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before="75"/>
        <w:ind w:left="381" w:right="378"/>
        <w:jc w:val="center"/>
      </w:pPr>
      <w:bookmarkStart w:name="_bookmark0" w:id="1"/>
      <w:bookmarkEnd w:id="1"/>
      <w:r>
        <w:rPr>
          <w:b w:val="0"/>
        </w:rPr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OXYGENATES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NEEM</w:t>
      </w:r>
      <w:r>
        <w:rPr>
          <w:spacing w:val="-3"/>
        </w:rPr>
        <w:t> </w:t>
      </w:r>
      <w:r>
        <w:rPr/>
        <w:t>AND TIGERNUT</w:t>
      </w:r>
      <w:r>
        <w:rPr>
          <w:spacing w:val="-1"/>
        </w:rPr>
        <w:t> </w:t>
      </w:r>
      <w:r>
        <w:rPr/>
        <w:t>OIL METHYL</w:t>
      </w:r>
      <w:r>
        <w:rPr>
          <w:spacing w:val="-2"/>
        </w:rPr>
        <w:t> </w:t>
      </w:r>
      <w:r>
        <w:rPr/>
        <w:t>ESTER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2820183</wp:posOffset>
            </wp:positionH>
            <wp:positionV relativeFrom="paragraph">
              <wp:posOffset>146741</wp:posOffset>
            </wp:positionV>
            <wp:extent cx="2143876" cy="183765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876" cy="1837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8"/>
        <w:ind w:left="3122" w:right="0" w:firstLine="0"/>
        <w:jc w:val="left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Arts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Sciences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Heading3"/>
        <w:spacing w:line="480" w:lineRule="auto"/>
        <w:ind w:left="378" w:right="378"/>
        <w:jc w:val="center"/>
      </w:pPr>
      <w:r>
        <w:rPr/>
        <w:t>A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in fulfilment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degree of</w:t>
      </w:r>
      <w:r>
        <w:rPr>
          <w:spacing w:val="-1"/>
        </w:rPr>
        <w:t> </w:t>
      </w:r>
      <w:r>
        <w:rPr/>
        <w:t>Bachelor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Petroleum</w:t>
      </w:r>
      <w:r>
        <w:rPr>
          <w:spacing w:val="-57"/>
        </w:rPr>
        <w:t> </w:t>
      </w:r>
      <w:r>
        <w:rPr/>
        <w:t>Chemistry</w:t>
      </w:r>
    </w:p>
    <w:p>
      <w:pPr>
        <w:spacing w:before="161"/>
        <w:ind w:left="381" w:right="37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38"/>
        </w:rPr>
      </w:pPr>
    </w:p>
    <w:p>
      <w:pPr>
        <w:pStyle w:val="Heading3"/>
        <w:ind w:left="378" w:right="378"/>
        <w:jc w:val="center"/>
      </w:pPr>
      <w:r>
        <w:rPr/>
        <w:t>MARTIN</w:t>
      </w:r>
      <w:r>
        <w:rPr>
          <w:spacing w:val="-3"/>
        </w:rPr>
        <w:t> </w:t>
      </w:r>
      <w:r>
        <w:rPr/>
        <w:t>UWIRINGIYIMANA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0"/>
        <w:ind w:left="0" w:right="116" w:firstLine="0"/>
        <w:jc w:val="right"/>
        <w:rPr>
          <w:b/>
          <w:sz w:val="24"/>
        </w:rPr>
      </w:pPr>
      <w:r>
        <w:rPr>
          <w:b/>
          <w:sz w:val="24"/>
        </w:rPr>
        <w:t>December,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2015</w:t>
      </w:r>
    </w:p>
    <w:p>
      <w:pPr>
        <w:spacing w:after="0"/>
        <w:jc w:val="right"/>
        <w:rPr>
          <w:sz w:val="24"/>
        </w:rPr>
        <w:sectPr>
          <w:footerReference w:type="default" r:id="rId5"/>
          <w:type w:val="continuous"/>
          <w:pgSz w:w="12240" w:h="15840"/>
          <w:pgMar w:footer="1074" w:top="1360" w:bottom="1260" w:left="1320" w:right="1320"/>
          <w:pgNumType w:start="1"/>
        </w:sectPr>
      </w:pPr>
    </w:p>
    <w:p>
      <w:pPr>
        <w:pStyle w:val="Heading3"/>
        <w:spacing w:line="535" w:lineRule="auto" w:before="79"/>
        <w:ind w:left="648" w:right="647"/>
        <w:jc w:val="center"/>
      </w:pPr>
      <w:r>
        <w:rPr/>
        <w:t>EFFECTS OF OXYGENATES ON NEEM AND TIGER OIL METHYL ESTER</w:t>
      </w:r>
      <w:r>
        <w:rPr>
          <w:spacing w:val="-57"/>
        </w:rPr>
        <w:t> </w:t>
      </w:r>
      <w:r>
        <w:rPr/>
        <w:t>BY</w:t>
      </w:r>
    </w:p>
    <w:p>
      <w:pPr>
        <w:spacing w:line="532" w:lineRule="auto" w:before="0"/>
        <w:ind w:left="3149" w:right="3150" w:firstLine="0"/>
        <w:jc w:val="center"/>
        <w:rPr>
          <w:b/>
          <w:sz w:val="24"/>
        </w:rPr>
      </w:pPr>
      <w:r>
        <w:rPr>
          <w:b/>
          <w:sz w:val="24"/>
        </w:rPr>
        <w:t>MARTIN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UWIRINGIYIMANA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(A00015910)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Heading3"/>
        <w:spacing w:line="360" w:lineRule="auto"/>
        <w:ind w:left="3797" w:right="258" w:hanging="3181"/>
      </w:pPr>
      <w:r>
        <w:rPr/>
        <w:t>A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report</w:t>
      </w:r>
      <w:r>
        <w:rPr>
          <w:spacing w:val="-2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in partial</w:t>
      </w:r>
      <w:r>
        <w:rPr>
          <w:spacing w:val="-2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Bachelor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(Petroleum</w:t>
      </w:r>
      <w:r>
        <w:rPr>
          <w:spacing w:val="-5"/>
        </w:rPr>
        <w:t> </w:t>
      </w:r>
      <w:r>
        <w:rPr/>
        <w:t>Chemistry)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7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Approved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  <w:r>
        <w:rPr/>
        <w:pict>
          <v:shape style="position:absolute;margin-left:90.024002pt;margin-top:18.830212pt;width:294pt;height:.1pt;mso-position-horizontal-relative:page;mso-position-vertical-relative:paragraph;z-index:-15728128;mso-wrap-distance-left:0;mso-wrap-distance-right:0" coordorigin="1800,377" coordsize="5880,0" path="m1800,377l7680,37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19"/>
        </w:rPr>
      </w:pPr>
    </w:p>
    <w:p>
      <w:pPr>
        <w:pStyle w:val="Heading3"/>
        <w:spacing w:before="90"/>
        <w:ind w:left="480"/>
      </w:pPr>
      <w:r>
        <w:rPr/>
        <w:t>Supervisor:</w:t>
      </w:r>
      <w:r>
        <w:rPr>
          <w:spacing w:val="-2"/>
        </w:rPr>
        <w:t> </w:t>
      </w:r>
      <w:r>
        <w:rPr/>
        <w:t>Dr.</w:t>
      </w:r>
      <w:r>
        <w:rPr>
          <w:spacing w:val="-1"/>
        </w:rPr>
        <w:t> </w:t>
      </w:r>
      <w:r>
        <w:rPr/>
        <w:t>Linus</w:t>
      </w:r>
      <w:r>
        <w:rPr>
          <w:spacing w:val="-4"/>
        </w:rPr>
        <w:t> </w:t>
      </w:r>
      <w:r>
        <w:rPr/>
        <w:t>Okoro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  <w:r>
        <w:rPr/>
        <w:pict>
          <v:rect style="position:absolute;margin-left:88.584pt;margin-top:11.176039pt;width:452.95pt;height:1.4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b/>
          <w:sz w:val="6"/>
        </w:rPr>
      </w:pPr>
    </w:p>
    <w:p>
      <w:pPr>
        <w:spacing w:before="9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Chair: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Dr. Linus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Okoro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74" w:top="1360" w:bottom="1260" w:left="1320" w:right="1320"/>
        </w:sectPr>
      </w:pPr>
    </w:p>
    <w:p>
      <w:pPr>
        <w:pStyle w:val="Heading1"/>
      </w:pPr>
      <w:r>
        <w:rPr/>
        <w:t>Abstract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92"/>
        <w:ind w:left="120" w:right="112"/>
        <w:jc w:val="both"/>
      </w:pPr>
      <w:r>
        <w:rPr/>
        <w:t>Biodiesel is a biodegradable, environment friendly, renewable and energy efficiency fuel. It is</w:t>
      </w:r>
      <w:r>
        <w:rPr>
          <w:spacing w:val="1"/>
        </w:rPr>
        <w:t> </w:t>
      </w:r>
      <w:r>
        <w:rPr/>
        <w:t>becoming the most prominent alternative to petro-diesel. Due to current environmental concerns,</w:t>
      </w:r>
      <w:r>
        <w:rPr>
          <w:spacing w:val="-57"/>
        </w:rPr>
        <w:t> </w:t>
      </w:r>
      <w:r>
        <w:rPr/>
        <w:t>quality and properties of biodiesel have to be optimized to remove its limitations. The use of</w:t>
      </w:r>
      <w:r>
        <w:rPr>
          <w:spacing w:val="1"/>
        </w:rPr>
        <w:t> </w:t>
      </w:r>
      <w:r>
        <w:rPr/>
        <w:t>oxygenates additives have proved to play such important role. The purpose of this research work</w:t>
      </w:r>
      <w:r>
        <w:rPr>
          <w:spacing w:val="1"/>
        </w:rPr>
        <w:t> </w:t>
      </w:r>
      <w:r>
        <w:rPr/>
        <w:t>was to compare the effects of oxygenates on biodiesel properties such as viscosity, heat content,</w:t>
      </w:r>
      <w:r>
        <w:rPr>
          <w:spacing w:val="1"/>
        </w:rPr>
        <w:t> </w:t>
      </w:r>
      <w:r>
        <w:rPr/>
        <w:t>density, specific gravity, and flash point, pour and cloud point. Tiger and neem oil were extracted</w:t>
      </w:r>
      <w:r>
        <w:rPr>
          <w:spacing w:val="-57"/>
        </w:rPr>
        <w:t> </w:t>
      </w:r>
      <w:r>
        <w:rPr/>
        <w:t>from</w:t>
      </w:r>
      <w:r>
        <w:rPr>
          <w:spacing w:val="-13"/>
        </w:rPr>
        <w:t> </w:t>
      </w:r>
      <w:r>
        <w:rPr/>
        <w:t>tiger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neem</w:t>
      </w:r>
      <w:r>
        <w:rPr>
          <w:spacing w:val="-13"/>
        </w:rPr>
        <w:t> </w:t>
      </w:r>
      <w:r>
        <w:rPr/>
        <w:t>seed</w:t>
      </w:r>
      <w:r>
        <w:rPr>
          <w:spacing w:val="-8"/>
        </w:rPr>
        <w:t> </w:t>
      </w:r>
      <w:r>
        <w:rPr/>
        <w:t>and</w:t>
      </w:r>
      <w:r>
        <w:rPr>
          <w:spacing w:val="-13"/>
        </w:rPr>
        <w:t> </w:t>
      </w:r>
      <w:r>
        <w:rPr/>
        <w:t>were</w:t>
      </w:r>
      <w:r>
        <w:rPr>
          <w:spacing w:val="-15"/>
        </w:rPr>
        <w:t> </w:t>
      </w:r>
      <w:r>
        <w:rPr/>
        <w:t>used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produce</w:t>
      </w:r>
      <w:r>
        <w:rPr>
          <w:spacing w:val="-11"/>
        </w:rPr>
        <w:t> </w:t>
      </w:r>
      <w:r>
        <w:rPr/>
        <w:t>biodiesel.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properties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produced</w:t>
      </w:r>
      <w:r>
        <w:rPr>
          <w:spacing w:val="-12"/>
        </w:rPr>
        <w:t> </w:t>
      </w:r>
      <w:r>
        <w:rPr/>
        <w:t>biodiesel</w:t>
      </w:r>
      <w:r>
        <w:rPr>
          <w:spacing w:val="-58"/>
        </w:rPr>
        <w:t> </w:t>
      </w:r>
      <w:r>
        <w:rPr/>
        <w:t>were studied and compared to ASTM standards. Oxygenates additives (methanol, ethanol and</w:t>
      </w:r>
      <w:r>
        <w:rPr>
          <w:spacing w:val="1"/>
        </w:rPr>
        <w:t> </w:t>
      </w:r>
      <w:r>
        <w:rPr/>
        <w:t>diethyl ether) were added to the biodiesel at different ratios (10%, 20% and 30%) to study their</w:t>
      </w:r>
      <w:r>
        <w:rPr>
          <w:spacing w:val="1"/>
        </w:rPr>
        <w:t> </w:t>
      </w:r>
      <w:r>
        <w:rPr/>
        <w:t>effect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quality</w:t>
      </w:r>
      <w:r>
        <w:rPr>
          <w:spacing w:val="-15"/>
        </w:rPr>
        <w:t> </w:t>
      </w:r>
      <w:r>
        <w:rPr/>
        <w:t>of</w:t>
      </w:r>
      <w:r>
        <w:rPr>
          <w:spacing w:val="-9"/>
        </w:rPr>
        <w:t> </w:t>
      </w:r>
      <w:r>
        <w:rPr/>
        <w:t>biodiesel</w:t>
      </w:r>
      <w:r>
        <w:rPr>
          <w:spacing w:val="-10"/>
        </w:rPr>
        <w:t> </w:t>
      </w:r>
      <w:r>
        <w:rPr/>
        <w:t>produced.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kinematic</w:t>
      </w:r>
      <w:r>
        <w:rPr>
          <w:spacing w:val="-11"/>
        </w:rPr>
        <w:t> </w:t>
      </w:r>
      <w:r>
        <w:rPr/>
        <w:t>viscosity</w:t>
      </w:r>
      <w:r>
        <w:rPr>
          <w:spacing w:val="-15"/>
        </w:rPr>
        <w:t> </w:t>
      </w:r>
      <w:r>
        <w:rPr/>
        <w:t>of</w:t>
      </w:r>
      <w:r>
        <w:rPr>
          <w:spacing w:val="-9"/>
        </w:rPr>
        <w:t> </w:t>
      </w:r>
      <w:r>
        <w:rPr/>
        <w:t>pure</w:t>
      </w:r>
      <w:r>
        <w:rPr>
          <w:spacing w:val="-7"/>
        </w:rPr>
        <w:t> </w:t>
      </w:r>
      <w:r>
        <w:rPr/>
        <w:t>Neem</w:t>
      </w:r>
      <w:r>
        <w:rPr>
          <w:spacing w:val="-10"/>
        </w:rPr>
        <w:t> </w:t>
      </w:r>
      <w:r>
        <w:rPr/>
        <w:t>Oil</w:t>
      </w:r>
      <w:r>
        <w:rPr>
          <w:spacing w:val="-10"/>
        </w:rPr>
        <w:t> </w:t>
      </w:r>
      <w:r>
        <w:rPr/>
        <w:t>Methyl</w:t>
      </w:r>
      <w:r>
        <w:rPr>
          <w:spacing w:val="-7"/>
        </w:rPr>
        <w:t> </w:t>
      </w:r>
      <w:r>
        <w:rPr/>
        <w:t>ester</w:t>
      </w:r>
      <w:r>
        <w:rPr>
          <w:spacing w:val="-57"/>
        </w:rPr>
        <w:t> </w:t>
      </w:r>
      <w:r>
        <w:rPr/>
        <w:t>(NOME)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Tiger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Ester</w:t>
      </w:r>
      <w:r>
        <w:rPr>
          <w:spacing w:val="1"/>
        </w:rPr>
        <w:t> </w:t>
      </w:r>
      <w:r>
        <w:rPr/>
        <w:t>(TOME)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5.582mm</w:t>
      </w:r>
      <w:r>
        <w:rPr>
          <w:vertAlign w:val="superscript"/>
        </w:rPr>
        <w:t>2</w:t>
      </w:r>
      <w:r>
        <w:rPr>
          <w:vertAlign w:val="baseline"/>
        </w:rPr>
        <w:t>s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4.317mm</w:t>
      </w:r>
      <w:r>
        <w:rPr>
          <w:vertAlign w:val="superscript"/>
        </w:rPr>
        <w:t>2</w:t>
      </w:r>
      <w:r>
        <w:rPr>
          <w:vertAlign w:val="baseline"/>
        </w:rPr>
        <w:t>s</w:t>
      </w:r>
      <w:r>
        <w:rPr>
          <w:vertAlign w:val="superscript"/>
        </w:rPr>
        <w:t>-1</w:t>
      </w:r>
      <w:r>
        <w:rPr>
          <w:spacing w:val="-6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lowest</w:t>
      </w:r>
      <w:r>
        <w:rPr>
          <w:spacing w:val="-7"/>
          <w:vertAlign w:val="baseline"/>
        </w:rPr>
        <w:t> </w:t>
      </w:r>
      <w:r>
        <w:rPr>
          <w:vertAlign w:val="baseline"/>
        </w:rPr>
        <w:t>value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kinematic</w:t>
      </w:r>
      <w:r>
        <w:rPr>
          <w:spacing w:val="-8"/>
          <w:vertAlign w:val="baseline"/>
        </w:rPr>
        <w:t> </w:t>
      </w:r>
      <w:r>
        <w:rPr>
          <w:vertAlign w:val="baseline"/>
        </w:rPr>
        <w:t>viscosity</w:t>
      </w:r>
      <w:r>
        <w:rPr>
          <w:spacing w:val="-12"/>
          <w:vertAlign w:val="baseline"/>
        </w:rPr>
        <w:t> </w:t>
      </w:r>
      <w:r>
        <w:rPr>
          <w:vertAlign w:val="baseline"/>
        </w:rPr>
        <w:t>was</w:t>
      </w:r>
      <w:r>
        <w:rPr>
          <w:spacing w:val="-7"/>
          <w:vertAlign w:val="baseline"/>
        </w:rPr>
        <w:t> </w:t>
      </w:r>
      <w:r>
        <w:rPr>
          <w:vertAlign w:val="baseline"/>
        </w:rPr>
        <w:t>seen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be</w:t>
      </w:r>
      <w:r>
        <w:rPr>
          <w:spacing w:val="-9"/>
          <w:vertAlign w:val="baseline"/>
        </w:rPr>
        <w:t> </w:t>
      </w:r>
      <w:r>
        <w:rPr>
          <w:vertAlign w:val="baseline"/>
        </w:rPr>
        <w:t>1.582mm</w:t>
      </w:r>
      <w:r>
        <w:rPr>
          <w:vertAlign w:val="superscript"/>
        </w:rPr>
        <w:t>2</w:t>
      </w:r>
      <w:r>
        <w:rPr>
          <w:vertAlign w:val="baseline"/>
        </w:rPr>
        <w:t>s</w:t>
      </w:r>
      <w:r>
        <w:rPr>
          <w:vertAlign w:val="superscript"/>
        </w:rPr>
        <w:t>-1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NOME70:30DE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vertAlign w:val="baseline"/>
        </w:rPr>
        <w:t>1.5537mm</w:t>
      </w:r>
      <w:r>
        <w:rPr>
          <w:vertAlign w:val="superscript"/>
        </w:rPr>
        <w:t>2</w:t>
      </w:r>
      <w:r>
        <w:rPr>
          <w:vertAlign w:val="baseline"/>
        </w:rPr>
        <w:t>s</w:t>
      </w:r>
      <w:r>
        <w:rPr>
          <w:vertAlign w:val="superscript"/>
        </w:rPr>
        <w:t>-1</w:t>
      </w:r>
      <w:r>
        <w:rPr>
          <w:spacing w:val="-13"/>
          <w:vertAlign w:val="baseline"/>
        </w:rPr>
        <w:t> </w:t>
      </w:r>
      <w:r>
        <w:rPr>
          <w:vertAlign w:val="baseline"/>
        </w:rPr>
        <w:t>for</w:t>
      </w:r>
      <w:r>
        <w:rPr>
          <w:spacing w:val="-16"/>
          <w:vertAlign w:val="baseline"/>
        </w:rPr>
        <w:t> </w:t>
      </w:r>
      <w:r>
        <w:rPr>
          <w:vertAlign w:val="baseline"/>
        </w:rPr>
        <w:t>TOME70:30</w:t>
      </w:r>
      <w:r>
        <w:rPr>
          <w:spacing w:val="-14"/>
          <w:vertAlign w:val="baseline"/>
        </w:rPr>
        <w:t> </w:t>
      </w:r>
      <w:r>
        <w:rPr>
          <w:vertAlign w:val="baseline"/>
        </w:rPr>
        <w:t>DE.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densities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blends</w:t>
      </w:r>
      <w:r>
        <w:rPr>
          <w:spacing w:val="-15"/>
          <w:vertAlign w:val="baseline"/>
        </w:rPr>
        <w:t> </w:t>
      </w:r>
      <w:r>
        <w:rPr>
          <w:vertAlign w:val="baseline"/>
        </w:rPr>
        <w:t>biodiesel</w:t>
      </w:r>
      <w:r>
        <w:rPr>
          <w:spacing w:val="-13"/>
          <w:vertAlign w:val="baseline"/>
        </w:rPr>
        <w:t> </w:t>
      </w:r>
      <w:r>
        <w:rPr>
          <w:vertAlign w:val="baseline"/>
        </w:rPr>
        <w:t>were</w:t>
      </w:r>
      <w:r>
        <w:rPr>
          <w:spacing w:val="-58"/>
          <w:vertAlign w:val="baseline"/>
        </w:rPr>
        <w:t> </w:t>
      </w:r>
      <w:r>
        <w:rPr>
          <w:vertAlign w:val="baseline"/>
        </w:rPr>
        <w:t>found to be in range of 0.82932- 0.8783g/ml. The heat content and flash point of biodiesel blends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 also studied in the experiment. We observed that blending biodiesel with oxygenates can be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very</w:t>
      </w:r>
      <w:r>
        <w:rPr>
          <w:spacing w:val="-3"/>
          <w:vertAlign w:val="baseline"/>
        </w:rPr>
        <w:t> </w:t>
      </w:r>
      <w:r>
        <w:rPr>
          <w:vertAlign w:val="baseline"/>
        </w:rPr>
        <w:t>good way</w:t>
      </w:r>
      <w:r>
        <w:rPr>
          <w:spacing w:val="-5"/>
          <w:vertAlign w:val="baseline"/>
        </w:rPr>
        <w:t> </w:t>
      </w:r>
      <w:r>
        <w:rPr>
          <w:vertAlign w:val="baseline"/>
        </w:rPr>
        <w:t>to improve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quality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properties of biodiesel.</w:t>
      </w:r>
    </w:p>
    <w:p>
      <w:pPr>
        <w:spacing w:after="0" w:line="480" w:lineRule="auto"/>
        <w:jc w:val="both"/>
        <w:sectPr>
          <w:pgSz w:w="12240" w:h="15840"/>
          <w:pgMar w:header="0" w:footer="1074" w:top="1360" w:bottom="1260" w:left="1320" w:right="1320"/>
        </w:sect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p>
      <w:pPr>
        <w:spacing w:after="0"/>
        <w:sectPr>
          <w:pgSz w:w="12240" w:h="15840"/>
          <w:pgMar w:header="0" w:footer="1074" w:top="1360" w:bottom="1476" w:left="132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72" w:val="right" w:leader="dot"/>
            </w:tabs>
            <w:spacing w:before="50"/>
            <w:rPr>
              <w:rFonts w:ascii="Calibri"/>
            </w:rPr>
          </w:pPr>
          <w:hyperlink w:history="true" w:anchor="_bookmark0">
            <w:r>
              <w:rPr/>
              <w:t>Abstract</w:t>
              <w:tab/>
            </w:r>
            <w:r>
              <w:rPr>
                <w:rFonts w:ascii="Calibri"/>
              </w:rPr>
              <w:t>i</w:t>
            </w:r>
          </w:hyperlink>
        </w:p>
        <w:p>
          <w:pPr>
            <w:pStyle w:val="TOC1"/>
            <w:tabs>
              <w:tab w:pos="9473" w:val="right" w:leader="dot"/>
            </w:tabs>
            <w:rPr>
              <w:rFonts w:ascii="Calibri"/>
            </w:rPr>
          </w:pPr>
          <w:hyperlink w:history="true" w:anchor="_bookmark1">
            <w:r>
              <w:rPr/>
              <w:t>CHAPTER1.0</w:t>
            </w:r>
            <w:r>
              <w:rPr>
                <w:spacing w:val="-1"/>
              </w:rPr>
              <w:t> </w:t>
            </w:r>
            <w:r>
              <w:rPr/>
              <w:t>Introduction</w:t>
              <w:tab/>
            </w:r>
            <w:r>
              <w:rPr>
                <w:rFonts w:ascii="Calibri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02" w:val="left" w:leader="none"/>
              <w:tab w:pos="9473" w:val="right" w:leader="dot"/>
            </w:tabs>
            <w:spacing w:line="240" w:lineRule="auto" w:before="139" w:after="0"/>
            <w:ind w:left="1001" w:right="0" w:hanging="661"/>
            <w:jc w:val="left"/>
            <w:rPr>
              <w:rFonts w:ascii="Calibri"/>
            </w:rPr>
          </w:pPr>
          <w:hyperlink w:history="true" w:anchor="_bookmark2">
            <w:r>
              <w:rPr/>
              <w:t>Biodiesel</w:t>
              <w:tab/>
            </w:r>
            <w:r>
              <w:rPr>
                <w:rFonts w:ascii="Calibri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8" w:val="left" w:leader="none"/>
              <w:tab w:pos="9473" w:val="right" w:leader="dot"/>
            </w:tabs>
            <w:spacing w:line="240" w:lineRule="auto" w:before="139" w:after="0"/>
            <w:ind w:left="727" w:right="0" w:hanging="387"/>
            <w:jc w:val="left"/>
            <w:rPr>
              <w:rFonts w:ascii="Calibri"/>
            </w:rPr>
          </w:pPr>
          <w:hyperlink w:history="true" w:anchor="_bookmark3">
            <w:r>
              <w:rPr/>
              <w:t>Biodiesel</w:t>
            </w:r>
            <w:r>
              <w:rPr>
                <w:spacing w:val="-3"/>
              </w:rPr>
              <w:t> </w:t>
            </w:r>
            <w:r>
              <w:rPr/>
              <w:t>over</w:t>
            </w:r>
            <w:r>
              <w:rPr>
                <w:spacing w:val="1"/>
              </w:rPr>
              <w:t> </w:t>
            </w:r>
            <w:r>
              <w:rPr/>
              <w:t>biofuels</w:t>
              <w:tab/>
            </w:r>
            <w:r>
              <w:rPr>
                <w:rFonts w:ascii="Calibri"/>
              </w:rPr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6" w:val="left" w:leader="none"/>
              <w:tab w:pos="9473" w:val="right" w:leader="dot"/>
            </w:tabs>
            <w:spacing w:line="240" w:lineRule="auto" w:before="142" w:after="0"/>
            <w:ind w:left="725" w:right="0" w:hanging="385"/>
            <w:jc w:val="left"/>
            <w:rPr>
              <w:rFonts w:ascii="Calibri"/>
            </w:rPr>
          </w:pPr>
          <w:hyperlink w:history="true" w:anchor="_bookmark4">
            <w:r>
              <w:rPr/>
              <w:t>Tigernut</w:t>
              <w:tab/>
            </w:r>
            <w:r>
              <w:rPr>
                <w:rFonts w:ascii="Calibri"/>
              </w:rPr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8" w:val="left" w:leader="none"/>
              <w:tab w:pos="9473" w:val="right" w:leader="dot"/>
            </w:tabs>
            <w:spacing w:line="240" w:lineRule="auto" w:before="140" w:after="0"/>
            <w:ind w:left="727" w:right="0" w:hanging="387"/>
            <w:jc w:val="left"/>
            <w:rPr>
              <w:rFonts w:ascii="Calibri"/>
            </w:rPr>
          </w:pPr>
          <w:hyperlink w:history="true" w:anchor="_bookmark6">
            <w:r>
              <w:rPr/>
              <w:t>Neem</w:t>
            </w:r>
            <w:r>
              <w:rPr>
                <w:spacing w:val="-4"/>
              </w:rPr>
              <w:t> </w:t>
            </w:r>
            <w:r>
              <w:rPr/>
              <w:t>seed</w:t>
              <w:tab/>
            </w:r>
            <w:r>
              <w:rPr>
                <w:rFonts w:ascii="Calibri"/>
              </w:rPr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8" w:val="left" w:leader="none"/>
              <w:tab w:pos="9473" w:val="right" w:leader="dot"/>
            </w:tabs>
            <w:spacing w:line="240" w:lineRule="auto" w:before="139" w:after="0"/>
            <w:ind w:left="727" w:right="0" w:hanging="387"/>
            <w:jc w:val="left"/>
            <w:rPr>
              <w:rFonts w:ascii="Calibri"/>
            </w:rPr>
          </w:pPr>
          <w:hyperlink w:history="true" w:anchor="_bookmark7">
            <w:r>
              <w:rPr/>
              <w:t>Biodiesel</w:t>
            </w:r>
            <w:r>
              <w:rPr>
                <w:spacing w:val="-3"/>
              </w:rPr>
              <w:t> </w:t>
            </w:r>
            <w:r>
              <w:rPr/>
              <w:t>production</w:t>
              <w:tab/>
            </w:r>
            <w:r>
              <w:rPr>
                <w:rFonts w:ascii="Calibri"/>
              </w:rPr>
              <w:t>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28" w:val="left" w:leader="none"/>
              <w:tab w:pos="9473" w:val="right" w:leader="dot"/>
            </w:tabs>
            <w:spacing w:line="240" w:lineRule="auto" w:before="142" w:after="0"/>
            <w:ind w:left="727" w:right="0" w:hanging="387"/>
            <w:jc w:val="left"/>
            <w:rPr>
              <w:rFonts w:ascii="Calibri"/>
            </w:rPr>
          </w:pPr>
          <w:hyperlink w:history="true" w:anchor="_bookmark9">
            <w:r>
              <w:rPr/>
              <w:t>Oxygenates</w:t>
              <w:tab/>
            </w:r>
            <w:r>
              <w:rPr>
                <w:rFonts w:ascii="Calibri"/>
              </w:rPr>
              <w:t>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12" w:val="left" w:leader="none"/>
              <w:tab w:pos="9473" w:val="right" w:leader="dot"/>
            </w:tabs>
            <w:spacing w:line="240" w:lineRule="auto" w:before="140" w:after="0"/>
            <w:ind w:left="1111" w:right="0" w:hanging="553"/>
            <w:jc w:val="left"/>
            <w:rPr>
              <w:rFonts w:ascii="Calibri"/>
            </w:rPr>
          </w:pPr>
          <w:hyperlink w:history="true" w:anchor="_bookmark10">
            <w:r>
              <w:rPr/>
              <w:t>Physical properties of oxygenates</w:t>
              <w:tab/>
            </w:r>
            <w:r>
              <w:rPr>
                <w:rFonts w:ascii="Calibri"/>
              </w:rPr>
              <w:t>6</w:t>
            </w:r>
          </w:hyperlink>
        </w:p>
        <w:p>
          <w:pPr>
            <w:pStyle w:val="TOC2"/>
            <w:tabs>
              <w:tab w:pos="9473" w:val="right" w:leader="dot"/>
            </w:tabs>
            <w:ind w:left="341" w:firstLine="0"/>
            <w:rPr>
              <w:rFonts w:ascii="Calibri"/>
            </w:rPr>
          </w:pPr>
          <w:hyperlink w:history="true" w:anchor="_bookmark12">
            <w:r>
              <w:rPr/>
              <w:t>1.7</w:t>
            </w:r>
            <w:r>
              <w:rPr>
                <w:spacing w:val="-1"/>
              </w:rPr>
              <w:t> </w:t>
            </w:r>
            <w:r>
              <w:rPr/>
              <w:t>Aims and significance</w:t>
              <w:tab/>
            </w:r>
            <w:r>
              <w:rPr>
                <w:rFonts w:ascii="Calibri"/>
              </w:rPr>
              <w:t>7</w:t>
            </w:r>
          </w:hyperlink>
        </w:p>
        <w:p>
          <w:pPr>
            <w:pStyle w:val="TOC1"/>
            <w:tabs>
              <w:tab w:pos="9473" w:val="right" w:leader="dot"/>
            </w:tabs>
            <w:rPr>
              <w:rFonts w:ascii="Calibri"/>
            </w:rPr>
          </w:pPr>
          <w:hyperlink w:history="true" w:anchor="_bookmark13">
            <w:r>
              <w:rPr/>
              <w:t>CHAPTER2.</w:t>
            </w:r>
            <w:r>
              <w:rPr>
                <w:spacing w:val="-1"/>
              </w:rPr>
              <w:t> </w:t>
            </w:r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</w:r>
            <w:r>
              <w:rPr>
                <w:rFonts w:ascii="Calibri"/>
              </w:rPr>
              <w:t>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28" w:val="left" w:leader="none"/>
              <w:tab w:pos="9473" w:val="right" w:leader="dot"/>
            </w:tabs>
            <w:spacing w:line="240" w:lineRule="auto" w:before="140" w:after="0"/>
            <w:ind w:left="727" w:right="0" w:hanging="387"/>
            <w:jc w:val="left"/>
            <w:rPr>
              <w:rFonts w:ascii="Calibri"/>
            </w:rPr>
          </w:pPr>
          <w:hyperlink w:history="true" w:anchor="_bookmark14">
            <w:r>
              <w:rPr/>
              <w:t>Free</w:t>
            </w:r>
            <w:r>
              <w:rPr>
                <w:spacing w:val="-1"/>
              </w:rPr>
              <w:t> </w:t>
            </w:r>
            <w:r>
              <w:rPr/>
              <w:t>Fatty</w:t>
            </w:r>
            <w:r>
              <w:rPr>
                <w:spacing w:val="-3"/>
              </w:rPr>
              <w:t> </w:t>
            </w:r>
            <w:r>
              <w:rPr/>
              <w:t>Acids</w:t>
              <w:tab/>
            </w:r>
            <w:r>
              <w:rPr>
                <w:rFonts w:ascii="Calibri"/>
              </w:rPr>
              <w:t>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28" w:val="left" w:leader="none"/>
              <w:tab w:pos="9473" w:val="right" w:leader="dot"/>
            </w:tabs>
            <w:spacing w:line="240" w:lineRule="auto" w:before="139" w:after="0"/>
            <w:ind w:left="727" w:right="0" w:hanging="387"/>
            <w:jc w:val="left"/>
            <w:rPr>
              <w:rFonts w:ascii="Calibri"/>
            </w:rPr>
          </w:pPr>
          <w:hyperlink w:history="true" w:anchor="_bookmark15">
            <w:r>
              <w:rPr/>
              <w:t>Optimization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3"/>
              </w:rPr>
              <w:t> </w:t>
            </w:r>
            <w:r>
              <w:rPr/>
              <w:t>two-step transesterification</w:t>
              <w:tab/>
            </w:r>
            <w:r>
              <w:rPr>
                <w:rFonts w:ascii="Calibri"/>
              </w:rPr>
              <w:t>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28" w:val="left" w:leader="none"/>
              <w:tab w:pos="9474" w:val="right" w:leader="dot"/>
            </w:tabs>
            <w:spacing w:line="240" w:lineRule="auto" w:before="142" w:after="0"/>
            <w:ind w:left="727" w:right="0" w:hanging="387"/>
            <w:jc w:val="left"/>
            <w:rPr>
              <w:rFonts w:ascii="Calibri"/>
            </w:rPr>
          </w:pPr>
          <w:hyperlink w:history="true" w:anchor="_bookmark16">
            <w:r>
              <w:rPr/>
              <w:t>Emissions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particulates</w:t>
              <w:tab/>
            </w:r>
            <w:r>
              <w:rPr>
                <w:rFonts w:ascii="Calibri"/>
              </w:rPr>
              <w:t>10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28" w:val="left" w:leader="none"/>
              <w:tab w:pos="9474" w:val="right" w:leader="dot"/>
            </w:tabs>
            <w:spacing w:line="240" w:lineRule="auto" w:before="139" w:after="0"/>
            <w:ind w:left="727" w:right="0" w:hanging="387"/>
            <w:jc w:val="left"/>
            <w:rPr>
              <w:rFonts w:ascii="Calibri"/>
            </w:rPr>
          </w:pPr>
          <w:hyperlink w:history="true" w:anchor="_bookmark18">
            <w:r>
              <w:rPr/>
              <w:t>Density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Viscosity</w:t>
              <w:tab/>
            </w:r>
            <w:r>
              <w:rPr>
                <w:rFonts w:ascii="Calibri"/>
              </w:rPr>
              <w:t>12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28" w:val="left" w:leader="none"/>
              <w:tab w:pos="9474" w:val="right" w:leader="dot"/>
            </w:tabs>
            <w:spacing w:line="240" w:lineRule="auto" w:before="142" w:after="0"/>
            <w:ind w:left="727" w:right="0" w:hanging="387"/>
            <w:jc w:val="left"/>
            <w:rPr>
              <w:rFonts w:ascii="Calibri"/>
            </w:rPr>
          </w:pPr>
          <w:hyperlink w:history="true" w:anchor="_bookmark20">
            <w:r>
              <w:rPr/>
              <w:t>Octane</w:t>
            </w:r>
            <w:r>
              <w:rPr>
                <w:spacing w:val="-1"/>
              </w:rPr>
              <w:t> </w:t>
            </w:r>
            <w:r>
              <w:rPr/>
              <w:t>and cetane number</w:t>
              <w:tab/>
            </w:r>
            <w:r>
              <w:rPr>
                <w:rFonts w:ascii="Calibri"/>
              </w:rPr>
              <w:t>13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28" w:val="left" w:leader="none"/>
              <w:tab w:pos="9474" w:val="right" w:leader="dot"/>
            </w:tabs>
            <w:spacing w:line="240" w:lineRule="auto" w:before="140" w:after="0"/>
            <w:ind w:left="727" w:right="0" w:hanging="387"/>
            <w:jc w:val="left"/>
            <w:rPr>
              <w:rFonts w:ascii="Calibri"/>
            </w:rPr>
          </w:pPr>
          <w:hyperlink w:history="true" w:anchor="_bookmark21">
            <w:r>
              <w:rPr/>
              <w:t>Cloud</w:t>
            </w:r>
            <w:r>
              <w:rPr>
                <w:spacing w:val="-4"/>
              </w:rPr>
              <w:t> </w:t>
            </w:r>
            <w:r>
              <w:rPr/>
              <w:t>and pour points</w:t>
              <w:tab/>
            </w:r>
            <w:r>
              <w:rPr>
                <w:rFonts w:ascii="Calibri"/>
              </w:rPr>
              <w:t>13</w:t>
            </w:r>
          </w:hyperlink>
        </w:p>
        <w:p>
          <w:pPr>
            <w:pStyle w:val="TOC1"/>
            <w:tabs>
              <w:tab w:pos="9474" w:val="right" w:leader="dot"/>
            </w:tabs>
            <w:spacing w:before="140"/>
            <w:rPr>
              <w:rFonts w:ascii="Calibri"/>
            </w:rPr>
          </w:pPr>
          <w:hyperlink w:history="true" w:anchor="_bookmark2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3.0 Materials and Methods</w:t>
              <w:tab/>
            </w:r>
            <w:r>
              <w:rPr>
                <w:rFonts w:ascii="Calibri"/>
              </w:rPr>
              <w:t>14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673" w:val="left" w:leader="none"/>
              <w:tab w:pos="9474" w:val="right" w:leader="dot"/>
            </w:tabs>
            <w:spacing w:line="240" w:lineRule="auto" w:before="141" w:after="0"/>
            <w:ind w:left="672" w:right="0" w:hanging="332"/>
            <w:jc w:val="left"/>
            <w:rPr>
              <w:rFonts w:ascii="Calibri"/>
            </w:rPr>
          </w:pPr>
          <w:hyperlink w:history="true" w:anchor="_bookmark24">
            <w:r>
              <w:rPr/>
              <w:t>Extraction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Tiger</w:t>
            </w:r>
            <w:r>
              <w:rPr>
                <w:spacing w:val="1"/>
              </w:rPr>
              <w:t> </w:t>
            </w:r>
            <w:r>
              <w:rPr/>
              <w:t>oil</w:t>
            </w:r>
            <w:r>
              <w:rPr>
                <w:spacing w:val="-2"/>
              </w:rPr>
              <w:t> </w:t>
            </w:r>
            <w:r>
              <w:rPr/>
              <w:t>from</w:t>
            </w:r>
            <w:r>
              <w:rPr>
                <w:spacing w:val="-4"/>
              </w:rPr>
              <w:t> </w:t>
            </w:r>
            <w:r>
              <w:rPr/>
              <w:t>Tigernut</w:t>
              <w:tab/>
            </w:r>
            <w:r>
              <w:rPr>
                <w:rFonts w:ascii="Calibri"/>
              </w:rPr>
              <w:t>14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28" w:val="left" w:leader="none"/>
              <w:tab w:pos="9474" w:val="right" w:leader="dot"/>
            </w:tabs>
            <w:spacing w:line="240" w:lineRule="auto" w:before="140" w:after="0"/>
            <w:ind w:left="727" w:right="0" w:hanging="387"/>
            <w:jc w:val="left"/>
            <w:rPr>
              <w:rFonts w:ascii="Calibri"/>
            </w:rPr>
          </w:pPr>
          <w:hyperlink w:history="true" w:anchor="_bookmark25">
            <w:r>
              <w:rPr/>
              <w:t>Set</w:t>
            </w:r>
            <w:r>
              <w:rPr>
                <w:spacing w:val="-3"/>
              </w:rPr>
              <w:t> </w:t>
            </w:r>
            <w:r>
              <w:rPr/>
              <w:t>up for oil</w:t>
            </w:r>
            <w:r>
              <w:rPr>
                <w:spacing w:val="-2"/>
              </w:rPr>
              <w:t> </w:t>
            </w:r>
            <w:r>
              <w:rPr/>
              <w:t>solvent</w:t>
            </w:r>
            <w:r>
              <w:rPr>
                <w:spacing w:val="1"/>
              </w:rPr>
              <w:t> </w:t>
            </w:r>
            <w:r>
              <w:rPr/>
              <w:t>extraction</w:t>
              <w:tab/>
            </w:r>
            <w:r>
              <w:rPr>
                <w:rFonts w:ascii="Calibri"/>
              </w:rPr>
              <w:t>15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28" w:val="left" w:leader="none"/>
              <w:tab w:pos="9474" w:val="right" w:leader="dot"/>
            </w:tabs>
            <w:spacing w:line="240" w:lineRule="auto" w:before="139" w:after="0"/>
            <w:ind w:left="727" w:right="0" w:hanging="387"/>
            <w:jc w:val="left"/>
            <w:rPr>
              <w:rFonts w:ascii="Calibri"/>
            </w:rPr>
          </w:pPr>
          <w:hyperlink w:history="true" w:anchor="_bookmark27">
            <w:r>
              <w:rPr/>
              <w:t>Neem</w:t>
            </w:r>
            <w:r>
              <w:rPr>
                <w:spacing w:val="-5"/>
              </w:rPr>
              <w:t> </w:t>
            </w:r>
            <w:r>
              <w:rPr/>
              <w:t>oil</w:t>
            </w:r>
            <w:r>
              <w:rPr>
                <w:spacing w:val="1"/>
              </w:rPr>
              <w:t> </w:t>
            </w:r>
            <w:r>
              <w:rPr/>
              <w:t>extraction process</w:t>
            </w:r>
            <w:r>
              <w:rPr>
                <w:spacing w:val="-2"/>
              </w:rPr>
              <w:t> </w:t>
            </w:r>
            <w:r>
              <w:rPr/>
              <w:t>from</w:t>
            </w:r>
            <w:r>
              <w:rPr>
                <w:spacing w:val="-4"/>
              </w:rPr>
              <w:t> </w:t>
            </w:r>
            <w:r>
              <w:rPr/>
              <w:t>Neem</w:t>
            </w:r>
            <w:r>
              <w:rPr>
                <w:spacing w:val="-4"/>
              </w:rPr>
              <w:t> </w:t>
            </w:r>
            <w:r>
              <w:rPr/>
              <w:t>seed</w:t>
              <w:tab/>
            </w:r>
            <w:r>
              <w:rPr>
                <w:rFonts w:ascii="Calibri"/>
              </w:rPr>
              <w:t>15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673" w:val="left" w:leader="none"/>
              <w:tab w:pos="9474" w:val="right" w:leader="dot"/>
            </w:tabs>
            <w:spacing w:line="240" w:lineRule="auto" w:before="142" w:after="0"/>
            <w:ind w:left="672" w:right="0" w:hanging="332"/>
            <w:jc w:val="left"/>
            <w:rPr>
              <w:rFonts w:ascii="Calibri"/>
            </w:rPr>
          </w:pPr>
          <w:hyperlink w:history="true" w:anchor="_bookmark28">
            <w:r>
              <w:rPr/>
              <w:t>Biodiesel production</w:t>
            </w:r>
            <w:r>
              <w:rPr>
                <w:spacing w:val="-3"/>
              </w:rPr>
              <w:t> </w:t>
            </w:r>
            <w:r>
              <w:rPr/>
              <w:t>from</w:t>
            </w:r>
            <w:r>
              <w:rPr>
                <w:spacing w:val="-4"/>
              </w:rPr>
              <w:t> </w:t>
            </w:r>
            <w:r>
              <w:rPr/>
              <w:t>Tigernut</w:t>
            </w:r>
            <w:r>
              <w:rPr>
                <w:spacing w:val="-2"/>
              </w:rPr>
              <w:t> </w:t>
            </w:r>
            <w:r>
              <w:rPr/>
              <w:t>and Neem</w:t>
            </w:r>
            <w:r>
              <w:rPr>
                <w:spacing w:val="-4"/>
              </w:rPr>
              <w:t> </w:t>
            </w:r>
            <w:r>
              <w:rPr/>
              <w:t>seed</w:t>
              <w:tab/>
            </w:r>
            <w:r>
              <w:rPr>
                <w:rFonts w:ascii="Calibri"/>
              </w:rPr>
              <w:t>16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055" w:val="left" w:leader="none"/>
              <w:tab w:pos="9474" w:val="right" w:leader="dot"/>
            </w:tabs>
            <w:spacing w:line="240" w:lineRule="auto" w:before="140" w:after="0"/>
            <w:ind w:left="1054" w:right="0" w:hanging="496"/>
            <w:jc w:val="left"/>
            <w:rPr>
              <w:rFonts w:ascii="Calibri"/>
            </w:rPr>
          </w:pPr>
          <w:hyperlink w:history="true" w:anchor="_bookmark29">
            <w:r>
              <w:rPr/>
              <w:t>Transesterification</w:t>
            </w:r>
            <w:r>
              <w:rPr>
                <w:spacing w:val="-4"/>
              </w:rPr>
              <w:t> </w:t>
            </w:r>
            <w:r>
              <w:rPr/>
              <w:t>reaction</w:t>
              <w:tab/>
            </w:r>
            <w:r>
              <w:rPr>
                <w:rFonts w:ascii="Calibri"/>
              </w:rPr>
              <w:t>16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057" w:val="left" w:leader="none"/>
              <w:tab w:pos="9474" w:val="right" w:leader="dot"/>
            </w:tabs>
            <w:spacing w:line="240" w:lineRule="auto" w:before="139" w:after="0"/>
            <w:ind w:left="1056" w:right="0" w:hanging="498"/>
            <w:jc w:val="left"/>
            <w:rPr>
              <w:rFonts w:ascii="Calibri"/>
            </w:rPr>
          </w:pPr>
          <w:hyperlink w:history="true" w:anchor="_bookmark30">
            <w:r>
              <w:rPr/>
              <w:t>Acid</w:t>
            </w:r>
            <w:r>
              <w:rPr>
                <w:spacing w:val="-1"/>
              </w:rPr>
              <w:t> </w:t>
            </w:r>
            <w:r>
              <w:rPr/>
              <w:t>esterification</w:t>
              <w:tab/>
            </w:r>
            <w:r>
              <w:rPr>
                <w:rFonts w:ascii="Calibri"/>
              </w:rPr>
              <w:t>16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057" w:val="left" w:leader="none"/>
              <w:tab w:pos="9474" w:val="right" w:leader="dot"/>
            </w:tabs>
            <w:spacing w:line="240" w:lineRule="auto" w:before="142" w:after="0"/>
            <w:ind w:left="1056" w:right="0" w:hanging="498"/>
            <w:jc w:val="left"/>
            <w:rPr>
              <w:rFonts w:ascii="Calibri"/>
            </w:rPr>
          </w:pPr>
          <w:hyperlink w:history="true" w:anchor="_bookmark31">
            <w:r>
              <w:rPr/>
              <w:t>Base</w:t>
            </w:r>
            <w:r>
              <w:rPr>
                <w:spacing w:val="-1"/>
              </w:rPr>
              <w:t> </w:t>
            </w:r>
            <w:r>
              <w:rPr/>
              <w:t>transesterification</w:t>
              <w:tab/>
            </w:r>
            <w:r>
              <w:rPr>
                <w:rFonts w:ascii="Calibri"/>
              </w:rPr>
              <w:t>16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057" w:val="left" w:leader="none"/>
              <w:tab w:pos="9474" w:val="right" w:leader="dot"/>
            </w:tabs>
            <w:spacing w:line="240" w:lineRule="auto" w:before="140" w:after="0"/>
            <w:ind w:left="1056" w:right="0" w:hanging="498"/>
            <w:jc w:val="left"/>
            <w:rPr>
              <w:rFonts w:ascii="Calibri"/>
            </w:rPr>
          </w:pPr>
          <w:hyperlink w:history="true" w:anchor="_bookmark32">
            <w:r>
              <w:rPr/>
              <w:t>Characterization</w:t>
            </w:r>
            <w:r>
              <w:rPr>
                <w:spacing w:val="-1"/>
              </w:rPr>
              <w:t> </w:t>
            </w:r>
            <w:r>
              <w:rPr/>
              <w:t>of biodiesel</w:t>
            </w:r>
            <w:r>
              <w:rPr>
                <w:spacing w:val="-2"/>
              </w:rPr>
              <w:t> </w:t>
            </w:r>
            <w:r>
              <w:rPr/>
              <w:t>from</w:t>
            </w:r>
            <w:r>
              <w:rPr>
                <w:spacing w:val="-4"/>
              </w:rPr>
              <w:t> </w:t>
            </w:r>
            <w:r>
              <w:rPr/>
              <w:t>Tiger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Neem</w:t>
            </w:r>
            <w:r>
              <w:rPr>
                <w:spacing w:val="-4"/>
              </w:rPr>
              <w:t> </w:t>
            </w:r>
            <w:r>
              <w:rPr/>
              <w:t>oil</w:t>
              <w:tab/>
            </w:r>
            <w:r>
              <w:rPr>
                <w:rFonts w:ascii="Calibri"/>
              </w:rPr>
              <w:t>17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057" w:val="left" w:leader="none"/>
              <w:tab w:pos="9474" w:val="right" w:leader="dot"/>
            </w:tabs>
            <w:spacing w:line="240" w:lineRule="auto" w:before="139" w:after="0"/>
            <w:ind w:left="1056" w:right="0" w:hanging="498"/>
            <w:jc w:val="left"/>
            <w:rPr>
              <w:rFonts w:ascii="Calibri"/>
            </w:rPr>
          </w:pPr>
          <w:hyperlink w:history="true" w:anchor="_bookmark33">
            <w:r>
              <w:rPr/>
              <w:t>GC-MS</w:t>
            </w:r>
            <w:r>
              <w:rPr>
                <w:spacing w:val="-1"/>
              </w:rPr>
              <w:t> </w:t>
            </w:r>
            <w:r>
              <w:rPr/>
              <w:t>and infrared</w:t>
            </w:r>
            <w:r>
              <w:rPr>
                <w:spacing w:val="-3"/>
              </w:rPr>
              <w:t> </w:t>
            </w:r>
            <w:r>
              <w:rPr/>
              <w:t>spectroscopy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oil</w:t>
            </w:r>
            <w:r>
              <w:rPr>
                <w:spacing w:val="1"/>
              </w:rPr>
              <w:t> </w:t>
            </w:r>
            <w:r>
              <w:rPr/>
              <w:t>extracted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biodiesel</w:t>
            </w:r>
            <w:r>
              <w:rPr>
                <w:spacing w:val="-2"/>
              </w:rPr>
              <w:t> </w:t>
            </w:r>
            <w:r>
              <w:rPr/>
              <w:t>produced</w:t>
            </w:r>
            <w:r>
              <w:rPr>
                <w:spacing w:val="-1"/>
              </w:rPr>
              <w:t> </w:t>
            </w:r>
            <w:r>
              <w:rPr/>
              <w:t>from</w:t>
            </w:r>
            <w:r>
              <w:rPr>
                <w:spacing w:val="-4"/>
              </w:rPr>
              <w:t> </w:t>
            </w:r>
            <w:r>
              <w:rPr/>
              <w:t>oil</w:t>
              <w:tab/>
            </w:r>
            <w:r>
              <w:rPr>
                <w:rFonts w:ascii="Calibri"/>
              </w:rPr>
              <w:t>17</w:t>
            </w:r>
          </w:hyperlink>
        </w:p>
        <w:p>
          <w:pPr>
            <w:pStyle w:val="TOC3"/>
            <w:tabs>
              <w:tab w:pos="9474" w:val="right" w:leader="dot"/>
            </w:tabs>
            <w:spacing w:before="142"/>
            <w:ind w:left="559" w:firstLine="0"/>
            <w:rPr>
              <w:rFonts w:ascii="Calibri"/>
            </w:rPr>
          </w:pPr>
          <w:hyperlink w:history="true" w:anchor="_bookmark34">
            <w:r>
              <w:rPr/>
              <w:t>3.4.6.</w:t>
            </w:r>
            <w:r>
              <w:rPr>
                <w:spacing w:val="-1"/>
              </w:rPr>
              <w:t> </w:t>
            </w:r>
            <w:r>
              <w:rPr/>
              <w:t>Gas</w:t>
            </w:r>
            <w:r>
              <w:rPr>
                <w:spacing w:val="1"/>
              </w:rPr>
              <w:t> </w:t>
            </w:r>
            <w:r>
              <w:rPr/>
              <w:t>Chromatograph</w:t>
            </w:r>
            <w:r>
              <w:rPr>
                <w:spacing w:val="-2"/>
              </w:rPr>
              <w:t> </w:t>
            </w:r>
            <w:r>
              <w:rPr/>
              <w:t>Mass</w:t>
            </w:r>
            <w:r>
              <w:rPr>
                <w:spacing w:val="-2"/>
              </w:rPr>
              <w:t> </w:t>
            </w:r>
            <w:r>
              <w:rPr/>
              <w:t>Spectroscopy</w:t>
            </w:r>
            <w:r>
              <w:rPr>
                <w:spacing w:val="-3"/>
              </w:rPr>
              <w:t> </w:t>
            </w:r>
            <w:r>
              <w:rPr/>
              <w:t>(GC-MS)</w:t>
              <w:tab/>
            </w:r>
            <w:r>
              <w:rPr>
                <w:rFonts w:ascii="Calibri"/>
              </w:rPr>
              <w:t>17</w:t>
            </w:r>
          </w:hyperlink>
        </w:p>
        <w:p>
          <w:pPr>
            <w:pStyle w:val="TOC3"/>
            <w:tabs>
              <w:tab w:pos="9474" w:val="right" w:leader="dot"/>
            </w:tabs>
            <w:ind w:left="559" w:firstLine="0"/>
            <w:rPr>
              <w:rFonts w:ascii="Calibri"/>
            </w:rPr>
          </w:pPr>
          <w:hyperlink w:history="true" w:anchor="_bookmark35">
            <w:r>
              <w:rPr/>
              <w:t>3.4.7</w:t>
            </w:r>
            <w:r>
              <w:rPr>
                <w:spacing w:val="-1"/>
              </w:rPr>
              <w:t> </w:t>
            </w:r>
            <w:r>
              <w:rPr/>
              <w:t>Infrared spectroscopy</w:t>
            </w:r>
            <w:r>
              <w:rPr>
                <w:spacing w:val="-2"/>
              </w:rPr>
              <w:t> </w:t>
            </w:r>
            <w:r>
              <w:rPr/>
              <w:t>(IR)</w:t>
              <w:tab/>
            </w:r>
            <w:r>
              <w:rPr>
                <w:rFonts w:ascii="Calibri"/>
              </w:rPr>
              <w:t>18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673" w:val="left" w:leader="none"/>
              <w:tab w:pos="9474" w:val="right" w:leader="dot"/>
            </w:tabs>
            <w:spacing w:line="240" w:lineRule="auto" w:before="139" w:after="0"/>
            <w:ind w:left="672" w:right="0" w:hanging="332"/>
            <w:jc w:val="left"/>
            <w:rPr>
              <w:rFonts w:ascii="Calibri"/>
            </w:rPr>
          </w:pPr>
          <w:hyperlink w:history="true" w:anchor="_bookmark36">
            <w:r>
              <w:rPr/>
              <w:t>Blending</w:t>
            </w:r>
            <w:r>
              <w:rPr>
                <w:spacing w:val="-4"/>
              </w:rPr>
              <w:t> </w:t>
            </w:r>
            <w:r>
              <w:rPr/>
              <w:t>of biodiesel</w:t>
            </w:r>
            <w:r>
              <w:rPr>
                <w:spacing w:val="-2"/>
              </w:rPr>
              <w:t> </w:t>
            </w:r>
            <w:r>
              <w:rPr/>
              <w:t>from</w:t>
            </w:r>
            <w:r>
              <w:rPr>
                <w:spacing w:val="-4"/>
              </w:rPr>
              <w:t> </w:t>
            </w:r>
            <w:r>
              <w:rPr/>
              <w:t>tiger</w:t>
            </w:r>
            <w:r>
              <w:rPr>
                <w:spacing w:val="1"/>
              </w:rPr>
              <w:t> </w:t>
            </w:r>
            <w:r>
              <w:rPr/>
              <w:t>and neem</w:t>
            </w:r>
            <w:r>
              <w:rPr>
                <w:spacing w:val="-4"/>
              </w:rPr>
              <w:t> </w:t>
            </w:r>
            <w:r>
              <w:rPr/>
              <w:t>oil with</w:t>
            </w:r>
            <w:r>
              <w:rPr>
                <w:spacing w:val="-3"/>
              </w:rPr>
              <w:t> </w:t>
            </w:r>
            <w:r>
              <w:rPr/>
              <w:t>oxygenates</w:t>
              <w:tab/>
            </w:r>
            <w:r>
              <w:rPr>
                <w:rFonts w:ascii="Calibri"/>
              </w:rPr>
              <w:t>18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057" w:val="left" w:leader="none"/>
              <w:tab w:pos="9474" w:val="right" w:leader="dot"/>
            </w:tabs>
            <w:spacing w:line="240" w:lineRule="auto" w:before="142" w:after="20"/>
            <w:ind w:left="1056" w:right="0" w:hanging="498"/>
            <w:jc w:val="left"/>
            <w:rPr>
              <w:rFonts w:ascii="Calibri"/>
            </w:rPr>
          </w:pPr>
          <w:hyperlink w:history="true" w:anchor="_bookmark37">
            <w:r>
              <w:rPr/>
              <w:t>Heat content</w:t>
              <w:tab/>
            </w:r>
            <w:r>
              <w:rPr>
                <w:rFonts w:ascii="Calibri"/>
              </w:rPr>
              <w:t>18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057" w:val="left" w:leader="none"/>
              <w:tab w:pos="9474" w:val="right" w:leader="dot"/>
            </w:tabs>
            <w:spacing w:line="240" w:lineRule="auto" w:before="77" w:after="0"/>
            <w:ind w:left="1056" w:right="0" w:hanging="498"/>
            <w:jc w:val="left"/>
            <w:rPr>
              <w:rFonts w:ascii="Calibri"/>
            </w:rPr>
          </w:pPr>
          <w:hyperlink w:history="true" w:anchor="_bookmark38">
            <w:r>
              <w:rPr/>
              <w:t>Density</w:t>
              <w:tab/>
            </w:r>
            <w:r>
              <w:rPr>
                <w:rFonts w:ascii="Calibri"/>
              </w:rPr>
              <w:t>18</w:t>
            </w:r>
          </w:hyperlink>
        </w:p>
        <w:p>
          <w:pPr>
            <w:pStyle w:val="TOC3"/>
            <w:numPr>
              <w:ilvl w:val="2"/>
              <w:numId w:val="7"/>
            </w:numPr>
            <w:tabs>
              <w:tab w:pos="1057" w:val="left" w:leader="none"/>
              <w:tab w:pos="9474" w:val="right" w:leader="dot"/>
            </w:tabs>
            <w:spacing w:line="240" w:lineRule="auto" w:before="139" w:after="0"/>
            <w:ind w:left="1056" w:right="0" w:hanging="498"/>
            <w:jc w:val="left"/>
            <w:rPr>
              <w:rFonts w:ascii="Calibri"/>
            </w:rPr>
          </w:pPr>
          <w:hyperlink w:history="true" w:anchor="_bookmark39">
            <w:r>
              <w:rPr/>
              <w:t>Specific</w:t>
            </w:r>
            <w:r>
              <w:rPr>
                <w:spacing w:val="-1"/>
              </w:rPr>
              <w:t> </w:t>
            </w:r>
            <w:r>
              <w:rPr/>
              <w:t>gravity</w:t>
              <w:tab/>
            </w:r>
            <w:r>
              <w:rPr>
                <w:rFonts w:ascii="Calibri"/>
              </w:rPr>
              <w:t>19</w:t>
            </w:r>
          </w:hyperlink>
        </w:p>
        <w:p>
          <w:pPr>
            <w:pStyle w:val="TOC4"/>
            <w:numPr>
              <w:ilvl w:val="2"/>
              <w:numId w:val="7"/>
            </w:numPr>
            <w:tabs>
              <w:tab w:pos="1055" w:val="left" w:leader="none"/>
              <w:tab w:pos="6783" w:val="left" w:leader="dot"/>
            </w:tabs>
            <w:spacing w:line="240" w:lineRule="auto" w:before="142" w:after="0"/>
            <w:ind w:left="1054" w:right="0" w:hanging="496"/>
            <w:jc w:val="left"/>
            <w:rPr>
              <w:i w:val="0"/>
              <w:sz w:val="22"/>
            </w:rPr>
          </w:pPr>
          <w:r>
            <w:rPr>
              <w:rFonts w:ascii="Times New Roman"/>
              <w:b w:val="0"/>
              <w:i w:val="0"/>
              <w:sz w:val="22"/>
            </w:rPr>
            <w:t>Viscosity</w:t>
            <w:tab/>
          </w:r>
          <w:r>
            <w:rPr>
              <w:i w:val="0"/>
              <w:sz w:val="22"/>
            </w:rPr>
            <w:t>Error!</w:t>
          </w:r>
          <w:r>
            <w:rPr>
              <w:i w:val="0"/>
              <w:spacing w:val="-6"/>
              <w:sz w:val="22"/>
            </w:rPr>
            <w:t> </w:t>
          </w:r>
          <w:r>
            <w:rPr>
              <w:i w:val="0"/>
              <w:sz w:val="22"/>
            </w:rPr>
            <w:t>Bookmark</w:t>
          </w:r>
          <w:r>
            <w:rPr>
              <w:i w:val="0"/>
              <w:spacing w:val="-6"/>
              <w:sz w:val="22"/>
            </w:rPr>
            <w:t> </w:t>
          </w:r>
          <w:r>
            <w:rPr>
              <w:i w:val="0"/>
              <w:sz w:val="22"/>
            </w:rPr>
            <w:t>not</w:t>
          </w:r>
          <w:r>
            <w:rPr>
              <w:i w:val="0"/>
              <w:spacing w:val="-2"/>
              <w:sz w:val="22"/>
            </w:rPr>
            <w:t> </w:t>
          </w:r>
          <w:r>
            <w:rPr>
              <w:i w:val="0"/>
              <w:sz w:val="22"/>
            </w:rPr>
            <w:t>defined.</w:t>
          </w:r>
        </w:p>
        <w:p>
          <w:pPr>
            <w:pStyle w:val="TOC3"/>
            <w:numPr>
              <w:ilvl w:val="2"/>
              <w:numId w:val="7"/>
            </w:numPr>
            <w:tabs>
              <w:tab w:pos="1057" w:val="left" w:leader="none"/>
              <w:tab w:pos="9474" w:val="right" w:leader="dot"/>
            </w:tabs>
            <w:spacing w:line="240" w:lineRule="auto" w:before="140" w:after="0"/>
            <w:ind w:left="1056" w:right="0" w:hanging="498"/>
            <w:jc w:val="left"/>
            <w:rPr>
              <w:rFonts w:ascii="Calibri"/>
            </w:rPr>
          </w:pPr>
          <w:hyperlink w:history="true" w:anchor="_bookmark40">
            <w:r>
              <w:rPr/>
              <w:t>Flash</w:t>
            </w:r>
            <w:r>
              <w:rPr>
                <w:spacing w:val="-1"/>
              </w:rPr>
              <w:t> </w:t>
            </w:r>
            <w:r>
              <w:rPr/>
              <w:t>point</w:t>
              <w:tab/>
            </w:r>
            <w:r>
              <w:rPr>
                <w:rFonts w:ascii="Calibri"/>
              </w:rPr>
              <w:t>19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452" w:val="left" w:leader="none"/>
              <w:tab w:pos="9474" w:val="right" w:leader="dot"/>
            </w:tabs>
            <w:spacing w:line="240" w:lineRule="auto" w:before="139" w:after="0"/>
            <w:ind w:left="451" w:right="0" w:hanging="332"/>
            <w:jc w:val="left"/>
            <w:rPr>
              <w:rFonts w:ascii="Calibri"/>
            </w:rPr>
          </w:pPr>
          <w:hyperlink w:history="true" w:anchor="_bookmark41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percentage yield</w:t>
              <w:tab/>
            </w:r>
            <w:r>
              <w:rPr>
                <w:rFonts w:ascii="Calibri"/>
              </w:rPr>
              <w:t>20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673" w:val="left" w:leader="none"/>
              <w:tab w:pos="9474" w:val="right" w:leader="dot"/>
            </w:tabs>
            <w:spacing w:line="240" w:lineRule="auto" w:before="142" w:after="0"/>
            <w:ind w:left="672" w:right="0" w:hanging="332"/>
            <w:jc w:val="left"/>
            <w:rPr>
              <w:rFonts w:ascii="Calibri"/>
            </w:rPr>
          </w:pPr>
          <w:hyperlink w:history="true" w:anchor="_bookmark43">
            <w:r>
              <w:rPr/>
              <w:t>GC-MS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extracted</w:t>
            </w:r>
            <w:r>
              <w:rPr>
                <w:spacing w:val="-2"/>
              </w:rPr>
              <w:t> </w:t>
            </w:r>
            <w:r>
              <w:rPr/>
              <w:t>tiger</w:t>
            </w:r>
            <w:r>
              <w:rPr>
                <w:spacing w:val="1"/>
              </w:rPr>
              <w:t> </w:t>
            </w:r>
            <w:r>
              <w:rPr/>
              <w:t>oil</w:t>
              <w:tab/>
            </w:r>
            <w:r>
              <w:rPr>
                <w:rFonts w:ascii="Calibri"/>
              </w:rPr>
              <w:t>21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728" w:val="left" w:leader="none"/>
              <w:tab w:pos="9474" w:val="right" w:leader="dot"/>
            </w:tabs>
            <w:spacing w:line="240" w:lineRule="auto" w:before="139" w:after="0"/>
            <w:ind w:left="727" w:right="0" w:hanging="387"/>
            <w:jc w:val="left"/>
            <w:rPr>
              <w:rFonts w:ascii="Calibri"/>
            </w:rPr>
          </w:pPr>
          <w:hyperlink w:history="true" w:anchor="_bookmark45">
            <w:r>
              <w:rPr/>
              <w:t>Infrared</w:t>
            </w:r>
            <w:r>
              <w:rPr>
                <w:spacing w:val="-3"/>
              </w:rPr>
              <w:t> </w:t>
            </w:r>
            <w:r>
              <w:rPr/>
              <w:t>spectroscopy</w:t>
              <w:tab/>
            </w:r>
            <w:r>
              <w:rPr>
                <w:rFonts w:ascii="Calibri"/>
              </w:rPr>
              <w:t>23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673" w:val="left" w:leader="none"/>
              <w:tab w:pos="9474" w:val="right" w:leader="dot"/>
            </w:tabs>
            <w:spacing w:line="240" w:lineRule="auto" w:before="140" w:after="0"/>
            <w:ind w:left="672" w:right="0" w:hanging="332"/>
            <w:jc w:val="left"/>
            <w:rPr>
              <w:rFonts w:ascii="Calibri"/>
            </w:rPr>
          </w:pPr>
          <w:hyperlink w:history="true" w:anchor="_bookmark50">
            <w:r>
              <w:rPr/>
              <w:t>Characteristics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biodiesel</w:t>
            </w:r>
            <w:r>
              <w:rPr>
                <w:spacing w:val="-1"/>
              </w:rPr>
              <w:t> </w:t>
            </w:r>
            <w:r>
              <w:rPr/>
              <w:t>produced</w:t>
              <w:tab/>
            </w:r>
            <w:r>
              <w:rPr>
                <w:rFonts w:ascii="Calibri"/>
              </w:rPr>
              <w:t>26</w:t>
            </w:r>
          </w:hyperlink>
        </w:p>
        <w:p>
          <w:pPr>
            <w:pStyle w:val="TOC3"/>
            <w:numPr>
              <w:ilvl w:val="2"/>
              <w:numId w:val="8"/>
            </w:numPr>
            <w:tabs>
              <w:tab w:pos="1112" w:val="left" w:leader="none"/>
              <w:tab w:pos="9474" w:val="right" w:leader="dot"/>
            </w:tabs>
            <w:spacing w:line="240" w:lineRule="auto" w:before="142" w:after="0"/>
            <w:ind w:left="1111" w:right="0" w:hanging="553"/>
            <w:jc w:val="left"/>
            <w:rPr>
              <w:rFonts w:ascii="Calibri"/>
            </w:rPr>
          </w:pPr>
          <w:hyperlink w:history="true" w:anchor="_bookmark52">
            <w:r>
              <w:rPr/>
              <w:t>GC-MS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Neem</w:t>
            </w:r>
            <w:r>
              <w:rPr>
                <w:spacing w:val="-4"/>
              </w:rPr>
              <w:t> </w:t>
            </w:r>
            <w:r>
              <w:rPr/>
              <w:t>Oil</w:t>
            </w:r>
            <w:r>
              <w:rPr>
                <w:spacing w:val="1"/>
              </w:rPr>
              <w:t> </w:t>
            </w:r>
            <w:r>
              <w:rPr/>
              <w:t>Methyl</w:t>
            </w:r>
            <w:r>
              <w:rPr>
                <w:spacing w:val="1"/>
              </w:rPr>
              <w:t> </w:t>
            </w:r>
            <w:r>
              <w:rPr/>
              <w:t>Ester</w:t>
              <w:tab/>
            </w:r>
            <w:r>
              <w:rPr>
                <w:rFonts w:ascii="Calibri"/>
              </w:rPr>
              <w:t>26</w:t>
            </w:r>
          </w:hyperlink>
        </w:p>
        <w:p>
          <w:pPr>
            <w:pStyle w:val="TOC3"/>
            <w:numPr>
              <w:ilvl w:val="2"/>
              <w:numId w:val="8"/>
            </w:numPr>
            <w:tabs>
              <w:tab w:pos="1112" w:val="left" w:leader="none"/>
              <w:tab w:pos="9474" w:val="right" w:leader="dot"/>
            </w:tabs>
            <w:spacing w:line="240" w:lineRule="auto" w:before="140" w:after="0"/>
            <w:ind w:left="1111" w:right="0" w:hanging="553"/>
            <w:jc w:val="left"/>
            <w:rPr>
              <w:rFonts w:ascii="Calibri"/>
            </w:rPr>
          </w:pPr>
          <w:hyperlink w:history="true" w:anchor="_bookmark54">
            <w:r>
              <w:rPr/>
              <w:t>GC-MS</w:t>
            </w:r>
            <w:r>
              <w:rPr>
                <w:spacing w:val="-1"/>
              </w:rPr>
              <w:t> </w:t>
            </w:r>
            <w:r>
              <w:rPr/>
              <w:t>Tiger</w:t>
            </w:r>
            <w:r>
              <w:rPr>
                <w:spacing w:val="1"/>
              </w:rPr>
              <w:t> </w:t>
            </w:r>
            <w:r>
              <w:rPr/>
              <w:t>Oil</w:t>
            </w:r>
            <w:r>
              <w:rPr>
                <w:spacing w:val="-2"/>
              </w:rPr>
              <w:t> </w:t>
            </w:r>
            <w:r>
              <w:rPr/>
              <w:t>Methyl</w:t>
            </w:r>
            <w:r>
              <w:rPr>
                <w:spacing w:val="1"/>
              </w:rPr>
              <w:t> </w:t>
            </w:r>
            <w:r>
              <w:rPr/>
              <w:t>Ester</w:t>
              <w:tab/>
            </w:r>
            <w:r>
              <w:rPr>
                <w:rFonts w:ascii="Calibri"/>
              </w:rPr>
              <w:t>27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728" w:val="left" w:leader="none"/>
              <w:tab w:pos="9474" w:val="right" w:leader="dot"/>
            </w:tabs>
            <w:spacing w:line="240" w:lineRule="auto" w:before="139" w:after="0"/>
            <w:ind w:left="727" w:right="0" w:hanging="387"/>
            <w:jc w:val="left"/>
            <w:rPr>
              <w:rFonts w:ascii="Calibri"/>
            </w:rPr>
          </w:pPr>
          <w:hyperlink w:history="true" w:anchor="_bookmark56">
            <w:r>
              <w:rPr/>
              <w:t>Kinematic</w:t>
            </w:r>
            <w:r>
              <w:rPr>
                <w:spacing w:val="-3"/>
              </w:rPr>
              <w:t> </w:t>
            </w:r>
            <w:r>
              <w:rPr/>
              <w:t>Viscosity</w:t>
              <w:tab/>
            </w:r>
            <w:r>
              <w:rPr>
                <w:rFonts w:ascii="Calibri"/>
              </w:rPr>
              <w:t>27</w:t>
            </w:r>
          </w:hyperlink>
        </w:p>
        <w:p>
          <w:pPr>
            <w:pStyle w:val="TOC3"/>
            <w:numPr>
              <w:ilvl w:val="2"/>
              <w:numId w:val="8"/>
            </w:numPr>
            <w:tabs>
              <w:tab w:pos="1112" w:val="left" w:leader="none"/>
              <w:tab w:pos="9474" w:val="right" w:leader="dot"/>
            </w:tabs>
            <w:spacing w:line="240" w:lineRule="auto" w:before="142" w:after="0"/>
            <w:ind w:left="1111" w:right="0" w:hanging="553"/>
            <w:jc w:val="left"/>
            <w:rPr>
              <w:rFonts w:ascii="Calibri"/>
            </w:rPr>
          </w:pPr>
          <w:hyperlink w:history="true" w:anchor="_bookmark58">
            <w:r>
              <w:rPr/>
              <w:t>Effect of oxygenates</w:t>
            </w:r>
            <w:r>
              <w:rPr>
                <w:spacing w:val="-3"/>
              </w:rPr>
              <w:t> </w:t>
            </w:r>
            <w:r>
              <w:rPr/>
              <w:t>on viscosity</w:t>
            </w:r>
            <w:r>
              <w:rPr>
                <w:spacing w:val="-5"/>
              </w:rPr>
              <w:t> </w:t>
            </w:r>
            <w:r>
              <w:rPr/>
              <w:t>Tiger Oil</w:t>
            </w:r>
            <w:r>
              <w:rPr>
                <w:spacing w:val="-2"/>
              </w:rPr>
              <w:t> </w:t>
            </w:r>
            <w:r>
              <w:rPr/>
              <w:t>Methyl</w:t>
            </w:r>
            <w:r>
              <w:rPr>
                <w:spacing w:val="1"/>
              </w:rPr>
              <w:t> </w:t>
            </w:r>
            <w:r>
              <w:rPr/>
              <w:t>Ester</w:t>
            </w:r>
            <w:r>
              <w:rPr>
                <w:spacing w:val="-3"/>
              </w:rPr>
              <w:t> </w:t>
            </w:r>
            <w:r>
              <w:rPr/>
              <w:t>(TOME)</w:t>
              <w:tab/>
            </w:r>
            <w:r>
              <w:rPr>
                <w:rFonts w:ascii="Calibri"/>
              </w:rPr>
              <w:t>28</w:t>
            </w:r>
          </w:hyperlink>
        </w:p>
        <w:p>
          <w:pPr>
            <w:pStyle w:val="TOC3"/>
            <w:numPr>
              <w:ilvl w:val="2"/>
              <w:numId w:val="8"/>
            </w:numPr>
            <w:tabs>
              <w:tab w:pos="1112" w:val="left" w:leader="none"/>
              <w:tab w:pos="9474" w:val="right" w:leader="dot"/>
            </w:tabs>
            <w:spacing w:line="240" w:lineRule="auto" w:before="140" w:after="0"/>
            <w:ind w:left="1111" w:right="0" w:hanging="553"/>
            <w:jc w:val="left"/>
            <w:rPr>
              <w:rFonts w:ascii="Calibri"/>
            </w:rPr>
          </w:pPr>
          <w:hyperlink w:history="true" w:anchor="_bookmark60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of oxygenates</w:t>
            </w:r>
            <w:r>
              <w:rPr>
                <w:spacing w:val="-3"/>
              </w:rPr>
              <w:t> </w:t>
            </w:r>
            <w:r>
              <w:rPr/>
              <w:t>on viscosity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Neem</w:t>
            </w:r>
            <w:r>
              <w:rPr>
                <w:spacing w:val="-4"/>
              </w:rPr>
              <w:t> </w:t>
            </w:r>
            <w:r>
              <w:rPr/>
              <w:t>Oil</w:t>
            </w:r>
            <w:r>
              <w:rPr>
                <w:spacing w:val="1"/>
              </w:rPr>
              <w:t> </w:t>
            </w:r>
            <w:r>
              <w:rPr/>
              <w:t>Methyl</w:t>
            </w:r>
            <w:r>
              <w:rPr>
                <w:spacing w:val="4"/>
              </w:rPr>
              <w:t> </w:t>
            </w:r>
            <w:r>
              <w:rPr/>
              <w:t>Ester (NOME)</w:t>
              <w:tab/>
            </w:r>
            <w:r>
              <w:rPr>
                <w:rFonts w:ascii="Calibri"/>
              </w:rPr>
              <w:t>29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673" w:val="left" w:leader="none"/>
              <w:tab w:pos="9474" w:val="right" w:leader="dot"/>
            </w:tabs>
            <w:spacing w:line="240" w:lineRule="auto" w:before="141" w:after="0"/>
            <w:ind w:left="672" w:right="0" w:hanging="332"/>
            <w:jc w:val="left"/>
            <w:rPr>
              <w:rFonts w:ascii="Calibri"/>
            </w:rPr>
          </w:pPr>
          <w:hyperlink w:history="true" w:anchor="_bookmark62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of oxygenates</w:t>
            </w:r>
            <w:r>
              <w:rPr>
                <w:spacing w:val="-2"/>
              </w:rPr>
              <w:t> </w:t>
            </w:r>
            <w:r>
              <w:rPr/>
              <w:t>on density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TOME</w:t>
              <w:tab/>
            </w:r>
            <w:r>
              <w:rPr>
                <w:rFonts w:ascii="Calibri"/>
              </w:rPr>
              <w:t>30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673" w:val="left" w:leader="none"/>
              <w:tab w:pos="9474" w:val="right" w:leader="dot"/>
            </w:tabs>
            <w:spacing w:line="240" w:lineRule="auto" w:before="140" w:after="0"/>
            <w:ind w:left="672" w:right="0" w:hanging="332"/>
            <w:jc w:val="left"/>
            <w:rPr>
              <w:rFonts w:ascii="Calibri"/>
            </w:rPr>
          </w:pPr>
          <w:hyperlink w:history="true" w:anchor="_bookmark64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of oxygenates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density</w:t>
            </w:r>
            <w:r>
              <w:rPr>
                <w:spacing w:val="-3"/>
              </w:rPr>
              <w:t> </w:t>
            </w:r>
            <w:r>
              <w:rPr/>
              <w:t>of Neem</w:t>
            </w:r>
            <w:r>
              <w:rPr>
                <w:spacing w:val="-5"/>
              </w:rPr>
              <w:t> </w:t>
            </w:r>
            <w:r>
              <w:rPr/>
              <w:t>Oil</w:t>
            </w:r>
            <w:r>
              <w:rPr>
                <w:spacing w:val="1"/>
              </w:rPr>
              <w:t> </w:t>
            </w:r>
            <w:r>
              <w:rPr/>
              <w:t>Methyl</w:t>
            </w:r>
            <w:r>
              <w:rPr>
                <w:spacing w:val="1"/>
              </w:rPr>
              <w:t> </w:t>
            </w:r>
            <w:r>
              <w:rPr/>
              <w:t>Ester</w:t>
            </w:r>
            <w:r>
              <w:rPr>
                <w:spacing w:val="-1"/>
              </w:rPr>
              <w:t> </w:t>
            </w:r>
            <w:r>
              <w:rPr/>
              <w:t>(NOME)</w:t>
              <w:tab/>
            </w:r>
            <w:r>
              <w:rPr>
                <w:rFonts w:ascii="Calibri"/>
              </w:rPr>
              <w:t>31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728" w:val="left" w:leader="none"/>
              <w:tab w:pos="9474" w:val="right" w:leader="dot"/>
            </w:tabs>
            <w:spacing w:line="240" w:lineRule="auto" w:before="139" w:after="0"/>
            <w:ind w:left="727" w:right="0" w:hanging="387"/>
            <w:jc w:val="left"/>
            <w:rPr>
              <w:rFonts w:ascii="Calibri"/>
            </w:rPr>
          </w:pPr>
          <w:hyperlink w:history="true" w:anchor="_bookmark66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of oxygenates</w:t>
            </w:r>
            <w:r>
              <w:rPr>
                <w:spacing w:val="-2"/>
              </w:rPr>
              <w:t> </w:t>
            </w:r>
            <w:r>
              <w:rPr/>
              <w:t>on specific gravity</w:t>
              <w:tab/>
            </w:r>
            <w:r>
              <w:rPr>
                <w:rFonts w:ascii="Calibri"/>
              </w:rPr>
              <w:t>32</w:t>
            </w:r>
          </w:hyperlink>
        </w:p>
        <w:p>
          <w:pPr>
            <w:pStyle w:val="TOC1"/>
            <w:tabs>
              <w:tab w:pos="9474" w:val="right" w:leader="dot"/>
            </w:tabs>
            <w:rPr>
              <w:rFonts w:ascii="Calibri"/>
            </w:rPr>
          </w:pPr>
          <w:hyperlink w:history="true" w:anchor="_bookmark69">
            <w:r>
              <w:rPr/>
              <w:t>References</w:t>
              <w:tab/>
            </w:r>
            <w:r>
              <w:rPr>
                <w:rFonts w:ascii="Calibri"/>
              </w:rPr>
              <w:t>35</w:t>
            </w:r>
          </w:hyperlink>
        </w:p>
      </w:sdtContent>
    </w:sdt>
    <w:p>
      <w:pPr>
        <w:spacing w:after="0"/>
        <w:rPr>
          <w:rFonts w:ascii="Calibri"/>
        </w:rPr>
        <w:sectPr>
          <w:type w:val="continuous"/>
          <w:pgSz w:w="12240" w:h="15840"/>
          <w:pgMar w:top="1359" w:bottom="1476" w:left="1320" w:right="1320"/>
        </w:sectPr>
      </w:pPr>
    </w:p>
    <w:p>
      <w:pPr>
        <w:pStyle w:val="Heading3"/>
        <w:spacing w:before="79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charts</w:t>
      </w:r>
    </w:p>
    <w:p>
      <w:pPr>
        <w:pStyle w:val="BodyText"/>
        <w:spacing w:before="10"/>
        <w:rPr>
          <w:b/>
          <w:sz w:val="20"/>
        </w:rPr>
      </w:pPr>
    </w:p>
    <w:p>
      <w:pPr>
        <w:tabs>
          <w:tab w:pos="9249" w:val="left" w:leader="dot"/>
        </w:tabs>
        <w:spacing w:before="0"/>
        <w:ind w:left="120" w:right="0" w:firstLine="0"/>
        <w:jc w:val="left"/>
        <w:rPr>
          <w:rFonts w:ascii="Calibri"/>
          <w:sz w:val="22"/>
        </w:rPr>
      </w:pPr>
      <w:hyperlink w:history="true" w:anchor="_bookmark63">
        <w:r>
          <w:rPr>
            <w:sz w:val="22"/>
          </w:rPr>
          <w:t>Chart: 1 Density</w:t>
        </w:r>
        <w:r>
          <w:rPr>
            <w:spacing w:val="-3"/>
            <w:sz w:val="22"/>
          </w:rPr>
          <w:t> </w:t>
        </w:r>
        <w:r>
          <w:rPr>
            <w:sz w:val="22"/>
          </w:rPr>
          <w:t>of</w:t>
        </w:r>
        <w:r>
          <w:rPr>
            <w:spacing w:val="-2"/>
            <w:sz w:val="22"/>
          </w:rPr>
          <w:t> </w:t>
        </w:r>
        <w:r>
          <w:rPr>
            <w:sz w:val="22"/>
          </w:rPr>
          <w:t>TOME</w:t>
          <w:tab/>
        </w:r>
        <w:r>
          <w:rPr>
            <w:rFonts w:ascii="Calibri"/>
            <w:sz w:val="22"/>
          </w:rPr>
          <w:t>31</w:t>
        </w:r>
      </w:hyperlink>
    </w:p>
    <w:p>
      <w:pPr>
        <w:tabs>
          <w:tab w:pos="9249" w:val="left" w:leader="dot"/>
        </w:tabs>
        <w:spacing w:before="39"/>
        <w:ind w:left="120" w:right="0" w:firstLine="0"/>
        <w:jc w:val="left"/>
        <w:rPr>
          <w:rFonts w:ascii="Calibri"/>
          <w:sz w:val="22"/>
        </w:rPr>
      </w:pPr>
      <w:hyperlink w:history="true" w:anchor="_bookmark65">
        <w:r>
          <w:rPr>
            <w:sz w:val="22"/>
          </w:rPr>
          <w:t>Chart: 2</w:t>
        </w:r>
        <w:r>
          <w:rPr>
            <w:spacing w:val="-1"/>
            <w:sz w:val="22"/>
          </w:rPr>
          <w:t> </w:t>
        </w:r>
        <w:r>
          <w:rPr>
            <w:sz w:val="22"/>
          </w:rPr>
          <w:t>Density</w:t>
        </w:r>
        <w:r>
          <w:rPr>
            <w:spacing w:val="-3"/>
            <w:sz w:val="22"/>
          </w:rPr>
          <w:t> </w:t>
        </w:r>
        <w:r>
          <w:rPr>
            <w:sz w:val="22"/>
          </w:rPr>
          <w:t>of</w:t>
        </w:r>
        <w:r>
          <w:rPr>
            <w:spacing w:val="-1"/>
            <w:sz w:val="22"/>
          </w:rPr>
          <w:t> </w:t>
        </w:r>
        <w:r>
          <w:rPr>
            <w:sz w:val="22"/>
          </w:rPr>
          <w:t>NOME</w:t>
          <w:tab/>
        </w:r>
        <w:r>
          <w:rPr>
            <w:rFonts w:ascii="Calibri"/>
            <w:sz w:val="22"/>
          </w:rPr>
          <w:t>32</w:t>
        </w:r>
      </w:hyperlink>
    </w:p>
    <w:p>
      <w:pPr>
        <w:tabs>
          <w:tab w:pos="9249" w:val="left" w:leader="dot"/>
        </w:tabs>
        <w:spacing w:before="41"/>
        <w:ind w:left="120" w:right="0" w:firstLine="0"/>
        <w:jc w:val="left"/>
        <w:rPr>
          <w:rFonts w:ascii="Calibri"/>
          <w:sz w:val="22"/>
        </w:rPr>
      </w:pPr>
      <w:hyperlink w:history="true" w:anchor="_bookmark67">
        <w:r>
          <w:rPr>
            <w:sz w:val="22"/>
          </w:rPr>
          <w:t>Chart: 3</w:t>
        </w:r>
        <w:r>
          <w:rPr>
            <w:spacing w:val="-1"/>
            <w:sz w:val="22"/>
          </w:rPr>
          <w:t> </w:t>
        </w:r>
        <w:r>
          <w:rPr>
            <w:sz w:val="22"/>
          </w:rPr>
          <w:t>Specific</w:t>
        </w:r>
        <w:r>
          <w:rPr>
            <w:spacing w:val="-1"/>
            <w:sz w:val="22"/>
          </w:rPr>
          <w:t> </w:t>
        </w:r>
        <w:r>
          <w:rPr>
            <w:sz w:val="22"/>
          </w:rPr>
          <w:t>gravity</w:t>
        </w:r>
        <w:r>
          <w:rPr>
            <w:spacing w:val="-4"/>
            <w:sz w:val="22"/>
          </w:rPr>
          <w:t> </w:t>
        </w:r>
        <w:r>
          <w:rPr>
            <w:sz w:val="22"/>
          </w:rPr>
          <w:t>TOME</w:t>
          <w:tab/>
        </w:r>
        <w:r>
          <w:rPr>
            <w:rFonts w:ascii="Calibri"/>
            <w:sz w:val="22"/>
          </w:rPr>
          <w:t>33</w:t>
        </w:r>
      </w:hyperlink>
    </w:p>
    <w:p>
      <w:pPr>
        <w:tabs>
          <w:tab w:pos="9249" w:val="left" w:leader="dot"/>
        </w:tabs>
        <w:spacing w:before="41"/>
        <w:ind w:left="120" w:right="0" w:firstLine="0"/>
        <w:jc w:val="left"/>
        <w:rPr>
          <w:rFonts w:ascii="Calibri"/>
          <w:sz w:val="22"/>
        </w:rPr>
      </w:pPr>
      <w:hyperlink w:history="true" w:anchor="_bookmark68">
        <w:r>
          <w:rPr>
            <w:rFonts w:ascii="Calibri"/>
            <w:sz w:val="22"/>
          </w:rPr>
          <w:t>Chart:</w:t>
        </w:r>
        <w:r>
          <w:rPr>
            <w:rFonts w:ascii="Calibri"/>
            <w:spacing w:val="-3"/>
            <w:sz w:val="22"/>
          </w:rPr>
          <w:t> </w:t>
        </w:r>
        <w:r>
          <w:rPr>
            <w:rFonts w:ascii="Calibri"/>
            <w:sz w:val="22"/>
          </w:rPr>
          <w:t>4</w:t>
        </w:r>
        <w:r>
          <w:rPr>
            <w:rFonts w:ascii="Calibri"/>
            <w:spacing w:val="49"/>
            <w:sz w:val="22"/>
          </w:rPr>
          <w:t> </w:t>
        </w:r>
        <w:r>
          <w:rPr>
            <w:rFonts w:ascii="Calibri"/>
            <w:sz w:val="22"/>
          </w:rPr>
          <w:t>Specific gravity</w:t>
        </w:r>
        <w:r>
          <w:rPr>
            <w:rFonts w:ascii="Calibri"/>
            <w:spacing w:val="-3"/>
            <w:sz w:val="22"/>
          </w:rPr>
          <w:t> </w:t>
        </w:r>
        <w:r>
          <w:rPr>
            <w:rFonts w:ascii="Calibri"/>
            <w:sz w:val="22"/>
          </w:rPr>
          <w:t>for</w:t>
        </w:r>
        <w:r>
          <w:rPr>
            <w:rFonts w:ascii="Calibri"/>
            <w:spacing w:val="-1"/>
            <w:sz w:val="22"/>
          </w:rPr>
          <w:t> </w:t>
        </w:r>
        <w:r>
          <w:rPr>
            <w:rFonts w:ascii="Calibri"/>
            <w:sz w:val="22"/>
          </w:rPr>
          <w:t>NOME</w:t>
          <w:tab/>
          <w:t>33</w:t>
        </w:r>
      </w:hyperlink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74" w:top="1360" w:bottom="1260" w:left="1320" w:right="1320"/>
        </w:sectPr>
      </w:pPr>
    </w:p>
    <w:p>
      <w:pPr>
        <w:pStyle w:val="Heading3"/>
        <w:spacing w:before="79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tables</w:t>
      </w:r>
    </w:p>
    <w:p>
      <w:pPr>
        <w:tabs>
          <w:tab w:pos="9473" w:val="right" w:leader="dot"/>
        </w:tabs>
        <w:spacing w:before="240"/>
        <w:ind w:left="120" w:right="0" w:firstLine="0"/>
        <w:jc w:val="left"/>
        <w:rPr>
          <w:rFonts w:ascii="Calibri"/>
          <w:sz w:val="22"/>
        </w:rPr>
      </w:pPr>
      <w:hyperlink w:history="true" w:anchor="_bookmark5">
        <w:r>
          <w:rPr>
            <w:sz w:val="22"/>
          </w:rPr>
          <w:t>Table</w:t>
        </w:r>
        <w:r>
          <w:rPr>
            <w:spacing w:val="-2"/>
            <w:sz w:val="22"/>
          </w:rPr>
          <w:t> </w:t>
        </w:r>
        <w:r>
          <w:rPr>
            <w:sz w:val="22"/>
          </w:rPr>
          <w:t>1: Composition</w:t>
        </w:r>
        <w:r>
          <w:rPr>
            <w:spacing w:val="-3"/>
            <w:sz w:val="22"/>
          </w:rPr>
          <w:t> </w:t>
        </w:r>
        <w:r>
          <w:rPr>
            <w:sz w:val="22"/>
          </w:rPr>
          <w:t>of dried</w:t>
        </w:r>
        <w:r>
          <w:rPr>
            <w:spacing w:val="-2"/>
            <w:sz w:val="22"/>
          </w:rPr>
          <w:t> </w:t>
        </w:r>
        <w:r>
          <w:rPr>
            <w:sz w:val="22"/>
          </w:rPr>
          <w:t>Tigernut</w:t>
          <w:tab/>
        </w:r>
        <w:r>
          <w:rPr>
            <w:rFonts w:ascii="Calibri"/>
            <w:sz w:val="22"/>
          </w:rPr>
          <w:t>3</w:t>
        </w:r>
      </w:hyperlink>
    </w:p>
    <w:p>
      <w:pPr>
        <w:tabs>
          <w:tab w:pos="9473" w:val="right" w:leader="dot"/>
        </w:tabs>
        <w:spacing w:before="39"/>
        <w:ind w:left="120" w:right="0" w:firstLine="0"/>
        <w:jc w:val="left"/>
        <w:rPr>
          <w:rFonts w:ascii="Calibri"/>
          <w:sz w:val="22"/>
        </w:rPr>
      </w:pPr>
      <w:hyperlink w:history="true" w:anchor="_bookmark11">
        <w:r>
          <w:rPr>
            <w:sz w:val="22"/>
          </w:rPr>
          <w:t>Table</w:t>
        </w:r>
        <w:r>
          <w:rPr>
            <w:spacing w:val="-3"/>
            <w:sz w:val="22"/>
          </w:rPr>
          <w:t> </w:t>
        </w:r>
        <w:r>
          <w:rPr>
            <w:sz w:val="22"/>
          </w:rPr>
          <w:t>2:</w:t>
        </w:r>
        <w:r>
          <w:rPr>
            <w:spacing w:val="1"/>
            <w:sz w:val="22"/>
          </w:rPr>
          <w:t> </w:t>
        </w:r>
        <w:r>
          <w:rPr>
            <w:sz w:val="22"/>
          </w:rPr>
          <w:t>Physical</w:t>
        </w:r>
        <w:r>
          <w:rPr>
            <w:spacing w:val="1"/>
            <w:sz w:val="22"/>
          </w:rPr>
          <w:t> </w:t>
        </w:r>
        <w:r>
          <w:rPr>
            <w:sz w:val="22"/>
          </w:rPr>
          <w:t>properties of</w:t>
        </w:r>
        <w:r>
          <w:rPr>
            <w:spacing w:val="1"/>
            <w:sz w:val="22"/>
          </w:rPr>
          <w:t> </w:t>
        </w:r>
        <w:r>
          <w:rPr>
            <w:sz w:val="22"/>
          </w:rPr>
          <w:t>oxygenates</w:t>
          <w:tab/>
        </w:r>
        <w:r>
          <w:rPr>
            <w:rFonts w:ascii="Calibri"/>
            <w:sz w:val="22"/>
          </w:rPr>
          <w:t>6</w:t>
        </w:r>
      </w:hyperlink>
    </w:p>
    <w:p>
      <w:pPr>
        <w:tabs>
          <w:tab w:pos="9474" w:val="right" w:leader="dot"/>
        </w:tabs>
        <w:spacing w:before="41"/>
        <w:ind w:left="120" w:right="0" w:firstLine="0"/>
        <w:jc w:val="left"/>
        <w:rPr>
          <w:rFonts w:ascii="Calibri"/>
          <w:sz w:val="22"/>
        </w:rPr>
      </w:pPr>
      <w:hyperlink w:history="true" w:anchor="_bookmark42">
        <w:r>
          <w:rPr>
            <w:rFonts w:ascii="Calibri"/>
            <w:sz w:val="22"/>
          </w:rPr>
          <w:t>Table 3: The</w:t>
        </w:r>
        <w:r>
          <w:rPr>
            <w:rFonts w:ascii="Calibri"/>
            <w:spacing w:val="1"/>
            <w:sz w:val="22"/>
          </w:rPr>
          <w:t> </w:t>
        </w:r>
        <w:r>
          <w:rPr>
            <w:rFonts w:ascii="Calibri"/>
            <w:sz w:val="22"/>
          </w:rPr>
          <w:t>percentage</w:t>
        </w:r>
        <w:r>
          <w:rPr>
            <w:rFonts w:ascii="Calibri"/>
            <w:spacing w:val="-2"/>
            <w:sz w:val="22"/>
          </w:rPr>
          <w:t> </w:t>
        </w:r>
        <w:r>
          <w:rPr>
            <w:rFonts w:ascii="Calibri"/>
            <w:sz w:val="22"/>
          </w:rPr>
          <w:t>yield</w:t>
          <w:tab/>
          <w:t>21</w:t>
        </w:r>
      </w:hyperlink>
    </w:p>
    <w:p>
      <w:pPr>
        <w:tabs>
          <w:tab w:pos="9474" w:val="right" w:leader="dot"/>
        </w:tabs>
        <w:spacing w:before="41"/>
        <w:ind w:left="120" w:right="0" w:firstLine="0"/>
        <w:jc w:val="left"/>
        <w:rPr>
          <w:rFonts w:ascii="Calibri"/>
          <w:sz w:val="22"/>
        </w:rPr>
      </w:pPr>
      <w:hyperlink w:history="true" w:anchor="_bookmark44">
        <w:r>
          <w:rPr>
            <w:rFonts w:ascii="Calibri"/>
            <w:sz w:val="22"/>
          </w:rPr>
          <w:t>Table 4: Composition</w:t>
        </w:r>
        <w:r>
          <w:rPr>
            <w:rFonts w:ascii="Calibri"/>
            <w:spacing w:val="-3"/>
            <w:sz w:val="22"/>
          </w:rPr>
          <w:t> </w:t>
        </w:r>
        <w:r>
          <w:rPr>
            <w:rFonts w:ascii="Calibri"/>
            <w:sz w:val="22"/>
          </w:rPr>
          <w:t>of</w:t>
        </w:r>
        <w:r>
          <w:rPr>
            <w:rFonts w:ascii="Calibri"/>
            <w:spacing w:val="-2"/>
            <w:sz w:val="22"/>
          </w:rPr>
          <w:t> </w:t>
        </w:r>
        <w:r>
          <w:rPr>
            <w:rFonts w:ascii="Calibri"/>
            <w:sz w:val="22"/>
          </w:rPr>
          <w:t>oil</w:t>
        </w:r>
        <w:r>
          <w:rPr>
            <w:rFonts w:ascii="Calibri"/>
            <w:spacing w:val="-3"/>
            <w:sz w:val="22"/>
          </w:rPr>
          <w:t> </w:t>
        </w:r>
        <w:r>
          <w:rPr>
            <w:rFonts w:ascii="Calibri"/>
            <w:sz w:val="22"/>
          </w:rPr>
          <w:t>extracted</w:t>
        </w:r>
        <w:r>
          <w:rPr>
            <w:rFonts w:ascii="Calibri"/>
            <w:spacing w:val="-1"/>
            <w:sz w:val="22"/>
          </w:rPr>
          <w:t> </w:t>
        </w:r>
        <w:r>
          <w:rPr>
            <w:rFonts w:ascii="Calibri"/>
            <w:sz w:val="22"/>
          </w:rPr>
          <w:t>by</w:t>
        </w:r>
        <w:r>
          <w:rPr>
            <w:rFonts w:ascii="Calibri"/>
            <w:spacing w:val="-2"/>
            <w:sz w:val="22"/>
          </w:rPr>
          <w:t> </w:t>
        </w:r>
        <w:r>
          <w:rPr>
            <w:rFonts w:ascii="Calibri"/>
            <w:sz w:val="22"/>
          </w:rPr>
          <w:t>GC-MS</w:t>
          <w:tab/>
          <w:t>22</w:t>
        </w:r>
      </w:hyperlink>
    </w:p>
    <w:p>
      <w:pPr>
        <w:tabs>
          <w:tab w:pos="9474" w:val="right" w:leader="dot"/>
        </w:tabs>
        <w:spacing w:before="39"/>
        <w:ind w:left="120" w:right="0" w:firstLine="0"/>
        <w:jc w:val="left"/>
        <w:rPr>
          <w:rFonts w:ascii="Calibri"/>
          <w:sz w:val="22"/>
        </w:rPr>
      </w:pPr>
      <w:hyperlink w:history="true" w:anchor="_bookmark47">
        <w:r>
          <w:rPr>
            <w:sz w:val="22"/>
          </w:rPr>
          <w:t>Table</w:t>
        </w:r>
        <w:r>
          <w:rPr>
            <w:spacing w:val="-3"/>
            <w:sz w:val="22"/>
          </w:rPr>
          <w:t> </w:t>
        </w:r>
        <w:r>
          <w:rPr>
            <w:sz w:val="22"/>
          </w:rPr>
          <w:t>5:</w:t>
        </w:r>
        <w:r>
          <w:rPr>
            <w:spacing w:val="1"/>
            <w:sz w:val="22"/>
          </w:rPr>
          <w:t> </w:t>
        </w:r>
        <w:r>
          <w:rPr>
            <w:sz w:val="22"/>
          </w:rPr>
          <w:t>IR</w:t>
        </w:r>
        <w:r>
          <w:rPr>
            <w:spacing w:val="-1"/>
            <w:sz w:val="22"/>
          </w:rPr>
          <w:t> </w:t>
        </w:r>
        <w:r>
          <w:rPr>
            <w:sz w:val="22"/>
          </w:rPr>
          <w:t>peaks range for</w:t>
        </w:r>
        <w:r>
          <w:rPr>
            <w:spacing w:val="-2"/>
            <w:sz w:val="22"/>
          </w:rPr>
          <w:t> </w:t>
        </w:r>
        <w:r>
          <w:rPr>
            <w:sz w:val="22"/>
          </w:rPr>
          <w:t>NOME</w:t>
          <w:tab/>
        </w:r>
        <w:r>
          <w:rPr>
            <w:rFonts w:ascii="Calibri"/>
            <w:sz w:val="22"/>
          </w:rPr>
          <w:t>24</w:t>
        </w:r>
      </w:hyperlink>
    </w:p>
    <w:p>
      <w:pPr>
        <w:tabs>
          <w:tab w:pos="9474" w:val="right" w:leader="dot"/>
        </w:tabs>
        <w:spacing w:before="41"/>
        <w:ind w:left="120" w:right="0" w:firstLine="0"/>
        <w:jc w:val="left"/>
        <w:rPr>
          <w:rFonts w:ascii="Calibri"/>
          <w:sz w:val="22"/>
        </w:rPr>
      </w:pPr>
      <w:hyperlink w:history="true" w:anchor="_bookmark49">
        <w:r>
          <w:rPr>
            <w:sz w:val="22"/>
          </w:rPr>
          <w:t>Table</w:t>
        </w:r>
        <w:r>
          <w:rPr>
            <w:spacing w:val="-2"/>
            <w:sz w:val="22"/>
          </w:rPr>
          <w:t> </w:t>
        </w:r>
        <w:r>
          <w:rPr>
            <w:sz w:val="22"/>
          </w:rPr>
          <w:t>6:</w:t>
        </w:r>
        <w:r>
          <w:rPr>
            <w:spacing w:val="55"/>
            <w:sz w:val="22"/>
          </w:rPr>
          <w:t> </w:t>
        </w:r>
        <w:r>
          <w:rPr>
            <w:sz w:val="22"/>
          </w:rPr>
          <w:t>IR</w:t>
        </w:r>
        <w:r>
          <w:rPr>
            <w:spacing w:val="-1"/>
            <w:sz w:val="22"/>
          </w:rPr>
          <w:t> </w:t>
        </w:r>
        <w:r>
          <w:rPr>
            <w:sz w:val="22"/>
          </w:rPr>
          <w:t>peaks for</w:t>
        </w:r>
        <w:r>
          <w:rPr>
            <w:spacing w:val="-2"/>
            <w:sz w:val="22"/>
          </w:rPr>
          <w:t> </w:t>
        </w:r>
        <w:r>
          <w:rPr>
            <w:sz w:val="22"/>
          </w:rPr>
          <w:t>TOME</w:t>
          <w:tab/>
        </w:r>
        <w:r>
          <w:rPr>
            <w:rFonts w:ascii="Calibri"/>
            <w:sz w:val="22"/>
          </w:rPr>
          <w:t>25</w:t>
        </w:r>
      </w:hyperlink>
    </w:p>
    <w:p>
      <w:pPr>
        <w:tabs>
          <w:tab w:pos="9474" w:val="right" w:leader="dot"/>
        </w:tabs>
        <w:spacing w:before="41"/>
        <w:ind w:left="120" w:right="0" w:firstLine="0"/>
        <w:jc w:val="left"/>
        <w:rPr>
          <w:rFonts w:ascii="Calibri"/>
          <w:sz w:val="22"/>
        </w:rPr>
      </w:pPr>
      <w:hyperlink w:history="true" w:anchor="_bookmark51">
        <w:r>
          <w:rPr>
            <w:sz w:val="22"/>
          </w:rPr>
          <w:t>Table</w:t>
        </w:r>
        <w:r>
          <w:rPr>
            <w:spacing w:val="-3"/>
            <w:sz w:val="22"/>
          </w:rPr>
          <w:t> </w:t>
        </w:r>
        <w:r>
          <w:rPr>
            <w:sz w:val="22"/>
          </w:rPr>
          <w:t>7:</w:t>
        </w:r>
        <w:r>
          <w:rPr>
            <w:spacing w:val="53"/>
            <w:sz w:val="22"/>
          </w:rPr>
          <w:t> </w:t>
        </w:r>
        <w:r>
          <w:rPr>
            <w:sz w:val="22"/>
          </w:rPr>
          <w:t>TOME AND</w:t>
        </w:r>
        <w:r>
          <w:rPr>
            <w:spacing w:val="-1"/>
            <w:sz w:val="22"/>
          </w:rPr>
          <w:t> </w:t>
        </w:r>
        <w:r>
          <w:rPr>
            <w:sz w:val="22"/>
          </w:rPr>
          <w:t>NOME Properties</w:t>
          <w:tab/>
        </w:r>
        <w:r>
          <w:rPr>
            <w:rFonts w:ascii="Calibri"/>
            <w:sz w:val="22"/>
          </w:rPr>
          <w:t>26</w:t>
        </w:r>
      </w:hyperlink>
    </w:p>
    <w:p>
      <w:pPr>
        <w:tabs>
          <w:tab w:pos="9474" w:val="right" w:leader="dot"/>
        </w:tabs>
        <w:spacing w:before="39"/>
        <w:ind w:left="120" w:right="0" w:firstLine="0"/>
        <w:jc w:val="left"/>
        <w:rPr>
          <w:rFonts w:ascii="Calibri"/>
          <w:sz w:val="22"/>
        </w:rPr>
      </w:pPr>
      <w:hyperlink w:history="true" w:anchor="_bookmark53">
        <w:r>
          <w:rPr>
            <w:sz w:val="22"/>
          </w:rPr>
          <w:t>Table</w:t>
        </w:r>
        <w:r>
          <w:rPr>
            <w:spacing w:val="-3"/>
            <w:sz w:val="22"/>
          </w:rPr>
          <w:t> </w:t>
        </w:r>
        <w:r>
          <w:rPr>
            <w:sz w:val="22"/>
          </w:rPr>
          <w:t>8:</w:t>
        </w:r>
        <w:r>
          <w:rPr>
            <w:spacing w:val="56"/>
            <w:sz w:val="22"/>
          </w:rPr>
          <w:t> </w:t>
        </w:r>
        <w:r>
          <w:rPr>
            <w:sz w:val="22"/>
          </w:rPr>
          <w:t>NOME GC-MS</w:t>
          <w:tab/>
        </w:r>
        <w:r>
          <w:rPr>
            <w:rFonts w:ascii="Calibri"/>
            <w:sz w:val="22"/>
          </w:rPr>
          <w:t>27</w:t>
        </w:r>
      </w:hyperlink>
    </w:p>
    <w:p>
      <w:pPr>
        <w:tabs>
          <w:tab w:pos="9474" w:val="right" w:leader="dot"/>
        </w:tabs>
        <w:spacing w:before="41"/>
        <w:ind w:left="120" w:right="0" w:firstLine="0"/>
        <w:jc w:val="left"/>
        <w:rPr>
          <w:rFonts w:ascii="Calibri"/>
          <w:sz w:val="22"/>
        </w:rPr>
      </w:pPr>
      <w:hyperlink w:history="true" w:anchor="_bookmark55">
        <w:r>
          <w:rPr>
            <w:sz w:val="22"/>
          </w:rPr>
          <w:t>Table</w:t>
        </w:r>
        <w:r>
          <w:rPr>
            <w:spacing w:val="-2"/>
            <w:sz w:val="22"/>
          </w:rPr>
          <w:t> </w:t>
        </w:r>
        <w:r>
          <w:rPr>
            <w:sz w:val="22"/>
          </w:rPr>
          <w:t>9:</w:t>
        </w:r>
        <w:r>
          <w:rPr>
            <w:spacing w:val="-3"/>
            <w:sz w:val="22"/>
          </w:rPr>
          <w:t> </w:t>
        </w:r>
        <w:r>
          <w:rPr>
            <w:sz w:val="22"/>
          </w:rPr>
          <w:t>TOME</w:t>
        </w:r>
        <w:r>
          <w:rPr>
            <w:spacing w:val="-3"/>
            <w:sz w:val="22"/>
          </w:rPr>
          <w:t> </w:t>
        </w:r>
        <w:r>
          <w:rPr>
            <w:sz w:val="22"/>
          </w:rPr>
          <w:t>GC-MS</w:t>
          <w:tab/>
        </w:r>
        <w:r>
          <w:rPr>
            <w:rFonts w:ascii="Calibri"/>
            <w:sz w:val="22"/>
          </w:rPr>
          <w:t>27</w:t>
        </w:r>
      </w:hyperlink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74" w:top="1360" w:bottom="1260" w:left="1320" w:right="1320"/>
        </w:sectPr>
      </w:pPr>
    </w:p>
    <w:p>
      <w:pPr>
        <w:pStyle w:val="BodyText"/>
        <w:spacing w:before="6"/>
        <w:rPr>
          <w:rFonts w:ascii="Calibri"/>
          <w:sz w:val="37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figures</w:t>
      </w:r>
    </w:p>
    <w:p>
      <w:pPr>
        <w:pStyle w:val="BodyText"/>
        <w:spacing w:before="5"/>
        <w:rPr>
          <w:b/>
          <w:sz w:val="20"/>
        </w:rPr>
      </w:pPr>
    </w:p>
    <w:p>
      <w:pPr>
        <w:tabs>
          <w:tab w:pos="9361" w:val="left" w:leader="dot"/>
        </w:tabs>
        <w:spacing w:before="0"/>
        <w:ind w:left="120" w:right="0" w:firstLine="0"/>
        <w:jc w:val="left"/>
        <w:rPr>
          <w:sz w:val="22"/>
        </w:rPr>
      </w:pPr>
      <w:hyperlink w:history="true" w:anchor="_bookmark8">
        <w:r>
          <w:rPr>
            <w:sz w:val="22"/>
          </w:rPr>
          <w:t>Figure</w:t>
        </w:r>
        <w:r>
          <w:rPr>
            <w:spacing w:val="-2"/>
            <w:sz w:val="22"/>
          </w:rPr>
          <w:t> </w:t>
        </w:r>
        <w:r>
          <w:rPr>
            <w:sz w:val="22"/>
          </w:rPr>
          <w:t>1:</w:t>
        </w:r>
        <w:r>
          <w:rPr>
            <w:spacing w:val="-2"/>
            <w:sz w:val="22"/>
          </w:rPr>
          <w:t> </w:t>
        </w:r>
        <w:r>
          <w:rPr>
            <w:sz w:val="22"/>
          </w:rPr>
          <w:t>Schematic</w:t>
        </w:r>
        <w:r>
          <w:rPr>
            <w:spacing w:val="-2"/>
            <w:sz w:val="22"/>
          </w:rPr>
          <w:t> </w:t>
        </w:r>
        <w:r>
          <w:rPr>
            <w:sz w:val="22"/>
          </w:rPr>
          <w:t>of</w:t>
        </w:r>
        <w:r>
          <w:rPr>
            <w:spacing w:val="-3"/>
            <w:sz w:val="22"/>
          </w:rPr>
          <w:t> </w:t>
        </w:r>
        <w:r>
          <w:rPr>
            <w:sz w:val="22"/>
          </w:rPr>
          <w:t>biodiesel production</w:t>
          <w:tab/>
          <w:t>4</w:t>
        </w:r>
      </w:hyperlink>
    </w:p>
    <w:p>
      <w:pPr>
        <w:tabs>
          <w:tab w:pos="9251" w:val="left" w:leader="dot"/>
        </w:tabs>
        <w:spacing w:before="37"/>
        <w:ind w:left="120" w:right="0" w:firstLine="0"/>
        <w:jc w:val="left"/>
        <w:rPr>
          <w:sz w:val="22"/>
        </w:rPr>
      </w:pPr>
      <w:hyperlink w:history="true" w:anchor="_bookmark17">
        <w:r>
          <w:rPr>
            <w:sz w:val="22"/>
          </w:rPr>
          <w:t>Figure</w:t>
        </w:r>
        <w:r>
          <w:rPr>
            <w:spacing w:val="-3"/>
            <w:sz w:val="22"/>
          </w:rPr>
          <w:t> </w:t>
        </w:r>
        <w:r>
          <w:rPr>
            <w:sz w:val="22"/>
          </w:rPr>
          <w:t>2:Emission</w:t>
        </w:r>
        <w:r>
          <w:rPr>
            <w:spacing w:val="-2"/>
            <w:sz w:val="22"/>
          </w:rPr>
          <w:t> </w:t>
        </w:r>
        <w:r>
          <w:rPr>
            <w:sz w:val="22"/>
          </w:rPr>
          <w:t>particulates</w:t>
          <w:tab/>
          <w:t>11</w:t>
        </w:r>
      </w:hyperlink>
    </w:p>
    <w:p>
      <w:pPr>
        <w:tabs>
          <w:tab w:pos="9251" w:val="left" w:leader="dot"/>
        </w:tabs>
        <w:spacing w:before="40"/>
        <w:ind w:left="120" w:right="0" w:firstLine="0"/>
        <w:jc w:val="left"/>
        <w:rPr>
          <w:sz w:val="22"/>
        </w:rPr>
      </w:pPr>
      <w:hyperlink w:history="true" w:anchor="_bookmark19">
        <w:r>
          <w:rPr>
            <w:sz w:val="22"/>
          </w:rPr>
          <w:t>Figure</w:t>
        </w:r>
        <w:r>
          <w:rPr>
            <w:spacing w:val="-1"/>
            <w:sz w:val="22"/>
          </w:rPr>
          <w:t> </w:t>
        </w:r>
        <w:r>
          <w:rPr>
            <w:sz w:val="22"/>
          </w:rPr>
          <w:t>3:</w:t>
        </w:r>
        <w:r>
          <w:rPr>
            <w:spacing w:val="-2"/>
            <w:sz w:val="22"/>
          </w:rPr>
          <w:t> </w:t>
        </w:r>
        <w:r>
          <w:rPr>
            <w:sz w:val="22"/>
          </w:rPr>
          <w:t>Density</w:t>
        </w:r>
        <w:r>
          <w:rPr>
            <w:spacing w:val="-4"/>
            <w:sz w:val="22"/>
          </w:rPr>
          <w:t> </w:t>
        </w:r>
        <w:r>
          <w:rPr>
            <w:sz w:val="22"/>
          </w:rPr>
          <w:t>and</w:t>
        </w:r>
        <w:r>
          <w:rPr>
            <w:spacing w:val="-1"/>
            <w:sz w:val="22"/>
          </w:rPr>
          <w:t> </w:t>
        </w:r>
        <w:r>
          <w:rPr>
            <w:sz w:val="22"/>
          </w:rPr>
          <w:t>specific</w:t>
        </w:r>
        <w:r>
          <w:rPr>
            <w:spacing w:val="-1"/>
            <w:sz w:val="22"/>
          </w:rPr>
          <w:t> </w:t>
        </w:r>
        <w:r>
          <w:rPr>
            <w:sz w:val="22"/>
          </w:rPr>
          <w:t>gravity</w:t>
          <w:tab/>
          <w:t>12</w:t>
        </w:r>
      </w:hyperlink>
    </w:p>
    <w:p>
      <w:pPr>
        <w:tabs>
          <w:tab w:pos="9251" w:val="left" w:leader="dot"/>
        </w:tabs>
        <w:spacing w:before="37"/>
        <w:ind w:left="120" w:right="0" w:firstLine="0"/>
        <w:jc w:val="left"/>
        <w:rPr>
          <w:sz w:val="22"/>
        </w:rPr>
      </w:pPr>
      <w:hyperlink w:history="true" w:anchor="_bookmark22">
        <w:r>
          <w:rPr>
            <w:sz w:val="22"/>
          </w:rPr>
          <w:t>Figure 4:</w:t>
        </w:r>
        <w:r>
          <w:rPr>
            <w:spacing w:val="-1"/>
            <w:sz w:val="22"/>
          </w:rPr>
          <w:t> </w:t>
        </w:r>
        <w:r>
          <w:rPr>
            <w:sz w:val="22"/>
          </w:rPr>
          <w:t>Pour&amp;cloud</w:t>
        </w:r>
        <w:r>
          <w:rPr>
            <w:spacing w:val="-3"/>
            <w:sz w:val="22"/>
          </w:rPr>
          <w:t> </w:t>
        </w:r>
        <w:r>
          <w:rPr>
            <w:sz w:val="22"/>
          </w:rPr>
          <w:t>point</w:t>
          <w:tab/>
          <w:t>14</w:t>
        </w:r>
      </w:hyperlink>
    </w:p>
    <w:p>
      <w:pPr>
        <w:tabs>
          <w:tab w:pos="9251" w:val="left" w:leader="dot"/>
        </w:tabs>
        <w:spacing w:before="38"/>
        <w:ind w:left="120" w:right="0" w:firstLine="0"/>
        <w:jc w:val="left"/>
        <w:rPr>
          <w:sz w:val="22"/>
        </w:rPr>
      </w:pPr>
      <w:hyperlink w:history="true" w:anchor="_bookmark26">
        <w:r>
          <w:rPr>
            <w:sz w:val="22"/>
          </w:rPr>
          <w:t>Figure</w:t>
        </w:r>
        <w:r>
          <w:rPr>
            <w:spacing w:val="-2"/>
            <w:sz w:val="22"/>
          </w:rPr>
          <w:t> </w:t>
        </w:r>
        <w:r>
          <w:rPr>
            <w:sz w:val="22"/>
          </w:rPr>
          <w:t>5</w:t>
        </w:r>
        <w:r>
          <w:rPr>
            <w:spacing w:val="-1"/>
            <w:sz w:val="22"/>
          </w:rPr>
          <w:t> </w:t>
        </w:r>
        <w:r>
          <w:rPr>
            <w:sz w:val="22"/>
          </w:rPr>
          <w:t>solvent</w:t>
        </w:r>
        <w:r>
          <w:rPr>
            <w:spacing w:val="-3"/>
            <w:sz w:val="22"/>
          </w:rPr>
          <w:t> </w:t>
        </w:r>
        <w:r>
          <w:rPr>
            <w:sz w:val="22"/>
          </w:rPr>
          <w:t>extraction</w:t>
          <w:tab/>
          <w:t>15</w:t>
        </w:r>
      </w:hyperlink>
    </w:p>
    <w:p>
      <w:pPr>
        <w:tabs>
          <w:tab w:pos="9251" w:val="left" w:leader="dot"/>
        </w:tabs>
        <w:spacing w:before="37"/>
        <w:ind w:left="120" w:right="0" w:firstLine="0"/>
        <w:jc w:val="left"/>
        <w:rPr>
          <w:sz w:val="22"/>
        </w:rPr>
      </w:pPr>
      <w:hyperlink w:history="true" w:anchor="_bookmark46">
        <w:r>
          <w:rPr>
            <w:sz w:val="22"/>
          </w:rPr>
          <w:t>Figure</w:t>
        </w:r>
        <w:r>
          <w:rPr>
            <w:spacing w:val="-1"/>
            <w:sz w:val="22"/>
          </w:rPr>
          <w:t> </w:t>
        </w:r>
        <w:r>
          <w:rPr>
            <w:sz w:val="22"/>
          </w:rPr>
          <w:t>6:</w:t>
        </w:r>
        <w:r>
          <w:rPr>
            <w:spacing w:val="-2"/>
            <w:sz w:val="22"/>
          </w:rPr>
          <w:t> </w:t>
        </w:r>
        <w:r>
          <w:rPr>
            <w:sz w:val="22"/>
          </w:rPr>
          <w:t>IR</w:t>
        </w:r>
        <w:r>
          <w:rPr>
            <w:spacing w:val="-1"/>
            <w:sz w:val="22"/>
          </w:rPr>
          <w:t> </w:t>
        </w:r>
        <w:r>
          <w:rPr>
            <w:sz w:val="22"/>
          </w:rPr>
          <w:t>OF</w:t>
        </w:r>
        <w:r>
          <w:rPr>
            <w:spacing w:val="-1"/>
            <w:sz w:val="22"/>
          </w:rPr>
          <w:t> </w:t>
        </w:r>
        <w:r>
          <w:rPr>
            <w:sz w:val="22"/>
          </w:rPr>
          <w:t>NOME</w:t>
          <w:tab/>
          <w:t>23</w:t>
        </w:r>
      </w:hyperlink>
    </w:p>
    <w:p>
      <w:pPr>
        <w:tabs>
          <w:tab w:pos="9251" w:val="left" w:leader="dot"/>
        </w:tabs>
        <w:spacing w:before="38"/>
        <w:ind w:left="120" w:right="0" w:firstLine="0"/>
        <w:jc w:val="left"/>
        <w:rPr>
          <w:sz w:val="22"/>
        </w:rPr>
      </w:pPr>
      <w:hyperlink w:history="true" w:anchor="_bookmark48">
        <w:r>
          <w:rPr>
            <w:sz w:val="22"/>
          </w:rPr>
          <w:t>Figure</w:t>
        </w:r>
        <w:r>
          <w:rPr>
            <w:spacing w:val="-1"/>
            <w:sz w:val="22"/>
          </w:rPr>
          <w:t> </w:t>
        </w:r>
        <w:r>
          <w:rPr>
            <w:sz w:val="22"/>
          </w:rPr>
          <w:t>7:</w:t>
        </w:r>
        <w:r>
          <w:rPr>
            <w:spacing w:val="-1"/>
            <w:sz w:val="22"/>
          </w:rPr>
          <w:t> </w:t>
        </w:r>
        <w:r>
          <w:rPr>
            <w:sz w:val="22"/>
          </w:rPr>
          <w:t>IR</w:t>
        </w:r>
        <w:r>
          <w:rPr>
            <w:spacing w:val="-1"/>
            <w:sz w:val="22"/>
          </w:rPr>
          <w:t> </w:t>
        </w:r>
        <w:r>
          <w:rPr>
            <w:sz w:val="22"/>
          </w:rPr>
          <w:t>FOR</w:t>
        </w:r>
        <w:r>
          <w:rPr>
            <w:spacing w:val="-2"/>
            <w:sz w:val="22"/>
          </w:rPr>
          <w:t> </w:t>
        </w:r>
        <w:r>
          <w:rPr>
            <w:sz w:val="22"/>
          </w:rPr>
          <w:t>TOME</w:t>
          <w:tab/>
          <w:t>24</w:t>
        </w:r>
      </w:hyperlink>
    </w:p>
    <w:p>
      <w:pPr>
        <w:tabs>
          <w:tab w:pos="9251" w:val="left" w:leader="dot"/>
        </w:tabs>
        <w:spacing w:before="39"/>
        <w:ind w:left="120" w:right="0" w:firstLine="0"/>
        <w:jc w:val="left"/>
        <w:rPr>
          <w:sz w:val="22"/>
        </w:rPr>
      </w:pPr>
      <w:hyperlink w:history="true" w:anchor="_bookmark57">
        <w:r>
          <w:rPr>
            <w:sz w:val="22"/>
          </w:rPr>
          <w:t>Figure</w:t>
        </w:r>
        <w:r>
          <w:rPr>
            <w:spacing w:val="-1"/>
            <w:sz w:val="22"/>
          </w:rPr>
          <w:t> </w:t>
        </w:r>
        <w:r>
          <w:rPr>
            <w:sz w:val="22"/>
          </w:rPr>
          <w:t>8</w:t>
        </w:r>
        <w:r>
          <w:rPr>
            <w:spacing w:val="-3"/>
            <w:sz w:val="22"/>
          </w:rPr>
          <w:t> </w:t>
        </w:r>
        <w:r>
          <w:rPr>
            <w:sz w:val="22"/>
          </w:rPr>
          <w:t>: Viscosity</w:t>
        </w:r>
        <w:r>
          <w:rPr>
            <w:spacing w:val="-4"/>
            <w:sz w:val="22"/>
          </w:rPr>
          <w:t> </w:t>
        </w:r>
        <w:r>
          <w:rPr>
            <w:sz w:val="22"/>
          </w:rPr>
          <w:t>against</w:t>
        </w:r>
        <w:r>
          <w:rPr>
            <w:spacing w:val="-3"/>
            <w:sz w:val="22"/>
          </w:rPr>
          <w:t> </w:t>
        </w:r>
        <w:r>
          <w:rPr>
            <w:sz w:val="22"/>
          </w:rPr>
          <w:t>Temperature</w:t>
          <w:tab/>
          <w:t>28</w:t>
        </w:r>
      </w:hyperlink>
    </w:p>
    <w:p>
      <w:pPr>
        <w:tabs>
          <w:tab w:pos="9251" w:val="left" w:leader="dot"/>
        </w:tabs>
        <w:spacing w:before="38"/>
        <w:ind w:left="120" w:right="0" w:firstLine="0"/>
        <w:jc w:val="left"/>
        <w:rPr>
          <w:sz w:val="22"/>
        </w:rPr>
      </w:pPr>
      <w:hyperlink w:history="true" w:anchor="_bookmark59">
        <w:r>
          <w:rPr>
            <w:sz w:val="22"/>
          </w:rPr>
          <w:t>Figure</w:t>
        </w:r>
        <w:r>
          <w:rPr>
            <w:spacing w:val="-2"/>
            <w:sz w:val="22"/>
          </w:rPr>
          <w:t> </w:t>
        </w:r>
        <w:r>
          <w:rPr>
            <w:sz w:val="22"/>
          </w:rPr>
          <w:t>9:</w:t>
        </w:r>
        <w:r>
          <w:rPr>
            <w:spacing w:val="-2"/>
            <w:sz w:val="22"/>
          </w:rPr>
          <w:t> </w:t>
        </w:r>
        <w:r>
          <w:rPr>
            <w:sz w:val="22"/>
          </w:rPr>
          <w:t>Effect of</w:t>
        </w:r>
        <w:r>
          <w:rPr>
            <w:spacing w:val="-3"/>
            <w:sz w:val="22"/>
          </w:rPr>
          <w:t> </w:t>
        </w:r>
        <w:r>
          <w:rPr>
            <w:sz w:val="22"/>
          </w:rPr>
          <w:t>oxygenates</w:t>
        </w:r>
        <w:r>
          <w:rPr>
            <w:spacing w:val="-1"/>
            <w:sz w:val="22"/>
          </w:rPr>
          <w:t> </w:t>
        </w:r>
        <w:r>
          <w:rPr>
            <w:sz w:val="22"/>
          </w:rPr>
          <w:t>on</w:t>
        </w:r>
        <w:r>
          <w:rPr>
            <w:spacing w:val="-4"/>
            <w:sz w:val="22"/>
          </w:rPr>
          <w:t> </w:t>
        </w:r>
        <w:r>
          <w:rPr>
            <w:sz w:val="22"/>
          </w:rPr>
          <w:t>Tiger Oil</w:t>
        </w:r>
        <w:r>
          <w:rPr>
            <w:spacing w:val="-4"/>
            <w:sz w:val="22"/>
          </w:rPr>
          <w:t> </w:t>
        </w:r>
        <w:r>
          <w:rPr>
            <w:sz w:val="22"/>
          </w:rPr>
          <w:t>Methyl Ester (TOME)</w:t>
          <w:tab/>
          <w:t>29</w:t>
        </w:r>
      </w:hyperlink>
    </w:p>
    <w:p>
      <w:pPr>
        <w:tabs>
          <w:tab w:pos="9251" w:val="left" w:leader="dot"/>
        </w:tabs>
        <w:spacing w:before="38"/>
        <w:ind w:left="120" w:right="0" w:firstLine="0"/>
        <w:jc w:val="left"/>
        <w:rPr>
          <w:sz w:val="22"/>
        </w:rPr>
      </w:pPr>
      <w:hyperlink w:history="true" w:anchor="_bookmark61">
        <w:r>
          <w:rPr>
            <w:sz w:val="22"/>
          </w:rPr>
          <w:t>Figure</w:t>
        </w:r>
        <w:r>
          <w:rPr>
            <w:spacing w:val="-2"/>
            <w:sz w:val="22"/>
          </w:rPr>
          <w:t> </w:t>
        </w:r>
        <w:r>
          <w:rPr>
            <w:sz w:val="22"/>
          </w:rPr>
          <w:t>10:Effects</w:t>
        </w:r>
        <w:r>
          <w:rPr>
            <w:spacing w:val="-2"/>
            <w:sz w:val="22"/>
          </w:rPr>
          <w:t> </w:t>
        </w:r>
        <w:r>
          <w:rPr>
            <w:sz w:val="22"/>
          </w:rPr>
          <w:t>of</w:t>
        </w:r>
        <w:r>
          <w:rPr>
            <w:spacing w:val="-1"/>
            <w:sz w:val="22"/>
          </w:rPr>
          <w:t> </w:t>
        </w:r>
        <w:r>
          <w:rPr>
            <w:sz w:val="22"/>
          </w:rPr>
          <w:t>oxygenates</w:t>
        </w:r>
        <w:r>
          <w:rPr>
            <w:spacing w:val="-2"/>
            <w:sz w:val="22"/>
          </w:rPr>
          <w:t> </w:t>
        </w:r>
        <w:r>
          <w:rPr>
            <w:sz w:val="22"/>
          </w:rPr>
          <w:t>on</w:t>
        </w:r>
        <w:r>
          <w:rPr>
            <w:spacing w:val="-1"/>
            <w:sz w:val="22"/>
          </w:rPr>
          <w:t> </w:t>
        </w:r>
        <w:r>
          <w:rPr>
            <w:sz w:val="22"/>
          </w:rPr>
          <w:t>Neem</w:t>
        </w:r>
        <w:r>
          <w:rPr>
            <w:spacing w:val="-6"/>
            <w:sz w:val="22"/>
          </w:rPr>
          <w:t> </w:t>
        </w:r>
        <w:r>
          <w:rPr>
            <w:sz w:val="22"/>
          </w:rPr>
          <w:t>Oil Methyl</w:t>
        </w:r>
        <w:r>
          <w:rPr>
            <w:spacing w:val="-4"/>
            <w:sz w:val="22"/>
          </w:rPr>
          <w:t> </w:t>
        </w:r>
        <w:r>
          <w:rPr>
            <w:sz w:val="22"/>
          </w:rPr>
          <w:t>Ester</w:t>
        </w:r>
        <w:r>
          <w:rPr>
            <w:spacing w:val="-1"/>
            <w:sz w:val="22"/>
          </w:rPr>
          <w:t> </w:t>
        </w:r>
        <w:r>
          <w:rPr>
            <w:sz w:val="22"/>
          </w:rPr>
          <w:t>(NOME)</w:t>
          <w:tab/>
          <w:t>30</w:t>
        </w:r>
      </w:hyperlink>
    </w:p>
    <w:p>
      <w:pPr>
        <w:spacing w:after="0"/>
        <w:jc w:val="left"/>
        <w:rPr>
          <w:sz w:val="22"/>
        </w:rPr>
        <w:sectPr>
          <w:pgSz w:w="12240" w:h="15840"/>
          <w:pgMar w:header="0" w:footer="1074" w:top="1500" w:bottom="126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30"/>
      </w:pPr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20" w:right="128" w:firstLine="60"/>
      </w:pPr>
      <w:r>
        <w:rPr/>
        <w:t>First, I would like to express my special thanks to Almighty God for his guidance and protection</w:t>
      </w:r>
      <w:r>
        <w:rPr>
          <w:spacing w:val="-57"/>
        </w:rPr>
        <w:t> </w:t>
      </w:r>
      <w:r>
        <w:rPr/>
        <w:t>throughout this project. Big thanks to my family for giving me constant encouragement and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my</w:t>
      </w:r>
      <w:r>
        <w:rPr>
          <w:spacing w:val="-6"/>
        </w:rPr>
        <w:t> </w:t>
      </w:r>
      <w:r>
        <w:rPr/>
        <w:t>project;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really</w:t>
      </w:r>
      <w:r>
        <w:rPr>
          <w:spacing w:val="-3"/>
        </w:rPr>
        <w:t> </w:t>
      </w:r>
      <w:r>
        <w:rPr/>
        <w:t>thank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much. I am</w:t>
      </w:r>
      <w:r>
        <w:rPr>
          <w:spacing w:val="-1"/>
        </w:rPr>
        <w:t> </w:t>
      </w:r>
      <w:r>
        <w:rPr/>
        <w:t>extremely</w:t>
      </w:r>
      <w:r>
        <w:rPr>
          <w:spacing w:val="-3"/>
        </w:rPr>
        <w:t> </w:t>
      </w:r>
      <w:r>
        <w:rPr/>
        <w:t>grateful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Rwandan</w:t>
      </w:r>
      <w:r>
        <w:rPr>
          <w:spacing w:val="1"/>
        </w:rPr>
        <w:t> </w:t>
      </w:r>
      <w:r>
        <w:rPr/>
        <w:t>Government for</w:t>
      </w:r>
      <w:r>
        <w:rPr>
          <w:spacing w:val="-2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everything</w:t>
      </w:r>
      <w:r>
        <w:rPr>
          <w:spacing w:val="-3"/>
        </w:rPr>
        <w:t> </w:t>
      </w:r>
      <w:r>
        <w:rPr/>
        <w:t>needed</w:t>
      </w:r>
      <w:r>
        <w:rPr>
          <w:spacing w:val="-1"/>
        </w:rPr>
        <w:t> </w:t>
      </w:r>
      <w:r>
        <w:rPr/>
        <w:t>to make</w:t>
      </w:r>
      <w:r>
        <w:rPr>
          <w:spacing w:val="-2"/>
        </w:rPr>
        <w:t> </w:t>
      </w:r>
      <w:r>
        <w:rPr/>
        <w:t>this project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success.</w:t>
      </w:r>
    </w:p>
    <w:p>
      <w:pPr>
        <w:pStyle w:val="BodyText"/>
        <w:spacing w:line="480" w:lineRule="auto" w:before="200"/>
        <w:ind w:left="120" w:right="115" w:firstLine="60"/>
      </w:pPr>
      <w:r>
        <w:rPr/>
        <w:t>My appreciation goes to Dr. Linus Okoro for remarkable assistance until the finalization of this</w:t>
      </w:r>
      <w:r>
        <w:rPr>
          <w:spacing w:val="1"/>
        </w:rPr>
        <w:t> </w:t>
      </w:r>
      <w:r>
        <w:rPr/>
        <w:t>project. Without him I would not have been able to get at the completion of my project work. My</w:t>
      </w:r>
      <w:r>
        <w:rPr>
          <w:spacing w:val="-57"/>
        </w:rPr>
        <w:t> </w:t>
      </w:r>
      <w:r>
        <w:rPr/>
        <w:t>big thanks go to all my Petroleum Chemistry department instructors for giving me the</w:t>
      </w:r>
      <w:r>
        <w:rPr>
          <w:spacing w:val="1"/>
        </w:rPr>
        <w:t> </w:t>
      </w:r>
      <w:r>
        <w:rPr/>
        <w:t>outstanding education and constructive criticism. I would not forget to thank my special lab</w:t>
      </w:r>
      <w:r>
        <w:rPr>
          <w:spacing w:val="1"/>
        </w:rPr>
        <w:t> </w:t>
      </w:r>
      <w:r>
        <w:rPr/>
        <w:t>technicians Mr. Mohammed, Mr. Sylvester and Mr. Joshua for their assistance during my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session.</w:t>
      </w:r>
    </w:p>
    <w:p>
      <w:pPr>
        <w:pStyle w:val="BodyText"/>
        <w:spacing w:line="480" w:lineRule="auto" w:before="200"/>
        <w:ind w:left="120" w:right="356"/>
      </w:pPr>
      <w:r>
        <w:rPr/>
        <w:t>Lastly, I am thankful to my Rwandans brother here in AUN, to my Nigerians friends and to</w:t>
      </w:r>
      <w:r>
        <w:rPr>
          <w:spacing w:val="1"/>
        </w:rPr>
        <w:t> </w:t>
      </w:r>
      <w:r>
        <w:rPr/>
        <w:t>everyone who has helped</w:t>
      </w:r>
      <w:r>
        <w:rPr>
          <w:spacing w:val="2"/>
        </w:rPr>
        <w:t> </w:t>
      </w:r>
      <w:r>
        <w:rPr/>
        <w:t>me in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or</w:t>
      </w:r>
      <w:r>
        <w:rPr>
          <w:spacing w:val="3"/>
        </w:rPr>
        <w:t> </w:t>
      </w:r>
      <w:r>
        <w:rPr/>
        <w:t>another.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would like</w:t>
      </w:r>
      <w:r>
        <w:rPr>
          <w:spacing w:val="-1"/>
        </w:rPr>
        <w:t> </w:t>
      </w:r>
      <w:r>
        <w:rPr/>
        <w:t>to express my</w:t>
      </w:r>
      <w:r>
        <w:rPr>
          <w:spacing w:val="-5"/>
        </w:rPr>
        <w:t> </w:t>
      </w:r>
      <w:r>
        <w:rPr/>
        <w:t>sincere</w:t>
      </w:r>
      <w:r>
        <w:rPr>
          <w:spacing w:val="-3"/>
        </w:rPr>
        <w:t> </w:t>
      </w:r>
      <w:r>
        <w:rPr/>
        <w:t>regards</w:t>
      </w:r>
      <w:r>
        <w:rPr>
          <w:spacing w:val="-57"/>
        </w:rPr>
        <w:t> </w:t>
      </w:r>
      <w:r>
        <w:rPr/>
        <w:t>to AUN’s staff for providing such unimaginable support. “THANK YOU TO AUN AND TO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HELPED</w:t>
      </w:r>
      <w:r>
        <w:rPr>
          <w:spacing w:val="1"/>
        </w:rPr>
        <w:t> </w:t>
      </w:r>
      <w:r>
        <w:rPr/>
        <w:t>ME!”</w:t>
      </w:r>
    </w:p>
    <w:p>
      <w:pPr>
        <w:spacing w:after="0" w:line="480" w:lineRule="auto"/>
        <w:sectPr>
          <w:pgSz w:w="12240" w:h="15840"/>
          <w:pgMar w:header="0" w:footer="1074" w:top="1500" w:bottom="1260" w:left="1320" w:right="132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89"/>
        <w:jc w:val="both"/>
      </w:pPr>
      <w:bookmarkStart w:name="_bookmark1" w:id="2"/>
      <w:bookmarkEnd w:id="2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1.0</w:t>
      </w:r>
      <w:r>
        <w:rPr>
          <w:spacing w:val="-3"/>
        </w:rPr>
        <w:t> </w:t>
      </w:r>
      <w:r>
        <w:rPr/>
        <w:t>Introduction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20" w:right="116"/>
        <w:jc w:val="both"/>
      </w:pPr>
      <w:r>
        <w:rPr/>
        <w:t>Depletion of fossil fuels, increasing in greenhouse effects and evolution in energy demands have</w:t>
      </w:r>
      <w:r>
        <w:rPr>
          <w:spacing w:val="1"/>
        </w:rPr>
        <w:t> </w:t>
      </w:r>
      <w:r>
        <w:rPr/>
        <w:t>led to the search for new alternatives to fossil fuels. Researchers proved that many sources of</w:t>
      </w:r>
      <w:r>
        <w:rPr>
          <w:spacing w:val="1"/>
        </w:rPr>
        <w:t> </w:t>
      </w:r>
      <w:r>
        <w:rPr/>
        <w:t>fossil-fuels around the world are nearly close to their maximum production. This simply 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fossil-fossil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(Sivalakshmi, 2011).The only solution to this issue was to look and develop alternatives sources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energy</w:t>
      </w:r>
      <w:r>
        <w:rPr>
          <w:spacing w:val="-13"/>
        </w:rPr>
        <w:t> </w:t>
      </w:r>
      <w:r>
        <w:rPr/>
        <w:t>(biofuel).</w:t>
      </w:r>
      <w:r>
        <w:rPr>
          <w:spacing w:val="-9"/>
        </w:rPr>
        <w:t> </w:t>
      </w:r>
      <w:r>
        <w:rPr/>
        <w:t>Among</w:t>
      </w:r>
      <w:r>
        <w:rPr>
          <w:spacing w:val="-11"/>
        </w:rPr>
        <w:t> </w:t>
      </w:r>
      <w:r>
        <w:rPr/>
        <w:t>biofuels</w:t>
      </w:r>
      <w:r>
        <w:rPr>
          <w:spacing w:val="-8"/>
        </w:rPr>
        <w:t> </w:t>
      </w:r>
      <w:r>
        <w:rPr/>
        <w:t>alternatives,</w:t>
      </w:r>
      <w:r>
        <w:rPr>
          <w:spacing w:val="-8"/>
        </w:rPr>
        <w:t> </w:t>
      </w:r>
      <w:r>
        <w:rPr/>
        <w:t>biodiesel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found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most</w:t>
      </w:r>
      <w:r>
        <w:rPr>
          <w:spacing w:val="-8"/>
        </w:rPr>
        <w:t> </w:t>
      </w:r>
      <w:r>
        <w:rPr/>
        <w:t>effective</w:t>
      </w:r>
      <w:r>
        <w:rPr>
          <w:spacing w:val="-10"/>
        </w:rPr>
        <w:t> </w:t>
      </w:r>
      <w:r>
        <w:rPr/>
        <w:t>one.</w:t>
      </w:r>
      <w:r>
        <w:rPr>
          <w:spacing w:val="-58"/>
        </w:rPr>
        <w:t> </w:t>
      </w:r>
      <w:r>
        <w:rPr/>
        <w:t>Many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biodiesel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biofuel,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characterization.</w:t>
      </w:r>
    </w:p>
    <w:p>
      <w:pPr>
        <w:pStyle w:val="Heading2"/>
        <w:numPr>
          <w:ilvl w:val="1"/>
          <w:numId w:val="9"/>
        </w:numPr>
        <w:tabs>
          <w:tab w:pos="841" w:val="left" w:leader="none"/>
        </w:tabs>
        <w:spacing w:line="240" w:lineRule="auto" w:before="208" w:after="0"/>
        <w:ind w:left="840" w:right="0" w:hanging="721"/>
        <w:jc w:val="both"/>
      </w:pPr>
      <w:bookmarkStart w:name="_bookmark2" w:id="3"/>
      <w:bookmarkEnd w:id="3"/>
      <w:r>
        <w:rPr>
          <w:b w:val="0"/>
        </w:rPr>
      </w:r>
      <w:bookmarkStart w:name="_bookmark2" w:id="4"/>
      <w:bookmarkEnd w:id="4"/>
      <w:r>
        <w:rPr/>
        <w:t>Biodiesel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20" w:right="114" w:firstLine="719"/>
        <w:jc w:val="both"/>
      </w:pPr>
      <w:r>
        <w:rPr/>
        <w:t>Biodiesel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biodegradable,</w:t>
      </w:r>
      <w:r>
        <w:rPr>
          <w:spacing w:val="-4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friendly,</w:t>
      </w:r>
      <w:r>
        <w:rPr>
          <w:spacing w:val="-5"/>
        </w:rPr>
        <w:t> </w:t>
      </w:r>
      <w:r>
        <w:rPr/>
        <w:t>renewable,</w:t>
      </w:r>
      <w:r>
        <w:rPr>
          <w:spacing w:val="-4"/>
        </w:rPr>
        <w:t> </w:t>
      </w:r>
      <w:r>
        <w:rPr/>
        <w:t>energy</w:t>
      </w:r>
      <w:r>
        <w:rPr>
          <w:spacing w:val="-9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fuel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58"/>
        </w:rPr>
        <w:t> </w:t>
      </w:r>
      <w:r>
        <w:rPr/>
        <w:t>used as a substitute of fossil fuel to solve the crisis in fossil fuel diminution and environmental</w:t>
      </w:r>
      <w:r>
        <w:rPr>
          <w:spacing w:val="1"/>
        </w:rPr>
        <w:t> </w:t>
      </w:r>
      <w:r>
        <w:rPr/>
        <w:t>degradation.</w:t>
      </w:r>
      <w:r>
        <w:rPr>
          <w:spacing w:val="1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known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biodiesel</w:t>
      </w:r>
      <w:r>
        <w:rPr>
          <w:spacing w:val="-3"/>
        </w:rPr>
        <w:t> </w:t>
      </w:r>
      <w:r>
        <w:rPr/>
        <w:t>has ability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pure</w:t>
      </w:r>
      <w:r>
        <w:rPr>
          <w:spacing w:val="2"/>
        </w:rPr>
        <w:t> </w:t>
      </w:r>
      <w:r>
        <w:rPr/>
        <w:t>(Vijayan</w:t>
      </w:r>
      <w:r>
        <w:rPr>
          <w:spacing w:val="-3"/>
        </w:rPr>
        <w:t> </w:t>
      </w:r>
      <w:r>
        <w:rPr/>
        <w:t>V,</w:t>
      </w:r>
      <w:r>
        <w:rPr>
          <w:spacing w:val="-4"/>
        </w:rPr>
        <w:t> </w:t>
      </w:r>
      <w:r>
        <w:rPr/>
        <w:t>2013).</w:t>
      </w:r>
      <w:r>
        <w:rPr>
          <w:spacing w:val="-1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due to the current concerns on the environment; properties of biodiesel have to be improved in</w:t>
      </w:r>
      <w:r>
        <w:rPr>
          <w:spacing w:val="1"/>
        </w:rPr>
        <w:t> </w:t>
      </w:r>
      <w:r>
        <w:rPr/>
        <w:t>order to reduce problems related to its fuel properties. Because of this, recent researches are 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biodiesel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maximization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biodiesel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characteristics.</w:t>
      </w:r>
    </w:p>
    <w:p>
      <w:pPr>
        <w:pStyle w:val="BodyText"/>
        <w:spacing w:line="480" w:lineRule="auto" w:before="200"/>
        <w:ind w:left="120" w:right="118" w:firstLine="719"/>
        <w:jc w:val="both"/>
      </w:pPr>
      <w:r>
        <w:rPr/>
        <w:t>Therefore,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3"/>
        </w:rPr>
        <w:t> </w:t>
      </w:r>
      <w:r>
        <w:rPr/>
        <w:t>project,</w:t>
      </w:r>
      <w:r>
        <w:rPr>
          <w:spacing w:val="-13"/>
        </w:rPr>
        <w:t> </w:t>
      </w:r>
      <w:r>
        <w:rPr/>
        <w:t>we</w:t>
      </w:r>
      <w:r>
        <w:rPr>
          <w:spacing w:val="-14"/>
        </w:rPr>
        <w:t> </w:t>
      </w:r>
      <w:r>
        <w:rPr/>
        <w:t>will</w:t>
      </w:r>
      <w:r>
        <w:rPr>
          <w:spacing w:val="-12"/>
        </w:rPr>
        <w:t> </w:t>
      </w:r>
      <w:r>
        <w:rPr/>
        <w:t>look</w:t>
      </w:r>
      <w:r>
        <w:rPr>
          <w:spacing w:val="-13"/>
        </w:rPr>
        <w:t> </w:t>
      </w:r>
      <w:r>
        <w:rPr/>
        <w:t>at</w:t>
      </w:r>
      <w:r>
        <w:rPr>
          <w:spacing w:val="-12"/>
        </w:rPr>
        <w:t> </w:t>
      </w:r>
      <w:r>
        <w:rPr/>
        <w:t>how</w:t>
      </w:r>
      <w:r>
        <w:rPr>
          <w:spacing w:val="-14"/>
        </w:rPr>
        <w:t> </w:t>
      </w:r>
      <w:r>
        <w:rPr/>
        <w:t>biodiesel</w:t>
      </w:r>
      <w:r>
        <w:rPr>
          <w:spacing w:val="-12"/>
        </w:rPr>
        <w:t> </w:t>
      </w:r>
      <w:r>
        <w:rPr/>
        <w:t>properties</w:t>
      </w:r>
      <w:r>
        <w:rPr>
          <w:spacing w:val="-13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3"/>
        </w:rPr>
        <w:t> </w:t>
      </w:r>
      <w:r>
        <w:rPr/>
        <w:t>improved.</w:t>
      </w:r>
      <w:r>
        <w:rPr>
          <w:spacing w:val="-13"/>
        </w:rPr>
        <w:t> </w:t>
      </w:r>
      <w:r>
        <w:rPr/>
        <w:t>Recent</w:t>
      </w:r>
      <w:r>
        <w:rPr>
          <w:spacing w:val="-57"/>
        </w:rPr>
        <w:t> </w:t>
      </w:r>
      <w:r>
        <w:rPr/>
        <w:t>researches have proved that compounds which contain oxygen in their structure can be used to</w:t>
      </w:r>
      <w:r>
        <w:rPr>
          <w:spacing w:val="1"/>
        </w:rPr>
        <w:t> </w:t>
      </w:r>
      <w:r>
        <w:rPr/>
        <w:t>improve the properties of biodiesel. Oxygenates are among the compounds with oxygen in their</w:t>
      </w:r>
      <w:r>
        <w:rPr>
          <w:spacing w:val="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structure.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965" w:header="0" w:top="1500" w:bottom="1160" w:left="1320" w:right="1320"/>
          <w:pgNumType w:start="1"/>
        </w:sectPr>
      </w:pPr>
    </w:p>
    <w:p>
      <w:pPr>
        <w:pStyle w:val="Heading2"/>
        <w:numPr>
          <w:ilvl w:val="1"/>
          <w:numId w:val="9"/>
        </w:numPr>
        <w:tabs>
          <w:tab w:pos="575" w:val="left" w:leader="none"/>
        </w:tabs>
        <w:spacing w:line="240" w:lineRule="auto" w:before="59" w:after="0"/>
        <w:ind w:left="574" w:right="0" w:hanging="455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Biod</w:t>
      </w:r>
      <w:r>
        <w:rPr/>
        <w:t>iesel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fossil</w:t>
      </w:r>
      <w:r>
        <w:rPr>
          <w:spacing w:val="-2"/>
        </w:rPr>
        <w:t> </w:t>
      </w:r>
      <w:r>
        <w:rPr/>
        <w:t>fuel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20" w:right="117"/>
        <w:jc w:val="both"/>
      </w:pPr>
      <w:r>
        <w:rPr/>
        <w:t>Currently,</w:t>
      </w:r>
      <w:r>
        <w:rPr>
          <w:spacing w:val="-2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biodiesel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getting</w:t>
      </w:r>
      <w:r>
        <w:rPr>
          <w:spacing w:val="-4"/>
        </w:rPr>
        <w:t> </w:t>
      </w:r>
      <w:r>
        <w:rPr/>
        <w:t>much consideration</w:t>
      </w:r>
      <w:r>
        <w:rPr>
          <w:spacing w:val="-1"/>
        </w:rPr>
        <w:t> </w:t>
      </w:r>
      <w:r>
        <w:rPr/>
        <w:t>worldwide.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is</w:t>
      </w:r>
      <w:r>
        <w:rPr>
          <w:spacing w:val="-58"/>
        </w:rPr>
        <w:t> </w:t>
      </w:r>
      <w:r>
        <w:rPr/>
        <w:t>due to the fact that it is non-toxic, biodegradable and produces less emission of particulates to the</w:t>
      </w:r>
      <w:r>
        <w:rPr>
          <w:spacing w:val="-57"/>
        </w:rPr>
        <w:t> </w:t>
      </w:r>
      <w:r>
        <w:rPr/>
        <w:t>atmosphere. It was reported that any fatty acid sources such as vegetable oil or animal fat oil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used to produce</w:t>
      </w:r>
      <w:r>
        <w:rPr>
          <w:spacing w:val="-1"/>
        </w:rPr>
        <w:t> </w:t>
      </w:r>
      <w:r>
        <w:rPr/>
        <w:t>biodiesel</w:t>
      </w:r>
      <w:r>
        <w:rPr>
          <w:spacing w:val="1"/>
        </w:rPr>
        <w:t> </w:t>
      </w:r>
      <w:r>
        <w:rPr/>
        <w:t>(Elkady, 2009).</w:t>
      </w:r>
    </w:p>
    <w:p>
      <w:pPr>
        <w:pStyle w:val="BodyText"/>
        <w:spacing w:line="480" w:lineRule="auto" w:before="200"/>
        <w:ind w:left="120" w:right="119"/>
        <w:jc w:val="both"/>
      </w:pPr>
      <w:r>
        <w:rPr/>
        <w:t>It was confirmed that biodiesel is more environmental friendly than fossil fuel. Due to the current</w:t>
      </w:r>
      <w:r>
        <w:rPr>
          <w:spacing w:val="-57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today’s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caring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biodiesel</w:t>
      </w:r>
      <w:r>
        <w:rPr>
          <w:spacing w:val="1"/>
        </w:rPr>
        <w:t> </w:t>
      </w:r>
      <w:r>
        <w:rPr/>
        <w:t>effectively,</w:t>
      </w:r>
      <w:r>
        <w:rPr>
          <w:spacing w:val="-11"/>
        </w:rPr>
        <w:t> </w:t>
      </w:r>
      <w:r>
        <w:rPr/>
        <w:t>its</w:t>
      </w:r>
      <w:r>
        <w:rPr>
          <w:spacing w:val="-11"/>
        </w:rPr>
        <w:t> </w:t>
      </w:r>
      <w:r>
        <w:rPr/>
        <w:t>environmental</w:t>
      </w:r>
      <w:r>
        <w:rPr>
          <w:spacing w:val="-11"/>
        </w:rPr>
        <w:t> </w:t>
      </w:r>
      <w:r>
        <w:rPr/>
        <w:t>hazards</w:t>
      </w:r>
      <w:r>
        <w:rPr>
          <w:spacing w:val="-9"/>
        </w:rPr>
        <w:t> </w:t>
      </w:r>
      <w:r>
        <w:rPr/>
        <w:t>have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9"/>
        </w:rPr>
        <w:t> </w:t>
      </w:r>
      <w:r>
        <w:rPr/>
        <w:t>minimized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much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possible,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its</w:t>
      </w:r>
      <w:r>
        <w:rPr>
          <w:spacing w:val="-11"/>
        </w:rPr>
        <w:t> </w:t>
      </w:r>
      <w:r>
        <w:rPr/>
        <w:t>heat</w:t>
      </w:r>
      <w:r>
        <w:rPr>
          <w:spacing w:val="-57"/>
        </w:rPr>
        <w:t> </w:t>
      </w:r>
      <w:r>
        <w:rPr/>
        <w:t>content as an alternative source of energy has to be improved. To match these requirements,</w:t>
      </w:r>
      <w:r>
        <w:rPr>
          <w:spacing w:val="1"/>
        </w:rPr>
        <w:t> </w:t>
      </w:r>
      <w:r>
        <w:rPr/>
        <w:t>oxygenates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found to play</w:t>
      </w:r>
      <w:r>
        <w:rPr>
          <w:spacing w:val="-5"/>
        </w:rPr>
        <w:t> </w:t>
      </w:r>
      <w:r>
        <w:rPr/>
        <w:t>such roles</w:t>
      </w:r>
      <w:r>
        <w:rPr>
          <w:spacing w:val="2"/>
        </w:rPr>
        <w:t> </w:t>
      </w:r>
      <w:r>
        <w:rPr/>
        <w:t>(Barminas JT, 2013)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9"/>
        </w:numPr>
        <w:tabs>
          <w:tab w:pos="575" w:val="left" w:leader="none"/>
        </w:tabs>
        <w:spacing w:line="240" w:lineRule="auto" w:before="164" w:after="0"/>
        <w:ind w:left="574" w:right="0" w:hanging="455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Tige</w:t>
      </w:r>
      <w:r>
        <w:rPr/>
        <w:t>rnut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20" w:right="116" w:firstLine="719"/>
        <w:jc w:val="both"/>
      </w:pPr>
      <w:r>
        <w:rPr/>
        <w:t>Tigernut</w:t>
      </w:r>
      <w:r>
        <w:rPr>
          <w:spacing w:val="-12"/>
        </w:rPr>
        <w:t> </w:t>
      </w:r>
      <w:r>
        <w:rPr/>
        <w:t>oil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type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oil</w:t>
      </w:r>
      <w:r>
        <w:rPr>
          <w:spacing w:val="-11"/>
        </w:rPr>
        <w:t> </w:t>
      </w:r>
      <w:r>
        <w:rPr/>
        <w:t>extracted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tigernut</w:t>
      </w:r>
      <w:r>
        <w:rPr>
          <w:spacing w:val="-12"/>
        </w:rPr>
        <w:t> </w:t>
      </w:r>
      <w:r>
        <w:rPr/>
        <w:t>seed.</w:t>
      </w:r>
      <w:r>
        <w:rPr>
          <w:spacing w:val="-12"/>
        </w:rPr>
        <w:t> </w:t>
      </w:r>
      <w:r>
        <w:rPr/>
        <w:t>Tigernut</w:t>
      </w:r>
      <w:r>
        <w:rPr>
          <w:spacing w:val="-11"/>
        </w:rPr>
        <w:t> </w:t>
      </w:r>
      <w:r>
        <w:rPr/>
        <w:t>was</w:t>
      </w:r>
      <w:r>
        <w:rPr>
          <w:spacing w:val="-12"/>
        </w:rPr>
        <w:t> </w:t>
      </w:r>
      <w:r>
        <w:rPr/>
        <w:t>discovered</w:t>
      </w:r>
      <w:r>
        <w:rPr>
          <w:spacing w:val="-12"/>
        </w:rPr>
        <w:t> </w:t>
      </w:r>
      <w:r>
        <w:rPr/>
        <w:t>400</w:t>
      </w:r>
      <w:r>
        <w:rPr>
          <w:spacing w:val="-10"/>
        </w:rPr>
        <w:t> </w:t>
      </w:r>
      <w:r>
        <w:rPr/>
        <w:t>years</w:t>
      </w:r>
      <w:r>
        <w:rPr>
          <w:spacing w:val="-57"/>
        </w:rPr>
        <w:t> </w:t>
      </w:r>
      <w:r>
        <w:rPr/>
        <w:t>ago and since then it has been used as human consumption and livestock. Tigernut (plant of</w:t>
      </w:r>
      <w:r>
        <w:rPr>
          <w:spacing w:val="1"/>
        </w:rPr>
        <w:t> </w:t>
      </w:r>
      <w:r>
        <w:rPr/>
        <w:t>Cyperus esculentus) can be found in almost every part of Nigeria. This plant is now cultivated in</w:t>
      </w:r>
      <w:r>
        <w:rPr>
          <w:spacing w:val="1"/>
        </w:rPr>
        <w:t> </w:t>
      </w:r>
      <w:r>
        <w:rPr/>
        <w:t>Northern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found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markets</w:t>
      </w:r>
      <w:r>
        <w:rPr>
          <w:spacing w:val="-4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the year. It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known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spacing w:val="-5"/>
        </w:rPr>
        <w:t> </w:t>
      </w:r>
      <w:r>
        <w:rPr/>
        <w:t>as</w:t>
      </w:r>
      <w:r>
        <w:rPr>
          <w:spacing w:val="-58"/>
        </w:rPr>
        <w:t> </w:t>
      </w:r>
      <w:r>
        <w:rPr/>
        <w:t>Aya in Hausa, Ofio in Yoruba and Akihausa in Ibo. It can be found in three different varieties</w:t>
      </w:r>
      <w:r>
        <w:rPr>
          <w:spacing w:val="1"/>
        </w:rPr>
        <w:t> </w:t>
      </w:r>
      <w:r>
        <w:rPr/>
        <w:t>(black, brown and yellow). Yellow variety is the most preferable one because it can be gotten in</w:t>
      </w:r>
      <w:r>
        <w:rPr>
          <w:spacing w:val="1"/>
        </w:rPr>
        <w:t> </w:t>
      </w:r>
      <w:r>
        <w:rPr/>
        <w:t>bigger size and attractive color. Tigernut has many applications including flavoring agent, in ice</w:t>
      </w:r>
      <w:r>
        <w:rPr>
          <w:spacing w:val="1"/>
        </w:rPr>
        <w:t> </w:t>
      </w:r>
      <w:r>
        <w:rPr/>
        <w:t>cream</w:t>
      </w:r>
      <w:r>
        <w:rPr>
          <w:spacing w:val="-2"/>
        </w:rPr>
        <w:t> </w:t>
      </w:r>
      <w:r>
        <w:rPr/>
        <w:t>making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others.</w:t>
      </w:r>
      <w:r>
        <w:rPr>
          <w:spacing w:val="-2"/>
        </w:rPr>
        <w:t> </w:t>
      </w:r>
      <w:r>
        <w:rPr/>
        <w:t>Most</w:t>
      </w:r>
      <w:r>
        <w:rPr>
          <w:spacing w:val="-2"/>
        </w:rPr>
        <w:t> </w:t>
      </w:r>
      <w:r>
        <w:rPr/>
        <w:t>importantly,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high</w:t>
      </w:r>
      <w:r>
        <w:rPr>
          <w:spacing w:val="-1"/>
        </w:rPr>
        <w:t> </w:t>
      </w:r>
      <w:r>
        <w:rPr/>
        <w:t>fiber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starch</w:t>
      </w:r>
      <w:r>
        <w:rPr>
          <w:spacing w:val="-1"/>
        </w:rPr>
        <w:t> </w:t>
      </w:r>
      <w:r>
        <w:rPr/>
        <w:t>content</w:t>
      </w:r>
      <w:r>
        <w:rPr>
          <w:spacing w:val="-58"/>
        </w:rPr>
        <w:t> </w:t>
      </w:r>
      <w:r>
        <w:rPr/>
        <w:t>makes</w:t>
      </w:r>
      <w:r>
        <w:rPr>
          <w:spacing w:val="-1"/>
        </w:rPr>
        <w:t> </w:t>
      </w:r>
      <w:r>
        <w:rPr/>
        <w:t>it to be a</w:t>
      </w:r>
      <w:r>
        <w:rPr>
          <w:spacing w:val="-1"/>
        </w:rPr>
        <w:t> </w:t>
      </w:r>
      <w:r>
        <w:rPr/>
        <w:t>good feedstock for biodiesel production.</w:t>
      </w:r>
      <w:r>
        <w:rPr>
          <w:spacing w:val="1"/>
        </w:rPr>
        <w:t> </w:t>
      </w:r>
      <w:r>
        <w:rPr/>
        <w:t>(Gambo, 2014).</w:t>
      </w:r>
    </w:p>
    <w:p>
      <w:pPr>
        <w:spacing w:after="0" w:line="480" w:lineRule="auto"/>
        <w:jc w:val="both"/>
        <w:sectPr>
          <w:pgSz w:w="12240" w:h="15840"/>
          <w:pgMar w:header="0" w:footer="965" w:top="1380" w:bottom="1260" w:left="1320" w:right="1320"/>
        </w:sectPr>
      </w:pPr>
    </w:p>
    <w:p>
      <w:pPr>
        <w:pStyle w:val="Heading3"/>
        <w:numPr>
          <w:ilvl w:val="2"/>
          <w:numId w:val="9"/>
        </w:numPr>
        <w:tabs>
          <w:tab w:pos="721" w:val="left" w:leader="none"/>
        </w:tabs>
        <w:spacing w:line="240" w:lineRule="auto" w:before="79" w:after="0"/>
        <w:ind w:left="720" w:right="0" w:hanging="601"/>
        <w:jc w:val="left"/>
      </w:pPr>
      <w:r>
        <w:rPr/>
        <w:t>Composition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dried</w:t>
      </w:r>
      <w:r>
        <w:rPr>
          <w:spacing w:val="-2"/>
        </w:rPr>
        <w:t> </w:t>
      </w:r>
      <w:r>
        <w:rPr/>
        <w:t>Tigernut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2887"/>
        <w:gridCol w:w="2643"/>
      </w:tblGrid>
      <w:tr>
        <w:trPr>
          <w:trHeight w:val="516" w:hRule="atLeast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5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Constituents</w:t>
            </w:r>
          </w:p>
        </w:tc>
        <w:tc>
          <w:tcPr>
            <w:tcW w:w="28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Yellow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variety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64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Brown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variety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750" w:hRule="atLeast"/>
        </w:trPr>
        <w:tc>
          <w:tcPr>
            <w:tcW w:w="19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231"/>
              <w:ind w:left="213"/>
              <w:rPr>
                <w:sz w:val="24"/>
              </w:rPr>
            </w:pPr>
            <w:r>
              <w:rPr>
                <w:sz w:val="24"/>
              </w:rPr>
              <w:t>Moisture</w:t>
            </w:r>
          </w:p>
        </w:tc>
        <w:tc>
          <w:tcPr>
            <w:tcW w:w="2887" w:type="dxa"/>
          </w:tcPr>
          <w:p>
            <w:pPr>
              <w:pStyle w:val="TableParagraph"/>
              <w:spacing w:line="240" w:lineRule="auto" w:before="231"/>
              <w:ind w:left="490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26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1"/>
              <w:ind w:left="1383"/>
              <w:rPr>
                <w:sz w:val="24"/>
              </w:rPr>
            </w:pPr>
            <w:r>
              <w:rPr>
                <w:sz w:val="24"/>
              </w:rPr>
              <w:t>3.78</w:t>
            </w:r>
          </w:p>
        </w:tc>
      </w:tr>
      <w:tr>
        <w:trPr>
          <w:trHeight w:val="751" w:hRule="atLeast"/>
        </w:trPr>
        <w:tc>
          <w:tcPr>
            <w:tcW w:w="19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232"/>
              <w:ind w:left="213"/>
              <w:rPr>
                <w:sz w:val="24"/>
              </w:rPr>
            </w:pP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Protein</w:t>
            </w:r>
          </w:p>
        </w:tc>
        <w:tc>
          <w:tcPr>
            <w:tcW w:w="2887" w:type="dxa"/>
          </w:tcPr>
          <w:p>
            <w:pPr>
              <w:pStyle w:val="TableParagraph"/>
              <w:spacing w:line="240" w:lineRule="auto" w:before="232"/>
              <w:ind w:left="421"/>
              <w:rPr>
                <w:sz w:val="24"/>
              </w:rPr>
            </w:pPr>
            <w:r>
              <w:rPr>
                <w:sz w:val="24"/>
              </w:rPr>
              <w:t>7.15</w:t>
            </w:r>
          </w:p>
        </w:tc>
        <w:tc>
          <w:tcPr>
            <w:tcW w:w="26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2"/>
              <w:ind w:left="1374"/>
              <w:rPr>
                <w:sz w:val="24"/>
              </w:rPr>
            </w:pPr>
            <w:r>
              <w:rPr>
                <w:sz w:val="24"/>
              </w:rPr>
              <w:t>9.70</w:t>
            </w:r>
          </w:p>
        </w:tc>
      </w:tr>
      <w:tr>
        <w:trPr>
          <w:trHeight w:val="752" w:hRule="atLeast"/>
        </w:trPr>
        <w:tc>
          <w:tcPr>
            <w:tcW w:w="19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232"/>
              <w:ind w:left="213"/>
              <w:rPr>
                <w:sz w:val="24"/>
              </w:rPr>
            </w:pPr>
            <w:r>
              <w:rPr>
                <w:sz w:val="24"/>
              </w:rPr>
              <w:t>Lipid</w:t>
            </w:r>
          </w:p>
        </w:tc>
        <w:tc>
          <w:tcPr>
            <w:tcW w:w="2887" w:type="dxa"/>
          </w:tcPr>
          <w:p>
            <w:pPr>
              <w:pStyle w:val="TableParagraph"/>
              <w:spacing w:line="240" w:lineRule="auto" w:before="232"/>
              <w:ind w:left="381"/>
              <w:rPr>
                <w:sz w:val="24"/>
              </w:rPr>
            </w:pPr>
            <w:r>
              <w:rPr>
                <w:sz w:val="24"/>
              </w:rPr>
              <w:t>32.13</w:t>
            </w:r>
          </w:p>
        </w:tc>
        <w:tc>
          <w:tcPr>
            <w:tcW w:w="26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2"/>
              <w:ind w:left="1398"/>
              <w:rPr>
                <w:sz w:val="24"/>
              </w:rPr>
            </w:pPr>
            <w:r>
              <w:rPr>
                <w:sz w:val="24"/>
              </w:rPr>
              <w:t>35.43</w:t>
            </w:r>
          </w:p>
        </w:tc>
      </w:tr>
      <w:tr>
        <w:trPr>
          <w:trHeight w:val="752" w:hRule="atLeast"/>
        </w:trPr>
        <w:tc>
          <w:tcPr>
            <w:tcW w:w="19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Fibre</w:t>
            </w:r>
          </w:p>
        </w:tc>
        <w:tc>
          <w:tcPr>
            <w:tcW w:w="2887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414"/>
              <w:rPr>
                <w:sz w:val="24"/>
              </w:rPr>
            </w:pPr>
            <w:r>
              <w:rPr>
                <w:sz w:val="24"/>
              </w:rPr>
              <w:t>6.26</w:t>
            </w:r>
          </w:p>
        </w:tc>
        <w:tc>
          <w:tcPr>
            <w:tcW w:w="26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1431"/>
              <w:rPr>
                <w:sz w:val="24"/>
              </w:rPr>
            </w:pPr>
            <w:r>
              <w:rPr>
                <w:sz w:val="24"/>
              </w:rPr>
              <w:t>5.62</w:t>
            </w:r>
          </w:p>
        </w:tc>
      </w:tr>
      <w:tr>
        <w:trPr>
          <w:trHeight w:val="751" w:hRule="atLeast"/>
        </w:trPr>
        <w:tc>
          <w:tcPr>
            <w:tcW w:w="19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232"/>
              <w:ind w:left="213"/>
              <w:rPr>
                <w:sz w:val="24"/>
              </w:rPr>
            </w:pPr>
            <w:r>
              <w:rPr>
                <w:sz w:val="24"/>
              </w:rPr>
              <w:t>Carbohydrates</w:t>
            </w:r>
          </w:p>
        </w:tc>
        <w:tc>
          <w:tcPr>
            <w:tcW w:w="2887" w:type="dxa"/>
          </w:tcPr>
          <w:p>
            <w:pPr>
              <w:pStyle w:val="TableParagraph"/>
              <w:spacing w:line="240" w:lineRule="auto" w:before="232"/>
              <w:ind w:left="419"/>
              <w:rPr>
                <w:sz w:val="24"/>
              </w:rPr>
            </w:pPr>
            <w:r>
              <w:rPr>
                <w:sz w:val="24"/>
              </w:rPr>
              <w:t>46.99</w:t>
            </w:r>
          </w:p>
        </w:tc>
        <w:tc>
          <w:tcPr>
            <w:tcW w:w="26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2"/>
              <w:ind w:left="1434"/>
              <w:rPr>
                <w:sz w:val="24"/>
              </w:rPr>
            </w:pPr>
            <w:r>
              <w:rPr>
                <w:sz w:val="24"/>
              </w:rPr>
              <w:t>41.22</w:t>
            </w:r>
          </w:p>
        </w:tc>
      </w:tr>
      <w:tr>
        <w:trPr>
          <w:trHeight w:val="752" w:hRule="atLeast"/>
        </w:trPr>
        <w:tc>
          <w:tcPr>
            <w:tcW w:w="19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232"/>
              <w:ind w:left="213"/>
              <w:rPr>
                <w:sz w:val="24"/>
              </w:rPr>
            </w:pPr>
            <w:r>
              <w:rPr>
                <w:sz w:val="24"/>
              </w:rPr>
              <w:t>Ash</w:t>
            </w:r>
          </w:p>
        </w:tc>
        <w:tc>
          <w:tcPr>
            <w:tcW w:w="2887" w:type="dxa"/>
          </w:tcPr>
          <w:p>
            <w:pPr>
              <w:pStyle w:val="TableParagraph"/>
              <w:spacing w:line="240" w:lineRule="auto" w:before="232"/>
              <w:ind w:left="370"/>
              <w:rPr>
                <w:sz w:val="24"/>
              </w:rPr>
            </w:pPr>
            <w:r>
              <w:rPr>
                <w:sz w:val="24"/>
              </w:rPr>
              <w:t>3.97</w:t>
            </w:r>
          </w:p>
        </w:tc>
        <w:tc>
          <w:tcPr>
            <w:tcW w:w="26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2"/>
              <w:ind w:left="1303" w:right="874"/>
              <w:jc w:val="center"/>
              <w:rPr>
                <w:sz w:val="24"/>
              </w:rPr>
            </w:pPr>
            <w:r>
              <w:rPr>
                <w:sz w:val="24"/>
              </w:rPr>
              <w:t>4.25</w:t>
            </w:r>
          </w:p>
        </w:tc>
      </w:tr>
      <w:tr>
        <w:trPr>
          <w:trHeight w:val="990" w:hRule="atLeast"/>
        </w:trPr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33"/>
              <w:ind w:left="213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(KJ)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33"/>
              <w:ind w:left="381"/>
              <w:rPr>
                <w:sz w:val="24"/>
              </w:rPr>
            </w:pPr>
            <w:r>
              <w:rPr>
                <w:sz w:val="24"/>
              </w:rPr>
              <w:t>1343</w:t>
            </w:r>
          </w:p>
        </w:tc>
        <w:tc>
          <w:tcPr>
            <w:tcW w:w="264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3"/>
              <w:ind w:left="1396"/>
              <w:rPr>
                <w:sz w:val="24"/>
              </w:rPr>
            </w:pPr>
            <w:r>
              <w:rPr>
                <w:sz w:val="24"/>
              </w:rPr>
              <w:t>1511</w:t>
            </w:r>
          </w:p>
        </w:tc>
      </w:tr>
    </w:tbl>
    <w:p>
      <w:pPr>
        <w:spacing w:line="202" w:lineRule="exact" w:before="0"/>
        <w:ind w:left="120" w:right="0" w:firstLine="0"/>
        <w:jc w:val="both"/>
        <w:rPr>
          <w:b/>
          <w:sz w:val="18"/>
        </w:rPr>
      </w:pPr>
      <w:bookmarkStart w:name="_bookmark5" w:id="9"/>
      <w:bookmarkEnd w:id="9"/>
      <w:r>
        <w:rPr/>
      </w:r>
      <w:r>
        <w:rPr>
          <w:b/>
          <w:sz w:val="18"/>
        </w:rPr>
        <w:t>Table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1: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Composition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dried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Tigernut</w:t>
      </w: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1"/>
          <w:numId w:val="10"/>
        </w:numPr>
        <w:tabs>
          <w:tab w:pos="575" w:val="left" w:leader="none"/>
        </w:tabs>
        <w:spacing w:line="240" w:lineRule="auto" w:before="177" w:after="0"/>
        <w:ind w:left="574" w:right="0" w:hanging="455"/>
        <w:jc w:val="both"/>
      </w:pPr>
      <w:bookmarkStart w:name="_bookmark6" w:id="10"/>
      <w:bookmarkEnd w:id="10"/>
      <w:r>
        <w:rPr>
          <w:b w:val="0"/>
        </w:rPr>
      </w:r>
      <w:bookmarkStart w:name="_bookmark6" w:id="11"/>
      <w:bookmarkEnd w:id="11"/>
      <w:r>
        <w:rPr/>
        <w:t>Ne</w:t>
      </w:r>
      <w:r>
        <w:rPr/>
        <w:t>em</w:t>
      </w:r>
      <w:r>
        <w:rPr>
          <w:spacing w:val="-3"/>
        </w:rPr>
        <w:t> </w:t>
      </w:r>
      <w:r>
        <w:rPr/>
        <w:t>seed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20" w:right="113" w:firstLine="719"/>
        <w:jc w:val="both"/>
      </w:pPr>
      <w:r>
        <w:rPr/>
        <w:t>Neem oil is type of oil extracted from neem seed.</w:t>
      </w:r>
      <w:r>
        <w:rPr>
          <w:spacing w:val="1"/>
        </w:rPr>
        <w:t> </w:t>
      </w:r>
      <w:r>
        <w:rPr/>
        <w:t>Neem oil is</w:t>
      </w:r>
      <w:r>
        <w:rPr>
          <w:spacing w:val="1"/>
        </w:rPr>
        <w:t> </w:t>
      </w:r>
      <w:r>
        <w:rPr/>
        <w:t>composed of many</w:t>
      </w:r>
      <w:r>
        <w:rPr>
          <w:spacing w:val="1"/>
        </w:rPr>
        <w:t> </w:t>
      </w:r>
      <w:r>
        <w:rPr/>
        <w:t>biologically active compounds. Neem oil has numerous applications such as in soap making</w:t>
      </w:r>
      <w:r>
        <w:rPr>
          <w:spacing w:val="1"/>
        </w:rPr>
        <w:t> </w:t>
      </w:r>
      <w:r>
        <w:rPr/>
        <w:t>(Neem</w:t>
      </w:r>
      <w:r>
        <w:rPr>
          <w:spacing w:val="-1"/>
        </w:rPr>
        <w:t> </w:t>
      </w:r>
      <w:r>
        <w:rPr/>
        <w:t>soap), making</w:t>
      </w:r>
      <w:r>
        <w:rPr>
          <w:spacing w:val="-3"/>
        </w:rPr>
        <w:t> </w:t>
      </w:r>
      <w:r>
        <w:rPr/>
        <w:t>drugs and so on</w:t>
      </w:r>
      <w:r>
        <w:rPr>
          <w:spacing w:val="4"/>
        </w:rPr>
        <w:t> </w:t>
      </w:r>
      <w:r>
        <w:rPr/>
        <w:t>(Vinod</w:t>
      </w:r>
      <w:r>
        <w:rPr>
          <w:spacing w:val="-1"/>
        </w:rPr>
        <w:t> </w:t>
      </w:r>
      <w:r>
        <w:rPr/>
        <w:t>Vijayan, 2013).</w:t>
      </w:r>
    </w:p>
    <w:p>
      <w:pPr>
        <w:pStyle w:val="Heading2"/>
        <w:numPr>
          <w:ilvl w:val="1"/>
          <w:numId w:val="10"/>
        </w:numPr>
        <w:tabs>
          <w:tab w:pos="575" w:val="left" w:leader="none"/>
        </w:tabs>
        <w:spacing w:line="240" w:lineRule="auto" w:before="207" w:after="0"/>
        <w:ind w:left="574" w:right="0" w:hanging="455"/>
        <w:jc w:val="both"/>
      </w:pPr>
      <w:bookmarkStart w:name="_bookmark7" w:id="12"/>
      <w:bookmarkEnd w:id="12"/>
      <w:r>
        <w:rPr>
          <w:b w:val="0"/>
        </w:rPr>
      </w:r>
      <w:bookmarkStart w:name="_bookmark7" w:id="13"/>
      <w:bookmarkEnd w:id="13"/>
      <w:r>
        <w:rPr/>
        <w:t>Biod</w:t>
      </w:r>
      <w:r>
        <w:rPr/>
        <w:t>iesel</w:t>
      </w:r>
      <w:r>
        <w:rPr>
          <w:spacing w:val="-4"/>
        </w:rPr>
        <w:t> </w:t>
      </w:r>
      <w:r>
        <w:rPr/>
        <w:t>production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 w:before="1"/>
        <w:ind w:left="120" w:right="117"/>
        <w:jc w:val="both"/>
      </w:pPr>
      <w:r>
        <w:rPr/>
        <w:t>Biodiesel is</w:t>
      </w:r>
      <w:r>
        <w:rPr>
          <w:spacing w:val="1"/>
        </w:rPr>
        <w:t> </w:t>
      </w:r>
      <w:r>
        <w:rPr/>
        <w:t>produced by the reaction of transesterification. Transesterication is</w:t>
      </w:r>
      <w:r>
        <w:rPr>
          <w:spacing w:val="1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whereby fat or oil reacts with an alcohol in the presence of a base catalyst to form the mixture of</w:t>
      </w:r>
      <w:r>
        <w:rPr>
          <w:spacing w:val="1"/>
        </w:rPr>
        <w:t> </w:t>
      </w:r>
      <w:r>
        <w:rPr/>
        <w:t>esters and glycerol. The presence of excess alcohol as catalyst drives the production of large</w:t>
      </w:r>
      <w:r>
        <w:rPr>
          <w:spacing w:val="1"/>
        </w:rPr>
        <w:t> </w:t>
      </w:r>
      <w:r>
        <w:rPr/>
        <w:t>amount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biodiesel.</w:t>
      </w:r>
      <w:r>
        <w:rPr>
          <w:spacing w:val="11"/>
        </w:rPr>
        <w:t> </w:t>
      </w:r>
      <w:r>
        <w:rPr/>
        <w:t>After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production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methyl</w:t>
      </w:r>
      <w:r>
        <w:rPr>
          <w:spacing w:val="10"/>
        </w:rPr>
        <w:t> </w:t>
      </w:r>
      <w:r>
        <w:rPr/>
        <w:t>ester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glycerol,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next</w:t>
      </w:r>
      <w:r>
        <w:rPr>
          <w:spacing w:val="11"/>
        </w:rPr>
        <w:t> </w:t>
      </w:r>
      <w:r>
        <w:rPr/>
        <w:t>step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filtration</w:t>
      </w:r>
    </w:p>
    <w:p>
      <w:pPr>
        <w:pStyle w:val="BodyText"/>
        <w:spacing w:line="274" w:lineRule="exact"/>
        <w:ind w:left="120"/>
        <w:jc w:val="both"/>
      </w:pPr>
      <w:r>
        <w:rPr/>
        <w:t>where</w:t>
      </w:r>
      <w:r>
        <w:rPr>
          <w:spacing w:val="24"/>
        </w:rPr>
        <w:t> </w:t>
      </w:r>
      <w:r>
        <w:rPr/>
        <w:t>upper</w:t>
      </w:r>
      <w:r>
        <w:rPr>
          <w:spacing w:val="26"/>
        </w:rPr>
        <w:t> </w:t>
      </w:r>
      <w:r>
        <w:rPr/>
        <w:t>layer</w:t>
      </w:r>
      <w:r>
        <w:rPr>
          <w:spacing w:val="24"/>
        </w:rPr>
        <w:t> </w:t>
      </w:r>
      <w:r>
        <w:rPr/>
        <w:t>is</w:t>
      </w:r>
      <w:r>
        <w:rPr>
          <w:spacing w:val="28"/>
        </w:rPr>
        <w:t> </w:t>
      </w:r>
      <w:r>
        <w:rPr/>
        <w:t>collected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methyl</w:t>
      </w:r>
      <w:r>
        <w:rPr>
          <w:spacing w:val="25"/>
        </w:rPr>
        <w:t> </w:t>
      </w:r>
      <w:r>
        <w:rPr/>
        <w:t>ester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lower</w:t>
      </w:r>
      <w:r>
        <w:rPr>
          <w:spacing w:val="26"/>
        </w:rPr>
        <w:t> </w:t>
      </w:r>
      <w:r>
        <w:rPr/>
        <w:t>layer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glycerin.</w:t>
      </w:r>
      <w:r>
        <w:rPr>
          <w:spacing w:val="25"/>
        </w:rPr>
        <w:t> </w:t>
      </w:r>
      <w:r>
        <w:rPr/>
        <w:t>Biodiesel</w:t>
      </w:r>
      <w:r>
        <w:rPr>
          <w:spacing w:val="26"/>
        </w:rPr>
        <w:t> </w:t>
      </w:r>
      <w:r>
        <w:rPr/>
        <w:t>produced</w:t>
      </w:r>
    </w:p>
    <w:p>
      <w:pPr>
        <w:spacing w:after="0" w:line="274" w:lineRule="exact"/>
        <w:jc w:val="both"/>
        <w:sectPr>
          <w:pgSz w:w="12240" w:h="15840"/>
          <w:pgMar w:header="0" w:footer="965" w:top="1360" w:bottom="1260" w:left="1320" w:right="1320"/>
        </w:sectPr>
      </w:pPr>
    </w:p>
    <w:p>
      <w:pPr>
        <w:pStyle w:val="BodyText"/>
        <w:spacing w:line="482" w:lineRule="auto" w:before="72"/>
        <w:ind w:left="120" w:right="119"/>
      </w:pPr>
      <w:r>
        <w:rPr/>
        <w:t>contains</w:t>
      </w:r>
      <w:r>
        <w:rPr>
          <w:spacing w:val="25"/>
        </w:rPr>
        <w:t> </w:t>
      </w:r>
      <w:r>
        <w:rPr/>
        <w:t>much</w:t>
      </w:r>
      <w:r>
        <w:rPr>
          <w:spacing w:val="24"/>
        </w:rPr>
        <w:t> </w:t>
      </w:r>
      <w:r>
        <w:rPr/>
        <w:t>content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alcohol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base.</w:t>
      </w:r>
      <w:r>
        <w:rPr>
          <w:spacing w:val="27"/>
        </w:rPr>
        <w:t> </w:t>
      </w:r>
      <w:r>
        <w:rPr/>
        <w:t>Therefore,</w:t>
      </w:r>
      <w:r>
        <w:rPr>
          <w:spacing w:val="27"/>
        </w:rPr>
        <w:t> </w:t>
      </w:r>
      <w:r>
        <w:rPr/>
        <w:t>this</w:t>
      </w:r>
      <w:r>
        <w:rPr>
          <w:spacing w:val="25"/>
        </w:rPr>
        <w:t> </w:t>
      </w:r>
      <w:r>
        <w:rPr/>
        <w:t>biodiesel</w:t>
      </w:r>
      <w:r>
        <w:rPr>
          <w:spacing w:val="25"/>
        </w:rPr>
        <w:t> </w:t>
      </w:r>
      <w:r>
        <w:rPr/>
        <w:t>must</w:t>
      </w:r>
      <w:r>
        <w:rPr>
          <w:spacing w:val="26"/>
        </w:rPr>
        <w:t> </w:t>
      </w:r>
      <w:r>
        <w:rPr/>
        <w:t>be</w:t>
      </w:r>
      <w:r>
        <w:rPr>
          <w:spacing w:val="24"/>
        </w:rPr>
        <w:t> </w:t>
      </w:r>
      <w:r>
        <w:rPr/>
        <w:t>washed</w:t>
      </w:r>
      <w:r>
        <w:rPr>
          <w:spacing w:val="27"/>
        </w:rPr>
        <w:t> </w:t>
      </w:r>
      <w:r>
        <w:rPr/>
        <w:t>with</w:t>
      </w:r>
      <w:r>
        <w:rPr>
          <w:spacing w:val="25"/>
        </w:rPr>
        <w:t> </w:t>
      </w:r>
      <w:r>
        <w:rPr/>
        <w:t>hot</w:t>
      </w:r>
      <w:r>
        <w:rPr>
          <w:spacing w:val="-57"/>
        </w:rPr>
        <w:t> </w:t>
      </w:r>
      <w:r>
        <w:rPr/>
        <w:t>water</w:t>
      </w:r>
      <w:r>
        <w:rPr>
          <w:spacing w:val="-3"/>
        </w:rPr>
        <w:t> </w:t>
      </w:r>
      <w:r>
        <w:rPr/>
        <w:t>to obtain pure</w:t>
      </w:r>
      <w:r>
        <w:rPr>
          <w:spacing w:val="-1"/>
        </w:rPr>
        <w:t> </w:t>
      </w:r>
      <w:r>
        <w:rPr/>
        <w:t>biodiesel</w:t>
      </w:r>
      <w:r>
        <w:rPr>
          <w:spacing w:val="1"/>
        </w:rPr>
        <w:t> </w:t>
      </w:r>
      <w:r>
        <w:rPr/>
        <w:t>(Singh Yadav, 2013)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1056364</wp:posOffset>
            </wp:positionH>
            <wp:positionV relativeFrom="paragraph">
              <wp:posOffset>147593</wp:posOffset>
            </wp:positionV>
            <wp:extent cx="5756959" cy="3102387"/>
            <wp:effectExtent l="0" t="0" r="0" b="0"/>
            <wp:wrapTopAndBottom/>
            <wp:docPr id="3" name="image2.jpeg" descr="C:\Users\martin.uwiringiyiman\Desktop\biodiesel-production-schematic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59" cy="3102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120" w:right="0" w:firstLine="0"/>
        <w:jc w:val="left"/>
        <w:rPr>
          <w:b/>
          <w:sz w:val="18"/>
        </w:rPr>
      </w:pPr>
      <w:bookmarkStart w:name="_bookmark8" w:id="14"/>
      <w:bookmarkEnd w:id="14"/>
      <w:r>
        <w:rPr/>
      </w:r>
      <w:r>
        <w:rPr>
          <w:b/>
          <w:sz w:val="18"/>
        </w:rPr>
        <w:t>Figure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1: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Schematic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biodiesel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production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65" w:top="1360" w:bottom="1260" w:left="1320" w:right="1320"/>
        </w:sectPr>
      </w:pPr>
    </w:p>
    <w:p>
      <w:pPr>
        <w:pStyle w:val="BodyText"/>
        <w:spacing w:before="74"/>
        <w:ind w:left="1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 for biodiesel production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981038</wp:posOffset>
            </wp:positionH>
            <wp:positionV relativeFrom="paragraph">
              <wp:posOffset>127801</wp:posOffset>
            </wp:positionV>
            <wp:extent cx="4074486" cy="1066800"/>
            <wp:effectExtent l="0" t="0" r="0" b="0"/>
            <wp:wrapTopAndBottom/>
            <wp:docPr id="5" name="image3.png" descr="C:\Users\martin.uwiringiyiman\Desktop\reaction of biodiesel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486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1"/>
        </w:numPr>
        <w:tabs>
          <w:tab w:pos="575" w:val="left" w:leader="none"/>
        </w:tabs>
        <w:spacing w:line="240" w:lineRule="auto" w:before="184" w:after="0"/>
        <w:ind w:left="574" w:right="0" w:hanging="455"/>
        <w:jc w:val="left"/>
      </w:pPr>
      <w:bookmarkStart w:name="_bookmark9" w:id="15"/>
      <w:bookmarkEnd w:id="15"/>
      <w:r>
        <w:rPr>
          <w:b w:val="0"/>
        </w:rPr>
      </w:r>
      <w:bookmarkStart w:name="_bookmark9" w:id="16"/>
      <w:bookmarkEnd w:id="16"/>
      <w:r>
        <w:rPr/>
        <w:t>O</w:t>
      </w:r>
      <w:r>
        <w:rPr/>
        <w:t>xygenates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20" w:right="117" w:firstLine="719"/>
        <w:jc w:val="both"/>
      </w:pPr>
      <w:r>
        <w:rPr/>
        <w:t>This project is mainly looking at how biodiesel properties can be improved. Recent</w:t>
      </w:r>
      <w:r>
        <w:rPr>
          <w:spacing w:val="1"/>
        </w:rPr>
        <w:t> </w:t>
      </w:r>
      <w:r>
        <w:rPr/>
        <w:t>researches have proved that oxygenates can be used to improve the properties of biodiesel.</w:t>
      </w:r>
      <w:r>
        <w:rPr>
          <w:spacing w:val="1"/>
        </w:rPr>
        <w:t> </w:t>
      </w:r>
      <w:r>
        <w:rPr/>
        <w:t>Oxygenates are among the compounds with oxygen in their chemical structure. These are usually</w:t>
      </w:r>
      <w:r>
        <w:rPr>
          <w:spacing w:val="-57"/>
        </w:rPr>
        <w:t> </w:t>
      </w:r>
      <w:r>
        <w:rPr/>
        <w:t>used as additives to reduce carbon monoxide and soot that is created during the burning of fuel.</w:t>
      </w:r>
      <w:r>
        <w:rPr>
          <w:spacing w:val="1"/>
        </w:rPr>
        <w:t> </w:t>
      </w:r>
      <w:r>
        <w:rPr>
          <w:spacing w:val="-1"/>
        </w:rPr>
        <w:t>Traditionally,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USA</w:t>
      </w:r>
      <w:r>
        <w:rPr>
          <w:spacing w:val="-11"/>
        </w:rPr>
        <w:t> </w:t>
      </w:r>
      <w:r>
        <w:rPr/>
        <w:t>oxygenates</w:t>
      </w:r>
      <w:r>
        <w:rPr>
          <w:spacing w:val="-9"/>
        </w:rPr>
        <w:t> </w:t>
      </w:r>
      <w:r>
        <w:rPr/>
        <w:t>were</w:t>
      </w:r>
      <w:r>
        <w:rPr>
          <w:spacing w:val="-12"/>
        </w:rPr>
        <w:t> </w:t>
      </w:r>
      <w:r>
        <w:rPr/>
        <w:t>used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increase</w:t>
      </w:r>
      <w:r>
        <w:rPr>
          <w:spacing w:val="-10"/>
        </w:rPr>
        <w:t> </w:t>
      </w:r>
      <w:r>
        <w:rPr/>
        <w:t>energy</w:t>
      </w:r>
      <w:r>
        <w:rPr>
          <w:spacing w:val="-14"/>
        </w:rPr>
        <w:t> </w:t>
      </w:r>
      <w:r>
        <w:rPr/>
        <w:t>efficiency</w:t>
      </w:r>
      <w:r>
        <w:rPr>
          <w:spacing w:val="-16"/>
        </w:rPr>
        <w:t> </w:t>
      </w:r>
      <w:r>
        <w:rPr/>
        <w:t>of</w:t>
      </w:r>
      <w:r>
        <w:rPr>
          <w:spacing w:val="-10"/>
        </w:rPr>
        <w:t> </w:t>
      </w:r>
      <w:r>
        <w:rPr/>
        <w:t>gasoline</w:t>
      </w:r>
      <w:r>
        <w:rPr>
          <w:spacing w:val="-12"/>
        </w:rPr>
        <w:t> </w:t>
      </w:r>
      <w:r>
        <w:rPr/>
        <w:t>because</w:t>
      </w:r>
      <w:r>
        <w:rPr>
          <w:spacing w:val="-12"/>
        </w:rPr>
        <w:t> </w:t>
      </w:r>
      <w:r>
        <w:rPr/>
        <w:t>they</w:t>
      </w:r>
      <w:r>
        <w:rPr>
          <w:spacing w:val="-58"/>
        </w:rPr>
        <w:t> </w:t>
      </w:r>
      <w:r>
        <w:rPr/>
        <w:t>have relatively high octane rating. During energy crisis in 1974, Oxygenates such as ethanol and</w:t>
      </w:r>
      <w:r>
        <w:rPr>
          <w:spacing w:val="1"/>
        </w:rPr>
        <w:t> </w:t>
      </w:r>
      <w:r>
        <w:rPr/>
        <w:t>Methyl-Ter-Butyl</w:t>
      </w:r>
      <w:r>
        <w:rPr>
          <w:spacing w:val="-1"/>
        </w:rPr>
        <w:t> </w:t>
      </w:r>
      <w:r>
        <w:rPr/>
        <w:t>ether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to improve</w:t>
      </w:r>
      <w:r>
        <w:rPr>
          <w:spacing w:val="-2"/>
        </w:rPr>
        <w:t> </w:t>
      </w:r>
      <w:r>
        <w:rPr/>
        <w:t>properties of gasoline.</w:t>
      </w:r>
    </w:p>
    <w:p>
      <w:pPr>
        <w:pStyle w:val="BodyText"/>
        <w:spacing w:line="480" w:lineRule="auto" w:before="200"/>
        <w:ind w:left="120" w:right="114" w:firstLine="719"/>
        <w:jc w:val="both"/>
      </w:pPr>
      <w:r>
        <w:rPr/>
        <w:t>According to American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Institute, oxygenates have been used to primarily</w:t>
      </w:r>
      <w:r>
        <w:rPr>
          <w:spacing w:val="1"/>
        </w:rPr>
        <w:t> </w:t>
      </w:r>
      <w:r>
        <w:rPr/>
        <w:t>improve</w:t>
      </w:r>
      <w:r>
        <w:rPr>
          <w:spacing w:val="-11"/>
        </w:rPr>
        <w:t> </w:t>
      </w:r>
      <w:r>
        <w:rPr/>
        <w:t>gasoline</w:t>
      </w:r>
      <w:r>
        <w:rPr>
          <w:spacing w:val="-10"/>
        </w:rPr>
        <w:t> </w:t>
      </w:r>
      <w:r>
        <w:rPr/>
        <w:t>octane</w:t>
      </w:r>
      <w:r>
        <w:rPr>
          <w:spacing w:val="-10"/>
        </w:rPr>
        <w:t> </w:t>
      </w:r>
      <w:r>
        <w:rPr/>
        <w:t>number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reduce</w:t>
      </w:r>
      <w:r>
        <w:rPr>
          <w:spacing w:val="-10"/>
        </w:rPr>
        <w:t> </w:t>
      </w:r>
      <w:r>
        <w:rPr/>
        <w:t>carbon</w:t>
      </w:r>
      <w:r>
        <w:rPr>
          <w:spacing w:val="-10"/>
        </w:rPr>
        <w:t> </w:t>
      </w:r>
      <w:r>
        <w:rPr/>
        <w:t>monoxide</w:t>
      </w:r>
      <w:r>
        <w:rPr>
          <w:spacing w:val="-9"/>
        </w:rPr>
        <w:t> </w:t>
      </w:r>
      <w:r>
        <w:rPr/>
        <w:t>emission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greenhouse</w:t>
      </w:r>
      <w:r>
        <w:rPr>
          <w:spacing w:val="-10"/>
        </w:rPr>
        <w:t> </w:t>
      </w:r>
      <w:r>
        <w:rPr/>
        <w:t>effects.</w:t>
      </w:r>
      <w:r>
        <w:rPr>
          <w:spacing w:val="-57"/>
        </w:rPr>
        <w:t> </w:t>
      </w:r>
      <w:r>
        <w:rPr/>
        <w:t>Several experimental researches have proven that oxygenates improve octane rating of biodiesel</w:t>
      </w:r>
      <w:r>
        <w:rPr>
          <w:spacing w:val="1"/>
        </w:rPr>
        <w:t> </w:t>
      </w:r>
      <w:r>
        <w:rPr/>
        <w:t>and</w:t>
      </w:r>
      <w:r>
        <w:rPr>
          <w:spacing w:val="-12"/>
        </w:rPr>
        <w:t> </w:t>
      </w:r>
      <w:r>
        <w:rPr/>
        <w:t>reduce</w:t>
      </w:r>
      <w:r>
        <w:rPr>
          <w:spacing w:val="-13"/>
        </w:rPr>
        <w:t> </w:t>
      </w:r>
      <w:r>
        <w:rPr/>
        <w:t>particulate</w:t>
      </w:r>
      <w:r>
        <w:rPr>
          <w:spacing w:val="-12"/>
        </w:rPr>
        <w:t> </w:t>
      </w:r>
      <w:r>
        <w:rPr/>
        <w:t>emissions</w:t>
      </w:r>
      <w:r>
        <w:rPr>
          <w:spacing w:val="-11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atmosphere.</w:t>
      </w:r>
      <w:r>
        <w:rPr>
          <w:spacing w:val="37"/>
        </w:rPr>
        <w:t> </w:t>
      </w:r>
      <w:r>
        <w:rPr/>
        <w:t>“These</w:t>
      </w:r>
      <w:r>
        <w:rPr>
          <w:spacing w:val="-12"/>
        </w:rPr>
        <w:t> </w:t>
      </w:r>
      <w:r>
        <w:rPr/>
        <w:t>studies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proved</w:t>
      </w:r>
      <w:r>
        <w:rPr>
          <w:spacing w:val="-12"/>
        </w:rPr>
        <w:t> </w:t>
      </w:r>
      <w:r>
        <w:rPr/>
        <w:t>that</w:t>
      </w:r>
      <w:r>
        <w:rPr>
          <w:spacing w:val="-8"/>
        </w:rPr>
        <w:t> </w:t>
      </w:r>
      <w:r>
        <w:rPr/>
        <w:t>this</w:t>
      </w:r>
      <w:r>
        <w:rPr>
          <w:spacing w:val="-14"/>
        </w:rPr>
        <w:t> </w:t>
      </w:r>
      <w:r>
        <w:rPr/>
        <w:t>reduction</w:t>
      </w:r>
      <w:r>
        <w:rPr>
          <w:spacing w:val="-57"/>
        </w:rPr>
        <w:t> </w:t>
      </w:r>
      <w:r>
        <w:rPr/>
        <w:t>does not only depend on the oxygen content but also on the molecular structure and the different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functional</w:t>
      </w:r>
      <w:r>
        <w:rPr>
          <w:spacing w:val="2"/>
        </w:rPr>
        <w:t> </w:t>
      </w:r>
      <w:r>
        <w:rPr/>
        <w:t>groups”.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260" w:left="1320" w:right="1320"/>
        </w:sectPr>
      </w:pPr>
    </w:p>
    <w:p>
      <w:pPr>
        <w:pStyle w:val="ListParagraph"/>
        <w:numPr>
          <w:ilvl w:val="2"/>
          <w:numId w:val="11"/>
        </w:numPr>
        <w:tabs>
          <w:tab w:pos="671" w:val="left" w:leader="none"/>
        </w:tabs>
        <w:spacing w:line="240" w:lineRule="auto" w:before="78" w:after="0"/>
        <w:ind w:left="670" w:right="0" w:hanging="551"/>
        <w:jc w:val="left"/>
        <w:rPr>
          <w:b/>
          <w:sz w:val="22"/>
        </w:rPr>
      </w:pPr>
      <w:bookmarkStart w:name="_bookmark10" w:id="17"/>
      <w:bookmarkEnd w:id="17"/>
      <w:r>
        <w:rPr/>
      </w:r>
      <w:bookmarkStart w:name="_bookmark10" w:id="18"/>
      <w:bookmarkEnd w:id="18"/>
      <w:r>
        <w:rPr>
          <w:b/>
          <w:sz w:val="22"/>
        </w:rPr>
        <w:t>P</w:t>
      </w:r>
      <w:r>
        <w:rPr>
          <w:b/>
          <w:sz w:val="22"/>
        </w:rPr>
        <w:t>hysical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properties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 oxygenates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table illustrates</w:t>
      </w:r>
      <w:r>
        <w:rPr>
          <w:spacing w:val="-1"/>
        </w:rPr>
        <w:t> </w:t>
      </w:r>
      <w:r>
        <w:rPr/>
        <w:t>some physical</w:t>
      </w:r>
      <w:r>
        <w:rPr>
          <w:spacing w:val="-1"/>
        </w:rPr>
        <w:t> </w:t>
      </w:r>
      <w:r>
        <w:rPr/>
        <w:t>properties of</w:t>
      </w:r>
      <w:r>
        <w:rPr>
          <w:spacing w:val="-1"/>
        </w:rPr>
        <w:t> </w:t>
      </w:r>
      <w:r>
        <w:rPr/>
        <w:t>oxygenates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2"/>
        <w:gridCol w:w="1159"/>
        <w:gridCol w:w="1158"/>
        <w:gridCol w:w="1086"/>
        <w:gridCol w:w="2135"/>
        <w:gridCol w:w="1065"/>
        <w:gridCol w:w="1180"/>
      </w:tblGrid>
      <w:tr>
        <w:trPr>
          <w:trHeight w:val="1655" w:hRule="atLeast"/>
        </w:trPr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Oxygenates</w:t>
            </w:r>
          </w:p>
        </w:tc>
        <w:tc>
          <w:tcPr>
            <w:tcW w:w="1159" w:type="dxa"/>
          </w:tcPr>
          <w:p>
            <w:pPr>
              <w:pStyle w:val="TableParagraph"/>
              <w:spacing w:line="480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Blending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octane</w:t>
            </w:r>
          </w:p>
        </w:tc>
        <w:tc>
          <w:tcPr>
            <w:tcW w:w="1158" w:type="dxa"/>
          </w:tcPr>
          <w:p>
            <w:pPr>
              <w:pStyle w:val="TableParagraph"/>
              <w:spacing w:line="480" w:lineRule="auto"/>
              <w:ind w:left="108" w:right="140"/>
              <w:rPr>
                <w:sz w:val="24"/>
              </w:rPr>
            </w:pPr>
            <w:r>
              <w:rPr>
                <w:sz w:val="24"/>
              </w:rPr>
              <w:t>Blending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RVP</w:t>
            </w:r>
          </w:p>
        </w:tc>
        <w:tc>
          <w:tcPr>
            <w:tcW w:w="1086" w:type="dxa"/>
          </w:tcPr>
          <w:p>
            <w:pPr>
              <w:pStyle w:val="TableParagraph"/>
              <w:spacing w:line="480" w:lineRule="auto"/>
              <w:ind w:left="110" w:right="167"/>
              <w:rPr>
                <w:sz w:val="24"/>
              </w:rPr>
            </w:pPr>
            <w:r>
              <w:rPr>
                <w:sz w:val="24"/>
              </w:rPr>
              <w:t>Boiling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point(F)</w:t>
            </w:r>
          </w:p>
        </w:tc>
        <w:tc>
          <w:tcPr>
            <w:tcW w:w="2135" w:type="dxa"/>
          </w:tcPr>
          <w:p>
            <w:pPr>
              <w:pStyle w:val="TableParagraph"/>
              <w:spacing w:line="48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content(MBTU/gal)</w:t>
            </w:r>
          </w:p>
        </w:tc>
        <w:tc>
          <w:tcPr>
            <w:tcW w:w="1065" w:type="dxa"/>
          </w:tcPr>
          <w:p>
            <w:pPr>
              <w:pStyle w:val="TableParagraph"/>
              <w:spacing w:line="480" w:lineRule="auto"/>
              <w:ind w:left="112" w:right="163"/>
              <w:rPr>
                <w:sz w:val="24"/>
              </w:rPr>
            </w:pPr>
            <w:r>
              <w:rPr>
                <w:sz w:val="24"/>
              </w:rPr>
              <w:t>Oxygen content</w:t>
            </w:r>
          </w:p>
        </w:tc>
        <w:tc>
          <w:tcPr>
            <w:tcW w:w="118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Water</w:t>
            </w:r>
          </w:p>
          <w:p>
            <w:pPr>
              <w:pStyle w:val="TableParagraph"/>
              <w:spacing w:line="550" w:lineRule="atLeast" w:before="2"/>
              <w:ind w:left="113" w:right="130"/>
              <w:rPr>
                <w:sz w:val="24"/>
              </w:rPr>
            </w:pPr>
            <w:r>
              <w:rPr>
                <w:sz w:val="24"/>
              </w:rPr>
              <w:t>solubility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1656" w:hRule="atLeast"/>
        </w:trPr>
        <w:tc>
          <w:tcPr>
            <w:tcW w:w="1562" w:type="dxa"/>
          </w:tcPr>
          <w:p>
            <w:pPr>
              <w:pStyle w:val="TableParagraph"/>
              <w:tabs>
                <w:tab w:pos="1038" w:val="left" w:leader="none"/>
              </w:tabs>
              <w:spacing w:line="480" w:lineRule="auto"/>
              <w:ind w:right="97"/>
              <w:rPr>
                <w:sz w:val="24"/>
              </w:rPr>
            </w:pPr>
            <w:r>
              <w:rPr>
                <w:sz w:val="24"/>
              </w:rPr>
              <w:t>Methyl</w:t>
              <w:tab/>
            </w:r>
            <w:r>
              <w:rPr>
                <w:spacing w:val="-1"/>
                <w:sz w:val="24"/>
              </w:rPr>
              <w:t>Ter-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Butyl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Ether(MTBE)</w:t>
            </w:r>
          </w:p>
        </w:tc>
        <w:tc>
          <w:tcPr>
            <w:tcW w:w="115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5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08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13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93.5</w:t>
            </w:r>
          </w:p>
        </w:tc>
        <w:tc>
          <w:tcPr>
            <w:tcW w:w="106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118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1655" w:hRule="atLeast"/>
        </w:trPr>
        <w:tc>
          <w:tcPr>
            <w:tcW w:w="1562" w:type="dxa"/>
          </w:tcPr>
          <w:p>
            <w:pPr>
              <w:pStyle w:val="TableParagraph"/>
              <w:tabs>
                <w:tab w:pos="1040" w:val="left" w:leader="none"/>
              </w:tabs>
              <w:spacing w:line="477" w:lineRule="auto"/>
              <w:ind w:right="97"/>
              <w:rPr>
                <w:sz w:val="24"/>
              </w:rPr>
            </w:pPr>
            <w:r>
              <w:rPr>
                <w:sz w:val="24"/>
              </w:rPr>
              <w:t>Ethyl</w:t>
              <w:tab/>
            </w:r>
            <w:r>
              <w:rPr>
                <w:spacing w:val="-2"/>
                <w:sz w:val="24"/>
              </w:rPr>
              <w:t>Ter-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Butyl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Ether(ETBE)</w:t>
            </w:r>
          </w:p>
        </w:tc>
        <w:tc>
          <w:tcPr>
            <w:tcW w:w="115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086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135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96.9</w:t>
            </w:r>
          </w:p>
        </w:tc>
        <w:tc>
          <w:tcPr>
            <w:tcW w:w="1065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1180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1106" w:hRule="atLeast"/>
        </w:trPr>
        <w:tc>
          <w:tcPr>
            <w:tcW w:w="156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Ethanol</w:t>
            </w:r>
          </w:p>
        </w:tc>
        <w:tc>
          <w:tcPr>
            <w:tcW w:w="115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86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135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65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34.8</w:t>
            </w:r>
          </w:p>
        </w:tc>
        <w:tc>
          <w:tcPr>
            <w:tcW w:w="1180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Infinite</w:t>
            </w:r>
          </w:p>
        </w:tc>
      </w:tr>
      <w:tr>
        <w:trPr>
          <w:trHeight w:val="1103" w:hRule="atLeast"/>
        </w:trPr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115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08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13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94.1</w:t>
            </w:r>
          </w:p>
        </w:tc>
        <w:tc>
          <w:tcPr>
            <w:tcW w:w="106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  <w:tc>
          <w:tcPr>
            <w:tcW w:w="118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Infinite</w:t>
            </w:r>
          </w:p>
        </w:tc>
      </w:tr>
      <w:tr>
        <w:trPr>
          <w:trHeight w:val="1103" w:hRule="atLeast"/>
        </w:trPr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Propanol</w:t>
            </w:r>
          </w:p>
        </w:tc>
        <w:tc>
          <w:tcPr>
            <w:tcW w:w="115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5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08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13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87.4</w:t>
            </w:r>
          </w:p>
        </w:tc>
        <w:tc>
          <w:tcPr>
            <w:tcW w:w="106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26.7</w:t>
            </w:r>
          </w:p>
        </w:tc>
        <w:tc>
          <w:tcPr>
            <w:tcW w:w="118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Infinite</w:t>
            </w:r>
          </w:p>
        </w:tc>
      </w:tr>
      <w:tr>
        <w:trPr>
          <w:trHeight w:val="1104" w:hRule="atLeast"/>
        </w:trPr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Butanol</w:t>
            </w:r>
          </w:p>
        </w:tc>
        <w:tc>
          <w:tcPr>
            <w:tcW w:w="115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08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13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95.1</w:t>
            </w:r>
          </w:p>
        </w:tc>
        <w:tc>
          <w:tcPr>
            <w:tcW w:w="106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  <w:tc>
          <w:tcPr>
            <w:tcW w:w="118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spacing w:before="0"/>
        <w:ind w:left="120" w:right="0" w:firstLine="0"/>
        <w:jc w:val="left"/>
        <w:rPr>
          <w:b/>
          <w:sz w:val="18"/>
        </w:rPr>
      </w:pPr>
      <w:bookmarkStart w:name="_bookmark11" w:id="19"/>
      <w:bookmarkEnd w:id="19"/>
      <w:r>
        <w:rPr/>
      </w:r>
      <w:r>
        <w:rPr>
          <w:b/>
          <w:sz w:val="18"/>
        </w:rPr>
        <w:t>Table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2: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Physical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properties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oxygenates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71"/>
        <w:ind w:left="120"/>
      </w:pPr>
      <w:r>
        <w:rPr/>
        <w:t>By</w:t>
      </w:r>
      <w:r>
        <w:rPr>
          <w:spacing w:val="-5"/>
        </w:rPr>
        <w:t> </w:t>
      </w:r>
      <w:r>
        <w:rPr/>
        <w:t>Jose</w:t>
      </w:r>
      <w:r>
        <w:rPr>
          <w:spacing w:val="-1"/>
        </w:rPr>
        <w:t> </w:t>
      </w:r>
      <w:r>
        <w:rPr/>
        <w:t>Gomez</w:t>
      </w:r>
      <w:r>
        <w:rPr>
          <w:spacing w:val="3"/>
        </w:rPr>
        <w:t> </w:t>
      </w:r>
      <w:r>
        <w:rPr/>
        <w:t>etal, 2011</w:t>
      </w:r>
    </w:p>
    <w:p>
      <w:pPr>
        <w:spacing w:after="0"/>
        <w:sectPr>
          <w:pgSz w:w="12240" w:h="15840"/>
          <w:pgMar w:header="0" w:footer="965" w:top="1360" w:bottom="1260" w:left="1320" w:right="1320"/>
        </w:sectPr>
      </w:pPr>
    </w:p>
    <w:p>
      <w:pPr>
        <w:pStyle w:val="Heading2"/>
        <w:ind w:left="120" w:firstLine="0"/>
        <w:jc w:val="left"/>
      </w:pPr>
      <w:bookmarkStart w:name="_bookmark12" w:id="20"/>
      <w:bookmarkEnd w:id="20"/>
      <w:r>
        <w:rPr>
          <w:b w:val="0"/>
        </w:rPr>
      </w:r>
      <w:r>
        <w:rPr/>
        <w:t>1.7</w:t>
      </w:r>
      <w:r>
        <w:rPr>
          <w:spacing w:val="-4"/>
        </w:rPr>
        <w:t> </w:t>
      </w:r>
      <w:r>
        <w:rPr/>
        <w:t>Aims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significance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20" w:right="120" w:firstLine="719"/>
        <w:jc w:val="both"/>
      </w:pPr>
      <w:r>
        <w:rPr/>
        <w:t>The</w:t>
      </w:r>
      <w:r>
        <w:rPr>
          <w:spacing w:val="-7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develop</w:t>
      </w:r>
      <w:r>
        <w:rPr>
          <w:spacing w:val="-5"/>
        </w:rPr>
        <w:t> </w:t>
      </w:r>
      <w:r>
        <w:rPr/>
        <w:t>new</w:t>
      </w:r>
      <w:r>
        <w:rPr>
          <w:spacing w:val="-4"/>
        </w:rPr>
        <w:t> </w:t>
      </w:r>
      <w:r>
        <w:rPr/>
        <w:t>alternative</w:t>
      </w:r>
      <w:r>
        <w:rPr>
          <w:spacing w:val="-6"/>
        </w:rPr>
        <w:t> </w:t>
      </w:r>
      <w:r>
        <w:rPr/>
        <w:t>source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energy</w:t>
      </w:r>
      <w:r>
        <w:rPr>
          <w:spacing w:val="-10"/>
        </w:rPr>
        <w:t> </w:t>
      </w:r>
      <w:r>
        <w:rPr/>
        <w:t>(biofuel).</w:t>
      </w:r>
      <w:r>
        <w:rPr>
          <w:spacing w:val="49"/>
        </w:rPr>
        <w:t> </w:t>
      </w:r>
      <w:r>
        <w:rPr/>
        <w:t>This</w:t>
      </w:r>
      <w:r>
        <w:rPr>
          <w:spacing w:val="-57"/>
        </w:rPr>
        <w:t> </w:t>
      </w:r>
      <w:r>
        <w:rPr>
          <w:spacing w:val="-1"/>
        </w:rPr>
        <w:t>research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also</w:t>
      </w:r>
      <w:r>
        <w:rPr>
          <w:spacing w:val="-12"/>
        </w:rPr>
        <w:t> </w:t>
      </w:r>
      <w:r>
        <w:rPr>
          <w:spacing w:val="-1"/>
        </w:rPr>
        <w:t>designed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upgrade</w:t>
      </w:r>
      <w:r>
        <w:rPr>
          <w:spacing w:val="-12"/>
        </w:rPr>
        <w:t> </w:t>
      </w:r>
      <w:r>
        <w:rPr/>
        <w:t>biodiesel</w:t>
      </w:r>
      <w:r>
        <w:rPr>
          <w:spacing w:val="-11"/>
        </w:rPr>
        <w:t> </w:t>
      </w:r>
      <w:r>
        <w:rPr/>
        <w:t>by</w:t>
      </w:r>
      <w:r>
        <w:rPr>
          <w:spacing w:val="-17"/>
        </w:rPr>
        <w:t> </w:t>
      </w:r>
      <w:r>
        <w:rPr/>
        <w:t>improving</w:t>
      </w:r>
      <w:r>
        <w:rPr>
          <w:spacing w:val="-14"/>
        </w:rPr>
        <w:t> </w:t>
      </w:r>
      <w:r>
        <w:rPr/>
        <w:t>its</w:t>
      </w:r>
      <w:r>
        <w:rPr>
          <w:spacing w:val="-12"/>
        </w:rPr>
        <w:t> </w:t>
      </w:r>
      <w:r>
        <w:rPr/>
        <w:t>properties</w:t>
      </w:r>
      <w:r>
        <w:rPr>
          <w:spacing w:val="-11"/>
        </w:rPr>
        <w:t> </w:t>
      </w:r>
      <w:r>
        <w:rPr/>
        <w:t>(Viscosity,</w:t>
      </w:r>
      <w:r>
        <w:rPr>
          <w:spacing w:val="-12"/>
        </w:rPr>
        <w:t> </w:t>
      </w:r>
      <w:r>
        <w:rPr/>
        <w:t>heat</w:t>
      </w:r>
      <w:r>
        <w:rPr>
          <w:spacing w:val="-11"/>
        </w:rPr>
        <w:t> </w:t>
      </w:r>
      <w:r>
        <w:rPr/>
        <w:t>content).</w:t>
      </w:r>
      <w:r>
        <w:rPr>
          <w:spacing w:val="-58"/>
        </w:rPr>
        <w:t> </w:t>
      </w:r>
      <w:r>
        <w:rPr/>
        <w:t>Additionally, this project will compensate for energy consumption and protection of environment</w:t>
      </w:r>
      <w:r>
        <w:rPr>
          <w:spacing w:val="-58"/>
        </w:rPr>
        <w:t> </w:t>
      </w:r>
      <w:r>
        <w:rPr/>
        <w:t>by using clean fuels. All these aims will be achieved by using oxygenates as additives to improve</w:t>
      </w:r>
      <w:r>
        <w:rPr>
          <w:spacing w:val="-57"/>
        </w:rPr>
        <w:t> </w:t>
      </w:r>
      <w:r>
        <w:rPr/>
        <w:t>biodiesel</w:t>
      </w:r>
      <w:r>
        <w:rPr>
          <w:spacing w:val="-1"/>
        </w:rPr>
        <w:t> </w:t>
      </w:r>
      <w:r>
        <w:rPr/>
        <w:t>properties.</w:t>
      </w:r>
    </w:p>
    <w:p>
      <w:pPr>
        <w:pStyle w:val="BodyText"/>
        <w:spacing w:line="480" w:lineRule="auto" w:before="200"/>
        <w:ind w:left="120" w:right="117" w:firstLine="719"/>
        <w:jc w:val="both"/>
      </w:pPr>
      <w:r>
        <w:rPr/>
        <w:t>In this project, two different biodiesels are synthesized from different vegetable oil by</w:t>
      </w:r>
      <w:r>
        <w:rPr>
          <w:spacing w:val="1"/>
        </w:rPr>
        <w:t> </w:t>
      </w:r>
      <w:r>
        <w:rPr/>
        <w:t>solvent extraction method using ethanol as a solvent. First biodiesel is synthesized from tiger oil</w:t>
      </w:r>
      <w:r>
        <w:rPr>
          <w:spacing w:val="1"/>
        </w:rPr>
        <w:t> </w:t>
      </w:r>
      <w:r>
        <w:rPr/>
        <w:t>and another is synthesized from Neem oil.</w:t>
      </w:r>
      <w:r>
        <w:rPr>
          <w:spacing w:val="1"/>
        </w:rPr>
        <w:t> </w:t>
      </w:r>
      <w:r>
        <w:rPr/>
        <w:t>The research will also look at the essential fuel</w:t>
      </w:r>
      <w:r>
        <w:rPr>
          <w:spacing w:val="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 biodiesel such</w:t>
      </w:r>
      <w:r>
        <w:rPr>
          <w:spacing w:val="-1"/>
        </w:rPr>
        <w:t> </w:t>
      </w:r>
      <w:r>
        <w:rPr/>
        <w:t>as density, flash</w:t>
      </w:r>
      <w:r>
        <w:rPr>
          <w:spacing w:val="-1"/>
        </w:rPr>
        <w:t> </w:t>
      </w:r>
      <w:r>
        <w:rPr/>
        <w:t>point,</w:t>
      </w:r>
      <w:r>
        <w:rPr>
          <w:spacing w:val="2"/>
        </w:rPr>
        <w:t> </w:t>
      </w:r>
      <w:r>
        <w:rPr/>
        <w:t>viscosity, and acid</w:t>
      </w:r>
      <w:r>
        <w:rPr>
          <w:spacing w:val="-1"/>
        </w:rPr>
        <w:t> </w:t>
      </w:r>
      <w:r>
        <w:rPr/>
        <w:t>number.</w:t>
      </w:r>
    </w:p>
    <w:p>
      <w:pPr>
        <w:spacing w:after="0" w:line="480" w:lineRule="auto"/>
        <w:jc w:val="both"/>
        <w:sectPr>
          <w:pgSz w:w="12240" w:h="15840"/>
          <w:pgMar w:header="0" w:footer="965" w:top="1380" w:bottom="126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5"/>
        <w:jc w:val="both"/>
      </w:pPr>
      <w:bookmarkStart w:name="_bookmark13" w:id="21"/>
      <w:bookmarkEnd w:id="21"/>
      <w:r>
        <w:rPr>
          <w:b w:val="0"/>
        </w:rPr>
      </w:r>
      <w:r>
        <w:rPr/>
        <w:t>CHAPTER</w:t>
      </w:r>
      <w:r>
        <w:rPr>
          <w:spacing w:val="-4"/>
        </w:rPr>
        <w:t> </w:t>
      </w:r>
      <w:r>
        <w:rPr/>
        <w:t>2.</w:t>
      </w:r>
      <w:r>
        <w:rPr>
          <w:spacing w:val="-3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20" w:right="115"/>
        <w:jc w:val="both"/>
      </w:pPr>
      <w:r>
        <w:rPr/>
        <w:t>Everyone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aware</w:t>
      </w:r>
      <w:r>
        <w:rPr>
          <w:spacing w:val="-15"/>
        </w:rPr>
        <w:t> </w:t>
      </w:r>
      <w:r>
        <w:rPr/>
        <w:t>that</w:t>
      </w:r>
      <w:r>
        <w:rPr>
          <w:spacing w:val="-13"/>
        </w:rPr>
        <w:t> </w:t>
      </w:r>
      <w:r>
        <w:rPr/>
        <w:t>without</w:t>
      </w:r>
      <w:r>
        <w:rPr>
          <w:spacing w:val="-14"/>
        </w:rPr>
        <w:t> </w:t>
      </w:r>
      <w:r>
        <w:rPr/>
        <w:t>energy,</w:t>
      </w:r>
      <w:r>
        <w:rPr>
          <w:spacing w:val="-13"/>
        </w:rPr>
        <w:t> </w:t>
      </w:r>
      <w:r>
        <w:rPr/>
        <w:t>human</w:t>
      </w:r>
      <w:r>
        <w:rPr>
          <w:spacing w:val="-15"/>
        </w:rPr>
        <w:t> </w:t>
      </w:r>
      <w:r>
        <w:rPr/>
        <w:t>beings</w:t>
      </w:r>
      <w:r>
        <w:rPr>
          <w:spacing w:val="-13"/>
        </w:rPr>
        <w:t> </w:t>
      </w:r>
      <w:r>
        <w:rPr/>
        <w:t>cannot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able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survive.</w:t>
      </w:r>
      <w:r>
        <w:rPr>
          <w:spacing w:val="-13"/>
        </w:rPr>
        <w:t> </w:t>
      </w:r>
      <w:r>
        <w:rPr/>
        <w:t>Until</w:t>
      </w:r>
      <w:r>
        <w:rPr>
          <w:spacing w:val="-14"/>
        </w:rPr>
        <w:t> </w:t>
      </w:r>
      <w:r>
        <w:rPr/>
        <w:t>Today,</w:t>
      </w:r>
      <w:r>
        <w:rPr>
          <w:spacing w:val="-13"/>
        </w:rPr>
        <w:t> </w:t>
      </w:r>
      <w:r>
        <w:rPr/>
        <w:t>crude</w:t>
      </w:r>
      <w:r>
        <w:rPr>
          <w:spacing w:val="-58"/>
        </w:rPr>
        <w:t> </w:t>
      </w:r>
      <w:r>
        <w:rPr/>
        <w:t>oil is still the major source of energy worldwide. Different statistics show there is an increase in</w:t>
      </w:r>
      <w:r>
        <w:rPr>
          <w:spacing w:val="1"/>
        </w:rPr>
        <w:t> </w:t>
      </w:r>
      <w:r>
        <w:rPr/>
        <w:t>population growth and this correlates with</w:t>
      </w:r>
      <w:r>
        <w:rPr>
          <w:spacing w:val="1"/>
        </w:rPr>
        <w:t> </w:t>
      </w:r>
      <w:r>
        <w:rPr/>
        <w:t>growth in energy consumption. Different factors</w:t>
      </w:r>
      <w:r>
        <w:rPr>
          <w:spacing w:val="1"/>
        </w:rPr>
        <w:t> </w:t>
      </w:r>
      <w:r>
        <w:rPr/>
        <w:t>including volatility in oil price, issue of climate change and increase in energy consumption have</w:t>
      </w:r>
      <w:r>
        <w:rPr>
          <w:spacing w:val="-57"/>
        </w:rPr>
        <w:t> </w:t>
      </w:r>
      <w:r>
        <w:rPr/>
        <w:t>made</w:t>
      </w:r>
      <w:r>
        <w:rPr>
          <w:spacing w:val="-14"/>
        </w:rPr>
        <w:t> </w:t>
      </w:r>
      <w:r>
        <w:rPr/>
        <w:t>scientists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researchers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look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alternative</w:t>
      </w:r>
      <w:r>
        <w:rPr>
          <w:spacing w:val="-12"/>
        </w:rPr>
        <w:t> </w:t>
      </w:r>
      <w:r>
        <w:rPr/>
        <w:t>sources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energy.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become</w:t>
      </w:r>
      <w:r>
        <w:rPr>
          <w:spacing w:val="-13"/>
        </w:rPr>
        <w:t> </w:t>
      </w:r>
      <w:r>
        <w:rPr/>
        <w:t>more</w:t>
      </w:r>
      <w:r>
        <w:rPr>
          <w:spacing w:val="-12"/>
        </w:rPr>
        <w:t> </w:t>
      </w:r>
      <w:r>
        <w:rPr/>
        <w:t>efficient</w:t>
      </w:r>
      <w:r>
        <w:rPr>
          <w:spacing w:val="-58"/>
        </w:rPr>
        <w:t> </w:t>
      </w:r>
      <w:r>
        <w:rPr/>
        <w:t>and</w:t>
      </w:r>
      <w:r>
        <w:rPr>
          <w:spacing w:val="-4"/>
        </w:rPr>
        <w:t> </w:t>
      </w:r>
      <w:r>
        <w:rPr/>
        <w:t>sustainable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demand,</w:t>
      </w:r>
      <w:r>
        <w:rPr>
          <w:spacing w:val="-4"/>
        </w:rPr>
        <w:t> </w:t>
      </w:r>
      <w:r>
        <w:rPr/>
        <w:t>biodiesel</w:t>
      </w:r>
      <w:r>
        <w:rPr>
          <w:spacing w:val="-1"/>
        </w:rPr>
        <w:t> </w:t>
      </w:r>
      <w:r>
        <w:rPr/>
        <w:t>was well</w:t>
      </w:r>
      <w:r>
        <w:rPr>
          <w:spacing w:val="-3"/>
        </w:rPr>
        <w:t> </w:t>
      </w:r>
      <w:r>
        <w:rPr/>
        <w:t>researched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developed (A.</w:t>
      </w:r>
      <w:r>
        <w:rPr>
          <w:spacing w:val="-4"/>
        </w:rPr>
        <w:t> </w:t>
      </w:r>
      <w:r>
        <w:rPr/>
        <w:t>Jimoh,</w:t>
      </w:r>
      <w:r>
        <w:rPr>
          <w:spacing w:val="-4"/>
        </w:rPr>
        <w:t> </w:t>
      </w:r>
      <w:r>
        <w:rPr/>
        <w:t>2011)</w:t>
      </w:r>
    </w:p>
    <w:p>
      <w:pPr>
        <w:pStyle w:val="Heading2"/>
        <w:numPr>
          <w:ilvl w:val="1"/>
          <w:numId w:val="12"/>
        </w:numPr>
        <w:tabs>
          <w:tab w:pos="575" w:val="left" w:leader="none"/>
        </w:tabs>
        <w:spacing w:line="240" w:lineRule="auto" w:before="208" w:after="0"/>
        <w:ind w:left="574" w:right="0" w:hanging="455"/>
        <w:jc w:val="both"/>
      </w:pPr>
      <w:bookmarkStart w:name="_bookmark14" w:id="22"/>
      <w:bookmarkEnd w:id="22"/>
      <w:r>
        <w:rPr>
          <w:b w:val="0"/>
        </w:rPr>
      </w:r>
      <w:bookmarkStart w:name="_bookmark14" w:id="23"/>
      <w:bookmarkEnd w:id="23"/>
      <w:r>
        <w:rPr/>
        <w:t>Free</w:t>
      </w:r>
      <w:r>
        <w:rPr>
          <w:spacing w:val="-3"/>
        </w:rPr>
        <w:t> </w:t>
      </w:r>
      <w:r>
        <w:rPr/>
        <w:t>Fatty Acids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20" w:right="118" w:firstLine="719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issue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high</w:t>
      </w:r>
      <w:r>
        <w:rPr>
          <w:spacing w:val="-10"/>
        </w:rPr>
        <w:t> </w:t>
      </w:r>
      <w:r>
        <w:rPr/>
        <w:t>FFAs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neem</w:t>
      </w:r>
      <w:r>
        <w:rPr>
          <w:spacing w:val="-12"/>
        </w:rPr>
        <w:t> </w:t>
      </w:r>
      <w:r>
        <w:rPr/>
        <w:t>oil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well</w:t>
      </w:r>
      <w:r>
        <w:rPr>
          <w:spacing w:val="-11"/>
        </w:rPr>
        <w:t> </w:t>
      </w:r>
      <w:r>
        <w:rPr/>
        <w:t>researched</w:t>
      </w:r>
      <w:r>
        <w:rPr>
          <w:spacing w:val="-12"/>
        </w:rPr>
        <w:t> </w:t>
      </w:r>
      <w:r>
        <w:rPr/>
        <w:t>by</w:t>
      </w:r>
      <w:r>
        <w:rPr>
          <w:spacing w:val="-17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producers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biodiesel.</w:t>
      </w:r>
      <w:r>
        <w:rPr>
          <w:spacing w:val="-58"/>
        </w:rPr>
        <w:t> </w:t>
      </w:r>
      <w:r>
        <w:rPr/>
        <w:t>The</w:t>
      </w:r>
      <w:r>
        <w:rPr>
          <w:spacing w:val="-11"/>
        </w:rPr>
        <w:t> </w:t>
      </w:r>
      <w:r>
        <w:rPr/>
        <w:t>higher</w:t>
      </w:r>
      <w:r>
        <w:rPr>
          <w:spacing w:val="-7"/>
        </w:rPr>
        <w:t> </w:t>
      </w:r>
      <w:r>
        <w:rPr/>
        <w:t>amount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FFAs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oil</w:t>
      </w:r>
      <w:r>
        <w:rPr>
          <w:spacing w:val="-6"/>
        </w:rPr>
        <w:t> </w:t>
      </w:r>
      <w:r>
        <w:rPr/>
        <w:t>reduces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yield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biodiesel.</w:t>
      </w:r>
      <w:r>
        <w:rPr>
          <w:spacing w:val="-8"/>
        </w:rPr>
        <w:t> </w:t>
      </w:r>
      <w:r>
        <w:rPr/>
        <w:t>According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American</w:t>
      </w:r>
      <w:r>
        <w:rPr>
          <w:spacing w:val="-9"/>
        </w:rPr>
        <w:t> </w:t>
      </w:r>
      <w:r>
        <w:rPr/>
        <w:t>standards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testing</w:t>
      </w:r>
      <w:r>
        <w:rPr>
          <w:spacing w:val="-3"/>
        </w:rPr>
        <w:t> </w:t>
      </w:r>
      <w:r>
        <w:rPr/>
        <w:t>materials (ASTM),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recommend</w:t>
      </w:r>
      <w:r>
        <w:rPr>
          <w:spacing w:val="-1"/>
        </w:rPr>
        <w:t> </w:t>
      </w:r>
      <w:r>
        <w:rPr/>
        <w:t>FFA in biodiesel to be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0.5%.</w:t>
      </w:r>
    </w:p>
    <w:p>
      <w:pPr>
        <w:pStyle w:val="BodyText"/>
        <w:spacing w:line="480" w:lineRule="auto" w:before="202"/>
        <w:ind w:left="120" w:right="111" w:firstLine="719"/>
        <w:jc w:val="both"/>
      </w:pPr>
      <w:r>
        <w:rPr/>
        <w:t>A study conducted (H. Muthu, 2010) on </w:t>
      </w:r>
      <w:r>
        <w:rPr>
          <w:i/>
        </w:rPr>
        <w:t>Synthesis of Biodiesel from Neem Oil Using</w:t>
      </w:r>
      <w:r>
        <w:rPr>
          <w:i/>
          <w:spacing w:val="1"/>
        </w:rPr>
        <w:t> </w:t>
      </w:r>
      <w:r>
        <w:rPr>
          <w:i/>
        </w:rPr>
        <w:t>Sulfated zirconia</w:t>
      </w:r>
      <w:r>
        <w:rPr>
          <w:i/>
          <w:spacing w:val="1"/>
        </w:rPr>
        <w:t> </w:t>
      </w:r>
      <w:r>
        <w:rPr>
          <w:i/>
        </w:rPr>
        <w:t>via</w:t>
      </w:r>
      <w:r>
        <w:rPr>
          <w:i/>
          <w:spacing w:val="1"/>
        </w:rPr>
        <w:t> </w:t>
      </w:r>
      <w:r>
        <w:rPr>
          <w:i/>
        </w:rPr>
        <w:t>Transesterification</w:t>
      </w:r>
      <w:r>
        <w:rPr>
          <w:i/>
          <w:spacing w:val="1"/>
        </w:rPr>
        <w:t> </w:t>
      </w:r>
      <w:r>
        <w:rPr>
          <w:i/>
        </w:rPr>
        <w:t>Process</w:t>
      </w:r>
      <w:r>
        <w:rPr>
          <w:i/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 better economic analysis.</w:t>
      </w:r>
      <w:r>
        <w:rPr>
          <w:spacing w:val="1"/>
        </w:rPr>
        <w:t> </w:t>
      </w:r>
      <w:r>
        <w:rPr/>
        <w:t>The main</w:t>
      </w:r>
      <w:r>
        <w:rPr>
          <w:spacing w:val="1"/>
        </w:rPr>
        <w:t> </w:t>
      </w:r>
      <w:r>
        <w:rPr/>
        <w:t>purpose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was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investigate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sulfated</w:t>
      </w:r>
      <w:r>
        <w:rPr>
          <w:spacing w:val="-7"/>
        </w:rPr>
        <w:t> </w:t>
      </w:r>
      <w:r>
        <w:rPr/>
        <w:t>Zirconia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heterogeneous</w:t>
      </w:r>
      <w:r>
        <w:rPr>
          <w:spacing w:val="-58"/>
        </w:rPr>
        <w:t> </w:t>
      </w:r>
      <w:r>
        <w:rPr/>
        <w:t>catalysts in the production of biodiesel from neem oil. Most varieties of neem seed produce oil of</w:t>
      </w:r>
      <w:r>
        <w:rPr>
          <w:spacing w:val="-57"/>
        </w:rPr>
        <w:t> </w:t>
      </w:r>
      <w:r>
        <w:rPr/>
        <w:t>high Free Fatty Acid (FFA) content .This high content of Free Fatty Acids (FFA) can sometimes</w:t>
      </w:r>
      <w:r>
        <w:rPr>
          <w:spacing w:val="1"/>
        </w:rPr>
        <w:t> </w:t>
      </w:r>
      <w:r>
        <w:rPr/>
        <w:t>lead to the formation of soap due to high affinity of neem oil towards alkali. Consequently, neem</w:t>
      </w:r>
      <w:r>
        <w:rPr>
          <w:spacing w:val="-57"/>
        </w:rPr>
        <w:t> </w:t>
      </w:r>
      <w:r>
        <w:rPr/>
        <w:t>oil has to be pretreated before transesterification process to reduce FFA. In this research, they</w:t>
      </w:r>
      <w:r>
        <w:rPr>
          <w:spacing w:val="1"/>
        </w:rPr>
        <w:t> </w:t>
      </w:r>
      <w:r>
        <w:rPr/>
        <w:t>reported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most</w:t>
      </w:r>
      <w:r>
        <w:rPr>
          <w:spacing w:val="-3"/>
        </w:rPr>
        <w:t> </w:t>
      </w:r>
      <w:r>
        <w:rPr/>
        <w:t>efficient</w:t>
      </w:r>
      <w:r>
        <w:rPr>
          <w:spacing w:val="-4"/>
        </w:rPr>
        <w:t> </w:t>
      </w:r>
      <w:r>
        <w:rPr/>
        <w:t>molar</w:t>
      </w:r>
      <w:r>
        <w:rPr>
          <w:spacing w:val="-5"/>
        </w:rPr>
        <w:t> </w:t>
      </w:r>
      <w:r>
        <w:rPr/>
        <w:t>ratio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methanol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oil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produce</w:t>
      </w:r>
      <w:r>
        <w:rPr>
          <w:spacing w:val="-5"/>
        </w:rPr>
        <w:t> </w:t>
      </w:r>
      <w:r>
        <w:rPr/>
        <w:t>biodiesel</w:t>
      </w:r>
      <w:r>
        <w:rPr>
          <w:spacing w:val="-4"/>
        </w:rPr>
        <w:t> </w:t>
      </w:r>
      <w:r>
        <w:rPr/>
        <w:t>from</w:t>
      </w:r>
      <w:r>
        <w:rPr>
          <w:spacing w:val="-58"/>
        </w:rPr>
        <w:t> </w:t>
      </w:r>
      <w:r>
        <w:rPr/>
        <w:t>neem</w:t>
      </w:r>
      <w:r>
        <w:rPr>
          <w:spacing w:val="-1"/>
        </w:rPr>
        <w:t> </w:t>
      </w:r>
      <w:r>
        <w:rPr/>
        <w:t>oil has to be</w:t>
      </w:r>
      <w:r>
        <w:rPr>
          <w:spacing w:val="-1"/>
        </w:rPr>
        <w:t> </w:t>
      </w:r>
      <w:r>
        <w:rPr/>
        <w:t>6:1 and 1%</w:t>
      </w:r>
      <w:r>
        <w:rPr>
          <w:spacing w:val="-1"/>
        </w:rPr>
        <w:t> </w:t>
      </w:r>
      <w:r>
        <w:rPr/>
        <w:t>volume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strong</w:t>
      </w:r>
      <w:r>
        <w:rPr>
          <w:spacing w:val="-1"/>
        </w:rPr>
        <w:t> </w:t>
      </w:r>
      <w:r>
        <w:rPr/>
        <w:t>acid.</w:t>
      </w:r>
    </w:p>
    <w:p>
      <w:pPr>
        <w:spacing w:after="0" w:line="480" w:lineRule="auto"/>
        <w:jc w:val="both"/>
        <w:sectPr>
          <w:pgSz w:w="12240" w:h="15840"/>
          <w:pgMar w:header="0" w:footer="965" w:top="1500" w:bottom="1260" w:left="1320" w:right="1320"/>
        </w:sectPr>
      </w:pPr>
    </w:p>
    <w:p>
      <w:pPr>
        <w:pStyle w:val="BodyText"/>
        <w:spacing w:line="480" w:lineRule="auto" w:before="72"/>
        <w:ind w:left="120" w:right="114" w:firstLine="719"/>
        <w:jc w:val="both"/>
      </w:pP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biodiesel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neem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concluded that FFA’s of crude neem oil can be reduced (minimized) in pretreatment of neem oil</w:t>
      </w:r>
      <w:r>
        <w:rPr>
          <w:spacing w:val="1"/>
        </w:rPr>
        <w:t> </w:t>
      </w:r>
      <w:r>
        <w:rPr/>
        <w:t>by</w:t>
      </w:r>
      <w:r>
        <w:rPr>
          <w:spacing w:val="-11"/>
        </w:rPr>
        <w:t> </w:t>
      </w:r>
      <w:r>
        <w:rPr/>
        <w:t>using</w:t>
      </w:r>
      <w:r>
        <w:rPr>
          <w:spacing w:val="-8"/>
        </w:rPr>
        <w:t> </w:t>
      </w:r>
      <w:r>
        <w:rPr/>
        <w:t>sulfated</w:t>
      </w:r>
      <w:r>
        <w:rPr>
          <w:spacing w:val="-6"/>
        </w:rPr>
        <w:t> </w:t>
      </w:r>
      <w:r>
        <w:rPr/>
        <w:t>zirconia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methanol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catalyst</w:t>
      </w:r>
      <w:r>
        <w:rPr>
          <w:spacing w:val="-3"/>
        </w:rPr>
        <w:t> </w:t>
      </w:r>
      <w:r>
        <w:rPr/>
        <w:t>at</w:t>
      </w:r>
      <w:r>
        <w:rPr>
          <w:spacing w:val="-6"/>
        </w:rPr>
        <w:t> </w:t>
      </w:r>
      <w:r>
        <w:rPr/>
        <w:t>65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yield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biodiesel</w:t>
      </w:r>
      <w:r>
        <w:rPr>
          <w:spacing w:val="-5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-6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 research was found to have 95% of the same properties as of petroleum diesel with ASTM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-2"/>
          <w:vertAlign w:val="baseline"/>
        </w:rPr>
        <w:t> </w:t>
      </w:r>
      <w:r>
        <w:rPr>
          <w:vertAlign w:val="baseline"/>
        </w:rPr>
        <w:t>(Satya, 2011).</w:t>
      </w:r>
    </w:p>
    <w:p>
      <w:pPr>
        <w:pStyle w:val="BodyText"/>
        <w:spacing w:line="480" w:lineRule="auto" w:before="199"/>
        <w:ind w:left="120" w:right="115" w:firstLine="719"/>
        <w:jc w:val="both"/>
      </w:pPr>
      <w:r>
        <w:rPr/>
        <w:t>Another study on free fatty acid was conducted by (Prithviraj Bhandare, 2015) . In his</w:t>
      </w:r>
      <w:r>
        <w:rPr>
          <w:spacing w:val="1"/>
        </w:rPr>
        <w:t> </w:t>
      </w:r>
      <w:r>
        <w:rPr/>
        <w:t>research titled </w:t>
      </w:r>
      <w:r>
        <w:rPr>
          <w:i/>
        </w:rPr>
        <w:t>Physico-Chemical Properties of Biodiesel Produced from Neem Oil</w:t>
      </w:r>
      <w:r>
        <w:rPr/>
        <w:t>; he found that</w:t>
      </w:r>
      <w:r>
        <w:rPr>
          <w:spacing w:val="-57"/>
        </w:rPr>
        <w:t> </w:t>
      </w:r>
      <w:r>
        <w:rPr/>
        <w:t>neem</w:t>
      </w:r>
      <w:r>
        <w:rPr>
          <w:spacing w:val="-4"/>
        </w:rPr>
        <w:t> </w:t>
      </w:r>
      <w:r>
        <w:rPr/>
        <w:t>oil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potential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good</w:t>
      </w:r>
      <w:r>
        <w:rPr>
          <w:spacing w:val="-4"/>
        </w:rPr>
        <w:t> </w:t>
      </w:r>
      <w:r>
        <w:rPr/>
        <w:t>feedstock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biodiesel</w:t>
      </w:r>
      <w:r>
        <w:rPr>
          <w:spacing w:val="-3"/>
        </w:rPr>
        <w:t> </w:t>
      </w:r>
      <w:r>
        <w:rPr/>
        <w:t>production.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aimed</w:t>
      </w:r>
      <w:r>
        <w:rPr>
          <w:spacing w:val="-4"/>
        </w:rPr>
        <w:t> </w:t>
      </w:r>
      <w:r>
        <w:rPr/>
        <w:t>at</w:t>
      </w:r>
      <w:r>
        <w:rPr>
          <w:spacing w:val="-58"/>
        </w:rPr>
        <w:t> </w:t>
      </w:r>
      <w:r>
        <w:rPr>
          <w:spacing w:val="-1"/>
        </w:rPr>
        <w:t>studying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effects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different</w:t>
      </w:r>
      <w:r>
        <w:rPr>
          <w:spacing w:val="-14"/>
        </w:rPr>
        <w:t> </w:t>
      </w:r>
      <w:r>
        <w:rPr/>
        <w:t>level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FFA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biodiesel</w:t>
      </w:r>
      <w:r>
        <w:rPr>
          <w:spacing w:val="-14"/>
        </w:rPr>
        <w:t> </w:t>
      </w:r>
      <w:r>
        <w:rPr/>
        <w:t>production.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study,</w:t>
      </w:r>
      <w:r>
        <w:rPr>
          <w:spacing w:val="-15"/>
        </w:rPr>
        <w:t> </w:t>
      </w:r>
      <w:r>
        <w:rPr/>
        <w:t>he</w:t>
      </w:r>
      <w:r>
        <w:rPr>
          <w:spacing w:val="-15"/>
        </w:rPr>
        <w:t> </w:t>
      </w:r>
      <w:r>
        <w:rPr/>
        <w:t>used</w:t>
      </w:r>
      <w:r>
        <w:rPr>
          <w:spacing w:val="-15"/>
        </w:rPr>
        <w:t> </w:t>
      </w:r>
      <w:r>
        <w:rPr/>
        <w:t>varieties</w:t>
      </w:r>
      <w:r>
        <w:rPr>
          <w:spacing w:val="-58"/>
        </w:rPr>
        <w:t> </w:t>
      </w:r>
      <w:r>
        <w:rPr/>
        <w:t>of</w:t>
      </w:r>
      <w:r>
        <w:rPr>
          <w:spacing w:val="-8"/>
        </w:rPr>
        <w:t> </w:t>
      </w:r>
      <w:r>
        <w:rPr/>
        <w:t>neem</w:t>
      </w:r>
      <w:r>
        <w:rPr>
          <w:spacing w:val="-6"/>
        </w:rPr>
        <w:t> </w:t>
      </w:r>
      <w:r>
        <w:rPr/>
        <w:t>oil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places.</w:t>
      </w:r>
      <w:r>
        <w:rPr>
          <w:spacing w:val="-6"/>
        </w:rPr>
        <w:t> </w:t>
      </w:r>
      <w:r>
        <w:rPr/>
        <w:t>These</w:t>
      </w:r>
      <w:r>
        <w:rPr>
          <w:spacing w:val="-8"/>
        </w:rPr>
        <w:t> </w:t>
      </w:r>
      <w:r>
        <w:rPr/>
        <w:t>neem</w:t>
      </w:r>
      <w:r>
        <w:rPr>
          <w:spacing w:val="-6"/>
        </w:rPr>
        <w:t> </w:t>
      </w:r>
      <w:r>
        <w:rPr/>
        <w:t>oils</w:t>
      </w:r>
      <w:r>
        <w:rPr>
          <w:spacing w:val="-7"/>
        </w:rPr>
        <w:t> </w:t>
      </w:r>
      <w:r>
        <w:rPr/>
        <w:t>used</w:t>
      </w:r>
      <w:r>
        <w:rPr>
          <w:spacing w:val="-6"/>
        </w:rPr>
        <w:t> </w:t>
      </w:r>
      <w:r>
        <w:rPr/>
        <w:t>had</w:t>
      </w:r>
      <w:r>
        <w:rPr>
          <w:spacing w:val="-7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acidic</w:t>
      </w:r>
      <w:r>
        <w:rPr>
          <w:spacing w:val="-8"/>
        </w:rPr>
        <w:t> </w:t>
      </w:r>
      <w:r>
        <w:rPr/>
        <w:t>content.</w:t>
      </w:r>
      <w:r>
        <w:rPr>
          <w:spacing w:val="-3"/>
        </w:rPr>
        <w:t> </w:t>
      </w:r>
      <w:r>
        <w:rPr/>
        <w:t>After</w:t>
      </w:r>
      <w:r>
        <w:rPr>
          <w:spacing w:val="-58"/>
        </w:rPr>
        <w:t> </w:t>
      </w:r>
      <w:r>
        <w:rPr/>
        <w:t>extraction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oil</w:t>
      </w:r>
      <w:r>
        <w:rPr>
          <w:spacing w:val="-14"/>
        </w:rPr>
        <w:t> </w:t>
      </w:r>
      <w:r>
        <w:rPr/>
        <w:t>from</w:t>
      </w:r>
      <w:r>
        <w:rPr>
          <w:spacing w:val="-11"/>
        </w:rPr>
        <w:t> </w:t>
      </w:r>
      <w:r>
        <w:rPr/>
        <w:t>neem</w:t>
      </w:r>
      <w:r>
        <w:rPr>
          <w:spacing w:val="-11"/>
        </w:rPr>
        <w:t> </w:t>
      </w:r>
      <w:r>
        <w:rPr/>
        <w:t>seed,</w:t>
      </w:r>
      <w:r>
        <w:rPr>
          <w:spacing w:val="-12"/>
        </w:rPr>
        <w:t> </w:t>
      </w:r>
      <w:r>
        <w:rPr/>
        <w:t>he</w:t>
      </w:r>
      <w:r>
        <w:rPr>
          <w:spacing w:val="-11"/>
        </w:rPr>
        <w:t> </w:t>
      </w:r>
      <w:r>
        <w:rPr/>
        <w:t>found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high</w:t>
      </w:r>
      <w:r>
        <w:rPr>
          <w:spacing w:val="-11"/>
        </w:rPr>
        <w:t> </w:t>
      </w:r>
      <w:r>
        <w:rPr/>
        <w:t>FFA</w:t>
      </w:r>
      <w:r>
        <w:rPr>
          <w:spacing w:val="-13"/>
        </w:rPr>
        <w:t> </w:t>
      </w:r>
      <w:r>
        <w:rPr/>
        <w:t>content</w:t>
      </w:r>
      <w:r>
        <w:rPr>
          <w:spacing w:val="-11"/>
        </w:rPr>
        <w:t> </w:t>
      </w:r>
      <w:r>
        <w:rPr/>
        <w:t>(&gt;2%w/w)</w:t>
      </w:r>
      <w:r>
        <w:rPr>
          <w:spacing w:val="-10"/>
        </w:rPr>
        <w:t> </w:t>
      </w:r>
      <w:r>
        <w:rPr/>
        <w:t>favors</w:t>
      </w:r>
      <w:r>
        <w:rPr>
          <w:spacing w:val="-13"/>
        </w:rPr>
        <w:t> </w:t>
      </w:r>
      <w:r>
        <w:rPr/>
        <w:t>soap</w:t>
      </w:r>
      <w:r>
        <w:rPr>
          <w:spacing w:val="-11"/>
        </w:rPr>
        <w:t> </w:t>
      </w:r>
      <w:r>
        <w:rPr/>
        <w:t>formation</w:t>
      </w:r>
      <w:r>
        <w:rPr>
          <w:spacing w:val="-58"/>
        </w:rPr>
        <w:t> </w:t>
      </w:r>
      <w:r>
        <w:rPr/>
        <w:t>and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makes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separation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very</w:t>
      </w:r>
      <w:r>
        <w:rPr>
          <w:spacing w:val="-9"/>
        </w:rPr>
        <w:t> </w:t>
      </w:r>
      <w:r>
        <w:rPr/>
        <w:t>difficult.</w:t>
      </w:r>
      <w:r>
        <w:rPr>
          <w:spacing w:val="-3"/>
        </w:rPr>
        <w:t> </w:t>
      </w:r>
      <w:r>
        <w:rPr/>
        <w:t>Then,</w:t>
      </w:r>
      <w:r>
        <w:rPr>
          <w:spacing w:val="-4"/>
        </w:rPr>
        <w:t> </w:t>
      </w:r>
      <w:r>
        <w:rPr/>
        <w:t>he</w:t>
      </w:r>
      <w:r>
        <w:rPr>
          <w:spacing w:val="-5"/>
        </w:rPr>
        <w:t> </w:t>
      </w:r>
      <w:r>
        <w:rPr/>
        <w:t>confirmed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neem</w:t>
      </w:r>
      <w:r>
        <w:rPr>
          <w:spacing w:val="-3"/>
        </w:rPr>
        <w:t> </w:t>
      </w:r>
      <w:r>
        <w:rPr/>
        <w:t>oil</w:t>
      </w:r>
      <w:r>
        <w:rPr>
          <w:spacing w:val="-3"/>
        </w:rPr>
        <w:t> </w:t>
      </w:r>
      <w:r>
        <w:rPr/>
        <w:t>with</w:t>
      </w:r>
      <w:r>
        <w:rPr>
          <w:spacing w:val="-58"/>
        </w:rPr>
        <w:t> </w:t>
      </w:r>
      <w:r>
        <w:rPr/>
        <w:t>high content of FFA is not suitable feedstock for production of biodiesel. From his results, he</w:t>
      </w:r>
      <w:r>
        <w:rPr>
          <w:spacing w:val="1"/>
        </w:rPr>
        <w:t> </w:t>
      </w:r>
      <w:r>
        <w:rPr/>
        <w:t>concluded that high quantity of FFA in oil give low quality biodiesel while neutralized oil with</w:t>
      </w:r>
      <w:r>
        <w:rPr>
          <w:spacing w:val="1"/>
        </w:rPr>
        <w:t> </w:t>
      </w:r>
      <w:r>
        <w:rPr/>
        <w:t>low</w:t>
      </w:r>
      <w:r>
        <w:rPr>
          <w:spacing w:val="-1"/>
        </w:rPr>
        <w:t> </w:t>
      </w:r>
      <w:r>
        <w:rPr/>
        <w:t>quantity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FFA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high quality</w:t>
      </w:r>
      <w:r>
        <w:rPr>
          <w:spacing w:val="-3"/>
        </w:rPr>
        <w:t> </w:t>
      </w:r>
      <w:r>
        <w:rPr/>
        <w:t>biodiesel.</w:t>
      </w:r>
    </w:p>
    <w:p>
      <w:pPr>
        <w:pStyle w:val="Heading2"/>
        <w:numPr>
          <w:ilvl w:val="1"/>
          <w:numId w:val="12"/>
        </w:numPr>
        <w:tabs>
          <w:tab w:pos="575" w:val="left" w:leader="none"/>
        </w:tabs>
        <w:spacing w:line="240" w:lineRule="auto" w:before="209" w:after="0"/>
        <w:ind w:left="574" w:right="0" w:hanging="455"/>
        <w:jc w:val="both"/>
      </w:pPr>
      <w:bookmarkStart w:name="_bookmark15" w:id="24"/>
      <w:bookmarkEnd w:id="24"/>
      <w:r>
        <w:rPr>
          <w:b w:val="0"/>
        </w:rPr>
      </w:r>
      <w:bookmarkStart w:name="_bookmark15" w:id="25"/>
      <w:bookmarkEnd w:id="25"/>
      <w:r>
        <w:rPr/>
        <w:t>Opt</w:t>
      </w:r>
      <w:r>
        <w:rPr/>
        <w:t>imization</w:t>
      </w:r>
      <w:r>
        <w:rPr>
          <w:spacing w:val="-8"/>
        </w:rPr>
        <w:t> </w:t>
      </w:r>
      <w:r>
        <w:rPr/>
        <w:t>by</w:t>
      </w:r>
      <w:r>
        <w:rPr>
          <w:spacing w:val="-6"/>
        </w:rPr>
        <w:t> </w:t>
      </w:r>
      <w:r>
        <w:rPr/>
        <w:t>two-step</w:t>
      </w:r>
      <w:r>
        <w:rPr>
          <w:spacing w:val="-7"/>
        </w:rPr>
        <w:t> </w:t>
      </w:r>
      <w:r>
        <w:rPr/>
        <w:t>transesterification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20" w:right="115" w:firstLine="719"/>
        <w:jc w:val="both"/>
      </w:pPr>
      <w:r>
        <w:rPr/>
        <w:t>Many researchers have proven that biodiesel is economically competitive, technically</w:t>
      </w:r>
      <w:r>
        <w:rPr>
          <w:spacing w:val="1"/>
        </w:rPr>
        <w:t> </w:t>
      </w:r>
      <w:r>
        <w:rPr/>
        <w:t>feasible and environmentally acceptable. To maximize its production, optimization by two step-</w:t>
      </w:r>
      <w:r>
        <w:rPr>
          <w:spacing w:val="1"/>
        </w:rPr>
        <w:t> </w:t>
      </w:r>
      <w:r>
        <w:rPr/>
        <w:t>transesterification</w:t>
      </w:r>
      <w:r>
        <w:rPr>
          <w:spacing w:val="-1"/>
        </w:rPr>
        <w:t> </w:t>
      </w:r>
      <w:r>
        <w:rPr/>
        <w:t>was found to be efficient.</w:t>
      </w:r>
    </w:p>
    <w:p>
      <w:pPr>
        <w:spacing w:line="480" w:lineRule="auto" w:before="200"/>
        <w:ind w:left="120" w:right="114" w:firstLine="719"/>
        <w:jc w:val="both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research</w:t>
      </w:r>
      <w:r>
        <w:rPr>
          <w:spacing w:val="-9"/>
          <w:sz w:val="24"/>
        </w:rPr>
        <w:t> </w:t>
      </w:r>
      <w:r>
        <w:rPr>
          <w:sz w:val="24"/>
        </w:rPr>
        <w:t>conducted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(Olugbenga</w:t>
      </w:r>
      <w:r>
        <w:rPr>
          <w:spacing w:val="-10"/>
          <w:sz w:val="24"/>
        </w:rPr>
        <w:t> </w:t>
      </w:r>
      <w:r>
        <w:rPr>
          <w:sz w:val="24"/>
        </w:rPr>
        <w:t>Olufemi</w:t>
      </w:r>
      <w:r>
        <w:rPr>
          <w:spacing w:val="-6"/>
          <w:sz w:val="24"/>
        </w:rPr>
        <w:t> </w:t>
      </w:r>
      <w:r>
        <w:rPr>
          <w:sz w:val="24"/>
        </w:rPr>
        <w:t>Awolu,</w:t>
      </w:r>
      <w:r>
        <w:rPr>
          <w:spacing w:val="-7"/>
          <w:sz w:val="24"/>
        </w:rPr>
        <w:t> </w:t>
      </w:r>
      <w:r>
        <w:rPr>
          <w:sz w:val="24"/>
        </w:rPr>
        <w:t>2013)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9"/>
          <w:sz w:val="24"/>
        </w:rPr>
        <w:t> </w:t>
      </w:r>
      <w:r>
        <w:rPr>
          <w:sz w:val="24"/>
        </w:rPr>
        <w:t>titled</w:t>
      </w:r>
      <w:r>
        <w:rPr>
          <w:spacing w:val="-7"/>
          <w:sz w:val="24"/>
        </w:rPr>
        <w:t> </w:t>
      </w:r>
      <w:r>
        <w:rPr>
          <w:i/>
          <w:sz w:val="24"/>
        </w:rPr>
        <w:t>Optimization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Two-step Transesterification of Biodiesel from Neem (Azadirachta indica) Oil</w:t>
      </w:r>
      <w:r>
        <w:rPr>
          <w:sz w:val="24"/>
        </w:rPr>
        <w:t>, they found that</w:t>
      </w:r>
      <w:r>
        <w:rPr>
          <w:spacing w:val="-57"/>
          <w:sz w:val="24"/>
        </w:rPr>
        <w:t> </w:t>
      </w:r>
      <w:r>
        <w:rPr>
          <w:sz w:val="24"/>
        </w:rPr>
        <w:t>optimization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biodiesel</w:t>
      </w:r>
      <w:r>
        <w:rPr>
          <w:spacing w:val="2"/>
          <w:sz w:val="24"/>
        </w:rPr>
        <w:t> </w:t>
      </w:r>
      <w:r>
        <w:rPr>
          <w:sz w:val="24"/>
        </w:rPr>
        <w:t>efficiency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met</w:t>
      </w:r>
      <w:r>
        <w:rPr>
          <w:spacing w:val="4"/>
          <w:sz w:val="24"/>
        </w:rPr>
        <w:t> </w:t>
      </w:r>
      <w:r>
        <w:rPr>
          <w:sz w:val="24"/>
        </w:rPr>
        <w:t>through</w:t>
      </w:r>
      <w:r>
        <w:rPr>
          <w:spacing w:val="3"/>
          <w:sz w:val="24"/>
        </w:rPr>
        <w:t> </w:t>
      </w:r>
      <w:r>
        <w:rPr>
          <w:sz w:val="24"/>
        </w:rPr>
        <w:t>two</w:t>
      </w:r>
      <w:r>
        <w:rPr>
          <w:spacing w:val="4"/>
          <w:sz w:val="24"/>
        </w:rPr>
        <w:t> </w:t>
      </w:r>
      <w:r>
        <w:rPr>
          <w:sz w:val="24"/>
        </w:rPr>
        <w:t>main</w:t>
      </w:r>
      <w:r>
        <w:rPr>
          <w:spacing w:val="3"/>
          <w:sz w:val="24"/>
        </w:rPr>
        <w:t> </w:t>
      </w:r>
      <w:r>
        <w:rPr>
          <w:sz w:val="24"/>
        </w:rPr>
        <w:t>processes.</w:t>
      </w:r>
      <w:r>
        <w:rPr>
          <w:spacing w:val="4"/>
          <w:sz w:val="24"/>
        </w:rPr>
        <w:t> </w:t>
      </w:r>
      <w:r>
        <w:rPr>
          <w:sz w:val="24"/>
        </w:rPr>
        <w:t>Those</w:t>
      </w:r>
      <w:r>
        <w:rPr>
          <w:spacing w:val="2"/>
          <w:sz w:val="24"/>
        </w:rPr>
        <w:t> </w:t>
      </w:r>
      <w:r>
        <w:rPr>
          <w:sz w:val="24"/>
        </w:rPr>
        <w:t>processes</w:t>
      </w:r>
      <w:r>
        <w:rPr>
          <w:spacing w:val="3"/>
          <w:sz w:val="24"/>
        </w:rPr>
        <w:t> </w:t>
      </w:r>
      <w:r>
        <w:rPr>
          <w:sz w:val="24"/>
        </w:rPr>
        <w:t>are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5" w:top="1360" w:bottom="1260" w:left="1320" w:right="1320"/>
        </w:sectPr>
      </w:pPr>
    </w:p>
    <w:p>
      <w:pPr>
        <w:pStyle w:val="BodyText"/>
        <w:spacing w:line="480" w:lineRule="auto" w:before="71"/>
        <w:ind w:left="120" w:right="118"/>
        <w:jc w:val="both"/>
      </w:pPr>
      <w:r>
        <w:rPr>
          <w:position w:val="2"/>
        </w:rPr>
        <w:t>pretreatment of neem oil with 0.6w/w of methanol in the presence of 1%w/w 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 </w:t>
      </w:r>
      <w:r>
        <w:rPr>
          <w:position w:val="2"/>
        </w:rPr>
        <w:t>(catalyst).</w:t>
      </w:r>
      <w:r>
        <w:rPr>
          <w:spacing w:val="1"/>
          <w:position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process was</w:t>
      </w:r>
      <w:r>
        <w:rPr>
          <w:spacing w:val="2"/>
        </w:rPr>
        <w:t> </w:t>
      </w:r>
      <w:r>
        <w:rPr/>
        <w:t>carried</w:t>
      </w:r>
      <w:r>
        <w:rPr>
          <w:spacing w:val="2"/>
        </w:rPr>
        <w:t> </w:t>
      </w:r>
      <w:r>
        <w:rPr/>
        <w:t>out at 50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in 1h.</w:t>
      </w:r>
    </w:p>
    <w:p>
      <w:pPr>
        <w:pStyle w:val="BodyText"/>
        <w:spacing w:line="480" w:lineRule="auto" w:before="198"/>
        <w:ind w:left="120" w:right="118" w:firstLine="719"/>
        <w:jc w:val="both"/>
      </w:pPr>
      <w:r>
        <w:rPr/>
        <w:t>The second step was to perform transesterification of the pretreated oil with NaOH .This</w:t>
      </w:r>
      <w:r>
        <w:rPr>
          <w:spacing w:val="1"/>
        </w:rPr>
        <w:t> </w:t>
      </w:r>
      <w:r>
        <w:rPr/>
        <w:t>transesterification process was conducted at temperature of 65</w:t>
      </w:r>
      <w:r>
        <w:rPr>
          <w:vertAlign w:val="superscript"/>
        </w:rPr>
        <w:t>0</w:t>
      </w:r>
      <w:r>
        <w:rPr>
          <w:vertAlign w:val="baseline"/>
        </w:rPr>
        <w:t>C, reaction time of 45 to 65 min</w:t>
      </w:r>
      <w:r>
        <w:rPr>
          <w:spacing w:val="1"/>
          <w:vertAlign w:val="baseline"/>
        </w:rPr>
        <w:t> </w:t>
      </w:r>
      <w:r>
        <w:rPr>
          <w:vertAlign w:val="baseline"/>
        </w:rPr>
        <w:t>and catalyst amount of 0.45% to 1.45w/w. The results from their research show biodiesel yield of</w:t>
      </w:r>
      <w:r>
        <w:rPr>
          <w:spacing w:val="-57"/>
          <w:vertAlign w:val="baseline"/>
        </w:rPr>
        <w:t> </w:t>
      </w:r>
      <w:r>
        <w:rPr>
          <w:vertAlign w:val="baseline"/>
        </w:rPr>
        <w:t>89.69%.</w:t>
      </w:r>
      <w:r>
        <w:rPr>
          <w:spacing w:val="-4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study,</w:t>
      </w:r>
      <w:r>
        <w:rPr>
          <w:spacing w:val="-3"/>
          <w:vertAlign w:val="baseline"/>
        </w:rPr>
        <w:t> </w:t>
      </w:r>
      <w:r>
        <w:rPr>
          <w:vertAlign w:val="baseline"/>
        </w:rPr>
        <w:t>they</w:t>
      </w:r>
      <w:r>
        <w:rPr>
          <w:spacing w:val="-6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-3"/>
          <w:vertAlign w:val="baseline"/>
        </w:rPr>
        <w:t> </w:t>
      </w:r>
      <w:r>
        <w:rPr>
          <w:vertAlign w:val="baseline"/>
        </w:rPr>
        <w:t>neem</w:t>
      </w:r>
      <w:r>
        <w:rPr>
          <w:spacing w:val="-3"/>
          <w:vertAlign w:val="baseline"/>
        </w:rPr>
        <w:t> </w:t>
      </w:r>
      <w:r>
        <w:rPr>
          <w:vertAlign w:val="baseline"/>
        </w:rPr>
        <w:t>oil</w:t>
      </w:r>
      <w:r>
        <w:rPr>
          <w:spacing w:val="-3"/>
          <w:vertAlign w:val="baseline"/>
        </w:rPr>
        <w:t> </w:t>
      </w:r>
      <w:r>
        <w:rPr>
          <w:vertAlign w:val="baseline"/>
        </w:rPr>
        <w:t>methyl ester</w:t>
      </w:r>
      <w:r>
        <w:rPr>
          <w:spacing w:val="-5"/>
          <w:vertAlign w:val="baseline"/>
        </w:rPr>
        <w:t> </w:t>
      </w:r>
      <w:r>
        <w:rPr>
          <w:vertAlign w:val="baseline"/>
        </w:rPr>
        <w:t>(biodiesel)</w:t>
      </w:r>
      <w:r>
        <w:rPr>
          <w:spacing w:val="-5"/>
          <w:vertAlign w:val="baseline"/>
        </w:rPr>
        <w:t> </w:t>
      </w:r>
      <w:r>
        <w:rPr>
          <w:vertAlign w:val="baseline"/>
        </w:rPr>
        <w:t>can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58"/>
          <w:vertAlign w:val="baseline"/>
        </w:rPr>
        <w:t> </w:t>
      </w:r>
      <w:r>
        <w:rPr>
          <w:vertAlign w:val="baseline"/>
        </w:rPr>
        <w:t>obtained through the optimization of two-step transesterification of biodiesel from neem oil by</w:t>
      </w:r>
      <w:r>
        <w:rPr>
          <w:spacing w:val="1"/>
          <w:vertAlign w:val="baseline"/>
        </w:rPr>
        <w:t> </w:t>
      </w:r>
      <w:r>
        <w:rPr>
          <w:vertAlign w:val="baseline"/>
        </w:rPr>
        <w:t>using acid-catalyzed transesterification process, followed by transesterification process by base-</w:t>
      </w:r>
      <w:r>
        <w:rPr>
          <w:spacing w:val="1"/>
          <w:vertAlign w:val="baseline"/>
        </w:rPr>
        <w:t> </w:t>
      </w:r>
      <w:r>
        <w:rPr>
          <w:vertAlign w:val="baseline"/>
        </w:rPr>
        <w:t>catalyst.</w:t>
      </w:r>
    </w:p>
    <w:p>
      <w:pPr>
        <w:pStyle w:val="Heading2"/>
        <w:numPr>
          <w:ilvl w:val="1"/>
          <w:numId w:val="12"/>
        </w:numPr>
        <w:tabs>
          <w:tab w:pos="575" w:val="left" w:leader="none"/>
        </w:tabs>
        <w:spacing w:line="240" w:lineRule="auto" w:before="207" w:after="0"/>
        <w:ind w:left="574" w:right="0" w:hanging="455"/>
        <w:jc w:val="both"/>
      </w:pPr>
      <w:bookmarkStart w:name="_bookmark16" w:id="26"/>
      <w:bookmarkEnd w:id="26"/>
      <w:r>
        <w:rPr>
          <w:b w:val="0"/>
        </w:rPr>
      </w:r>
      <w:bookmarkStart w:name="_bookmark16" w:id="27"/>
      <w:bookmarkEnd w:id="27"/>
      <w:r>
        <w:rPr/>
        <w:t>E</w:t>
      </w:r>
      <w:r>
        <w:rPr/>
        <w:t>missions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particulates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20" w:right="119" w:firstLine="719"/>
        <w:jc w:val="both"/>
      </w:pPr>
      <w:r>
        <w:rPr/>
        <w:t>Biodiesel has the ability to be used as pure fuel and it can still be effective.</w:t>
      </w:r>
      <w:r>
        <w:rPr>
          <w:spacing w:val="1"/>
        </w:rPr>
        <w:t> </w:t>
      </w:r>
      <w:r>
        <w:rPr/>
        <w:t>However, to</w:t>
      </w:r>
      <w:r>
        <w:rPr>
          <w:spacing w:val="1"/>
        </w:rPr>
        <w:t> </w:t>
      </w:r>
      <w:r>
        <w:rPr/>
        <w:t>reduce the emission particulates from it, its properties need to be improved. Current studies have</w:t>
      </w:r>
      <w:r>
        <w:rPr>
          <w:spacing w:val="1"/>
        </w:rPr>
        <w:t> </w:t>
      </w:r>
      <w:r>
        <w:rPr/>
        <w:t>shown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oxygenates</w:t>
      </w:r>
      <w:r>
        <w:rPr>
          <w:spacing w:val="-6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ethanol,</w:t>
      </w:r>
      <w:r>
        <w:rPr>
          <w:spacing w:val="-4"/>
        </w:rPr>
        <w:t> </w:t>
      </w:r>
      <w:r>
        <w:rPr/>
        <w:t>methanol,</w:t>
      </w:r>
      <w:r>
        <w:rPr>
          <w:spacing w:val="-2"/>
        </w:rPr>
        <w:t> </w:t>
      </w:r>
      <w:r>
        <w:rPr/>
        <w:t>diethyl</w:t>
      </w:r>
      <w:r>
        <w:rPr>
          <w:spacing w:val="-2"/>
        </w:rPr>
        <w:t> </w:t>
      </w:r>
      <w:r>
        <w:rPr/>
        <w:t>ether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n-butanol</w:t>
      </w:r>
      <w:r>
        <w:rPr>
          <w:spacing w:val="-6"/>
        </w:rPr>
        <w:t> </w:t>
      </w:r>
      <w:r>
        <w:rPr/>
        <w:t>can</w:t>
      </w:r>
      <w:r>
        <w:rPr>
          <w:spacing w:val="-3"/>
        </w:rPr>
        <w:t> </w:t>
      </w:r>
      <w:r>
        <w:rPr/>
        <w:t>help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improve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and properties</w:t>
      </w:r>
      <w:r>
        <w:rPr>
          <w:spacing w:val="2"/>
        </w:rPr>
        <w:t> </w:t>
      </w:r>
      <w:r>
        <w:rPr/>
        <w:t>of biodiesel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amount of greenhouse</w:t>
      </w:r>
      <w:r>
        <w:rPr>
          <w:spacing w:val="3"/>
        </w:rPr>
        <w:t> </w:t>
      </w:r>
      <w:r>
        <w:rPr/>
        <w:t>gases.</w:t>
      </w:r>
    </w:p>
    <w:p>
      <w:pPr>
        <w:spacing w:line="480" w:lineRule="auto" w:before="200"/>
        <w:ind w:left="120" w:right="115" w:firstLine="0"/>
        <w:jc w:val="both"/>
        <w:rPr>
          <w:sz w:val="24"/>
        </w:rPr>
      </w:pPr>
      <w:r>
        <w:rPr>
          <w:sz w:val="24"/>
        </w:rPr>
        <w:t>(Nagdeote, 2012) conducted experiments </w:t>
      </w:r>
      <w:r>
        <w:rPr>
          <w:i/>
          <w:sz w:val="24"/>
        </w:rPr>
        <w:t>to investigate Effects of Diethyl Ether and ethanol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Biodiesel and Diesel blends on Performance</w:t>
      </w:r>
      <w:r>
        <w:rPr>
          <w:sz w:val="24"/>
        </w:rPr>
        <w:t>, combustion and particulate emissions of a diesel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engine. In their experiment, they used diethyl, ethanol, biodiesel and diesel. Their first trial (T</w:t>
      </w:r>
      <w:r>
        <w:rPr>
          <w:sz w:val="16"/>
        </w:rPr>
        <w:t>1</w:t>
      </w:r>
      <w:r>
        <w:rPr>
          <w:position w:val="2"/>
          <w:sz w:val="24"/>
        </w:rPr>
        <w:t>)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was mixture of (30% biodiesel and 70% diesel) second trial (T</w:t>
      </w:r>
      <w:r>
        <w:rPr>
          <w:sz w:val="16"/>
        </w:rPr>
        <w:t>2</w:t>
      </w:r>
      <w:r>
        <w:rPr>
          <w:position w:val="2"/>
          <w:sz w:val="24"/>
        </w:rPr>
        <w:t>) was (5% diethyl ether, 25%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biodiesel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and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70%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diesel)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and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third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trial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(T</w:t>
      </w:r>
      <w:r>
        <w:rPr>
          <w:sz w:val="16"/>
        </w:rPr>
        <w:t>3</w:t>
      </w:r>
      <w:r>
        <w:rPr>
          <w:position w:val="2"/>
          <w:sz w:val="24"/>
        </w:rPr>
        <w:t>)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was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(5%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ethanol,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25%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biodiesel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and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70%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diesel).</w:t>
      </w:r>
    </w:p>
    <w:p>
      <w:pPr>
        <w:pStyle w:val="BodyText"/>
        <w:spacing w:line="480" w:lineRule="auto" w:before="192"/>
        <w:ind w:left="120" w:right="119" w:firstLine="719"/>
        <w:jc w:val="both"/>
      </w:pPr>
      <w:r>
        <w:rPr/>
        <w:t>After their experiment, they concluded that there was a significant reduction in smoke for</w:t>
      </w:r>
      <w:r>
        <w:rPr>
          <w:spacing w:val="-57"/>
        </w:rPr>
        <w:t> </w:t>
      </w:r>
      <w:r>
        <w:rPr/>
        <w:t>the second and third trials due to the presence of oxygenate. They also claimed the presence of</w:t>
      </w:r>
      <w:r>
        <w:rPr>
          <w:spacing w:val="1"/>
        </w:rPr>
        <w:t> </w:t>
      </w:r>
      <w:r>
        <w:rPr>
          <w:position w:val="2"/>
        </w:rPr>
        <w:t>higher</w:t>
      </w:r>
      <w:r>
        <w:rPr>
          <w:spacing w:val="9"/>
          <w:position w:val="2"/>
        </w:rPr>
        <w:t> </w:t>
      </w:r>
      <w:r>
        <w:rPr>
          <w:position w:val="2"/>
        </w:rPr>
        <w:t>emissions</w:t>
      </w:r>
      <w:r>
        <w:rPr>
          <w:spacing w:val="11"/>
          <w:position w:val="2"/>
        </w:rPr>
        <w:t> </w:t>
      </w:r>
      <w:r>
        <w:rPr>
          <w:position w:val="2"/>
        </w:rPr>
        <w:t>of</w:t>
      </w:r>
      <w:r>
        <w:rPr>
          <w:spacing w:val="10"/>
          <w:position w:val="2"/>
        </w:rPr>
        <w:t> </w:t>
      </w:r>
      <w:r>
        <w:rPr>
          <w:position w:val="2"/>
        </w:rPr>
        <w:t>Nitrogen</w:t>
      </w:r>
      <w:r>
        <w:rPr>
          <w:spacing w:val="10"/>
          <w:position w:val="2"/>
        </w:rPr>
        <w:t> </w:t>
      </w:r>
      <w:r>
        <w:rPr>
          <w:position w:val="2"/>
        </w:rPr>
        <w:t>oxide</w:t>
      </w:r>
      <w:r>
        <w:rPr>
          <w:spacing w:val="10"/>
          <w:position w:val="2"/>
        </w:rPr>
        <w:t> </w:t>
      </w:r>
      <w:r>
        <w:rPr>
          <w:position w:val="2"/>
        </w:rPr>
        <w:t>NO</w:t>
      </w:r>
      <w:r>
        <w:rPr>
          <w:sz w:val="16"/>
        </w:rPr>
        <w:t>X</w:t>
      </w:r>
      <w:r>
        <w:rPr>
          <w:spacing w:val="30"/>
          <w:sz w:val="16"/>
        </w:rPr>
        <w:t> </w:t>
      </w:r>
      <w:r>
        <w:rPr>
          <w:position w:val="2"/>
        </w:rPr>
        <w:t>and</w:t>
      </w:r>
      <w:r>
        <w:rPr>
          <w:spacing w:val="10"/>
          <w:position w:val="2"/>
        </w:rPr>
        <w:t> </w:t>
      </w:r>
      <w:r>
        <w:rPr>
          <w:position w:val="2"/>
        </w:rPr>
        <w:t>CO</w:t>
      </w:r>
      <w:r>
        <w:rPr>
          <w:spacing w:val="10"/>
          <w:position w:val="2"/>
        </w:rPr>
        <w:t> </w:t>
      </w:r>
      <w:r>
        <w:rPr>
          <w:position w:val="2"/>
        </w:rPr>
        <w:t>in</w:t>
      </w:r>
      <w:r>
        <w:rPr>
          <w:spacing w:val="11"/>
          <w:position w:val="2"/>
        </w:rPr>
        <w:t> </w:t>
      </w:r>
      <w:r>
        <w:rPr>
          <w:position w:val="2"/>
        </w:rPr>
        <w:t>the</w:t>
      </w:r>
      <w:r>
        <w:rPr>
          <w:spacing w:val="9"/>
          <w:position w:val="2"/>
        </w:rPr>
        <w:t> </w:t>
      </w:r>
      <w:r>
        <w:rPr>
          <w:position w:val="2"/>
        </w:rPr>
        <w:t>first</w:t>
      </w:r>
      <w:r>
        <w:rPr>
          <w:spacing w:val="9"/>
          <w:position w:val="2"/>
        </w:rPr>
        <w:t> </w:t>
      </w:r>
      <w:r>
        <w:rPr>
          <w:position w:val="2"/>
        </w:rPr>
        <w:t>trial</w:t>
      </w:r>
      <w:r>
        <w:rPr>
          <w:spacing w:val="11"/>
          <w:position w:val="2"/>
        </w:rPr>
        <w:t> </w:t>
      </w:r>
      <w:r>
        <w:rPr>
          <w:position w:val="2"/>
        </w:rPr>
        <w:t>which</w:t>
      </w:r>
      <w:r>
        <w:rPr>
          <w:spacing w:val="10"/>
          <w:position w:val="2"/>
        </w:rPr>
        <w:t> </w:t>
      </w:r>
      <w:r>
        <w:rPr>
          <w:position w:val="2"/>
        </w:rPr>
        <w:t>has</w:t>
      </w:r>
      <w:r>
        <w:rPr>
          <w:spacing w:val="11"/>
          <w:position w:val="2"/>
        </w:rPr>
        <w:t> </w:t>
      </w:r>
      <w:r>
        <w:rPr>
          <w:position w:val="2"/>
        </w:rPr>
        <w:t>no</w:t>
      </w:r>
      <w:r>
        <w:rPr>
          <w:spacing w:val="10"/>
          <w:position w:val="2"/>
        </w:rPr>
        <w:t> </w:t>
      </w:r>
      <w:r>
        <w:rPr>
          <w:position w:val="2"/>
        </w:rPr>
        <w:t>oxygenate</w:t>
      </w:r>
      <w:r>
        <w:rPr>
          <w:spacing w:val="10"/>
          <w:position w:val="2"/>
        </w:rPr>
        <w:t> </w:t>
      </w:r>
      <w:r>
        <w:rPr>
          <w:position w:val="2"/>
        </w:rPr>
        <w:t>in</w:t>
      </w:r>
      <w:r>
        <w:rPr>
          <w:spacing w:val="11"/>
          <w:position w:val="2"/>
        </w:rPr>
        <w:t> </w:t>
      </w:r>
      <w:r>
        <w:rPr>
          <w:position w:val="2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260" w:left="1320" w:right="1320"/>
        </w:sectPr>
      </w:pPr>
    </w:p>
    <w:p>
      <w:pPr>
        <w:pStyle w:val="BodyText"/>
        <w:spacing w:line="482" w:lineRule="auto" w:before="72"/>
        <w:ind w:left="120" w:right="125"/>
        <w:jc w:val="both"/>
      </w:pPr>
      <w:r>
        <w:rPr/>
        <w:t>mixture. The second trial which contained 5% of diethyl ether was found to have better engine</w:t>
      </w:r>
      <w:r>
        <w:rPr>
          <w:spacing w:val="1"/>
        </w:rPr>
        <w:t> </w:t>
      </w:r>
      <w:r>
        <w:rPr>
          <w:position w:val="2"/>
        </w:rPr>
        <w:t>performance and combustion characteristics than other</w:t>
      </w:r>
      <w:r>
        <w:rPr>
          <w:spacing w:val="-2"/>
          <w:position w:val="2"/>
        </w:rPr>
        <w:t> </w:t>
      </w:r>
      <w:r>
        <w:rPr>
          <w:position w:val="2"/>
        </w:rPr>
        <w:t>2 trials (T</w:t>
      </w:r>
      <w:r>
        <w:rPr>
          <w:sz w:val="16"/>
        </w:rPr>
        <w:t>1</w:t>
      </w:r>
      <w:r>
        <w:rPr>
          <w:spacing w:val="21"/>
          <w:sz w:val="16"/>
        </w:rPr>
        <w:t> </w:t>
      </w:r>
      <w:r>
        <w:rPr>
          <w:position w:val="2"/>
        </w:rPr>
        <w:t>and</w:t>
      </w:r>
      <w:r>
        <w:rPr>
          <w:spacing w:val="-1"/>
          <w:position w:val="2"/>
        </w:rPr>
        <w:t> </w:t>
      </w:r>
      <w:r>
        <w:rPr>
          <w:position w:val="2"/>
        </w:rPr>
        <w:t>T</w:t>
      </w:r>
      <w:r>
        <w:rPr>
          <w:sz w:val="16"/>
        </w:rPr>
        <w:t>3</w:t>
      </w:r>
      <w:r>
        <w:rPr>
          <w:position w:val="2"/>
        </w:rPr>
        <w:t>).</w:t>
      </w:r>
    </w:p>
    <w:p>
      <w:pPr>
        <w:spacing w:line="480" w:lineRule="auto" w:before="191"/>
        <w:ind w:left="120" w:right="117" w:firstLine="719"/>
        <w:jc w:val="both"/>
        <w:rPr>
          <w:sz w:val="24"/>
        </w:rPr>
      </w:pPr>
      <w:r>
        <w:rPr>
          <w:sz w:val="24"/>
        </w:rPr>
        <w:t>Another</w:t>
      </w:r>
      <w:r>
        <w:rPr>
          <w:spacing w:val="-15"/>
          <w:sz w:val="24"/>
        </w:rPr>
        <w:t> </w:t>
      </w:r>
      <w:r>
        <w:rPr>
          <w:sz w:val="24"/>
        </w:rPr>
        <w:t>research</w:t>
      </w:r>
      <w:r>
        <w:rPr>
          <w:spacing w:val="-13"/>
          <w:sz w:val="24"/>
        </w:rPr>
        <w:t> </w:t>
      </w:r>
      <w:r>
        <w:rPr>
          <w:sz w:val="24"/>
        </w:rPr>
        <w:t>conducted</w:t>
      </w:r>
      <w:r>
        <w:rPr>
          <w:spacing w:val="-14"/>
          <w:sz w:val="24"/>
        </w:rPr>
        <w:t> </w:t>
      </w:r>
      <w:r>
        <w:rPr>
          <w:sz w:val="24"/>
        </w:rPr>
        <w:t>(Imtenan</w:t>
      </w:r>
      <w:r>
        <w:rPr>
          <w:spacing w:val="-13"/>
          <w:sz w:val="24"/>
        </w:rPr>
        <w:t> </w:t>
      </w:r>
      <w:r>
        <w:rPr>
          <w:sz w:val="24"/>
        </w:rPr>
        <w:t>etal,</w:t>
      </w:r>
      <w:r>
        <w:rPr>
          <w:spacing w:val="-14"/>
          <w:sz w:val="24"/>
        </w:rPr>
        <w:t> </w:t>
      </w:r>
      <w:r>
        <w:rPr>
          <w:sz w:val="24"/>
        </w:rPr>
        <w:t>2014)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their</w:t>
      </w:r>
      <w:r>
        <w:rPr>
          <w:spacing w:val="-14"/>
          <w:sz w:val="24"/>
        </w:rPr>
        <w:t> </w:t>
      </w:r>
      <w:r>
        <w:rPr>
          <w:sz w:val="24"/>
        </w:rPr>
        <w:t>research</w:t>
      </w:r>
      <w:r>
        <w:rPr>
          <w:spacing w:val="-1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Oxygenated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Additives to Palm and Jatropha Biodiesel Blends in the Context of Performance and Emissions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Characteristics of a Light-duty diesel engine</w:t>
      </w:r>
      <w:r>
        <w:rPr>
          <w:sz w:val="24"/>
        </w:rPr>
        <w:t>; they studied the effects of oxygenated biodiesel on</w:t>
      </w:r>
      <w:r>
        <w:rPr>
          <w:spacing w:val="1"/>
          <w:sz w:val="24"/>
        </w:rPr>
        <w:t> </w:t>
      </w:r>
      <w:r>
        <w:rPr>
          <w:sz w:val="24"/>
        </w:rPr>
        <w:t>engine</w:t>
      </w:r>
      <w:r>
        <w:rPr>
          <w:spacing w:val="-2"/>
          <w:sz w:val="24"/>
        </w:rPr>
        <w:t> </w:t>
      </w:r>
      <w:r>
        <w:rPr>
          <w:sz w:val="24"/>
        </w:rPr>
        <w:t>performance.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study,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oxygenates</w:t>
      </w:r>
      <w:r>
        <w:rPr>
          <w:spacing w:val="-1"/>
          <w:sz w:val="24"/>
        </w:rPr>
        <w:t> </w:t>
      </w:r>
      <w:r>
        <w:rPr>
          <w:sz w:val="24"/>
        </w:rPr>
        <w:t>(ethanol,</w:t>
      </w:r>
      <w:r>
        <w:rPr>
          <w:spacing w:val="-1"/>
          <w:sz w:val="24"/>
        </w:rPr>
        <w:t> </w:t>
      </w:r>
      <w:r>
        <w:rPr>
          <w:sz w:val="24"/>
        </w:rPr>
        <w:t>n-butanol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diethyl</w:t>
      </w:r>
      <w:r>
        <w:rPr>
          <w:spacing w:val="-1"/>
          <w:sz w:val="24"/>
        </w:rPr>
        <w:t> </w:t>
      </w:r>
      <w:r>
        <w:rPr>
          <w:sz w:val="24"/>
        </w:rPr>
        <w:t>ether).</w:t>
      </w:r>
      <w:r>
        <w:rPr>
          <w:spacing w:val="-58"/>
          <w:sz w:val="24"/>
        </w:rPr>
        <w:t> </w:t>
      </w:r>
      <w:r>
        <w:rPr>
          <w:sz w:val="24"/>
        </w:rPr>
        <w:t>They found that biodiesel blended by using diethyl ether and n-butanol has low CO and NOx</w:t>
      </w:r>
      <w:r>
        <w:rPr>
          <w:spacing w:val="1"/>
          <w:sz w:val="24"/>
        </w:rPr>
        <w:t> </w:t>
      </w:r>
      <w:r>
        <w:rPr>
          <w:sz w:val="24"/>
        </w:rPr>
        <w:t>emissions</w:t>
      </w:r>
      <w:r>
        <w:rPr>
          <w:spacing w:val="-8"/>
          <w:sz w:val="24"/>
        </w:rPr>
        <w:t> </w:t>
      </w:r>
      <w:r>
        <w:rPr>
          <w:sz w:val="24"/>
        </w:rPr>
        <w:t>while</w:t>
      </w:r>
      <w:r>
        <w:rPr>
          <w:spacing w:val="-8"/>
          <w:sz w:val="24"/>
        </w:rPr>
        <w:t> </w:t>
      </w:r>
      <w:r>
        <w:rPr>
          <w:sz w:val="24"/>
        </w:rPr>
        <w:t>biodiesel</w:t>
      </w:r>
      <w:r>
        <w:rPr>
          <w:spacing w:val="-8"/>
          <w:sz w:val="24"/>
        </w:rPr>
        <w:t> </w:t>
      </w:r>
      <w:r>
        <w:rPr>
          <w:sz w:val="24"/>
        </w:rPr>
        <w:t>blended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ethanol</w:t>
      </w:r>
      <w:r>
        <w:rPr>
          <w:spacing w:val="-8"/>
          <w:sz w:val="24"/>
        </w:rPr>
        <w:t> </w:t>
      </w:r>
      <w:r>
        <w:rPr>
          <w:sz w:val="24"/>
        </w:rPr>
        <w:t>has</w:t>
      </w:r>
      <w:r>
        <w:rPr>
          <w:spacing w:val="-7"/>
          <w:sz w:val="24"/>
        </w:rPr>
        <w:t> </w:t>
      </w:r>
      <w:r>
        <w:rPr>
          <w:sz w:val="24"/>
        </w:rPr>
        <w:t>slight</w:t>
      </w:r>
      <w:r>
        <w:rPr>
          <w:spacing w:val="-8"/>
          <w:sz w:val="24"/>
        </w:rPr>
        <w:t> </w:t>
      </w:r>
      <w:r>
        <w:rPr>
          <w:sz w:val="24"/>
        </w:rPr>
        <w:t>low</w:t>
      </w:r>
      <w:r>
        <w:rPr>
          <w:spacing w:val="-8"/>
          <w:sz w:val="24"/>
        </w:rPr>
        <w:t> </w:t>
      </w:r>
      <w:r>
        <w:rPr>
          <w:sz w:val="24"/>
        </w:rPr>
        <w:t>emissions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NOx.</w:t>
      </w:r>
      <w:r>
        <w:rPr>
          <w:spacing w:val="-9"/>
          <w:sz w:val="24"/>
        </w:rPr>
        <w:t> </w:t>
      </w:r>
      <w:r>
        <w:rPr>
          <w:sz w:val="24"/>
        </w:rPr>
        <w:t>Regarding</w:t>
      </w:r>
      <w:r>
        <w:rPr>
          <w:spacing w:val="-57"/>
          <w:sz w:val="24"/>
        </w:rPr>
        <w:t> </w:t>
      </w:r>
      <w:r>
        <w:rPr>
          <w:sz w:val="24"/>
        </w:rPr>
        <w:t>performance, diethyl ether and n-butanol were found to be very good additives. Additionally, all</w:t>
      </w:r>
      <w:r>
        <w:rPr>
          <w:spacing w:val="1"/>
          <w:sz w:val="24"/>
        </w:rPr>
        <w:t> </w:t>
      </w:r>
      <w:r>
        <w:rPr>
          <w:sz w:val="24"/>
        </w:rPr>
        <w:t>additives</w:t>
      </w:r>
      <w:r>
        <w:rPr>
          <w:spacing w:val="-1"/>
          <w:sz w:val="24"/>
        </w:rPr>
        <w:t> </w:t>
      </w:r>
      <w:r>
        <w:rPr>
          <w:sz w:val="24"/>
        </w:rPr>
        <w:t>were reported</w:t>
      </w:r>
      <w:r>
        <w:rPr>
          <w:spacing w:val="-1"/>
          <w:sz w:val="24"/>
        </w:rPr>
        <w:t> </w:t>
      </w:r>
      <w:r>
        <w:rPr>
          <w:sz w:val="24"/>
        </w:rPr>
        <w:t>to significantly</w:t>
      </w:r>
      <w:r>
        <w:rPr>
          <w:spacing w:val="-6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smoke</w:t>
      </w:r>
      <w:r>
        <w:rPr>
          <w:spacing w:val="-2"/>
          <w:sz w:val="24"/>
        </w:rPr>
        <w:t> </w:t>
      </w:r>
      <w:r>
        <w:rPr>
          <w:sz w:val="24"/>
        </w:rPr>
        <w:t>and improve</w:t>
      </w:r>
      <w:r>
        <w:rPr>
          <w:spacing w:val="-3"/>
          <w:sz w:val="24"/>
        </w:rPr>
        <w:t> </w:t>
      </w:r>
      <w:r>
        <w:rPr>
          <w:sz w:val="24"/>
        </w:rPr>
        <w:t>the performance</w:t>
      </w:r>
      <w:r>
        <w:rPr>
          <w:spacing w:val="-2"/>
          <w:sz w:val="24"/>
        </w:rPr>
        <w:t> </w:t>
      </w:r>
      <w:r>
        <w:rPr>
          <w:sz w:val="24"/>
        </w:rPr>
        <w:t>of engine.</w:t>
      </w:r>
    </w:p>
    <w:p>
      <w:pPr>
        <w:pStyle w:val="BodyText"/>
        <w:spacing w:line="482" w:lineRule="auto" w:before="200"/>
        <w:ind w:left="120" w:right="125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graph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oxygenates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particulate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</w:t>
      </w:r>
    </w:p>
    <w:p>
      <w:pPr>
        <w:pStyle w:val="BodyText"/>
        <w:spacing w:before="11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914400</wp:posOffset>
            </wp:positionH>
            <wp:positionV relativeFrom="paragraph">
              <wp:posOffset>243605</wp:posOffset>
            </wp:positionV>
            <wp:extent cx="4699055" cy="2674620"/>
            <wp:effectExtent l="0" t="0" r="0" b="0"/>
            <wp:wrapTopAndBottom/>
            <wp:docPr id="7" name="image4.jpeg" descr="C:\Users\martin.uwiringiyiman\Desktop\OXYGENATES GRAPH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55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38"/>
        </w:rPr>
      </w:pPr>
    </w:p>
    <w:p>
      <w:pPr>
        <w:spacing w:before="0"/>
        <w:ind w:left="120" w:right="0" w:firstLine="0"/>
        <w:jc w:val="both"/>
        <w:rPr>
          <w:b/>
          <w:sz w:val="18"/>
        </w:rPr>
      </w:pPr>
      <w:bookmarkStart w:name="_bookmark17" w:id="28"/>
      <w:bookmarkEnd w:id="28"/>
      <w:r>
        <w:rPr/>
      </w:r>
      <w:r>
        <w:rPr>
          <w:b/>
          <w:sz w:val="18"/>
        </w:rPr>
        <w:t>Figure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2: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Emission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particulates</w:t>
      </w:r>
    </w:p>
    <w:p>
      <w:pPr>
        <w:spacing w:after="0"/>
        <w:jc w:val="both"/>
        <w:rPr>
          <w:sz w:val="18"/>
        </w:rPr>
        <w:sectPr>
          <w:pgSz w:w="12240" w:h="15840"/>
          <w:pgMar w:header="0" w:footer="965" w:top="1360" w:bottom="1260" w:left="1320" w:right="1320"/>
        </w:sectPr>
      </w:pPr>
    </w:p>
    <w:p>
      <w:pPr>
        <w:pStyle w:val="Heading2"/>
        <w:numPr>
          <w:ilvl w:val="1"/>
          <w:numId w:val="13"/>
        </w:numPr>
        <w:tabs>
          <w:tab w:pos="575" w:val="left" w:leader="none"/>
        </w:tabs>
        <w:spacing w:line="240" w:lineRule="auto" w:before="59" w:after="0"/>
        <w:ind w:left="574" w:right="0" w:hanging="455"/>
        <w:jc w:val="left"/>
      </w:pPr>
      <w:bookmarkStart w:name="_bookmark18" w:id="29"/>
      <w:bookmarkEnd w:id="29"/>
      <w:r>
        <w:rPr>
          <w:b w:val="0"/>
        </w:rPr>
      </w:r>
      <w:bookmarkStart w:name="_bookmark18" w:id="30"/>
      <w:bookmarkEnd w:id="30"/>
      <w:r>
        <w:rPr/>
        <w:t>Dens</w:t>
      </w:r>
      <w:r>
        <w:rPr/>
        <w:t>ity and</w:t>
      </w:r>
      <w:r>
        <w:rPr>
          <w:spacing w:val="-3"/>
        </w:rPr>
        <w:t> </w:t>
      </w:r>
      <w:r>
        <w:rPr/>
        <w:t>Viscosity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20" w:right="118" w:firstLine="719"/>
        <w:jc w:val="both"/>
      </w:pPr>
      <w:r>
        <w:rPr/>
        <w:t>Density and viscosity are also important properties of fuels and biofuels. Viscosity is the</w:t>
      </w:r>
      <w:r>
        <w:rPr>
          <w:spacing w:val="1"/>
        </w:rPr>
        <w:t> </w:t>
      </w:r>
      <w:r>
        <w:rPr/>
        <w:t>measure of internal friction of liquid or the resistance to a flow.</w:t>
      </w:r>
      <w:r>
        <w:rPr>
          <w:spacing w:val="1"/>
        </w:rPr>
        <w:t> </w:t>
      </w:r>
      <w:r>
        <w:rPr/>
        <w:t>Low viscosity fluids flow easily</w:t>
      </w:r>
      <w:r>
        <w:rPr>
          <w:spacing w:val="1"/>
        </w:rPr>
        <w:t> </w:t>
      </w:r>
      <w:r>
        <w:rPr/>
        <w:t>(water, alcohol); high viscosity fluids pour slowly.</w:t>
      </w:r>
      <w:r>
        <w:rPr>
          <w:spacing w:val="1"/>
        </w:rPr>
        <w:t> </w:t>
      </w:r>
      <w:r>
        <w:rPr/>
        <w:t>Viscosity changes with temperature and</w:t>
      </w:r>
      <w:r>
        <w:rPr>
          <w:spacing w:val="1"/>
        </w:rPr>
        <w:t> </w:t>
      </w:r>
      <w:r>
        <w:rPr/>
        <w:t>sometimes with pressure. For a biodiesel, the kinematic viscosity will decrease with higher</w:t>
      </w:r>
      <w:r>
        <w:rPr>
          <w:spacing w:val="1"/>
        </w:rPr>
        <w:t> </w:t>
      </w:r>
      <w:r>
        <w:rPr/>
        <w:t>temperature.</w:t>
      </w:r>
    </w:p>
    <w:p>
      <w:pPr>
        <w:spacing w:line="480" w:lineRule="auto" w:before="200"/>
        <w:ind w:left="120" w:right="117" w:firstLine="719"/>
        <w:jc w:val="both"/>
        <w:rPr>
          <w:sz w:val="24"/>
        </w:rPr>
      </w:pPr>
      <w:r>
        <w:rPr>
          <w:sz w:val="24"/>
        </w:rPr>
        <w:t>The study by (Obed M. Ali, 2013) about </w:t>
      </w:r>
      <w:r>
        <w:rPr>
          <w:i/>
          <w:sz w:val="24"/>
        </w:rPr>
        <w:t>Effects of Diethyl Ether Additives on Palm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Biodiesel Fuel Characteristics and Low Temperature Flow Properties</w:t>
      </w:r>
      <w:r>
        <w:rPr>
          <w:sz w:val="24"/>
        </w:rPr>
        <w:t>, characterized the effects</w:t>
      </w:r>
      <w:r>
        <w:rPr>
          <w:spacing w:val="1"/>
          <w:sz w:val="24"/>
        </w:rPr>
        <w:t> </w:t>
      </w:r>
      <w:r>
        <w:rPr>
          <w:sz w:val="24"/>
        </w:rPr>
        <w:t>of diethyl ether on palm biodiesel. In this research, they used 2%, 4%, 6% and 8% of the volume</w:t>
      </w:r>
      <w:r>
        <w:rPr>
          <w:spacing w:val="1"/>
          <w:sz w:val="24"/>
        </w:rPr>
        <w:t> </w:t>
      </w:r>
      <w:r>
        <w:rPr>
          <w:sz w:val="24"/>
        </w:rPr>
        <w:t>of diethyl ether. They found that blending of biodiesel with diethyl ether improve viscosity and</w:t>
      </w:r>
      <w:r>
        <w:rPr>
          <w:spacing w:val="1"/>
          <w:sz w:val="24"/>
        </w:rPr>
        <w:t> </w:t>
      </w:r>
      <w:r>
        <w:rPr>
          <w:sz w:val="24"/>
        </w:rPr>
        <w:t>density. From their results, they reported that addition of diethyl ether and ethanol results in the</w:t>
      </w:r>
      <w:r>
        <w:rPr>
          <w:spacing w:val="1"/>
          <w:sz w:val="24"/>
        </w:rPr>
        <w:t> </w:t>
      </w:r>
      <w:r>
        <w:rPr>
          <w:sz w:val="24"/>
        </w:rPr>
        <w:t>decrease</w:t>
      </w:r>
      <w:r>
        <w:rPr>
          <w:spacing w:val="-1"/>
          <w:sz w:val="24"/>
        </w:rPr>
        <w:t> </w:t>
      </w:r>
      <w:r>
        <w:rPr>
          <w:sz w:val="24"/>
        </w:rPr>
        <w:t>in density</w:t>
      </w:r>
      <w:r>
        <w:rPr>
          <w:spacing w:val="-5"/>
          <w:sz w:val="24"/>
        </w:rPr>
        <w:t> </w:t>
      </w:r>
      <w:r>
        <w:rPr>
          <w:sz w:val="24"/>
        </w:rPr>
        <w:t>and viscosity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blended biodiesel.</w:t>
      </w:r>
    </w:p>
    <w:p>
      <w:pPr>
        <w:pStyle w:val="BodyText"/>
        <w:spacing w:before="2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975335</wp:posOffset>
            </wp:positionH>
            <wp:positionV relativeFrom="paragraph">
              <wp:posOffset>194094</wp:posOffset>
            </wp:positionV>
            <wp:extent cx="3587868" cy="2186940"/>
            <wp:effectExtent l="0" t="0" r="0" b="0"/>
            <wp:wrapTopAndBottom/>
            <wp:docPr id="9" name="image5.jpeg" descr="C:\Users\martin.uwiringiyiman\Desktop\Capture#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868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spacing w:before="156"/>
        <w:ind w:left="120" w:right="0" w:firstLine="0"/>
        <w:jc w:val="left"/>
        <w:rPr>
          <w:b/>
          <w:sz w:val="18"/>
        </w:rPr>
      </w:pPr>
      <w:bookmarkStart w:name="_bookmark19" w:id="31"/>
      <w:bookmarkEnd w:id="31"/>
      <w:r>
        <w:rPr/>
      </w:r>
      <w:r>
        <w:rPr>
          <w:b/>
          <w:sz w:val="18"/>
        </w:rPr>
        <w:t>Figure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3: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Density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specific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gravity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65" w:top="1380" w:bottom="1260" w:left="1320" w:right="1320"/>
        </w:sectPr>
      </w:pPr>
    </w:p>
    <w:p>
      <w:pPr>
        <w:pStyle w:val="Heading2"/>
        <w:numPr>
          <w:ilvl w:val="1"/>
          <w:numId w:val="13"/>
        </w:numPr>
        <w:tabs>
          <w:tab w:pos="575" w:val="left" w:leader="none"/>
        </w:tabs>
        <w:spacing w:line="240" w:lineRule="auto" w:before="59" w:after="0"/>
        <w:ind w:left="574" w:right="0" w:hanging="455"/>
        <w:jc w:val="both"/>
      </w:pPr>
      <w:bookmarkStart w:name="_bookmark20" w:id="32"/>
      <w:bookmarkEnd w:id="32"/>
      <w:r>
        <w:rPr>
          <w:b w:val="0"/>
        </w:rPr>
      </w:r>
      <w:bookmarkStart w:name="_bookmark20" w:id="33"/>
      <w:bookmarkEnd w:id="33"/>
      <w:r>
        <w:rPr/>
        <w:t>Octa</w:t>
      </w:r>
      <w:r>
        <w:rPr/>
        <w:t>ne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cetane</w:t>
      </w:r>
      <w:r>
        <w:rPr>
          <w:spacing w:val="-2"/>
        </w:rPr>
        <w:t> </w:t>
      </w:r>
      <w:r>
        <w:rPr/>
        <w:t>number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20" w:right="116" w:firstLine="719"/>
        <w:jc w:val="both"/>
      </w:pPr>
      <w:r>
        <w:rPr>
          <w:spacing w:val="-1"/>
        </w:rPr>
        <w:t>According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Satya,</w:t>
      </w:r>
      <w:r>
        <w:rPr>
          <w:spacing w:val="-12"/>
        </w:rPr>
        <w:t> </w:t>
      </w:r>
      <w:r>
        <w:rPr>
          <w:spacing w:val="-1"/>
        </w:rPr>
        <w:t>etal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their</w:t>
      </w:r>
      <w:r>
        <w:rPr>
          <w:spacing w:val="-13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about</w:t>
      </w:r>
      <w:r>
        <w:rPr>
          <w:spacing w:val="-10"/>
        </w:rPr>
        <w:t> </w:t>
      </w:r>
      <w:r>
        <w:rPr>
          <w:i/>
        </w:rPr>
        <w:t>Effective</w:t>
      </w:r>
      <w:r>
        <w:rPr>
          <w:i/>
          <w:spacing w:val="-13"/>
        </w:rPr>
        <w:t> </w:t>
      </w:r>
      <w:r>
        <w:rPr>
          <w:i/>
        </w:rPr>
        <w:t>Utilization</w:t>
      </w:r>
      <w:r>
        <w:rPr>
          <w:i/>
          <w:spacing w:val="-12"/>
        </w:rPr>
        <w:t> </w:t>
      </w:r>
      <w:r>
        <w:rPr>
          <w:i/>
        </w:rPr>
        <w:t>of</w:t>
      </w:r>
      <w:r>
        <w:rPr>
          <w:i/>
          <w:spacing w:val="-11"/>
        </w:rPr>
        <w:t> </w:t>
      </w:r>
      <w:r>
        <w:rPr>
          <w:i/>
        </w:rPr>
        <w:t>Biodiesel</w:t>
      </w:r>
      <w:r>
        <w:rPr>
          <w:i/>
          <w:spacing w:val="-12"/>
        </w:rPr>
        <w:t> </w:t>
      </w:r>
      <w:r>
        <w:rPr>
          <w:i/>
        </w:rPr>
        <w:t>Blend</w:t>
      </w:r>
      <w:r>
        <w:rPr>
          <w:i/>
          <w:spacing w:val="-12"/>
        </w:rPr>
        <w:t> </w:t>
      </w:r>
      <w:r>
        <w:rPr>
          <w:i/>
        </w:rPr>
        <w:t>with</w:t>
      </w:r>
      <w:r>
        <w:rPr>
          <w:i/>
          <w:spacing w:val="-57"/>
        </w:rPr>
        <w:t> </w:t>
      </w:r>
      <w:r>
        <w:rPr>
          <w:i/>
        </w:rPr>
        <w:t>Oxygenated Additives</w:t>
      </w:r>
      <w:r>
        <w:rPr/>
        <w:t>, they studied effects of diethyl ether and ethanol to biodiesel. They found</w:t>
      </w:r>
      <w:r>
        <w:rPr>
          <w:spacing w:val="1"/>
        </w:rPr>
        <w:t> </w:t>
      </w:r>
      <w:r>
        <w:rPr/>
        <w:t>that addition of oxygenates have improved the combustions process and lower emissions such as</w:t>
      </w:r>
      <w:r>
        <w:rPr>
          <w:spacing w:val="1"/>
        </w:rPr>
        <w:t> </w:t>
      </w:r>
      <w:r>
        <w:rPr>
          <w:position w:val="2"/>
        </w:rPr>
        <w:t>NO</w:t>
      </w:r>
      <w:r>
        <w:rPr>
          <w:sz w:val="16"/>
        </w:rPr>
        <w:t>x</w:t>
      </w:r>
      <w:r>
        <w:rPr>
          <w:position w:val="2"/>
        </w:rPr>
        <w:t>. In their research, they also claimed that blends with oxygenates improve octane and cetane</w:t>
      </w:r>
      <w:r>
        <w:rPr>
          <w:spacing w:val="1"/>
          <w:position w:val="2"/>
        </w:rPr>
        <w:t> </w:t>
      </w:r>
      <w:r>
        <w:rPr/>
        <w:t>rating</w:t>
      </w:r>
      <w:r>
        <w:rPr>
          <w:spacing w:val="-4"/>
        </w:rPr>
        <w:t> </w:t>
      </w:r>
      <w:r>
        <w:rPr/>
        <w:t>of biodiesel.</w:t>
      </w:r>
    </w:p>
    <w:p>
      <w:pPr>
        <w:pStyle w:val="Heading2"/>
        <w:numPr>
          <w:ilvl w:val="1"/>
          <w:numId w:val="13"/>
        </w:numPr>
        <w:tabs>
          <w:tab w:pos="575" w:val="left" w:leader="none"/>
        </w:tabs>
        <w:spacing w:line="240" w:lineRule="auto" w:before="205" w:after="0"/>
        <w:ind w:left="574" w:right="0" w:hanging="455"/>
        <w:jc w:val="both"/>
      </w:pPr>
      <w:bookmarkStart w:name="_bookmark21" w:id="34"/>
      <w:bookmarkEnd w:id="34"/>
      <w:r>
        <w:rPr>
          <w:b w:val="0"/>
        </w:rPr>
      </w:r>
      <w:bookmarkStart w:name="_bookmark21" w:id="35"/>
      <w:bookmarkEnd w:id="35"/>
      <w:r>
        <w:rPr/>
        <w:t>Clo</w:t>
      </w:r>
      <w:r>
        <w:rPr/>
        <w:t>ud</w:t>
      </w:r>
      <w:r>
        <w:rPr>
          <w:spacing w:val="-3"/>
        </w:rPr>
        <w:t> </w:t>
      </w:r>
      <w:r>
        <w:rPr/>
        <w:t>and pour points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20" w:right="115" w:firstLine="719"/>
        <w:jc w:val="both"/>
      </w:pPr>
      <w:r>
        <w:rPr/>
        <w:t>The cloud and pour points are among the important physical properties of oil.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cloud</w:t>
      </w:r>
      <w:r>
        <w:rPr>
          <w:spacing w:val="-57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is the temperature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dissolved</w:t>
      </w:r>
      <w:r>
        <w:rPr>
          <w:spacing w:val="60"/>
        </w:rPr>
        <w:t> </w:t>
      </w:r>
      <w:r>
        <w:rPr/>
        <w:t>solids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/>
        <w:t>longer</w:t>
      </w:r>
      <w:r>
        <w:rPr>
          <w:spacing w:val="60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soluble.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or heavy</w:t>
      </w:r>
      <w:r>
        <w:rPr>
          <w:spacing w:val="60"/>
        </w:rPr>
        <w:t> </w:t>
      </w:r>
      <w:r>
        <w:rPr/>
        <w:t>oils, cloud</w:t>
      </w:r>
      <w:r>
        <w:rPr>
          <w:spacing w:val="60"/>
        </w:rPr>
        <w:t> </w:t>
      </w:r>
      <w:r>
        <w:rPr/>
        <w:t>point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the same as wax</w:t>
      </w:r>
      <w:r>
        <w:rPr>
          <w:spacing w:val="60"/>
        </w:rPr>
        <w:t> </w:t>
      </w:r>
      <w:r>
        <w:rPr/>
        <w:t>appearance</w:t>
      </w:r>
      <w:r>
        <w:rPr>
          <w:spacing w:val="60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(WAT)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precipitation temperature (WPT). Pour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lowest</w:t>
      </w:r>
      <w:r>
        <w:rPr>
          <w:spacing w:val="60"/>
        </w:rPr>
        <w:t> </w:t>
      </w:r>
      <w:r>
        <w:rPr/>
        <w:t>temperature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It indicates the amount of</w:t>
      </w:r>
      <w:r>
        <w:rPr>
          <w:spacing w:val="1"/>
        </w:rPr>
        <w:t> </w:t>
      </w:r>
      <w:r>
        <w:rPr/>
        <w:t>long-chain of paraffins found in a crude oil. The research conducted by (Obed, M etal) in their</w:t>
      </w:r>
      <w:r>
        <w:rPr>
          <w:spacing w:val="1"/>
        </w:rPr>
        <w:t> </w:t>
      </w:r>
      <w:r>
        <w:rPr/>
        <w:t>study on the </w:t>
      </w:r>
      <w:r>
        <w:rPr>
          <w:i/>
        </w:rPr>
        <w:t>Effects of Diethyl Ether Additives on Palm Biodiesel Fuel Characteristics and Low</w:t>
      </w:r>
      <w:r>
        <w:rPr>
          <w:i/>
          <w:spacing w:val="1"/>
        </w:rPr>
        <w:t> </w:t>
      </w:r>
      <w:r>
        <w:rPr>
          <w:i/>
        </w:rPr>
        <w:t>Temperature Flow Properties Addition of Diethyl Ether</w:t>
      </w:r>
      <w:r>
        <w:rPr/>
        <w:t>, they found that the addition of diethyl</w:t>
      </w:r>
      <w:r>
        <w:rPr>
          <w:spacing w:val="1"/>
        </w:rPr>
        <w:t> </w:t>
      </w:r>
      <w:r>
        <w:rPr/>
        <w:t>ether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biodiesel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cloud</w:t>
      </w:r>
      <w:r>
        <w:rPr>
          <w:spacing w:val="-1"/>
        </w:rPr>
        <w:t> </w:t>
      </w:r>
      <w:r>
        <w:rPr/>
        <w:t>points.</w:t>
      </w:r>
      <w:r>
        <w:rPr>
          <w:spacing w:val="-1"/>
        </w:rPr>
        <w:t> </w:t>
      </w:r>
      <w:r>
        <w:rPr/>
        <w:t>Unlike</w:t>
      </w:r>
      <w:r>
        <w:rPr>
          <w:spacing w:val="-1"/>
        </w:rPr>
        <w:t> </w:t>
      </w:r>
      <w:r>
        <w:rPr/>
        <w:t>cloud</w:t>
      </w:r>
      <w:r>
        <w:rPr>
          <w:spacing w:val="-3"/>
        </w:rPr>
        <w:t> </w:t>
      </w:r>
      <w:r>
        <w:rPr/>
        <w:t>point,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research,</w:t>
      </w:r>
      <w:r>
        <w:rPr>
          <w:spacing w:val="-58"/>
        </w:rPr>
        <w:t> </w:t>
      </w:r>
      <w:r>
        <w:rPr/>
        <w:t>it was found that the addition of diethyl ether decrease the pour point of blended biodiesel. The</w:t>
      </w:r>
      <w:r>
        <w:rPr>
          <w:spacing w:val="1"/>
        </w:rPr>
        <w:t> </w:t>
      </w:r>
      <w:r>
        <w:rPr/>
        <w:t>bar</w:t>
      </w:r>
      <w:r>
        <w:rPr>
          <w:spacing w:val="-1"/>
        </w:rPr>
        <w:t> </w:t>
      </w:r>
      <w:r>
        <w:rPr/>
        <w:t>chart below illustrates the</w:t>
      </w:r>
      <w:r>
        <w:rPr>
          <w:spacing w:val="-1"/>
        </w:rPr>
        <w:t> </w:t>
      </w:r>
      <w:r>
        <w:rPr/>
        <w:t>effects of addition of</w:t>
      </w:r>
      <w:r>
        <w:rPr>
          <w:spacing w:val="-1"/>
        </w:rPr>
        <w:t> </w:t>
      </w:r>
      <w:r>
        <w:rPr/>
        <w:t>diethyl ether to pour</w:t>
      </w:r>
      <w:r>
        <w:rPr>
          <w:spacing w:val="-1"/>
        </w:rPr>
        <w:t> </w:t>
      </w:r>
      <w:r>
        <w:rPr/>
        <w:t>point</w:t>
      </w:r>
    </w:p>
    <w:p>
      <w:pPr>
        <w:spacing w:after="0" w:line="480" w:lineRule="auto"/>
        <w:jc w:val="both"/>
        <w:sectPr>
          <w:pgSz w:w="12240" w:h="15840"/>
          <w:pgMar w:header="0" w:footer="965" w:top="1380" w:bottom="1260" w:left="1320" w:right="1320"/>
        </w:sectPr>
      </w:pPr>
    </w:p>
    <w:p>
      <w:pPr>
        <w:pStyle w:val="BodyText"/>
        <w:spacing w:before="4"/>
        <w:rPr>
          <w:sz w:val="3"/>
        </w:rPr>
      </w:pPr>
    </w:p>
    <w:p>
      <w:pPr>
        <w:pStyle w:val="BodyText"/>
        <w:ind w:left="317"/>
        <w:rPr>
          <w:sz w:val="20"/>
        </w:rPr>
      </w:pPr>
      <w:r>
        <w:rPr>
          <w:sz w:val="20"/>
        </w:rPr>
        <w:drawing>
          <wp:inline distT="0" distB="0" distL="0" distR="0">
            <wp:extent cx="3806118" cy="2304097"/>
            <wp:effectExtent l="0" t="0" r="0" b="0"/>
            <wp:docPr id="11" name="image6.jpeg" descr="C:\Users\martin.uwiringiyiman\Desktop\Capture#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118" cy="230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120" w:right="0" w:firstLine="0"/>
        <w:jc w:val="left"/>
        <w:rPr>
          <w:b/>
          <w:sz w:val="18"/>
        </w:rPr>
      </w:pPr>
      <w:bookmarkStart w:name="_bookmark22" w:id="36"/>
      <w:bookmarkEnd w:id="36"/>
      <w:r>
        <w:rPr/>
      </w:r>
      <w:r>
        <w:rPr>
          <w:b/>
          <w:sz w:val="18"/>
        </w:rPr>
        <w:t>Figure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4: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Pour&amp;cloud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point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  <w:spacing w:before="0"/>
      </w:pPr>
      <w:bookmarkStart w:name="_bookmark23" w:id="37"/>
      <w:bookmarkEnd w:id="37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3.0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Heading2"/>
        <w:numPr>
          <w:ilvl w:val="1"/>
          <w:numId w:val="14"/>
        </w:numPr>
        <w:tabs>
          <w:tab w:pos="510" w:val="left" w:leader="none"/>
        </w:tabs>
        <w:spacing w:line="240" w:lineRule="auto" w:before="249" w:after="0"/>
        <w:ind w:left="509" w:right="0" w:hanging="390"/>
        <w:jc w:val="left"/>
      </w:pPr>
      <w:bookmarkStart w:name="_bookmark24" w:id="38"/>
      <w:bookmarkEnd w:id="38"/>
      <w:r>
        <w:rPr>
          <w:b w:val="0"/>
        </w:rPr>
      </w:r>
      <w:bookmarkStart w:name="_bookmark24" w:id="39"/>
      <w:bookmarkEnd w:id="39"/>
      <w:r>
        <w:rPr/>
        <w:t>E</w:t>
      </w:r>
      <w:r>
        <w:rPr/>
        <w:t>xtraction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Tiger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Tigernut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26"/>
        <w:ind w:left="120" w:right="118" w:firstLine="719"/>
      </w:pPr>
      <w:r>
        <w:rPr/>
        <w:t>The</w:t>
      </w:r>
      <w:r>
        <w:rPr>
          <w:spacing w:val="2"/>
        </w:rPr>
        <w:t> </w:t>
      </w:r>
      <w:r>
        <w:rPr/>
        <w:t>300g</w:t>
      </w:r>
      <w:r>
        <w:rPr>
          <w:spacing w:val="1"/>
        </w:rPr>
        <w:t> </w:t>
      </w:r>
      <w:r>
        <w:rPr/>
        <w:t>tigernut</w:t>
      </w:r>
      <w:r>
        <w:rPr>
          <w:spacing w:val="5"/>
        </w:rPr>
        <w:t> </w:t>
      </w:r>
      <w:r>
        <w:rPr/>
        <w:t>fruits</w:t>
      </w:r>
      <w:r>
        <w:rPr>
          <w:spacing w:val="8"/>
        </w:rPr>
        <w:t> </w:t>
      </w:r>
      <w:r>
        <w:rPr/>
        <w:t>were</w:t>
      </w:r>
      <w:r>
        <w:rPr>
          <w:spacing w:val="5"/>
        </w:rPr>
        <w:t> </w:t>
      </w:r>
      <w:r>
        <w:rPr/>
        <w:t>bought</w:t>
      </w:r>
      <w:r>
        <w:rPr>
          <w:spacing w:val="4"/>
        </w:rPr>
        <w:t> </w:t>
      </w:r>
      <w:r>
        <w:rPr/>
        <w:t>from</w:t>
      </w:r>
      <w:r>
        <w:rPr>
          <w:spacing w:val="6"/>
        </w:rPr>
        <w:t> </w:t>
      </w:r>
      <w:r>
        <w:rPr/>
        <w:t>Yola</w:t>
      </w:r>
      <w:r>
        <w:rPr>
          <w:spacing w:val="5"/>
        </w:rPr>
        <w:t> </w:t>
      </w:r>
      <w:r>
        <w:rPr/>
        <w:t>market.</w:t>
      </w:r>
      <w:r>
        <w:rPr>
          <w:spacing w:val="4"/>
        </w:rPr>
        <w:t> </w:t>
      </w:r>
      <w:r>
        <w:rPr/>
        <w:t>These</w:t>
      </w:r>
      <w:r>
        <w:rPr>
          <w:spacing w:val="3"/>
        </w:rPr>
        <w:t> </w:t>
      </w:r>
      <w:r>
        <w:rPr/>
        <w:t>tigernut</w:t>
      </w:r>
      <w:r>
        <w:rPr>
          <w:spacing w:val="5"/>
        </w:rPr>
        <w:t> </w:t>
      </w:r>
      <w:r>
        <w:rPr/>
        <w:t>were</w:t>
      </w:r>
      <w:r>
        <w:rPr>
          <w:spacing w:val="1"/>
        </w:rPr>
        <w:t> </w:t>
      </w:r>
      <w:r>
        <w:rPr/>
        <w:t>heated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an</w:t>
      </w:r>
      <w:r>
        <w:rPr>
          <w:spacing w:val="-57"/>
        </w:rPr>
        <w:t> </w:t>
      </w:r>
      <w:r>
        <w:rPr/>
        <w:t>oven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4</w:t>
      </w:r>
      <w:r>
        <w:rPr>
          <w:spacing w:val="5"/>
        </w:rPr>
        <w:t> </w:t>
      </w:r>
      <w:r>
        <w:rPr/>
        <w:t>hours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about</w:t>
      </w:r>
      <w:r>
        <w:rPr>
          <w:spacing w:val="9"/>
        </w:rPr>
        <w:t> </w:t>
      </w:r>
      <w:r>
        <w:rPr/>
        <w:t>71°C</w:t>
      </w:r>
      <w:r>
        <w:rPr>
          <w:spacing w:val="6"/>
        </w:rPr>
        <w:t> </w:t>
      </w:r>
      <w:r>
        <w:rPr/>
        <w:t>(that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optimum</w:t>
      </w:r>
      <w:r>
        <w:rPr>
          <w:spacing w:val="6"/>
        </w:rPr>
        <w:t> </w:t>
      </w:r>
      <w:r>
        <w:rPr/>
        <w:t>temperature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roasting</w:t>
      </w:r>
      <w:r>
        <w:rPr>
          <w:spacing w:val="4"/>
        </w:rPr>
        <w:t> </w:t>
      </w:r>
      <w:r>
        <w:rPr/>
        <w:t>tubers)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3</w:t>
      </w:r>
      <w:r>
        <w:rPr>
          <w:spacing w:val="6"/>
        </w:rPr>
        <w:t> </w:t>
      </w:r>
      <w:r>
        <w:rPr/>
        <w:t>hours.</w:t>
      </w:r>
    </w:p>
    <w:p>
      <w:pPr>
        <w:spacing w:after="0" w:line="480" w:lineRule="auto"/>
        <w:sectPr>
          <w:pgSz w:w="12240" w:h="15840"/>
          <w:pgMar w:header="0" w:footer="965" w:top="1500" w:bottom="1260" w:left="1320" w:right="1320"/>
        </w:sectPr>
      </w:pPr>
    </w:p>
    <w:p>
      <w:pPr>
        <w:pStyle w:val="BodyText"/>
        <w:spacing w:line="480" w:lineRule="auto" w:before="72"/>
        <w:ind w:left="120" w:right="116"/>
        <w:jc w:val="both"/>
      </w:pPr>
      <w:r>
        <w:rPr/>
        <w:t>The next step was to grind tigernut seed into grains by using Blender and this was to create more</w:t>
      </w:r>
      <w:r>
        <w:rPr>
          <w:spacing w:val="1"/>
        </w:rPr>
        <w:t> </w:t>
      </w:r>
      <w:r>
        <w:rPr/>
        <w:t>surface area for the solvent to extract enough oil. After obtaining small grains, 100 ml of hexane</w:t>
      </w:r>
      <w:r>
        <w:rPr>
          <w:spacing w:val="1"/>
        </w:rPr>
        <w:t> </w:t>
      </w:r>
      <w:r>
        <w:rPr/>
        <w:t>was collected and poured in a round flask. Then, the grains were placed in a solvent extractor and</w:t>
      </w:r>
      <w:r>
        <w:rPr>
          <w:spacing w:val="-58"/>
        </w:rPr>
        <w:t> </w:t>
      </w:r>
      <w:r>
        <w:rPr/>
        <w:t>hot plate was used to heat the solvent. Condenser was also used to condense solvent vapors and</w:t>
      </w:r>
      <w:r>
        <w:rPr>
          <w:spacing w:val="1"/>
        </w:rPr>
        <w:t> </w:t>
      </w:r>
      <w:r>
        <w:rPr/>
        <w:t>takes</w:t>
      </w:r>
      <w:r>
        <w:rPr>
          <w:spacing w:val="-1"/>
        </w:rPr>
        <w:t> </w:t>
      </w:r>
      <w:r>
        <w:rPr/>
        <w:t>it back to the</w:t>
      </w:r>
      <w:r>
        <w:rPr>
          <w:spacing w:val="1"/>
        </w:rPr>
        <w:t> </w:t>
      </w:r>
      <w:r>
        <w:rPr/>
        <w:t>grains of tigernut</w:t>
      </w:r>
      <w:r>
        <w:rPr>
          <w:spacing w:val="-1"/>
        </w:rPr>
        <w:t> </w:t>
      </w:r>
      <w:r>
        <w:rPr/>
        <w:t>to extract oil.</w:t>
      </w:r>
    </w:p>
    <w:p>
      <w:pPr>
        <w:pStyle w:val="Heading2"/>
        <w:numPr>
          <w:ilvl w:val="1"/>
          <w:numId w:val="14"/>
        </w:numPr>
        <w:tabs>
          <w:tab w:pos="510" w:val="left" w:leader="none"/>
        </w:tabs>
        <w:spacing w:line="240" w:lineRule="auto" w:before="207" w:after="0"/>
        <w:ind w:left="509" w:right="0" w:hanging="390"/>
        <w:jc w:val="both"/>
      </w:pPr>
      <w:bookmarkStart w:name="_bookmark25" w:id="40"/>
      <w:bookmarkEnd w:id="40"/>
      <w:r>
        <w:rPr>
          <w:b w:val="0"/>
        </w:rPr>
      </w:r>
      <w:bookmarkStart w:name="_bookmark25" w:id="41"/>
      <w:bookmarkEnd w:id="41"/>
      <w:r>
        <w:rPr/>
        <w:t>Set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oil solvent</w:t>
      </w:r>
      <w:r>
        <w:rPr>
          <w:spacing w:val="-1"/>
        </w:rPr>
        <w:t> </w:t>
      </w:r>
      <w:r>
        <w:rPr/>
        <w:t>extraction</w:t>
      </w:r>
    </w:p>
    <w:p>
      <w:pPr>
        <w:pStyle w:val="BodyText"/>
        <w:spacing w:before="7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1371600</wp:posOffset>
            </wp:positionH>
            <wp:positionV relativeFrom="paragraph">
              <wp:posOffset>189902</wp:posOffset>
            </wp:positionV>
            <wp:extent cx="2764802" cy="3072003"/>
            <wp:effectExtent l="0" t="0" r="0" b="0"/>
            <wp:wrapTopAndBottom/>
            <wp:docPr id="13" name="image7.jpeg" descr="C:\Users\martin.uwiringiyiman\Downloads\IMG_372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802" cy="307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35"/>
        </w:rPr>
      </w:pPr>
    </w:p>
    <w:p>
      <w:pPr>
        <w:spacing w:before="0"/>
        <w:ind w:left="120" w:right="0" w:firstLine="0"/>
        <w:jc w:val="both"/>
        <w:rPr>
          <w:b/>
          <w:sz w:val="18"/>
        </w:rPr>
      </w:pPr>
      <w:bookmarkStart w:name="_bookmark26" w:id="42"/>
      <w:bookmarkEnd w:id="42"/>
      <w:r>
        <w:rPr/>
      </w:r>
      <w:r>
        <w:rPr>
          <w:b/>
          <w:sz w:val="18"/>
        </w:rPr>
        <w:t>Figure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5: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solvent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extraction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Heading2"/>
        <w:numPr>
          <w:ilvl w:val="1"/>
          <w:numId w:val="14"/>
        </w:numPr>
        <w:tabs>
          <w:tab w:pos="575" w:val="left" w:leader="none"/>
        </w:tabs>
        <w:spacing w:line="240" w:lineRule="auto" w:before="0" w:after="0"/>
        <w:ind w:left="574" w:right="0" w:hanging="455"/>
        <w:jc w:val="both"/>
      </w:pPr>
      <w:bookmarkStart w:name="_bookmark27" w:id="43"/>
      <w:bookmarkEnd w:id="43"/>
      <w:r>
        <w:rPr>
          <w:b w:val="0"/>
        </w:rPr>
      </w:r>
      <w:bookmarkStart w:name="_bookmark27" w:id="44"/>
      <w:bookmarkEnd w:id="44"/>
      <w:r>
        <w:rPr/>
        <w:t>Ne</w:t>
      </w:r>
      <w:r>
        <w:rPr/>
        <w:t>em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extraction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Neem</w:t>
      </w:r>
      <w:r>
        <w:rPr>
          <w:spacing w:val="-3"/>
        </w:rPr>
        <w:t> </w:t>
      </w:r>
      <w:r>
        <w:rPr/>
        <w:t>seed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20" w:right="118" w:firstLine="719"/>
        <w:jc w:val="both"/>
      </w:pPr>
      <w:r>
        <w:rPr/>
        <w:t>Neem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neem</w:t>
      </w:r>
      <w:r>
        <w:rPr>
          <w:spacing w:val="1"/>
        </w:rPr>
        <w:t> </w:t>
      </w:r>
      <w:r>
        <w:rPr/>
        <w:t>tree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(AUN).The</w:t>
      </w:r>
      <w:r>
        <w:rPr>
          <w:spacing w:val="-7"/>
        </w:rPr>
        <w:t> </w:t>
      </w:r>
      <w:r>
        <w:rPr/>
        <w:t>same</w:t>
      </w:r>
      <w:r>
        <w:rPr>
          <w:spacing w:val="-6"/>
        </w:rPr>
        <w:t> </w:t>
      </w:r>
      <w:r>
        <w:rPr/>
        <w:t>procedure</w:t>
      </w:r>
      <w:r>
        <w:rPr>
          <w:spacing w:val="-8"/>
        </w:rPr>
        <w:t> </w:t>
      </w:r>
      <w:r>
        <w:rPr/>
        <w:t>was</w:t>
      </w:r>
      <w:r>
        <w:rPr>
          <w:spacing w:val="-5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produce</w:t>
      </w:r>
      <w:r>
        <w:rPr>
          <w:spacing w:val="-5"/>
        </w:rPr>
        <w:t> </w:t>
      </w:r>
      <w:r>
        <w:rPr/>
        <w:t>neem</w:t>
      </w:r>
      <w:r>
        <w:rPr>
          <w:spacing w:val="-5"/>
        </w:rPr>
        <w:t> </w:t>
      </w:r>
      <w:r>
        <w:rPr/>
        <w:t>oil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tiger</w:t>
      </w:r>
      <w:r>
        <w:rPr>
          <w:spacing w:val="-7"/>
        </w:rPr>
        <w:t> </w:t>
      </w:r>
      <w:r>
        <w:rPr/>
        <w:t>oil.</w:t>
      </w:r>
      <w:r>
        <w:rPr>
          <w:spacing w:val="-5"/>
        </w:rPr>
        <w:t> </w:t>
      </w:r>
      <w:r>
        <w:rPr/>
        <w:t>There</w:t>
      </w:r>
      <w:r>
        <w:rPr>
          <w:spacing w:val="-8"/>
        </w:rPr>
        <w:t> </w:t>
      </w:r>
      <w:r>
        <w:rPr/>
        <w:t>was</w:t>
      </w:r>
      <w:r>
        <w:rPr>
          <w:spacing w:val="-5"/>
        </w:rPr>
        <w:t> </w:t>
      </w:r>
      <w:r>
        <w:rPr/>
        <w:t>found</w:t>
      </w:r>
      <w:r>
        <w:rPr>
          <w:spacing w:val="-7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methods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extraction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neem</w:t>
      </w:r>
      <w:r>
        <w:rPr>
          <w:spacing w:val="-12"/>
        </w:rPr>
        <w:t> </w:t>
      </w:r>
      <w:r>
        <w:rPr/>
        <w:t>oil</w:t>
      </w:r>
      <w:r>
        <w:rPr>
          <w:spacing w:val="-10"/>
        </w:rPr>
        <w:t> </w:t>
      </w:r>
      <w:r>
        <w:rPr/>
        <w:t>from</w:t>
      </w:r>
      <w:r>
        <w:rPr>
          <w:spacing w:val="-12"/>
        </w:rPr>
        <w:t> </w:t>
      </w:r>
      <w:r>
        <w:rPr/>
        <w:t>neem</w:t>
      </w:r>
      <w:r>
        <w:rPr>
          <w:spacing w:val="-11"/>
        </w:rPr>
        <w:t> </w:t>
      </w:r>
      <w:r>
        <w:rPr/>
        <w:t>seed.</w:t>
      </w:r>
      <w:r>
        <w:rPr>
          <w:spacing w:val="39"/>
        </w:rPr>
        <w:t> </w:t>
      </w:r>
      <w:r>
        <w:rPr/>
        <w:t>Solvent</w:t>
      </w:r>
      <w:r>
        <w:rPr>
          <w:spacing w:val="-12"/>
        </w:rPr>
        <w:t> </w:t>
      </w:r>
      <w:r>
        <w:rPr/>
        <w:t>extraction</w:t>
      </w:r>
      <w:r>
        <w:rPr>
          <w:spacing w:val="-11"/>
        </w:rPr>
        <w:t> </w:t>
      </w:r>
      <w:r>
        <w:rPr/>
        <w:t>method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used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extract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260" w:left="1320" w:right="1320"/>
        </w:sectPr>
      </w:pPr>
    </w:p>
    <w:p>
      <w:pPr>
        <w:pStyle w:val="BodyText"/>
        <w:spacing w:line="482" w:lineRule="auto" w:before="92"/>
        <w:ind w:left="120" w:right="116"/>
      </w:pPr>
      <w:r>
        <w:rPr/>
        <w:t>oil</w:t>
      </w:r>
      <w:r>
        <w:rPr>
          <w:spacing w:val="6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seeds.</w:t>
      </w:r>
      <w:r>
        <w:rPr>
          <w:spacing w:val="7"/>
        </w:rPr>
        <w:t> </w:t>
      </w:r>
      <w:r>
        <w:rPr/>
        <w:t>After</w:t>
      </w:r>
      <w:r>
        <w:rPr>
          <w:spacing w:val="10"/>
        </w:rPr>
        <w:t> </w:t>
      </w:r>
      <w:r>
        <w:rPr/>
        <w:t>oil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extracted,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was</w:t>
      </w:r>
      <w:r>
        <w:rPr>
          <w:spacing w:val="9"/>
        </w:rPr>
        <w:t> </w:t>
      </w:r>
      <w:r>
        <w:rPr/>
        <w:t>heated</w:t>
      </w:r>
      <w:r>
        <w:rPr>
          <w:spacing w:val="8"/>
        </w:rPr>
        <w:t> </w:t>
      </w:r>
      <w:r>
        <w:rPr/>
        <w:t>at</w:t>
      </w:r>
      <w:r>
        <w:rPr>
          <w:spacing w:val="6"/>
        </w:rPr>
        <w:t> </w:t>
      </w:r>
      <w:r>
        <w:rPr/>
        <w:t>70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evaporate</w:t>
      </w:r>
      <w:r>
        <w:rPr>
          <w:spacing w:val="6"/>
          <w:vertAlign w:val="baseline"/>
        </w:rPr>
        <w:t> </w:t>
      </w:r>
      <w:r>
        <w:rPr>
          <w:vertAlign w:val="baseline"/>
        </w:rPr>
        <w:t>hexane</w:t>
      </w:r>
      <w:r>
        <w:rPr>
          <w:spacing w:val="6"/>
          <w:vertAlign w:val="baseline"/>
        </w:rPr>
        <w:t> </w:t>
      </w:r>
      <w:r>
        <w:rPr>
          <w:vertAlign w:val="baseline"/>
        </w:rPr>
        <w:t>(solvent).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Then,</w:t>
      </w:r>
      <w:r>
        <w:rPr>
          <w:spacing w:val="-1"/>
          <w:vertAlign w:val="baseline"/>
        </w:rPr>
        <w:t> </w:t>
      </w:r>
      <w:r>
        <w:rPr>
          <w:vertAlign w:val="baseline"/>
        </w:rPr>
        <w:t>neem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tiger</w:t>
      </w:r>
      <w:r>
        <w:rPr>
          <w:spacing w:val="-1"/>
          <w:vertAlign w:val="baseline"/>
        </w:rPr>
        <w:t> </w:t>
      </w:r>
      <w:r>
        <w:rPr>
          <w:vertAlign w:val="baseline"/>
        </w:rPr>
        <w:t>oil</w:t>
      </w:r>
      <w:r>
        <w:rPr>
          <w:spacing w:val="-1"/>
          <w:vertAlign w:val="baseline"/>
        </w:rPr>
        <w:t> </w:t>
      </w:r>
      <w:r>
        <w:rPr>
          <w:vertAlign w:val="baseline"/>
        </w:rPr>
        <w:t>extracted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analyzed</w:t>
      </w:r>
      <w:r>
        <w:rPr>
          <w:spacing w:val="2"/>
          <w:vertAlign w:val="baseline"/>
        </w:rPr>
        <w:t> </w:t>
      </w:r>
      <w:r>
        <w:rPr>
          <w:vertAlign w:val="baseline"/>
        </w:rPr>
        <w:t>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GC-MS</w:t>
      </w:r>
      <w:r>
        <w:rPr>
          <w:spacing w:val="-1"/>
          <w:vertAlign w:val="baseline"/>
        </w:rPr>
        <w:t> </w:t>
      </w:r>
      <w:r>
        <w:rPr>
          <w:vertAlign w:val="baseline"/>
        </w:rPr>
        <w:t>to investigate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composition.</w:t>
      </w:r>
    </w:p>
    <w:p>
      <w:pPr>
        <w:pStyle w:val="Heading2"/>
        <w:numPr>
          <w:ilvl w:val="1"/>
          <w:numId w:val="14"/>
        </w:numPr>
        <w:tabs>
          <w:tab w:pos="510" w:val="left" w:leader="none"/>
        </w:tabs>
        <w:spacing w:line="240" w:lineRule="auto" w:before="202" w:after="0"/>
        <w:ind w:left="509" w:right="0" w:hanging="390"/>
        <w:jc w:val="both"/>
      </w:pPr>
      <w:bookmarkStart w:name="_bookmark28" w:id="45"/>
      <w:bookmarkEnd w:id="45"/>
      <w:r>
        <w:rPr>
          <w:b w:val="0"/>
        </w:rPr>
      </w:r>
      <w:bookmarkStart w:name="_bookmark28" w:id="46"/>
      <w:bookmarkEnd w:id="46"/>
      <w:r>
        <w:rPr/>
        <w:t>Biodi</w:t>
      </w:r>
      <w:r>
        <w:rPr/>
        <w:t>esel</w:t>
      </w:r>
      <w:r>
        <w:rPr>
          <w:spacing w:val="-1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Tigernut and Neem</w:t>
      </w:r>
      <w:r>
        <w:rPr>
          <w:spacing w:val="-4"/>
        </w:rPr>
        <w:t> </w:t>
      </w:r>
      <w:r>
        <w:rPr/>
        <w:t>seed</w:t>
      </w:r>
    </w:p>
    <w:p>
      <w:pPr>
        <w:pStyle w:val="BodyText"/>
        <w:rPr>
          <w:b/>
          <w:sz w:val="28"/>
        </w:rPr>
      </w:pPr>
    </w:p>
    <w:p>
      <w:pPr>
        <w:pStyle w:val="Heading2"/>
        <w:numPr>
          <w:ilvl w:val="2"/>
          <w:numId w:val="14"/>
        </w:numPr>
        <w:tabs>
          <w:tab w:pos="704" w:val="left" w:leader="none"/>
        </w:tabs>
        <w:spacing w:line="240" w:lineRule="auto" w:before="175" w:after="0"/>
        <w:ind w:left="703" w:right="0" w:hanging="584"/>
        <w:jc w:val="both"/>
      </w:pPr>
      <w:bookmarkStart w:name="_bookmark29" w:id="47"/>
      <w:bookmarkEnd w:id="47"/>
      <w:r>
        <w:rPr>
          <w:b w:val="0"/>
        </w:rPr>
      </w:r>
      <w:bookmarkStart w:name="_bookmark29" w:id="48"/>
      <w:bookmarkEnd w:id="48"/>
      <w:r>
        <w:rPr/>
        <w:t>Tr</w:t>
      </w:r>
      <w:r>
        <w:rPr/>
        <w:t>ansesterification</w:t>
      </w:r>
      <w:r>
        <w:rPr>
          <w:spacing w:val="-3"/>
        </w:rPr>
        <w:t> </w:t>
      </w:r>
      <w:r>
        <w:rPr/>
        <w:t>reaction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20" w:right="121" w:firstLine="719"/>
        <w:jc w:val="both"/>
      </w:pPr>
      <w:r>
        <w:rPr/>
        <w:t>A two-step transesterification reaction was used in this research to produce biodiesel. The</w:t>
      </w:r>
      <w:r>
        <w:rPr>
          <w:spacing w:val="-57"/>
        </w:rPr>
        <w:t> </w:t>
      </w:r>
      <w:r>
        <w:rPr/>
        <w:t>essence of two-step transesterification is to reduce the amount of free fatty acid in neem and tiger</w:t>
      </w:r>
      <w:r>
        <w:rPr>
          <w:spacing w:val="-57"/>
        </w:rPr>
        <w:t> </w:t>
      </w:r>
      <w:r>
        <w:rPr/>
        <w:t>oil. Two-step transesterification process is basically divided into two main reactions that are acid</w:t>
      </w:r>
      <w:r>
        <w:rPr>
          <w:spacing w:val="-57"/>
        </w:rPr>
        <w:t> </w:t>
      </w:r>
      <w:r>
        <w:rPr/>
        <w:t>esterification</w:t>
      </w:r>
      <w:r>
        <w:rPr>
          <w:spacing w:val="-1"/>
        </w:rPr>
        <w:t> </w:t>
      </w:r>
      <w:r>
        <w:rPr/>
        <w:t>and base</w:t>
      </w:r>
      <w:r>
        <w:rPr>
          <w:spacing w:val="-1"/>
        </w:rPr>
        <w:t> </w:t>
      </w:r>
      <w:r>
        <w:rPr/>
        <w:t>transesterification.</w:t>
      </w:r>
    </w:p>
    <w:p>
      <w:pPr>
        <w:pStyle w:val="Heading2"/>
        <w:numPr>
          <w:ilvl w:val="2"/>
          <w:numId w:val="14"/>
        </w:numPr>
        <w:tabs>
          <w:tab w:pos="704" w:val="left" w:leader="none"/>
        </w:tabs>
        <w:spacing w:line="240" w:lineRule="auto" w:before="208" w:after="0"/>
        <w:ind w:left="703" w:right="0" w:hanging="584"/>
        <w:jc w:val="both"/>
      </w:pPr>
      <w:bookmarkStart w:name="_bookmark30" w:id="49"/>
      <w:bookmarkEnd w:id="49"/>
      <w:r>
        <w:rPr>
          <w:b w:val="0"/>
        </w:rPr>
      </w:r>
      <w:bookmarkStart w:name="_bookmark30" w:id="50"/>
      <w:bookmarkEnd w:id="50"/>
      <w:r>
        <w:rPr/>
        <w:t>Acid</w:t>
      </w:r>
      <w:r>
        <w:rPr>
          <w:spacing w:val="-2"/>
        </w:rPr>
        <w:t> </w:t>
      </w:r>
      <w:r>
        <w:rPr/>
        <w:t>esterification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20" w:right="116" w:firstLine="719"/>
        <w:jc w:val="both"/>
      </w:pPr>
      <w:r>
        <w:rPr/>
        <w:t>This process is also called pre-treatment of oil. This process started by mixing 25 ml of</w:t>
      </w:r>
      <w:r>
        <w:rPr>
          <w:spacing w:val="1"/>
        </w:rPr>
        <w:t> </w:t>
      </w:r>
      <w:r>
        <w:rPr>
          <w:position w:val="2"/>
        </w:rPr>
        <w:t>methanol</w:t>
      </w:r>
      <w:r>
        <w:rPr>
          <w:spacing w:val="-13"/>
          <w:position w:val="2"/>
        </w:rPr>
        <w:t> </w:t>
      </w:r>
      <w:r>
        <w:rPr>
          <w:position w:val="2"/>
        </w:rPr>
        <w:t>and</w:t>
      </w:r>
      <w:r>
        <w:rPr>
          <w:spacing w:val="-13"/>
          <w:position w:val="2"/>
        </w:rPr>
        <w:t> </w:t>
      </w:r>
      <w:r>
        <w:rPr>
          <w:position w:val="2"/>
        </w:rPr>
        <w:t>0.2ml</w:t>
      </w:r>
      <w:r>
        <w:rPr>
          <w:spacing w:val="-14"/>
          <w:position w:val="2"/>
        </w:rPr>
        <w:t> </w:t>
      </w:r>
      <w:r>
        <w:rPr>
          <w:position w:val="2"/>
        </w:rPr>
        <w:t>of</w:t>
      </w:r>
      <w:r>
        <w:rPr>
          <w:spacing w:val="-13"/>
          <w:position w:val="2"/>
        </w:rPr>
        <w:t> </w:t>
      </w:r>
      <w:r>
        <w:rPr>
          <w:position w:val="2"/>
        </w:rPr>
        <w:t>concentrated</w:t>
      </w:r>
      <w:r>
        <w:rPr>
          <w:spacing w:val="-13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spacing w:val="8"/>
          <w:sz w:val="16"/>
        </w:rPr>
        <w:t> </w:t>
      </w:r>
      <w:r>
        <w:rPr>
          <w:position w:val="2"/>
        </w:rPr>
        <w:t>together</w:t>
      </w:r>
      <w:r>
        <w:rPr>
          <w:spacing w:val="-14"/>
          <w:position w:val="2"/>
        </w:rPr>
        <w:t> </w:t>
      </w:r>
      <w:r>
        <w:rPr>
          <w:position w:val="2"/>
        </w:rPr>
        <w:t>inside</w:t>
      </w:r>
      <w:r>
        <w:rPr>
          <w:spacing w:val="-14"/>
          <w:position w:val="2"/>
        </w:rPr>
        <w:t> </w:t>
      </w:r>
      <w:r>
        <w:rPr>
          <w:position w:val="2"/>
        </w:rPr>
        <w:t>a</w:t>
      </w:r>
      <w:r>
        <w:rPr>
          <w:spacing w:val="-14"/>
          <w:position w:val="2"/>
        </w:rPr>
        <w:t> </w:t>
      </w:r>
      <w:r>
        <w:rPr>
          <w:position w:val="2"/>
        </w:rPr>
        <w:t>250-ml</w:t>
      </w:r>
      <w:r>
        <w:rPr>
          <w:spacing w:val="-13"/>
          <w:position w:val="2"/>
        </w:rPr>
        <w:t> </w:t>
      </w:r>
      <w:r>
        <w:rPr>
          <w:position w:val="2"/>
        </w:rPr>
        <w:t>conical</w:t>
      </w:r>
      <w:r>
        <w:rPr>
          <w:spacing w:val="-12"/>
          <w:position w:val="2"/>
        </w:rPr>
        <w:t> </w:t>
      </w:r>
      <w:r>
        <w:rPr>
          <w:position w:val="2"/>
        </w:rPr>
        <w:t>flask.</w:t>
      </w:r>
      <w:r>
        <w:rPr>
          <w:spacing w:val="34"/>
          <w:position w:val="2"/>
        </w:rPr>
        <w:t> </w:t>
      </w:r>
      <w:r>
        <w:rPr>
          <w:position w:val="2"/>
        </w:rPr>
        <w:t>The</w:t>
      </w:r>
      <w:r>
        <w:rPr>
          <w:spacing w:val="-14"/>
          <w:position w:val="2"/>
        </w:rPr>
        <w:t> </w:t>
      </w:r>
      <w:r>
        <w:rPr>
          <w:position w:val="2"/>
        </w:rPr>
        <w:t>experiment</w:t>
      </w:r>
      <w:r>
        <w:rPr>
          <w:spacing w:val="-58"/>
          <w:position w:val="2"/>
        </w:rPr>
        <w:t> </w:t>
      </w:r>
      <w:r>
        <w:rPr/>
        <w:t>went ahead by inserting the conical flask into a water bath at 50°C. The experiment proceeded by</w:t>
      </w:r>
      <w:r>
        <w:rPr>
          <w:spacing w:val="-57"/>
        </w:rPr>
        <w:t> </w:t>
      </w:r>
      <w:r>
        <w:rPr/>
        <w:t>warming 100 ml of neem and tiger oil in hot plate and later adds the mixture of methanol and</w:t>
      </w:r>
      <w:r>
        <w:rPr>
          <w:spacing w:val="1"/>
        </w:rPr>
        <w:t> </w:t>
      </w:r>
      <w:r>
        <w:rPr/>
        <w:t>sulfuric acid. It was required to place a magnetic stirrer in the conical flask and stir continuously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70</w:t>
      </w:r>
      <w:r>
        <w:rPr>
          <w:vertAlign w:val="superscript"/>
        </w:rPr>
        <w:t>0</w:t>
      </w:r>
      <w:r>
        <w:rPr>
          <w:vertAlign w:val="baseline"/>
        </w:rPr>
        <w:t>C for</w:t>
      </w:r>
      <w:r>
        <w:rPr>
          <w:spacing w:val="-2"/>
          <w:vertAlign w:val="baseline"/>
        </w:rPr>
        <w:t> </w:t>
      </w:r>
      <w:r>
        <w:rPr>
          <w:vertAlign w:val="baseline"/>
        </w:rPr>
        <w:t>45 minutes.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was done</w:t>
      </w:r>
      <w:r>
        <w:rPr>
          <w:spacing w:val="1"/>
          <w:vertAlign w:val="baseline"/>
        </w:rPr>
        <w:t> </w:t>
      </w:r>
      <w:r>
        <w:rPr>
          <w:vertAlign w:val="baseline"/>
        </w:rPr>
        <w:t>for both neem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tiger</w:t>
      </w:r>
      <w:r>
        <w:rPr>
          <w:spacing w:val="-2"/>
          <w:vertAlign w:val="baseline"/>
        </w:rPr>
        <w:t> </w:t>
      </w:r>
      <w:r>
        <w:rPr>
          <w:vertAlign w:val="baseline"/>
        </w:rPr>
        <w:t>oil samples.</w:t>
      </w:r>
    </w:p>
    <w:p>
      <w:pPr>
        <w:pStyle w:val="Heading2"/>
        <w:numPr>
          <w:ilvl w:val="2"/>
          <w:numId w:val="14"/>
        </w:numPr>
        <w:tabs>
          <w:tab w:pos="704" w:val="left" w:leader="none"/>
        </w:tabs>
        <w:spacing w:line="240" w:lineRule="auto" w:before="208" w:after="0"/>
        <w:ind w:left="703" w:right="0" w:hanging="584"/>
        <w:jc w:val="both"/>
      </w:pPr>
      <w:bookmarkStart w:name="_bookmark31" w:id="51"/>
      <w:bookmarkEnd w:id="51"/>
      <w:r>
        <w:rPr>
          <w:b w:val="0"/>
        </w:rPr>
      </w:r>
      <w:bookmarkStart w:name="_bookmark31" w:id="52"/>
      <w:bookmarkEnd w:id="52"/>
      <w:r>
        <w:rPr/>
        <w:t>Base</w:t>
      </w:r>
      <w:r>
        <w:rPr>
          <w:spacing w:val="-4"/>
        </w:rPr>
        <w:t> </w:t>
      </w:r>
      <w:r>
        <w:rPr/>
        <w:t>transesterification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20" w:right="116" w:firstLine="719"/>
        <w:jc w:val="both"/>
      </w:pPr>
      <w:r>
        <w:rPr/>
        <w:t>The base transesterification process is actually used for the production of biodiesel. After</w:t>
      </w:r>
      <w:r>
        <w:rPr>
          <w:spacing w:val="1"/>
        </w:rPr>
        <w:t> </w:t>
      </w:r>
      <w:r>
        <w:rPr/>
        <w:t>acid pretreatment, the esterified oil was taken into the flask and heated up to 60˚C. Then, 1.78g</w:t>
      </w:r>
      <w:r>
        <w:rPr>
          <w:spacing w:val="1"/>
        </w:rPr>
        <w:t> </w:t>
      </w:r>
      <w:r>
        <w:rPr/>
        <w:t>KOH was dissolved in 30ml methanol and was added in the pre-treated oil and the mixture was</w:t>
      </w:r>
      <w:r>
        <w:rPr>
          <w:spacing w:val="1"/>
        </w:rPr>
        <w:t> </w:t>
      </w:r>
      <w:r>
        <w:rPr/>
        <w:t>heated and stirred at 70</w:t>
      </w:r>
      <w:r>
        <w:rPr>
          <w:vertAlign w:val="superscript"/>
        </w:rPr>
        <w:t>0</w:t>
      </w:r>
      <w:r>
        <w:rPr>
          <w:vertAlign w:val="baseline"/>
        </w:rPr>
        <w:t>C for 1h. 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reaction,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</w:t>
      </w:r>
      <w:r>
        <w:rPr>
          <w:spacing w:val="1"/>
          <w:vertAlign w:val="baseline"/>
        </w:rPr>
        <w:t> </w:t>
      </w:r>
      <w:r>
        <w:rPr>
          <w:vertAlign w:val="baseline"/>
        </w:rPr>
        <w:t>was poured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separating</w:t>
      </w:r>
      <w:r>
        <w:rPr>
          <w:spacing w:val="50"/>
          <w:vertAlign w:val="baseline"/>
        </w:rPr>
        <w:t> </w:t>
      </w:r>
      <w:r>
        <w:rPr>
          <w:vertAlign w:val="baseline"/>
        </w:rPr>
        <w:t>funnel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left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53"/>
          <w:vertAlign w:val="baseline"/>
        </w:rPr>
        <w:t> </w:t>
      </w:r>
      <w:r>
        <w:rPr>
          <w:vertAlign w:val="baseline"/>
        </w:rPr>
        <w:t>12</w:t>
      </w:r>
      <w:r>
        <w:rPr>
          <w:spacing w:val="-3"/>
          <w:vertAlign w:val="baseline"/>
        </w:rPr>
        <w:t> </w:t>
      </w:r>
      <w:r>
        <w:rPr>
          <w:vertAlign w:val="baseline"/>
        </w:rPr>
        <w:t>hrs.</w:t>
      </w:r>
      <w:r>
        <w:rPr>
          <w:spacing w:val="-4"/>
          <w:vertAlign w:val="baseline"/>
        </w:rPr>
        <w:t> </w:t>
      </w:r>
      <w:r>
        <w:rPr>
          <w:vertAlign w:val="baseline"/>
        </w:rPr>
        <w:t>After</w:t>
      </w:r>
      <w:r>
        <w:rPr>
          <w:spacing w:val="-5"/>
          <w:vertAlign w:val="baseline"/>
        </w:rPr>
        <w:t> </w:t>
      </w:r>
      <w:r>
        <w:rPr>
          <w:vertAlign w:val="baseline"/>
        </w:rPr>
        <w:t>12hs,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4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separation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two</w:t>
      </w:r>
      <w:r>
        <w:rPr>
          <w:spacing w:val="-4"/>
          <w:vertAlign w:val="baseline"/>
        </w:rPr>
        <w:t> </w:t>
      </w:r>
      <w:r>
        <w:rPr>
          <w:vertAlign w:val="baseline"/>
        </w:rPr>
        <w:t>layers.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upper</w:t>
      </w:r>
    </w:p>
    <w:p>
      <w:pPr>
        <w:spacing w:after="0" w:line="480" w:lineRule="auto"/>
        <w:jc w:val="both"/>
        <w:sectPr>
          <w:pgSz w:w="12240" w:h="15840"/>
          <w:pgMar w:header="0" w:footer="965" w:top="1340" w:bottom="1260" w:left="1320" w:right="1320"/>
        </w:sectPr>
      </w:pPr>
    </w:p>
    <w:p>
      <w:pPr>
        <w:pStyle w:val="BodyText"/>
        <w:spacing w:line="482" w:lineRule="auto" w:before="72"/>
        <w:ind w:left="120" w:right="117"/>
        <w:jc w:val="both"/>
      </w:pPr>
      <w:r>
        <w:rPr/>
        <w:t>layer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biodiesel</w:t>
      </w:r>
      <w:r>
        <w:rPr>
          <w:spacing w:val="-7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lower</w:t>
      </w:r>
      <w:r>
        <w:rPr>
          <w:spacing w:val="-11"/>
        </w:rPr>
        <w:t> </w:t>
      </w:r>
      <w:r>
        <w:rPr/>
        <w:t>layer</w:t>
      </w:r>
      <w:r>
        <w:rPr>
          <w:spacing w:val="-12"/>
        </w:rPr>
        <w:t> </w:t>
      </w:r>
      <w:r>
        <w:rPr/>
        <w:t>is</w:t>
      </w:r>
      <w:r>
        <w:rPr>
          <w:spacing w:val="-6"/>
        </w:rPr>
        <w:t> </w:t>
      </w:r>
      <w:r>
        <w:rPr/>
        <w:t>glycerin.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lower</w:t>
      </w:r>
      <w:r>
        <w:rPr>
          <w:spacing w:val="-9"/>
        </w:rPr>
        <w:t> </w:t>
      </w:r>
      <w:r>
        <w:rPr/>
        <w:t>layer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taken</w:t>
      </w:r>
      <w:r>
        <w:rPr>
          <w:spacing w:val="-9"/>
        </w:rPr>
        <w:t> </w:t>
      </w:r>
      <w:r>
        <w:rPr/>
        <w:t>out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upper</w:t>
      </w:r>
      <w:r>
        <w:rPr>
          <w:spacing w:val="-11"/>
        </w:rPr>
        <w:t> </w:t>
      </w:r>
      <w:r>
        <w:rPr/>
        <w:t>layer</w:t>
      </w:r>
      <w:r>
        <w:rPr>
          <w:spacing w:val="-58"/>
        </w:rPr>
        <w:t> </w:t>
      </w:r>
      <w:r>
        <w:rPr/>
        <w:t>(methyl</w:t>
      </w:r>
      <w:r>
        <w:rPr>
          <w:spacing w:val="-1"/>
        </w:rPr>
        <w:t> </w:t>
      </w:r>
      <w:r>
        <w:rPr/>
        <w:t>ester)</w:t>
      </w:r>
      <w:r>
        <w:rPr>
          <w:spacing w:val="-2"/>
        </w:rPr>
        <w:t> </w:t>
      </w:r>
      <w:r>
        <w:rPr/>
        <w:t>was collected, and washed.</w:t>
      </w:r>
    </w:p>
    <w:p>
      <w:pPr>
        <w:pStyle w:val="BodyText"/>
        <w:spacing w:line="480" w:lineRule="auto" w:before="194"/>
        <w:ind w:left="120" w:right="111" w:firstLine="719"/>
        <w:jc w:val="both"/>
      </w:pPr>
      <w:r>
        <w:rPr/>
        <w:t>Washing is the process of removing the remaining methanol and KOH in biodiesel.</w:t>
      </w:r>
      <w:r>
        <w:rPr>
          <w:spacing w:val="1"/>
        </w:rPr>
        <w:t> </w:t>
      </w:r>
      <w:r>
        <w:rPr/>
        <w:t>Washing was done by using warm water. This warm water was poured into biodiesel, gently</w:t>
      </w:r>
      <w:r>
        <w:rPr>
          <w:spacing w:val="1"/>
        </w:rPr>
        <w:t> </w:t>
      </w:r>
      <w:r>
        <w:rPr/>
        <w:t>shaken and allowed to separate from water. This process was repeated 5 times until lower layer,</w:t>
      </w:r>
      <w:r>
        <w:rPr>
          <w:spacing w:val="1"/>
        </w:rPr>
        <w:t> </w:t>
      </w:r>
      <w:r>
        <w:rPr/>
        <w:t>water became clearer and the biodiesel was collected. The next step was to heat biodiesel for 10</w:t>
      </w:r>
      <w:r>
        <w:rPr>
          <w:spacing w:val="1"/>
        </w:rPr>
        <w:t> </w:t>
      </w:r>
      <w:r>
        <w:rPr/>
        <w:t>minutes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evaporate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biodiesel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characterization.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4" w:lineRule="exact"/>
        <w:ind w:left="840"/>
      </w:pPr>
      <w:r>
        <w:rPr>
          <w:spacing w:val="-1"/>
          <w:w w:val="105"/>
        </w:rPr>
        <w:t>Percentage</w:t>
      </w:r>
      <w:r>
        <w:rPr>
          <w:w w:val="105"/>
        </w:rPr>
        <w:t> </w:t>
      </w:r>
      <w:r>
        <w:rPr>
          <w:spacing w:val="-1"/>
          <w:w w:val="105"/>
        </w:rPr>
        <w:t>yield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oil</w:t>
      </w:r>
      <w:r>
        <w:rPr>
          <w:spacing w:val="-2"/>
          <w:w w:val="105"/>
        </w:rPr>
        <w:t> </w:t>
      </w:r>
      <w:r>
        <w:rPr>
          <w:w w:val="105"/>
        </w:rPr>
        <w:t>extracted</w:t>
      </w:r>
      <w:r>
        <w:rPr>
          <w:spacing w:val="-3"/>
          <w:w w:val="105"/>
        </w:rPr>
        <w:t> </w:t>
      </w:r>
      <w:r>
        <w:rPr>
          <w:w w:val="105"/>
        </w:rPr>
        <w:t>(%)</w:t>
      </w:r>
      <w:r>
        <w:rPr>
          <w:spacing w:val="-3"/>
          <w:w w:val="105"/>
        </w:rPr>
        <w:t> </w:t>
      </w:r>
      <w:r>
        <w:rPr>
          <w:w w:val="105"/>
        </w:rPr>
        <w:t>=</w:t>
      </w:r>
      <w:r>
        <w:rPr>
          <w:rFonts w:ascii="Cambria Math" w:hAnsi="Cambria Math" w:eastAsia="Cambria Math"/>
          <w:w w:val="105"/>
          <w:u w:val="single"/>
          <w:vertAlign w:val="superscript"/>
        </w:rPr>
        <w:t>𝑊𝑒𝑖𝑔ℎ𝑡</w:t>
      </w:r>
      <w:r>
        <w:rPr>
          <w:rFonts w:ascii="Cambria Math" w:hAnsi="Cambria Math" w:eastAsia="Cambria Math"/>
          <w:spacing w:val="-15"/>
          <w:w w:val="105"/>
          <w:u w:val="single"/>
          <w:vertAlign w:val="baseline"/>
        </w:rPr>
        <w:t> </w:t>
      </w:r>
      <w:r>
        <w:rPr>
          <w:rFonts w:ascii="Cambria Math" w:hAnsi="Cambria Math" w:eastAsia="Cambria Math"/>
          <w:w w:val="105"/>
          <w:u w:val="single"/>
          <w:vertAlign w:val="superscript"/>
        </w:rPr>
        <w:t>𝑜𝑓</w:t>
      </w:r>
      <w:r>
        <w:rPr>
          <w:rFonts w:ascii="Cambria Math" w:hAnsi="Cambria Math" w:eastAsia="Cambria Math"/>
          <w:spacing w:val="-17"/>
          <w:w w:val="105"/>
          <w:u w:val="single"/>
          <w:vertAlign w:val="baseline"/>
        </w:rPr>
        <w:t> </w:t>
      </w:r>
      <w:r>
        <w:rPr>
          <w:rFonts w:ascii="Cambria Math" w:hAnsi="Cambria Math" w:eastAsia="Cambria Math"/>
          <w:w w:val="105"/>
          <w:u w:val="single"/>
          <w:vertAlign w:val="superscript"/>
        </w:rPr>
        <w:t>𝑜𝑖𝑙</w:t>
      </w:r>
      <w:r>
        <w:rPr>
          <w:rFonts w:ascii="Cambria Math" w:hAnsi="Cambria Math" w:eastAsia="Cambria Math"/>
          <w:spacing w:val="-12"/>
          <w:w w:val="105"/>
          <w:u w:val="single"/>
          <w:vertAlign w:val="baseline"/>
        </w:rPr>
        <w:t> </w:t>
      </w:r>
      <w:r>
        <w:rPr>
          <w:rFonts w:ascii="Cambria Math" w:hAnsi="Cambria Math" w:eastAsia="Cambria Math"/>
          <w:w w:val="105"/>
          <w:u w:val="single"/>
          <w:vertAlign w:val="superscript"/>
        </w:rPr>
        <w:t>𝑝𝑟𝑜𝑑𝑢𝑐𝑒𝑑</w:t>
      </w:r>
      <w:r>
        <w:rPr>
          <w:w w:val="105"/>
          <w:vertAlign w:val="baseline"/>
        </w:rPr>
        <w:t>x100</w:t>
      </w:r>
    </w:p>
    <w:p>
      <w:pPr>
        <w:spacing w:line="152" w:lineRule="exact" w:before="0"/>
        <w:ind w:left="4688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𝑊𝑒𝑖𝑔ℎ𝑡</w:t>
      </w:r>
      <w:r>
        <w:rPr>
          <w:rFonts w:ascii="Cambria Math" w:hAnsi="Cambria Math" w:eastAsia="Cambria Math"/>
          <w:spacing w:val="-6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𝑜𝑓</w:t>
      </w:r>
      <w:r>
        <w:rPr>
          <w:rFonts w:ascii="Cambria Math" w:hAnsi="Cambria Math" w:eastAsia="Cambria Math"/>
          <w:spacing w:val="-6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𝑠𝑒𝑒𝑑</w:t>
      </w:r>
      <w:r>
        <w:rPr>
          <w:rFonts w:ascii="Cambria Math" w:hAnsi="Cambria Math" w:eastAsia="Cambria Math"/>
          <w:spacing w:val="-3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𝑢𝑠𝑒𝑑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26"/>
        </w:rPr>
      </w:pPr>
    </w:p>
    <w:p>
      <w:pPr>
        <w:pStyle w:val="BodyText"/>
        <w:tabs>
          <w:tab w:pos="4553" w:val="left" w:leader="none"/>
          <w:tab w:pos="6474" w:val="left" w:leader="none"/>
        </w:tabs>
        <w:spacing w:line="234" w:lineRule="exact"/>
        <w:ind w:left="840"/>
      </w:pPr>
      <w:r>
        <w:rPr/>
        <w:t>Percentage</w:t>
      </w:r>
      <w:r>
        <w:rPr>
          <w:spacing w:val="2"/>
        </w:rPr>
        <w:t> </w:t>
      </w:r>
      <w:r>
        <w:rPr/>
        <w:t>yield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biodiesel</w:t>
      </w:r>
      <w:r>
        <w:rPr>
          <w:spacing w:val="-1"/>
        </w:rPr>
        <w:t> </w:t>
      </w:r>
      <w:r>
        <w:rPr/>
        <w:t>(%) =</w:t>
      </w:r>
      <w:r>
        <w:rPr>
          <w:u w:val="single"/>
          <w:vertAlign w:val="baseline"/>
        </w:rPr>
        <w:tab/>
      </w:r>
      <w:r>
        <w:rPr>
          <w:rFonts w:ascii="Cambria Math" w:eastAsia="Cambria Math"/>
          <w:w w:val="105"/>
          <w:u w:val="single"/>
          <w:vertAlign w:val="superscript"/>
        </w:rPr>
        <w:t>𝑉𝑜𝑙𝑢𝑚𝑒</w:t>
      </w:r>
      <w:r>
        <w:rPr>
          <w:rFonts w:ascii="Cambria Math" w:eastAsia="Cambria Math"/>
          <w:spacing w:val="22"/>
          <w:w w:val="105"/>
          <w:u w:val="single"/>
          <w:vertAlign w:val="baseline"/>
        </w:rPr>
        <w:t> </w:t>
      </w:r>
      <w:r>
        <w:rPr>
          <w:rFonts w:ascii="Cambria Math" w:eastAsia="Cambria Math"/>
          <w:w w:val="105"/>
          <w:u w:val="single"/>
          <w:vertAlign w:val="superscript"/>
        </w:rPr>
        <w:t>𝑜𝑓</w:t>
      </w:r>
      <w:r>
        <w:rPr>
          <w:rFonts w:ascii="Cambria Math" w:eastAsia="Cambria Math"/>
          <w:spacing w:val="8"/>
          <w:w w:val="105"/>
          <w:u w:val="single"/>
          <w:vertAlign w:val="baseline"/>
        </w:rPr>
        <w:t> </w:t>
      </w:r>
      <w:r>
        <w:rPr>
          <w:rFonts w:ascii="Cambria Math" w:eastAsia="Cambria Math"/>
          <w:w w:val="105"/>
          <w:u w:val="single"/>
          <w:vertAlign w:val="superscript"/>
        </w:rPr>
        <w:t>𝑝𝑟𝑜𝑑𝑢𝑐𝑡</w:t>
      </w:r>
      <w:r>
        <w:rPr>
          <w:rFonts w:ascii="Cambria Math" w:eastAsia="Cambria Math"/>
          <w:w w:val="105"/>
          <w:u w:val="single"/>
          <w:vertAlign w:val="baseline"/>
        </w:rPr>
        <w:tab/>
      </w:r>
      <w:r>
        <w:rPr>
          <w:w w:val="105"/>
          <w:vertAlign w:val="baseline"/>
        </w:rPr>
        <w:t>x100</w:t>
      </w:r>
    </w:p>
    <w:p>
      <w:pPr>
        <w:spacing w:line="152" w:lineRule="exact" w:before="0"/>
        <w:ind w:left="4237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𝑉𝑜𝑙𝑢𝑚𝑒</w:t>
      </w:r>
      <w:r>
        <w:rPr>
          <w:rFonts w:ascii="Cambria Math" w:hAnsi="Cambria Math" w:eastAsia="Cambria Math"/>
          <w:spacing w:val="2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𝑜𝑓</w:t>
      </w:r>
      <w:r>
        <w:rPr>
          <w:rFonts w:ascii="Cambria Math" w:hAnsi="Cambria Math" w:eastAsia="Cambria Math"/>
          <w:spacing w:val="1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𝑜𝑖𝑙 𝑠𝑡𝑎𝑟𝑡𝑒𝑑 𝑤𝑖𝑡ℎ</w:t>
      </w:r>
    </w:p>
    <w:p>
      <w:pPr>
        <w:pStyle w:val="BodyText"/>
        <w:rPr>
          <w:rFonts w:ascii="Cambria Math"/>
          <w:sz w:val="20"/>
        </w:rPr>
      </w:pPr>
    </w:p>
    <w:p>
      <w:pPr>
        <w:pStyle w:val="Heading2"/>
        <w:numPr>
          <w:ilvl w:val="2"/>
          <w:numId w:val="14"/>
        </w:numPr>
        <w:tabs>
          <w:tab w:pos="704" w:val="left" w:leader="none"/>
        </w:tabs>
        <w:spacing w:line="240" w:lineRule="auto" w:before="246" w:after="0"/>
        <w:ind w:left="703" w:right="0" w:hanging="584"/>
        <w:jc w:val="both"/>
      </w:pPr>
      <w:bookmarkStart w:name="_bookmark32" w:id="53"/>
      <w:bookmarkEnd w:id="53"/>
      <w:r>
        <w:rPr>
          <w:b w:val="0"/>
        </w:rPr>
      </w:r>
      <w:bookmarkStart w:name="_bookmark32" w:id="54"/>
      <w:bookmarkEnd w:id="54"/>
      <w:r>
        <w:rPr/>
        <w:t>Ch</w:t>
      </w:r>
      <w:r>
        <w:rPr/>
        <w:t>aracterization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biodiesel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Tiger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Neem</w:t>
      </w:r>
      <w:r>
        <w:rPr>
          <w:spacing w:val="-3"/>
        </w:rPr>
        <w:t> </w:t>
      </w:r>
      <w:r>
        <w:rPr/>
        <w:t>oil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120" w:right="111" w:firstLine="719"/>
        <w:jc w:val="both"/>
      </w:pPr>
      <w:r>
        <w:rPr/>
        <w:t>After production of biodiesel from neem and tiger oil, we characterized this biodiesel by</w:t>
      </w:r>
      <w:r>
        <w:rPr>
          <w:spacing w:val="1"/>
        </w:rPr>
        <w:t> </w:t>
      </w:r>
      <w:r>
        <w:rPr/>
        <w:t>analyzing different parameters such as viscosity, density, heat content, ash content, specific</w:t>
      </w:r>
      <w:r>
        <w:rPr>
          <w:spacing w:val="1"/>
        </w:rPr>
        <w:t> </w:t>
      </w:r>
      <w:r>
        <w:rPr/>
        <w:t>gravity,</w:t>
      </w:r>
      <w:r>
        <w:rPr>
          <w:spacing w:val="1"/>
        </w:rPr>
        <w:t> </w:t>
      </w:r>
      <w:r>
        <w:rPr/>
        <w:t>flash point, and</w:t>
      </w:r>
      <w:r>
        <w:rPr>
          <w:spacing w:val="1"/>
        </w:rPr>
        <w:t> </w:t>
      </w:r>
      <w:r>
        <w:rPr/>
        <w:t>pour</w:t>
      </w:r>
      <w:r>
        <w:rPr>
          <w:spacing w:val="-1"/>
        </w:rPr>
        <w:t> </w:t>
      </w:r>
      <w:r>
        <w:rPr/>
        <w:t>and cloud point.</w:t>
      </w:r>
    </w:p>
    <w:p>
      <w:pPr>
        <w:pStyle w:val="Heading2"/>
        <w:numPr>
          <w:ilvl w:val="2"/>
          <w:numId w:val="14"/>
        </w:numPr>
        <w:tabs>
          <w:tab w:pos="704" w:val="left" w:leader="none"/>
        </w:tabs>
        <w:spacing w:line="480" w:lineRule="auto" w:before="199" w:after="0"/>
        <w:ind w:left="120" w:right="288" w:firstLine="0"/>
        <w:jc w:val="both"/>
      </w:pPr>
      <w:bookmarkStart w:name="_bookmark33" w:id="55"/>
      <w:bookmarkEnd w:id="55"/>
      <w:r>
        <w:rPr>
          <w:b w:val="0"/>
        </w:rPr>
      </w:r>
      <w:bookmarkStart w:name="_bookmark33" w:id="56"/>
      <w:bookmarkEnd w:id="56"/>
      <w:r>
        <w:rPr/>
        <w:t>G</w:t>
      </w:r>
      <w:r>
        <w:rPr/>
        <w:t>C-MS and infrared spectroscopy of the oil extracted and biodiesel produced</w:t>
      </w:r>
      <w:r>
        <w:rPr>
          <w:spacing w:val="-63"/>
        </w:rPr>
        <w:t> </w:t>
      </w:r>
      <w:r>
        <w:rPr/>
        <w:t>from</w:t>
      </w:r>
      <w:r>
        <w:rPr>
          <w:spacing w:val="-3"/>
        </w:rPr>
        <w:t> </w:t>
      </w:r>
      <w:r>
        <w:rPr/>
        <w:t>oil</w:t>
      </w:r>
    </w:p>
    <w:p>
      <w:pPr>
        <w:pStyle w:val="BodyText"/>
        <w:spacing w:line="482" w:lineRule="auto"/>
        <w:ind w:left="120" w:right="114" w:firstLine="719"/>
        <w:jc w:val="both"/>
      </w:pPr>
      <w:r>
        <w:rPr/>
        <w:t>GC-MS and infrared spectroscopy were used to determine the composition of oil as well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to analyze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produced biodiesel.</w:t>
      </w:r>
    </w:p>
    <w:p>
      <w:pPr>
        <w:pStyle w:val="Heading2"/>
        <w:spacing w:before="196"/>
        <w:ind w:left="120" w:firstLine="0"/>
      </w:pPr>
      <w:bookmarkStart w:name="_bookmark34" w:id="57"/>
      <w:bookmarkEnd w:id="57"/>
      <w:r>
        <w:rPr>
          <w:b w:val="0"/>
        </w:rPr>
      </w:r>
      <w:r>
        <w:rPr/>
        <w:t>3.4.6.</w:t>
      </w:r>
      <w:r>
        <w:rPr>
          <w:spacing w:val="-3"/>
        </w:rPr>
        <w:t> </w:t>
      </w:r>
      <w:r>
        <w:rPr/>
        <w:t>Gas</w:t>
      </w:r>
      <w:r>
        <w:rPr>
          <w:spacing w:val="-1"/>
        </w:rPr>
        <w:t> </w:t>
      </w:r>
      <w:r>
        <w:rPr/>
        <w:t>Chromatography Mass</w:t>
      </w:r>
      <w:r>
        <w:rPr>
          <w:spacing w:val="-3"/>
        </w:rPr>
        <w:t> </w:t>
      </w:r>
      <w:r>
        <w:rPr/>
        <w:t>Spectroscopy</w:t>
      </w:r>
      <w:r>
        <w:rPr>
          <w:spacing w:val="-1"/>
        </w:rPr>
        <w:t> </w:t>
      </w:r>
      <w:r>
        <w:rPr/>
        <w:t>(GC-MS)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20" w:right="117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GC-MS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Agilent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specifications,</w:t>
      </w:r>
      <w:r>
        <w:rPr>
          <w:spacing w:val="1"/>
        </w:rPr>
        <w:t> </w:t>
      </w:r>
      <w:r>
        <w:rPr/>
        <w:t>column:</w:t>
      </w:r>
      <w:r>
        <w:rPr>
          <w:spacing w:val="1"/>
        </w:rPr>
        <w:t> </w:t>
      </w:r>
      <w:r>
        <w:rPr/>
        <w:t>Agilent109015-</w:t>
      </w:r>
      <w:r>
        <w:rPr>
          <w:spacing w:val="1"/>
        </w:rPr>
        <w:t> </w:t>
      </w:r>
      <w:r>
        <w:rPr/>
        <w:t>433:325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3"/>
          <w:vertAlign w:val="baseline"/>
        </w:rPr>
        <w:t> </w:t>
      </w:r>
      <w:r>
        <w:rPr>
          <w:vertAlign w:val="baseline"/>
        </w:rPr>
        <w:t>max,</w:t>
      </w:r>
      <w:r>
        <w:rPr>
          <w:spacing w:val="13"/>
          <w:vertAlign w:val="baseline"/>
        </w:rPr>
        <w:t> </w:t>
      </w:r>
      <w:r>
        <w:rPr>
          <w:vertAlign w:val="baseline"/>
        </w:rPr>
        <w:t>30mx250µmx0.25µm</w:t>
      </w:r>
      <w:r>
        <w:rPr>
          <w:spacing w:val="16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used.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separation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12"/>
          <w:vertAlign w:val="baseline"/>
        </w:rPr>
        <w:t> </w:t>
      </w:r>
      <w:r>
        <w:rPr>
          <w:vertAlign w:val="baseline"/>
        </w:rPr>
        <w:t>with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13"/>
          <w:vertAlign w:val="baseline"/>
        </w:rPr>
        <w:t> </w:t>
      </w:r>
      <w:r>
        <w:rPr>
          <w:vertAlign w:val="baseline"/>
        </w:rPr>
        <w:t>inlet</w:t>
      </w:r>
      <w:r>
        <w:rPr>
          <w:spacing w:val="13"/>
          <w:vertAlign w:val="baseline"/>
        </w:rPr>
        <w:t> </w:t>
      </w:r>
      <w:r>
        <w:rPr>
          <w:vertAlign w:val="baseline"/>
        </w:rPr>
        <w:t>volume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260" w:left="1320" w:right="1320"/>
        </w:sectPr>
      </w:pPr>
    </w:p>
    <w:p>
      <w:pPr>
        <w:pStyle w:val="BodyText"/>
        <w:spacing w:line="482" w:lineRule="auto" w:before="92"/>
        <w:ind w:left="120" w:right="113"/>
        <w:jc w:val="both"/>
      </w:pPr>
      <w:r>
        <w:rPr/>
        <w:t>0.2µl at a temperature of 50</w:t>
      </w:r>
      <w:r>
        <w:rPr>
          <w:vertAlign w:val="superscript"/>
        </w:rPr>
        <w:t>0</w:t>
      </w:r>
      <w:r>
        <w:rPr>
          <w:vertAlign w:val="baseline"/>
        </w:rPr>
        <w:t>C with increase in temperature by 10</w:t>
      </w:r>
      <w:r>
        <w:rPr>
          <w:vertAlign w:val="superscript"/>
        </w:rPr>
        <w:t>0</w:t>
      </w:r>
      <w:r>
        <w:rPr>
          <w:vertAlign w:val="baseline"/>
        </w:rPr>
        <w:t>C per minute to 200</w:t>
      </w:r>
      <w:r>
        <w:rPr>
          <w:vertAlign w:val="superscript"/>
        </w:rPr>
        <w:t>0</w:t>
      </w:r>
      <w:r>
        <w:rPr>
          <w:vertAlign w:val="baseline"/>
        </w:rPr>
        <w:t>C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hold time of 1 minute; which was then increased from 60</w:t>
      </w:r>
      <w:r>
        <w:rPr>
          <w:vertAlign w:val="superscript"/>
        </w:rPr>
        <w:t>0</w:t>
      </w:r>
      <w:r>
        <w:rPr>
          <w:vertAlign w:val="baseline"/>
        </w:rPr>
        <w:t>C per minute to 280</w:t>
      </w:r>
      <w:r>
        <w:rPr>
          <w:vertAlign w:val="superscript"/>
        </w:rPr>
        <w:t>0</w:t>
      </w:r>
      <w:r>
        <w:rPr>
          <w:vertAlign w:val="baseline"/>
        </w:rPr>
        <w:t>C with a hold time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minutes.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total run time was 44 minutes.</w:t>
      </w:r>
    </w:p>
    <w:p>
      <w:pPr>
        <w:pStyle w:val="Heading2"/>
        <w:spacing w:before="199"/>
        <w:ind w:left="120" w:firstLine="0"/>
      </w:pPr>
      <w:bookmarkStart w:name="_bookmark35" w:id="58"/>
      <w:bookmarkEnd w:id="58"/>
      <w:r>
        <w:rPr>
          <w:b w:val="0"/>
        </w:rPr>
      </w:r>
      <w:r>
        <w:rPr/>
        <w:t>3.4.7</w:t>
      </w:r>
      <w:r>
        <w:rPr>
          <w:spacing w:val="-3"/>
        </w:rPr>
        <w:t> </w:t>
      </w:r>
      <w:r>
        <w:rPr/>
        <w:t>Infrared</w:t>
      </w:r>
      <w:r>
        <w:rPr>
          <w:spacing w:val="-3"/>
        </w:rPr>
        <w:t> </w:t>
      </w:r>
      <w:r>
        <w:rPr/>
        <w:t>spectroscopy (IR)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2" w:lineRule="auto"/>
        <w:ind w:left="120" w:right="120" w:firstLine="719"/>
        <w:jc w:val="both"/>
      </w:pPr>
      <w:r>
        <w:rPr/>
        <w:t>A</w:t>
      </w:r>
      <w:r>
        <w:rPr>
          <w:spacing w:val="-12"/>
        </w:rPr>
        <w:t> </w:t>
      </w:r>
      <w:r>
        <w:rPr/>
        <w:t>Nicole</w:t>
      </w:r>
      <w:r>
        <w:rPr>
          <w:spacing w:val="-9"/>
        </w:rPr>
        <w:t> </w:t>
      </w:r>
      <w:r>
        <w:rPr/>
        <w:t>FT-IR</w:t>
      </w:r>
      <w:r>
        <w:rPr>
          <w:spacing w:val="-10"/>
        </w:rPr>
        <w:t> </w:t>
      </w:r>
      <w:r>
        <w:rPr/>
        <w:t>using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potassium</w:t>
      </w:r>
      <w:r>
        <w:rPr>
          <w:spacing w:val="-10"/>
        </w:rPr>
        <w:t> </w:t>
      </w:r>
      <w:r>
        <w:rPr/>
        <w:t>bromide</w:t>
      </w:r>
      <w:r>
        <w:rPr>
          <w:spacing w:val="-11"/>
        </w:rPr>
        <w:t> </w:t>
      </w:r>
      <w:r>
        <w:rPr/>
        <w:t>plate</w:t>
      </w:r>
      <w:r>
        <w:rPr>
          <w:spacing w:val="-12"/>
        </w:rPr>
        <w:t> </w:t>
      </w:r>
      <w:r>
        <w:rPr/>
        <w:t>was</w:t>
      </w:r>
      <w:r>
        <w:rPr>
          <w:spacing w:val="-10"/>
        </w:rPr>
        <w:t> </w:t>
      </w:r>
      <w:r>
        <w:rPr/>
        <w:t>used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analyze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functional</w:t>
      </w:r>
      <w:r>
        <w:rPr>
          <w:spacing w:val="-11"/>
        </w:rPr>
        <w:t> </w:t>
      </w:r>
      <w:r>
        <w:rPr/>
        <w:t>groups</w:t>
      </w:r>
      <w:r>
        <w:rPr>
          <w:spacing w:val="-57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in the oil extracted</w:t>
      </w:r>
      <w:r>
        <w:rPr>
          <w:spacing w:val="1"/>
        </w:rPr>
        <w:t> </w:t>
      </w:r>
      <w:r>
        <w:rPr/>
        <w:t>sample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 biodiesel</w:t>
      </w:r>
      <w:r>
        <w:rPr>
          <w:spacing w:val="2"/>
        </w:rPr>
        <w:t> </w:t>
      </w:r>
      <w:r>
        <w:rPr/>
        <w:t>produced.</w:t>
      </w:r>
    </w:p>
    <w:p>
      <w:pPr>
        <w:pStyle w:val="Heading2"/>
        <w:numPr>
          <w:ilvl w:val="1"/>
          <w:numId w:val="15"/>
        </w:numPr>
        <w:tabs>
          <w:tab w:pos="510" w:val="left" w:leader="none"/>
        </w:tabs>
        <w:spacing w:line="240" w:lineRule="auto" w:before="205" w:after="0"/>
        <w:ind w:left="509" w:right="0" w:hanging="390"/>
        <w:jc w:val="both"/>
      </w:pPr>
      <w:bookmarkStart w:name="_bookmark36" w:id="59"/>
      <w:bookmarkEnd w:id="59"/>
      <w:r>
        <w:rPr>
          <w:b w:val="0"/>
        </w:rPr>
      </w:r>
      <w:bookmarkStart w:name="_bookmark36" w:id="60"/>
      <w:bookmarkEnd w:id="60"/>
      <w:r>
        <w:rPr/>
        <w:t>Blen</w:t>
      </w:r>
      <w:r>
        <w:rPr/>
        <w:t>ding</w:t>
      </w:r>
      <w:r>
        <w:rPr>
          <w:spacing w:val="-2"/>
        </w:rPr>
        <w:t> </w:t>
      </w:r>
      <w:r>
        <w:rPr/>
        <w:t>of biodiesel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tiger</w:t>
      </w:r>
      <w:r>
        <w:rPr>
          <w:spacing w:val="-1"/>
        </w:rPr>
        <w:t> </w:t>
      </w:r>
      <w:r>
        <w:rPr/>
        <w:t>and neem</w:t>
      </w:r>
      <w:r>
        <w:rPr>
          <w:spacing w:val="-1"/>
        </w:rPr>
        <w:t> </w:t>
      </w:r>
      <w:r>
        <w:rPr/>
        <w:t>oil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oxygenates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20" w:right="117" w:firstLine="719"/>
        <w:jc w:val="both"/>
      </w:pPr>
      <w:r>
        <w:rPr/>
        <w:t>Biodiesel produced from neem and tiger oil was blended with different oxygenates. The</w:t>
      </w:r>
      <w:r>
        <w:rPr>
          <w:spacing w:val="1"/>
        </w:rPr>
        <w:t> </w:t>
      </w:r>
      <w:r>
        <w:rPr/>
        <w:t>oxygenates</w:t>
      </w:r>
      <w:r>
        <w:rPr>
          <w:spacing w:val="-6"/>
        </w:rPr>
        <w:t> </w:t>
      </w:r>
      <w:r>
        <w:rPr/>
        <w:t>used</w:t>
      </w:r>
      <w:r>
        <w:rPr>
          <w:spacing w:val="-4"/>
        </w:rPr>
        <w:t> </w:t>
      </w:r>
      <w:r>
        <w:rPr/>
        <w:t>are</w:t>
      </w:r>
      <w:r>
        <w:rPr>
          <w:spacing w:val="-8"/>
        </w:rPr>
        <w:t> </w:t>
      </w:r>
      <w:r>
        <w:rPr/>
        <w:t>methanol,</w:t>
      </w:r>
      <w:r>
        <w:rPr>
          <w:spacing w:val="-6"/>
        </w:rPr>
        <w:t> </w:t>
      </w:r>
      <w:r>
        <w:rPr/>
        <w:t>ethanol,</w:t>
      </w:r>
      <w:r>
        <w:rPr>
          <w:spacing w:val="-6"/>
        </w:rPr>
        <w:t> </w:t>
      </w:r>
      <w:r>
        <w:rPr/>
        <w:t>diethyl</w:t>
      </w:r>
      <w:r>
        <w:rPr>
          <w:spacing w:val="-3"/>
        </w:rPr>
        <w:t> </w:t>
      </w:r>
      <w:r>
        <w:rPr/>
        <w:t>ether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n-butanol.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ratio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biodiesel</w:t>
      </w:r>
      <w:r>
        <w:rPr>
          <w:spacing w:val="-4"/>
        </w:rPr>
        <w:t> </w:t>
      </w:r>
      <w:r>
        <w:rPr/>
        <w:t>blended</w:t>
      </w:r>
      <w:r>
        <w:rPr>
          <w:spacing w:val="-58"/>
        </w:rPr>
        <w:t> </w:t>
      </w:r>
      <w:r>
        <w:rPr/>
        <w:t>with methanol, ethanol, diethyl ether and n-butanol are 9:1, 4:1, 7:3, and2:3 respectively. The</w:t>
      </w:r>
      <w:r>
        <w:rPr>
          <w:spacing w:val="1"/>
        </w:rPr>
        <w:t> </w:t>
      </w:r>
      <w:r>
        <w:rPr/>
        <w:t>biodiesel blended was then characterized by analyzing the parameters such as specific gravity,</w:t>
      </w:r>
      <w:r>
        <w:rPr>
          <w:spacing w:val="1"/>
        </w:rPr>
        <w:t> </w:t>
      </w:r>
      <w:r>
        <w:rPr/>
        <w:t>viscosity,</w:t>
      </w:r>
      <w:r>
        <w:rPr>
          <w:spacing w:val="-1"/>
        </w:rPr>
        <w:t> </w:t>
      </w:r>
      <w:r>
        <w:rPr/>
        <w:t>density,</w:t>
      </w:r>
      <w:r>
        <w:rPr>
          <w:spacing w:val="2"/>
        </w:rPr>
        <w:t> </w:t>
      </w:r>
      <w:r>
        <w:rPr/>
        <w:t>flash point and heat content.</w:t>
      </w:r>
    </w:p>
    <w:p>
      <w:pPr>
        <w:pStyle w:val="Heading2"/>
        <w:numPr>
          <w:ilvl w:val="2"/>
          <w:numId w:val="15"/>
        </w:numPr>
        <w:tabs>
          <w:tab w:pos="704" w:val="left" w:leader="none"/>
        </w:tabs>
        <w:spacing w:line="240" w:lineRule="auto" w:before="208" w:after="0"/>
        <w:ind w:left="703" w:right="0" w:hanging="584"/>
        <w:jc w:val="both"/>
      </w:pPr>
      <w:bookmarkStart w:name="_bookmark37" w:id="61"/>
      <w:bookmarkEnd w:id="61"/>
      <w:r>
        <w:rPr>
          <w:b w:val="0"/>
        </w:rPr>
      </w:r>
      <w:bookmarkStart w:name="_bookmark37" w:id="62"/>
      <w:bookmarkEnd w:id="62"/>
      <w:r>
        <w:rPr/>
        <w:t>Heat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20" w:right="123"/>
        <w:jc w:val="both"/>
      </w:pPr>
      <w:r>
        <w:rPr/>
        <w:t>Heat content of the produced biodiesel was determined in bomb calorimeter. 0.12g for Neem and</w:t>
      </w:r>
      <w:r>
        <w:rPr>
          <w:spacing w:val="-57"/>
        </w:rPr>
        <w:t> </w:t>
      </w:r>
      <w:r>
        <w:rPr/>
        <w:t>Tiger</w:t>
      </w:r>
      <w:r>
        <w:rPr>
          <w:spacing w:val="-7"/>
        </w:rPr>
        <w:t> </w:t>
      </w:r>
      <w:r>
        <w:rPr/>
        <w:t>oil</w:t>
      </w:r>
      <w:r>
        <w:rPr>
          <w:spacing w:val="-6"/>
        </w:rPr>
        <w:t> </w:t>
      </w:r>
      <w:r>
        <w:rPr/>
        <w:t>biodiesel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weighed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placed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bomb</w:t>
      </w:r>
      <w:r>
        <w:rPr>
          <w:spacing w:val="-6"/>
        </w:rPr>
        <w:t> </w:t>
      </w:r>
      <w:r>
        <w:rPr/>
        <w:t>calorimeter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then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bomb</w:t>
      </w:r>
      <w:r>
        <w:rPr>
          <w:spacing w:val="-3"/>
        </w:rPr>
        <w:t> </w:t>
      </w:r>
      <w:r>
        <w:rPr/>
        <w:t>calorimeter</w:t>
      </w:r>
      <w:r>
        <w:rPr>
          <w:spacing w:val="-58"/>
        </w:rPr>
        <w:t> </w:t>
      </w:r>
      <w:r>
        <w:rPr/>
        <w:t>was</w:t>
      </w:r>
      <w:r>
        <w:rPr>
          <w:spacing w:val="-1"/>
        </w:rPr>
        <w:t> </w:t>
      </w:r>
      <w:r>
        <w:rPr/>
        <w:t>allowed to analyze</w:t>
      </w:r>
      <w:r>
        <w:rPr>
          <w:spacing w:val="-1"/>
        </w:rPr>
        <w:t> </w:t>
      </w:r>
      <w:r>
        <w:rPr/>
        <w:t>heat content of the samples within 20 minutes.</w:t>
      </w:r>
    </w:p>
    <w:p>
      <w:pPr>
        <w:pStyle w:val="Heading2"/>
        <w:numPr>
          <w:ilvl w:val="2"/>
          <w:numId w:val="15"/>
        </w:numPr>
        <w:tabs>
          <w:tab w:pos="704" w:val="left" w:leader="none"/>
        </w:tabs>
        <w:spacing w:line="240" w:lineRule="auto" w:before="210" w:after="0"/>
        <w:ind w:left="703" w:right="0" w:hanging="584"/>
        <w:jc w:val="both"/>
      </w:pPr>
      <w:bookmarkStart w:name="_bookmark38" w:id="63"/>
      <w:bookmarkEnd w:id="63"/>
      <w:r>
        <w:rPr>
          <w:b w:val="0"/>
        </w:rPr>
      </w:r>
      <w:bookmarkStart w:name="_bookmark38" w:id="64"/>
      <w:bookmarkEnd w:id="64"/>
      <w:r>
        <w:rPr/>
        <w:t>De</w:t>
      </w:r>
      <w:r>
        <w:rPr/>
        <w:t>nsity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2" w:lineRule="auto"/>
        <w:ind w:left="120" w:right="119"/>
        <w:jc w:val="both"/>
      </w:pPr>
      <w:r>
        <w:rPr/>
        <w:t>The density of Neem and Tiger Biodiesel at different ratios of oxygenates were determined by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</w:t>
      </w:r>
      <w:r>
        <w:rPr>
          <w:spacing w:val="-1"/>
        </w:rPr>
        <w:t> </w:t>
      </w:r>
      <w:r>
        <w:rPr/>
        <w:t>below:</w:t>
      </w:r>
    </w:p>
    <w:p>
      <w:pPr>
        <w:spacing w:before="197"/>
        <w:ind w:left="378" w:right="378" w:firstLine="0"/>
        <w:jc w:val="center"/>
        <w:rPr>
          <w:i/>
          <w:sz w:val="24"/>
        </w:rPr>
      </w:pPr>
      <w:r>
        <w:rPr>
          <w:i/>
          <w:sz w:val="24"/>
        </w:rPr>
        <w:t>Density=Mass/Volume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65" w:top="1340" w:bottom="1260" w:left="1320" w:right="1320"/>
        </w:sectPr>
      </w:pPr>
    </w:p>
    <w:p>
      <w:pPr>
        <w:pStyle w:val="Heading2"/>
        <w:numPr>
          <w:ilvl w:val="2"/>
          <w:numId w:val="16"/>
        </w:numPr>
        <w:tabs>
          <w:tab w:pos="704" w:val="left" w:leader="none"/>
        </w:tabs>
        <w:spacing w:line="240" w:lineRule="auto" w:before="59" w:after="0"/>
        <w:ind w:left="703" w:right="0" w:hanging="584"/>
        <w:jc w:val="left"/>
      </w:pPr>
      <w:bookmarkStart w:name="_bookmark39" w:id="65"/>
      <w:bookmarkEnd w:id="65"/>
      <w:r>
        <w:rPr>
          <w:b w:val="0"/>
        </w:rPr>
      </w:r>
      <w:bookmarkStart w:name="_bookmark39" w:id="66"/>
      <w:bookmarkEnd w:id="66"/>
      <w:r>
        <w:rPr/>
        <w:t>Spe</w:t>
      </w:r>
      <w:r>
        <w:rPr/>
        <w:t>cific</w:t>
      </w:r>
      <w:r>
        <w:rPr>
          <w:spacing w:val="-2"/>
        </w:rPr>
        <w:t> </w:t>
      </w:r>
      <w:r>
        <w:rPr/>
        <w:t>gravity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120" w:right="123"/>
        <w:jc w:val="both"/>
      </w:pPr>
      <w:r>
        <w:rPr/>
        <w:t>The specific gravity of the produced biodiesel at different ratios of oxygenates were determined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 below</w:t>
      </w:r>
      <w:r>
        <w:rPr>
          <w:spacing w:val="2"/>
        </w:rPr>
        <w:t> </w:t>
      </w:r>
      <w:r>
        <w:rPr/>
        <w:t>formula:</w:t>
      </w:r>
    </w:p>
    <w:p>
      <w:pPr>
        <w:spacing w:before="196"/>
        <w:ind w:left="381" w:right="378" w:firstLine="0"/>
        <w:jc w:val="center"/>
        <w:rPr>
          <w:i/>
          <w:sz w:val="24"/>
        </w:rPr>
      </w:pPr>
      <w:r>
        <w:rPr>
          <w:i/>
          <w:sz w:val="24"/>
        </w:rPr>
        <w:t>Specific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gravity=Density of biodiesel/Density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water 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i/>
          <w:sz w:val="24"/>
          <w:vertAlign w:val="superscript"/>
        </w:rPr>
        <w:t>0</w:t>
      </w:r>
      <w:r>
        <w:rPr>
          <w:i/>
          <w:sz w:val="24"/>
          <w:vertAlign w:val="baseline"/>
        </w:rPr>
        <w:t>C</w:t>
      </w:r>
    </w:p>
    <w:p>
      <w:pPr>
        <w:pStyle w:val="BodyText"/>
        <w:rPr>
          <w:i/>
          <w:sz w:val="28"/>
        </w:rPr>
      </w:pPr>
    </w:p>
    <w:p>
      <w:pPr>
        <w:pStyle w:val="Heading2"/>
        <w:numPr>
          <w:ilvl w:val="2"/>
          <w:numId w:val="16"/>
        </w:numPr>
        <w:tabs>
          <w:tab w:pos="704" w:val="left" w:leader="none"/>
        </w:tabs>
        <w:spacing w:line="240" w:lineRule="auto" w:before="161" w:after="0"/>
        <w:ind w:left="703" w:right="0" w:hanging="584"/>
        <w:jc w:val="left"/>
      </w:pPr>
      <w:r>
        <w:rPr/>
        <w:t>Viscosity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20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Viscosity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Tiger</w:t>
      </w:r>
      <w:r>
        <w:rPr>
          <w:spacing w:val="1"/>
        </w:rPr>
        <w:t> </w:t>
      </w:r>
      <w:r>
        <w:rPr/>
        <w:t>biodiesel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ratios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oxygenates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studied</w:t>
      </w:r>
      <w:r>
        <w:rPr>
          <w:spacing w:val="-57"/>
        </w:rPr>
        <w:t> </w:t>
      </w:r>
      <w:r>
        <w:rPr/>
        <w:t>experimentally. A Rheotech TCB-7 Viscometer bath was used to study kinematic viscosity of the</w:t>
      </w:r>
      <w:r>
        <w:rPr>
          <w:spacing w:val="-57"/>
        </w:rPr>
        <w:t> </w:t>
      </w:r>
      <w:r>
        <w:rPr/>
        <w:t>different samples. For each sample, 15 ml of biodiesel with ratios of oxygenates was measured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transferred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glass</w:t>
      </w:r>
      <w:r>
        <w:rPr>
          <w:spacing w:val="-6"/>
        </w:rPr>
        <w:t> </w:t>
      </w:r>
      <w:r>
        <w:rPr/>
        <w:t>capillary</w:t>
      </w:r>
      <w:r>
        <w:rPr>
          <w:spacing w:val="-13"/>
        </w:rPr>
        <w:t> </w:t>
      </w:r>
      <w:r>
        <w:rPr/>
        <w:t>viscometer.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Viscometer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start</w:t>
      </w:r>
      <w:r>
        <w:rPr>
          <w:spacing w:val="-6"/>
        </w:rPr>
        <w:t> </w:t>
      </w:r>
      <w:r>
        <w:rPr/>
        <w:t>collecting</w:t>
      </w:r>
      <w:r>
        <w:rPr>
          <w:spacing w:val="-9"/>
        </w:rPr>
        <w:t> </w:t>
      </w:r>
      <w:r>
        <w:rPr/>
        <w:t>data</w:t>
      </w:r>
      <w:r>
        <w:rPr>
          <w:spacing w:val="-6"/>
        </w:rPr>
        <w:t> </w:t>
      </w:r>
      <w:r>
        <w:rPr/>
        <w:t>at</w:t>
      </w:r>
      <w:r>
        <w:rPr>
          <w:spacing w:val="-58"/>
        </w:rPr>
        <w:t> </w:t>
      </w:r>
      <w:r>
        <w:rPr/>
        <w:t>30</w:t>
      </w:r>
      <w:r>
        <w:rPr>
          <w:vertAlign w:val="superscript"/>
        </w:rPr>
        <w:t>0</w:t>
      </w:r>
      <w:r>
        <w:rPr>
          <w:vertAlign w:val="baseline"/>
        </w:rPr>
        <w:t>C and the observations were recorded at 30</w:t>
      </w:r>
      <w:r>
        <w:rPr>
          <w:vertAlign w:val="superscript"/>
        </w:rPr>
        <w:t>0</w:t>
      </w:r>
      <w:r>
        <w:rPr>
          <w:vertAlign w:val="baseline"/>
        </w:rPr>
        <w:t>C, 35</w:t>
      </w:r>
      <w:r>
        <w:rPr>
          <w:vertAlign w:val="superscript"/>
        </w:rPr>
        <w:t>0</w:t>
      </w:r>
      <w:r>
        <w:rPr>
          <w:vertAlign w:val="baseline"/>
        </w:rPr>
        <w:t>C, 40</w:t>
      </w:r>
      <w:r>
        <w:rPr>
          <w:vertAlign w:val="superscript"/>
        </w:rPr>
        <w:t>0</w:t>
      </w:r>
      <w:r>
        <w:rPr>
          <w:vertAlign w:val="baseline"/>
        </w:rPr>
        <w:t>C, 45</w:t>
      </w:r>
      <w:r>
        <w:rPr>
          <w:vertAlign w:val="superscript"/>
        </w:rPr>
        <w:t>0</w:t>
      </w:r>
      <w:r>
        <w:rPr>
          <w:vertAlign w:val="baseline"/>
        </w:rPr>
        <w:t>C and 50</w:t>
      </w:r>
      <w:r>
        <w:rPr>
          <w:vertAlign w:val="superscript"/>
        </w:rPr>
        <w:t>0</w:t>
      </w:r>
      <w:r>
        <w:rPr>
          <w:vertAlign w:val="baseline"/>
        </w:rPr>
        <w:t>C. Time at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</w:t>
      </w:r>
      <w:r>
        <w:rPr>
          <w:spacing w:val="1"/>
          <w:vertAlign w:val="baseline"/>
        </w:rPr>
        <w:t> </w:t>
      </w:r>
      <w:r>
        <w:rPr>
          <w:vertAlign w:val="baseline"/>
        </w:rPr>
        <w:t>kinematic</w:t>
      </w:r>
      <w:r>
        <w:rPr>
          <w:spacing w:val="1"/>
          <w:vertAlign w:val="baseline"/>
        </w:rPr>
        <w:t> </w:t>
      </w:r>
      <w:r>
        <w:rPr>
          <w:vertAlign w:val="baseline"/>
        </w:rPr>
        <w:t>viscosity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-57"/>
          <w:vertAlign w:val="baseline"/>
        </w:rPr>
        <w:t> </w:t>
      </w:r>
      <w:r>
        <w:rPr>
          <w:vertAlign w:val="baseline"/>
        </w:rPr>
        <w:t>temperature</w:t>
      </w:r>
    </w:p>
    <w:p>
      <w:pPr>
        <w:spacing w:before="203"/>
        <w:ind w:left="4462" w:right="0" w:firstLine="0"/>
        <w:jc w:val="both"/>
        <w:rPr>
          <w:i/>
          <w:sz w:val="24"/>
        </w:rPr>
      </w:pPr>
      <w:r>
        <w:rPr>
          <w:i/>
          <w:sz w:val="24"/>
        </w:rPr>
        <w:t>ν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Kt,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2" w:lineRule="auto" w:before="174"/>
        <w:ind w:left="120" w:right="153"/>
        <w:jc w:val="both"/>
      </w:pPr>
      <w:r>
        <w:rPr/>
        <w:t>Where ν = kinematic viscosity (m</w:t>
      </w:r>
      <w:r>
        <w:rPr>
          <w:vertAlign w:val="superscript"/>
        </w:rPr>
        <w:t>2</w:t>
      </w:r>
      <w:r>
        <w:rPr>
          <w:vertAlign w:val="baseline"/>
        </w:rPr>
        <w:t> s</w:t>
      </w:r>
      <w:r>
        <w:rPr>
          <w:vertAlign w:val="superscript"/>
        </w:rPr>
        <w:t>-1</w:t>
      </w:r>
      <w:r>
        <w:rPr>
          <w:vertAlign w:val="baseline"/>
        </w:rPr>
        <w:t>), K = calibration constant, and t = average time of flow(S),</w:t>
      </w:r>
      <w:r>
        <w:rPr>
          <w:spacing w:val="-58"/>
          <w:vertAlign w:val="baseline"/>
        </w:rPr>
        <w:t> </w:t>
      </w:r>
      <w:r>
        <w:rPr>
          <w:vertAlign w:val="baseline"/>
        </w:rPr>
        <w:t>(for</w:t>
      </w:r>
      <w:r>
        <w:rPr>
          <w:spacing w:val="-1"/>
          <w:vertAlign w:val="baseline"/>
        </w:rPr>
        <w:t> </w:t>
      </w:r>
      <w:r>
        <w:rPr>
          <w:vertAlign w:val="baseline"/>
        </w:rPr>
        <w:t>75-viscometer, K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2.825)</w:t>
      </w:r>
    </w:p>
    <w:p>
      <w:pPr>
        <w:pStyle w:val="Heading2"/>
        <w:numPr>
          <w:ilvl w:val="2"/>
          <w:numId w:val="16"/>
        </w:numPr>
        <w:tabs>
          <w:tab w:pos="704" w:val="left" w:leader="none"/>
        </w:tabs>
        <w:spacing w:line="240" w:lineRule="auto" w:before="203" w:after="0"/>
        <w:ind w:left="703" w:right="0" w:hanging="584"/>
        <w:jc w:val="left"/>
      </w:pPr>
      <w:bookmarkStart w:name="_bookmark40" w:id="67"/>
      <w:bookmarkEnd w:id="67"/>
      <w:r>
        <w:rPr>
          <w:b w:val="0"/>
        </w:rPr>
      </w:r>
      <w:bookmarkStart w:name="_bookmark40" w:id="68"/>
      <w:bookmarkEnd w:id="68"/>
      <w:r>
        <w:rPr/>
        <w:t>Fla</w:t>
      </w:r>
      <w:r>
        <w:rPr/>
        <w:t>sh</w:t>
      </w:r>
      <w:r>
        <w:rPr>
          <w:spacing w:val="-1"/>
        </w:rPr>
        <w:t> </w:t>
      </w:r>
      <w:r>
        <w:rPr/>
        <w:t>point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120" w:right="116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flash</w:t>
      </w:r>
      <w:r>
        <w:rPr>
          <w:spacing w:val="-10"/>
        </w:rPr>
        <w:t> </w:t>
      </w:r>
      <w:r>
        <w:rPr>
          <w:spacing w:val="-1"/>
        </w:rPr>
        <w:t>points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Neem</w:t>
      </w:r>
      <w:r>
        <w:rPr>
          <w:spacing w:val="-9"/>
        </w:rPr>
        <w:t> </w:t>
      </w:r>
      <w:r>
        <w:rPr/>
        <w:t>oil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Tiger</w:t>
      </w:r>
      <w:r>
        <w:rPr>
          <w:spacing w:val="-11"/>
        </w:rPr>
        <w:t> </w:t>
      </w:r>
      <w:r>
        <w:rPr/>
        <w:t>oil</w:t>
      </w:r>
      <w:r>
        <w:rPr>
          <w:spacing w:val="-11"/>
        </w:rPr>
        <w:t> </w:t>
      </w:r>
      <w:r>
        <w:rPr/>
        <w:t>biodiesel</w:t>
      </w:r>
      <w:r>
        <w:rPr>
          <w:spacing w:val="-10"/>
        </w:rPr>
        <w:t> </w:t>
      </w:r>
      <w:r>
        <w:rPr/>
        <w:t>were</w:t>
      </w:r>
      <w:r>
        <w:rPr>
          <w:spacing w:val="-13"/>
        </w:rPr>
        <w:t> </w:t>
      </w:r>
      <w:r>
        <w:rPr/>
        <w:t>determined</w:t>
      </w:r>
      <w:r>
        <w:rPr>
          <w:spacing w:val="-12"/>
        </w:rPr>
        <w:t> </w:t>
      </w:r>
      <w:r>
        <w:rPr/>
        <w:t>by</w:t>
      </w:r>
      <w:r>
        <w:rPr>
          <w:spacing w:val="-15"/>
        </w:rPr>
        <w:t> </w:t>
      </w:r>
      <w:r>
        <w:rPr/>
        <w:t>using</w:t>
      </w:r>
      <w:r>
        <w:rPr>
          <w:spacing w:val="-11"/>
        </w:rPr>
        <w:t> </w:t>
      </w:r>
      <w:r>
        <w:rPr/>
        <w:t>flash</w:t>
      </w:r>
      <w:r>
        <w:rPr>
          <w:spacing w:val="-12"/>
        </w:rPr>
        <w:t> </w:t>
      </w:r>
      <w:r>
        <w:rPr/>
        <w:t>point</w:t>
      </w:r>
      <w:r>
        <w:rPr>
          <w:spacing w:val="-9"/>
        </w:rPr>
        <w:t> </w:t>
      </w:r>
      <w:r>
        <w:rPr/>
        <w:t>analyzer.</w:t>
      </w:r>
      <w:r>
        <w:rPr>
          <w:spacing w:val="-57"/>
        </w:rPr>
        <w:t> </w:t>
      </w:r>
      <w:r>
        <w:rPr/>
        <w:t>90ml of Tiger oil and Neem oil biodiesel were placed in a flash point analyzer, for flash point</w:t>
      </w:r>
      <w:r>
        <w:rPr>
          <w:spacing w:val="1"/>
        </w:rPr>
        <w:t> </w:t>
      </w:r>
      <w:r>
        <w:rPr/>
        <w:t>determination.</w:t>
      </w:r>
    </w:p>
    <w:p>
      <w:pPr>
        <w:spacing w:after="0" w:line="482" w:lineRule="auto"/>
        <w:jc w:val="both"/>
        <w:sectPr>
          <w:pgSz w:w="12240" w:h="15840"/>
          <w:pgMar w:header="0" w:footer="965" w:top="1380" w:bottom="126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89"/>
      </w:pPr>
      <w:r>
        <w:rPr/>
        <w:t>CHAPTER</w:t>
      </w:r>
      <w:r>
        <w:rPr>
          <w:spacing w:val="-4"/>
        </w:rPr>
        <w:t> </w:t>
      </w:r>
      <w:r>
        <w:rPr/>
        <w:t>4.0</w:t>
      </w:r>
      <w:r>
        <w:rPr>
          <w:spacing w:val="-2"/>
        </w:rPr>
        <w:t> </w:t>
      </w:r>
      <w:r>
        <w:rPr/>
        <w:t>Results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</w:t>
      </w:r>
      <w:bookmarkStart w:name="_bookmark41" w:id="69"/>
      <w:bookmarkEnd w:id="69"/>
      <w:r>
        <w:rPr/>
        <w:t>ns</w:t>
      </w:r>
    </w:p>
    <w:p>
      <w:pPr>
        <w:pStyle w:val="BodyText"/>
        <w:spacing w:before="11"/>
        <w:rPr>
          <w:b/>
          <w:sz w:val="44"/>
        </w:rPr>
      </w:pPr>
    </w:p>
    <w:p>
      <w:pPr>
        <w:pStyle w:val="ListParagraph"/>
        <w:numPr>
          <w:ilvl w:val="1"/>
          <w:numId w:val="17"/>
        </w:numPr>
        <w:tabs>
          <w:tab w:pos="481" w:val="left" w:leader="none"/>
        </w:tabs>
        <w:spacing w:line="240" w:lineRule="auto" w:before="0" w:after="0"/>
        <w:ind w:left="4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yield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2249"/>
        <w:gridCol w:w="2035"/>
      </w:tblGrid>
      <w:tr>
        <w:trPr>
          <w:trHeight w:val="551" w:hRule="atLeast"/>
        </w:trPr>
        <w:tc>
          <w:tcPr>
            <w:tcW w:w="29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Neem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seed</w:t>
            </w:r>
          </w:p>
        </w:tc>
        <w:tc>
          <w:tcPr>
            <w:tcW w:w="203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Tigernut</w:t>
            </w:r>
          </w:p>
        </w:tc>
      </w:tr>
      <w:tr>
        <w:trPr>
          <w:trHeight w:val="551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seed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700g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700g</w:t>
            </w:r>
          </w:p>
        </w:tc>
      </w:tr>
      <w:tr>
        <w:trPr>
          <w:trHeight w:val="552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obtained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116g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98g</w:t>
            </w:r>
          </w:p>
        </w:tc>
      </w:tr>
      <w:tr>
        <w:trPr>
          <w:trHeight w:val="551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oil started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110ml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98ml</w:t>
            </w:r>
          </w:p>
        </w:tc>
      </w:tr>
      <w:tr>
        <w:trPr>
          <w:trHeight w:val="1103" w:hRule="atLeast"/>
        </w:trPr>
        <w:tc>
          <w:tcPr>
            <w:tcW w:w="2900" w:type="dxa"/>
          </w:tcPr>
          <w:p>
            <w:pPr>
              <w:pStyle w:val="TableParagraph"/>
              <w:tabs>
                <w:tab w:pos="1302" w:val="left" w:leader="none"/>
                <w:tab w:pos="1923" w:val="left" w:leader="none"/>
              </w:tabs>
              <w:rPr>
                <w:sz w:val="24"/>
              </w:rPr>
            </w:pPr>
            <w:r>
              <w:rPr>
                <w:sz w:val="24"/>
              </w:rPr>
              <w:t>Volume</w:t>
              <w:tab/>
              <w:t>of</w:t>
              <w:tab/>
              <w:t>biodiesel</w:t>
            </w:r>
          </w:p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produced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72ml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86ml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65" w:top="1500" w:bottom="1260" w:left="1320" w:right="13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2249"/>
        <w:gridCol w:w="2035"/>
      </w:tblGrid>
      <w:tr>
        <w:trPr>
          <w:trHeight w:val="552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 yield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extracted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16.57%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>
        <w:trPr>
          <w:trHeight w:val="551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biodiesel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65.45%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87.75%</w:t>
            </w:r>
          </w:p>
        </w:tc>
      </w:tr>
    </w:tbl>
    <w:p>
      <w:pPr>
        <w:spacing w:before="0"/>
        <w:ind w:left="120" w:right="0" w:firstLine="0"/>
        <w:jc w:val="both"/>
        <w:rPr>
          <w:b/>
          <w:sz w:val="18"/>
        </w:rPr>
      </w:pPr>
      <w:bookmarkStart w:name="_bookmark42" w:id="70"/>
      <w:bookmarkEnd w:id="70"/>
      <w:r>
        <w:rPr/>
      </w:r>
      <w:r>
        <w:rPr>
          <w:b/>
          <w:sz w:val="18"/>
        </w:rPr>
        <w:t>Table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3: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 percentage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yield</w:t>
      </w: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line="482" w:lineRule="auto" w:before="1"/>
        <w:ind w:left="120" w:right="126"/>
        <w:jc w:val="both"/>
      </w:pPr>
      <w:r>
        <w:rPr/>
        <w:t>The percentage yield for neem oil was found to be 16.57% and the one tiger oil was calculated to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14%.</w:t>
      </w:r>
    </w:p>
    <w:p>
      <w:pPr>
        <w:pStyle w:val="BodyText"/>
        <w:spacing w:line="480" w:lineRule="auto" w:before="193"/>
        <w:ind w:left="120" w:right="122"/>
        <w:jc w:val="both"/>
      </w:pPr>
      <w:r>
        <w:rPr/>
        <w:t>The volume of Tiger Oil Methyl Ester (TOME) obtained was 86ml and the volume of tiger oil</w:t>
      </w:r>
      <w:r>
        <w:rPr>
          <w:spacing w:val="1"/>
        </w:rPr>
        <w:t> </w:t>
      </w:r>
      <w:r>
        <w:rPr/>
        <w:t>used was 98 ml. For Neem Oil Methyl Ester, the volume of product obtained was 72ml while the</w:t>
      </w:r>
      <w:r>
        <w:rPr>
          <w:spacing w:val="-57"/>
        </w:rPr>
        <w:t> </w:t>
      </w:r>
      <w:r>
        <w:rPr/>
        <w:t>starting volume was 110ml. From these data, percentage yield for TOME was calculated to be</w:t>
      </w:r>
      <w:r>
        <w:rPr>
          <w:spacing w:val="1"/>
        </w:rPr>
        <w:t> </w:t>
      </w:r>
      <w:r>
        <w:rPr/>
        <w:t>87.75%</w:t>
      </w:r>
      <w:r>
        <w:rPr>
          <w:spacing w:val="-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percentage</w:t>
      </w:r>
      <w:r>
        <w:rPr>
          <w:spacing w:val="3"/>
        </w:rPr>
        <w:t> </w:t>
      </w:r>
      <w:r>
        <w:rPr/>
        <w:t>yield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NOME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 to be</w:t>
      </w:r>
      <w:r>
        <w:rPr>
          <w:spacing w:val="-1"/>
        </w:rPr>
        <w:t> </w:t>
      </w:r>
      <w:r>
        <w:rPr/>
        <w:t>6</w:t>
      </w:r>
      <w:bookmarkStart w:name="_bookmark43" w:id="71"/>
      <w:bookmarkEnd w:id="71"/>
      <w:r>
        <w:rPr/>
        <w:t>5.45</w:t>
      </w:r>
      <w:r>
        <w:rPr/>
        <w:t>%.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2"/>
        <w:numPr>
          <w:ilvl w:val="1"/>
          <w:numId w:val="17"/>
        </w:numPr>
        <w:tabs>
          <w:tab w:pos="510" w:val="left" w:leader="none"/>
        </w:tabs>
        <w:spacing w:line="240" w:lineRule="auto" w:before="0" w:after="0"/>
        <w:ind w:left="509" w:right="0" w:hanging="390"/>
        <w:jc w:val="left"/>
      </w:pPr>
      <w:r>
        <w:rPr/>
        <w:t>GC-MS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extracted</w:t>
      </w:r>
      <w:r>
        <w:rPr>
          <w:spacing w:val="-2"/>
        </w:rPr>
        <w:t> </w:t>
      </w:r>
      <w:r>
        <w:rPr/>
        <w:t>tiger</w:t>
      </w:r>
      <w:r>
        <w:rPr>
          <w:spacing w:val="-2"/>
        </w:rPr>
        <w:t> </w:t>
      </w:r>
      <w:r>
        <w:rPr/>
        <w:t>oil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135" w:type="dxa"/>
        <w:tblBorders>
          <w:top w:val="single" w:sz="6" w:space="0" w:color="009D00"/>
          <w:left w:val="single" w:sz="6" w:space="0" w:color="009D00"/>
          <w:bottom w:val="single" w:sz="6" w:space="0" w:color="009D00"/>
          <w:right w:val="single" w:sz="6" w:space="0" w:color="009D00"/>
          <w:insideH w:val="single" w:sz="6" w:space="0" w:color="009D00"/>
          <w:insideV w:val="single" w:sz="6" w:space="0" w:color="009D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4"/>
        <w:gridCol w:w="2270"/>
        <w:gridCol w:w="3965"/>
      </w:tblGrid>
      <w:tr>
        <w:trPr>
          <w:trHeight w:val="918" w:hRule="atLeast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009D00"/>
          </w:tcPr>
          <w:p>
            <w:pPr>
              <w:pStyle w:val="TableParagraph"/>
              <w:spacing w:line="240" w:lineRule="auto" w:before="88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Composition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009D00"/>
          </w:tcPr>
          <w:p>
            <w:pPr>
              <w:pStyle w:val="TableParagraph"/>
              <w:spacing w:line="240" w:lineRule="auto" w:before="88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009D00"/>
          </w:tcPr>
          <w:p>
            <w:pPr>
              <w:pStyle w:val="TableParagraph"/>
              <w:spacing w:line="240" w:lineRule="auto" w:before="88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Structure</w:t>
            </w:r>
          </w:p>
        </w:tc>
      </w:tr>
      <w:tr>
        <w:trPr>
          <w:trHeight w:val="887" w:hRule="atLeast"/>
        </w:trPr>
        <w:tc>
          <w:tcPr>
            <w:tcW w:w="3114" w:type="dxa"/>
            <w:tcBorders>
              <w:right w:val="nil"/>
            </w:tcBorders>
          </w:tcPr>
          <w:p>
            <w:pPr>
              <w:pStyle w:val="TableParagraph"/>
              <w:spacing w:line="240" w:lineRule="auto" w:before="59"/>
              <w:ind w:left="143"/>
              <w:rPr>
                <w:sz w:val="24"/>
              </w:rPr>
            </w:pPr>
            <w:r>
              <w:rPr>
                <w:sz w:val="24"/>
              </w:rPr>
              <w:t>Oleic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59"/>
              <w:ind w:left="152"/>
              <w:rPr>
                <w:sz w:val="24"/>
              </w:rPr>
            </w:pPr>
            <w:r>
              <w:rPr>
                <w:sz w:val="24"/>
              </w:rPr>
              <w:t>52.35%</w:t>
            </w:r>
          </w:p>
        </w:tc>
        <w:tc>
          <w:tcPr>
            <w:tcW w:w="3965" w:type="dxa"/>
            <w:tcBorders>
              <w:left w:val="nil"/>
            </w:tcBorders>
          </w:tcPr>
          <w:p>
            <w:pPr>
              <w:pStyle w:val="TableParagraph"/>
              <w:spacing w:line="240" w:lineRule="auto" w:before="58"/>
              <w:ind w:left="99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18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34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3114" w:type="dxa"/>
            <w:tcBorders>
              <w:right w:val="nil"/>
            </w:tcBorders>
          </w:tcPr>
          <w:p>
            <w:pPr>
              <w:pStyle w:val="TableParagraph"/>
              <w:spacing w:line="240" w:lineRule="auto" w:before="68"/>
              <w:ind w:left="143"/>
              <w:rPr>
                <w:sz w:val="24"/>
              </w:rPr>
            </w:pPr>
            <w:r>
              <w:rPr>
                <w:sz w:val="24"/>
              </w:rPr>
              <w:t>Octadecanoic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68"/>
              <w:ind w:left="152"/>
              <w:rPr>
                <w:sz w:val="24"/>
              </w:rPr>
            </w:pPr>
            <w:r>
              <w:rPr>
                <w:sz w:val="24"/>
              </w:rPr>
              <w:t>18.115%</w:t>
            </w:r>
          </w:p>
        </w:tc>
        <w:tc>
          <w:tcPr>
            <w:tcW w:w="3965" w:type="dxa"/>
            <w:tcBorders>
              <w:left w:val="nil"/>
            </w:tcBorders>
          </w:tcPr>
          <w:p>
            <w:pPr>
              <w:pStyle w:val="TableParagraph"/>
              <w:spacing w:line="240" w:lineRule="auto" w:before="67"/>
              <w:ind w:left="99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18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36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2</w:t>
            </w:r>
          </w:p>
        </w:tc>
      </w:tr>
      <w:tr>
        <w:trPr>
          <w:trHeight w:val="926" w:hRule="atLeast"/>
        </w:trPr>
        <w:tc>
          <w:tcPr>
            <w:tcW w:w="3114" w:type="dxa"/>
            <w:tcBorders>
              <w:right w:val="nil"/>
            </w:tcBorders>
          </w:tcPr>
          <w:p>
            <w:pPr>
              <w:pStyle w:val="TableParagraph"/>
              <w:spacing w:line="240" w:lineRule="auto" w:before="66"/>
              <w:ind w:left="143"/>
              <w:rPr>
                <w:sz w:val="24"/>
              </w:rPr>
            </w:pPr>
            <w:r>
              <w:rPr>
                <w:sz w:val="24"/>
              </w:rPr>
              <w:t>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benzene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66"/>
              <w:ind w:left="152"/>
              <w:rPr>
                <w:sz w:val="24"/>
              </w:rPr>
            </w:pPr>
            <w:r>
              <w:rPr>
                <w:sz w:val="24"/>
              </w:rPr>
              <w:t>7.327%</w:t>
            </w:r>
          </w:p>
        </w:tc>
        <w:tc>
          <w:tcPr>
            <w:tcW w:w="3965" w:type="dxa"/>
            <w:tcBorders>
              <w:left w:val="nil"/>
            </w:tcBorders>
          </w:tcPr>
          <w:p>
            <w:pPr>
              <w:pStyle w:val="TableParagraph"/>
              <w:spacing w:line="240" w:lineRule="auto" w:before="66"/>
              <w:ind w:left="998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(CH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)(CH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</w:t>
            </w:r>
          </w:p>
        </w:tc>
      </w:tr>
      <w:tr>
        <w:trPr>
          <w:trHeight w:val="1448" w:hRule="atLeast"/>
        </w:trPr>
        <w:tc>
          <w:tcPr>
            <w:tcW w:w="3114" w:type="dxa"/>
            <w:tcBorders>
              <w:right w:val="nil"/>
            </w:tcBorders>
          </w:tcPr>
          <w:p>
            <w:pPr>
              <w:pStyle w:val="TableParagraph"/>
              <w:spacing w:line="482" w:lineRule="auto" w:before="63"/>
              <w:ind w:left="143"/>
              <w:rPr>
                <w:sz w:val="24"/>
              </w:rPr>
            </w:pPr>
            <w:r>
              <w:rPr>
                <w:sz w:val="24"/>
              </w:rPr>
              <w:t>Hexadecanoic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66"/>
              <w:ind w:left="152"/>
              <w:rPr>
                <w:sz w:val="24"/>
              </w:rPr>
            </w:pPr>
            <w:r>
              <w:rPr>
                <w:sz w:val="24"/>
              </w:rPr>
              <w:t>7.924%</w:t>
            </w:r>
          </w:p>
        </w:tc>
        <w:tc>
          <w:tcPr>
            <w:tcW w:w="3965" w:type="dxa"/>
            <w:tcBorders>
              <w:left w:val="nil"/>
            </w:tcBorders>
          </w:tcPr>
          <w:p>
            <w:pPr>
              <w:pStyle w:val="TableParagraph"/>
              <w:spacing w:line="240" w:lineRule="auto" w:before="65"/>
              <w:ind w:left="99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34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2</w:t>
            </w:r>
          </w:p>
        </w:tc>
      </w:tr>
    </w:tbl>
    <w:p>
      <w:pPr>
        <w:spacing w:after="0" w:line="240" w:lineRule="auto"/>
        <w:rPr>
          <w:sz w:val="16"/>
        </w:rPr>
        <w:sectPr>
          <w:pgSz w:w="12240" w:h="15840"/>
          <w:pgMar w:header="0" w:footer="965" w:top="1440" w:bottom="1260" w:left="1320" w:right="1320"/>
        </w:sectPr>
      </w:pPr>
    </w:p>
    <w:tbl>
      <w:tblPr>
        <w:tblW w:w="0" w:type="auto"/>
        <w:jc w:val="left"/>
        <w:tblInd w:w="135" w:type="dxa"/>
        <w:tblBorders>
          <w:top w:val="single" w:sz="6" w:space="0" w:color="009D00"/>
          <w:left w:val="single" w:sz="6" w:space="0" w:color="009D00"/>
          <w:bottom w:val="single" w:sz="6" w:space="0" w:color="009D00"/>
          <w:right w:val="single" w:sz="6" w:space="0" w:color="009D00"/>
          <w:insideH w:val="single" w:sz="6" w:space="0" w:color="009D00"/>
          <w:insideV w:val="single" w:sz="6" w:space="0" w:color="009D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1"/>
        <w:gridCol w:w="2006"/>
        <w:gridCol w:w="4319"/>
      </w:tblGrid>
      <w:tr>
        <w:trPr>
          <w:trHeight w:val="926" w:hRule="atLeast"/>
        </w:trPr>
        <w:tc>
          <w:tcPr>
            <w:tcW w:w="3021" w:type="dxa"/>
            <w:tcBorders>
              <w:right w:val="nil"/>
            </w:tcBorders>
          </w:tcPr>
          <w:p>
            <w:pPr>
              <w:pStyle w:val="TableParagraph"/>
              <w:spacing w:line="240" w:lineRule="auto" w:before="66"/>
              <w:ind w:left="143"/>
              <w:rPr>
                <w:sz w:val="24"/>
              </w:rPr>
            </w:pPr>
            <w:r>
              <w:rPr>
                <w:sz w:val="24"/>
              </w:rPr>
              <w:t>Trimethyl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benzene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66"/>
              <w:ind w:left="245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4319" w:type="dxa"/>
            <w:tcBorders>
              <w:left w:val="nil"/>
            </w:tcBorders>
          </w:tcPr>
          <w:p>
            <w:pPr>
              <w:pStyle w:val="TableParagraph"/>
              <w:spacing w:line="240" w:lineRule="auto" w:before="65"/>
              <w:ind w:left="1355"/>
              <w:rPr>
                <w:sz w:val="16"/>
              </w:rPr>
            </w:pPr>
            <w:r>
              <w:rPr>
                <w:position w:val="2"/>
                <w:sz w:val="24"/>
              </w:rPr>
              <w:t>1,2,3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6</w:t>
            </w:r>
          </w:p>
        </w:tc>
      </w:tr>
      <w:tr>
        <w:trPr>
          <w:trHeight w:val="925" w:hRule="atLeast"/>
        </w:trPr>
        <w:tc>
          <w:tcPr>
            <w:tcW w:w="3021" w:type="dxa"/>
            <w:tcBorders>
              <w:right w:val="nil"/>
            </w:tcBorders>
          </w:tcPr>
          <w:p>
            <w:pPr>
              <w:pStyle w:val="TableParagraph"/>
              <w:spacing w:line="240" w:lineRule="auto" w:before="66"/>
              <w:ind w:left="143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compounds</w:t>
            </w:r>
          </w:p>
        </w:tc>
        <w:tc>
          <w:tcPr>
            <w:tcW w:w="6325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66"/>
              <w:ind w:left="245"/>
              <w:rPr>
                <w:sz w:val="24"/>
              </w:rPr>
            </w:pPr>
            <w:r>
              <w:rPr>
                <w:sz w:val="24"/>
              </w:rPr>
              <w:t>Remaining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</w:tbl>
    <w:p>
      <w:pPr>
        <w:spacing w:line="219" w:lineRule="exact" w:before="0"/>
        <w:ind w:left="120" w:right="0" w:firstLine="0"/>
        <w:jc w:val="left"/>
        <w:rPr>
          <w:rFonts w:ascii="Calibri"/>
          <w:b/>
          <w:sz w:val="18"/>
        </w:rPr>
      </w:pPr>
      <w:bookmarkStart w:name="_bookmark44" w:id="72"/>
      <w:bookmarkEnd w:id="72"/>
      <w:r>
        <w:rPr/>
      </w:r>
      <w:r>
        <w:rPr>
          <w:rFonts w:ascii="Calibri"/>
          <w:b/>
          <w:sz w:val="18"/>
        </w:rPr>
        <w:t>Table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4:</w:t>
      </w:r>
      <w:r>
        <w:rPr>
          <w:rFonts w:ascii="Calibri"/>
          <w:b/>
          <w:spacing w:val="-1"/>
          <w:sz w:val="18"/>
        </w:rPr>
        <w:t> </w:t>
      </w:r>
      <w:r>
        <w:rPr>
          <w:rFonts w:ascii="Calibri"/>
          <w:b/>
          <w:sz w:val="18"/>
        </w:rPr>
        <w:t>Composition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of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oil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z w:val="18"/>
        </w:rPr>
        <w:t>extracted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by</w:t>
      </w:r>
      <w:r>
        <w:rPr>
          <w:rFonts w:ascii="Calibri"/>
          <w:b/>
          <w:spacing w:val="-1"/>
          <w:sz w:val="18"/>
        </w:rPr>
        <w:t> </w:t>
      </w:r>
      <w:r>
        <w:rPr>
          <w:rFonts w:ascii="Calibri"/>
          <w:b/>
          <w:sz w:val="18"/>
        </w:rPr>
        <w:t>GC-MS</w:t>
      </w:r>
    </w:p>
    <w:p>
      <w:pPr>
        <w:pStyle w:val="BodyText"/>
        <w:spacing w:before="10"/>
        <w:rPr>
          <w:rFonts w:ascii="Calibri"/>
          <w:b/>
          <w:sz w:val="15"/>
        </w:rPr>
      </w:pPr>
    </w:p>
    <w:p>
      <w:pPr>
        <w:pStyle w:val="BodyText"/>
        <w:spacing w:line="482" w:lineRule="auto"/>
        <w:ind w:left="120"/>
      </w:pPr>
      <w:r>
        <w:rPr/>
        <w:t>Table</w:t>
      </w:r>
      <w:r>
        <w:rPr>
          <w:spacing w:val="5"/>
        </w:rPr>
        <w:t> </w:t>
      </w:r>
      <w:r>
        <w:rPr/>
        <w:t>4</w:t>
      </w:r>
      <w:r>
        <w:rPr>
          <w:spacing w:val="6"/>
        </w:rPr>
        <w:t> </w:t>
      </w:r>
      <w:r>
        <w:rPr/>
        <w:t>shows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compounds</w:t>
      </w:r>
      <w:r>
        <w:rPr>
          <w:spacing w:val="7"/>
        </w:rPr>
        <w:t> </w:t>
      </w:r>
      <w:r>
        <w:rPr/>
        <w:t>present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Tiger</w:t>
      </w:r>
      <w:r>
        <w:rPr>
          <w:spacing w:val="6"/>
        </w:rPr>
        <w:t> </w:t>
      </w:r>
      <w:r>
        <w:rPr/>
        <w:t>oil</w:t>
      </w:r>
      <w:r>
        <w:rPr>
          <w:spacing w:val="6"/>
        </w:rPr>
        <w:t> </w:t>
      </w:r>
      <w:r>
        <w:rPr/>
        <w:t>extracted.</w:t>
      </w:r>
      <w:r>
        <w:rPr>
          <w:spacing w:val="6"/>
        </w:rPr>
        <w:t> </w:t>
      </w:r>
      <w:r>
        <w:rPr/>
        <w:t>From</w:t>
      </w:r>
      <w:r>
        <w:rPr>
          <w:spacing w:val="7"/>
        </w:rPr>
        <w:t> </w:t>
      </w:r>
      <w:r>
        <w:rPr/>
        <w:t>this</w:t>
      </w:r>
      <w:r>
        <w:rPr>
          <w:spacing w:val="6"/>
        </w:rPr>
        <w:t> </w:t>
      </w:r>
      <w:r>
        <w:rPr/>
        <w:t>GC-MS</w:t>
      </w:r>
      <w:r>
        <w:rPr>
          <w:spacing w:val="7"/>
        </w:rPr>
        <w:t> </w:t>
      </w:r>
      <w:r>
        <w:rPr/>
        <w:t>result,</w:t>
      </w:r>
      <w:r>
        <w:rPr>
          <w:spacing w:val="6"/>
        </w:rPr>
        <w:t> </w:t>
      </w:r>
      <w:r>
        <w:rPr/>
        <w:t>oleic</w:t>
      </w:r>
      <w:r>
        <w:rPr>
          <w:spacing w:val="5"/>
        </w:rPr>
        <w:t> </w:t>
      </w:r>
      <w:r>
        <w:rPr/>
        <w:t>acid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found to</w:t>
      </w:r>
      <w:r>
        <w:rPr>
          <w:spacing w:val="-1"/>
        </w:rPr>
        <w:t> </w:t>
      </w:r>
      <w:r>
        <w:rPr/>
        <w:t>be in the</w:t>
      </w:r>
      <w:r>
        <w:rPr>
          <w:spacing w:val="-1"/>
        </w:rPr>
        <w:t> </w:t>
      </w:r>
      <w:r>
        <w:rPr/>
        <w:t>highest ratio, which</w:t>
      </w:r>
      <w:r>
        <w:rPr>
          <w:spacing w:val="-1"/>
        </w:rPr>
        <w:t> </w:t>
      </w:r>
      <w:r>
        <w:rPr/>
        <w:t>is always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</w:t>
      </w:r>
      <w:r>
        <w:rPr>
          <w:spacing w:val="1"/>
        </w:rPr>
        <w:t> </w:t>
      </w:r>
      <w:r>
        <w:rPr/>
        <w:t>content in Tiger</w:t>
      </w:r>
      <w:r>
        <w:rPr>
          <w:spacing w:val="-1"/>
        </w:rPr>
        <w:t> </w:t>
      </w:r>
      <w:r>
        <w:rPr/>
        <w:t>oil.</w:t>
      </w:r>
    </w:p>
    <w:p>
      <w:pPr>
        <w:spacing w:after="0" w:line="482" w:lineRule="auto"/>
        <w:sectPr>
          <w:pgSz w:w="12240" w:h="15840"/>
          <w:pgMar w:header="0" w:footer="965" w:top="1440" w:bottom="1260" w:left="1320" w:right="1320"/>
        </w:sectPr>
      </w:pPr>
    </w:p>
    <w:p>
      <w:pPr>
        <w:pStyle w:val="Heading2"/>
        <w:numPr>
          <w:ilvl w:val="1"/>
          <w:numId w:val="17"/>
        </w:numPr>
        <w:tabs>
          <w:tab w:pos="510" w:val="left" w:leader="none"/>
        </w:tabs>
        <w:spacing w:line="240" w:lineRule="auto" w:before="59" w:after="0"/>
        <w:ind w:left="509" w:right="0" w:hanging="390"/>
        <w:jc w:val="left"/>
      </w:pPr>
      <w:bookmarkStart w:name="_bookmark45" w:id="73"/>
      <w:bookmarkEnd w:id="73"/>
      <w:r>
        <w:rPr>
          <w:b w:val="0"/>
        </w:rPr>
      </w:r>
      <w:bookmarkStart w:name="_bookmark45" w:id="74"/>
      <w:bookmarkEnd w:id="74"/>
      <w:r>
        <w:rPr/>
        <w:t>Infrar</w:t>
      </w:r>
      <w:r>
        <w:rPr/>
        <w:t>ed</w:t>
      </w:r>
      <w:r>
        <w:rPr>
          <w:spacing w:val="-2"/>
        </w:rPr>
        <w:t> </w:t>
      </w:r>
      <w:r>
        <w:rPr/>
        <w:t>spectroscopy</w:t>
      </w:r>
    </w:p>
    <w:p>
      <w:pPr>
        <w:pStyle w:val="BodyText"/>
        <w:spacing w:before="7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914400</wp:posOffset>
            </wp:positionH>
            <wp:positionV relativeFrom="paragraph">
              <wp:posOffset>190262</wp:posOffset>
            </wp:positionV>
            <wp:extent cx="5892861" cy="4197096"/>
            <wp:effectExtent l="0" t="0" r="0" b="0"/>
            <wp:wrapTopAndBottom/>
            <wp:docPr id="15" name="image8.jpeg" descr="C:\Users\martin.uwiringiyiman\AppData\Local\Microsoft\Windows\Temporary Internet Files\Content.Word\IMG_3991 (1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861" cy="4197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</w:rPr>
      </w:pPr>
    </w:p>
    <w:p>
      <w:pPr>
        <w:spacing w:before="0"/>
        <w:ind w:left="120" w:right="0" w:firstLine="0"/>
        <w:jc w:val="left"/>
        <w:rPr>
          <w:sz w:val="22"/>
        </w:rPr>
      </w:pPr>
      <w:bookmarkStart w:name="_bookmark46" w:id="75"/>
      <w:bookmarkEnd w:id="75"/>
      <w:r>
        <w:rPr/>
      </w:r>
      <w:r>
        <w:rPr>
          <w:sz w:val="22"/>
        </w:rPr>
        <w:t>Figure</w:t>
      </w:r>
      <w:r>
        <w:rPr>
          <w:spacing w:val="-1"/>
          <w:sz w:val="22"/>
        </w:rPr>
        <w:t> </w:t>
      </w:r>
      <w:r>
        <w:rPr>
          <w:sz w:val="22"/>
        </w:rPr>
        <w:t>6:</w:t>
      </w:r>
      <w:r>
        <w:rPr>
          <w:spacing w:val="-3"/>
          <w:sz w:val="22"/>
        </w:rPr>
        <w:t> </w:t>
      </w:r>
      <w:r>
        <w:rPr>
          <w:sz w:val="22"/>
        </w:rPr>
        <w:t>IR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NOME</w:t>
      </w:r>
    </w:p>
    <w:p>
      <w:pPr>
        <w:pStyle w:val="BodyText"/>
      </w:pPr>
    </w:p>
    <w:p>
      <w:pPr>
        <w:pStyle w:val="BodyText"/>
        <w:spacing w:line="480" w:lineRule="auto" w:before="172"/>
        <w:ind w:left="120"/>
      </w:pPr>
      <w:r>
        <w:rPr/>
        <w:t>The</w:t>
      </w:r>
      <w:r>
        <w:rPr>
          <w:spacing w:val="-3"/>
        </w:rPr>
        <w:t> </w:t>
      </w:r>
      <w:r>
        <w:rPr/>
        <w:t>fig</w:t>
      </w:r>
      <w:r>
        <w:rPr>
          <w:spacing w:val="-4"/>
        </w:rPr>
        <w:t> </w:t>
      </w:r>
      <w:r>
        <w:rPr/>
        <w:t>6</w:t>
      </w:r>
      <w:r>
        <w:rPr>
          <w:spacing w:val="-1"/>
        </w:rPr>
        <w:t> </w:t>
      </w:r>
      <w:r>
        <w:rPr/>
        <w:t>illustrates</w:t>
      </w:r>
      <w:r>
        <w:rPr>
          <w:spacing w:val="-1"/>
        </w:rPr>
        <w:t> </w:t>
      </w:r>
      <w:r>
        <w:rPr/>
        <w:t>IR-spectroscopy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Neem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Methyl</w:t>
      </w:r>
      <w:r>
        <w:rPr>
          <w:spacing w:val="-1"/>
        </w:rPr>
        <w:t> </w:t>
      </w:r>
      <w:r>
        <w:rPr/>
        <w:t>Ester (NOME),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wavelength</w:t>
      </w:r>
      <w:r>
        <w:rPr>
          <w:spacing w:val="-1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transmittance.</w:t>
      </w:r>
      <w:r>
        <w:rPr>
          <w:spacing w:val="1"/>
        </w:rPr>
        <w:t> </w:t>
      </w:r>
      <w:r>
        <w:rPr/>
        <w:t>This was done to determine the presence of carbonyl group bond(C=O) which</w:t>
      </w:r>
      <w:r>
        <w:rPr>
          <w:spacing w:val="1"/>
        </w:rPr>
        <w:t> </w:t>
      </w:r>
      <w:r>
        <w:rPr/>
        <w:t>shows the presence of ester compound (biodiesel). The C=O stretch peak was observed at 1700-</w:t>
      </w:r>
      <w:r>
        <w:rPr>
          <w:spacing w:val="1"/>
        </w:rPr>
        <w:t> </w:t>
      </w:r>
      <w:r>
        <w:rPr/>
        <w:t>1750 cm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spacing w:after="0" w:line="480" w:lineRule="auto"/>
        <w:sectPr>
          <w:pgSz w:w="12240" w:h="15840"/>
          <w:pgMar w:header="0" w:footer="965" w:top="1380" w:bottom="1260" w:left="1320" w:right="13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2700"/>
        <w:gridCol w:w="2069"/>
        <w:gridCol w:w="2072"/>
      </w:tblGrid>
      <w:tr>
        <w:trPr>
          <w:trHeight w:val="552" w:hRule="atLeast"/>
        </w:trPr>
        <w:tc>
          <w:tcPr>
            <w:tcW w:w="21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Peaks</w:t>
            </w:r>
          </w:p>
        </w:tc>
        <w:tc>
          <w:tcPr>
            <w:tcW w:w="20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Bonds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1103" w:hRule="atLeast"/>
        </w:trPr>
        <w:tc>
          <w:tcPr>
            <w:tcW w:w="2179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Neem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Methyl</w:t>
            </w:r>
          </w:p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Ester(TOME)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2800-3000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sp3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C-H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Alkanes</w:t>
            </w:r>
          </w:p>
        </w:tc>
      </w:tr>
      <w:tr>
        <w:trPr>
          <w:trHeight w:val="551" w:hRule="atLeast"/>
        </w:trPr>
        <w:tc>
          <w:tcPr>
            <w:tcW w:w="217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1700-1750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C=0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Esters</w:t>
            </w:r>
          </w:p>
        </w:tc>
      </w:tr>
      <w:tr>
        <w:trPr>
          <w:trHeight w:val="553" w:hRule="atLeast"/>
        </w:trPr>
        <w:tc>
          <w:tcPr>
            <w:tcW w:w="217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1430-1470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position w:val="2"/>
                <w:sz w:val="24"/>
              </w:rPr>
              <w:t>-CH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-CH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-</w:t>
            </w:r>
          </w:p>
        </w:tc>
        <w:tc>
          <w:tcPr>
            <w:tcW w:w="207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Alkanes</w:t>
            </w:r>
          </w:p>
        </w:tc>
      </w:tr>
      <w:tr>
        <w:trPr>
          <w:trHeight w:val="551" w:hRule="atLeast"/>
        </w:trPr>
        <w:tc>
          <w:tcPr>
            <w:tcW w:w="217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1100 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C-O-C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Stretching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Esters</w:t>
            </w:r>
          </w:p>
        </w:tc>
      </w:tr>
      <w:tr>
        <w:trPr>
          <w:trHeight w:val="552" w:hRule="atLeast"/>
        </w:trPr>
        <w:tc>
          <w:tcPr>
            <w:tcW w:w="217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725cm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C-H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Stretching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Saturated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carbon</w:t>
            </w:r>
          </w:p>
        </w:tc>
      </w:tr>
    </w:tbl>
    <w:p>
      <w:pPr>
        <w:spacing w:before="0"/>
        <w:ind w:left="120" w:right="0" w:firstLine="0"/>
        <w:jc w:val="left"/>
        <w:rPr>
          <w:b/>
          <w:sz w:val="18"/>
        </w:rPr>
      </w:pPr>
      <w:bookmarkStart w:name="_bookmark47" w:id="76"/>
      <w:bookmarkEnd w:id="76"/>
      <w:r>
        <w:rPr/>
      </w:r>
      <w:r>
        <w:rPr>
          <w:b/>
          <w:sz w:val="18"/>
        </w:rPr>
        <w:t>Table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5: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peaks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range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NOME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914400</wp:posOffset>
            </wp:positionH>
            <wp:positionV relativeFrom="paragraph">
              <wp:posOffset>112037</wp:posOffset>
            </wp:positionV>
            <wp:extent cx="5892501" cy="3939921"/>
            <wp:effectExtent l="0" t="0" r="0" b="0"/>
            <wp:wrapTopAndBottom/>
            <wp:docPr id="17" name="image9.jpeg" descr="C:\Users\martin.uwiringiyiman\AppData\Local\Microsoft\Windows\Temporary Internet Files\Content.Word\IMG_3994 (1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501" cy="3939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120" w:right="0" w:firstLine="0"/>
        <w:jc w:val="left"/>
        <w:rPr>
          <w:b/>
          <w:sz w:val="18"/>
        </w:rPr>
      </w:pPr>
      <w:bookmarkStart w:name="_bookmark48" w:id="77"/>
      <w:bookmarkEnd w:id="77"/>
      <w:r>
        <w:rPr/>
      </w:r>
      <w:r>
        <w:rPr>
          <w:b/>
          <w:sz w:val="18"/>
        </w:rPr>
        <w:t>Figure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7: IR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TOME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170"/>
        <w:ind w:left="120"/>
      </w:pPr>
      <w:r>
        <w:rPr/>
        <w:t>The</w:t>
      </w:r>
      <w:r>
        <w:rPr>
          <w:spacing w:val="-3"/>
        </w:rPr>
        <w:t> </w:t>
      </w:r>
      <w:r>
        <w:rPr/>
        <w:t>fig</w:t>
      </w:r>
      <w:r>
        <w:rPr>
          <w:spacing w:val="-4"/>
        </w:rPr>
        <w:t> </w:t>
      </w:r>
      <w:r>
        <w:rPr/>
        <w:t>7</w:t>
      </w:r>
      <w:r>
        <w:rPr>
          <w:spacing w:val="-1"/>
        </w:rPr>
        <w:t> </w:t>
      </w:r>
      <w:r>
        <w:rPr/>
        <w:t>illustrates IR-spectroscopy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Tiger</w:t>
      </w:r>
      <w:r>
        <w:rPr>
          <w:spacing w:val="-3"/>
        </w:rPr>
        <w:t> </w:t>
      </w:r>
      <w:r>
        <w:rPr/>
        <w:t>Oil</w:t>
      </w:r>
      <w:r>
        <w:rPr>
          <w:spacing w:val="1"/>
        </w:rPr>
        <w:t> </w:t>
      </w:r>
      <w:r>
        <w:rPr/>
        <w:t>Methyl</w:t>
      </w:r>
      <w:r>
        <w:rPr>
          <w:spacing w:val="2"/>
        </w:rPr>
        <w:t> </w:t>
      </w:r>
      <w:r>
        <w:rPr/>
        <w:t>Ester</w:t>
      </w:r>
      <w:r>
        <w:rPr>
          <w:spacing w:val="-1"/>
        </w:rPr>
        <w:t> </w:t>
      </w:r>
      <w:r>
        <w:rPr/>
        <w:t>(TOME),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wavelength</w:t>
      </w:r>
      <w:r>
        <w:rPr>
          <w:spacing w:val="-1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transmittance.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IR-spectroscopy</w:t>
      </w:r>
      <w:r>
        <w:rPr>
          <w:spacing w:val="-4"/>
        </w:rPr>
        <w:t> </w:t>
      </w:r>
      <w:r>
        <w:rPr/>
        <w:t>experiment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</w:p>
    <w:p>
      <w:pPr>
        <w:spacing w:after="0" w:line="480" w:lineRule="auto"/>
        <w:sectPr>
          <w:pgSz w:w="12240" w:h="15840"/>
          <w:pgMar w:header="0" w:footer="965" w:top="1440" w:bottom="1260" w:left="1320" w:right="1320"/>
        </w:sectPr>
      </w:pPr>
    </w:p>
    <w:p>
      <w:pPr>
        <w:pStyle w:val="BodyText"/>
        <w:spacing w:line="482" w:lineRule="auto" w:before="72"/>
        <w:ind w:left="120" w:right="187"/>
      </w:pPr>
      <w:bookmarkStart w:name="_bookmark50" w:id="78"/>
      <w:bookmarkEnd w:id="78"/>
      <w:r>
        <w:rPr/>
      </w:r>
      <w:r>
        <w:rPr/>
        <w:t>the presence of carbonyl group bond(C=O) which shows the presence of methyl ester compound</w:t>
      </w:r>
      <w:r>
        <w:rPr>
          <w:spacing w:val="-58"/>
        </w:rPr>
        <w:t> </w:t>
      </w:r>
      <w:r>
        <w:rPr/>
        <w:t>(biodiesel).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C=O</w:t>
      </w:r>
      <w:r>
        <w:rPr>
          <w:spacing w:val="-1"/>
        </w:rPr>
        <w:t> </w:t>
      </w:r>
      <w:r>
        <w:rPr/>
        <w:t>stretch peak was observed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1745 cm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2700"/>
        <w:gridCol w:w="2069"/>
        <w:gridCol w:w="2072"/>
      </w:tblGrid>
      <w:tr>
        <w:trPr>
          <w:trHeight w:val="551" w:hRule="atLeast"/>
        </w:trPr>
        <w:tc>
          <w:tcPr>
            <w:tcW w:w="21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Peaks</w:t>
            </w:r>
          </w:p>
        </w:tc>
        <w:tc>
          <w:tcPr>
            <w:tcW w:w="20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Bonds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1105" w:hRule="atLeast"/>
        </w:trPr>
        <w:tc>
          <w:tcPr>
            <w:tcW w:w="2179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Tiger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Oil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Methyl</w:t>
            </w:r>
          </w:p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Ester(TOME)</w:t>
            </w:r>
          </w:p>
        </w:tc>
        <w:tc>
          <w:tcPr>
            <w:tcW w:w="27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2900 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sp3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C-H</w:t>
            </w:r>
          </w:p>
        </w:tc>
        <w:tc>
          <w:tcPr>
            <w:tcW w:w="207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Alkanes</w:t>
            </w:r>
          </w:p>
        </w:tc>
      </w:tr>
      <w:tr>
        <w:trPr>
          <w:trHeight w:val="551" w:hRule="atLeast"/>
        </w:trPr>
        <w:tc>
          <w:tcPr>
            <w:tcW w:w="217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1745 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C=0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Esters</w:t>
            </w:r>
          </w:p>
        </w:tc>
      </w:tr>
      <w:tr>
        <w:trPr>
          <w:trHeight w:val="552" w:hRule="atLeast"/>
        </w:trPr>
        <w:tc>
          <w:tcPr>
            <w:tcW w:w="217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1460 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position w:val="2"/>
                <w:sz w:val="24"/>
              </w:rPr>
              <w:t>-CH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-CH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-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Alkanes</w:t>
            </w:r>
          </w:p>
        </w:tc>
      </w:tr>
      <w:tr>
        <w:trPr>
          <w:trHeight w:val="551" w:hRule="atLeast"/>
        </w:trPr>
        <w:tc>
          <w:tcPr>
            <w:tcW w:w="217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720 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C-O-C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Stretching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Esters</w:t>
            </w:r>
          </w:p>
        </w:tc>
      </w:tr>
      <w:tr>
        <w:trPr>
          <w:trHeight w:val="551" w:hRule="atLeast"/>
        </w:trPr>
        <w:tc>
          <w:tcPr>
            <w:tcW w:w="217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1300cm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C-H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Stretching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Alkanes</w:t>
            </w:r>
          </w:p>
        </w:tc>
      </w:tr>
    </w:tbl>
    <w:p>
      <w:pPr>
        <w:spacing w:before="0"/>
        <w:ind w:left="120" w:right="0" w:firstLine="0"/>
        <w:jc w:val="left"/>
        <w:rPr>
          <w:b/>
          <w:sz w:val="18"/>
        </w:rPr>
      </w:pPr>
      <w:bookmarkStart w:name="_bookmark49" w:id="79"/>
      <w:bookmarkEnd w:id="79"/>
      <w:r>
        <w:rPr/>
      </w:r>
      <w:r>
        <w:rPr>
          <w:b/>
          <w:sz w:val="18"/>
        </w:rPr>
        <w:t>Table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6:</w:t>
      </w:r>
      <w:r>
        <w:rPr>
          <w:b/>
          <w:spacing w:val="44"/>
          <w:sz w:val="18"/>
        </w:rPr>
        <w:t> </w:t>
      </w:r>
      <w:r>
        <w:rPr>
          <w:b/>
          <w:sz w:val="18"/>
        </w:rPr>
        <w:t>IR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peaks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TOME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65" w:top="1360" w:bottom="1260" w:left="132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pStyle w:val="Heading2"/>
        <w:numPr>
          <w:ilvl w:val="1"/>
          <w:numId w:val="17"/>
        </w:numPr>
        <w:tabs>
          <w:tab w:pos="510" w:val="left" w:leader="none"/>
        </w:tabs>
        <w:spacing w:line="240" w:lineRule="auto" w:before="89" w:after="0"/>
        <w:ind w:left="509" w:right="0" w:hanging="390"/>
        <w:jc w:val="left"/>
      </w:pPr>
      <w:r>
        <w:rPr/>
        <w:t>Characteristics</w:t>
      </w:r>
      <w:r>
        <w:rPr>
          <w:spacing w:val="-1"/>
        </w:rPr>
        <w:t> </w:t>
      </w:r>
      <w:r>
        <w:rPr/>
        <w:t>of biodiesel</w:t>
      </w:r>
      <w:r>
        <w:rPr>
          <w:spacing w:val="-1"/>
        </w:rPr>
        <w:t> </w:t>
      </w:r>
      <w:r>
        <w:rPr/>
        <w:t>produced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1618"/>
        <w:gridCol w:w="1639"/>
        <w:gridCol w:w="3168"/>
      </w:tblGrid>
      <w:tr>
        <w:trPr>
          <w:trHeight w:val="554" w:hRule="atLeast"/>
        </w:trPr>
        <w:tc>
          <w:tcPr>
            <w:tcW w:w="18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Properties</w:t>
            </w:r>
          </w:p>
        </w:tc>
        <w:tc>
          <w:tcPr>
            <w:tcW w:w="16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TOME</w:t>
            </w:r>
          </w:p>
        </w:tc>
        <w:tc>
          <w:tcPr>
            <w:tcW w:w="163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31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ASTM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specifications</w:t>
            </w:r>
          </w:p>
        </w:tc>
      </w:tr>
      <w:tr>
        <w:trPr>
          <w:trHeight w:val="1656" w:hRule="atLeast"/>
        </w:trPr>
        <w:tc>
          <w:tcPr>
            <w:tcW w:w="1874" w:type="dxa"/>
          </w:tcPr>
          <w:p>
            <w:pPr>
              <w:pStyle w:val="TableParagraph"/>
              <w:spacing w:line="480" w:lineRule="auto"/>
              <w:ind w:right="95"/>
              <w:rPr>
                <w:sz w:val="24"/>
              </w:rPr>
            </w:pPr>
            <w:r>
              <w:rPr>
                <w:sz w:val="24"/>
              </w:rPr>
              <w:t>Kinematic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viscosity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(mm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s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6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3.7325</w:t>
            </w:r>
          </w:p>
        </w:tc>
        <w:tc>
          <w:tcPr>
            <w:tcW w:w="163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5.085</w:t>
            </w:r>
          </w:p>
        </w:tc>
        <w:tc>
          <w:tcPr>
            <w:tcW w:w="31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1.9-6.0</w:t>
            </w:r>
          </w:p>
        </w:tc>
      </w:tr>
      <w:tr>
        <w:trPr>
          <w:trHeight w:val="1103" w:hRule="atLeast"/>
        </w:trPr>
        <w:tc>
          <w:tcPr>
            <w:tcW w:w="1874" w:type="dxa"/>
          </w:tcPr>
          <w:p>
            <w:pPr>
              <w:pStyle w:val="TableParagraph"/>
              <w:tabs>
                <w:tab w:pos="1057" w:val="left" w:leader="none"/>
              </w:tabs>
              <w:rPr>
                <w:sz w:val="24"/>
              </w:rPr>
            </w:pPr>
            <w:r>
              <w:rPr>
                <w:sz w:val="24"/>
              </w:rPr>
              <w:t>Heat</w:t>
              <w:tab/>
              <w:t>content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(MJ/L)</w:t>
            </w:r>
          </w:p>
        </w:tc>
        <w:tc>
          <w:tcPr>
            <w:tcW w:w="16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39.33</w:t>
            </w:r>
          </w:p>
        </w:tc>
        <w:tc>
          <w:tcPr>
            <w:tcW w:w="163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33.10</w:t>
            </w:r>
          </w:p>
        </w:tc>
        <w:tc>
          <w:tcPr>
            <w:tcW w:w="31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1103" w:hRule="atLeast"/>
        </w:trPr>
        <w:tc>
          <w:tcPr>
            <w:tcW w:w="18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Flash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 (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6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136.4</w:t>
            </w:r>
          </w:p>
        </w:tc>
        <w:tc>
          <w:tcPr>
            <w:tcW w:w="163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128.6</w:t>
            </w:r>
          </w:p>
        </w:tc>
        <w:tc>
          <w:tcPr>
            <w:tcW w:w="31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 to 190 </w:t>
            </w:r>
          </w:p>
        </w:tc>
      </w:tr>
      <w:tr>
        <w:trPr>
          <w:trHeight w:val="554" w:hRule="atLeast"/>
        </w:trPr>
        <w:tc>
          <w:tcPr>
            <w:tcW w:w="18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6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3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−3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12</w:t>
            </w:r>
          </w:p>
        </w:tc>
      </w:tr>
      <w:tr>
        <w:trPr>
          <w:trHeight w:val="554" w:hRule="atLeast"/>
        </w:trPr>
        <w:tc>
          <w:tcPr>
            <w:tcW w:w="18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6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−15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10</w:t>
            </w:r>
          </w:p>
        </w:tc>
      </w:tr>
      <w:tr>
        <w:trPr>
          <w:trHeight w:val="554" w:hRule="atLeast"/>
        </w:trPr>
        <w:tc>
          <w:tcPr>
            <w:tcW w:w="18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6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&lt;0.00</w:t>
            </w:r>
          </w:p>
        </w:tc>
        <w:tc>
          <w:tcPr>
            <w:tcW w:w="163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&lt;0.00</w:t>
            </w:r>
          </w:p>
        </w:tc>
        <w:tc>
          <w:tcPr>
            <w:tcW w:w="31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&lt;0.01</w:t>
            </w:r>
          </w:p>
        </w:tc>
      </w:tr>
    </w:tbl>
    <w:p>
      <w:pPr>
        <w:spacing w:before="0"/>
        <w:ind w:left="120" w:right="0" w:firstLine="0"/>
        <w:jc w:val="left"/>
        <w:rPr>
          <w:b/>
          <w:sz w:val="18"/>
        </w:rPr>
      </w:pPr>
      <w:bookmarkStart w:name="_bookmark51" w:id="80"/>
      <w:bookmarkEnd w:id="80"/>
      <w:r>
        <w:rPr/>
      </w:r>
      <w:r>
        <w:rPr>
          <w:b/>
          <w:sz w:val="18"/>
        </w:rPr>
        <w:t>Table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7:</w:t>
      </w:r>
      <w:r>
        <w:rPr>
          <w:b/>
          <w:spacing w:val="44"/>
          <w:sz w:val="18"/>
        </w:rPr>
        <w:t> </w:t>
      </w:r>
      <w:r>
        <w:rPr>
          <w:b/>
          <w:sz w:val="18"/>
        </w:rPr>
        <w:t>TOME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NOME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Properties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169"/>
        <w:ind w:left="120" w:right="558"/>
      </w:pPr>
      <w:r>
        <w:rPr/>
        <w:t>Table 7 illustrates the properties of Neem and Tiger oil biodiesel after analyzing different</w:t>
      </w:r>
      <w:r>
        <w:rPr>
          <w:spacing w:val="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heat content, viscosity,</w:t>
      </w:r>
      <w:r>
        <w:rPr>
          <w:spacing w:val="-1"/>
        </w:rPr>
        <w:t> </w:t>
      </w:r>
      <w:r>
        <w:rPr/>
        <w:t>flash</w:t>
      </w:r>
      <w:r>
        <w:rPr>
          <w:spacing w:val="-1"/>
        </w:rPr>
        <w:t> </w:t>
      </w:r>
      <w:r>
        <w:rPr/>
        <w:t>point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others.</w:t>
      </w:r>
      <w:r>
        <w:rPr>
          <w:spacing w:val="1"/>
        </w:rPr>
        <w:t> </w:t>
      </w:r>
      <w:r>
        <w:rPr/>
        <w:t>After</w:t>
      </w:r>
      <w:r>
        <w:rPr>
          <w:spacing w:val="-3"/>
        </w:rPr>
        <w:t> </w:t>
      </w:r>
      <w:r>
        <w:rPr/>
        <w:t>analyzing</w:t>
      </w:r>
      <w:r>
        <w:rPr>
          <w:spacing w:val="-2"/>
        </w:rPr>
        <w:t> </w:t>
      </w:r>
      <w:r>
        <w:rPr/>
        <w:t>each</w:t>
      </w:r>
      <w:r>
        <w:rPr>
          <w:spacing w:val="-57"/>
        </w:rPr>
        <w:t> </w:t>
      </w:r>
      <w:r>
        <w:rPr/>
        <w:t>property, it was found that the values obtained for both TOME and NOME are in range of</w:t>
      </w:r>
      <w:r>
        <w:rPr>
          <w:spacing w:val="1"/>
        </w:rPr>
        <w:t> </w:t>
      </w:r>
      <w:r>
        <w:rPr/>
        <w:t>ASTM</w:t>
      </w:r>
      <w:r>
        <w:rPr>
          <w:spacing w:val="-1"/>
        </w:rPr>
        <w:t> </w:t>
      </w:r>
      <w:r>
        <w:rPr/>
        <w:t>standards.</w:t>
      </w:r>
    </w:p>
    <w:p>
      <w:pPr>
        <w:pStyle w:val="ListParagraph"/>
        <w:numPr>
          <w:ilvl w:val="2"/>
          <w:numId w:val="17"/>
        </w:numPr>
        <w:tabs>
          <w:tab w:pos="618" w:val="left" w:leader="none"/>
        </w:tabs>
        <w:spacing w:line="240" w:lineRule="auto" w:before="209" w:after="0"/>
        <w:ind w:left="617" w:right="0" w:hanging="498"/>
        <w:jc w:val="left"/>
        <w:rPr>
          <w:b/>
          <w:sz w:val="22"/>
        </w:rPr>
      </w:pPr>
      <w:bookmarkStart w:name="_bookmark52" w:id="81"/>
      <w:bookmarkEnd w:id="81"/>
      <w:r>
        <w:rPr/>
      </w:r>
      <w:bookmarkStart w:name="_bookmark52" w:id="82"/>
      <w:bookmarkEnd w:id="82"/>
      <w:r>
        <w:rPr>
          <w:b/>
          <w:sz w:val="22"/>
        </w:rPr>
        <w:t>GC</w:t>
      </w:r>
      <w:r>
        <w:rPr>
          <w:b/>
          <w:sz w:val="22"/>
        </w:rPr>
        <w:t>-MS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Neem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Methyl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Ester</w:t>
      </w: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3601"/>
      </w:tblGrid>
      <w:tr>
        <w:trPr>
          <w:trHeight w:val="553" w:hRule="atLeast"/>
        </w:trPr>
        <w:tc>
          <w:tcPr>
            <w:tcW w:w="478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Compounds</w:t>
            </w:r>
          </w:p>
        </w:tc>
        <w:tc>
          <w:tcPr>
            <w:tcW w:w="360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965" w:top="1500" w:bottom="1260" w:left="1320" w:right="13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3601"/>
      </w:tblGrid>
      <w:tr>
        <w:trPr>
          <w:trHeight w:val="55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17-octadecenoic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31.88</w:t>
            </w:r>
          </w:p>
        </w:tc>
      </w:tr>
      <w:tr>
        <w:trPr>
          <w:trHeight w:val="551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6-octadecenoic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28.19</w:t>
            </w:r>
          </w:p>
        </w:tc>
      </w:tr>
      <w:tr>
        <w:trPr>
          <w:trHeight w:val="551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Hexadecanoic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18.67</w:t>
            </w:r>
          </w:p>
        </w:tc>
      </w:tr>
      <w:tr>
        <w:trPr>
          <w:trHeight w:val="554" w:hRule="atLeast"/>
        </w:trPr>
        <w:tc>
          <w:tcPr>
            <w:tcW w:w="478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9-octadecacenoic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360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</w:tr>
      <w:tr>
        <w:trPr>
          <w:trHeight w:val="551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10-Octanedenoic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4.56</w:t>
            </w:r>
          </w:p>
        </w:tc>
      </w:tr>
      <w:tr>
        <w:trPr>
          <w:trHeight w:val="551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Pentadecanoic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 ester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</w:tr>
    </w:tbl>
    <w:p>
      <w:pPr>
        <w:spacing w:before="0"/>
        <w:ind w:left="120" w:right="0" w:firstLine="0"/>
        <w:jc w:val="left"/>
        <w:rPr>
          <w:b/>
          <w:sz w:val="18"/>
        </w:rPr>
      </w:pPr>
      <w:bookmarkStart w:name="_bookmark53" w:id="83"/>
      <w:bookmarkEnd w:id="83"/>
      <w:r>
        <w:rPr/>
      </w:r>
      <w:r>
        <w:rPr>
          <w:b/>
          <w:sz w:val="18"/>
        </w:rPr>
        <w:t>Table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8:</w:t>
      </w:r>
      <w:r>
        <w:rPr>
          <w:b/>
          <w:spacing w:val="44"/>
          <w:sz w:val="18"/>
        </w:rPr>
        <w:t> </w:t>
      </w:r>
      <w:r>
        <w:rPr>
          <w:b/>
          <w:sz w:val="18"/>
        </w:rPr>
        <w:t>NOME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GC-MS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170"/>
        <w:ind w:left="120" w:right="821"/>
      </w:pPr>
      <w:r>
        <w:rPr/>
        <w:t>Table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9 illustrate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compounds</w:t>
      </w:r>
      <w:r>
        <w:rPr>
          <w:spacing w:val="-1"/>
        </w:rPr>
        <w:t> </w:t>
      </w:r>
      <w:r>
        <w:rPr/>
        <w:t>present in</w:t>
      </w:r>
      <w:r>
        <w:rPr>
          <w:spacing w:val="-1"/>
        </w:rPr>
        <w:t> </w:t>
      </w:r>
      <w:r>
        <w:rPr/>
        <w:t>TOME</w:t>
      </w:r>
      <w:r>
        <w:rPr>
          <w:spacing w:val="-1"/>
        </w:rPr>
        <w:t> </w:t>
      </w:r>
      <w:r>
        <w:rPr/>
        <w:t>and NOME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percentage</w:t>
      </w:r>
      <w:r>
        <w:rPr>
          <w:spacing w:val="-57"/>
        </w:rPr>
        <w:t> </w:t>
      </w:r>
      <w:r>
        <w:rPr/>
        <w:t>quality after GC-MS analysis.</w:t>
      </w:r>
      <w:r>
        <w:rPr>
          <w:spacing w:val="1"/>
        </w:rPr>
        <w:t> </w:t>
      </w:r>
      <w:r>
        <w:rPr/>
        <w:t>It was seen that all compounds present in Tiger and Neem</w:t>
      </w:r>
      <w:r>
        <w:rPr>
          <w:spacing w:val="1"/>
        </w:rPr>
        <w:t> </w:t>
      </w:r>
      <w:r>
        <w:rPr/>
        <w:t>biodiesel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of methyl</w:t>
      </w:r>
      <w:r>
        <w:rPr>
          <w:spacing w:val="2"/>
        </w:rPr>
        <w:t> </w:t>
      </w:r>
      <w:r>
        <w:rPr/>
        <w:t>ester</w:t>
      </w:r>
      <w:r>
        <w:rPr>
          <w:spacing w:val="-1"/>
        </w:rPr>
        <w:t> </w:t>
      </w:r>
      <w:r>
        <w:rPr/>
        <w:t>group.</w:t>
      </w:r>
    </w:p>
    <w:p>
      <w:pPr>
        <w:pStyle w:val="ListParagraph"/>
        <w:numPr>
          <w:ilvl w:val="2"/>
          <w:numId w:val="17"/>
        </w:numPr>
        <w:tabs>
          <w:tab w:pos="618" w:val="left" w:leader="none"/>
        </w:tabs>
        <w:spacing w:line="240" w:lineRule="auto" w:before="206" w:after="0"/>
        <w:ind w:left="617" w:right="0" w:hanging="498"/>
        <w:jc w:val="left"/>
        <w:rPr>
          <w:b/>
          <w:sz w:val="22"/>
        </w:rPr>
      </w:pPr>
      <w:bookmarkStart w:name="_bookmark54" w:id="84"/>
      <w:bookmarkEnd w:id="84"/>
      <w:r>
        <w:rPr/>
      </w:r>
      <w:bookmarkStart w:name="_bookmark54" w:id="85"/>
      <w:bookmarkEnd w:id="85"/>
      <w:r>
        <w:rPr>
          <w:b/>
          <w:sz w:val="22"/>
        </w:rPr>
        <w:t>GC</w:t>
      </w:r>
      <w:r>
        <w:rPr>
          <w:b/>
          <w:sz w:val="22"/>
        </w:rPr>
        <w:t>-MS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Tiger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Methyl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Ester</w:t>
      </w:r>
    </w:p>
    <w:p>
      <w:pPr>
        <w:pStyle w:val="BodyText"/>
        <w:spacing w:before="1" w:after="1"/>
        <w:rPr>
          <w:b/>
          <w:sz w:val="2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8"/>
        <w:gridCol w:w="4664"/>
      </w:tblGrid>
      <w:tr>
        <w:trPr>
          <w:trHeight w:val="551" w:hRule="atLeast"/>
        </w:trPr>
        <w:tc>
          <w:tcPr>
            <w:tcW w:w="46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Compounds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</w:tr>
      <w:tr>
        <w:trPr>
          <w:trHeight w:val="551" w:hRule="atLeast"/>
        </w:trPr>
        <w:tc>
          <w:tcPr>
            <w:tcW w:w="46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17-Octadecennoic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acid, methyl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27.26</w:t>
            </w:r>
          </w:p>
        </w:tc>
      </w:tr>
      <w:tr>
        <w:trPr>
          <w:trHeight w:val="551" w:hRule="atLeast"/>
        </w:trPr>
        <w:tc>
          <w:tcPr>
            <w:tcW w:w="46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Hexadecenoic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27.15</w:t>
            </w:r>
          </w:p>
        </w:tc>
      </w:tr>
      <w:tr>
        <w:trPr>
          <w:trHeight w:val="553" w:hRule="atLeast"/>
        </w:trPr>
        <w:tc>
          <w:tcPr>
            <w:tcW w:w="468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10-Octanecenoic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466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</w:tr>
      <w:tr>
        <w:trPr>
          <w:trHeight w:val="551" w:hRule="atLeast"/>
        </w:trPr>
        <w:tc>
          <w:tcPr>
            <w:tcW w:w="46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9-octadecenoic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15.24</w:t>
            </w:r>
          </w:p>
        </w:tc>
      </w:tr>
      <w:tr>
        <w:trPr>
          <w:trHeight w:val="551" w:hRule="atLeast"/>
        </w:trPr>
        <w:tc>
          <w:tcPr>
            <w:tcW w:w="46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7-Octadecenoic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10.41</w:t>
            </w:r>
          </w:p>
        </w:tc>
      </w:tr>
      <w:tr>
        <w:trPr>
          <w:trHeight w:val="551" w:hRule="atLeast"/>
        </w:trPr>
        <w:tc>
          <w:tcPr>
            <w:tcW w:w="46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17-Octadecenoic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 ester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</w:tr>
      <w:tr>
        <w:trPr>
          <w:trHeight w:val="552" w:hRule="atLeast"/>
        </w:trPr>
        <w:tc>
          <w:tcPr>
            <w:tcW w:w="46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6-Octadecenoic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</w:tr>
    </w:tbl>
    <w:p>
      <w:pPr>
        <w:spacing w:before="0"/>
        <w:ind w:left="120" w:right="0" w:firstLine="0"/>
        <w:jc w:val="left"/>
        <w:rPr>
          <w:b/>
          <w:sz w:val="18"/>
        </w:rPr>
      </w:pPr>
      <w:bookmarkStart w:name="_bookmark55" w:id="86"/>
      <w:bookmarkEnd w:id="86"/>
      <w:r>
        <w:rPr/>
      </w:r>
      <w:r>
        <w:rPr>
          <w:b/>
          <w:sz w:val="18"/>
        </w:rPr>
        <w:t>Table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9: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TOME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GC-MS</w:t>
      </w: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1"/>
          <w:numId w:val="17"/>
        </w:numPr>
        <w:tabs>
          <w:tab w:pos="510" w:val="left" w:leader="none"/>
        </w:tabs>
        <w:spacing w:line="240" w:lineRule="auto" w:before="177" w:after="0"/>
        <w:ind w:left="509" w:right="0" w:hanging="390"/>
        <w:jc w:val="left"/>
      </w:pPr>
      <w:bookmarkStart w:name="_bookmark56" w:id="87"/>
      <w:bookmarkEnd w:id="87"/>
      <w:r>
        <w:rPr>
          <w:b w:val="0"/>
        </w:rPr>
      </w:r>
      <w:bookmarkStart w:name="_bookmark56" w:id="88"/>
      <w:bookmarkEnd w:id="88"/>
      <w:r>
        <w:rPr/>
        <w:t>Kin</w:t>
      </w:r>
      <w:r>
        <w:rPr/>
        <w:t>ematic</w:t>
      </w:r>
      <w:r>
        <w:rPr>
          <w:spacing w:val="-1"/>
        </w:rPr>
        <w:t> </w:t>
      </w:r>
      <w:r>
        <w:rPr/>
        <w:t>Viscosity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80" w:lineRule="auto"/>
        <w:ind w:left="120" w:right="113"/>
      </w:pPr>
      <w:r>
        <w:rPr/>
        <w:t>The</w:t>
      </w:r>
      <w:r>
        <w:rPr>
          <w:spacing w:val="25"/>
        </w:rPr>
        <w:t> </w:t>
      </w:r>
      <w:r>
        <w:rPr/>
        <w:t>fig</w:t>
      </w:r>
      <w:r>
        <w:rPr>
          <w:spacing w:val="24"/>
        </w:rPr>
        <w:t> </w:t>
      </w:r>
      <w:r>
        <w:rPr/>
        <w:t>8</w:t>
      </w:r>
      <w:r>
        <w:rPr>
          <w:spacing w:val="28"/>
        </w:rPr>
        <w:t> </w:t>
      </w:r>
      <w:r>
        <w:rPr/>
        <w:t>below</w:t>
      </w:r>
      <w:r>
        <w:rPr>
          <w:spacing w:val="26"/>
        </w:rPr>
        <w:t> </w:t>
      </w:r>
      <w:r>
        <w:rPr/>
        <w:t>illustrates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kinematic</w:t>
      </w:r>
      <w:r>
        <w:rPr>
          <w:spacing w:val="26"/>
        </w:rPr>
        <w:t> </w:t>
      </w:r>
      <w:r>
        <w:rPr/>
        <w:t>viscosity</w:t>
      </w:r>
      <w:r>
        <w:rPr>
          <w:spacing w:val="24"/>
        </w:rPr>
        <w:t> </w:t>
      </w:r>
      <w:r>
        <w:rPr/>
        <w:t>against</w:t>
      </w:r>
      <w:r>
        <w:rPr>
          <w:spacing w:val="28"/>
        </w:rPr>
        <w:t> </w:t>
      </w:r>
      <w:r>
        <w:rPr/>
        <w:t>temperature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Neem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Tiger</w:t>
      </w:r>
      <w:r>
        <w:rPr>
          <w:spacing w:val="-57"/>
        </w:rPr>
        <w:t> </w:t>
      </w:r>
      <w:r>
        <w:rPr/>
        <w:t>biodiesel.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plot,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seen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kinematic</w:t>
      </w:r>
      <w:r>
        <w:rPr>
          <w:spacing w:val="3"/>
        </w:rPr>
        <w:t> </w:t>
      </w:r>
      <w:r>
        <w:rPr/>
        <w:t>viscosity</w:t>
      </w:r>
      <w:r>
        <w:rPr>
          <w:spacing w:val="2"/>
        </w:rPr>
        <w:t> </w:t>
      </w:r>
      <w:r>
        <w:rPr/>
        <w:t>(ν</w:t>
      </w:r>
      <w:r>
        <w:rPr>
          <w:spacing w:val="3"/>
        </w:rPr>
        <w:t> </w:t>
      </w:r>
      <w:r>
        <w:rPr/>
        <w:t>=</w:t>
      </w:r>
      <w:r>
        <w:rPr>
          <w:spacing w:val="5"/>
        </w:rPr>
        <w:t> </w:t>
      </w:r>
      <w:r>
        <w:rPr/>
        <w:t>Kt)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Neem</w:t>
      </w:r>
      <w:r>
        <w:rPr>
          <w:spacing w:val="5"/>
        </w:rPr>
        <w:t> </w:t>
      </w:r>
      <w:r>
        <w:rPr/>
        <w:t>biodiesel</w:t>
      </w:r>
      <w:r>
        <w:rPr>
          <w:spacing w:val="5"/>
        </w:rPr>
        <w:t> </w:t>
      </w:r>
      <w:r>
        <w:rPr/>
        <w:t>is</w:t>
      </w:r>
    </w:p>
    <w:p>
      <w:pPr>
        <w:spacing w:after="0" w:line="480" w:lineRule="auto"/>
        <w:sectPr>
          <w:pgSz w:w="12240" w:h="15840"/>
          <w:pgMar w:header="0" w:footer="965" w:top="1440" w:bottom="1260" w:left="1320" w:right="1320"/>
        </w:sectPr>
      </w:pPr>
    </w:p>
    <w:p>
      <w:pPr>
        <w:pStyle w:val="BodyText"/>
        <w:spacing w:line="482" w:lineRule="auto" w:before="92"/>
        <w:ind w:left="120" w:right="113"/>
        <w:jc w:val="both"/>
      </w:pPr>
      <w:r>
        <w:rPr/>
        <w:pict>
          <v:group style="position:absolute;margin-left:71.639999pt;margin-top:135.083130pt;width:360.75pt;height:256.6pt;mso-position-horizontal-relative:page;mso-position-vertical-relative:paragraph;z-index:15733760" coordorigin="1433,2702" coordsize="7215,5132">
            <v:shape style="position:absolute;left:2589;top:6150;width:4248;height:730" coordorigin="2590,6150" coordsize="4248,730" path="m2590,6880l6838,6880m2590,6734l6838,6734m2590,6587l6838,6587m2590,6441l6838,6441m2590,6150l6838,6150e" filled="false" stroked="true" strokeweight=".72pt" strokecolor="#b7b7b7">
              <v:path arrowok="t"/>
              <v:stroke dashstyle="solid"/>
            </v:shape>
            <v:line style="position:absolute" from="2590,6004" to="6161,6004" stroked="true" strokeweight=".72pt" strokecolor="#b7b7b7">
              <v:stroke dashstyle="solid"/>
            </v:line>
            <v:line style="position:absolute" from="2590,5860" to="6838,5860" stroked="true" strokeweight=".72pt" strokecolor="#b7b7b7">
              <v:stroke dashstyle="solid"/>
            </v:line>
            <v:line style="position:absolute" from="2590,5714" to="5556,5714" stroked="true" strokeweight=".72pt" strokecolor="#b7b7b7">
              <v:stroke dashstyle="solid"/>
            </v:line>
            <v:line style="position:absolute" from="2590,5423" to="6838,5423" stroked="true" strokeweight=".72pt" strokecolor="#b7b7b7">
              <v:stroke dashstyle="solid"/>
            </v:line>
            <v:shape style="position:absolute;left:2589;top:4986;width:1752;height:291" coordorigin="2590,4986" coordsize="1752,291" path="m2590,5277l4342,5277m2590,5130l3734,5130m2590,4986l3127,4986e" filled="false" stroked="true" strokeweight=".72pt" strokecolor="#b7b7b7">
              <v:path arrowok="t"/>
              <v:stroke dashstyle="solid"/>
            </v:shape>
            <v:shape style="position:absolute;left:2589;top:3529;width:4248;height:1164" coordorigin="2590,3530" coordsize="4248,1164" path="m2590,4694l6838,4694m2590,4550l6838,4550m2590,4403l6838,4403m2590,4257l6838,4257m2590,3966l6838,3966m2590,3820l6838,3820m2590,3674l6838,3674m2590,3530l6838,3530e" filled="false" stroked="true" strokeweight=".72pt" strokecolor="#b7b7b7">
              <v:path arrowok="t"/>
              <v:stroke dashstyle="solid"/>
            </v:shape>
            <v:line style="position:absolute" from="2590,6297" to="6838,6297" stroked="true" strokeweight=".72pt" strokecolor="#858585">
              <v:stroke dashstyle="solid"/>
            </v:line>
            <v:line style="position:absolute" from="2590,5567" to="4949,5567" stroked="true" strokeweight=".72pt" strokecolor="#858585">
              <v:stroke dashstyle="solid"/>
            </v:line>
            <v:shape style="position:absolute;left:2589;top:3383;width:4248;height:1457" coordorigin="2590,3383" coordsize="4248,1457" path="m2590,4840l6838,4840m2590,4110l6838,4110m2590,3383l6838,3383e" filled="false" stroked="true" strokeweight=".72pt" strokecolor="#858585">
              <v:path arrowok="t"/>
              <v:stroke dashstyle="solid"/>
            </v:shape>
            <v:line style="position:absolute" from="3077,3383" to="3077,7024" stroked="true" strokeweight=".72pt" strokecolor="#b7b7b7">
              <v:stroke dashstyle="solid"/>
            </v:line>
            <v:line style="position:absolute" from="3266,4986" to="6838,4986" stroked="true" strokeweight=".72pt" strokecolor="#b7b7b7">
              <v:stroke dashstyle="solid"/>
            </v:line>
            <v:line style="position:absolute" from="3562,3383" to="3562,7024" stroked="true" strokeweight=".72pt" strokecolor="#b7b7b7">
              <v:stroke dashstyle="solid"/>
            </v:line>
            <v:line style="position:absolute" from="3874,5130" to="6838,5130" stroked="true" strokeweight=".72pt" strokecolor="#b7b7b7">
              <v:stroke dashstyle="solid"/>
            </v:line>
            <v:line style="position:absolute" from="4046,3383" to="4046,7024" stroked="true" strokeweight=".72pt" strokecolor="#b7b7b7">
              <v:stroke dashstyle="solid"/>
            </v:line>
            <v:line style="position:absolute" from="4481,5277" to="6838,5277" stroked="true" strokeweight=".72pt" strokecolor="#b7b7b7">
              <v:stroke dashstyle="solid"/>
            </v:line>
            <v:line style="position:absolute" from="4534,3383" to="4534,7024" stroked="true" strokeweight=".72pt" strokecolor="#b7b7b7">
              <v:stroke dashstyle="solid"/>
            </v:line>
            <v:line style="position:absolute" from="5088,5567" to="6838,5567" stroked="true" strokeweight=".72pt" strokecolor="#858585">
              <v:stroke dashstyle="solid"/>
            </v:line>
            <v:line style="position:absolute" from="5503,3383" to="5503,7024" stroked="true" strokeweight=".72pt" strokecolor="#b7b7b7">
              <v:stroke dashstyle="solid"/>
            </v:line>
            <v:line style="position:absolute" from="5695,5714" to="6838,5714" stroked="true" strokeweight=".72pt" strokecolor="#b7b7b7">
              <v:stroke dashstyle="solid"/>
            </v:line>
            <v:line style="position:absolute" from="5988,3383" to="5988,7024" stroked="true" strokeweight=".72pt" strokecolor="#b7b7b7">
              <v:stroke dashstyle="solid"/>
            </v:line>
            <v:line style="position:absolute" from="6300,6004" to="6838,6004" stroked="true" strokeweight=".72pt" strokecolor="#b7b7b7">
              <v:stroke dashstyle="solid"/>
            </v:line>
            <v:line style="position:absolute" from="6475,3383" to="6475,7024" stroked="true" strokeweight=".72pt" strokecolor="#b7b7b7">
              <v:stroke dashstyle="solid"/>
            </v:line>
            <v:shape style="position:absolute;left:5018;top:3383;width:2;height:3641" coordorigin="5018,3383" coordsize="0,3641" path="m5018,5621l5018,7024m5018,3383l5018,5482e" filled="false" stroked="true" strokeweight=".72pt" strokecolor="#858585">
              <v:path arrowok="t"/>
              <v:stroke dashstyle="solid"/>
            </v:shape>
            <v:shape style="position:absolute;left:2527;top:3383;width:4311;height:3706" coordorigin="2527,3383" coordsize="4311,3706" path="m2590,7024l2590,3383m2527,7024l2590,7024m2527,6297l2590,6297m2527,5567l2590,5567m2527,4840l2590,4840m2527,4110l2590,4110m2527,3383l2590,3383m2590,7024l6838,7024m2590,7024l2590,7089m5018,7024l5018,7089e" filled="false" stroked="true" strokeweight=".72pt" strokecolor="#858585">
              <v:path arrowok="t"/>
              <v:stroke dashstyle="solid"/>
            </v:shape>
            <v:shape style="position:absolute;left:3198;top:3682;width:3034;height:1304" coordorigin="3198,3682" coordsize="3034,1304" path="m3198,3682l3805,3996,4410,4416,5017,4572,5624,4779,6232,4985e" filled="false" stroked="true" strokeweight="2.280pt" strokecolor="#497dba">
              <v:path arrowok="t"/>
              <v:stroke dashstyle="solid"/>
            </v:shape>
            <v:shape style="position:absolute;left:3120;top:3603;width:154;height:154" type="#_x0000_t75" stroked="false">
              <v:imagedata r:id="rId16" o:title=""/>
            </v:shape>
            <v:shape style="position:absolute;left:3727;top:3919;width:154;height:154" type="#_x0000_t75" stroked="false">
              <v:imagedata r:id="rId16" o:title=""/>
            </v:shape>
            <v:shape style="position:absolute;left:4334;top:4337;width:154;height:154" type="#_x0000_t75" stroked="false">
              <v:imagedata r:id="rId17" o:title=""/>
            </v:shape>
            <v:shape style="position:absolute;left:4941;top:4493;width:154;height:154" type="#_x0000_t75" stroked="false">
              <v:imagedata r:id="rId17" o:title=""/>
            </v:shape>
            <v:shape style="position:absolute;left:5548;top:4699;width:154;height:154" type="#_x0000_t75" stroked="false">
              <v:imagedata r:id="rId16" o:title=""/>
            </v:shape>
            <v:shape style="position:absolute;left:6153;top:4908;width:154;height:154" type="#_x0000_t75" stroked="false">
              <v:imagedata r:id="rId18" o:title=""/>
            </v:shape>
            <v:shape style="position:absolute;left:3198;top:4930;width:3034;height:1114" coordorigin="3198,4930" coordsize="3034,1114" path="m3198,4930l3805,5139,4410,5338,5017,5552,5624,5763,6232,6044e" filled="false" stroked="true" strokeweight="2.280pt" strokecolor="#bd4a47">
              <v:path arrowok="t"/>
              <v:stroke dashstyle="solid"/>
            </v:shape>
            <v:rect style="position:absolute;left:3127;top:4860;width:140;height:140" filled="true" fillcolor="#c0504d" stroked="false">
              <v:fill type="solid"/>
            </v:rect>
            <v:rect style="position:absolute;left:3127;top:4860;width:140;height:140" filled="false" stroked="true" strokeweight=".72pt" strokecolor="#bd4a47">
              <v:stroke dashstyle="solid"/>
            </v:rect>
            <v:rect style="position:absolute;left:3734;top:5067;width:140;height:140" filled="true" fillcolor="#c0504d" stroked="false">
              <v:fill type="solid"/>
            </v:rect>
            <v:rect style="position:absolute;left:3734;top:5067;width:140;height:140" filled="false" stroked="true" strokeweight=".72pt" strokecolor="#bd4a47">
              <v:stroke dashstyle="solid"/>
            </v:rect>
            <v:rect style="position:absolute;left:4341;top:5266;width:140;height:140" filled="true" fillcolor="#c0504d" stroked="false">
              <v:fill type="solid"/>
            </v:rect>
            <v:rect style="position:absolute;left:4341;top:5266;width:140;height:140" filled="false" stroked="true" strokeweight=".72pt" strokecolor="#bd4a47">
              <v:stroke dashstyle="solid"/>
            </v:rect>
            <v:rect style="position:absolute;left:4948;top:5482;width:140;height:140" filled="true" fillcolor="#c0504d" stroked="false">
              <v:fill type="solid"/>
            </v:rect>
            <v:rect style="position:absolute;left:4948;top:5482;width:140;height:140" filled="false" stroked="true" strokeweight=".72pt" strokecolor="#bd4a47">
              <v:stroke dashstyle="solid"/>
            </v:rect>
            <v:rect style="position:absolute;left:5556;top:5693;width:140;height:140" filled="true" fillcolor="#c0504d" stroked="false">
              <v:fill type="solid"/>
            </v:rect>
            <v:rect style="position:absolute;left:5556;top:5693;width:140;height:140" filled="false" stroked="true" strokeweight=".72pt" strokecolor="#bd4a47">
              <v:stroke dashstyle="solid"/>
            </v:rect>
            <v:rect style="position:absolute;left:6160;top:5974;width:140;height:140" filled="true" fillcolor="#c0504d" stroked="false">
              <v:fill type="solid"/>
            </v:rect>
            <v:rect style="position:absolute;left:6160;top:5974;width:140;height:140" filled="false" stroked="true" strokeweight=".72pt" strokecolor="#bd4a47">
              <v:stroke dashstyle="solid"/>
            </v:rect>
            <v:shape style="position:absolute;left:4330;top:2951;width:384;height:135" type="#_x0000_t75" stroked="false">
              <v:imagedata r:id="rId19" o:title=""/>
            </v:shape>
            <v:line style="position:absolute" from="5747,3020" to="6131,3020" stroked="true" strokeweight="2.280pt" strokecolor="#bd4a47">
              <v:stroke dashstyle="solid"/>
            </v:line>
            <v:rect style="position:absolute;left:5877;top:2958;width:120;height:120" filled="true" fillcolor="#c0504d" stroked="false">
              <v:fill type="solid"/>
            </v:rect>
            <v:rect style="position:absolute;left:5877;top:2958;width:120;height:120" filled="false" stroked="true" strokeweight=".72pt" strokecolor="#bd4a47">
              <v:stroke dashstyle="solid"/>
            </v:rect>
            <v:rect style="position:absolute;left:1440;top:2708;width:7200;height:5117" filled="false" stroked="true" strokeweight=".72pt" strokecolor="#858585">
              <v:stroke dashstyle="solid"/>
            </v:rect>
            <v:shape style="position:absolute;left:4755;top:2926;width:54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</w:t>
                    </w:r>
                  </w:p>
                </w:txbxContent>
              </v:textbox>
              <w10:wrap type="none"/>
            </v:shape>
            <v:shape style="position:absolute;left:6172;top:2926;width:51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TOME</w:t>
                    </w:r>
                  </w:p>
                </w:txbxContent>
              </v:textbox>
              <w10:wrap type="none"/>
            </v:shape>
            <v:shape style="position:absolute;left:2304;top:329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304;top:401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304;top:474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304;top:547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304;top:620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304;top:693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89;top:719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4168;top:7192;width:1111;height:5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74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  <w:p>
                    <w:pPr>
                      <w:spacing w:line="240" w:lineRule="exact" w:before="6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Temperature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0.449997pt;margin-top:202.797195pt;width:12.55pt;height:114.85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Kinematic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viscosity(mm</w:t>
                  </w:r>
                  <w:r>
                    <w:rPr>
                      <w:rFonts w:ascii="Calibri"/>
                      <w:b/>
                      <w:sz w:val="20"/>
                      <w:vertAlign w:val="superscript"/>
                    </w:rPr>
                    <w:t>2</w:t>
                  </w:r>
                  <w:r>
                    <w:rPr>
                      <w:rFonts w:ascii="Calibri"/>
                      <w:b/>
                      <w:sz w:val="20"/>
                      <w:vertAlign w:val="baseline"/>
                    </w:rPr>
                    <w:t>S-</w:t>
                  </w:r>
                  <w:r>
                    <w:rPr>
                      <w:rFonts w:ascii="Calibri"/>
                      <w:b/>
                      <w:sz w:val="20"/>
                      <w:vertAlign w:val="superscript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higher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tiger</w:t>
      </w:r>
      <w:r>
        <w:rPr>
          <w:spacing w:val="-1"/>
        </w:rPr>
        <w:t> </w:t>
      </w:r>
      <w:r>
        <w:rPr/>
        <w:t>biodiesel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temperature</w:t>
      </w:r>
      <w:r>
        <w:rPr>
          <w:spacing w:val="-3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25-50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higher</w:t>
      </w:r>
      <w:r>
        <w:rPr>
          <w:spacing w:val="-1"/>
          <w:vertAlign w:val="baseline"/>
        </w:rPr>
        <w:t> </w:t>
      </w:r>
      <w:r>
        <w:rPr>
          <w:vertAlign w:val="baseline"/>
        </w:rPr>
        <w:t>viscosity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Neem</w:t>
      </w:r>
      <w:r>
        <w:rPr>
          <w:spacing w:val="-58"/>
          <w:vertAlign w:val="baseline"/>
        </w:rPr>
        <w:t> </w:t>
      </w:r>
      <w:r>
        <w:rPr>
          <w:vertAlign w:val="baseline"/>
        </w:rPr>
        <w:t>biodiesel</w:t>
      </w:r>
      <w:r>
        <w:rPr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9"/>
          <w:vertAlign w:val="baseline"/>
        </w:rPr>
        <w:t> </w:t>
      </w:r>
      <w:r>
        <w:rPr>
          <w:vertAlign w:val="baseline"/>
        </w:rPr>
        <w:t>due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-1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free</w:t>
      </w:r>
      <w:r>
        <w:rPr>
          <w:spacing w:val="-9"/>
          <w:vertAlign w:val="baseline"/>
        </w:rPr>
        <w:t> </w:t>
      </w:r>
      <w:r>
        <w:rPr>
          <w:vertAlign w:val="baseline"/>
        </w:rPr>
        <w:t>fatty</w:t>
      </w:r>
      <w:r>
        <w:rPr>
          <w:spacing w:val="-12"/>
          <w:vertAlign w:val="baseline"/>
        </w:rPr>
        <w:t> </w:t>
      </w:r>
      <w:r>
        <w:rPr>
          <w:vertAlign w:val="baseline"/>
        </w:rPr>
        <w:t>acids</w:t>
      </w:r>
      <w:r>
        <w:rPr>
          <w:spacing w:val="-8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this</w:t>
      </w:r>
      <w:r>
        <w:rPr>
          <w:spacing w:val="-10"/>
          <w:vertAlign w:val="baseline"/>
        </w:rPr>
        <w:t> </w:t>
      </w:r>
      <w:r>
        <w:rPr>
          <w:vertAlign w:val="baseline"/>
        </w:rPr>
        <w:t>feedstock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0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biodiesel produced</w:t>
      </w:r>
      <w:r>
        <w:rPr>
          <w:spacing w:val="2"/>
          <w:vertAlign w:val="baseline"/>
        </w:rPr>
        <w:t> </w:t>
      </w:r>
      <w:r>
        <w:rPr>
          <w:vertAlign w:val="baseline"/>
        </w:rPr>
        <w:t>from it</w:t>
      </w:r>
      <w:r>
        <w:rPr>
          <w:spacing w:val="1"/>
          <w:vertAlign w:val="baseline"/>
        </w:rPr>
        <w:t> </w:t>
      </w:r>
      <w:r>
        <w:rPr>
          <w:vertAlign w:val="baseline"/>
        </w:rPr>
        <w:t>(Prithviraj Bhandare, 2015).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0"/>
        <w:ind w:left="120" w:right="0" w:firstLine="0"/>
        <w:jc w:val="both"/>
        <w:rPr>
          <w:b/>
          <w:sz w:val="18"/>
        </w:rPr>
      </w:pPr>
      <w:bookmarkStart w:name="_bookmark57" w:id="89"/>
      <w:bookmarkEnd w:id="89"/>
      <w:r>
        <w:rPr/>
      </w:r>
      <w:r>
        <w:rPr>
          <w:b/>
          <w:sz w:val="18"/>
        </w:rPr>
        <w:t>Figure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8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Viscosity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against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Temperature</w:t>
      </w: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2"/>
          <w:numId w:val="17"/>
        </w:numPr>
        <w:tabs>
          <w:tab w:pos="752" w:val="left" w:leader="none"/>
        </w:tabs>
        <w:spacing w:line="240" w:lineRule="auto" w:before="176" w:after="0"/>
        <w:ind w:left="751" w:right="0" w:hanging="632"/>
        <w:jc w:val="left"/>
      </w:pPr>
      <w:bookmarkStart w:name="_bookmark58" w:id="90"/>
      <w:bookmarkEnd w:id="90"/>
      <w:r>
        <w:rPr>
          <w:b w:val="0"/>
        </w:rPr>
      </w:r>
      <w:bookmarkStart w:name="_bookmark58" w:id="91"/>
      <w:bookmarkEnd w:id="91"/>
      <w:r>
        <w:rPr/>
        <w:t>Effe</w:t>
      </w:r>
      <w:r>
        <w:rPr/>
        <w:t>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oxygenates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viscosity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Tiger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Methyl</w:t>
      </w:r>
      <w:r>
        <w:rPr>
          <w:spacing w:val="-1"/>
        </w:rPr>
        <w:t> </w:t>
      </w:r>
      <w:r>
        <w:rPr/>
        <w:t>Ester</w:t>
      </w:r>
      <w:r>
        <w:rPr>
          <w:spacing w:val="-2"/>
        </w:rPr>
        <w:t> </w:t>
      </w:r>
      <w:r>
        <w:rPr/>
        <w:t>(TOME)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05"/>
        <w:ind w:left="120" w:right="114"/>
        <w:jc w:val="both"/>
      </w:pPr>
      <w:r>
        <w:rPr/>
        <w:t>The fig 9 shows the effects of oxygenates (methanol, ethanol, and diethyl ether) on Tiger Oil</w:t>
      </w:r>
      <w:r>
        <w:rPr>
          <w:spacing w:val="1"/>
        </w:rPr>
        <w:t> </w:t>
      </w:r>
      <w:r>
        <w:rPr/>
        <w:t>Methyl</w:t>
      </w:r>
      <w:r>
        <w:rPr>
          <w:spacing w:val="-2"/>
        </w:rPr>
        <w:t> </w:t>
      </w:r>
      <w:r>
        <w:rPr/>
        <w:t>Ester.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 graph,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viscosity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pure</w:t>
      </w:r>
      <w:r>
        <w:rPr>
          <w:spacing w:val="-4"/>
        </w:rPr>
        <w:t> </w:t>
      </w:r>
      <w:r>
        <w:rPr/>
        <w:t>Tiger</w:t>
      </w:r>
      <w:r>
        <w:rPr>
          <w:spacing w:val="-3"/>
        </w:rPr>
        <w:t> </w:t>
      </w:r>
      <w:r>
        <w:rPr/>
        <w:t>biodiesel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higher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Tiger</w:t>
      </w:r>
      <w:r>
        <w:rPr>
          <w:spacing w:val="-57"/>
        </w:rPr>
        <w:t> </w:t>
      </w:r>
      <w:r>
        <w:rPr/>
        <w:t>biodiesel with oxygenates. It can also be seen that the viscosities of each Tiger biodiesel blend</w:t>
      </w:r>
      <w:r>
        <w:rPr>
          <w:spacing w:val="1"/>
        </w:rPr>
        <w:t> </w:t>
      </w:r>
      <w:r>
        <w:rPr/>
        <w:t>decreases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increase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oxygenates</w:t>
      </w:r>
      <w:r>
        <w:rPr>
          <w:spacing w:val="-12"/>
        </w:rPr>
        <w:t> </w:t>
      </w:r>
      <w:r>
        <w:rPr/>
        <w:t>percentage.</w:t>
      </w:r>
      <w:r>
        <w:rPr>
          <w:spacing w:val="-9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Tiger</w:t>
      </w:r>
      <w:r>
        <w:rPr>
          <w:spacing w:val="-13"/>
        </w:rPr>
        <w:t> </w:t>
      </w:r>
      <w:r>
        <w:rPr/>
        <w:t>biodiesel</w:t>
      </w:r>
      <w:r>
        <w:rPr>
          <w:spacing w:val="-10"/>
        </w:rPr>
        <w:t> </w:t>
      </w:r>
      <w:r>
        <w:rPr/>
        <w:t>blends,</w:t>
      </w:r>
      <w:r>
        <w:rPr>
          <w:spacing w:val="-12"/>
        </w:rPr>
        <w:t> </w:t>
      </w:r>
      <w:r>
        <w:rPr/>
        <w:t>TOME</w:t>
      </w:r>
      <w:r>
        <w:rPr>
          <w:spacing w:val="-11"/>
        </w:rPr>
        <w:t> </w:t>
      </w:r>
      <w:r>
        <w:rPr/>
        <w:t>90:10</w:t>
      </w:r>
      <w:r>
        <w:rPr>
          <w:spacing w:val="-58"/>
        </w:rPr>
        <w:t> </w:t>
      </w:r>
      <w:r>
        <w:rPr/>
        <w:t>ET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viscosity</w:t>
      </w:r>
      <w:r>
        <w:rPr>
          <w:spacing w:val="-6"/>
        </w:rPr>
        <w:t> </w:t>
      </w:r>
      <w:r>
        <w:rPr/>
        <w:t>while</w:t>
      </w:r>
      <w:r>
        <w:rPr>
          <w:spacing w:val="-1"/>
        </w:rPr>
        <w:t> </w:t>
      </w:r>
      <w:r>
        <w:rPr/>
        <w:t>TOME70:30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lowest</w:t>
      </w:r>
      <w:r>
        <w:rPr>
          <w:spacing w:val="-1"/>
        </w:rPr>
        <w:t> </w:t>
      </w:r>
      <w:r>
        <w:rPr/>
        <w:t>viscosity</w:t>
      </w:r>
      <w:r>
        <w:rPr>
          <w:spacing w:val="-7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other</w:t>
      </w:r>
      <w:r>
        <w:rPr>
          <w:spacing w:val="-57"/>
        </w:rPr>
        <w:t> </w:t>
      </w:r>
      <w:r>
        <w:rPr/>
        <w:t>blended</w:t>
      </w:r>
      <w:r>
        <w:rPr>
          <w:spacing w:val="-5"/>
        </w:rPr>
        <w:t> </w:t>
      </w:r>
      <w:r>
        <w:rPr/>
        <w:t>Tiger</w:t>
      </w:r>
      <w:r>
        <w:rPr>
          <w:spacing w:val="-5"/>
        </w:rPr>
        <w:t> </w:t>
      </w:r>
      <w:r>
        <w:rPr/>
        <w:t>biodiesel.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graph,</w:t>
      </w:r>
      <w:r>
        <w:rPr>
          <w:spacing w:val="-1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/>
        <w:t>notice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diethyl</w:t>
      </w:r>
      <w:r>
        <w:rPr>
          <w:spacing w:val="-1"/>
        </w:rPr>
        <w:t> </w:t>
      </w:r>
      <w:r>
        <w:rPr/>
        <w:t>ether</w:t>
      </w:r>
      <w:r>
        <w:rPr>
          <w:spacing w:val="-5"/>
        </w:rPr>
        <w:t> </w:t>
      </w:r>
      <w:r>
        <w:rPr/>
        <w:t>improves</w:t>
      </w:r>
      <w:r>
        <w:rPr>
          <w:spacing w:val="-4"/>
        </w:rPr>
        <w:t> </w:t>
      </w:r>
      <w:r>
        <w:rPr/>
        <w:t>kinematic</w:t>
      </w:r>
    </w:p>
    <w:p>
      <w:pPr>
        <w:spacing w:after="0" w:line="480" w:lineRule="auto"/>
        <w:jc w:val="both"/>
        <w:sectPr>
          <w:pgSz w:w="12240" w:h="15840"/>
          <w:pgMar w:header="0" w:footer="965" w:top="1340" w:bottom="1260" w:left="1320" w:right="1320"/>
        </w:sectPr>
      </w:pPr>
    </w:p>
    <w:p>
      <w:pPr>
        <w:pStyle w:val="BodyText"/>
        <w:spacing w:line="482" w:lineRule="auto" w:before="72"/>
        <w:ind w:left="120" w:right="118"/>
        <w:jc w:val="both"/>
      </w:pPr>
      <w:r>
        <w:rPr/>
        <w:pict>
          <v:group style="position:absolute;margin-left:71.639999pt;margin-top:171.643143pt;width:468.75pt;height:284.4pt;mso-position-horizontal-relative:page;mso-position-vertical-relative:paragraph;z-index:15734784" coordorigin="1433,3433" coordsize="9375,5688">
            <v:shape style="position:absolute;left:2217;top:3660;width:6320;height:4592" coordorigin="2218,3661" coordsize="6320,4592" path="m2280,7282l8537,7282m2280,6378l8537,6378m2280,5473l8537,5473m2280,4568l8537,4568m2280,3661l8537,3661m2280,8187l2280,3661m2218,8187l2280,8187m2218,7282l2280,7282m2218,6378l2280,6378m2218,5473l2280,5473m2218,4568l2280,4568m2218,3661l2280,3661m2280,8187l8537,8187m2280,8187l2280,8252m3533,8187l3533,8252m4783,8187l4783,8252m6034,8187l6034,8252m7284,8187l7284,8252m8537,8187l8537,8252e" filled="false" stroked="true" strokeweight=".72pt" strokecolor="#858585">
              <v:path arrowok="t"/>
              <v:stroke dashstyle="solid"/>
            </v:shape>
            <v:shape style="position:absolute;left:2829;top:4361;width:5158;height:3300" type="#_x0000_t75" stroked="false">
              <v:imagedata r:id="rId20" o:title=""/>
            </v:shape>
            <v:shape style="position:absolute;left:2907;top:5742;width:5004;height:1944" coordorigin="2908,5743" coordsize="5004,1944" path="m2908,5743l4158,6304,5408,6688,6659,7022,7912,7687e" filled="false" stroked="true" strokeweight="2.280pt" strokecolor="#8bc0d2">
              <v:path arrowok="t"/>
              <v:stroke dashstyle="solid"/>
            </v:shape>
            <v:rect style="position:absolute;left:2836;top:5674;width:140;height:140" filled="true" fillcolor="#91c3d4" stroked="false">
              <v:fill type="solid"/>
            </v:rect>
            <v:rect style="position:absolute;left:2836;top:5674;width:140;height:140" filled="false" stroked="true" strokeweight=".72pt" strokecolor="#8bc0d2">
              <v:stroke dashstyle="solid"/>
            </v:rect>
            <v:rect style="position:absolute;left:4087;top:6235;width:140;height:140" filled="true" fillcolor="#91c3d4" stroked="false">
              <v:fill type="solid"/>
            </v:rect>
            <v:rect style="position:absolute;left:4087;top:6235;width:140;height:140" filled="false" stroked="true" strokeweight=".72pt" strokecolor="#8bc0d2">
              <v:stroke dashstyle="solid"/>
            </v:rect>
            <v:rect style="position:absolute;left:5340;top:6619;width:140;height:140" filled="true" fillcolor="#91c3d4" stroked="false">
              <v:fill type="solid"/>
            </v:rect>
            <v:rect style="position:absolute;left:5340;top:6619;width:140;height:140" filled="false" stroked="true" strokeweight=".72pt" strokecolor="#8bc0d2">
              <v:stroke dashstyle="solid"/>
            </v:rect>
            <v:rect style="position:absolute;left:6590;top:6951;width:140;height:140" filled="true" fillcolor="#91c3d4" stroked="false">
              <v:fill type="solid"/>
            </v:rect>
            <v:rect style="position:absolute;left:6590;top:6951;width:140;height:140" filled="false" stroked="true" strokeweight=".72pt" strokecolor="#8bc0d2">
              <v:stroke dashstyle="solid"/>
            </v:rect>
            <v:rect style="position:absolute;left:7840;top:7615;width:140;height:140" filled="true" fillcolor="#91c3d4" stroked="false">
              <v:fill type="solid"/>
            </v:rect>
            <v:rect style="position:absolute;left:7840;top:7615;width:140;height:140" filled="false" stroked="true" strokeweight=".72pt" strokecolor="#8bc0d2">
              <v:stroke dashstyle="solid"/>
            </v:rect>
            <v:shape style="position:absolute;left:8257;top:3903;width:384;height:135" type="#_x0000_t75" stroked="false">
              <v:imagedata r:id="rId21" o:title=""/>
            </v:shape>
            <v:line style="position:absolute" from="8257,4329" to="8641,4329" stroked="true" strokeweight="2.280pt" strokecolor="#a8423e">
              <v:stroke dashstyle="solid"/>
            </v:line>
            <v:rect style="position:absolute;left:8388;top:4268;width:120;height:120" filled="true" fillcolor="#aa4643" stroked="false">
              <v:fill type="solid"/>
            </v:rect>
            <v:rect style="position:absolute;left:8388;top:4268;width:120;height:120" filled="false" stroked="true" strokeweight=".72pt" strokecolor="#a8423e">
              <v:stroke dashstyle="solid"/>
            </v:rect>
            <v:shape style="position:absolute;left:8257;top:4616;width:384;height:135" type="#_x0000_t75" stroked="false">
              <v:imagedata r:id="rId22" o:title=""/>
            </v:shape>
            <v:shape style="position:absolute;left:8257;top:4973;width:384;height:135" type="#_x0000_t75" stroked="false">
              <v:imagedata r:id="rId23" o:title=""/>
            </v:shape>
            <v:shape style="position:absolute;left:8257;top:5328;width:384;height:135" type="#_x0000_t75" stroked="false">
              <v:imagedata r:id="rId24" o:title=""/>
            </v:shape>
            <v:shape style="position:absolute;left:8257;top:5684;width:384;height:135" type="#_x0000_t75" stroked="false">
              <v:imagedata r:id="rId25" o:title=""/>
            </v:shape>
            <v:line style="position:absolute" from="8257,6110" to="8641,6110" stroked="true" strokeweight="2.280pt" strokecolor="#8ea4ca">
              <v:stroke dashstyle="solid"/>
            </v:line>
            <v:shape style="position:absolute;left:8388;top:6048;width:120;height:120" coordorigin="8388,6049" coordsize="120,120" path="m8448,6049l8448,6169m8388,6109l8508,6109e" filled="false" stroked="true" strokeweight=".72pt" strokecolor="#8ea4ca">
              <v:path arrowok="t"/>
              <v:stroke dashstyle="solid"/>
            </v:shape>
            <v:line style="position:absolute" from="8257,6465" to="8641,6465" stroked="true" strokeweight="2.280pt" strokecolor="#ce8e8d">
              <v:stroke dashstyle="solid"/>
            </v:line>
            <v:rect style="position:absolute;left:8448;top:6452;width:60;height:24" filled="true" fillcolor="#d19292" stroked="false">
              <v:fill type="solid"/>
            </v:rect>
            <v:rect style="position:absolute;left:8448;top:6452;width:60;height:24" filled="false" stroked="true" strokeweight=".72pt" strokecolor="#ce8e8d">
              <v:stroke dashstyle="solid"/>
            </v:rect>
            <v:line style="position:absolute" from="8257,6823" to="8641,6823" stroked="true" strokeweight="2.280pt" strokecolor="#b5c992">
              <v:stroke dashstyle="solid"/>
            </v:line>
            <v:rect style="position:absolute;left:8388;top:6809;width:120;height:24" filled="true" fillcolor="#b8cd95" stroked="false">
              <v:fill type="solid"/>
            </v:rect>
            <v:rect style="position:absolute;left:8388;top:6809;width:120;height:24" filled="false" stroked="true" strokeweight=".72pt" strokecolor="#b5c992">
              <v:stroke dashstyle="solid"/>
            </v:rect>
            <v:shape style="position:absolute;left:8257;top:7109;width:384;height:135" type="#_x0000_t75" stroked="false">
              <v:imagedata r:id="rId26" o:title=""/>
            </v:shape>
            <v:line style="position:absolute" from="8257,7536" to="8641,7536" stroked="true" strokeweight="2.280pt" strokecolor="#8bc0d2">
              <v:stroke dashstyle="solid"/>
            </v:line>
            <v:rect style="position:absolute;left:8388;top:7474;width:120;height:120" filled="true" fillcolor="#91c3d4" stroked="false">
              <v:fill type="solid"/>
            </v:rect>
            <v:rect style="position:absolute;left:8388;top:7474;width:120;height:120" filled="false" stroked="true" strokeweight=".72pt" strokecolor="#8bc0d2">
              <v:stroke dashstyle="solid"/>
            </v:rect>
            <v:rect style="position:absolute;left:1440;top:3440;width:9360;height:5674" filled="false" stroked="true" strokeweight=".72pt" strokecolor="#858585">
              <v:stroke dashstyle="solid"/>
            </v:rect>
            <v:shape style="position:absolute;left:1994;top:356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994;top:4474;width:121;height:291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7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7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exact" w:before="17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682;top:3880;width:1343;height:376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Pure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TOME</w:t>
                    </w:r>
                  </w:p>
                  <w:p>
                    <w:pPr>
                      <w:spacing w:line="350" w:lineRule="auto" w:before="11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TOME90:10MET</w:t>
                    </w:r>
                    <w:r>
                      <w:rPr>
                        <w:rFonts w:ascii="Calibri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TOME80:20MET</w:t>
                    </w:r>
                    <w:r>
                      <w:rPr>
                        <w:rFonts w:ascii="Calibri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TOME70:30MET</w:t>
                    </w:r>
                    <w:r>
                      <w:rPr>
                        <w:rFonts w:ascii="Calibri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TOME70:30ET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TOME90:10ET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TOME80:20ET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TOME70:30ET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TOME90:10DE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TOME80:20DE</w:t>
                    </w:r>
                  </w:p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TOME70:30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1994;top:809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805;top:835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4057;top:835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4862;top:8356;width:1111;height:5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4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0" w:lineRule="exact" w:before="60"/>
                      <w:ind w:left="0" w:right="18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Temperature</w:t>
                    </w:r>
                  </w:p>
                </w:txbxContent>
              </v:textbox>
              <w10:wrap type="none"/>
            </v:shape>
            <v:shape style="position:absolute;left:6559;top:835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7810;top:835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5.537994pt;margin-top:255.880051pt;width:12pt;height:80.95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Kinematic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viscosity</w:t>
                  </w:r>
                </w:p>
              </w:txbxContent>
            </v:textbox>
            <w10:wrap type="none"/>
          </v:shape>
        </w:pict>
      </w:r>
      <w:r>
        <w:rPr/>
        <w:t>viscosity of Tiger biodiesel more than ethanol and methanol. The lowest value of viscosity was</w:t>
      </w:r>
      <w:r>
        <w:rPr>
          <w:spacing w:val="1"/>
        </w:rPr>
        <w:t> </w:t>
      </w:r>
      <w:r>
        <w:rPr/>
        <w:t>found to be 1.5537mm</w:t>
      </w:r>
      <w:r>
        <w:rPr>
          <w:vertAlign w:val="superscript"/>
        </w:rPr>
        <w:t>2</w:t>
      </w:r>
      <w:r>
        <w:rPr>
          <w:vertAlign w:val="baseline"/>
        </w:rPr>
        <w:t>s</w:t>
      </w:r>
      <w:r>
        <w:rPr>
          <w:vertAlign w:val="superscript"/>
        </w:rPr>
        <w:t>-1</w:t>
      </w:r>
      <w:r>
        <w:rPr>
          <w:vertAlign w:val="baseline"/>
        </w:rPr>
        <w:t> for TOME70:30 DE whereas the highest value was found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5.14151.5537mm</w:t>
      </w:r>
      <w:r>
        <w:rPr>
          <w:vertAlign w:val="superscript"/>
        </w:rPr>
        <w:t>2</w:t>
      </w:r>
      <w:r>
        <w:rPr>
          <w:vertAlign w:val="baseline"/>
        </w:rPr>
        <w:t>s</w:t>
      </w:r>
      <w:r>
        <w:rPr>
          <w:vertAlign w:val="superscript"/>
        </w:rPr>
        <w:t>-1</w:t>
      </w:r>
      <w:r>
        <w:rPr>
          <w:vertAlign w:val="baseline"/>
        </w:rPr>
        <w:t>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TOME90:10 ET.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40"/>
        </w:rPr>
      </w:pPr>
    </w:p>
    <w:p>
      <w:pPr>
        <w:spacing w:before="1"/>
        <w:ind w:left="120" w:right="0" w:firstLine="0"/>
        <w:jc w:val="both"/>
        <w:rPr>
          <w:b/>
          <w:sz w:val="18"/>
        </w:rPr>
      </w:pPr>
      <w:bookmarkStart w:name="_bookmark59" w:id="92"/>
      <w:bookmarkEnd w:id="92"/>
      <w:r>
        <w:rPr/>
      </w:r>
      <w:r>
        <w:rPr>
          <w:b/>
          <w:sz w:val="18"/>
        </w:rPr>
        <w:t>Figure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9: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Effect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oxygenates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Tiger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Oil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Methyl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Ester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(TOME)</w:t>
      </w: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2"/>
          <w:numId w:val="17"/>
        </w:numPr>
        <w:tabs>
          <w:tab w:pos="752" w:val="left" w:leader="none"/>
        </w:tabs>
        <w:spacing w:line="240" w:lineRule="auto" w:before="175" w:after="0"/>
        <w:ind w:left="751" w:right="0" w:hanging="632"/>
        <w:jc w:val="left"/>
      </w:pPr>
      <w:bookmarkStart w:name="_bookmark60" w:id="93"/>
      <w:bookmarkEnd w:id="93"/>
      <w:r>
        <w:rPr>
          <w:b w:val="0"/>
        </w:rPr>
      </w:r>
      <w:bookmarkStart w:name="_bookmark60" w:id="94"/>
      <w:bookmarkEnd w:id="94"/>
      <w:r>
        <w:rPr/>
        <w:t>Effe</w:t>
      </w:r>
      <w:r>
        <w:rPr/>
        <w:t>cts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oxygenates on</w:t>
      </w:r>
      <w:r>
        <w:rPr>
          <w:spacing w:val="-2"/>
        </w:rPr>
        <w:t> </w:t>
      </w:r>
      <w:r>
        <w:rPr/>
        <w:t>viscosity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Neem</w:t>
      </w:r>
      <w:r>
        <w:rPr>
          <w:spacing w:val="-6"/>
        </w:rPr>
        <w:t> </w:t>
      </w:r>
      <w:r>
        <w:rPr/>
        <w:t>Oil Methyl</w:t>
      </w:r>
      <w:r>
        <w:rPr>
          <w:spacing w:val="-1"/>
        </w:rPr>
        <w:t> </w:t>
      </w:r>
      <w:r>
        <w:rPr/>
        <w:t>Ester</w:t>
      </w:r>
      <w:r>
        <w:rPr>
          <w:spacing w:val="-2"/>
        </w:rPr>
        <w:t> </w:t>
      </w:r>
      <w:r>
        <w:rPr/>
        <w:t>(NOME)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550" w:lineRule="atLeast"/>
        <w:ind w:left="120" w:right="114"/>
        <w:jc w:val="both"/>
      </w:pPr>
      <w:r>
        <w:rPr/>
        <w:t>Fig 10 shows the effects of oxygenates on Neem biodiesel. From the plot, the overall kinematic</w:t>
      </w:r>
      <w:r>
        <w:rPr>
          <w:spacing w:val="1"/>
        </w:rPr>
        <w:t> </w:t>
      </w:r>
      <w:r>
        <w:rPr/>
        <w:t>viscosity of pure Neem Biodiesel is higher than the Neem biodiesel blends. The blend with 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viscosity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NOME</w:t>
      </w:r>
      <w:r>
        <w:rPr>
          <w:spacing w:val="1"/>
        </w:rPr>
        <w:t> </w:t>
      </w:r>
      <w:r>
        <w:rPr/>
        <w:t>90:10MET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viscosity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NOME70:30DE.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lowest</w:t>
      </w:r>
      <w:r>
        <w:rPr>
          <w:spacing w:val="-13"/>
        </w:rPr>
        <w:t> </w:t>
      </w:r>
      <w:r>
        <w:rPr/>
        <w:t>viscosity</w:t>
      </w:r>
      <w:r>
        <w:rPr>
          <w:spacing w:val="-20"/>
        </w:rPr>
        <w:t> </w:t>
      </w:r>
      <w:r>
        <w:rPr/>
        <w:t>value</w:t>
      </w:r>
      <w:r>
        <w:rPr>
          <w:spacing w:val="-12"/>
        </w:rPr>
        <w:t> </w:t>
      </w:r>
      <w:r>
        <w:rPr/>
        <w:t>was</w:t>
      </w:r>
      <w:r>
        <w:rPr>
          <w:spacing w:val="-13"/>
        </w:rPr>
        <w:t> </w:t>
      </w:r>
      <w:r>
        <w:rPr/>
        <w:t>found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6"/>
        </w:rPr>
        <w:t> </w:t>
      </w:r>
      <w:r>
        <w:rPr/>
        <w:t>1.582mm</w:t>
      </w:r>
      <w:r>
        <w:rPr>
          <w:vertAlign w:val="superscript"/>
        </w:rPr>
        <w:t>2</w:t>
      </w:r>
      <w:r>
        <w:rPr>
          <w:vertAlign w:val="baseline"/>
        </w:rPr>
        <w:t>s</w:t>
      </w:r>
      <w:r>
        <w:rPr>
          <w:vertAlign w:val="superscript"/>
        </w:rPr>
        <w:t>-1</w:t>
      </w:r>
      <w:r>
        <w:rPr>
          <w:spacing w:val="-13"/>
          <w:vertAlign w:val="baseline"/>
        </w:rPr>
        <w:t> </w:t>
      </w:r>
      <w:r>
        <w:rPr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-14"/>
          <w:vertAlign w:val="baseline"/>
        </w:rPr>
        <w:t> </w:t>
      </w:r>
      <w:r>
        <w:rPr>
          <w:vertAlign w:val="baseline"/>
        </w:rPr>
        <w:t>viscosity</w:t>
      </w:r>
    </w:p>
    <w:p>
      <w:pPr>
        <w:spacing w:after="0" w:line="550" w:lineRule="atLeast"/>
        <w:jc w:val="both"/>
        <w:sectPr>
          <w:pgSz w:w="12240" w:h="15840"/>
          <w:pgMar w:header="0" w:footer="965" w:top="1360" w:bottom="1260" w:left="1320" w:right="1320"/>
        </w:sectPr>
      </w:pPr>
    </w:p>
    <w:p>
      <w:pPr>
        <w:pStyle w:val="BodyText"/>
        <w:spacing w:line="482" w:lineRule="auto" w:before="92"/>
        <w:ind w:left="120" w:right="115"/>
        <w:jc w:val="both"/>
      </w:pPr>
      <w:r>
        <w:rPr/>
        <w:pict>
          <v:group style="position:absolute;margin-left:71.639999pt;margin-top:136.800003pt;width:529.35pt;height:306.75pt;mso-position-horizontal-relative:page;mso-position-vertical-relative:page;z-index:15735808" coordorigin="1433,2736" coordsize="10587,6135">
            <v:shape style="position:absolute;left:2112;top:5846;width:5429;height:1474" coordorigin="2112,5846" coordsize="5429,1474" path="m2112,7320l7541,7320m2112,6583l5340,6583m2112,5846l3142,5846e" filled="false" stroked="true" strokeweight=".72pt" strokecolor="#858585">
              <v:path arrowok="t"/>
              <v:stroke dashstyle="solid"/>
            </v:shape>
            <v:shape style="position:absolute;left:2047;top:2901;width:7762;height:5218" coordorigin="2047,2902" coordsize="7762,5218" path="m2112,5110l9809,5110m2112,4373l9809,4373m2112,3636l9809,3636m2112,2902l9809,2902m2112,8057l2112,2902m2047,8057l2112,8057m2047,7320l2112,7320m2047,6583l2112,6583m2047,5846l2112,5846m2047,5110l2112,5110m2047,4373l2112,4373m2047,3636l2112,3636m2047,2902l2112,2902m2112,8057l9809,8057m2112,8057l2112,8119m4310,8057l4310,8119m6509,8057l6509,8119m8710,8057l8710,8119e" filled="false" stroked="true" strokeweight=".72pt" strokecolor="#858585">
              <v:path arrowok="t"/>
              <v:stroke dashstyle="solid"/>
            </v:shape>
            <v:shape style="position:absolute;left:3280;top:5846;width:6528;height:1474" coordorigin="3281,5846" coordsize="6528,1474" path="m7680,7320l9809,7320m5479,6583l9809,6583m3281,5846l9809,5846e" filled="false" stroked="true" strokeweight=".72pt" strokecolor="#858585">
              <v:path arrowok="t"/>
              <v:stroke dashstyle="solid"/>
            </v:shape>
            <v:shape style="position:absolute;left:3134;top:2996;width:4553;height:4709" type="#_x0000_t75" stroked="false">
              <v:imagedata r:id="rId27" o:title=""/>
            </v:shape>
            <v:shape style="position:absolute;left:10050;top:3048;width:384;height:135" type="#_x0000_t75" stroked="false">
              <v:imagedata r:id="rId21" o:title=""/>
            </v:shape>
            <v:line style="position:absolute" from="10050,3594" to="10434,3594" stroked="true" strokeweight="2.280pt" strokecolor="#a8423e">
              <v:stroke dashstyle="solid"/>
            </v:line>
            <v:rect style="position:absolute;left:10180;top:3532;width:120;height:120" filled="true" fillcolor="#aa4643" stroked="false">
              <v:fill type="solid"/>
            </v:rect>
            <v:rect style="position:absolute;left:10180;top:3532;width:120;height:120" filled="false" stroked="true" strokeweight=".72pt" strokecolor="#a8423e">
              <v:stroke dashstyle="solid"/>
            </v:rect>
            <v:shape style="position:absolute;left:10050;top:4003;width:384;height:135" type="#_x0000_t75" stroked="false">
              <v:imagedata r:id="rId22" o:title=""/>
            </v:shape>
            <v:shape style="position:absolute;left:10050;top:4480;width:384;height:135" type="#_x0000_t75" stroked="false">
              <v:imagedata r:id="rId23" o:title=""/>
            </v:shape>
            <v:shape style="position:absolute;left:10050;top:4958;width:384;height:135" type="#_x0000_t75" stroked="false">
              <v:imagedata r:id="rId24" o:title=""/>
            </v:shape>
            <v:shape style="position:absolute;left:10050;top:5438;width:384;height:135" type="#_x0000_t75" stroked="false">
              <v:imagedata r:id="rId25" o:title=""/>
            </v:shape>
            <v:line style="position:absolute" from="10050,5984" to="10434,5984" stroked="true" strokeweight="2.280pt" strokecolor="#8ea4ca">
              <v:stroke dashstyle="solid"/>
            </v:line>
            <v:shape style="position:absolute;left:10180;top:5923;width:120;height:120" coordorigin="10181,5923" coordsize="120,120" path="m10241,5923l10241,6043m10181,5983l10301,5983e" filled="false" stroked="true" strokeweight=".72pt" strokecolor="#8ea4ca">
              <v:path arrowok="t"/>
              <v:stroke dashstyle="solid"/>
            </v:shape>
            <v:line style="position:absolute" from="10050,6462" to="10434,6462" stroked="true" strokeweight="2.280pt" strokecolor="#ce8e8d">
              <v:stroke dashstyle="solid"/>
            </v:line>
            <v:rect style="position:absolute;left:10240;top:6448;width:60;height:24" filled="true" fillcolor="#d19292" stroked="false">
              <v:fill type="solid"/>
            </v:rect>
            <v:rect style="position:absolute;left:10240;top:6448;width:60;height:24" filled="false" stroked="true" strokeweight=".72pt" strokecolor="#ce8e8d">
              <v:stroke dashstyle="solid"/>
            </v:rect>
            <v:line style="position:absolute" from="10050,6940" to="10434,6940" stroked="true" strokeweight="2.280pt" strokecolor="#b5c992">
              <v:stroke dashstyle="solid"/>
            </v:line>
            <v:rect style="position:absolute;left:10180;top:6926;width:120;height:24" filled="true" fillcolor="#b8cd95" stroked="false">
              <v:fill type="solid"/>
            </v:rect>
            <v:rect style="position:absolute;left:10180;top:6926;width:120;height:24" filled="false" stroked="true" strokeweight=".72pt" strokecolor="#b5c992">
              <v:stroke dashstyle="solid"/>
            </v:rect>
            <v:shape style="position:absolute;left:10050;top:7348;width:384;height:135" type="#_x0000_t75" stroked="false">
              <v:imagedata r:id="rId26" o:title=""/>
            </v:shape>
            <v:rect style="position:absolute;left:1440;top:2743;width:10572;height:6120" filled="false" stroked="true" strokeweight=".72pt" strokecolor="#858585">
              <v:stroke dashstyle="solid"/>
            </v:rect>
            <v:shape style="position:absolute;left:1824;top:280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0476;top:3024;width:103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PURE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NOME</w:t>
                    </w:r>
                  </w:p>
                </w:txbxContent>
              </v:textbox>
              <w10:wrap type="none"/>
            </v:shape>
            <v:shape style="position:absolute;left:1824;top:354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0476;top:3502;width:1204;height:67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NOME90:10ET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NOME80:20ET</w:t>
                    </w:r>
                  </w:p>
                </w:txbxContent>
              </v:textbox>
              <w10:wrap type="none"/>
            </v:shape>
            <v:shape style="position:absolute;left:1824;top:428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0476;top:4457;width:120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NOME70:30ET</w:t>
                    </w:r>
                  </w:p>
                </w:txbxContent>
              </v:textbox>
              <w10:wrap type="none"/>
            </v:shape>
            <v:shape style="position:absolute;left:1824;top:501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0476;top:4935;width:1374;height:67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NOME90:10MET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NOME80:20MET</w:t>
                    </w:r>
                  </w:p>
                </w:txbxContent>
              </v:textbox>
              <w10:wrap type="none"/>
            </v:shape>
            <v:shape style="position:absolute;left:1824;top:575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0476;top:5891;width:137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NOME70:30MET</w:t>
                    </w:r>
                  </w:p>
                </w:txbxContent>
              </v:textbox>
              <w10:wrap type="none"/>
            </v:shape>
            <v:shape style="position:absolute;left:1824;top:649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0476;top:6369;width:1274;height:67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NOME90:10DE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NOME80:20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1824;top:722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0476;top:7325;width:122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NOME70:30DE</w:t>
                    </w:r>
                  </w:p>
                </w:txbxContent>
              </v:textbox>
              <w10:wrap type="none"/>
            </v:shape>
            <v:shape style="position:absolute;left:1824;top:796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009;top:822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4209;top:822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5414;top:8224;width:1217;height:5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99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  <w:p>
                    <w:pPr>
                      <w:spacing w:line="240" w:lineRule="exact" w:before="6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Temperature</w:t>
                    </w:r>
                  </w:p>
                </w:txbxContent>
              </v:textbox>
              <w10:wrap type="none"/>
            </v:shape>
            <v:shape style="position:absolute;left:8609;top:822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7.017998pt;margin-top:166.500061pt;width:12pt;height:80.95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Kinematic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viscosity</w:t>
                  </w:r>
                </w:p>
              </w:txbxContent>
            </v:textbox>
            <w10:wrap type="none"/>
          </v:shape>
        </w:pict>
      </w:r>
      <w:r>
        <w:rPr/>
        <w:t>was 7.7685mm</w:t>
      </w:r>
      <w:r>
        <w:rPr>
          <w:vertAlign w:val="superscript"/>
        </w:rPr>
        <w:t>2</w:t>
      </w:r>
      <w:r>
        <w:rPr>
          <w:vertAlign w:val="baseline"/>
        </w:rPr>
        <w:t>s</w:t>
      </w:r>
      <w:r>
        <w:rPr>
          <w:vertAlign w:val="superscript"/>
        </w:rPr>
        <w:t>-1</w:t>
      </w:r>
      <w:r>
        <w:rPr>
          <w:vertAlign w:val="baseline"/>
        </w:rPr>
        <w:t>. As it stated previously, this graph also supports the fact that diethyl ether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improves</w:t>
      </w:r>
      <w:r>
        <w:rPr>
          <w:spacing w:val="-1"/>
          <w:vertAlign w:val="baseline"/>
        </w:rPr>
        <w:t> </w:t>
      </w:r>
      <w:r>
        <w:rPr>
          <w:vertAlign w:val="baseline"/>
        </w:rPr>
        <w:t>kinematic viscosity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Neem biodiesel</w:t>
      </w:r>
      <w:r>
        <w:rPr>
          <w:spacing w:val="2"/>
          <w:vertAlign w:val="baseline"/>
        </w:rPr>
        <w:t> </w:t>
      </w:r>
      <w:r>
        <w:rPr>
          <w:vertAlign w:val="baseline"/>
        </w:rPr>
        <w:t>better than</w:t>
      </w:r>
      <w:r>
        <w:rPr>
          <w:spacing w:val="-1"/>
          <w:vertAlign w:val="baseline"/>
        </w:rPr>
        <w:t> </w:t>
      </w:r>
      <w:r>
        <w:rPr>
          <w:vertAlign w:val="baseline"/>
        </w:rPr>
        <w:t>methanol and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120" w:right="0" w:firstLine="0"/>
        <w:jc w:val="both"/>
        <w:rPr>
          <w:b/>
          <w:sz w:val="18"/>
        </w:rPr>
      </w:pPr>
      <w:bookmarkStart w:name="_bookmark61" w:id="95"/>
      <w:bookmarkEnd w:id="95"/>
      <w:r>
        <w:rPr/>
      </w:r>
      <w:r>
        <w:rPr>
          <w:b/>
          <w:sz w:val="18"/>
        </w:rPr>
        <w:t>Figure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10: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Effects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oxygenates 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Neem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Oil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Methyl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Ester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(NOME)</w:t>
      </w: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1"/>
          <w:numId w:val="17"/>
        </w:numPr>
        <w:tabs>
          <w:tab w:pos="510" w:val="left" w:leader="none"/>
        </w:tabs>
        <w:spacing w:line="240" w:lineRule="auto" w:before="177" w:after="0"/>
        <w:ind w:left="509" w:right="0" w:hanging="390"/>
        <w:jc w:val="left"/>
      </w:pPr>
      <w:bookmarkStart w:name="_bookmark62" w:id="96"/>
      <w:bookmarkEnd w:id="96"/>
      <w:r>
        <w:rPr>
          <w:b w:val="0"/>
        </w:rPr>
      </w:r>
      <w:bookmarkStart w:name="_bookmark62" w:id="97"/>
      <w:bookmarkEnd w:id="97"/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oxygenates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density of</w:t>
      </w:r>
      <w:r>
        <w:rPr>
          <w:spacing w:val="-2"/>
        </w:rPr>
        <w:t> </w:t>
      </w:r>
      <w:r>
        <w:rPr/>
        <w:t>TOME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20" w:right="118"/>
        <w:jc w:val="both"/>
      </w:pPr>
      <w:r>
        <w:rPr/>
        <w:t>Chart 1 illustrates the effects of oxygenates on Tiger biodiesel. As the percentage of oxygenates</w:t>
      </w:r>
      <w:r>
        <w:rPr>
          <w:spacing w:val="1"/>
        </w:rPr>
        <w:t> </w:t>
      </w:r>
      <w:r>
        <w:rPr/>
        <w:t>increases, there was a decrease in density. It can also be noticed that pure TOME has the highest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blended</w:t>
      </w:r>
      <w:r>
        <w:rPr>
          <w:spacing w:val="1"/>
        </w:rPr>
        <w:t> </w:t>
      </w:r>
      <w:r>
        <w:rPr/>
        <w:t>TOME.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TOME70:30MET</w:t>
      </w:r>
      <w:r>
        <w:rPr>
          <w:spacing w:val="1"/>
        </w:rPr>
        <w:t> </w:t>
      </w:r>
      <w:r>
        <w:rPr/>
        <w:t>(0.8296g/cm</w:t>
      </w:r>
      <w:r>
        <w:rPr>
          <w:vertAlign w:val="superscript"/>
        </w:rPr>
        <w:t>3</w:t>
      </w:r>
      <w:r>
        <w:rPr>
          <w:vertAlign w:val="baseline"/>
        </w:rPr>
        <w:t>).</w:t>
      </w:r>
    </w:p>
    <w:p>
      <w:pPr>
        <w:spacing w:after="0" w:line="480" w:lineRule="auto"/>
        <w:jc w:val="both"/>
        <w:sectPr>
          <w:pgSz w:w="12240" w:h="15840"/>
          <w:pgMar w:header="0" w:footer="965" w:top="1340" w:bottom="1260" w:left="1320" w:right="1320"/>
        </w:sect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76.225998pt;margin-top:146.768982pt;width:12pt;height:33.25pt;mso-position-horizontal-relative:page;mso-position-vertical-relative:page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Density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956"/>
        <w:rPr>
          <w:sz w:val="20"/>
        </w:rPr>
      </w:pPr>
      <w:r>
        <w:rPr>
          <w:sz w:val="20"/>
        </w:rPr>
        <w:pict>
          <v:group style="width:304.8pt;height:161.550pt;mso-position-horizontal-relative:char;mso-position-vertical-relative:line" coordorigin="0,0" coordsize="6096,3231">
            <v:shape style="position:absolute;left:62;top:2114;width:1121;height:701" coordorigin="62,2114" coordsize="1121,701" path="m62,2815l322,2815m665,2815l1183,2815m62,2465l322,2465m665,2465l1183,2465m62,2114l322,2114m665,2114l1183,2114e" filled="false" stroked="true" strokeweight=".72pt" strokecolor="#858585">
              <v:path arrowok="t"/>
              <v:stroke dashstyle="solid"/>
            </v:shape>
            <v:rect style="position:absolute;left:321;top:1879;width:344;height:1287" filled="true" fillcolor="#4f81bc" stroked="false">
              <v:fill type="solid"/>
            </v:rect>
            <v:shape style="position:absolute;left:62;top:1060;width:1980;height:1755" coordorigin="62,1061" coordsize="1980,1755" path="m1526,2815l2042,2815m1526,2465l2042,2465m1526,2114l2042,2114m62,1762l1183,1762m1526,1762l2042,1762m62,1411l1183,1411m1526,1411l2042,1411m62,1061l1183,1061m1526,1061l2042,1061e" filled="false" stroked="true" strokeweight=".72pt" strokecolor="#858585">
              <v:path arrowok="t"/>
              <v:stroke dashstyle="solid"/>
            </v:shape>
            <v:rect style="position:absolute;left:1183;top:931;width:344;height:2235" filled="true" fillcolor="#4f81bc" stroked="false">
              <v:fill type="solid"/>
            </v:rect>
            <v:shape style="position:absolute;left:62;top:710;width:2842;height:2105" coordorigin="62,710" coordsize="2842,2105" path="m2388,2815l2904,2815m2388,2465l2904,2465m2388,2114l2904,2114m2388,1762l2904,1762m2388,1411l2904,1411m2388,1061l2904,1061m62,710l2042,710m2388,710l2904,710e" filled="false" stroked="true" strokeweight=".72pt" strokecolor="#858585">
              <v:path arrowok="t"/>
              <v:stroke dashstyle="solid"/>
            </v:shape>
            <v:rect style="position:absolute;left:2042;top:604;width:346;height:2561" filled="true" fillcolor="#4f81bc" stroked="false">
              <v:fill type="solid"/>
            </v:rect>
            <v:shape style="position:absolute;left:62;top:357;width:6027;height:2458" coordorigin="62,358" coordsize="6027,2458" path="m3247,2815l3766,2815m3247,2465l3766,2465m3247,2114l4625,2114m3247,1762l5486,1762m3247,1411l5486,1411m3247,1061l5486,1061m3247,710l5486,710m62,358l2904,358m3247,358l6089,358e" filled="false" stroked="true" strokeweight=".72pt" strokecolor="#858585">
              <v:path arrowok="t"/>
              <v:stroke dashstyle="solid"/>
            </v:shape>
            <v:rect style="position:absolute;left:2904;top:264;width:344;height:2902" filled="true" fillcolor="#4f81bc" stroked="false">
              <v:fill type="solid"/>
            </v:rect>
            <v:shape style="position:absolute;left:4108;top:2464;width:516;height:351" coordorigin="4109,2465" coordsize="516,351" path="m4109,2815l4625,2815m4109,2465l4625,2465e" filled="false" stroked="true" strokeweight=".72pt" strokecolor="#858585">
              <v:path arrowok="t"/>
              <v:stroke dashstyle="solid"/>
            </v:shape>
            <v:rect style="position:absolute;left:3765;top:2126;width:344;height:1040" filled="true" fillcolor="#4f81bc" stroked="false">
              <v:fill type="solid"/>
            </v:rect>
            <v:shape style="position:absolute;left:4970;top:2114;width:516;height:701" coordorigin="4970,2114" coordsize="516,701" path="m4970,2815l5486,2815m4970,2465l5486,2465m4970,2114l5486,2114e" filled="false" stroked="true" strokeweight=".72pt" strokecolor="#858585">
              <v:path arrowok="t"/>
              <v:stroke dashstyle="solid"/>
            </v:shape>
            <v:rect style="position:absolute;left:4624;top:2049;width:346;height:1116" filled="true" fillcolor="#4f81bc" stroked="false">
              <v:fill type="solid"/>
            </v:rect>
            <v:shape style="position:absolute;left:5829;top:710;width:260;height:2105" coordorigin="5830,710" coordsize="260,2105" path="m5830,2815l6089,2815m5830,2465l6089,2465m5830,2114l6089,2114m5830,1762l6089,1762m5830,1411l6089,1411m5830,1061l6089,1061m5830,710l6089,710e" filled="false" stroked="true" strokeweight=".72pt" strokecolor="#858585">
              <v:path arrowok="t"/>
              <v:stroke dashstyle="solid"/>
            </v:shape>
            <v:rect style="position:absolute;left:5486;top:417;width:344;height:2748" filled="true" fillcolor="#4f81bc" stroked="false">
              <v:fill type="solid"/>
            </v:rect>
            <v:shape style="position:absolute;left:0;top:7;width:6089;height:3224" coordorigin="0,7" coordsize="6089,3224" path="m62,7l6089,7m62,3166l62,7m0,3166l62,3166m0,2815l62,2815m0,2465l62,2465m0,2114l62,2114m0,1762l62,1762m0,1411l62,1411m0,1061l62,1061m0,710l62,710m0,358l62,358m0,7l62,7m62,3166l6089,3166m62,3166l62,3230m924,3166l924,3230m1786,3166l1786,3230m2645,3166l2645,3230m3506,3166l3506,3230m4368,3166l4368,3230m5227,3166l5227,3230m6089,3166l6089,3230e" filled="false" stroked="true" strokeweight=".72pt" strokecolor="#858585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3308"/>
        <w:rPr>
          <w:sz w:val="20"/>
        </w:rPr>
      </w:pPr>
      <w:r>
        <w:rPr>
          <w:sz w:val="20"/>
        </w:rPr>
        <w:drawing>
          <wp:inline distT="0" distB="0" distL="0" distR="0">
            <wp:extent cx="2112314" cy="628650"/>
            <wp:effectExtent l="0" t="0" r="0" b="0"/>
            <wp:docPr id="1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31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3"/>
        <w:ind w:left="120" w:right="0" w:firstLine="0"/>
        <w:jc w:val="both"/>
        <w:rPr>
          <w:b/>
          <w:sz w:val="18"/>
        </w:rPr>
      </w:pPr>
      <w:r>
        <w:rPr/>
        <w:pict>
          <v:group style="position:absolute;margin-left:71.639999pt;margin-top:-261.437653pt;width:358.35pt;height:241.6pt;mso-position-horizontal-relative:page;mso-position-vertical-relative:paragraph;z-index:-16802304" coordorigin="1433,-5229" coordsize="7167,4832">
            <v:shape style="position:absolute;left:1924;top:-1641;width:2594;height:872" type="#_x0000_t75" stroked="false">
              <v:imagedata r:id="rId29" o:title=""/>
            </v:shape>
            <v:shape style="position:absolute;left:1440;top:-5222;width:7152;height:4817" type="#_x0000_t202" filled="false" stroked="true" strokeweight=".72pt" strokecolor="#858585">
              <v:textbox inset="0,0,0,0">
                <w:txbxContent>
                  <w:p>
                    <w:pPr>
                      <w:spacing w:before="106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0.89</w:t>
                    </w:r>
                  </w:p>
                  <w:p>
                    <w:pPr>
                      <w:spacing w:before="108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0.88</w:t>
                    </w:r>
                  </w:p>
                  <w:p>
                    <w:pPr>
                      <w:spacing w:before="106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0.87</w:t>
                    </w:r>
                  </w:p>
                  <w:p>
                    <w:pPr>
                      <w:spacing w:before="107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0.86</w:t>
                    </w:r>
                  </w:p>
                  <w:p>
                    <w:pPr>
                      <w:spacing w:before="107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0.85</w:t>
                    </w:r>
                  </w:p>
                  <w:p>
                    <w:pPr>
                      <w:spacing w:before="107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0.84</w:t>
                    </w:r>
                  </w:p>
                  <w:p>
                    <w:pPr>
                      <w:spacing w:before="107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0.83</w:t>
                    </w:r>
                  </w:p>
                  <w:p>
                    <w:pPr>
                      <w:spacing w:before="106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0.82</w:t>
                    </w:r>
                  </w:p>
                  <w:p>
                    <w:pPr>
                      <w:spacing w:before="108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0.81</w:t>
                    </w:r>
                  </w:p>
                  <w:p>
                    <w:pPr>
                      <w:spacing w:before="106"/>
                      <w:ind w:left="0" w:right="64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bookmarkStart w:name="_bookmark63" w:id="98"/>
      <w:bookmarkEnd w:id="98"/>
      <w:r>
        <w:rPr/>
      </w:r>
      <w:r>
        <w:rPr>
          <w:b/>
          <w:sz w:val="18"/>
        </w:rPr>
        <w:t>Chart: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Density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TOME</w:t>
      </w: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1"/>
          <w:numId w:val="17"/>
        </w:numPr>
        <w:tabs>
          <w:tab w:pos="510" w:val="left" w:leader="none"/>
        </w:tabs>
        <w:spacing w:line="240" w:lineRule="auto" w:before="177" w:after="0"/>
        <w:ind w:left="509" w:right="0" w:hanging="390"/>
        <w:jc w:val="left"/>
      </w:pPr>
      <w:bookmarkStart w:name="_bookmark64" w:id="99"/>
      <w:bookmarkEnd w:id="99"/>
      <w:r>
        <w:rPr>
          <w:b w:val="0"/>
        </w:rPr>
      </w:r>
      <w:bookmarkStart w:name="_bookmark64" w:id="100"/>
      <w:bookmarkEnd w:id="100"/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oxygenates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density of</w:t>
      </w:r>
      <w:r>
        <w:rPr>
          <w:spacing w:val="-2"/>
        </w:rPr>
        <w:t> </w:t>
      </w:r>
      <w:r>
        <w:rPr/>
        <w:t>Neem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Methyl</w:t>
      </w:r>
      <w:r>
        <w:rPr>
          <w:spacing w:val="-2"/>
        </w:rPr>
        <w:t> </w:t>
      </w:r>
      <w:r>
        <w:rPr/>
        <w:t>Ester</w:t>
      </w:r>
      <w:r>
        <w:rPr>
          <w:spacing w:val="-2"/>
        </w:rPr>
        <w:t> </w:t>
      </w:r>
      <w:r>
        <w:rPr/>
        <w:t>(NOME)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20" w:right="115"/>
        <w:jc w:val="both"/>
      </w:pPr>
      <w:r>
        <w:rPr/>
        <w:t>Chart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shows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 of</w:t>
      </w:r>
      <w:r>
        <w:rPr>
          <w:spacing w:val="-5"/>
        </w:rPr>
        <w:t> </w:t>
      </w:r>
      <w:r>
        <w:rPr/>
        <w:t>oxygenates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Neem Oil</w:t>
      </w:r>
      <w:r>
        <w:rPr>
          <w:spacing w:val="-3"/>
        </w:rPr>
        <w:t> </w:t>
      </w:r>
      <w:r>
        <w:rPr/>
        <w:t>Methyl</w:t>
      </w:r>
      <w:r>
        <w:rPr>
          <w:spacing w:val="-2"/>
        </w:rPr>
        <w:t> </w:t>
      </w:r>
      <w:r>
        <w:rPr/>
        <w:t>Ester.</w:t>
      </w:r>
      <w:r>
        <w:rPr>
          <w:spacing w:val="-1"/>
        </w:rPr>
        <w:t> </w:t>
      </w:r>
      <w:r>
        <w:rPr/>
        <w:t>It 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seen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density</w:t>
      </w:r>
      <w:r>
        <w:rPr>
          <w:spacing w:val="-57"/>
        </w:rPr>
        <w:t> </w:t>
      </w:r>
      <w:r>
        <w:rPr/>
        <w:t>of blended Neem biodiesel decreases as the percentage of oxygenates increase. Pure Neem</w:t>
      </w:r>
      <w:r>
        <w:rPr>
          <w:spacing w:val="1"/>
        </w:rPr>
        <w:t> </w:t>
      </w:r>
      <w:r>
        <w:rPr/>
        <w:t>biodiesel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 density</w:t>
      </w:r>
      <w:r>
        <w:rPr>
          <w:spacing w:val="-9"/>
        </w:rPr>
        <w:t> </w:t>
      </w:r>
      <w:r>
        <w:rPr/>
        <w:t>value compared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blended</w:t>
      </w:r>
      <w:r>
        <w:rPr>
          <w:spacing w:val="-2"/>
        </w:rPr>
        <w:t> </w:t>
      </w:r>
      <w:r>
        <w:rPr/>
        <w:t>biodiesel.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Biodiesel</w:t>
      </w:r>
      <w:r>
        <w:rPr>
          <w:spacing w:val="-2"/>
        </w:rPr>
        <w:t> </w:t>
      </w:r>
      <w:r>
        <w:rPr/>
        <w:t>blend</w:t>
      </w:r>
      <w:r>
        <w:rPr>
          <w:spacing w:val="-2"/>
        </w:rPr>
        <w:t> </w:t>
      </w:r>
      <w:r>
        <w:rPr/>
        <w:t>with</w:t>
      </w:r>
      <w:r>
        <w:rPr>
          <w:spacing w:val="-57"/>
        </w:rPr>
        <w:t> </w:t>
      </w:r>
      <w:r>
        <w:rPr/>
        <w:t>methanol</w:t>
      </w:r>
      <w:r>
        <w:rPr>
          <w:spacing w:val="-1"/>
        </w:rPr>
        <w:t> </w:t>
      </w:r>
      <w:r>
        <w:rPr/>
        <w:t>in the ratio of 70:30 is found to have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 density</w:t>
      </w:r>
      <w:r>
        <w:rPr>
          <w:spacing w:val="-5"/>
        </w:rPr>
        <w:t> </w:t>
      </w:r>
      <w:r>
        <w:rPr/>
        <w:t>value.</w:t>
      </w:r>
    </w:p>
    <w:p>
      <w:pPr>
        <w:spacing w:after="0" w:line="480" w:lineRule="auto"/>
        <w:jc w:val="both"/>
        <w:sectPr>
          <w:pgSz w:w="12240" w:h="15840"/>
          <w:pgMar w:header="0" w:footer="965" w:top="1440" w:bottom="1260" w:left="1320" w:right="1320"/>
        </w:sectPr>
      </w:pPr>
    </w:p>
    <w:p>
      <w:pPr>
        <w:pStyle w:val="BodyText"/>
        <w:rPr>
          <w:sz w:val="21"/>
        </w:rPr>
      </w:pPr>
      <w:r>
        <w:rPr/>
        <w:pict>
          <v:shape style="position:absolute;margin-left:74.954002pt;margin-top:150.868973pt;width:12pt;height:33.25pt;mso-position-horizontal-relative:page;mso-position-vertical-relative:page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Density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930"/>
        <w:rPr>
          <w:sz w:val="20"/>
        </w:rPr>
      </w:pPr>
      <w:r>
        <w:rPr>
          <w:sz w:val="20"/>
        </w:rPr>
        <w:pict>
          <v:group style="width:320.05pt;height:169.45pt;mso-position-horizontal-relative:char;mso-position-vertical-relative:line" coordorigin="0,0" coordsize="6401,3389">
            <v:shape style="position:absolute;left:64;top:1113;width:5698;height:1659" coordorigin="65,1114" coordsize="5698,1659" path="m65,2772l336,2772m698,2772l1241,2772m65,2220l336,2220m698,2220l1241,2220m65,1666l336,1666m698,1666l3048,1666m65,1114l336,1114m698,1114l5762,1114e" filled="false" stroked="true" strokeweight=".72pt" strokecolor="#858585">
              <v:path arrowok="t"/>
              <v:stroke dashstyle="solid"/>
            </v:shape>
            <v:line style="position:absolute" from="65,559" to="6394,559" stroked="true" strokeweight=".72pt" strokecolor="#858585">
              <v:stroke dashstyle="solid"/>
            </v:line>
            <v:rect style="position:absolute;left:336;top:588;width:363;height:2739" filled="true" fillcolor="#9bba58" stroked="false">
              <v:fill type="solid"/>
            </v:rect>
            <v:shape style="position:absolute;left:1600;top:2220;width:543;height:552" coordorigin="1601,2220" coordsize="543,552" path="m1601,2772l2143,2772m1601,2220l2143,2220e" filled="false" stroked="true" strokeweight=".72pt" strokecolor="#858585">
              <v:path arrowok="t"/>
              <v:stroke dashstyle="solid"/>
            </v:shape>
            <v:rect style="position:absolute;left:1240;top:2196;width:360;height:1131" filled="true" fillcolor="#9bba58" stroked="false">
              <v:fill type="solid"/>
            </v:rect>
            <v:shape style="position:absolute;left:2505;top:2220;width:543;height:552" coordorigin="2506,2220" coordsize="543,552" path="m2506,2772l3048,2772m2506,2220l3048,2220e" filled="false" stroked="true" strokeweight=".72pt" strokecolor="#858585">
              <v:path arrowok="t"/>
              <v:stroke dashstyle="solid"/>
            </v:shape>
            <v:rect style="position:absolute;left:2143;top:1768;width:363;height:1558" filled="true" fillcolor="#9bba58" stroked="false">
              <v:fill type="solid"/>
            </v:rect>
            <v:shape style="position:absolute;left:3410;top:1665;width:2352;height:1107" coordorigin="3410,1666" coordsize="2352,1107" path="m3410,2772l3953,2772m3410,2220l3953,2220m3410,1666l5762,1666e" filled="false" stroked="true" strokeweight=".72pt" strokecolor="#858585">
              <v:path arrowok="t"/>
              <v:stroke dashstyle="solid"/>
            </v:shape>
            <v:rect style="position:absolute;left:3048;top:1471;width:363;height:1856" filled="true" fillcolor="#9bba58" stroked="false">
              <v:fill type="solid"/>
            </v:rect>
            <v:shape style="position:absolute;left:4315;top:2220;width:543;height:552" coordorigin="4315,2220" coordsize="543,552" path="m4315,2772l4858,2772m4315,2220l4858,2220e" filled="false" stroked="true" strokeweight=".72pt" strokecolor="#858585">
              <v:path arrowok="t"/>
              <v:stroke dashstyle="solid"/>
            </v:shape>
            <v:rect style="position:absolute;left:3952;top:1912;width:363;height:1414" filled="true" fillcolor="#9bba58" stroked="false">
              <v:fill type="solid"/>
            </v:rect>
            <v:shape style="position:absolute;left:5217;top:2220;width:545;height:552" coordorigin="5218,2220" coordsize="545,552" path="m5218,2772l5762,2772m5218,2220l5762,2220e" filled="false" stroked="true" strokeweight=".72pt" strokecolor="#858585">
              <v:path arrowok="t"/>
              <v:stroke dashstyle="solid"/>
            </v:shape>
            <v:rect style="position:absolute;left:4857;top:1680;width:360;height:1647" filled="true" fillcolor="#9bba58" stroked="false">
              <v:fill type="solid"/>
            </v:rect>
            <v:shape style="position:absolute;left:6122;top:1113;width:272;height:1659" coordorigin="6122,1114" coordsize="272,1659" path="m6122,2772l6394,2772m6122,2220l6394,2220m6122,1666l6394,1666m6122,1114l6394,1114e" filled="false" stroked="true" strokeweight=".72pt" strokecolor="#858585">
              <v:path arrowok="t"/>
              <v:stroke dashstyle="solid"/>
            </v:shape>
            <v:rect style="position:absolute;left:5762;top:1027;width:360;height:2300" filled="true" fillcolor="#9bba58" stroked="false">
              <v:fill type="solid"/>
            </v:rect>
            <v:shape style="position:absolute;left:0;top:7;width:6394;height:3382" coordorigin="0,7" coordsize="6394,3382" path="m65,7l6394,7m65,3326l65,7m0,3326l65,3326m0,2772l65,2772m0,2220l65,2220m0,1666l65,1666m0,1114l65,1114m0,559l65,559m0,7l65,7m65,3326l6394,3326m65,3326l65,3389m970,3326l970,3389m1872,3326l1872,3389m2777,3326l2777,3389m3682,3326l3682,3389m4586,3326l4586,3389m5489,3326l5489,3389m6394,3326l6394,3389e" filled="false" stroked="true" strokeweight=".72pt" strokecolor="#858585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6"/>
        </w:rPr>
      </w:pPr>
    </w:p>
    <w:p>
      <w:pPr>
        <w:spacing w:line="240" w:lineRule="auto"/>
        <w:ind w:left="711" w:right="0" w:firstLine="0"/>
        <w:rPr>
          <w:sz w:val="20"/>
        </w:rPr>
      </w:pPr>
      <w:r>
        <w:rPr>
          <w:sz w:val="20"/>
        </w:rPr>
        <w:pict>
          <v:group style="width:173.75pt;height:46pt;mso-position-horizontal-relative:char;mso-position-vertical-relative:line" coordorigin="0,0" coordsize="3475,920">
            <v:shape style="position:absolute;left:0;top:0;width:1667;height:920" type="#_x0000_t75" stroked="false">
              <v:imagedata r:id="rId30" o:title=""/>
            </v:shape>
            <v:shape style="position:absolute;left:1710;top:0;width:861;height:888" type="#_x0000_t75" stroked="false">
              <v:imagedata r:id="rId31" o:title=""/>
            </v:shape>
            <v:shape style="position:absolute;left:2614;top:0;width:861;height:888" type="#_x0000_t75" stroked="false">
              <v:imagedata r:id="rId32" o:title=""/>
            </v:shape>
          </v:group>
        </w:pict>
      </w:r>
      <w:r>
        <w:rPr>
          <w:sz w:val="20"/>
        </w:rPr>
      </w:r>
      <w:r>
        <w:rPr>
          <w:spacing w:val="104"/>
          <w:sz w:val="20"/>
        </w:rPr>
        <w:t> </w:t>
      </w:r>
      <w:r>
        <w:rPr>
          <w:spacing w:val="104"/>
          <w:position w:val="15"/>
          <w:sz w:val="20"/>
        </w:rPr>
        <w:drawing>
          <wp:inline distT="0" distB="0" distL="0" distR="0">
            <wp:extent cx="468398" cy="485775"/>
            <wp:effectExtent l="0" t="0" r="0" b="0"/>
            <wp:docPr id="2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39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4"/>
          <w:position w:val="15"/>
          <w:sz w:val="20"/>
        </w:rPr>
      </w:r>
      <w:r>
        <w:rPr>
          <w:spacing w:val="116"/>
          <w:position w:val="15"/>
          <w:sz w:val="20"/>
        </w:rPr>
        <w:t> </w:t>
      </w:r>
      <w:r>
        <w:rPr>
          <w:spacing w:val="116"/>
          <w:position w:val="15"/>
          <w:sz w:val="20"/>
        </w:rPr>
        <w:drawing>
          <wp:inline distT="0" distB="0" distL="0" distR="0">
            <wp:extent cx="468271" cy="485775"/>
            <wp:effectExtent l="0" t="0" r="0" b="0"/>
            <wp:docPr id="2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27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6"/>
          <w:position w:val="15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20" w:right="0" w:firstLine="0"/>
        <w:jc w:val="both"/>
        <w:rPr>
          <w:b/>
          <w:sz w:val="18"/>
        </w:rPr>
      </w:pPr>
      <w:r>
        <w:rPr/>
        <w:pict>
          <v:group style="position:absolute;margin-left:71.639999pt;margin-top:-267.527649pt;width:372.75pt;height:243.4pt;mso-position-horizontal-relative:page;mso-position-vertical-relative:paragraph;z-index:-16800256" coordorigin="1433,-5351" coordsize="7455,4868">
            <v:shape style="position:absolute;left:7479;top:-1600;width:739;height:766" type="#_x0000_t75" stroked="false">
              <v:imagedata r:id="rId35" o:title=""/>
            </v:shape>
            <v:shape style="position:absolute;left:1440;top:-5344;width:7440;height:4853" type="#_x0000_t202" filled="false" stroked="true" strokeweight=".72pt" strokecolor="#858585">
              <v:textbox inset="0,0,0,0">
                <w:txbxContent>
                  <w:p>
                    <w:pPr>
                      <w:spacing w:before="108"/>
                      <w:ind w:left="0" w:right="6733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673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0.95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673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0.9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673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673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673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0.75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673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0.7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bookmarkStart w:name="_bookmark65" w:id="101"/>
      <w:bookmarkEnd w:id="101"/>
      <w:r>
        <w:rPr/>
      </w:r>
      <w:r>
        <w:rPr>
          <w:b/>
          <w:sz w:val="18"/>
        </w:rPr>
        <w:t>Chart: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2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Density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NOME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2"/>
        <w:numPr>
          <w:ilvl w:val="1"/>
          <w:numId w:val="17"/>
        </w:numPr>
        <w:tabs>
          <w:tab w:pos="510" w:val="left" w:leader="none"/>
        </w:tabs>
        <w:spacing w:line="240" w:lineRule="auto" w:before="0" w:after="0"/>
        <w:ind w:left="509" w:right="0" w:hanging="390"/>
        <w:jc w:val="left"/>
      </w:pPr>
      <w:bookmarkStart w:name="_bookmark66" w:id="102"/>
      <w:bookmarkEnd w:id="102"/>
      <w:r>
        <w:rPr>
          <w:b w:val="0"/>
        </w:rPr>
      </w:r>
      <w:bookmarkStart w:name="_bookmark66" w:id="103"/>
      <w:bookmarkEnd w:id="103"/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oxygenates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gravity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120" w:right="118"/>
        <w:jc w:val="both"/>
      </w:pPr>
      <w:r>
        <w:rPr/>
        <w:t>The</w:t>
      </w:r>
      <w:r>
        <w:rPr>
          <w:spacing w:val="-4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gravity</w:t>
      </w:r>
      <w:r>
        <w:rPr>
          <w:spacing w:val="-8"/>
        </w:rPr>
        <w:t> </w:t>
      </w:r>
      <w:r>
        <w:rPr/>
        <w:t>is</w:t>
      </w:r>
      <w:r>
        <w:rPr>
          <w:spacing w:val="-2"/>
        </w:rPr>
        <w:t> </w:t>
      </w:r>
      <w:r>
        <w:rPr/>
        <w:t>found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density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substance</w:t>
      </w:r>
      <w:r>
        <w:rPr>
          <w:spacing w:val="-3"/>
        </w:rPr>
        <w:t> </w:t>
      </w:r>
      <w:r>
        <w:rPr/>
        <w:t>over</w:t>
      </w:r>
      <w:r>
        <w:rPr>
          <w:spacing w:val="-4"/>
        </w:rPr>
        <w:t> </w:t>
      </w:r>
      <w:r>
        <w:rPr/>
        <w:t>density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water. In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experiment,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specific gravity of the substances is found after calculating density of those samples. From chart</w:t>
      </w:r>
      <w:r>
        <w:rPr>
          <w:spacing w:val="1"/>
        </w:rPr>
        <w:t> </w:t>
      </w:r>
      <w:r>
        <w:rPr/>
        <w:t>3&amp;4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illustrate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oxygenates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gravity,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gravity</w:t>
      </w:r>
      <w:r>
        <w:rPr>
          <w:spacing w:val="-11"/>
        </w:rPr>
        <w:t> </w:t>
      </w:r>
      <w:r>
        <w:rPr/>
        <w:t>of</w:t>
      </w:r>
      <w:r>
        <w:rPr>
          <w:spacing w:val="-6"/>
        </w:rPr>
        <w:t> </w:t>
      </w:r>
      <w:r>
        <w:rPr/>
        <w:t>biodiesel</w:t>
      </w:r>
      <w:r>
        <w:rPr>
          <w:spacing w:val="-58"/>
        </w:rPr>
        <w:t> </w:t>
      </w:r>
      <w:r>
        <w:rPr/>
        <w:t>blends decrease with increase in the proportion of oxygenates. Pure Neem and Tiger biodiesel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highest values of</w:t>
      </w:r>
      <w:r>
        <w:rPr>
          <w:spacing w:val="1"/>
        </w:rPr>
        <w:t> </w:t>
      </w:r>
      <w:r>
        <w:rPr/>
        <w:t>specific gravity</w:t>
      </w:r>
      <w:r>
        <w:rPr>
          <w:spacing w:val="-3"/>
        </w:rPr>
        <w:t> </w:t>
      </w:r>
      <w:r>
        <w:rPr/>
        <w:t>compared to the</w:t>
      </w:r>
      <w:r>
        <w:rPr>
          <w:spacing w:val="-1"/>
        </w:rPr>
        <w:t> </w:t>
      </w:r>
      <w:r>
        <w:rPr/>
        <w:t>blended</w:t>
      </w:r>
      <w:r>
        <w:rPr>
          <w:spacing w:val="1"/>
        </w:rPr>
        <w:t> </w:t>
      </w:r>
      <w:r>
        <w:rPr/>
        <w:t>biodiesels.</w:t>
      </w:r>
    </w:p>
    <w:p>
      <w:pPr>
        <w:spacing w:after="0" w:line="480" w:lineRule="auto"/>
        <w:jc w:val="both"/>
        <w:sectPr>
          <w:pgSz w:w="12240" w:h="15840"/>
          <w:pgMar w:header="0" w:footer="965" w:top="1440" w:bottom="1260" w:left="1320" w:right="1320"/>
        </w:sect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76.225998pt;margin-top:131.333496pt;width:12pt;height:64.25pt;mso-position-horizontal-relative:page;mso-position-vertical-relative:page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Specific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gravity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956"/>
        <w:rPr>
          <w:sz w:val="20"/>
        </w:rPr>
      </w:pPr>
      <w:r>
        <w:rPr>
          <w:sz w:val="20"/>
        </w:rPr>
        <w:pict>
          <v:group style="width:304.8pt;height:161.550pt;mso-position-horizontal-relative:char;mso-position-vertical-relative:line" coordorigin="0,0" coordsize="6096,3231">
            <v:shape style="position:absolute;left:62;top:2114;width:1121;height:701" coordorigin="62,2114" coordsize="1121,701" path="m62,2815l322,2815m665,2815l1183,2815m62,2465l322,2465m665,2465l1183,2465m62,2114l322,2114m665,2114l1183,2114e" filled="false" stroked="true" strokeweight=".72pt" strokecolor="#858585">
              <v:path arrowok="t"/>
              <v:stroke dashstyle="solid"/>
            </v:shape>
            <v:rect style="position:absolute;left:321;top:1879;width:344;height:1287" filled="true" fillcolor="#4f81bc" stroked="false">
              <v:fill type="solid"/>
            </v:rect>
            <v:shape style="position:absolute;left:62;top:1060;width:1980;height:1755" coordorigin="62,1061" coordsize="1980,1755" path="m1526,2815l2042,2815m1526,2465l2042,2465m1526,2114l2042,2114m62,1762l1183,1762m1526,1762l2042,1762m62,1411l1183,1411m1526,1411l2042,1411m62,1061l1183,1061m1526,1061l2042,1061e" filled="false" stroked="true" strokeweight=".72pt" strokecolor="#858585">
              <v:path arrowok="t"/>
              <v:stroke dashstyle="solid"/>
            </v:shape>
            <v:rect style="position:absolute;left:1183;top:931;width:344;height:2235" filled="true" fillcolor="#4f81bc" stroked="false">
              <v:fill type="solid"/>
            </v:rect>
            <v:shape style="position:absolute;left:62;top:710;width:2842;height:2105" coordorigin="62,710" coordsize="2842,2105" path="m2388,2815l2904,2815m2388,2465l2904,2465m2388,2114l2904,2114m2388,1762l2904,1762m2388,1411l2904,1411m2388,1061l2904,1061m62,710l2042,710m2388,710l2904,710e" filled="false" stroked="true" strokeweight=".72pt" strokecolor="#858585">
              <v:path arrowok="t"/>
              <v:stroke dashstyle="solid"/>
            </v:shape>
            <v:rect style="position:absolute;left:2042;top:604;width:346;height:2561" filled="true" fillcolor="#4f81bc" stroked="false">
              <v:fill type="solid"/>
            </v:rect>
            <v:shape style="position:absolute;left:62;top:357;width:6027;height:2458" coordorigin="62,358" coordsize="6027,2458" path="m3247,2815l3766,2815m3247,2465l3766,2465m3247,2114l4625,2114m3247,1762l5486,1762m3247,1411l5486,1411m3247,1061l5486,1061m3247,710l5486,710m62,358l2904,358m3247,358l6089,358e" filled="false" stroked="true" strokeweight=".72pt" strokecolor="#858585">
              <v:path arrowok="t"/>
              <v:stroke dashstyle="solid"/>
            </v:shape>
            <v:rect style="position:absolute;left:2904;top:264;width:344;height:2902" filled="true" fillcolor="#4f81bc" stroked="false">
              <v:fill type="solid"/>
            </v:rect>
            <v:shape style="position:absolute;left:4108;top:2464;width:516;height:351" coordorigin="4109,2465" coordsize="516,351" path="m4109,2815l4625,2815m4109,2465l4625,2465e" filled="false" stroked="true" strokeweight=".72pt" strokecolor="#858585">
              <v:path arrowok="t"/>
              <v:stroke dashstyle="solid"/>
            </v:shape>
            <v:rect style="position:absolute;left:3765;top:2126;width:344;height:1040" filled="true" fillcolor="#4f81bc" stroked="false">
              <v:fill type="solid"/>
            </v:rect>
            <v:shape style="position:absolute;left:4970;top:2114;width:516;height:701" coordorigin="4970,2114" coordsize="516,701" path="m4970,2815l5486,2815m4970,2465l5486,2465m4970,2114l5486,2114e" filled="false" stroked="true" strokeweight=".72pt" strokecolor="#858585">
              <v:path arrowok="t"/>
              <v:stroke dashstyle="solid"/>
            </v:shape>
            <v:rect style="position:absolute;left:4624;top:2049;width:346;height:1116" filled="true" fillcolor="#4f81bc" stroked="false">
              <v:fill type="solid"/>
            </v:rect>
            <v:shape style="position:absolute;left:5829;top:710;width:260;height:2105" coordorigin="5830,710" coordsize="260,2105" path="m5830,2815l6089,2815m5830,2465l6089,2465m5830,2114l6089,2114m5830,1762l6089,1762m5830,1411l6089,1411m5830,1061l6089,1061m5830,710l6089,710e" filled="false" stroked="true" strokeweight=".72pt" strokecolor="#858585">
              <v:path arrowok="t"/>
              <v:stroke dashstyle="solid"/>
            </v:shape>
            <v:rect style="position:absolute;left:5486;top:417;width:344;height:2748" filled="true" fillcolor="#4f81bc" stroked="false">
              <v:fill type="solid"/>
            </v:rect>
            <v:shape style="position:absolute;left:0;top:7;width:6089;height:3224" coordorigin="0,7" coordsize="6089,3224" path="m62,7l6089,7m62,3166l62,7m0,3166l62,3166m0,2815l62,2815m0,2465l62,2465m0,2114l62,2114m0,1762l62,1762m0,1411l62,1411m0,1061l62,1061m0,710l62,710m0,358l62,358m0,7l62,7m62,3166l6089,3166m62,3166l62,3230m924,3166l924,3230m1786,3166l1786,3230m2645,3166l2645,3230m3506,3166l3506,3230m4368,3166l4368,3230m5227,3166l5227,3230m6089,3166l6089,3230e" filled="false" stroked="true" strokeweight=".72pt" strokecolor="#858585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3308"/>
        <w:rPr>
          <w:sz w:val="20"/>
        </w:rPr>
      </w:pPr>
      <w:r>
        <w:rPr>
          <w:sz w:val="20"/>
        </w:rPr>
        <w:drawing>
          <wp:inline distT="0" distB="0" distL="0" distR="0">
            <wp:extent cx="2112314" cy="628650"/>
            <wp:effectExtent l="0" t="0" r="0" b="0"/>
            <wp:docPr id="2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31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3"/>
        <w:ind w:left="120" w:right="0" w:firstLine="0"/>
        <w:jc w:val="left"/>
        <w:rPr>
          <w:b/>
          <w:sz w:val="18"/>
        </w:rPr>
      </w:pPr>
      <w:r>
        <w:rPr/>
        <w:pict>
          <v:group style="position:absolute;margin-left:71.639999pt;margin-top:-261.437653pt;width:358.35pt;height:241.6pt;mso-position-horizontal-relative:page;mso-position-vertical-relative:paragraph;z-index:-16798208" coordorigin="1433,-5229" coordsize="7167,4832">
            <v:shape style="position:absolute;left:1924;top:-1641;width:2594;height:872" type="#_x0000_t75" stroked="false">
              <v:imagedata r:id="rId29" o:title=""/>
            </v:shape>
            <v:shape style="position:absolute;left:1440;top:-5222;width:7152;height:4817" type="#_x0000_t202" filled="false" stroked="true" strokeweight=".72pt" strokecolor="#858585">
              <v:textbox inset="0,0,0,0">
                <w:txbxContent>
                  <w:p>
                    <w:pPr>
                      <w:spacing w:before="106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0.89</w:t>
                    </w:r>
                  </w:p>
                  <w:p>
                    <w:pPr>
                      <w:spacing w:before="108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0.88</w:t>
                    </w:r>
                  </w:p>
                  <w:p>
                    <w:pPr>
                      <w:spacing w:before="106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0.87</w:t>
                    </w:r>
                  </w:p>
                  <w:p>
                    <w:pPr>
                      <w:spacing w:before="107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0.86</w:t>
                    </w:r>
                  </w:p>
                  <w:p>
                    <w:pPr>
                      <w:spacing w:before="107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0.85</w:t>
                    </w:r>
                  </w:p>
                  <w:p>
                    <w:pPr>
                      <w:spacing w:before="107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0.84</w:t>
                    </w:r>
                  </w:p>
                  <w:p>
                    <w:pPr>
                      <w:spacing w:before="107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0.83</w:t>
                    </w:r>
                  </w:p>
                  <w:p>
                    <w:pPr>
                      <w:spacing w:before="106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0.82</w:t>
                    </w:r>
                  </w:p>
                  <w:p>
                    <w:pPr>
                      <w:spacing w:before="108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0.81</w:t>
                    </w:r>
                  </w:p>
                  <w:p>
                    <w:pPr>
                      <w:spacing w:before="106"/>
                      <w:ind w:left="0" w:right="64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71.639999pt;margin-top:34.962337pt;width:364.35pt;height:231.75pt;mso-position-horizontal-relative:page;mso-position-vertical-relative:paragraph;z-index:-16797696" coordorigin="1433,699" coordsize="7287,4635">
            <v:shape style="position:absolute;left:6443;top:4277;width:739;height:766" type="#_x0000_t75" stroked="false">
              <v:imagedata r:id="rId36" o:title=""/>
            </v:shape>
            <v:shape style="position:absolute;left:1440;top:706;width:7272;height:4620" type="#_x0000_t202" filled="false" stroked="true" strokeweight=".72pt" strokecolor="#858585">
              <v:textbox inset="0,0,0,0">
                <w:txbxContent>
                  <w:p>
                    <w:pPr>
                      <w:spacing w:before="96"/>
                      <w:ind w:left="0" w:right="658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1"/>
                      <w:ind w:left="0" w:right="658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0.95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658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0.9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658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658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658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0.75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658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0.7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74.521996pt;margin-top:94.125839pt;width:12pt;height:64.25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Specific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gravity</w:t>
                  </w:r>
                </w:p>
              </w:txbxContent>
            </v:textbox>
            <w10:wrap type="none"/>
          </v:shape>
        </w:pict>
      </w:r>
      <w:bookmarkStart w:name="_bookmark67" w:id="104"/>
      <w:bookmarkEnd w:id="104"/>
      <w:r>
        <w:rPr/>
      </w:r>
      <w:r>
        <w:rPr>
          <w:b/>
          <w:sz w:val="18"/>
        </w:rPr>
        <w:t>Chart: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3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Specific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gravity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TOME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  <w:r>
        <w:rPr/>
        <w:pict>
          <v:group style="position:absolute;margin-left:111.959999pt;margin-top:8.860909pt;width:312.850pt;height:161.4pt;mso-position-horizontal-relative:page;mso-position-vertical-relative:paragraph;z-index:-15716352;mso-wrap-distance-left:0;mso-wrap-distance-right:0" coordorigin="2239,177" coordsize="6257,3228">
            <v:shape style="position:absolute;left:2304;top:1235;width:5568;height:1580" coordorigin="2304,1236" coordsize="5568,1580" path="m2304,2815l2568,2815m2921,2815l3451,2815m2304,2289l2568,2289m2921,2289l3451,2289m2304,1764l2568,1764m2921,1764l5220,1764m2304,1236l2568,1236m2921,1236l7872,1236e" filled="false" stroked="true" strokeweight=".72pt" strokecolor="#858585">
              <v:path arrowok="t"/>
              <v:stroke dashstyle="solid"/>
            </v:shape>
            <v:line style="position:absolute" from="2304,710" to="8489,710" stroked="true" strokeweight=".72pt" strokecolor="#858585">
              <v:stroke dashstyle="solid"/>
            </v:line>
            <v:rect style="position:absolute;left:2568;top:736;width:353;height:2607" filled="true" fillcolor="#9bba58" stroked="false">
              <v:fill type="solid"/>
            </v:rect>
            <v:shape style="position:absolute;left:3806;top:2289;width:531;height:526" coordorigin="3806,2289" coordsize="531,526" path="m3806,2815l4337,2815m3806,2289l4337,2289e" filled="false" stroked="true" strokeweight=".72pt" strokecolor="#858585">
              <v:path arrowok="t"/>
              <v:stroke dashstyle="solid"/>
            </v:shape>
            <v:rect style="position:absolute;left:3451;top:2265;width:356;height:1078" filled="true" fillcolor="#9bba58" stroked="false">
              <v:fill type="solid"/>
            </v:rect>
            <v:shape style="position:absolute;left:4689;top:2289;width:531;height:526" coordorigin="4690,2289" coordsize="531,526" path="m4690,2815l5220,2815m4690,2289l5220,2289e" filled="false" stroked="true" strokeweight=".72pt" strokecolor="#858585">
              <v:path arrowok="t"/>
              <v:stroke dashstyle="solid"/>
            </v:shape>
            <v:rect style="position:absolute;left:4336;top:1859;width:353;height:1484" filled="true" fillcolor="#9bba58" stroked="false">
              <v:fill type="solid"/>
            </v:rect>
            <v:shape style="position:absolute;left:5572;top:1763;width:2300;height:1052" coordorigin="5573,1764" coordsize="2300,1052" path="m5573,2815l6103,2815m5573,2289l6103,2289m5573,1764l7872,1764e" filled="false" stroked="true" strokeweight=".72pt" strokecolor="#858585">
              <v:path arrowok="t"/>
              <v:stroke dashstyle="solid"/>
            </v:shape>
            <v:rect style="position:absolute;left:5220;top:1576;width:353;height:1767" filled="true" fillcolor="#9bba58" stroked="false">
              <v:fill type="solid"/>
            </v:rect>
            <v:shape style="position:absolute;left:6456;top:2289;width:531;height:526" coordorigin="6456,2289" coordsize="531,526" path="m6456,2815l6986,2815m6456,2289l6986,2289e" filled="false" stroked="true" strokeweight=".72pt" strokecolor="#858585">
              <v:path arrowok="t"/>
              <v:stroke dashstyle="solid"/>
            </v:shape>
            <v:rect style="position:absolute;left:6103;top:1996;width:353;height:1347" filled="true" fillcolor="#9bba58" stroked="false">
              <v:fill type="solid"/>
            </v:rect>
            <v:shape style="position:absolute;left:7341;top:2289;width:531;height:526" coordorigin="7342,2289" coordsize="531,526" path="m7342,2815l7872,2815m7342,2289l7872,2289e" filled="false" stroked="true" strokeweight=".72pt" strokecolor="#858585">
              <v:path arrowok="t"/>
              <v:stroke dashstyle="solid"/>
            </v:shape>
            <v:rect style="position:absolute;left:6986;top:1775;width:356;height:1568" filled="true" fillcolor="#9bba58" stroked="false">
              <v:fill type="solid"/>
            </v:rect>
            <v:shape style="position:absolute;left:8224;top:1235;width:264;height:1580" coordorigin="8225,1236" coordsize="264,1580" path="m8225,2815l8489,2815m8225,2289l8489,2289m8225,1764l8489,1764m8225,1236l8489,1236e" filled="false" stroked="true" strokeweight=".72pt" strokecolor="#858585">
              <v:path arrowok="t"/>
              <v:stroke dashstyle="solid"/>
            </v:shape>
            <v:rect style="position:absolute;left:7872;top:1154;width:353;height:2189" filled="true" fillcolor="#9bba58" stroked="false">
              <v:fill type="solid"/>
            </v:rect>
            <v:shape style="position:absolute;left:2239;top:184;width:6250;height:3221" coordorigin="2239,184" coordsize="6250,3221" path="m2304,184l8489,184m2304,3343l2304,184m2239,3343l2304,3343m2239,2815l2304,2815m2239,2289l2304,2289m2239,1764l2304,1764m2239,1236l2304,1236m2239,710l2304,710m2239,184l2304,184m2304,3343l8489,3343m2304,3343l2304,3405m3187,3343l3187,3405m4070,3343l4070,3405m4954,3343l4954,3405m5839,3343l5839,3405m6722,3343l6722,3405m7606,3343l7606,3405m8489,3343l8489,3405e" filled="false" stroked="true" strokeweight=".72pt" strokecolor="#85858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5"/>
        <w:rPr>
          <w:b/>
          <w:sz w:val="6"/>
        </w:rPr>
      </w:pPr>
    </w:p>
    <w:p>
      <w:pPr>
        <w:tabs>
          <w:tab w:pos="6006" w:val="left" w:leader="none"/>
        </w:tabs>
        <w:spacing w:line="240" w:lineRule="auto"/>
        <w:ind w:left="68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173653" cy="585787"/>
            <wp:effectExtent l="0" t="0" r="0" b="0"/>
            <wp:docPr id="2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653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84"/>
          <w:sz w:val="20"/>
        </w:rPr>
        <w:t> </w:t>
      </w:r>
      <w:r>
        <w:rPr>
          <w:spacing w:val="84"/>
          <w:position w:val="16"/>
          <w:sz w:val="20"/>
        </w:rPr>
        <w:drawing>
          <wp:inline distT="0" distB="0" distL="0" distR="0">
            <wp:extent cx="468398" cy="485775"/>
            <wp:effectExtent l="0" t="0" r="0" b="0"/>
            <wp:docPr id="2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39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16"/>
          <w:sz w:val="20"/>
        </w:rPr>
      </w:r>
      <w:r>
        <w:rPr>
          <w:spacing w:val="84"/>
          <w:position w:val="16"/>
          <w:sz w:val="20"/>
        </w:rPr>
        <w:tab/>
      </w:r>
      <w:r>
        <w:rPr>
          <w:spacing w:val="84"/>
          <w:position w:val="16"/>
          <w:sz w:val="20"/>
        </w:rPr>
        <w:drawing>
          <wp:inline distT="0" distB="0" distL="0" distR="0">
            <wp:extent cx="468271" cy="485775"/>
            <wp:effectExtent l="0" t="0" r="0" b="0"/>
            <wp:docPr id="31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27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16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51"/>
        <w:ind w:left="120" w:right="0" w:firstLine="0"/>
        <w:jc w:val="left"/>
        <w:rPr>
          <w:rFonts w:ascii="Calibri"/>
          <w:b/>
          <w:sz w:val="18"/>
        </w:rPr>
      </w:pPr>
      <w:bookmarkStart w:name="_bookmark68" w:id="105"/>
      <w:bookmarkEnd w:id="105"/>
      <w:r>
        <w:rPr/>
      </w:r>
      <w:r>
        <w:rPr>
          <w:rFonts w:ascii="Calibri"/>
          <w:b/>
          <w:sz w:val="18"/>
        </w:rPr>
        <w:t>Chart:</w:t>
      </w:r>
      <w:r>
        <w:rPr>
          <w:rFonts w:ascii="Calibri"/>
          <w:b/>
          <w:spacing w:val="-1"/>
          <w:sz w:val="18"/>
        </w:rPr>
        <w:t> </w:t>
      </w:r>
      <w:r>
        <w:rPr>
          <w:rFonts w:ascii="Calibri"/>
          <w:b/>
          <w:sz w:val="18"/>
        </w:rPr>
        <w:t>4</w:t>
      </w:r>
      <w:r>
        <w:rPr>
          <w:rFonts w:ascii="Calibri"/>
          <w:b/>
          <w:spacing w:val="37"/>
          <w:sz w:val="18"/>
        </w:rPr>
        <w:t> </w:t>
      </w:r>
      <w:r>
        <w:rPr>
          <w:rFonts w:ascii="Calibri"/>
          <w:b/>
          <w:sz w:val="18"/>
        </w:rPr>
        <w:t>Specific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z w:val="18"/>
        </w:rPr>
        <w:t>gravity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for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NOME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65" w:top="1440" w:bottom="1260" w:left="1320" w:right="1320"/>
        </w:sectPr>
      </w:pPr>
    </w:p>
    <w:p>
      <w:pPr>
        <w:pStyle w:val="Heading2"/>
        <w:ind w:left="120" w:firstLine="0"/>
      </w:pPr>
      <w:r>
        <w:rPr/>
        <w:t>Summary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conclusion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120" w:right="116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has</w:t>
      </w:r>
      <w:r>
        <w:rPr>
          <w:spacing w:val="-1"/>
        </w:rPr>
        <w:t> </w:t>
      </w:r>
      <w:r>
        <w:rPr/>
        <w:t>shown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addition</w:t>
      </w:r>
      <w:r>
        <w:rPr>
          <w:spacing w:val="59"/>
        </w:rPr>
        <w:t> </w:t>
      </w:r>
      <w:r>
        <w:rPr/>
        <w:t>of</w:t>
      </w:r>
      <w:r>
        <w:rPr>
          <w:spacing w:val="-1"/>
        </w:rPr>
        <w:t> </w:t>
      </w:r>
      <w:r>
        <w:rPr/>
        <w:t>oxygenates</w:t>
      </w:r>
      <w:r>
        <w:rPr>
          <w:spacing w:val="2"/>
        </w:rPr>
        <w:t> </w:t>
      </w:r>
      <w:r>
        <w:rPr/>
        <w:t>such as</w:t>
      </w:r>
      <w:r>
        <w:rPr>
          <w:spacing w:val="-1"/>
        </w:rPr>
        <w:t> </w:t>
      </w:r>
      <w:r>
        <w:rPr/>
        <w:t>methanol, ethanol</w:t>
      </w:r>
      <w:r>
        <w:rPr>
          <w:spacing w:val="-1"/>
        </w:rPr>
        <w:t> </w:t>
      </w:r>
      <w:r>
        <w:rPr/>
        <w:t>and diethyl</w:t>
      </w:r>
      <w:r>
        <w:rPr>
          <w:spacing w:val="-1"/>
        </w:rPr>
        <w:t> </w:t>
      </w:r>
      <w:r>
        <w:rPr/>
        <w:t>ether</w:t>
      </w:r>
      <w:r>
        <w:rPr>
          <w:spacing w:val="-57"/>
        </w:rPr>
        <w:t> </w:t>
      </w:r>
      <w:r>
        <w:rPr/>
        <w:t>has a significant effects on Neem and Tiger Oil Methyl Ester physiochemical properties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density,</w:t>
      </w:r>
      <w:r>
        <w:rPr>
          <w:spacing w:val="-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gravity,</w:t>
      </w:r>
      <w:r>
        <w:rPr>
          <w:spacing w:val="2"/>
        </w:rPr>
        <w:t> </w:t>
      </w:r>
      <w:r>
        <w:rPr/>
        <w:t>kinematic</w:t>
      </w:r>
      <w:r>
        <w:rPr>
          <w:spacing w:val="-2"/>
        </w:rPr>
        <w:t> </w:t>
      </w:r>
      <w:r>
        <w:rPr/>
        <w:t>viscosity, heat content</w:t>
      </w:r>
      <w:r>
        <w:rPr>
          <w:spacing w:val="-1"/>
        </w:rPr>
        <w:t> </w:t>
      </w:r>
      <w:r>
        <w:rPr/>
        <w:t>and Flash point.</w:t>
      </w:r>
    </w:p>
    <w:p>
      <w:pPr>
        <w:pStyle w:val="BodyText"/>
        <w:spacing w:line="482" w:lineRule="auto" w:before="202"/>
        <w:ind w:left="120" w:right="120"/>
        <w:jc w:val="both"/>
      </w:pPr>
      <w:r>
        <w:rPr/>
        <w:t>The results obtained showed that the increase in percentage of oxygenates ethanol, methanol and</w:t>
      </w:r>
      <w:r>
        <w:rPr>
          <w:spacing w:val="1"/>
        </w:rPr>
        <w:t> </w:t>
      </w:r>
      <w:r>
        <w:rPr/>
        <w:t>diethyl ether reduce kinematic viscosity, density, specific gravity, flash point and it increase heat</w:t>
      </w:r>
      <w:r>
        <w:rPr>
          <w:spacing w:val="1"/>
        </w:rPr>
        <w:t> </w:t>
      </w:r>
      <w:r>
        <w:rPr/>
        <w:t>content.</w:t>
      </w:r>
    </w:p>
    <w:p>
      <w:pPr>
        <w:pStyle w:val="BodyText"/>
        <w:spacing w:line="480" w:lineRule="auto" w:before="191"/>
        <w:ind w:left="120" w:right="117"/>
        <w:jc w:val="both"/>
      </w:pPr>
      <w:r>
        <w:rPr/>
        <w:t>The density and specific gravity decrease with the increase in ratio of oxygenates and this is an</w:t>
      </w:r>
      <w:r>
        <w:rPr>
          <w:spacing w:val="1"/>
        </w:rPr>
        <w:t> </w:t>
      </w:r>
      <w:r>
        <w:rPr/>
        <w:t>advantage. Diethyl ether was found to be effective oxygenate than methanol and ethanol because</w:t>
      </w:r>
      <w:r>
        <w:rPr>
          <w:spacing w:val="1"/>
        </w:rPr>
        <w:t> </w:t>
      </w:r>
      <w:r>
        <w:rPr/>
        <w:t>it</w:t>
      </w:r>
      <w:r>
        <w:rPr>
          <w:spacing w:val="-9"/>
        </w:rPr>
        <w:t> </w:t>
      </w:r>
      <w:r>
        <w:rPr/>
        <w:t>reduces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density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both</w:t>
      </w:r>
      <w:r>
        <w:rPr>
          <w:spacing w:val="-10"/>
        </w:rPr>
        <w:t> </w:t>
      </w:r>
      <w:r>
        <w:rPr/>
        <w:t>Neem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Tiger</w:t>
      </w:r>
      <w:r>
        <w:rPr>
          <w:spacing w:val="-11"/>
        </w:rPr>
        <w:t> </w:t>
      </w:r>
      <w:r>
        <w:rPr/>
        <w:t>biodiesel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match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ASTM</w:t>
      </w:r>
      <w:r>
        <w:rPr>
          <w:spacing w:val="-10"/>
        </w:rPr>
        <w:t> </w:t>
      </w:r>
      <w:r>
        <w:rPr/>
        <w:t>standards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biodiesel.</w:t>
      </w:r>
    </w:p>
    <w:p>
      <w:pPr>
        <w:pStyle w:val="BodyText"/>
        <w:spacing w:line="480" w:lineRule="auto" w:before="200"/>
        <w:ind w:left="120" w:right="116"/>
        <w:jc w:val="both"/>
      </w:pPr>
      <w:r>
        <w:rPr/>
        <w:t>The Kinematic viscosity of blended biodiesel was found also to be relatively low and it is an</w:t>
      </w:r>
      <w:r>
        <w:rPr>
          <w:spacing w:val="1"/>
        </w:rPr>
        <w:t> </w:t>
      </w:r>
      <w:r>
        <w:rPr/>
        <w:t>advantage</w:t>
      </w:r>
      <w:r>
        <w:rPr>
          <w:spacing w:val="-5"/>
        </w:rPr>
        <w:t> </w:t>
      </w:r>
      <w:r>
        <w:rPr/>
        <w:t>too.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heat</w:t>
      </w:r>
      <w:r>
        <w:rPr>
          <w:spacing w:val="-2"/>
        </w:rPr>
        <w:t> </w:t>
      </w:r>
      <w:r>
        <w:rPr/>
        <w:t>content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Neem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Tiger</w:t>
      </w:r>
      <w:r>
        <w:rPr>
          <w:spacing w:val="-7"/>
        </w:rPr>
        <w:t> </w:t>
      </w:r>
      <w:r>
        <w:rPr/>
        <w:t>biodiesel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found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range</w:t>
      </w:r>
      <w:r>
        <w:rPr>
          <w:spacing w:val="-6"/>
        </w:rPr>
        <w:t> </w:t>
      </w:r>
      <w:r>
        <w:rPr/>
        <w:t>of ASTM.</w:t>
      </w:r>
      <w:r>
        <w:rPr>
          <w:spacing w:val="-57"/>
        </w:rPr>
        <w:t> </w:t>
      </w:r>
      <w:r>
        <w:rPr/>
        <w:t>Tiger</w:t>
      </w:r>
      <w:r>
        <w:rPr>
          <w:spacing w:val="-10"/>
        </w:rPr>
        <w:t> </w:t>
      </w:r>
      <w:r>
        <w:rPr/>
        <w:t>oil</w:t>
      </w:r>
      <w:r>
        <w:rPr>
          <w:spacing w:val="-8"/>
        </w:rPr>
        <w:t> </w:t>
      </w:r>
      <w:r>
        <w:rPr/>
        <w:t>Methyl</w:t>
      </w:r>
      <w:r>
        <w:rPr>
          <w:spacing w:val="-9"/>
        </w:rPr>
        <w:t> </w:t>
      </w:r>
      <w:r>
        <w:rPr/>
        <w:t>Ester</w:t>
      </w:r>
      <w:r>
        <w:rPr>
          <w:spacing w:val="-10"/>
        </w:rPr>
        <w:t> </w:t>
      </w:r>
      <w:r>
        <w:rPr/>
        <w:t>was</w:t>
      </w:r>
      <w:r>
        <w:rPr>
          <w:spacing w:val="-8"/>
        </w:rPr>
        <w:t> </w:t>
      </w:r>
      <w:r>
        <w:rPr/>
        <w:t>found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have</w:t>
      </w:r>
      <w:r>
        <w:rPr>
          <w:spacing w:val="-10"/>
        </w:rPr>
        <w:t> </w:t>
      </w:r>
      <w:r>
        <w:rPr/>
        <w:t>more</w:t>
      </w:r>
      <w:r>
        <w:rPr>
          <w:spacing w:val="-8"/>
        </w:rPr>
        <w:t> </w:t>
      </w:r>
      <w:r>
        <w:rPr/>
        <w:t>heat</w:t>
      </w:r>
      <w:r>
        <w:rPr>
          <w:spacing w:val="-7"/>
        </w:rPr>
        <w:t> </w:t>
      </w:r>
      <w:r>
        <w:rPr/>
        <w:t>content</w:t>
      </w:r>
      <w:r>
        <w:rPr>
          <w:spacing w:val="-9"/>
        </w:rPr>
        <w:t> </w:t>
      </w:r>
      <w:r>
        <w:rPr/>
        <w:t>than</w:t>
      </w:r>
      <w:r>
        <w:rPr>
          <w:spacing w:val="-10"/>
        </w:rPr>
        <w:t> </w:t>
      </w:r>
      <w:r>
        <w:rPr/>
        <w:t>Neem</w:t>
      </w:r>
      <w:r>
        <w:rPr>
          <w:spacing w:val="-8"/>
        </w:rPr>
        <w:t> </w:t>
      </w:r>
      <w:r>
        <w:rPr/>
        <w:t>Oil</w:t>
      </w:r>
      <w:r>
        <w:rPr>
          <w:spacing w:val="-8"/>
        </w:rPr>
        <w:t> </w:t>
      </w:r>
      <w:r>
        <w:rPr/>
        <w:t>Methyl</w:t>
      </w:r>
      <w:r>
        <w:rPr>
          <w:spacing w:val="-9"/>
        </w:rPr>
        <w:t> </w:t>
      </w:r>
      <w:r>
        <w:rPr/>
        <w:t>Ester.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flash</w:t>
      </w:r>
      <w:r>
        <w:rPr>
          <w:spacing w:val="-58"/>
        </w:rPr>
        <w:t> </w:t>
      </w:r>
      <w:r>
        <w:rPr/>
        <w:t>point,</w:t>
      </w:r>
      <w:r>
        <w:rPr>
          <w:spacing w:val="-1"/>
        </w:rPr>
        <w:t> </w:t>
      </w:r>
      <w:r>
        <w:rPr/>
        <w:t>TOME flashed at</w:t>
      </w:r>
      <w:r>
        <w:rPr>
          <w:spacing w:val="3"/>
        </w:rPr>
        <w:t> </w:t>
      </w:r>
      <w:r>
        <w:rPr/>
        <w:t>higher temperature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NOME.</w:t>
      </w:r>
    </w:p>
    <w:p>
      <w:pPr>
        <w:pStyle w:val="BodyText"/>
        <w:spacing w:line="480" w:lineRule="auto" w:before="202"/>
        <w:ind w:left="120" w:right="114"/>
        <w:jc w:val="both"/>
      </w:pPr>
      <w:r>
        <w:rPr/>
        <w:t>In summary, the addition of oxygenates improves the quality of biodiesel. Based on obtained</w:t>
      </w:r>
      <w:r>
        <w:rPr>
          <w:spacing w:val="1"/>
        </w:rPr>
        <w:t> </w:t>
      </w:r>
      <w:r>
        <w:rPr/>
        <w:t>results, the addition of diethyl ether at ratio of 70:30 improves the properties of biodiesel to meet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ASTM biodiesel.</w:t>
      </w:r>
    </w:p>
    <w:p>
      <w:pPr>
        <w:spacing w:after="0" w:line="480" w:lineRule="auto"/>
        <w:jc w:val="both"/>
        <w:sectPr>
          <w:pgSz w:w="12240" w:h="15840"/>
          <w:pgMar w:header="0" w:footer="965" w:top="1380" w:bottom="1260" w:left="1320" w:right="1320"/>
        </w:sectPr>
      </w:pPr>
    </w:p>
    <w:p>
      <w:pPr>
        <w:pStyle w:val="Heading3"/>
        <w:spacing w:before="76"/>
      </w:pPr>
      <w:bookmarkStart w:name="_bookmark69" w:id="106"/>
      <w:bookmarkEnd w:id="106"/>
      <w:r>
        <w:rPr>
          <w:b w:val="0"/>
        </w:rPr>
      </w: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 w:before="1"/>
        <w:ind w:left="120" w:right="874"/>
      </w:pPr>
      <w:r>
        <w:rPr/>
        <w:t>A.</w:t>
      </w:r>
      <w:r>
        <w:rPr>
          <w:spacing w:val="-1"/>
        </w:rPr>
        <w:t> </w:t>
      </w:r>
      <w:r>
        <w:rPr/>
        <w:t>Jimoh,</w:t>
      </w:r>
      <w:r>
        <w:rPr>
          <w:spacing w:val="-4"/>
        </w:rPr>
        <w:t> </w:t>
      </w:r>
      <w:r>
        <w:rPr/>
        <w:t>J. O.</w:t>
      </w:r>
      <w:r>
        <w:rPr>
          <w:spacing w:val="-1"/>
        </w:rPr>
        <w:t> </w:t>
      </w:r>
      <w:r>
        <w:rPr/>
        <w:t>U.</w:t>
      </w:r>
      <w:r>
        <w:rPr>
          <w:spacing w:val="-1"/>
        </w:rPr>
        <w:t> </w:t>
      </w:r>
      <w:r>
        <w:rPr/>
        <w:t>O. A.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A. A.,</w:t>
      </w:r>
      <w:r>
        <w:rPr>
          <w:spacing w:val="-1"/>
        </w:rPr>
        <w:t> </w:t>
      </w:r>
      <w:r>
        <w:rPr/>
        <w:t>2011.</w:t>
      </w:r>
      <w:r>
        <w:rPr>
          <w:spacing w:val="-1"/>
        </w:rPr>
        <w:t> </w:t>
      </w:r>
      <w:r>
        <w:rPr/>
        <w:t>Production and</w:t>
      </w:r>
      <w:r>
        <w:rPr>
          <w:spacing w:val="-1"/>
        </w:rPr>
        <w:t> </w:t>
      </w:r>
      <w:r>
        <w:rPr/>
        <w:t>Characterization of</w:t>
      </w:r>
      <w:r>
        <w:rPr>
          <w:spacing w:val="-2"/>
        </w:rPr>
        <w:t> </w:t>
      </w:r>
      <w:r>
        <w:rPr/>
        <w:t>Biofuel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Refined</w:t>
      </w:r>
      <w:r>
        <w:rPr>
          <w:spacing w:val="-1"/>
        </w:rPr>
        <w:t> </w:t>
      </w:r>
      <w:r>
        <w:rPr/>
        <w:t>Groundnut Oil.</w:t>
      </w:r>
    </w:p>
    <w:p>
      <w:pPr>
        <w:spacing w:line="482" w:lineRule="auto" w:before="193"/>
        <w:ind w:left="120" w:right="508" w:firstLine="0"/>
        <w:jc w:val="left"/>
        <w:rPr>
          <w:i/>
          <w:sz w:val="24"/>
        </w:rPr>
      </w:pPr>
      <w:r>
        <w:rPr>
          <w:sz w:val="24"/>
        </w:rPr>
        <w:t>Anon., 2014. S. Imtenan, H Masjuki, M. Varman, Ashrafur Rahman. </w:t>
      </w:r>
      <w:r>
        <w:rPr>
          <w:i/>
          <w:sz w:val="24"/>
        </w:rPr>
        <w:t>Energy Conversion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Management.</w:t>
      </w:r>
    </w:p>
    <w:p>
      <w:pPr>
        <w:pStyle w:val="BodyText"/>
        <w:spacing w:line="482" w:lineRule="auto" w:before="197"/>
        <w:ind w:left="120" w:right="270"/>
      </w:pPr>
      <w:r>
        <w:rPr/>
        <w:t>Barminas</w:t>
      </w:r>
      <w:r>
        <w:rPr>
          <w:spacing w:val="-2"/>
        </w:rPr>
        <w:t> </w:t>
      </w:r>
      <w:r>
        <w:rPr/>
        <w:t>JT,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H.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D.</w:t>
      </w:r>
      <w:r>
        <w:rPr>
          <w:spacing w:val="-2"/>
        </w:rPr>
        <w:t> </w:t>
      </w:r>
      <w:r>
        <w:rPr/>
        <w:t>T.,</w:t>
      </w:r>
      <w:r>
        <w:rPr>
          <w:spacing w:val="-1"/>
        </w:rPr>
        <w:t> </w:t>
      </w:r>
      <w:r>
        <w:rPr/>
        <w:t>2013.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Preliminary</w:t>
      </w:r>
      <w:r>
        <w:rPr>
          <w:spacing w:val="-2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Biofuel</w:t>
      </w:r>
      <w:r>
        <w:rPr>
          <w:spacing w:val="-2"/>
        </w:rPr>
        <w:t> </w:t>
      </w:r>
      <w:r>
        <w:rPr/>
        <w:t>Characteristics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tigernut(Cyperus esculentus).</w:t>
      </w:r>
    </w:p>
    <w:p>
      <w:pPr>
        <w:pStyle w:val="BodyText"/>
        <w:spacing w:line="482" w:lineRule="auto" w:before="194"/>
        <w:ind w:left="120" w:right="461"/>
        <w:rPr>
          <w:i/>
        </w:rPr>
      </w:pPr>
      <w:r>
        <w:rPr/>
        <w:t>Elkady, M. Z. A. &amp;. B., 2009. Different techniques for the production of biodiesel. </w:t>
      </w:r>
      <w:r>
        <w:rPr>
          <w:i/>
        </w:rPr>
        <w:t>Journal of</w:t>
      </w:r>
      <w:r>
        <w:rPr>
          <w:i/>
          <w:spacing w:val="-57"/>
        </w:rPr>
        <w:t> </w:t>
      </w:r>
      <w:r>
        <w:rPr>
          <w:i/>
        </w:rPr>
        <w:t>Chemistry.</w:t>
      </w:r>
    </w:p>
    <w:p>
      <w:pPr>
        <w:spacing w:line="482" w:lineRule="auto" w:before="194"/>
        <w:ind w:left="120" w:right="258" w:firstLine="0"/>
        <w:jc w:val="left"/>
        <w:rPr>
          <w:i/>
          <w:sz w:val="24"/>
        </w:rPr>
      </w:pPr>
      <w:r>
        <w:rPr>
          <w:sz w:val="24"/>
        </w:rPr>
        <w:t>Gambo,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2014.</w:t>
      </w:r>
      <w:r>
        <w:rPr>
          <w:spacing w:val="-1"/>
          <w:sz w:val="24"/>
        </w:rPr>
        <w:t> </w:t>
      </w:r>
      <w:r>
        <w:rPr>
          <w:sz w:val="24"/>
        </w:rPr>
        <w:t>Tigernut</w:t>
      </w:r>
      <w:r>
        <w:rPr>
          <w:spacing w:val="-1"/>
          <w:sz w:val="24"/>
        </w:rPr>
        <w:t> </w:t>
      </w:r>
      <w:r>
        <w:rPr>
          <w:sz w:val="24"/>
        </w:rPr>
        <w:t>(CYPERUS</w:t>
      </w:r>
      <w:r>
        <w:rPr>
          <w:spacing w:val="-1"/>
          <w:sz w:val="24"/>
        </w:rPr>
        <w:t> </w:t>
      </w:r>
      <w:r>
        <w:rPr>
          <w:sz w:val="24"/>
        </w:rPr>
        <w:t>ESCULENTUS):</w:t>
      </w:r>
      <w:r>
        <w:rPr>
          <w:spacing w:val="-1"/>
          <w:sz w:val="24"/>
        </w:rPr>
        <w:t> </w:t>
      </w:r>
      <w:r>
        <w:rPr>
          <w:sz w:val="24"/>
        </w:rPr>
        <w:t>Composition,</w:t>
      </w:r>
      <w:r>
        <w:rPr>
          <w:spacing w:val="-1"/>
          <w:sz w:val="24"/>
        </w:rPr>
        <w:t> </w:t>
      </w:r>
      <w:r>
        <w:rPr>
          <w:sz w:val="24"/>
        </w:rPr>
        <w:t>products,</w:t>
      </w:r>
      <w:r>
        <w:rPr>
          <w:spacing w:val="-1"/>
          <w:sz w:val="24"/>
        </w:rPr>
        <w:t> </w:t>
      </w:r>
      <w:r>
        <w:rPr>
          <w:sz w:val="24"/>
        </w:rPr>
        <w:t>Uses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heath benefits. </w:t>
      </w:r>
      <w:r>
        <w:rPr>
          <w:i/>
          <w:sz w:val="24"/>
        </w:rPr>
        <w:t>Journal of Pure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 Sciences.</w:t>
      </w:r>
    </w:p>
    <w:p>
      <w:pPr>
        <w:spacing w:line="480" w:lineRule="auto" w:before="194"/>
        <w:ind w:left="120" w:right="391" w:firstLine="0"/>
        <w:jc w:val="left"/>
        <w:rPr>
          <w:sz w:val="24"/>
        </w:rPr>
      </w:pP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Muthu,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N.,</w:t>
      </w:r>
      <w:r>
        <w:rPr>
          <w:spacing w:val="-1"/>
          <w:sz w:val="24"/>
        </w:rPr>
        <w:t> </w:t>
      </w:r>
      <w:r>
        <w:rPr>
          <w:sz w:val="24"/>
        </w:rPr>
        <w:t>2010.</w:t>
      </w:r>
      <w:r>
        <w:rPr>
          <w:spacing w:val="-1"/>
          <w:sz w:val="24"/>
        </w:rPr>
        <w:t> </w:t>
      </w:r>
      <w:r>
        <w:rPr>
          <w:sz w:val="24"/>
        </w:rPr>
        <w:t>SYNTHESIS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BIODIESEL</w:t>
      </w:r>
      <w:r>
        <w:rPr>
          <w:spacing w:val="-4"/>
          <w:sz w:val="24"/>
        </w:rPr>
        <w:t> </w:t>
      </w:r>
      <w:r>
        <w:rPr>
          <w:sz w:val="24"/>
        </w:rPr>
        <w:t>FROM NEEM</w:t>
      </w:r>
      <w:r>
        <w:rPr>
          <w:spacing w:val="-1"/>
          <w:sz w:val="24"/>
        </w:rPr>
        <w:t> </w:t>
      </w:r>
      <w:r>
        <w:rPr>
          <w:sz w:val="24"/>
        </w:rPr>
        <w:t>OIL</w:t>
      </w:r>
      <w:r>
        <w:rPr>
          <w:spacing w:val="-5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SULFATED ZIRCONIA VIA TRANESTERIFICATION. </w:t>
      </w:r>
      <w:r>
        <w:rPr>
          <w:i/>
          <w:sz w:val="24"/>
        </w:rPr>
        <w:t>Brazilian Journal of chemical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-1"/>
          <w:sz w:val="24"/>
        </w:rPr>
        <w:t> </w:t>
      </w:r>
      <w:r>
        <w:rPr>
          <w:sz w:val="24"/>
        </w:rPr>
        <w:t>Volume</w:t>
      </w:r>
      <w:r>
        <w:rPr>
          <w:spacing w:val="1"/>
          <w:sz w:val="24"/>
        </w:rPr>
        <w:t> </w:t>
      </w:r>
      <w:r>
        <w:rPr>
          <w:sz w:val="24"/>
        </w:rPr>
        <w:t>I, pp. 2-7.</w:t>
      </w:r>
    </w:p>
    <w:p>
      <w:pPr>
        <w:spacing w:line="482" w:lineRule="auto" w:before="202"/>
        <w:ind w:left="120" w:right="437" w:firstLine="0"/>
        <w:jc w:val="left"/>
        <w:rPr>
          <w:i/>
          <w:sz w:val="24"/>
        </w:rPr>
      </w:pPr>
      <w:r>
        <w:rPr>
          <w:sz w:val="24"/>
        </w:rPr>
        <w:t>Nagdeote,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2012.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Diethyl</w:t>
      </w:r>
      <w:r>
        <w:rPr>
          <w:spacing w:val="-1"/>
          <w:sz w:val="24"/>
        </w:rPr>
        <w:t> </w:t>
      </w:r>
      <w:r>
        <w:rPr>
          <w:sz w:val="24"/>
        </w:rPr>
        <w:t>Ether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ethanol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Biodiesel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Diesel</w:t>
      </w:r>
      <w:r>
        <w:rPr>
          <w:spacing w:val="-1"/>
          <w:sz w:val="24"/>
        </w:rPr>
        <w:t> </w:t>
      </w:r>
      <w:r>
        <w:rPr>
          <w:sz w:val="24"/>
        </w:rPr>
        <w:t>blends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Performance.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Engineering.</w:t>
      </w:r>
    </w:p>
    <w:p>
      <w:pPr>
        <w:spacing w:line="482" w:lineRule="auto" w:before="193"/>
        <w:ind w:left="120" w:right="594" w:firstLine="0"/>
        <w:jc w:val="both"/>
        <w:rPr>
          <w:i/>
          <w:sz w:val="24"/>
        </w:rPr>
      </w:pPr>
      <w:r>
        <w:rPr>
          <w:sz w:val="24"/>
        </w:rPr>
        <w:t>Obed M. Ali, R. M. C. K. M. F., 2013. Effects of Diethyl Ether Additives on Palm Biodiesel</w:t>
      </w:r>
      <w:r>
        <w:rPr>
          <w:spacing w:val="-58"/>
          <w:sz w:val="24"/>
        </w:rPr>
        <w:t> </w:t>
      </w:r>
      <w:r>
        <w:rPr>
          <w:sz w:val="24"/>
        </w:rPr>
        <w:t>Fuel characteristics and low temperature flow properties. </w:t>
      </w:r>
      <w:r>
        <w:rPr>
          <w:i/>
          <w:sz w:val="24"/>
        </w:rPr>
        <w:t>International Journal of Advanced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Technology.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65" w:top="1360" w:bottom="1260" w:left="1320" w:right="1320"/>
        </w:sectPr>
      </w:pPr>
    </w:p>
    <w:p>
      <w:pPr>
        <w:spacing w:line="482" w:lineRule="auto" w:before="72"/>
        <w:ind w:left="120" w:right="429" w:firstLine="0"/>
        <w:jc w:val="left"/>
        <w:rPr>
          <w:sz w:val="24"/>
        </w:rPr>
      </w:pPr>
      <w:r>
        <w:rPr>
          <w:sz w:val="24"/>
        </w:rPr>
        <w:t>Olugbenga Olufemi Awolu, S. K. L., 2013. Optimization of two-step transesterification</w:t>
      </w:r>
      <w:r>
        <w:rPr>
          <w:spacing w:val="1"/>
          <w:sz w:val="24"/>
        </w:rPr>
        <w:t> </w:t>
      </w:r>
      <w:r>
        <w:rPr>
          <w:sz w:val="24"/>
        </w:rPr>
        <w:t>production of Biodiesel from Neem((Azadirachta indica) Oil. </w:t>
      </w:r>
      <w:r>
        <w:rPr>
          <w:i/>
          <w:sz w:val="24"/>
        </w:rPr>
        <w:t>International Journal of Energy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 enginneering,</w:t>
      </w:r>
      <w:r>
        <w:rPr>
          <w:i/>
          <w:spacing w:val="1"/>
          <w:sz w:val="24"/>
        </w:rPr>
        <w:t> </w:t>
      </w:r>
      <w:r>
        <w:rPr>
          <w:sz w:val="24"/>
        </w:rPr>
        <w:t>pp. 2-9.</w:t>
      </w:r>
    </w:p>
    <w:p>
      <w:pPr>
        <w:spacing w:line="482" w:lineRule="auto" w:before="191"/>
        <w:ind w:left="120" w:right="707" w:firstLine="0"/>
        <w:jc w:val="left"/>
        <w:rPr>
          <w:sz w:val="24"/>
        </w:rPr>
      </w:pPr>
      <w:r>
        <w:rPr>
          <w:sz w:val="24"/>
        </w:rPr>
        <w:t>Prithviraj</w:t>
      </w:r>
      <w:r>
        <w:rPr>
          <w:spacing w:val="-2"/>
          <w:sz w:val="24"/>
        </w:rPr>
        <w:t> </w:t>
      </w:r>
      <w:r>
        <w:rPr>
          <w:sz w:val="24"/>
        </w:rPr>
        <w:t>Bhandare,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N.,</w:t>
      </w:r>
      <w:r>
        <w:rPr>
          <w:spacing w:val="-1"/>
          <w:sz w:val="24"/>
        </w:rPr>
        <w:t> </w:t>
      </w:r>
      <w:r>
        <w:rPr>
          <w:sz w:val="24"/>
        </w:rPr>
        <w:t>2015.</w:t>
      </w:r>
      <w:r>
        <w:rPr>
          <w:spacing w:val="-2"/>
          <w:sz w:val="24"/>
        </w:rPr>
        <w:t> </w:t>
      </w:r>
      <w:r>
        <w:rPr>
          <w:sz w:val="24"/>
        </w:rPr>
        <w:t>Physico-Chemical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  <w:r>
        <w:rPr>
          <w:spacing w:val="-2"/>
          <w:sz w:val="24"/>
        </w:rPr>
        <w:t> </w:t>
      </w:r>
      <w:r>
        <w:rPr>
          <w:sz w:val="24"/>
        </w:rPr>
        <w:t>of Biodiesel</w:t>
      </w:r>
      <w:r>
        <w:rPr>
          <w:spacing w:val="-2"/>
          <w:sz w:val="24"/>
        </w:rPr>
        <w:t> </w:t>
      </w:r>
      <w:r>
        <w:rPr>
          <w:sz w:val="24"/>
        </w:rPr>
        <w:t>Produced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Neem</w:t>
      </w:r>
      <w:r>
        <w:rPr>
          <w:spacing w:val="-1"/>
          <w:sz w:val="24"/>
        </w:rPr>
        <w:t> </w:t>
      </w:r>
      <w:r>
        <w:rPr>
          <w:sz w:val="24"/>
        </w:rPr>
        <w:t>Oil. </w:t>
      </w:r>
      <w:r>
        <w:rPr>
          <w:i/>
          <w:sz w:val="24"/>
        </w:rPr>
        <w:t>Journal of sustainable Energy,</w:t>
      </w:r>
      <w:r>
        <w:rPr>
          <w:i/>
          <w:spacing w:val="1"/>
          <w:sz w:val="24"/>
        </w:rPr>
        <w:t> </w:t>
      </w:r>
      <w:r>
        <w:rPr>
          <w:sz w:val="24"/>
        </w:rPr>
        <w:t>pp. 9-10.</w:t>
      </w:r>
    </w:p>
    <w:p>
      <w:pPr>
        <w:pStyle w:val="BodyText"/>
        <w:spacing w:line="482" w:lineRule="auto" w:before="196"/>
        <w:ind w:left="120" w:right="261"/>
      </w:pPr>
      <w:r>
        <w:rPr/>
        <w:t>Prithviraj Bhandare, G. R. N., 2015. Physico-Chemical Properties of Biodiesel Produced. pp. 2-</w:t>
      </w:r>
      <w:r>
        <w:rPr>
          <w:spacing w:val="-57"/>
        </w:rPr>
        <w:t> </w:t>
      </w:r>
      <w:r>
        <w:rPr/>
        <w:t>4.</w:t>
      </w:r>
    </w:p>
    <w:p>
      <w:pPr>
        <w:pStyle w:val="BodyText"/>
        <w:spacing w:before="195"/>
        <w:ind w:left="120"/>
      </w:pPr>
      <w:r>
        <w:rPr/>
        <w:t>Romero,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2011.</w:t>
      </w:r>
      <w:r>
        <w:rPr>
          <w:spacing w:val="-1"/>
        </w:rPr>
        <w:t> </w:t>
      </w:r>
      <w:r>
        <w:rPr/>
        <w:t>Dielectric</w:t>
      </w:r>
      <w:r>
        <w:rPr>
          <w:spacing w:val="-2"/>
        </w:rPr>
        <w:t> </w:t>
      </w:r>
      <w:r>
        <w:rPr/>
        <w:t>Spectroscopy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Biodiesel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characterization.</w:t>
      </w:r>
    </w:p>
    <w:p>
      <w:pPr>
        <w:pStyle w:val="BodyText"/>
        <w:spacing w:before="2"/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Green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2" w:lineRule="auto" w:before="174"/>
        <w:ind w:left="120" w:right="185"/>
        <w:rPr>
          <w:i/>
        </w:rPr>
      </w:pPr>
      <w:r>
        <w:rPr/>
        <w:t>Satya, V. M. K., 2011. Effective Utilization of B20 blend With Oxygenated Tdditives',. </w:t>
      </w:r>
      <w:r>
        <w:rPr>
          <w:i/>
        </w:rPr>
        <w:t>Thermal</w:t>
      </w:r>
      <w:r>
        <w:rPr>
          <w:i/>
          <w:spacing w:val="-57"/>
        </w:rPr>
        <w:t> </w:t>
      </w:r>
      <w:r>
        <w:rPr>
          <w:i/>
        </w:rPr>
        <w:t>Science.</w:t>
      </w:r>
    </w:p>
    <w:p>
      <w:pPr>
        <w:spacing w:line="480" w:lineRule="auto" w:before="194"/>
        <w:ind w:left="120" w:right="194" w:firstLine="0"/>
        <w:jc w:val="left"/>
        <w:rPr>
          <w:i/>
          <w:sz w:val="24"/>
        </w:rPr>
      </w:pPr>
      <w:r>
        <w:rPr>
          <w:sz w:val="24"/>
        </w:rPr>
        <w:t>Singh</w:t>
      </w:r>
      <w:r>
        <w:rPr>
          <w:spacing w:val="-2"/>
          <w:sz w:val="24"/>
        </w:rPr>
        <w:t> </w:t>
      </w:r>
      <w:r>
        <w:rPr>
          <w:sz w:val="24"/>
        </w:rPr>
        <w:t>Yadav,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&amp;.</w:t>
      </w:r>
      <w:r>
        <w:rPr>
          <w:spacing w:val="-1"/>
          <w:sz w:val="24"/>
        </w:rPr>
        <w:t> </w:t>
      </w:r>
      <w:r>
        <w:rPr>
          <w:sz w:val="24"/>
        </w:rPr>
        <w:t>S.,</w:t>
      </w:r>
      <w:r>
        <w:rPr>
          <w:spacing w:val="-2"/>
          <w:sz w:val="24"/>
        </w:rPr>
        <w:t> </w:t>
      </w:r>
      <w:r>
        <w:rPr>
          <w:sz w:val="24"/>
        </w:rPr>
        <w:t>2013.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Exhaust</w:t>
      </w:r>
      <w:r>
        <w:rPr>
          <w:spacing w:val="-1"/>
          <w:sz w:val="24"/>
        </w:rPr>
        <w:t> </w:t>
      </w:r>
      <w:r>
        <w:rPr>
          <w:sz w:val="24"/>
        </w:rPr>
        <w:t>Emissions</w:t>
      </w:r>
      <w:r>
        <w:rPr>
          <w:spacing w:val="-57"/>
          <w:sz w:val="24"/>
        </w:rPr>
        <w:t> </w:t>
      </w:r>
      <w:r>
        <w:rPr>
          <w:sz w:val="24"/>
        </w:rPr>
        <w:t>of Neem methyl ester Operated Compression Engine. </w:t>
      </w:r>
      <w:r>
        <w:rPr>
          <w:i/>
          <w:sz w:val="24"/>
        </w:rPr>
        <w:t>Journal of Renewable &amp; 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energy.</w:t>
      </w:r>
    </w:p>
    <w:p>
      <w:pPr>
        <w:pStyle w:val="BodyText"/>
        <w:spacing w:line="482" w:lineRule="auto" w:before="202"/>
        <w:ind w:left="120" w:right="335"/>
      </w:pPr>
      <w:r>
        <w:rPr/>
        <w:t>Sivalakshmi,</w:t>
      </w:r>
      <w:r>
        <w:rPr>
          <w:spacing w:val="-2"/>
        </w:rPr>
        <w:t> </w:t>
      </w:r>
      <w:r>
        <w:rPr/>
        <w:t>S.,</w:t>
      </w:r>
      <w:r>
        <w:rPr>
          <w:spacing w:val="-1"/>
        </w:rPr>
        <w:t> </w:t>
      </w:r>
      <w:r>
        <w:rPr/>
        <w:t>2011.</w:t>
      </w:r>
      <w:r>
        <w:rPr>
          <w:spacing w:val="-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Investigation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Diesel</w:t>
      </w:r>
      <w:r>
        <w:rPr>
          <w:spacing w:val="1"/>
        </w:rPr>
        <w:t> </w:t>
      </w:r>
      <w:r>
        <w:rPr/>
        <w:t>Fuel</w:t>
      </w:r>
      <w:r>
        <w:rPr>
          <w:spacing w:val="-2"/>
        </w:rPr>
        <w:t> </w:t>
      </w:r>
      <w:r>
        <w:rPr/>
        <w:t>Engine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Neem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Methyl Ester.</w:t>
      </w:r>
    </w:p>
    <w:p>
      <w:pPr>
        <w:pStyle w:val="BodyText"/>
        <w:spacing w:line="482" w:lineRule="auto" w:before="194"/>
        <w:ind w:left="120" w:right="371"/>
      </w:pPr>
      <w:r>
        <w:rPr/>
        <w:t>Vijayan</w:t>
      </w:r>
      <w:r>
        <w:rPr>
          <w:spacing w:val="-1"/>
        </w:rPr>
        <w:t> </w:t>
      </w:r>
      <w:r>
        <w:rPr/>
        <w:t>V,</w:t>
      </w:r>
      <w:r>
        <w:rPr>
          <w:spacing w:val="-1"/>
        </w:rPr>
        <w:t> </w:t>
      </w:r>
      <w:r>
        <w:rPr/>
        <w:t>T.,</w:t>
      </w:r>
      <w:r>
        <w:rPr>
          <w:spacing w:val="-1"/>
        </w:rPr>
        <w:t> </w:t>
      </w:r>
      <w:r>
        <w:rPr/>
        <w:t>2013. 'Inhibitory</w:t>
      </w:r>
      <w:r>
        <w:rPr>
          <w:spacing w:val="-5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neem</w:t>
      </w:r>
      <w:r>
        <w:rPr>
          <w:spacing w:val="-1"/>
        </w:rPr>
        <w:t> </w:t>
      </w:r>
      <w:r>
        <w:rPr/>
        <w:t>seed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direct</w:t>
      </w:r>
      <w:r>
        <w:rPr>
          <w:spacing w:val="-1"/>
        </w:rPr>
        <w:t> </w:t>
      </w:r>
      <w:r>
        <w:rPr/>
        <w:t>acting</w:t>
      </w:r>
      <w:r>
        <w:rPr>
          <w:spacing w:val="-57"/>
        </w:rPr>
        <w:t> </w:t>
      </w:r>
      <w:r>
        <w:rPr/>
        <w:t>and</w:t>
      </w:r>
      <w:r>
        <w:rPr>
          <w:spacing w:val="-3"/>
        </w:rPr>
        <w:t> </w:t>
      </w:r>
      <w:r>
        <w:rPr/>
        <w:t>activation-dependent mutagens-induced</w:t>
      </w:r>
      <w:r>
        <w:rPr>
          <w:spacing w:val="-2"/>
        </w:rPr>
        <w:t> </w:t>
      </w:r>
      <w:r>
        <w:rPr/>
        <w:t>bacterial</w:t>
      </w:r>
      <w:r>
        <w:rPr>
          <w:spacing w:val="-2"/>
        </w:rPr>
        <w:t> </w:t>
      </w:r>
      <w:r>
        <w:rPr/>
        <w:t>mutagenesis',</w:t>
      </w:r>
      <w:r>
        <w:rPr>
          <w:spacing w:val="-2"/>
        </w:rPr>
        <w:t> </w:t>
      </w:r>
      <w:r>
        <w:rPr/>
        <w:t>Pharmaceutical</w:t>
      </w:r>
      <w:r>
        <w:rPr>
          <w:spacing w:val="-2"/>
        </w:rPr>
        <w:t> </w:t>
      </w:r>
      <w:r>
        <w:rPr/>
        <w:t>Biology.</w:t>
      </w:r>
    </w:p>
    <w:p>
      <w:pPr>
        <w:pStyle w:val="BodyText"/>
        <w:spacing w:line="482" w:lineRule="auto" w:before="194"/>
        <w:ind w:left="120" w:right="349"/>
      </w:pPr>
      <w:r>
        <w:rPr/>
        <w:t>Vinod</w:t>
      </w:r>
      <w:r>
        <w:rPr>
          <w:spacing w:val="-1"/>
        </w:rPr>
        <w:t> </w:t>
      </w:r>
      <w:r>
        <w:rPr/>
        <w:t>Vijayan,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T.</w:t>
      </w:r>
      <w:r>
        <w:rPr>
          <w:spacing w:val="1"/>
        </w:rPr>
        <w:t> </w:t>
      </w:r>
      <w:r>
        <w:rPr/>
        <w:t>a.</w:t>
      </w:r>
      <w:r>
        <w:rPr>
          <w:spacing w:val="-1"/>
        </w:rPr>
        <w:t> </w:t>
      </w:r>
      <w:r>
        <w:rPr/>
        <w:t>G. P.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2013.</w:t>
      </w:r>
      <w:r>
        <w:rPr>
          <w:spacing w:val="1"/>
        </w:rPr>
        <w:t> </w:t>
      </w:r>
      <w:r>
        <w:rPr/>
        <w:t>Inhibitory</w:t>
      </w:r>
      <w:r>
        <w:rPr>
          <w:spacing w:val="-4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neem seed</w:t>
      </w:r>
      <w:r>
        <w:rPr>
          <w:spacing w:val="1"/>
        </w:rPr>
        <w:t> </w:t>
      </w:r>
      <w:r>
        <w:rPr/>
        <w:t>oil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on</w:t>
      </w:r>
      <w:r>
        <w:rPr>
          <w:spacing w:val="-57"/>
        </w:rPr>
        <w:t> </w:t>
      </w:r>
      <w:r>
        <w:rPr/>
        <w:t>various</w:t>
      </w:r>
      <w:r>
        <w:rPr>
          <w:spacing w:val="-1"/>
        </w:rPr>
        <w:t> </w:t>
      </w:r>
      <w:r>
        <w:rPr/>
        <w:t>direct acting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activation dependent mutagens-Induced</w:t>
      </w:r>
      <w:r>
        <w:rPr>
          <w:spacing w:val="-1"/>
        </w:rPr>
        <w:t> </w:t>
      </w:r>
      <w:r>
        <w:rPr/>
        <w:t>bacterial.</w:t>
      </w:r>
    </w:p>
    <w:p>
      <w:pPr>
        <w:spacing w:after="0" w:line="482" w:lineRule="auto"/>
        <w:sectPr>
          <w:pgSz w:w="12240" w:h="15840"/>
          <w:pgMar w:header="0" w:footer="965" w:top="1360" w:bottom="1260" w:left="1320" w:right="132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0" w:footer="965" w:top="1500" w:bottom="116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584pt;margin-top:724.296021pt;width:470.95pt;height:4.45pt;mso-position-horizontal-relative:page;mso-position-vertical-relative:page;z-index:-16811008" coordorigin="1412,14486" coordsize="9419,89" path="m10831,14560l1412,14560,1412,14575,10831,14575,10831,14560xm10831,14486l1412,14486,1412,14546,10831,14546,10831,14486xe" filled="true" fillcolor="#612322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9.380005pt;margin-top:728.765869pt;width:43.85pt;height:14.95pt;mso-position-horizontal-relative:page;mso-position-vertical-relative:page;z-index:-168104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70.584pt;margin-top:724.296021pt;width:470.95pt;height:4.45pt;mso-position-horizontal-relative:page;mso-position-vertical-relative:page;z-index:-16809984" coordorigin="1412,14486" coordsize="9419,89" path="m10831,14560l1412,14560,1412,14575,10831,14575,10831,14560xm10831,14486l1412,14486,1412,14546,10831,14546,10831,1448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2.019989pt;margin-top:728.765869pt;width:41.1pt;height:14.95pt;mso-position-horizontal-relative:page;mso-position-vertical-relative:page;z-index:-168094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4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1" w:hanging="632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5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0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5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0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5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0" w:hanging="63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703" w:hanging="58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03" w:hanging="584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03" w:hanging="5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0" w:hanging="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0" w:hanging="58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509" w:hanging="389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50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3" w:hanging="5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7" w:hanging="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6" w:hanging="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5" w:hanging="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3" w:hanging="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2" w:hanging="58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509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3" w:hanging="5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7" w:hanging="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6" w:hanging="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5" w:hanging="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3" w:hanging="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2" w:hanging="58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574" w:hanging="45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7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4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6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8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45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574" w:hanging="45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7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4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6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8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45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574" w:hanging="454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57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670" w:hanging="5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2" w:hanging="5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3" w:hanging="5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4" w:hanging="5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5" w:hanging="5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6" w:hanging="5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7" w:hanging="55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574" w:hanging="45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7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4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6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8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45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6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3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6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60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451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1" w:hanging="332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1" w:hanging="5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5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5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8" w:hanging="5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1" w:hanging="5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3" w:hanging="5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55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056" w:hanging="49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56" w:hanging="497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56" w:hanging="4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49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672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2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4" w:hanging="49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7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6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5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4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3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2" w:hanging="49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727" w:hanging="38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27" w:hanging="3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4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38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727" w:hanging="38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27" w:hanging="3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4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38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727" w:hanging="387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727" w:hanging="3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11" w:hanging="5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5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5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8" w:hanging="5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1" w:hanging="5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3" w:hanging="5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55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27" w:hanging="38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27" w:hanging="3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4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38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01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1" w:hanging="6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66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2"/>
      <w:ind w:left="12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9"/>
      <w:ind w:left="727" w:hanging="387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0"/>
      <w:ind w:left="1056" w:hanging="498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42"/>
      <w:ind w:left="1054" w:hanging="496"/>
    </w:pPr>
    <w:rPr>
      <w:rFonts w:ascii="Calibri" w:hAnsi="Calibri" w:eastAsia="Calibri" w:cs="Calibri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1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9"/>
      <w:ind w:left="574" w:hanging="455"/>
      <w:jc w:val="both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9"/>
      <w:ind w:left="727" w:hanging="38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Uwiringiyimana</dc:creator>
  <dcterms:created xsi:type="dcterms:W3CDTF">2023-11-07T20:36:16Z</dcterms:created>
  <dcterms:modified xsi:type="dcterms:W3CDTF">2023-11-07T20:36:16Z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