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 w:before="78"/>
        <w:ind w:left="689" w:right="1732" w:hanging="1"/>
      </w:pPr>
      <w:r>
        <w:rPr/>
        <w:t>EFFECTS OF ENVIRONMENTAL EXPOSURE ON THE</w:t>
      </w:r>
      <w:r>
        <w:rPr>
          <w:spacing w:val="1"/>
        </w:rPr>
        <w:t> </w:t>
      </w:r>
      <w:r>
        <w:rPr/>
        <w:t>PHARMACOKINETICS OF CIPROFLOXACIN TABLET IN HEALTHY</w:t>
      </w:r>
      <w:r>
        <w:rPr>
          <w:spacing w:val="-57"/>
        </w:rPr>
        <w:t> </w:t>
      </w:r>
      <w:r>
        <w:rPr/>
        <w:t>HUMAN</w:t>
      </w:r>
      <w:r>
        <w:rPr>
          <w:spacing w:val="-2"/>
        </w:rPr>
        <w:t> </w:t>
      </w:r>
      <w:r>
        <w:rPr/>
        <w:t>VOLUNTEERS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597" w:right="163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84"/>
        <w:ind w:left="597" w:right="1639"/>
      </w:pPr>
      <w:r>
        <w:rPr/>
        <w:t>ILIYA</w:t>
      </w:r>
      <w:r>
        <w:rPr>
          <w:spacing w:val="-2"/>
        </w:rPr>
        <w:t> </w:t>
      </w:r>
      <w:r>
        <w:rPr>
          <w:u w:val="thick"/>
        </w:rPr>
        <w:t>BUBA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line="480" w:lineRule="auto" w:before="90"/>
        <w:ind w:left="594" w:right="1641" w:firstLine="0"/>
        <w:jc w:val="center"/>
        <w:rPr>
          <w:b/>
          <w:sz w:val="24"/>
        </w:rPr>
      </w:pPr>
      <w:r>
        <w:rPr>
          <w:b/>
          <w:sz w:val="24"/>
        </w:rPr>
        <w:t>DEPARTMENT OF PHARMACOLOGY AND THERAPEUTICS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PHARMACEUTICAL SCIENCES</w:t>
      </w:r>
    </w:p>
    <w:p>
      <w:pPr>
        <w:pStyle w:val="Heading2"/>
        <w:spacing w:line="480" w:lineRule="auto"/>
        <w:ind w:left="2287" w:right="3333"/>
      </w:pPr>
      <w:r>
        <w:rPr/>
        <w:t>AHMADU BELLO UNIVERSITY, ZARIA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597" w:right="1639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15" w:top="1340" w:bottom="1200" w:left="1680" w:right="60"/>
          <w:pgNumType w:start="1"/>
        </w:sectPr>
      </w:pPr>
    </w:p>
    <w:p>
      <w:pPr>
        <w:pStyle w:val="Heading2"/>
        <w:spacing w:line="276" w:lineRule="auto" w:before="60"/>
        <w:ind w:left="689" w:right="1732" w:hanging="1"/>
      </w:pPr>
      <w:r>
        <w:rPr/>
        <w:t>EFFECTS OF ENVIROMENTAL EXPOSURE ON THE</w:t>
      </w:r>
      <w:r>
        <w:rPr>
          <w:spacing w:val="1"/>
        </w:rPr>
        <w:t> </w:t>
      </w:r>
      <w:r>
        <w:rPr/>
        <w:t>PHARMACOKINETICS OF CIPROFLOXACIN TABLET IN HEALTHY</w:t>
      </w:r>
      <w:r>
        <w:rPr>
          <w:spacing w:val="-57"/>
        </w:rPr>
        <w:t> </w:t>
      </w:r>
      <w:r>
        <w:rPr/>
        <w:t>HUMAN</w:t>
      </w:r>
      <w:r>
        <w:rPr>
          <w:spacing w:val="-2"/>
        </w:rPr>
        <w:t> </w:t>
      </w:r>
      <w:r>
        <w:rPr/>
        <w:t>VOLUNTEERS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593" w:right="164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2"/>
        <w:spacing w:line="278" w:lineRule="auto"/>
        <w:ind w:left="2287" w:right="3326"/>
      </w:pPr>
      <w:r>
        <w:rPr/>
        <w:t>Iliya BUBA, B.Pharm (ABU) 1994</w:t>
      </w:r>
      <w:r>
        <w:rPr>
          <w:spacing w:val="-57"/>
        </w:rPr>
        <w:t> </w:t>
      </w:r>
      <w:r>
        <w:rPr/>
        <w:t>(P13PHPG8007)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line="276" w:lineRule="auto" w:before="0"/>
        <w:ind w:left="430" w:right="1474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</w:t>
      </w:r>
    </w:p>
    <w:p>
      <w:pPr>
        <w:pStyle w:val="Heading2"/>
        <w:spacing w:line="275" w:lineRule="exact"/>
        <w:ind w:left="596" w:right="1641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276" w:lineRule="auto" w:before="0"/>
        <w:ind w:left="326" w:right="1373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</w:p>
    <w:p>
      <w:pPr>
        <w:pStyle w:val="Heading2"/>
        <w:spacing w:line="275" w:lineRule="exact"/>
        <w:ind w:left="597" w:right="1640"/>
      </w:pP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 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line="278" w:lineRule="auto" w:before="0"/>
        <w:ind w:left="594" w:right="1641" w:firstLine="0"/>
        <w:jc w:val="center"/>
        <w:rPr>
          <w:b/>
          <w:sz w:val="24"/>
        </w:rPr>
      </w:pPr>
      <w:r>
        <w:rPr>
          <w:b/>
          <w:sz w:val="24"/>
        </w:rPr>
        <w:t>DEPARTMENT OF PHARMACOLOGY AND THERAPEUTICS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PHARMACEUTICAL SCIENCES</w:t>
      </w:r>
    </w:p>
    <w:p>
      <w:pPr>
        <w:pStyle w:val="Heading2"/>
        <w:spacing w:line="276" w:lineRule="auto"/>
        <w:ind w:left="2287" w:right="3333"/>
      </w:pPr>
      <w:r>
        <w:rPr/>
        <w:t>AHMADU BELLO UNIVERSITY, ZARIA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597" w:right="1639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60"/>
        <w:ind w:left="597" w:right="1639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276" w:lineRule="auto"/>
        <w:ind w:left="336" w:right="1374"/>
        <w:jc w:val="both"/>
      </w:pPr>
      <w:r>
        <w:rPr/>
        <w:t>I</w:t>
      </w:r>
      <w:r>
        <w:rPr>
          <w:spacing w:val="17"/>
        </w:rPr>
        <w:t> </w:t>
      </w:r>
      <w:r>
        <w:rPr/>
        <w:t>declare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work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dissertation</w:t>
      </w:r>
      <w:r>
        <w:rPr>
          <w:spacing w:val="21"/>
        </w:rPr>
        <w:t> </w:t>
      </w:r>
      <w:r>
        <w:rPr/>
        <w:t>entitled</w:t>
      </w:r>
      <w:r>
        <w:rPr>
          <w:spacing w:val="18"/>
        </w:rPr>
        <w:t> </w:t>
      </w:r>
      <w:r>
        <w:rPr/>
        <w:t>‘Effects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environmental</w:t>
      </w:r>
      <w:r>
        <w:rPr>
          <w:spacing w:val="17"/>
        </w:rPr>
        <w:t> </w:t>
      </w:r>
      <w:r>
        <w:rPr/>
        <w:t>exposure</w:t>
      </w:r>
      <w:r>
        <w:rPr>
          <w:spacing w:val="-57"/>
        </w:rPr>
        <w:t> </w:t>
      </w:r>
      <w:r>
        <w:rPr/>
        <w:t>on the pharmacokinetics of ciprofloxacin tablet in healthy human volunteers’ has 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derived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4"/>
        </w:rPr>
        <w:t> </w:t>
      </w:r>
      <w:r>
        <w:rPr/>
        <w:t>duly</w:t>
      </w:r>
      <w:r>
        <w:rPr>
          <w:spacing w:val="18"/>
        </w:rPr>
        <w:t> </w:t>
      </w:r>
      <w:r>
        <w:rPr/>
        <w:t>acknowledged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text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-58"/>
        </w:rPr>
        <w:t> </w:t>
      </w:r>
      <w:r>
        <w:rPr/>
        <w:t>list of references provided. No part of this dissertation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336"/>
      </w:pPr>
      <w:r>
        <w:rPr/>
        <w:pict>
          <v:line style="position:absolute;mso-position-horizontal-relative:page;mso-position-vertical-relative:paragraph;z-index:15728640" from="189.100006pt,9.01313pt" to="287.500006pt,9.5131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392.649994pt,9.51313pt" to="491.049994pt,10.01313pt" stroked="true" strokeweight=".75pt" strokecolor="#000000">
            <v:stroke dashstyle="solid"/>
            <w10:wrap type="none"/>
          </v:line>
        </w:pict>
      </w:r>
      <w:r>
        <w:rPr/>
        <w:t>BUBA</w:t>
      </w:r>
      <w:r>
        <w:rPr>
          <w:spacing w:val="-3"/>
        </w:rPr>
        <w:t> </w:t>
      </w:r>
      <w:r>
        <w:rPr/>
        <w:t>Iliya</w:t>
      </w:r>
    </w:p>
    <w:p>
      <w:pPr>
        <w:pStyle w:val="BodyText"/>
        <w:tabs>
          <w:tab w:pos="6535" w:val="left" w:leader="none"/>
        </w:tabs>
        <w:spacing w:before="41"/>
        <w:ind w:left="2437"/>
      </w:pPr>
      <w:r>
        <w:rPr/>
        <w:t>Signature</w:t>
        <w:tab/>
        <w:t>Date</w:t>
      </w:r>
    </w:p>
    <w:p>
      <w:pPr>
        <w:spacing w:after="0"/>
        <w:sectPr>
          <w:footerReference w:type="default" r:id="rId6"/>
          <w:pgSz w:w="11910" w:h="16840"/>
          <w:pgMar w:footer="1015" w:header="0" w:top="1360" w:bottom="1200" w:left="1680" w:right="60"/>
          <w:pgNumType w:start="2"/>
        </w:sectPr>
      </w:pPr>
    </w:p>
    <w:p>
      <w:pPr>
        <w:pStyle w:val="Heading2"/>
        <w:spacing w:before="60"/>
        <w:ind w:left="597" w:right="1639"/>
      </w:pPr>
      <w:bookmarkStart w:name="_bookmark1" w:id="2"/>
      <w:bookmarkEnd w:id="2"/>
      <w:r>
        <w:rPr>
          <w:b w:val="0"/>
        </w:rPr>
      </w:r>
      <w:r>
        <w:rPr/>
        <w:t>CERTIFICATION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278" w:lineRule="auto"/>
        <w:ind w:left="336" w:right="1378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PHARMACOKINETICS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CIPROFLOXACIN</w:t>
      </w:r>
      <w:r>
        <w:rPr>
          <w:spacing w:val="31"/>
        </w:rPr>
        <w:t> </w:t>
      </w:r>
      <w:r>
        <w:rPr/>
        <w:t>TABLET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HEALTHY</w:t>
      </w:r>
      <w:r>
        <w:rPr>
          <w:spacing w:val="28"/>
        </w:rPr>
        <w:t> </w:t>
      </w:r>
      <w:r>
        <w:rPr/>
        <w:t>HUMAN</w:t>
      </w:r>
    </w:p>
    <w:p>
      <w:pPr>
        <w:pStyle w:val="BodyText"/>
        <w:spacing w:line="276" w:lineRule="auto"/>
        <w:ind w:left="336" w:right="1379"/>
        <w:jc w:val="both"/>
      </w:pPr>
      <w:r>
        <w:rPr/>
        <w:t>VOLUNTEERS by ILIYA BUBA meets the regulations governing the award of the</w:t>
      </w:r>
      <w:r>
        <w:rPr>
          <w:spacing w:val="1"/>
        </w:rPr>
        <w:t> </w:t>
      </w:r>
      <w:r>
        <w:rPr/>
        <w:t>degree of Master of Science degree in Pharmacology of the Ahmadu Bello University,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approved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its contribution to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before="90"/>
        <w:ind w:left="336"/>
      </w:pPr>
      <w:r>
        <w:rPr/>
        <w:t>Prof.</w:t>
      </w:r>
      <w:r>
        <w:rPr>
          <w:spacing w:val="-2"/>
        </w:rPr>
        <w:t> </w:t>
      </w:r>
      <w:r>
        <w:rPr/>
        <w:t>A.U</w:t>
      </w:r>
      <w:r>
        <w:rPr>
          <w:spacing w:val="-1"/>
        </w:rPr>
        <w:t> </w:t>
      </w:r>
      <w:r>
        <w:rPr/>
        <w:t>Zezi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36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1"/>
        <w:ind w:left="336"/>
      </w:pPr>
      <w:r>
        <w:rPr/>
        <w:t>Dr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Ya’u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336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336"/>
      </w:pPr>
      <w:r>
        <w:rPr/>
        <w:t>Dr</w:t>
      </w:r>
      <w:r>
        <w:rPr>
          <w:spacing w:val="-3"/>
        </w:rPr>
        <w:t> </w:t>
      </w:r>
      <w:r>
        <w:rPr/>
        <w:t>M.A Usman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336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552" w:lineRule="auto"/>
        <w:ind w:left="336" w:right="1695"/>
      </w:pPr>
      <w:r>
        <w:rPr/>
        <w:t>Prof. N.M Danjuma</w:t>
      </w:r>
      <w:r>
        <w:rPr>
          <w:spacing w:val="-57"/>
        </w:rPr>
        <w:t> </w:t>
      </w:r>
      <w:r>
        <w:rPr/>
        <w:t>Head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336"/>
      </w:pPr>
      <w:r>
        <w:rPr/>
        <w:t>Prof.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Bala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336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856" w:val="left" w:leader="none"/>
          <w:tab w:pos="2934" w:val="left" w:leader="none"/>
          <w:tab w:pos="3835" w:val="left" w:leader="none"/>
          <w:tab w:pos="4932" w:val="left" w:leader="none"/>
        </w:tabs>
        <w:ind w:left="696"/>
      </w:pPr>
      <w:r>
        <w:rPr/>
        <w:t>Signature</w:t>
        <w:tab/>
      </w:r>
      <w:r>
        <w:rPr>
          <w:u w:val="single"/>
        </w:rPr>
        <w:t> </w:t>
        <w:tab/>
      </w:r>
      <w:r>
        <w:rPr/>
        <w:t>Date</w:t>
        <w:tab/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1892" w:val="left" w:leader="none"/>
          <w:tab w:pos="2574" w:val="left" w:leader="none"/>
        </w:tabs>
        <w:ind w:left="336"/>
      </w:pPr>
      <w:r>
        <w:rPr/>
        <w:pict>
          <v:line style="position:absolute;mso-position-horizontal-relative:page;mso-position-vertical-relative:paragraph;z-index:15729664" from="516.150024pt,8.763124pt" to="567.500024pt,8.813124pt" stroked="true" strokeweight=".75pt" strokecolor="#000000">
            <v:stroke dashstyle="solid"/>
            <w10:wrap type="none"/>
          </v:line>
        </w:pict>
      </w:r>
      <w:r>
        <w:rPr/>
        <w:t>Signature</w:t>
        <w:tab/>
      </w:r>
      <w:r>
        <w:rPr>
          <w:strike/>
        </w:rPr>
        <w:t> </w:t>
        <w:tab/>
        <w:t>Dat</w:t>
      </w:r>
      <w:r>
        <w:rPr>
          <w:strike w:val="0"/>
        </w:rPr>
        <w:t>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tabs>
          <w:tab w:pos="1875" w:val="left" w:leader="none"/>
          <w:tab w:pos="2574" w:val="left" w:leader="none"/>
        </w:tabs>
        <w:ind w:left="336"/>
      </w:pPr>
      <w:r>
        <w:rPr/>
        <w:pict>
          <v:line style="position:absolute;mso-position-horizontal-relative:page;mso-position-vertical-relative:paragraph;z-index:15731200" from="514.25pt,7.70312pt" to="575.7pt,7.70312pt" stroked="true" strokeweight=".75pt" strokecolor="#000000">
            <v:stroke dashstyle="solid"/>
            <w10:wrap type="none"/>
          </v:line>
        </w:pict>
      </w:r>
      <w:r>
        <w:rPr/>
        <w:t>Signature</w:t>
        <w:tab/>
      </w:r>
      <w:r>
        <w:rPr>
          <w:strike/>
        </w:rPr>
        <w:t> </w:t>
        <w:tab/>
        <w:t>Dat</w:t>
      </w:r>
      <w:r>
        <w:rPr>
          <w:strike w:val="0"/>
        </w:rPr>
        <w:t>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2166" w:val="left" w:leader="none"/>
          <w:tab w:pos="2814" w:val="left" w:leader="none"/>
        </w:tabs>
        <w:ind w:left="576"/>
      </w:pPr>
      <w:r>
        <w:rPr/>
        <w:pict>
          <v:line style="position:absolute;mso-position-horizontal-relative:page;mso-position-vertical-relative:paragraph;z-index:15730176" from="521pt,8.953133pt" to="572.35pt,9.003133pt" stroked="true" strokeweight=".75pt" strokecolor="#000000">
            <v:stroke dashstyle="solid"/>
            <w10:wrap type="none"/>
          </v:line>
        </w:pict>
      </w:r>
      <w:r>
        <w:rPr/>
        <w:t>Signature</w:t>
        <w:tab/>
      </w:r>
      <w:r>
        <w:rPr>
          <w:strike/>
        </w:rPr>
        <w:t> 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tabs>
          <w:tab w:pos="2223" w:val="left" w:leader="none"/>
          <w:tab w:pos="2994" w:val="left" w:leader="none"/>
        </w:tabs>
        <w:ind w:left="756"/>
      </w:pPr>
      <w:r>
        <w:rPr/>
        <w:pict>
          <v:line style="position:absolute;mso-position-horizontal-relative:page;mso-position-vertical-relative:paragraph;z-index:15730688" from="531.150024pt,7.943129pt" to="582.500024pt,7.993129pt" stroked="true" strokeweight=".75pt" strokecolor="#000000">
            <v:stroke dashstyle="solid"/>
            <w10:wrap type="none"/>
          </v:line>
        </w:pict>
      </w:r>
      <w:r>
        <w:rPr/>
        <w:t>Signature</w:t>
        <w:tab/>
      </w:r>
      <w:r>
        <w:rPr>
          <w:strike/>
        </w:rPr>
        <w:t> </w:t>
        <w:tab/>
        <w:t>Da</w:t>
      </w:r>
      <w:r>
        <w:rPr>
          <w:strike w:val="0"/>
        </w:rPr>
        <w:t>te</w:t>
      </w:r>
    </w:p>
    <w:p>
      <w:pPr>
        <w:spacing w:after="0"/>
        <w:sectPr>
          <w:type w:val="continuous"/>
          <w:pgSz w:w="11910" w:h="16840"/>
          <w:pgMar w:top="1340" w:bottom="1200" w:left="1680" w:right="60"/>
          <w:cols w:num="2" w:equalWidth="0">
            <w:col w:w="3995" w:space="806"/>
            <w:col w:w="5369"/>
          </w:cols>
        </w:sectPr>
      </w:pPr>
    </w:p>
    <w:p>
      <w:pPr>
        <w:pStyle w:val="Heading2"/>
        <w:spacing w:before="60"/>
        <w:ind w:left="3214"/>
        <w:jc w:val="left"/>
      </w:pPr>
      <w:bookmarkStart w:name="_bookmark2" w:id="3"/>
      <w:bookmarkEnd w:id="3"/>
      <w:r>
        <w:rPr>
          <w:b w:val="0"/>
        </w:rPr>
      </w:r>
      <w:r>
        <w:rPr/>
        <w:t>ACKNOWLEDGEMENT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278" w:lineRule="auto"/>
        <w:ind w:left="336" w:right="1386"/>
        <w:jc w:val="both"/>
      </w:pPr>
      <w:r>
        <w:rPr/>
        <w:t>I wish to first of all appreciate God Almighty for giving me the grace and ability to</w:t>
      </w:r>
      <w:r>
        <w:rPr>
          <w:spacing w:val="1"/>
        </w:rPr>
        <w:t> </w:t>
      </w:r>
      <w:r>
        <w:rPr/>
        <w:t>accomplish</w:t>
      </w:r>
      <w:r>
        <w:rPr>
          <w:spacing w:val="-1"/>
        </w:rPr>
        <w:t> </w:t>
      </w:r>
      <w:r>
        <w:rPr/>
        <w:t>this project.</w:t>
      </w:r>
    </w:p>
    <w:p>
      <w:pPr>
        <w:pStyle w:val="BodyText"/>
        <w:spacing w:line="272" w:lineRule="exact"/>
        <w:ind w:left="336"/>
        <w:jc w:val="both"/>
      </w:pPr>
      <w:r>
        <w:rPr/>
        <w:t>I</w:t>
      </w:r>
      <w:r>
        <w:rPr>
          <w:spacing w:val="17"/>
        </w:rPr>
        <w:t> </w:t>
      </w:r>
      <w:r>
        <w:rPr/>
        <w:t>am</w:t>
      </w:r>
      <w:r>
        <w:rPr>
          <w:spacing w:val="19"/>
        </w:rPr>
        <w:t> </w:t>
      </w:r>
      <w:r>
        <w:rPr/>
        <w:t>highly</w:t>
      </w:r>
      <w:r>
        <w:rPr>
          <w:spacing w:val="13"/>
        </w:rPr>
        <w:t> </w:t>
      </w:r>
      <w:r>
        <w:rPr/>
        <w:t>indebted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my</w:t>
      </w:r>
      <w:r>
        <w:rPr>
          <w:spacing w:val="14"/>
        </w:rPr>
        <w:t> </w:t>
      </w:r>
      <w:r>
        <w:rPr/>
        <w:t>team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supervisors:</w:t>
      </w:r>
      <w:r>
        <w:rPr>
          <w:spacing w:val="23"/>
        </w:rPr>
        <w:t> </w:t>
      </w:r>
      <w:r>
        <w:rPr/>
        <w:t>Prof.</w:t>
      </w:r>
      <w:r>
        <w:rPr>
          <w:spacing w:val="17"/>
        </w:rPr>
        <w:t> </w:t>
      </w:r>
      <w:r>
        <w:rPr/>
        <w:t>A.</w:t>
      </w:r>
      <w:r>
        <w:rPr>
          <w:spacing w:val="18"/>
        </w:rPr>
        <w:t> </w:t>
      </w:r>
      <w:r>
        <w:rPr/>
        <w:t>U.</w:t>
      </w:r>
      <w:r>
        <w:rPr>
          <w:spacing w:val="20"/>
        </w:rPr>
        <w:t> </w:t>
      </w:r>
      <w:r>
        <w:rPr/>
        <w:t>Zezi,</w:t>
      </w:r>
      <w:r>
        <w:rPr>
          <w:spacing w:val="18"/>
        </w:rPr>
        <w:t> </w:t>
      </w:r>
      <w:r>
        <w:rPr/>
        <w:t>Dr.</w:t>
      </w:r>
      <w:r>
        <w:rPr>
          <w:spacing w:val="19"/>
        </w:rPr>
        <w:t> </w:t>
      </w:r>
      <w:r>
        <w:rPr/>
        <w:t>J.</w:t>
      </w:r>
      <w:r>
        <w:rPr>
          <w:spacing w:val="18"/>
        </w:rPr>
        <w:t> </w:t>
      </w:r>
      <w:r>
        <w:rPr/>
        <w:t>Ya’u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Dr</w:t>
      </w:r>
    </w:p>
    <w:p>
      <w:pPr>
        <w:pStyle w:val="BodyText"/>
        <w:spacing w:line="276" w:lineRule="auto" w:before="41"/>
        <w:ind w:left="336" w:right="1381"/>
        <w:jc w:val="both"/>
      </w:pPr>
      <w:r>
        <w:rPr/>
        <w:t>M.A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and understanding</w:t>
      </w:r>
      <w:r>
        <w:rPr>
          <w:spacing w:val="-3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successful completion of</w:t>
      </w:r>
      <w:r>
        <w:rPr>
          <w:spacing w:val="-2"/>
        </w:rPr>
        <w:t> </w:t>
      </w:r>
      <w:r>
        <w:rPr/>
        <w:t>this project.</w:t>
      </w:r>
    </w:p>
    <w:p>
      <w:pPr>
        <w:pStyle w:val="BodyText"/>
        <w:spacing w:line="276" w:lineRule="auto" w:before="1"/>
        <w:ind w:left="336" w:right="1377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 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 Prof. U. Pateh for the support, care and encouragement throughout the 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276" w:lineRule="auto"/>
        <w:ind w:left="336" w:right="1377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Therapeutics, and the Head of Department of Pharmaceutical and Medicinal Chemistry</w:t>
      </w:r>
      <w:r>
        <w:rPr>
          <w:spacing w:val="1"/>
        </w:rPr>
        <w:t> </w:t>
      </w:r>
      <w:r>
        <w:rPr/>
        <w:t>for their encouragement, cooperation and understanding throughout the course of 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276" w:lineRule="auto"/>
        <w:ind w:left="336" w:right="1375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Saidu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entire</w:t>
      </w:r>
      <w:r>
        <w:rPr>
          <w:spacing w:val="1"/>
        </w:rPr>
        <w:t> </w:t>
      </w:r>
      <w:r>
        <w:rPr/>
        <w:t>management team of Federal Teaching Hospital, Gombe for the sponsorship, support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encouragement.</w:t>
      </w:r>
    </w:p>
    <w:p>
      <w:pPr>
        <w:pStyle w:val="BodyText"/>
        <w:spacing w:line="276" w:lineRule="auto"/>
        <w:ind w:left="336" w:right="1376"/>
        <w:jc w:val="both"/>
      </w:pPr>
      <w:r>
        <w:rPr/>
        <w:t>I wish to also appreciate and thank the Director of Pharmaceutical Services Pharm.</w:t>
      </w:r>
      <w:r>
        <w:rPr>
          <w:spacing w:val="1"/>
        </w:rPr>
        <w:t> </w:t>
      </w:r>
      <w:r>
        <w:rPr/>
        <w:t>Marafa A. P and the entire staff of the Pharmacy Department of Federal Teaching</w:t>
      </w:r>
      <w:r>
        <w:rPr>
          <w:spacing w:val="1"/>
        </w:rPr>
        <w:t> </w:t>
      </w:r>
      <w:r>
        <w:rPr/>
        <w:t>Hospital, Gombe for their love, co-operation and encouragement throughout the period</w:t>
      </w:r>
      <w:r>
        <w:rPr>
          <w:spacing w:val="1"/>
        </w:rPr>
        <w:t> </w:t>
      </w:r>
      <w:r>
        <w:rPr/>
        <w:t>of my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spacing w:line="276" w:lineRule="auto"/>
        <w:ind w:left="336" w:right="1382"/>
        <w:jc w:val="both"/>
      </w:pPr>
      <w:r>
        <w:rPr/>
        <w:t>My warmest regards goes to my wife and my children for their prayers, patience and</w:t>
      </w:r>
      <w:r>
        <w:rPr>
          <w:spacing w:val="1"/>
        </w:rPr>
        <w:t> </w:t>
      </w:r>
      <w:r>
        <w:rPr/>
        <w:t>perseverance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inconvenience</w:t>
      </w:r>
      <w:r>
        <w:rPr>
          <w:spacing w:val="22"/>
        </w:rPr>
        <w:t> </w:t>
      </w:r>
      <w:r>
        <w:rPr/>
        <w:t>they</w:t>
      </w:r>
      <w:r>
        <w:rPr>
          <w:spacing w:val="17"/>
        </w:rPr>
        <w:t> </w:t>
      </w:r>
      <w:r>
        <w:rPr/>
        <w:t>had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pass</w:t>
      </w:r>
      <w:r>
        <w:rPr>
          <w:spacing w:val="24"/>
        </w:rPr>
        <w:t> </w:t>
      </w:r>
      <w:r>
        <w:rPr/>
        <w:t>through</w:t>
      </w:r>
      <w:r>
        <w:rPr>
          <w:spacing w:val="22"/>
        </w:rPr>
        <w:t> </w:t>
      </w:r>
      <w:r>
        <w:rPr/>
        <w:t>during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period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my</w:t>
      </w:r>
      <w:r>
        <w:rPr>
          <w:spacing w:val="-6"/>
        </w:rPr>
        <w:t> </w:t>
      </w:r>
      <w:r>
        <w:rPr/>
        <w:t>study.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love</w:t>
      </w:r>
      <w:r>
        <w:rPr>
          <w:spacing w:val="4"/>
        </w:rPr>
        <w:t> </w:t>
      </w:r>
      <w:r>
        <w:rPr/>
        <w:t>you all.</w:t>
      </w:r>
    </w:p>
    <w:p>
      <w:pPr>
        <w:pStyle w:val="BodyText"/>
        <w:spacing w:line="276" w:lineRule="auto" w:before="1"/>
        <w:ind w:left="336" w:right="1373"/>
        <w:jc w:val="both"/>
      </w:pPr>
      <w:r>
        <w:rPr/>
        <w:t>I wish to thank all my lecturers, technologists and all the staff of the Department 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Pharmaceutics and Pharmaceutical microbiology for their contributions to ensure 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Pharmaceutical and Medicinal Chemistry for his time, perseverance and</w:t>
      </w:r>
      <w:r>
        <w:rPr>
          <w:spacing w:val="1"/>
        </w:rPr>
        <w:t> </w:t>
      </w:r>
      <w:r>
        <w:rPr/>
        <w:t>assistance. Also, I wish to thank my nephew Mr G. J. Atuman for the type settings,</w:t>
      </w:r>
      <w:r>
        <w:rPr>
          <w:spacing w:val="1"/>
        </w:rPr>
        <w:t> </w:t>
      </w:r>
      <w:r>
        <w:rPr/>
        <w:t>drawing</w:t>
      </w:r>
      <w:r>
        <w:rPr>
          <w:spacing w:val="-4"/>
        </w:rPr>
        <w:t> </w:t>
      </w:r>
      <w:r>
        <w:rPr/>
        <w:t>and the</w:t>
      </w:r>
      <w:r>
        <w:rPr>
          <w:spacing w:val="1"/>
        </w:rPr>
        <w:t> </w:t>
      </w:r>
      <w:r>
        <w:rPr/>
        <w:t>referencing.</w:t>
      </w:r>
    </w:p>
    <w:p>
      <w:pPr>
        <w:pStyle w:val="BodyText"/>
        <w:spacing w:line="278" w:lineRule="auto"/>
        <w:ind w:left="336" w:right="1378"/>
        <w:jc w:val="both"/>
      </w:pPr>
      <w:r>
        <w:rPr/>
        <w:t>I also wish to thank and appreciate Dr, O. Kehinde, Mal. M. Mahdi and Mal. S. Auwal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useful</w:t>
      </w:r>
      <w:r>
        <w:rPr>
          <w:spacing w:val="1"/>
        </w:rPr>
        <w:t> </w:t>
      </w:r>
      <w:r>
        <w:rPr/>
        <w:t>advice and guidance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276" w:lineRule="auto"/>
        <w:ind w:left="336" w:right="1378"/>
        <w:jc w:val="both"/>
      </w:pPr>
      <w:r>
        <w:rPr/>
        <w:t>Finally, I wish to thank all my classmates, course mates and friends particularly Pharm.</w:t>
      </w:r>
      <w:r>
        <w:rPr>
          <w:spacing w:val="-57"/>
        </w:rPr>
        <w:t> </w:t>
      </w:r>
      <w:r>
        <w:rPr/>
        <w:t>Rege, Mike, Mustapha (Class representative) and many others who made my study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and stay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Zaria</w:t>
      </w:r>
      <w:r>
        <w:rPr>
          <w:spacing w:val="-3"/>
        </w:rPr>
        <w:t> </w:t>
      </w:r>
      <w:r>
        <w:rPr/>
        <w:t>interesting</w:t>
      </w:r>
      <w:r>
        <w:rPr>
          <w:spacing w:val="-1"/>
        </w:rPr>
        <w:t> </w:t>
      </w:r>
      <w:r>
        <w:rPr/>
        <w:t>and exciting.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love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276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78"/>
        <w:ind w:left="597" w:right="1639"/>
      </w:pPr>
      <w:bookmarkStart w:name="_bookmark3" w:id="4"/>
      <w:bookmarkEnd w:id="4"/>
      <w:r>
        <w:rPr>
          <w:b w:val="0"/>
        </w:rPr>
      </w:r>
      <w:r>
        <w:rPr/>
        <w:t>DEDICATION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278" w:lineRule="auto"/>
        <w:ind w:left="336" w:right="1377"/>
      </w:pPr>
      <w:r>
        <w:rPr/>
        <w:t>I</w:t>
      </w:r>
      <w:r>
        <w:rPr>
          <w:spacing w:val="36"/>
        </w:rPr>
        <w:t> </w:t>
      </w:r>
      <w:r>
        <w:rPr/>
        <w:t>wish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dedicate</w:t>
      </w:r>
      <w:r>
        <w:rPr>
          <w:spacing w:val="37"/>
        </w:rPr>
        <w:t> </w:t>
      </w:r>
      <w:r>
        <w:rPr/>
        <w:t>this</w:t>
      </w:r>
      <w:r>
        <w:rPr>
          <w:spacing w:val="39"/>
        </w:rPr>
        <w:t> </w:t>
      </w:r>
      <w:r>
        <w:rPr/>
        <w:t>dissertation</w:t>
      </w:r>
      <w:r>
        <w:rPr>
          <w:spacing w:val="41"/>
        </w:rPr>
        <w:t> </w:t>
      </w:r>
      <w:r>
        <w:rPr/>
        <w:t>to</w:t>
      </w:r>
      <w:r>
        <w:rPr>
          <w:spacing w:val="37"/>
        </w:rPr>
        <w:t> </w:t>
      </w:r>
      <w:r>
        <w:rPr/>
        <w:t>my</w:t>
      </w:r>
      <w:r>
        <w:rPr>
          <w:spacing w:val="33"/>
        </w:rPr>
        <w:t> </w:t>
      </w:r>
      <w:r>
        <w:rPr/>
        <w:t>late</w:t>
      </w:r>
      <w:r>
        <w:rPr>
          <w:spacing w:val="39"/>
        </w:rPr>
        <w:t> </w:t>
      </w:r>
      <w:r>
        <w:rPr/>
        <w:t>dad</w:t>
      </w:r>
      <w:r>
        <w:rPr>
          <w:spacing w:val="38"/>
        </w:rPr>
        <w:t> </w:t>
      </w:r>
      <w:r>
        <w:rPr/>
        <w:t>Mal.</w:t>
      </w:r>
      <w:r>
        <w:rPr>
          <w:spacing w:val="40"/>
        </w:rPr>
        <w:t> </w:t>
      </w:r>
      <w:r>
        <w:rPr/>
        <w:t>Buba</w:t>
      </w:r>
      <w:r>
        <w:rPr>
          <w:spacing w:val="39"/>
        </w:rPr>
        <w:t> </w:t>
      </w:r>
      <w:r>
        <w:rPr/>
        <w:t>Umaru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late</w:t>
      </w:r>
      <w:r>
        <w:rPr>
          <w:spacing w:val="36"/>
        </w:rPr>
        <w:t> </w:t>
      </w:r>
      <w:r>
        <w:rPr/>
        <w:t>mom</w:t>
      </w:r>
      <w:r>
        <w:rPr>
          <w:spacing w:val="-57"/>
        </w:rPr>
        <w:t> </w:t>
      </w:r>
      <w:r>
        <w:rPr/>
        <w:t>Xwari Buba</w:t>
      </w:r>
      <w:r>
        <w:rPr>
          <w:spacing w:val="-1"/>
        </w:rPr>
        <w:t> </w:t>
      </w:r>
      <w:r>
        <w:rPr/>
        <w:t>for their foresight and</w:t>
      </w:r>
      <w:r>
        <w:rPr>
          <w:spacing w:val="-1"/>
        </w:rPr>
        <w:t> </w:t>
      </w:r>
      <w:r>
        <w:rPr/>
        <w:t>sacrifice</w:t>
      </w:r>
      <w:r>
        <w:rPr>
          <w:spacing w:val="-1"/>
        </w:rPr>
        <w:t> </w:t>
      </w:r>
      <w:r>
        <w:rPr/>
        <w:t>to ensure I</w:t>
      </w:r>
      <w:r>
        <w:rPr>
          <w:spacing w:val="-1"/>
        </w:rPr>
        <w:t> </w:t>
      </w:r>
      <w:r>
        <w:rPr/>
        <w:t>got</w:t>
      </w:r>
      <w:r>
        <w:rPr>
          <w:spacing w:val="-1"/>
        </w:rPr>
        <w:t> </w:t>
      </w:r>
      <w:r>
        <w:rPr/>
        <w:t>a university</w:t>
      </w:r>
      <w:r>
        <w:rPr>
          <w:spacing w:val="-5"/>
        </w:rPr>
        <w:t> </w:t>
      </w:r>
      <w:r>
        <w:rPr/>
        <w:t>degree.</w:t>
      </w:r>
    </w:p>
    <w:p>
      <w:pPr>
        <w:spacing w:after="0" w:line="278" w:lineRule="auto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78"/>
        <w:ind w:left="597" w:right="1637"/>
      </w:pPr>
      <w:bookmarkStart w:name="_bookmark4" w:id="5"/>
      <w:bookmarkEnd w:id="5"/>
      <w:r>
        <w:rPr>
          <w:b w:val="0"/>
        </w:rPr>
      </w:r>
      <w:r>
        <w:rPr/>
        <w:t>ABSTRACT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Ciprofloxacin is a flouroquinololone antibiotic that is commonly prescribed empirically</w:t>
      </w:r>
      <w:r>
        <w:rPr>
          <w:spacing w:val="-57"/>
        </w:rPr>
        <w:t> </w:t>
      </w:r>
      <w:r>
        <w:rPr/>
        <w:t>in Nigeria due to its broad spectrum of activity. However, the drug product is illegally</w:t>
      </w:r>
      <w:r>
        <w:rPr>
          <w:spacing w:val="1"/>
        </w:rPr>
        <w:t> </w:t>
      </w:r>
      <w:r>
        <w:rPr/>
        <w:t>handled by drug hawkers that allow the drug to be exposed to some environmental</w:t>
      </w:r>
      <w:r>
        <w:rPr>
          <w:spacing w:val="1"/>
        </w:rPr>
        <w:t> </w:t>
      </w:r>
      <w:r>
        <w:rPr/>
        <w:t>forces which may affect the drug quality and its pharmacokinetic profiles.</w:t>
      </w:r>
      <w:r>
        <w:rPr>
          <w:spacing w:val="1"/>
        </w:rPr>
        <w:t> </w:t>
      </w:r>
      <w:r>
        <w:rPr/>
        <w:t>This study is</w:t>
      </w:r>
      <w:r>
        <w:rPr>
          <w:spacing w:val="-57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marketed by hawkers in the three senatorial areas of Gombe State. Sample A represents</w:t>
      </w:r>
      <w:r>
        <w:rPr>
          <w:spacing w:val="-57"/>
        </w:rPr>
        <w:t> </w:t>
      </w:r>
      <w:r>
        <w:rPr/>
        <w:t>non-exposed and control while samples B, C and D represent exposure to different</w:t>
      </w:r>
      <w:r>
        <w:rPr>
          <w:spacing w:val="1"/>
        </w:rPr>
        <w:t> </w:t>
      </w:r>
      <w:r>
        <w:rPr/>
        <w:t>environmental conditions in Gombe state for three months. The </w:t>
      </w:r>
      <w:r>
        <w:rPr>
          <w:i/>
        </w:rPr>
        <w:t>in vitro </w:t>
      </w:r>
      <w:r>
        <w:rPr/>
        <w:t>quality control</w:t>
      </w:r>
      <w:r>
        <w:rPr>
          <w:spacing w:val="1"/>
        </w:rPr>
        <w:t> </w:t>
      </w:r>
      <w:r>
        <w:rPr/>
        <w:t>of the drug sample was carried out using 2002 and 2009 B.P standards. The parameters</w:t>
      </w:r>
      <w:r>
        <w:rPr>
          <w:spacing w:val="1"/>
        </w:rPr>
        <w:t> </w:t>
      </w:r>
      <w:r>
        <w:rPr/>
        <w:t>determined were identification, assay, disintegration, dissolution and friability test. The</w:t>
      </w:r>
      <w:r>
        <w:rPr>
          <w:spacing w:val="1"/>
        </w:rPr>
        <w:t> </w:t>
      </w:r>
      <w:r>
        <w:rPr/>
        <w:t>method used was adopted and validated by U.V spectrophotometry and a wavelength</w:t>
      </w:r>
      <w:r>
        <w:rPr>
          <w:spacing w:val="1"/>
        </w:rPr>
        <w:t> </w:t>
      </w:r>
      <w:r>
        <w:rPr/>
        <w:t>(λmax)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271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wavelength.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 parameters used were: Precision (within day and between days), percentage</w:t>
      </w:r>
      <w:r>
        <w:rPr>
          <w:spacing w:val="1"/>
        </w:rPr>
        <w:t> </w:t>
      </w:r>
      <w:r>
        <w:rPr/>
        <w:t>extraction recovery and linearity. The linearity of the calibration curve was determined.</w:t>
      </w:r>
      <w:r>
        <w:rPr>
          <w:spacing w:val="-57"/>
        </w:rPr>
        <w:t> </w:t>
      </w:r>
      <w:r>
        <w:rPr/>
        <w:t>In the pharmacokinetics studies, six apparently healthy volunteers were enrolled 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non-exposed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exposed samples of the ciprofloxacin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saliva samples</w:t>
      </w:r>
      <w:r>
        <w:rPr>
          <w:spacing w:val="60"/>
        </w:rPr>
        <w:t> </w:t>
      </w:r>
      <w:r>
        <w:rPr/>
        <w:t>were collected before 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wash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Pharmacokinetic parameters</w:t>
      </w:r>
      <w:r>
        <w:rPr>
          <w:spacing w:val="61"/>
        </w:rPr>
        <w:t> </w:t>
      </w:r>
      <w:r>
        <w:rPr/>
        <w:t>generated were:</w:t>
      </w:r>
      <w:r>
        <w:rPr>
          <w:spacing w:val="61"/>
        </w:rPr>
        <w:t> </w:t>
      </w:r>
      <w:r>
        <w:rPr/>
        <w:t>C</w:t>
      </w:r>
      <w:r>
        <w:rPr>
          <w:sz w:val="20"/>
        </w:rPr>
        <w:t>max</w:t>
      </w:r>
      <w:r>
        <w:rPr/>
        <w:t>, T</w:t>
      </w:r>
      <w:r>
        <w:rPr>
          <w:sz w:val="20"/>
        </w:rPr>
        <w:t>max</w:t>
      </w:r>
      <w:r>
        <w:rPr/>
        <w:t>, AUC</w:t>
      </w:r>
      <w:r>
        <w:rPr>
          <w:vertAlign w:val="subscript"/>
        </w:rPr>
        <w:t>0</w:t>
      </w:r>
      <w:r>
        <w:rPr>
          <w:vertAlign w:val="baseline"/>
        </w:rPr>
        <w:t>-∞, lag time, </w:t>
      </w:r>
      <w:r>
        <w:rPr>
          <w:sz w:val="28"/>
          <w:vertAlign w:val="baseline"/>
        </w:rPr>
        <w:t>t</w:t>
      </w:r>
      <w:r>
        <w:rPr>
          <w:sz w:val="28"/>
          <w:vertAlign w:val="subscript"/>
        </w:rPr>
        <w:t>1/2α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position w:val="2"/>
          <w:sz w:val="28"/>
          <w:vertAlign w:val="baseline"/>
        </w:rPr>
        <w:t>t</w:t>
      </w:r>
      <w:r>
        <w:rPr>
          <w:sz w:val="16"/>
          <w:vertAlign w:val="baseline"/>
        </w:rPr>
        <w:t>1/2β</w:t>
      </w:r>
      <w:r>
        <w:rPr>
          <w:position w:val="2"/>
          <w:vertAlign w:val="baseline"/>
        </w:rPr>
        <w:t>, K</w:t>
      </w:r>
      <w:r>
        <w:rPr>
          <w:position w:val="2"/>
          <w:sz w:val="20"/>
          <w:vertAlign w:val="baseline"/>
        </w:rPr>
        <w:t>α</w:t>
      </w:r>
      <w:r>
        <w:rPr>
          <w:position w:val="2"/>
          <w:vertAlign w:val="baseline"/>
        </w:rPr>
        <w:t>, K</w:t>
      </w:r>
      <w:r>
        <w:rPr>
          <w:position w:val="2"/>
          <w:sz w:val="20"/>
          <w:vertAlign w:val="baseline"/>
        </w:rPr>
        <w:t>β</w:t>
      </w:r>
      <w:r>
        <w:rPr>
          <w:position w:val="2"/>
          <w:vertAlign w:val="baseline"/>
        </w:rPr>
        <w:t>, V</w:t>
      </w:r>
      <w:r>
        <w:rPr>
          <w:position w:val="2"/>
          <w:sz w:val="20"/>
          <w:vertAlign w:val="baseline"/>
        </w:rPr>
        <w:t>d</w:t>
      </w:r>
      <w:r>
        <w:rPr>
          <w:position w:val="2"/>
          <w:vertAlign w:val="baseline"/>
        </w:rPr>
        <w:t>, Cl and were compared at </w:t>
      </w:r>
      <w:r>
        <w:rPr>
          <w:i/>
          <w:position w:val="2"/>
          <w:vertAlign w:val="baseline"/>
        </w:rPr>
        <w:t>P </w:t>
      </w:r>
      <w:r>
        <w:rPr>
          <w:rFonts w:ascii="Calibri" w:hAnsi="Calibri"/>
          <w:position w:val="2"/>
          <w:vertAlign w:val="baseline"/>
        </w:rPr>
        <w:t>≤ </w:t>
      </w:r>
      <w:r>
        <w:rPr>
          <w:position w:val="2"/>
          <w:vertAlign w:val="baseline"/>
        </w:rPr>
        <w:t>0.05 between the sample A and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samples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B, C, and D respectively. The results indicated that all the samples showed positive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5"/>
          <w:vertAlign w:val="baseline"/>
        </w:rPr>
        <w:t> </w:t>
      </w:r>
      <w:r>
        <w:rPr>
          <w:vertAlign w:val="baseline"/>
        </w:rPr>
        <w:t>test.</w:t>
      </w:r>
      <w:r>
        <w:rPr>
          <w:spacing w:val="6"/>
          <w:vertAlign w:val="baseline"/>
        </w:rPr>
        <w:t> </w:t>
      </w:r>
      <w:r>
        <w:rPr>
          <w:vertAlign w:val="baseline"/>
        </w:rPr>
        <w:t>Friability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disintegration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values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5"/>
          <w:vertAlign w:val="baseline"/>
        </w:rPr>
        <w:t> </w:t>
      </w:r>
      <w:r>
        <w:rPr>
          <w:vertAlign w:val="baseline"/>
        </w:rPr>
        <w:t>limits</w:t>
      </w:r>
      <w:r>
        <w:rPr>
          <w:spacing w:val="-57"/>
          <w:vertAlign w:val="baseline"/>
        </w:rPr>
        <w:t> </w:t>
      </w:r>
      <w:r>
        <w:rPr>
          <w:vertAlign w:val="baseline"/>
        </w:rPr>
        <w:t>( ≤ 1% and ≤ 30 min respectively). The dissolution and assay parameters of the exposed</w:t>
      </w:r>
      <w:r>
        <w:rPr>
          <w:spacing w:val="-57"/>
          <w:vertAlign w:val="baseline"/>
        </w:rPr>
        <w:t> </w:t>
      </w:r>
      <w:r>
        <w:rPr>
          <w:vertAlign w:val="baseline"/>
        </w:rPr>
        <w:t>sample</w:t>
      </w:r>
      <w:r>
        <w:rPr>
          <w:spacing w:val="2"/>
          <w:vertAlign w:val="baseline"/>
        </w:rPr>
        <w:t> 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66%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82.9%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less</w:t>
      </w:r>
      <w:r>
        <w:rPr>
          <w:spacing w:val="4"/>
          <w:vertAlign w:val="baseline"/>
        </w:rPr>
        <w:t> </w:t>
      </w:r>
      <w:r>
        <w:rPr>
          <w:vertAlign w:val="baseline"/>
        </w:rPr>
        <w:t>than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4"/>
          <w:vertAlign w:val="baseline"/>
        </w:rPr>
        <w:t> </w:t>
      </w:r>
      <w:r>
        <w:rPr>
          <w:vertAlign w:val="baseline"/>
        </w:rPr>
        <w:t>limits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≥</w:t>
      </w:r>
      <w:r>
        <w:rPr>
          <w:spacing w:val="5"/>
          <w:vertAlign w:val="baseline"/>
        </w:rPr>
        <w:t> </w:t>
      </w:r>
      <w:r>
        <w:rPr>
          <w:vertAlign w:val="baseline"/>
        </w:rPr>
        <w:t>70%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2"/>
        <w:jc w:val="both"/>
      </w:pPr>
      <w:r>
        <w:rPr/>
        <w:t>95-105% respectively indicating low quality compared to others. The within day and</w:t>
      </w:r>
      <w:r>
        <w:rPr>
          <w:spacing w:val="1"/>
        </w:rPr>
        <w:t> </w:t>
      </w:r>
      <w:r>
        <w:rPr/>
        <w:t>between day precision were 1.1 and 1.5 % RSD respectively and both were within the</w:t>
      </w:r>
      <w:r>
        <w:rPr>
          <w:spacing w:val="1"/>
        </w:rPr>
        <w:t> </w:t>
      </w:r>
      <w:r>
        <w:rPr/>
        <w:t>acceptable limit of ≤ 2%. The percentage extraction recovery was 98.8% which was</w:t>
      </w:r>
      <w:r>
        <w:rPr>
          <w:spacing w:val="1"/>
        </w:rPr>
        <w:t> </w:t>
      </w:r>
      <w:r>
        <w:rPr/>
        <w:t>within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acceptable</w:t>
      </w:r>
      <w:r>
        <w:rPr>
          <w:spacing w:val="38"/>
        </w:rPr>
        <w:t> </w:t>
      </w:r>
      <w:r>
        <w:rPr/>
        <w:t>range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95-105%.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calibration</w:t>
      </w:r>
      <w:r>
        <w:rPr>
          <w:spacing w:val="38"/>
        </w:rPr>
        <w:t> </w:t>
      </w:r>
      <w:r>
        <w:rPr/>
        <w:t>curve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was</w:t>
      </w:r>
      <w:r>
        <w:rPr>
          <w:spacing w:val="37"/>
        </w:rPr>
        <w:t> </w:t>
      </w:r>
      <w:r>
        <w:rPr/>
        <w:t>constructed</w:t>
      </w:r>
      <w:r>
        <w:rPr>
          <w:spacing w:val="-58"/>
        </w:rPr>
        <w:t> </w:t>
      </w:r>
      <w:r>
        <w:rPr/>
        <w:t>was found to be linear within 1-6 μg/ml with a correlation coefficient of 0.998. When</w:t>
      </w:r>
      <w:r>
        <w:rPr>
          <w:spacing w:val="1"/>
        </w:rPr>
        <w:t> </w:t>
      </w:r>
      <w:r>
        <w:rPr/>
        <w:t>sample A was compared with each of sample B, C, and D, there was no significant</w:t>
      </w:r>
      <w:r>
        <w:rPr>
          <w:spacing w:val="1"/>
        </w:rPr>
        <w:t> </w:t>
      </w:r>
      <w:r>
        <w:rPr/>
        <w:t>difference except between sample A and D which showed a significant (p </w:t>
      </w:r>
      <w:r>
        <w:rPr>
          <w:rFonts w:ascii="Calibri" w:hAnsi="Calibri"/>
        </w:rPr>
        <w:t>≤</w:t>
      </w:r>
      <w:r>
        <w:rPr>
          <w:rFonts w:ascii="Calibri" w:hAnsi="Calibri"/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>
          <w:spacing w:val="-1"/>
          <w:position w:val="2"/>
        </w:rPr>
        <w:t>change </w:t>
      </w:r>
      <w:r>
        <w:rPr>
          <w:position w:val="2"/>
        </w:rPr>
        <w:t>in elimination half life (t</w:t>
      </w:r>
      <w:r>
        <w:rPr>
          <w:sz w:val="16"/>
        </w:rPr>
        <w:t>1/2β</w:t>
      </w:r>
      <w:r>
        <w:rPr>
          <w:position w:val="2"/>
        </w:rPr>
        <w:t>), 3.03 h for A and 1.63 h for D; and elimination rate</w:t>
      </w:r>
      <w:r>
        <w:rPr>
          <w:spacing w:val="-57"/>
          <w:position w:val="2"/>
        </w:rPr>
        <w:t> </w:t>
      </w:r>
      <w:r>
        <w:rPr/>
        <w:t>constant (K</w:t>
      </w:r>
      <w:r>
        <w:rPr>
          <w:sz w:val="20"/>
        </w:rPr>
        <w:t>β</w:t>
      </w:r>
      <w:r>
        <w:rPr/>
        <w:t>), 0.28 h</w:t>
      </w:r>
      <w:r>
        <w:rPr>
          <w:vertAlign w:val="superscript"/>
        </w:rPr>
        <w:t>-1</w:t>
      </w:r>
      <w:r>
        <w:rPr>
          <w:vertAlign w:val="baseline"/>
        </w:rPr>
        <w:t> for A, and 0.638 h</w:t>
      </w:r>
      <w:r>
        <w:rPr>
          <w:vertAlign w:val="superscript"/>
        </w:rPr>
        <w:t>-1</w:t>
      </w:r>
      <w:r>
        <w:rPr>
          <w:vertAlign w:val="baseline"/>
        </w:rPr>
        <w:t> for D. Elimination half life and 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 constant are parameters that determine how drugs are removed from the body.</w:t>
      </w:r>
      <w:r>
        <w:rPr>
          <w:spacing w:val="1"/>
          <w:vertAlign w:val="baseline"/>
        </w:rPr>
        <w:t> </w:t>
      </w:r>
      <w:r>
        <w:rPr>
          <w:vertAlign w:val="baseline"/>
        </w:rPr>
        <w:t>Shorter half life shown for sample D means the exposed drug will be easily 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body. This may give a sub-therapeutic drug level and loss of antibacterial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activity. It can be concluded that the environmental conditions of the senatorial area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ciprofloxacin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assay,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half life and elimination rate constant profiles thereby affecting its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pharmacokinetics.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60"/>
        <w:ind w:left="430" w:right="1474"/>
      </w:pPr>
      <w:bookmarkStart w:name="_TOC_250001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spacing w:after="0"/>
        <w:sectPr>
          <w:pgSz w:w="11910" w:h="16840"/>
          <w:pgMar w:header="0" w:footer="1015" w:top="1360" w:bottom="1853" w:left="1680" w:right="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751" w:val="right" w:leader="dot"/>
            </w:tabs>
            <w:spacing w:before="555"/>
            <w:ind w:left="336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4"/>
            <w:tabs>
              <w:tab w:pos="8783" w:val="right" w:leader="dot"/>
            </w:tabs>
            <w:ind w:left="341" w:firstLine="0"/>
          </w:pPr>
          <w:hyperlink w:history="true" w:anchor="_bookmark0">
            <w:r>
              <w:rPr/>
              <w:t>Declaration</w:t>
              <w:tab/>
              <w:t>ii</w:t>
            </w:r>
          </w:hyperlink>
        </w:p>
        <w:p>
          <w:pPr>
            <w:pStyle w:val="TOC4"/>
            <w:tabs>
              <w:tab w:pos="8785" w:val="right" w:leader="dot"/>
            </w:tabs>
            <w:spacing w:before="243"/>
            <w:ind w:left="341" w:firstLine="0"/>
          </w:pPr>
          <w:hyperlink w:history="true" w:anchor="_bookmark1">
            <w:r>
              <w:rPr/>
              <w:t>Certification</w:t>
              <w:tab/>
              <w:t>iii</w:t>
            </w:r>
          </w:hyperlink>
        </w:p>
        <w:p>
          <w:pPr>
            <w:pStyle w:val="TOC4"/>
            <w:tabs>
              <w:tab w:pos="8783" w:val="right" w:leader="dot"/>
            </w:tabs>
            <w:spacing w:before="242"/>
            <w:ind w:left="341" w:firstLine="0"/>
          </w:pPr>
          <w:hyperlink w:history="true" w:anchor="_bookmark2">
            <w:r>
              <w:rPr/>
              <w:t>Acknowledgement</w:t>
              <w:tab/>
              <w:t>iv</w:t>
            </w:r>
          </w:hyperlink>
        </w:p>
        <w:p>
          <w:pPr>
            <w:pStyle w:val="TOC4"/>
            <w:tabs>
              <w:tab w:pos="8783" w:val="right" w:leader="dot"/>
            </w:tabs>
            <w:ind w:left="341" w:firstLine="0"/>
          </w:pPr>
          <w:hyperlink w:history="true" w:anchor="_bookmark3">
            <w:r>
              <w:rPr/>
              <w:t>Dedication</w:t>
              <w:tab/>
              <w:t>v</w:t>
            </w:r>
          </w:hyperlink>
        </w:p>
        <w:p>
          <w:pPr>
            <w:pStyle w:val="TOC4"/>
            <w:tabs>
              <w:tab w:pos="8782" w:val="right" w:leader="dot"/>
            </w:tabs>
            <w:spacing w:before="243"/>
            <w:ind w:left="341" w:firstLine="0"/>
          </w:pPr>
          <w:hyperlink w:history="true" w:anchor="_bookmark4">
            <w:r>
              <w:rPr/>
              <w:t>Abstract</w:t>
              <w:tab/>
              <w:t>vi</w:t>
            </w:r>
          </w:hyperlink>
        </w:p>
        <w:p>
          <w:pPr>
            <w:pStyle w:val="TOC4"/>
            <w:tabs>
              <w:tab w:pos="8765" w:val="right" w:leader="dot"/>
            </w:tabs>
            <w:ind w:left="358" w:firstLine="0"/>
          </w:pPr>
          <w:hyperlink w:history="true" w:anchor="_TOC_25000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4"/>
            <w:tabs>
              <w:tab w:pos="8784" w:val="right" w:leader="dot"/>
            </w:tabs>
            <w:spacing w:before="243"/>
            <w:ind w:left="341" w:firstLine="0"/>
          </w:pPr>
          <w:hyperlink w:history="true" w:anchor="_bookmark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xii</w:t>
            </w:r>
          </w:hyperlink>
        </w:p>
        <w:p>
          <w:pPr>
            <w:pStyle w:val="TOC4"/>
            <w:tabs>
              <w:tab w:pos="8785" w:val="right" w:leader="dot"/>
            </w:tabs>
            <w:ind w:left="341" w:firstLine="0"/>
          </w:pPr>
          <w:hyperlink w:history="true" w:anchor="_bookmark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xiii</w:t>
            </w:r>
          </w:hyperlink>
        </w:p>
        <w:p>
          <w:pPr>
            <w:pStyle w:val="TOC4"/>
            <w:tabs>
              <w:tab w:pos="8787" w:val="right" w:leader="dot"/>
            </w:tabs>
            <w:spacing w:before="242"/>
            <w:ind w:left="336" w:firstLine="0"/>
          </w:pPr>
          <w:hyperlink w:history="true" w:anchor="_TOC_250000">
            <w:r>
              <w:rPr/>
              <w:t>Abbreviations</w:t>
              <w:tab/>
              <w:t>xiv</w:t>
            </w:r>
          </w:hyperlink>
        </w:p>
        <w:p>
          <w:pPr>
            <w:pStyle w:val="TOC4"/>
            <w:tabs>
              <w:tab w:pos="8788" w:val="right" w:leader="dot"/>
            </w:tabs>
            <w:spacing w:before="242"/>
            <w:ind w:left="341" w:firstLine="0"/>
          </w:pPr>
          <w:hyperlink w:history="true" w:anchor="_bookmark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xv</w:t>
            </w:r>
          </w:hyperlink>
        </w:p>
        <w:p>
          <w:pPr>
            <w:pStyle w:val="TOC5"/>
          </w:pPr>
          <w:hyperlink w:history="true" w:anchor="_bookmark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3"/>
            <w:tabs>
              <w:tab w:pos="8783" w:val="right" w:leader="dot"/>
            </w:tabs>
            <w:spacing w:before="243"/>
          </w:pPr>
          <w:hyperlink w:history="true" w:anchor="_bookmark9">
            <w:r>
              <w:rPr/>
              <w:t>INTRODUCTION</w:t>
              <w:tab/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97" w:val="left" w:leader="none"/>
              <w:tab w:pos="8778" w:val="right" w:leader="dot"/>
            </w:tabs>
            <w:spacing w:line="240" w:lineRule="auto" w:before="235" w:after="0"/>
            <w:ind w:left="696" w:right="0" w:hanging="361"/>
            <w:jc w:val="left"/>
          </w:pPr>
          <w:hyperlink w:history="true" w:anchor="_bookmark10">
            <w:r>
              <w:rPr/>
              <w:t>Background</w:t>
              <w:tab/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97" w:val="left" w:leader="none"/>
              <w:tab w:pos="8778" w:val="right" w:leader="dot"/>
            </w:tabs>
            <w:spacing w:line="240" w:lineRule="auto" w:before="243" w:after="0"/>
            <w:ind w:left="696" w:right="0" w:hanging="361"/>
            <w:jc w:val="left"/>
          </w:pPr>
          <w:hyperlink w:history="true" w:anchor="_bookmark1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 Problem</w:t>
              <w:tab/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97" w:val="left" w:leader="none"/>
              <w:tab w:pos="8778" w:val="right" w:leader="dot"/>
            </w:tabs>
            <w:spacing w:line="240" w:lineRule="auto" w:before="240" w:after="0"/>
            <w:ind w:left="696" w:right="0" w:hanging="361"/>
            <w:jc w:val="left"/>
          </w:pPr>
          <w:hyperlink w:history="true" w:anchor="_bookmark12">
            <w:r>
              <w:rPr/>
              <w:t>Justification</w:t>
              <w:tab/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97" w:val="left" w:leader="none"/>
              <w:tab w:pos="8778" w:val="right" w:leader="dot"/>
            </w:tabs>
            <w:spacing w:line="240" w:lineRule="auto" w:before="242" w:after="0"/>
            <w:ind w:left="696" w:right="0" w:hanging="361"/>
            <w:jc w:val="left"/>
          </w:pPr>
          <w:hyperlink w:history="true" w:anchor="_bookmark13">
            <w:r>
              <w:rPr/>
              <w:t>Aim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97" w:val="left" w:leader="none"/>
              <w:tab w:pos="8778" w:val="right" w:leader="dot"/>
            </w:tabs>
            <w:spacing w:line="240" w:lineRule="auto" w:before="243" w:after="0"/>
            <w:ind w:left="696" w:right="0" w:hanging="361"/>
            <w:jc w:val="left"/>
          </w:pPr>
          <w:hyperlink w:history="true" w:anchor="_bookmark14">
            <w:r>
              <w:rPr/>
              <w:t>Specific</w:t>
            </w:r>
            <w:r>
              <w:rPr>
                <w:spacing w:val="-2"/>
              </w:rPr>
              <w:t> </w:t>
            </w:r>
            <w:r>
              <w:rPr/>
              <w:t>objectives of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697" w:val="left" w:leader="none"/>
              <w:tab w:pos="8778" w:val="right" w:leader="dot"/>
            </w:tabs>
            <w:spacing w:line="240" w:lineRule="auto" w:before="240" w:after="0"/>
            <w:ind w:left="696" w:right="0" w:hanging="361"/>
            <w:jc w:val="left"/>
          </w:pPr>
          <w:hyperlink w:history="true" w:anchor="_bookmark1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Hypothesis</w:t>
              <w:tab/>
              <w:t>6</w:t>
            </w:r>
          </w:hyperlink>
        </w:p>
        <w:p>
          <w:pPr>
            <w:pStyle w:val="TOC5"/>
            <w:spacing w:before="247"/>
          </w:pPr>
          <w:hyperlink w:history="true" w:anchor="_bookmark1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3"/>
            <w:tabs>
              <w:tab w:pos="8783" w:val="right" w:leader="dot"/>
            </w:tabs>
          </w:pPr>
          <w:hyperlink w:history="true" w:anchor="_bookmark17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9" w:val="left" w:leader="none"/>
              <w:tab w:pos="8778" w:val="right" w:leader="dot"/>
            </w:tabs>
            <w:spacing w:line="240" w:lineRule="auto" w:before="238" w:after="0"/>
            <w:ind w:left="698" w:right="0" w:hanging="363"/>
            <w:jc w:val="left"/>
          </w:pPr>
          <w:hyperlink w:history="true" w:anchor="_bookmark18">
            <w:r>
              <w:rPr/>
              <w:t>Introduction</w:t>
              <w:tab/>
              <w:t>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7" w:val="left" w:leader="none"/>
              <w:tab w:pos="8778" w:val="right" w:leader="dot"/>
            </w:tabs>
            <w:spacing w:line="240" w:lineRule="auto" w:before="240" w:after="0"/>
            <w:ind w:left="696" w:right="0" w:hanging="361"/>
            <w:jc w:val="left"/>
          </w:pPr>
          <w:hyperlink w:history="true" w:anchor="_bookmark19">
            <w:r>
              <w:rPr/>
              <w:t>Order</w:t>
            </w:r>
            <w:r>
              <w:rPr>
                <w:spacing w:val="-1"/>
              </w:rPr>
              <w:t> </w:t>
            </w:r>
            <w:r>
              <w:rPr/>
              <w:t>of Kinetics</w:t>
              <w:tab/>
              <w:t>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9" w:val="left" w:leader="none"/>
              <w:tab w:pos="8778" w:val="right" w:leader="dot"/>
            </w:tabs>
            <w:spacing w:line="240" w:lineRule="auto" w:before="243" w:after="0"/>
            <w:ind w:left="878" w:right="0" w:hanging="543"/>
            <w:jc w:val="left"/>
          </w:pPr>
          <w:hyperlink w:history="true" w:anchor="_bookmark20">
            <w:r>
              <w:rPr/>
              <w:t>Linear</w:t>
            </w:r>
            <w:r>
              <w:rPr>
                <w:spacing w:val="-1"/>
              </w:rPr>
              <w:t> </w:t>
            </w:r>
            <w:r>
              <w:rPr/>
              <w:t>pharmacokinetics</w:t>
              <w:tab/>
              <w:t>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2" w:after="20"/>
            <w:ind w:left="876" w:right="0" w:hanging="541"/>
            <w:jc w:val="left"/>
          </w:pPr>
          <w:hyperlink w:history="true" w:anchor="_bookmark21">
            <w:r>
              <w:rPr/>
              <w:t>Non-linear</w:t>
            </w:r>
            <w:r>
              <w:rPr>
                <w:spacing w:val="-1"/>
              </w:rPr>
              <w:t> </w:t>
            </w:r>
            <w:r>
              <w:rPr/>
              <w:t>pharmacokinetics</w:t>
              <w:tab/>
              <w:t>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7" w:val="left" w:leader="none"/>
              <w:tab w:pos="8778" w:val="right" w:leader="dot"/>
            </w:tabs>
            <w:spacing w:line="240" w:lineRule="auto" w:before="76" w:after="0"/>
            <w:ind w:left="696" w:right="0" w:hanging="361"/>
            <w:jc w:val="left"/>
          </w:pPr>
          <w:hyperlink w:history="true" w:anchor="_bookmark22">
            <w:r>
              <w:rPr/>
              <w:t>Pharmacokinetic</w:t>
            </w:r>
            <w:r>
              <w:rPr>
                <w:spacing w:val="-1"/>
              </w:rPr>
              <w:t> </w:t>
            </w:r>
            <w:r>
              <w:rPr/>
              <w:t>Modeling</w:t>
              <w:tab/>
              <w:t>9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23">
            <w:r>
              <w:rPr/>
              <w:t>Compartmental</w:t>
            </w:r>
            <w:r>
              <w:rPr>
                <w:spacing w:val="-1"/>
              </w:rPr>
              <w:t> </w:t>
            </w:r>
            <w:r>
              <w:rPr/>
              <w:t>modeling</w:t>
              <w:tab/>
              <w:t>10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26">
            <w:r>
              <w:rPr/>
              <w:t>Non</w:t>
            </w:r>
            <w:r>
              <w:rPr>
                <w:spacing w:val="-1"/>
              </w:rPr>
              <w:t> </w:t>
            </w:r>
            <w:r>
              <w:rPr/>
              <w:t>compartmental</w:t>
            </w:r>
            <w:r>
              <w:rPr>
                <w:spacing w:val="2"/>
              </w:rPr>
              <w:t> </w:t>
            </w:r>
            <w:r>
              <w:rPr/>
              <w:t>modeling</w:t>
              <w:tab/>
              <w:t>12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27">
            <w:r>
              <w:rPr/>
              <w:t>Physiological</w:t>
            </w:r>
            <w:r>
              <w:rPr>
                <w:spacing w:val="-1"/>
              </w:rPr>
              <w:t> </w:t>
            </w:r>
            <w:r>
              <w:rPr/>
              <w:t>modeling</w:t>
              <w:tab/>
              <w:t>12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7" w:val="left" w:leader="none"/>
              <w:tab w:pos="8778" w:val="right" w:leader="dot"/>
            </w:tabs>
            <w:spacing w:line="240" w:lineRule="auto" w:before="240" w:after="0"/>
            <w:ind w:left="696" w:right="0" w:hanging="361"/>
            <w:jc w:val="left"/>
          </w:pPr>
          <w:hyperlink w:history="true" w:anchor="_bookmark28">
            <w:r>
              <w:rPr/>
              <w:t>Oral</w:t>
            </w:r>
            <w:r>
              <w:rPr>
                <w:spacing w:val="-1"/>
              </w:rPr>
              <w:t> </w:t>
            </w:r>
            <w:r>
              <w:rPr/>
              <w:t>Drug</w:t>
            </w:r>
            <w:r>
              <w:rPr>
                <w:spacing w:val="-3"/>
              </w:rPr>
              <w:t> </w:t>
            </w:r>
            <w:r>
              <w:rPr/>
              <w:t>Absorption</w:t>
              <w:tab/>
              <w:t>12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29">
            <w:r>
              <w:rPr/>
              <w:t>Physiological</w:t>
            </w:r>
            <w:r>
              <w:rPr>
                <w:spacing w:val="-1"/>
              </w:rPr>
              <w:t> </w:t>
            </w:r>
            <w:r>
              <w:rPr/>
              <w:t>factors</w:t>
              <w:tab/>
              <w:t>13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30">
            <w:r>
              <w:rPr/>
              <w:t>Physical</w:t>
            </w:r>
            <w:r>
              <w:rPr>
                <w:spacing w:val="-1"/>
              </w:rPr>
              <w:t> </w:t>
            </w:r>
            <w:r>
              <w:rPr/>
              <w:t>factors affecting</w:t>
            </w:r>
            <w:r>
              <w:rPr>
                <w:spacing w:val="-3"/>
              </w:rPr>
              <w:t> </w:t>
            </w:r>
            <w:r>
              <w:rPr/>
              <w:t>oral drug</w:t>
            </w:r>
            <w:r>
              <w:rPr>
                <w:spacing w:val="-1"/>
              </w:rPr>
              <w:t> </w:t>
            </w:r>
            <w:r>
              <w:rPr/>
              <w:t>absorption</w:t>
              <w:tab/>
              <w:t>15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7" w:val="left" w:leader="none"/>
              <w:tab w:pos="8778" w:val="right" w:leader="dot"/>
            </w:tabs>
            <w:spacing w:line="240" w:lineRule="auto" w:before="243" w:after="0"/>
            <w:ind w:left="696" w:right="0" w:hanging="361"/>
            <w:jc w:val="left"/>
          </w:pPr>
          <w:hyperlink w:history="true" w:anchor="_bookmark33">
            <w:r>
              <w:rPr/>
              <w:t>Ciprofloxacin</w:t>
              <w:tab/>
              <w:t>18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34">
            <w:r>
              <w:rPr/>
              <w:t>Description</w:t>
              <w:tab/>
              <w:t>18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36">
            <w:r>
              <w:rPr/>
              <w:t>Mechanism</w:t>
            </w:r>
            <w:r>
              <w:rPr>
                <w:spacing w:val="-1"/>
              </w:rPr>
              <w:t> </w:t>
            </w:r>
            <w:r>
              <w:rPr/>
              <w:t>of action</w:t>
              <w:tab/>
              <w:t>19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37"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 resistance</w:t>
              <w:tab/>
              <w:t>20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38">
            <w:r>
              <w:rPr/>
              <w:t>Antibacterial</w:t>
            </w:r>
            <w:r>
              <w:rPr>
                <w:spacing w:val="-1"/>
              </w:rPr>
              <w:t> </w:t>
            </w:r>
            <w:r>
              <w:rPr/>
              <w:t>activity</w:t>
              <w:tab/>
              <w:t>21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39">
            <w:r>
              <w:rPr/>
              <w:t>Pharmacokinetics</w:t>
              <w:tab/>
              <w:t>21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40"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interactions</w:t>
              <w:tab/>
              <w:t>28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41">
            <w:r>
              <w:rPr/>
              <w:t>Clinical</w:t>
            </w:r>
            <w:r>
              <w:rPr>
                <w:spacing w:val="-1"/>
              </w:rPr>
              <w:t> </w:t>
            </w:r>
            <w:r>
              <w:rPr/>
              <w:t>uses</w:t>
              <w:tab/>
              <w:t>29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42">
            <w:r>
              <w:rPr/>
              <w:t>Adverse</w:t>
            </w:r>
            <w:r>
              <w:rPr>
                <w:spacing w:val="-2"/>
              </w:rPr>
              <w:t> </w:t>
            </w:r>
            <w:r>
              <w:rPr/>
              <w:t>drug</w:t>
            </w:r>
            <w:r>
              <w:rPr>
                <w:spacing w:val="-3"/>
              </w:rPr>
              <w:t> </w:t>
            </w:r>
            <w:r>
              <w:rPr/>
              <w:t>reactions</w:t>
              <w:tab/>
              <w:t>30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7" w:val="left" w:leader="none"/>
              <w:tab w:pos="8778" w:val="right" w:leader="dot"/>
            </w:tabs>
            <w:spacing w:line="240" w:lineRule="auto" w:before="240" w:after="0"/>
            <w:ind w:left="696" w:right="0" w:hanging="361"/>
            <w:jc w:val="left"/>
          </w:pPr>
          <w:hyperlink w:history="true" w:anchor="_bookmark43">
            <w:r>
              <w:rPr/>
              <w:t>Saliva</w:t>
            </w:r>
            <w:r>
              <w:rPr>
                <w:spacing w:val="-2"/>
              </w:rPr>
              <w:t> </w:t>
            </w:r>
            <w:r>
              <w:rPr/>
              <w:t>as an analytical tool</w:t>
              <w:tab/>
              <w:t>30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44">
            <w:r>
              <w:rPr/>
              <w:t>Collection</w:t>
            </w:r>
            <w:r>
              <w:rPr>
                <w:spacing w:val="-1"/>
              </w:rPr>
              <w:t> </w:t>
            </w:r>
            <w:r>
              <w:rPr/>
              <w:t>and analysis of saliva</w:t>
              <w:tab/>
              <w:t>32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45">
            <w:r>
              <w:rPr/>
              <w:t>Mechanism</w:t>
            </w:r>
            <w:r>
              <w:rPr>
                <w:spacing w:val="-1"/>
              </w:rPr>
              <w:t> </w:t>
            </w:r>
            <w:r>
              <w:rPr/>
              <w:t>of drug transfer to saliva</w:t>
              <w:tab/>
              <w:t>33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7" w:val="left" w:leader="none"/>
            </w:tabs>
            <w:spacing w:line="240" w:lineRule="auto" w:before="243" w:after="0"/>
            <w:ind w:left="696" w:right="0" w:hanging="361"/>
            <w:jc w:val="left"/>
          </w:pPr>
          <w:hyperlink w:history="true" w:anchor="_bookmark46">
            <w:r>
              <w:rPr/>
              <w:t>Effects of</w:t>
            </w:r>
            <w:r>
              <w:rPr>
                <w:spacing w:val="1"/>
              </w:rPr>
              <w:t> </w:t>
            </w:r>
            <w:r>
              <w:rPr/>
              <w:t>Environmental Exposure</w:t>
            </w:r>
            <w:r>
              <w:rPr>
                <w:spacing w:val="-2"/>
              </w:rPr>
              <w:t> </w:t>
            </w:r>
            <w:r>
              <w:rPr/>
              <w:t>on the</w:t>
            </w:r>
            <w:r>
              <w:rPr>
                <w:spacing w:val="1"/>
              </w:rPr>
              <w:t> </w:t>
            </w:r>
            <w:r>
              <w:rPr/>
              <w:t>Stability</w:t>
            </w:r>
            <w:r>
              <w:rPr>
                <w:spacing w:val="-6"/>
              </w:rPr>
              <w:t> </w:t>
            </w:r>
            <w:r>
              <w:rPr/>
              <w:t>and Quality</w:t>
            </w:r>
            <w:r>
              <w:rPr>
                <w:spacing w:val="-5"/>
              </w:rPr>
              <w:t> </w:t>
            </w:r>
            <w:r>
              <w:rPr/>
              <w:t>of</w:t>
            </w:r>
          </w:hyperlink>
        </w:p>
        <w:p>
          <w:pPr>
            <w:pStyle w:val="TOC6"/>
            <w:tabs>
              <w:tab w:pos="8778" w:val="right" w:leader="dot"/>
            </w:tabs>
          </w:pPr>
          <w:hyperlink w:history="true" w:anchor="_bookmark46">
            <w:r>
              <w:rPr/>
              <w:t>Pharmaceutical Products</w:t>
              <w:tab/>
              <w:t>35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47">
            <w:r>
              <w:rPr/>
              <w:t>Heat</w:t>
            </w:r>
            <w:r>
              <w:rPr>
                <w:spacing w:val="-1"/>
              </w:rPr>
              <w:t> </w:t>
            </w:r>
            <w:r>
              <w:rPr/>
              <w:t>(temperature)</w:t>
              <w:tab/>
              <w:t>35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48">
            <w:r>
              <w:rPr/>
              <w:t>Humidity</w:t>
            </w:r>
            <w:r>
              <w:rPr>
                <w:spacing w:val="-6"/>
              </w:rPr>
              <w:t> </w:t>
            </w:r>
            <w:r>
              <w:rPr/>
              <w:t>(moisture)</w:t>
              <w:tab/>
              <w:t>36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9" w:val="left" w:leader="none"/>
              <w:tab w:pos="8778" w:val="right" w:leader="dot"/>
            </w:tabs>
            <w:spacing w:line="240" w:lineRule="auto" w:before="243" w:after="0"/>
            <w:ind w:left="878" w:right="0" w:hanging="543"/>
            <w:jc w:val="left"/>
          </w:pPr>
          <w:hyperlink w:history="true" w:anchor="_bookmark49">
            <w:r>
              <w:rPr/>
              <w:t>Light</w:t>
              <w:tab/>
              <w:t>36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778" w:val="righ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50">
            <w:r>
              <w:rPr/>
              <w:t>Air</w:t>
            </w:r>
            <w:r>
              <w:rPr>
                <w:spacing w:val="-2"/>
              </w:rPr>
              <w:t> </w:t>
            </w:r>
            <w:r>
              <w:rPr/>
              <w:t>(Oxygen)</w:t>
              <w:tab/>
              <w:t>37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7" w:val="left" w:leader="none"/>
              <w:tab w:pos="8778" w:val="right" w:leader="dot"/>
            </w:tabs>
            <w:spacing w:line="240" w:lineRule="auto" w:before="243" w:after="0"/>
            <w:ind w:left="696" w:right="0" w:hanging="361"/>
            <w:jc w:val="left"/>
          </w:pPr>
          <w:hyperlink w:history="true" w:anchor="_bookmark52">
            <w:r>
              <w:rPr/>
              <w:t>Stability</w:t>
            </w:r>
            <w:r>
              <w:rPr>
                <w:spacing w:val="-9"/>
              </w:rPr>
              <w:t> </w:t>
            </w:r>
            <w:r>
              <w:rPr/>
              <w:t>Testing</w:t>
            </w:r>
            <w:r>
              <w:rPr>
                <w:spacing w:val="-3"/>
              </w:rPr>
              <w:t> </w:t>
            </w:r>
            <w:r>
              <w:rPr/>
              <w:t>of Pharmaceutical Products</w:t>
              <w:tab/>
              <w:t>39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697" w:val="left" w:leader="none"/>
              <w:tab w:pos="8778" w:val="right" w:leader="dot"/>
            </w:tabs>
            <w:spacing w:line="240" w:lineRule="auto" w:before="242" w:after="20"/>
            <w:ind w:left="696" w:right="0" w:hanging="361"/>
            <w:jc w:val="left"/>
          </w:pPr>
          <w:hyperlink w:history="true" w:anchor="_bookmark53"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Ultraviolet-visible (UV/Vis) Spectroscopy</w:t>
              <w:tab/>
              <w:t>40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77" w:val="left" w:leader="none"/>
              <w:tab w:pos="8538" w:val="left" w:leader="dot"/>
            </w:tabs>
            <w:spacing w:line="240" w:lineRule="auto" w:before="76" w:after="0"/>
            <w:ind w:left="876" w:right="0" w:hanging="541"/>
            <w:jc w:val="left"/>
          </w:pPr>
          <w:hyperlink w:history="true" w:anchor="_bookmark54">
            <w:r>
              <w:rPr/>
              <w:t>Beer</w:t>
            </w:r>
            <w:r>
              <w:rPr>
                <w:spacing w:val="-2"/>
              </w:rPr>
              <w:t> </w:t>
            </w:r>
            <w:r>
              <w:rPr/>
              <w:t>Lamber’s</w:t>
            </w:r>
            <w:r>
              <w:rPr>
                <w:spacing w:val="1"/>
              </w:rPr>
              <w:t> </w:t>
            </w:r>
            <w:r>
              <w:rPr/>
              <w:t>Law</w:t>
              <w:tab/>
              <w:t>40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19" w:val="left" w:leader="none"/>
              <w:tab w:pos="8538" w:val="left" w:leader="dot"/>
            </w:tabs>
            <w:spacing w:line="240" w:lineRule="auto" w:before="242" w:after="0"/>
            <w:ind w:left="818" w:right="0" w:hanging="483"/>
            <w:jc w:val="left"/>
          </w:pPr>
          <w:hyperlink w:history="true" w:anchor="_bookmark56">
            <w:r>
              <w:rPr/>
              <w:t>In-Vitro</w:t>
            </w:r>
            <w:r>
              <w:rPr>
                <w:spacing w:val="-1"/>
              </w:rPr>
              <w:t> </w:t>
            </w:r>
            <w:r>
              <w:rPr/>
              <w:t>Quality</w:t>
            </w:r>
            <w:r>
              <w:rPr>
                <w:spacing w:val="-6"/>
              </w:rPr>
              <w:t> </w:t>
            </w:r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Tablet</w:t>
            </w:r>
            <w:r>
              <w:rPr>
                <w:spacing w:val="-1"/>
              </w:rPr>
              <w:t> </w:t>
            </w:r>
            <w:r>
              <w:rPr/>
              <w:t>(Evaluation</w:t>
            </w:r>
            <w:r>
              <w:rPr>
                <w:spacing w:val="-1"/>
              </w:rPr>
              <w:t> </w:t>
            </w:r>
            <w:r>
              <w:rPr/>
              <w:t>Tests)</w:t>
              <w:tab/>
              <w:t>42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997" w:val="left" w:leader="none"/>
              <w:tab w:pos="8538" w:val="left" w:leader="dot"/>
            </w:tabs>
            <w:spacing w:line="240" w:lineRule="auto" w:before="240" w:after="0"/>
            <w:ind w:left="996" w:right="0" w:hanging="661"/>
            <w:jc w:val="left"/>
          </w:pPr>
          <w:hyperlink w:history="true" w:anchor="_bookmark57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appearance</w:t>
              <w:tab/>
              <w:t>43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997" w:val="left" w:leader="none"/>
              <w:tab w:pos="8538" w:val="left" w:leader="dot"/>
            </w:tabs>
            <w:spacing w:line="240" w:lineRule="auto" w:before="243" w:after="0"/>
            <w:ind w:left="996" w:right="0" w:hanging="661"/>
            <w:jc w:val="left"/>
          </w:pPr>
          <w:hyperlink w:history="true" w:anchor="_bookmark58">
            <w:r>
              <w:rPr/>
              <w:t>Tablet</w:t>
            </w:r>
            <w:r>
              <w:rPr>
                <w:spacing w:val="-1"/>
              </w:rPr>
              <w:t> </w:t>
            </w:r>
            <w:r>
              <w:rPr/>
              <w:t>hardness</w:t>
            </w:r>
            <w:r>
              <w:rPr>
                <w:spacing w:val="-1"/>
              </w:rPr>
              <w:t> </w:t>
            </w:r>
            <w:r>
              <w:rPr/>
              <w:t>(crushing</w:t>
            </w:r>
            <w:r>
              <w:rPr>
                <w:spacing w:val="-3"/>
              </w:rPr>
              <w:t> </w:t>
            </w:r>
            <w:r>
              <w:rPr/>
              <w:t>strengths)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43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997" w:val="left" w:leader="none"/>
              <w:tab w:pos="8538" w:val="left" w:leader="dot"/>
            </w:tabs>
            <w:spacing w:line="240" w:lineRule="auto" w:before="240" w:after="0"/>
            <w:ind w:left="996" w:right="0" w:hanging="661"/>
            <w:jc w:val="left"/>
          </w:pPr>
          <w:hyperlink w:history="true" w:anchor="_bookmark59">
            <w:r>
              <w:rPr/>
              <w:t>Friability</w:t>
            </w:r>
            <w:r>
              <w:rPr>
                <w:spacing w:val="-6"/>
              </w:rPr>
              <w:t> </w:t>
            </w:r>
            <w:r>
              <w:rPr/>
              <w:t>tests</w:t>
              <w:tab/>
              <w:t>44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997" w:val="left" w:leader="none"/>
              <w:tab w:pos="8538" w:val="left" w:leader="dot"/>
            </w:tabs>
            <w:spacing w:line="240" w:lineRule="auto" w:before="242" w:after="0"/>
            <w:ind w:left="996" w:right="0" w:hanging="661"/>
            <w:jc w:val="left"/>
          </w:pPr>
          <w:hyperlink w:history="true" w:anchor="_bookmark60">
            <w:r>
              <w:rPr/>
              <w:t>Disintegration</w:t>
            </w:r>
            <w:r>
              <w:rPr>
                <w:spacing w:val="-1"/>
              </w:rPr>
              <w:t> </w:t>
            </w:r>
            <w:r>
              <w:rPr/>
              <w:t>tests</w:t>
              <w:tab/>
              <w:t>44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997" w:val="left" w:leader="none"/>
              <w:tab w:pos="8538" w:val="left" w:leader="dot"/>
            </w:tabs>
            <w:spacing w:line="240" w:lineRule="auto" w:before="240" w:after="0"/>
            <w:ind w:left="996" w:right="0" w:hanging="661"/>
            <w:jc w:val="left"/>
          </w:pPr>
          <w:hyperlink w:history="true" w:anchor="_bookmark61">
            <w:r>
              <w:rPr/>
              <w:t>Dissolution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44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997" w:val="left" w:leader="none"/>
              <w:tab w:pos="8538" w:val="left" w:leader="dot"/>
            </w:tabs>
            <w:spacing w:line="240" w:lineRule="auto" w:before="243" w:after="0"/>
            <w:ind w:left="996" w:right="0" w:hanging="661"/>
            <w:jc w:val="left"/>
          </w:pPr>
          <w:hyperlink w:history="true" w:anchor="_bookmark62">
            <w:r>
              <w:rPr/>
              <w:t>Percentage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45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17" w:val="left" w:leader="none"/>
              <w:tab w:pos="8538" w:val="left" w:leader="dot"/>
            </w:tabs>
            <w:spacing w:line="240" w:lineRule="auto" w:before="243" w:after="0"/>
            <w:ind w:left="816" w:right="0" w:hanging="481"/>
            <w:jc w:val="left"/>
          </w:pPr>
          <w:hyperlink w:history="true" w:anchor="_bookmark63">
            <w:r>
              <w:rPr/>
              <w:t>Analytical</w:t>
            </w:r>
            <w:r>
              <w:rPr>
                <w:spacing w:val="-2"/>
              </w:rPr>
              <w:t> </w:t>
            </w:r>
            <w:r>
              <w:rPr/>
              <w:t>Method</w:t>
            </w:r>
            <w:r>
              <w:rPr>
                <w:spacing w:val="1"/>
              </w:rPr>
              <w:t> </w:t>
            </w:r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Validation</w:t>
              <w:tab/>
              <w:t>45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997" w:val="left" w:leader="none"/>
              <w:tab w:pos="8538" w:val="left" w:leader="dot"/>
            </w:tabs>
            <w:spacing w:line="240" w:lineRule="auto" w:before="240" w:after="0"/>
            <w:ind w:left="996" w:right="0" w:hanging="661"/>
            <w:jc w:val="left"/>
          </w:pPr>
          <w:hyperlink w:history="true" w:anchor="_bookmark64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procedures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be</w:t>
            </w:r>
            <w:r>
              <w:rPr>
                <w:spacing w:val="-2"/>
              </w:rPr>
              <w:t> </w:t>
            </w:r>
            <w:r>
              <w:rPr/>
              <w:t>validated</w:t>
              <w:tab/>
              <w:t>46</w:t>
            </w:r>
          </w:hyperlink>
        </w:p>
        <w:p>
          <w:pPr>
            <w:pStyle w:val="TOC5"/>
            <w:spacing w:before="247"/>
            <w:ind w:right="1639"/>
          </w:pPr>
          <w:hyperlink w:history="true" w:anchor="_bookmark6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tabs>
              <w:tab w:pos="8543" w:val="left" w:leader="dot"/>
            </w:tabs>
          </w:pPr>
          <w:hyperlink w:history="true" w:anchor="_bookmark66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  <w:t>51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697" w:val="left" w:leader="none"/>
              <w:tab w:pos="8538" w:val="left" w:leader="dot"/>
            </w:tabs>
            <w:spacing w:line="240" w:lineRule="auto" w:before="238" w:after="0"/>
            <w:ind w:left="696" w:right="0" w:hanging="361"/>
            <w:jc w:val="left"/>
          </w:pPr>
          <w:hyperlink w:history="true" w:anchor="_bookmark67">
            <w:r>
              <w:rPr/>
              <w:t>Materials</w:t>
              <w:tab/>
              <w:t>51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697" w:val="left" w:leader="none"/>
              <w:tab w:pos="8538" w:val="left" w:leader="dot"/>
            </w:tabs>
            <w:spacing w:line="240" w:lineRule="auto" w:before="240" w:after="0"/>
            <w:ind w:left="696" w:right="0" w:hanging="361"/>
            <w:jc w:val="left"/>
          </w:pPr>
          <w:hyperlink w:history="true" w:anchor="_bookmark68">
            <w:r>
              <w:rPr/>
              <w:t>Methods</w:t>
              <w:tab/>
              <w:t>52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7" w:val="left" w:leader="none"/>
              <w:tab w:pos="8538" w:val="lef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69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</w:t>
              <w:tab/>
              <w:t>52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7" w:val="left" w:leader="none"/>
              <w:tab w:pos="8538" w:val="lef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70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53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7" w:val="left" w:leader="none"/>
              <w:tab w:pos="8538" w:val="lef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71">
            <w:r>
              <w:rPr/>
              <w:t>Protocol/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design</w:t>
              <w:tab/>
              <w:t>54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7" w:val="left" w:leader="none"/>
              <w:tab w:pos="8538" w:val="lef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73">
            <w:r>
              <w:rPr/>
              <w:t>Extraction</w:t>
            </w:r>
            <w:r>
              <w:rPr>
                <w:spacing w:val="-2"/>
              </w:rPr>
              <w:t> </w:t>
            </w:r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Saliva</w:t>
            </w:r>
            <w:r>
              <w:rPr>
                <w:spacing w:val="-2"/>
              </w:rPr>
              <w:t> </w:t>
            </w:r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concentration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55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7" w:val="left" w:leader="none"/>
              <w:tab w:pos="8538" w:val="lef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74">
            <w:r>
              <w:rPr/>
              <w:t>Generation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pharmacokinetic</w:t>
            </w:r>
            <w:r>
              <w:rPr>
                <w:spacing w:val="-1"/>
              </w:rPr>
              <w:t> </w:t>
            </w:r>
            <w:r>
              <w:rPr/>
              <w:t>parameters</w:t>
              <w:tab/>
              <w:t>56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7" w:val="left" w:leader="none"/>
              <w:tab w:pos="8538" w:val="lef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75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57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7" w:val="left" w:leader="none"/>
              <w:tab w:pos="8538" w:val="lef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76">
            <w:r>
              <w:rPr/>
              <w:t>Analytical</w:t>
            </w:r>
            <w:r>
              <w:rPr>
                <w:spacing w:val="-3"/>
              </w:rPr>
              <w:t> </w:t>
            </w:r>
            <w:r>
              <w:rPr/>
              <w:t>method Development</w:t>
              <w:tab/>
              <w:t>57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7" w:val="left" w:leader="none"/>
              <w:tab w:pos="8538" w:val="lef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77">
            <w:r>
              <w:rPr/>
              <w:t>Validation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adopted</w:t>
            </w:r>
            <w:r>
              <w:rPr>
                <w:spacing w:val="-1"/>
              </w:rPr>
              <w:t> </w:t>
            </w:r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58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79" w:val="left" w:leader="none"/>
              <w:tab w:pos="8538" w:val="left" w:leader="dot"/>
            </w:tabs>
            <w:spacing w:line="240" w:lineRule="auto" w:before="243" w:after="0"/>
            <w:ind w:left="878" w:right="0" w:hanging="543"/>
            <w:jc w:val="left"/>
          </w:pPr>
          <w:hyperlink w:history="true" w:anchor="_bookmark78">
            <w:r>
              <w:rPr/>
              <w:t>In-vitro</w:t>
            </w:r>
            <w:r>
              <w:rPr>
                <w:spacing w:val="-1"/>
              </w:rPr>
              <w:t> </w:t>
            </w:r>
            <w:r>
              <w:rPr/>
              <w:t>quality</w:t>
            </w:r>
            <w:r>
              <w:rPr>
                <w:spacing w:val="-4"/>
              </w:rPr>
              <w:t> </w:t>
            </w:r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tests</w:t>
              <w:tab/>
              <w:t>60</w:t>
            </w:r>
          </w:hyperlink>
        </w:p>
        <w:p>
          <w:pPr>
            <w:pStyle w:val="TOC5"/>
            <w:ind w:right="1639"/>
          </w:pPr>
          <w:hyperlink w:history="true" w:anchor="_bookmark7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tabs>
              <w:tab w:pos="8202" w:val="left" w:leader="dot"/>
            </w:tabs>
          </w:pPr>
          <w:hyperlink w:history="true" w:anchor="_bookmark80">
            <w:r>
              <w:rPr/>
              <w:t>RESULTS</w:t>
              <w:tab/>
              <w:t>64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699" w:val="left" w:leader="none"/>
              <w:tab w:pos="8538" w:val="left" w:leader="dot"/>
            </w:tabs>
            <w:spacing w:line="240" w:lineRule="auto" w:before="240" w:after="240"/>
            <w:ind w:left="698" w:right="0" w:hanging="363"/>
            <w:jc w:val="left"/>
          </w:pPr>
          <w:hyperlink w:history="true" w:anchor="_bookmark81"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vivo</w:t>
            </w:r>
            <w:r>
              <w:rPr>
                <w:spacing w:val="-1"/>
              </w:rPr>
              <w:t> </w:t>
            </w:r>
            <w:r>
              <w:rPr/>
              <w:t>Pharmacokinetic</w:t>
            </w:r>
            <w:r>
              <w:rPr>
                <w:spacing w:val="-3"/>
              </w:rPr>
              <w:t> </w:t>
            </w:r>
            <w:r>
              <w:rPr/>
              <w:t>Results</w:t>
              <w:tab/>
              <w:t>64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</w:tabs>
            <w:spacing w:line="240" w:lineRule="auto" w:before="76" w:after="0"/>
            <w:ind w:left="876" w:right="0" w:hanging="541"/>
            <w:jc w:val="left"/>
          </w:pPr>
          <w:hyperlink w:history="true" w:anchor="_bookmark82">
            <w:r>
              <w:rPr/>
              <w:t>Mean</w:t>
            </w:r>
            <w:r>
              <w:rPr>
                <w:spacing w:val="-2"/>
              </w:rPr>
              <w:t> </w:t>
            </w:r>
            <w:r>
              <w:rPr/>
              <w:t>saliva</w:t>
            </w:r>
            <w:r>
              <w:rPr>
                <w:spacing w:val="-2"/>
              </w:rPr>
              <w:t> </w:t>
            </w:r>
            <w:r>
              <w:rPr/>
              <w:t>concentration-time</w:t>
            </w:r>
            <w:r>
              <w:rPr>
                <w:spacing w:val="-2"/>
              </w:rPr>
              <w:t> </w:t>
            </w:r>
            <w:r>
              <w:rPr/>
              <w:t>profiles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ciprofloxacin</w:t>
            </w:r>
            <w:r>
              <w:rPr>
                <w:spacing w:val="-2"/>
              </w:rPr>
              <w:t> </w:t>
            </w:r>
            <w:r>
              <w:rPr/>
              <w:t>tablet</w:t>
            </w:r>
          </w:hyperlink>
        </w:p>
        <w:p>
          <w:pPr>
            <w:pStyle w:val="TOC7"/>
            <w:tabs>
              <w:tab w:pos="8538" w:val="left" w:leader="dot"/>
            </w:tabs>
            <w:spacing w:before="41"/>
          </w:pPr>
          <w:hyperlink w:history="true" w:anchor="_bookmark83">
            <w:r>
              <w:rPr/>
              <w:t>samples</w:t>
            </w:r>
            <w:r>
              <w:rPr>
                <w:spacing w:val="-1"/>
              </w:rPr>
              <w:t> </w:t>
            </w:r>
            <w:r>
              <w:rPr/>
              <w:t>A, B,</w:t>
            </w:r>
            <w:r>
              <w:rPr>
                <w:spacing w:val="-1"/>
              </w:rPr>
              <w:t> </w:t>
            </w:r>
            <w:r>
              <w:rPr/>
              <w:t>C and</w:t>
            </w:r>
            <w:r>
              <w:rPr>
                <w:spacing w:val="-1"/>
              </w:rPr>
              <w:t> </w:t>
            </w:r>
            <w:r>
              <w:rPr/>
              <w:t>D</w:t>
              <w:tab/>
              <w:t>64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  <w:tab w:pos="8538" w:val="lef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84">
            <w:r>
              <w:rPr/>
              <w:t>Mean</w:t>
            </w:r>
            <w:r>
              <w:rPr>
                <w:spacing w:val="-2"/>
              </w:rPr>
              <w:t> </w:t>
            </w:r>
            <w:r>
              <w:rPr/>
              <w:t>pharmacokinetic</w:t>
            </w:r>
            <w:r>
              <w:rPr>
                <w:spacing w:val="-2"/>
              </w:rPr>
              <w:t> </w:t>
            </w:r>
            <w:r>
              <w:rPr/>
              <w:t>parameters</w:t>
            </w:r>
            <w:r>
              <w:rPr>
                <w:spacing w:val="-1"/>
              </w:rPr>
              <w:t> </w:t>
            </w:r>
            <w:r>
              <w:rPr/>
              <w:t>of ciprofloxacin</w:t>
            </w:r>
            <w:r>
              <w:rPr>
                <w:spacing w:val="-1"/>
              </w:rPr>
              <w:t> </w:t>
            </w:r>
            <w:r>
              <w:rPr/>
              <w:t>tablets.</w:t>
              <w:tab/>
              <w:t>65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697" w:val="left" w:leader="none"/>
              <w:tab w:pos="8538" w:val="left" w:leader="dot"/>
            </w:tabs>
            <w:spacing w:line="240" w:lineRule="auto" w:before="240" w:after="0"/>
            <w:ind w:left="696" w:right="0" w:hanging="361"/>
            <w:jc w:val="left"/>
          </w:pPr>
          <w:hyperlink w:history="true" w:anchor="_bookmark88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Validation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  <w:t>71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  <w:tab w:pos="8538" w:val="lef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89">
            <w:r>
              <w:rPr/>
              <w:t>Development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  <w:t>71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  <w:tab w:pos="8538" w:val="lef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92">
            <w:r>
              <w:rPr/>
              <w:t>Validation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analytical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74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699" w:val="left" w:leader="none"/>
              <w:tab w:pos="8538" w:val="left" w:leader="dot"/>
            </w:tabs>
            <w:spacing w:line="240" w:lineRule="auto" w:before="240" w:after="0"/>
            <w:ind w:left="698" w:right="0" w:hanging="363"/>
            <w:jc w:val="left"/>
          </w:pPr>
          <w:hyperlink w:history="true" w:anchor="_bookmark96">
            <w:r>
              <w:rPr/>
              <w:t>In-Vitro</w:t>
            </w:r>
            <w:r>
              <w:rPr>
                <w:spacing w:val="-1"/>
              </w:rPr>
              <w:t> </w:t>
            </w:r>
            <w:r>
              <w:rPr/>
              <w:t>Quality</w:t>
            </w:r>
            <w:r>
              <w:rPr>
                <w:spacing w:val="-5"/>
              </w:rPr>
              <w:t> </w:t>
            </w:r>
            <w:r>
              <w:rPr/>
              <w:t>Control</w:t>
              <w:tab/>
              <w:t>77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  <w:tab w:pos="8538" w:val="lef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97">
            <w:r>
              <w:rPr/>
              <w:t>Package</w:t>
            </w:r>
            <w:r>
              <w:rPr>
                <w:spacing w:val="-2"/>
              </w:rPr>
              <w:t> </w:t>
            </w:r>
            <w:r>
              <w:rPr/>
              <w:t>labeling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ciprofloxacin</w:t>
            </w:r>
            <w:r>
              <w:rPr>
                <w:spacing w:val="-1"/>
              </w:rPr>
              <w:t> </w:t>
            </w:r>
            <w:r>
              <w:rPr/>
              <w:t>tablet</w:t>
              <w:tab/>
              <w:t>77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9" w:val="left" w:leader="none"/>
            </w:tabs>
            <w:spacing w:line="240" w:lineRule="auto" w:before="237" w:after="0"/>
            <w:ind w:left="878" w:right="0" w:hanging="543"/>
            <w:jc w:val="left"/>
          </w:pPr>
          <w:hyperlink w:history="true" w:anchor="_bookmark99">
            <w:r>
              <w:rPr/>
              <w:t>Identification</w:t>
            </w:r>
            <w:r>
              <w:rPr>
                <w:spacing w:val="-2"/>
              </w:rPr>
              <w:t> </w:t>
            </w:r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ciprofloxacin</w:t>
            </w:r>
            <w:r>
              <w:rPr>
                <w:spacing w:val="-2"/>
              </w:rPr>
              <w:t> </w:t>
            </w:r>
            <w:r>
              <w:rPr/>
              <w:t>hydrochloride</w:t>
            </w:r>
            <w:r>
              <w:rPr>
                <w:spacing w:val="-3"/>
              </w:rPr>
              <w:t> </w:t>
            </w:r>
            <w:r>
              <w:rPr/>
              <w:t>powder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tablet</w:t>
            </w:r>
          </w:hyperlink>
        </w:p>
        <w:p>
          <w:pPr>
            <w:pStyle w:val="TOC7"/>
            <w:tabs>
              <w:tab w:pos="8538" w:val="left" w:leader="dot"/>
            </w:tabs>
          </w:pPr>
          <w:hyperlink w:history="true" w:anchor="_bookmark100">
            <w:r>
              <w:rPr/>
              <w:t>samples</w:t>
            </w:r>
            <w:r>
              <w:rPr>
                <w:spacing w:val="-1"/>
              </w:rPr>
              <w:t> </w:t>
            </w:r>
            <w:r>
              <w:rPr/>
              <w:t>A, B,</w:t>
            </w:r>
            <w:r>
              <w:rPr>
                <w:spacing w:val="-1"/>
              </w:rPr>
              <w:t> </w:t>
            </w:r>
            <w:r>
              <w:rPr/>
              <w:t>C and</w:t>
            </w:r>
            <w:r>
              <w:rPr>
                <w:spacing w:val="-1"/>
              </w:rPr>
              <w:t> </w:t>
            </w:r>
            <w:r>
              <w:rPr/>
              <w:t>D</w:t>
              <w:tab/>
              <w:t>77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  <w:tab w:pos="8538" w:val="lef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101">
            <w:r>
              <w:rPr/>
              <w:t>Percentage</w:t>
            </w:r>
            <w:r>
              <w:rPr>
                <w:spacing w:val="-2"/>
              </w:rPr>
              <w:t> </w:t>
            </w:r>
            <w:r>
              <w:rPr/>
              <w:t>friability</w:t>
            </w:r>
            <w:r>
              <w:rPr>
                <w:spacing w:val="-3"/>
              </w:rPr>
              <w:t> </w:t>
            </w:r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ciprofloxacin</w:t>
            </w:r>
            <w:r>
              <w:rPr>
                <w:spacing w:val="-1"/>
              </w:rPr>
              <w:t> </w:t>
            </w:r>
            <w:r>
              <w:rPr/>
              <w:t>tablet</w:t>
              <w:tab/>
              <w:t>78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  <w:tab w:pos="8538" w:val="left" w:leader="dot"/>
            </w:tabs>
            <w:spacing w:line="240" w:lineRule="auto" w:before="240" w:after="0"/>
            <w:ind w:left="876" w:right="0" w:hanging="541"/>
            <w:jc w:val="left"/>
          </w:pPr>
          <w:hyperlink w:history="true" w:anchor="_bookmark103">
            <w:r>
              <w:rPr/>
              <w:t>Disintegration</w:t>
            </w:r>
            <w:r>
              <w:rPr>
                <w:spacing w:val="-2"/>
              </w:rPr>
              <w:t> </w:t>
            </w:r>
            <w:r>
              <w:rPr/>
              <w:t>time</w:t>
            </w:r>
            <w:r>
              <w:rPr>
                <w:spacing w:val="-1"/>
              </w:rPr>
              <w:t> </w:t>
            </w:r>
            <w:r>
              <w:rPr/>
              <w:t>(Min)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ciprofloxacin</w:t>
            </w:r>
            <w:r>
              <w:rPr>
                <w:spacing w:val="-2"/>
              </w:rPr>
              <w:t> </w:t>
            </w:r>
            <w:r>
              <w:rPr/>
              <w:t>tablet</w:t>
              <w:tab/>
              <w:t>79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  <w:tab w:pos="8538" w:val="left" w:leader="dot"/>
            </w:tabs>
            <w:spacing w:line="240" w:lineRule="auto" w:before="242" w:after="0"/>
            <w:ind w:left="876" w:right="0" w:hanging="541"/>
            <w:jc w:val="left"/>
          </w:pPr>
          <w:hyperlink w:history="true" w:anchor="_bookmark105">
            <w:r>
              <w:rPr/>
              <w:t>Dissolution</w:t>
            </w:r>
            <w:r>
              <w:rPr>
                <w:spacing w:val="-1"/>
              </w:rPr>
              <w:t> </w:t>
            </w:r>
            <w:r>
              <w:rPr/>
              <w:t>test for</w:t>
            </w:r>
            <w:r>
              <w:rPr>
                <w:spacing w:val="-2"/>
              </w:rPr>
              <w:t> </w:t>
            </w:r>
            <w:r>
              <w:rPr/>
              <w:t>ciprofloxacin tablet</w:t>
              <w:tab/>
              <w:t>80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77" w:val="left" w:leader="none"/>
              <w:tab w:pos="8538" w:val="left" w:leader="dot"/>
            </w:tabs>
            <w:spacing w:line="240" w:lineRule="auto" w:before="243" w:after="0"/>
            <w:ind w:left="876" w:right="0" w:hanging="541"/>
            <w:jc w:val="left"/>
          </w:pPr>
          <w:hyperlink w:history="true" w:anchor="_bookmark107">
            <w:r>
              <w:rPr/>
              <w:t>Assay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non-exposed and the exposed</w:t>
            </w:r>
            <w:r>
              <w:rPr>
                <w:spacing w:val="1"/>
              </w:rPr>
              <w:t> </w:t>
            </w:r>
            <w:r>
              <w:rPr/>
              <w:t>samples of ciprofloxacin tablet</w:t>
              <w:tab/>
              <w:t>81</w:t>
            </w:r>
          </w:hyperlink>
        </w:p>
        <w:p>
          <w:pPr>
            <w:pStyle w:val="TOC5"/>
            <w:spacing w:before="244"/>
          </w:pPr>
          <w:hyperlink w:history="true" w:anchor="_bookmark1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3"/>
            <w:tabs>
              <w:tab w:pos="8543" w:val="left" w:leader="dot"/>
            </w:tabs>
            <w:spacing w:before="243"/>
          </w:pPr>
          <w:hyperlink w:history="true" w:anchor="_bookmark110">
            <w:r>
              <w:rPr/>
              <w:t>DISCUSSION</w:t>
              <w:tab/>
              <w:t>82</w:t>
            </w:r>
          </w:hyperlink>
        </w:p>
        <w:p>
          <w:pPr>
            <w:pStyle w:val="TOC5"/>
            <w:spacing w:before="240"/>
          </w:pPr>
          <w:hyperlink w:history="true" w:anchor="_bookmark11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SIX</w:t>
            </w:r>
          </w:hyperlink>
        </w:p>
        <w:p>
          <w:pPr>
            <w:pStyle w:val="TOC1"/>
            <w:tabs>
              <w:tab w:pos="8202" w:val="left" w:leader="dot"/>
            </w:tabs>
          </w:pPr>
          <w:hyperlink w:history="true" w:anchor="_bookmark112">
            <w:r>
              <w:rPr/>
              <w:t>CONCLUSION,</w:t>
            </w:r>
            <w:r>
              <w:rPr>
                <w:spacing w:val="-1"/>
              </w:rPr>
              <w:t> </w:t>
            </w:r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RECOMMENDATIONS</w:t>
              <w:tab/>
              <w:t>90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697" w:val="left" w:leader="none"/>
              <w:tab w:pos="8538" w:val="left" w:leader="dot"/>
            </w:tabs>
            <w:spacing w:line="240" w:lineRule="auto" w:before="235" w:after="0"/>
            <w:ind w:left="696" w:right="0" w:hanging="361"/>
            <w:jc w:val="left"/>
          </w:pPr>
          <w:hyperlink w:history="true" w:anchor="_bookmark113">
            <w:r>
              <w:rPr/>
              <w:t>Summary</w:t>
              <w:tab/>
              <w:t>90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697" w:val="left" w:leader="none"/>
              <w:tab w:pos="8538" w:val="left" w:leader="dot"/>
            </w:tabs>
            <w:spacing w:line="240" w:lineRule="auto" w:before="242" w:after="0"/>
            <w:ind w:left="696" w:right="0" w:hanging="361"/>
            <w:jc w:val="left"/>
          </w:pPr>
          <w:hyperlink w:history="true" w:anchor="_bookmark114">
            <w:r>
              <w:rPr/>
              <w:t>Conclusion</w:t>
              <w:tab/>
              <w:t>91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697" w:val="left" w:leader="none"/>
              <w:tab w:pos="8538" w:val="left" w:leader="dot"/>
            </w:tabs>
            <w:spacing w:line="240" w:lineRule="auto" w:before="243" w:after="0"/>
            <w:ind w:left="696" w:right="0" w:hanging="361"/>
            <w:jc w:val="left"/>
          </w:pPr>
          <w:hyperlink w:history="true" w:anchor="_bookmark115">
            <w:r>
              <w:rPr/>
              <w:t>Recommendation</w:t>
              <w:tab/>
              <w:t>91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697" w:val="left" w:leader="none"/>
              <w:tab w:pos="8538" w:val="left" w:leader="dot"/>
            </w:tabs>
            <w:spacing w:line="240" w:lineRule="auto" w:before="240" w:after="0"/>
            <w:ind w:left="696" w:right="0" w:hanging="361"/>
            <w:jc w:val="left"/>
          </w:pPr>
          <w:hyperlink w:history="true" w:anchor="_bookmark116">
            <w:r>
              <w:rPr/>
              <w:t>Contributions 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91</w:t>
            </w:r>
          </w:hyperlink>
        </w:p>
        <w:p>
          <w:pPr>
            <w:pStyle w:val="TOC3"/>
            <w:tabs>
              <w:tab w:pos="8543" w:val="left" w:leader="dot"/>
            </w:tabs>
            <w:spacing w:before="247"/>
          </w:pPr>
          <w:hyperlink w:history="true" w:anchor="_bookmark117">
            <w:r>
              <w:rPr/>
              <w:t>REFFERENCE</w:t>
              <w:tab/>
              <w:t>92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59" w:bottom="1853" w:left="1680" w:right="60"/>
        </w:sectPr>
      </w:pPr>
    </w:p>
    <w:p>
      <w:pPr>
        <w:pStyle w:val="Heading2"/>
        <w:spacing w:before="78"/>
        <w:ind w:left="432" w:right="1471"/>
      </w:pPr>
      <w:bookmarkStart w:name="_bookmark5" w:id="7"/>
      <w:bookmarkEnd w:id="7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8538" w:val="left" w:leader="dot"/>
        </w:tabs>
        <w:ind w:left="336"/>
      </w:pPr>
      <w:hyperlink w:history="true" w:anchor="_bookmark51">
        <w:r>
          <w:rPr/>
          <w:t>Table</w:t>
        </w:r>
        <w:r>
          <w:rPr>
            <w:spacing w:val="-2"/>
          </w:rPr>
          <w:t> </w:t>
        </w:r>
        <w:r>
          <w:rPr/>
          <w:t>2.1</w:t>
        </w:r>
        <w:r>
          <w:rPr>
            <w:spacing w:val="-1"/>
          </w:rPr>
          <w:t> </w:t>
        </w:r>
        <w:r>
          <w:rPr/>
          <w:t>Potential</w:t>
        </w:r>
        <w:r>
          <w:rPr>
            <w:spacing w:val="-1"/>
          </w:rPr>
          <w:t> </w:t>
        </w:r>
        <w:r>
          <w:rPr/>
          <w:t>adverse</w:t>
        </w:r>
        <w:r>
          <w:rPr>
            <w:spacing w:val="-2"/>
          </w:rPr>
          <w:t> </w:t>
        </w:r>
        <w:r>
          <w:rPr/>
          <w:t>effects</w:t>
        </w:r>
        <w:r>
          <w:rPr>
            <w:spacing w:val="-1"/>
          </w:rPr>
          <w:t> </w:t>
        </w:r>
        <w:r>
          <w:rPr/>
          <w:t>of instability</w:t>
        </w:r>
        <w:r>
          <w:rPr>
            <w:spacing w:val="-6"/>
          </w:rPr>
          <w:t> </w:t>
        </w:r>
        <w:r>
          <w:rPr/>
          <w:t>in</w:t>
        </w:r>
        <w:r>
          <w:rPr>
            <w:spacing w:val="4"/>
          </w:rPr>
          <w:t> </w:t>
        </w:r>
        <w:r>
          <w:rPr/>
          <w:t>pharmaceutical</w:t>
        </w:r>
        <w:r>
          <w:rPr>
            <w:spacing w:val="-1"/>
          </w:rPr>
          <w:t> </w:t>
        </w:r>
        <w:r>
          <w:rPr/>
          <w:t>products</w:t>
        </w:r>
      </w:hyperlink>
      <w:r>
        <w:rPr/>
        <w:tab/>
        <w:t>39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509" w:val="left" w:leader="dot"/>
        </w:tabs>
        <w:ind w:left="1296" w:right="1414" w:hanging="960"/>
      </w:pPr>
      <w:hyperlink w:history="true" w:anchor="_bookmark87">
        <w:r>
          <w:rPr/>
          <w:t>Table</w:t>
        </w:r>
        <w:r>
          <w:rPr>
            <w:spacing w:val="4"/>
          </w:rPr>
          <w:t> </w:t>
        </w:r>
        <w:r>
          <w:rPr/>
          <w:t>4.1</w:t>
        </w:r>
        <w:r>
          <w:rPr>
            <w:spacing w:val="6"/>
          </w:rPr>
          <w:t> </w:t>
        </w:r>
        <w:r>
          <w:rPr/>
          <w:t>Mean</w:t>
        </w:r>
        <w:r>
          <w:rPr>
            <w:spacing w:val="5"/>
          </w:rPr>
          <w:t> </w:t>
        </w:r>
        <w:r>
          <w:rPr/>
          <w:t>pharmacokinetic</w:t>
        </w:r>
        <w:r>
          <w:rPr>
            <w:spacing w:val="6"/>
          </w:rPr>
          <w:t> </w:t>
        </w:r>
        <w:r>
          <w:rPr/>
          <w:t>parameters</w:t>
        </w:r>
        <w:r>
          <w:rPr>
            <w:spacing w:val="5"/>
          </w:rPr>
          <w:t> </w:t>
        </w:r>
        <w:r>
          <w:rPr/>
          <w:t>of</w:t>
        </w:r>
        <w:r>
          <w:rPr>
            <w:spacing w:val="4"/>
          </w:rPr>
          <w:t> </w:t>
        </w:r>
        <w:r>
          <w:rPr/>
          <w:t>Sample</w:t>
        </w:r>
        <w:r>
          <w:rPr>
            <w:spacing w:val="4"/>
          </w:rPr>
          <w:t> </w:t>
        </w:r>
        <w:r>
          <w:rPr/>
          <w:t>A,</w:t>
        </w:r>
        <w:r>
          <w:rPr>
            <w:spacing w:val="6"/>
          </w:rPr>
          <w:t> </w:t>
        </w:r>
        <w:r>
          <w:rPr/>
          <w:t>B,</w:t>
        </w:r>
        <w:r>
          <w:rPr>
            <w:spacing w:val="6"/>
          </w:rPr>
          <w:t> </w:t>
        </w:r>
        <w:r>
          <w:rPr/>
          <w:t>C,</w:t>
        </w:r>
        <w:r>
          <w:rPr>
            <w:spacing w:val="5"/>
          </w:rPr>
          <w:t> </w:t>
        </w:r>
        <w:r>
          <w:rPr/>
          <w:t>and</w:t>
        </w:r>
        <w:r>
          <w:rPr>
            <w:spacing w:val="6"/>
          </w:rPr>
          <w:t> </w:t>
        </w:r>
        <w:r>
          <w:rPr/>
          <w:t>D</w:t>
        </w:r>
        <w:r>
          <w:rPr>
            <w:spacing w:val="5"/>
          </w:rPr>
          <w:t> </w:t>
        </w:r>
        <w:r>
          <w:rPr/>
          <w:t>of</w:t>
        </w:r>
      </w:hyperlink>
      <w:r>
        <w:rPr>
          <w:spacing w:val="1"/>
        </w:rPr>
        <w:t> </w:t>
      </w:r>
      <w:hyperlink w:history="true" w:anchor="_bookmark87">
        <w:r>
          <w:rPr/>
          <w:t>ciprofloxacin</w:t>
        </w:r>
        <w:r>
          <w:rPr>
            <w:spacing w:val="-1"/>
          </w:rPr>
          <w:t> </w:t>
        </w:r>
        <w:r>
          <w:rPr/>
          <w:t>tablet</w:t>
          <w:tab/>
        </w:r>
        <w:r>
          <w:rPr>
            <w:spacing w:val="-1"/>
          </w:rPr>
          <w:t>69</w:t>
        </w:r>
      </w:hyperlink>
    </w:p>
    <w:p>
      <w:pPr>
        <w:pStyle w:val="BodyText"/>
        <w:spacing w:before="3"/>
      </w:pPr>
    </w:p>
    <w:p>
      <w:pPr>
        <w:pStyle w:val="BodyText"/>
        <w:tabs>
          <w:tab w:pos="8538" w:val="left" w:leader="dot"/>
        </w:tabs>
        <w:ind w:left="336"/>
      </w:pPr>
      <w:hyperlink w:history="true" w:anchor="_bookmark90">
        <w:r>
          <w:rPr/>
          <w:t>Table</w:t>
        </w:r>
        <w:r>
          <w:rPr>
            <w:spacing w:val="-2"/>
          </w:rPr>
          <w:t> </w:t>
        </w:r>
        <w:r>
          <w:rPr/>
          <w:t>4.2</w:t>
        </w:r>
        <w:r>
          <w:rPr>
            <w:spacing w:val="-1"/>
          </w:rPr>
          <w:t> </w:t>
        </w:r>
        <w:r>
          <w:rPr/>
          <w:t>Solubility</w:t>
        </w:r>
        <w:r>
          <w:rPr>
            <w:spacing w:val="-8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ciprofloxacin standard</w:t>
        </w:r>
        <w:r>
          <w:rPr>
            <w:spacing w:val="-1"/>
          </w:rPr>
          <w:t> </w:t>
        </w:r>
        <w:r>
          <w:rPr/>
          <w:t>powder in</w:t>
        </w:r>
        <w:r>
          <w:rPr>
            <w:spacing w:val="-1"/>
          </w:rPr>
          <w:t> </w:t>
        </w:r>
        <w:r>
          <w:rPr/>
          <w:t>various solvents</w:t>
          <w:tab/>
          <w:t>72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36"/>
      </w:pPr>
      <w:hyperlink w:history="true" w:anchor="_bookmark93">
        <w:r>
          <w:rPr/>
          <w:t>Table</w:t>
        </w:r>
        <w:r>
          <w:rPr>
            <w:spacing w:val="-2"/>
          </w:rPr>
          <w:t> </w:t>
        </w:r>
        <w:r>
          <w:rPr/>
          <w:t>4.3</w:t>
        </w:r>
        <w:r>
          <w:rPr>
            <w:spacing w:val="-1"/>
          </w:rPr>
          <w:t> </w:t>
        </w:r>
        <w:r>
          <w:rPr/>
          <w:t>Within-days and</w:t>
        </w:r>
        <w:r>
          <w:rPr>
            <w:spacing w:val="-1"/>
          </w:rPr>
          <w:t> </w:t>
        </w:r>
        <w:r>
          <w:rPr/>
          <w:t>between-day</w:t>
        </w:r>
        <w:r>
          <w:rPr>
            <w:spacing w:val="-5"/>
          </w:rPr>
          <w:t> </w:t>
        </w:r>
        <w:r>
          <w:rPr/>
          <w:t>precision of 4</w:t>
        </w:r>
        <w:r>
          <w:rPr>
            <w:spacing w:val="-1"/>
          </w:rPr>
          <w:t> </w:t>
        </w:r>
        <w:r>
          <w:rPr/>
          <w:t>µg/ml</w:t>
        </w:r>
      </w:hyperlink>
    </w:p>
    <w:p>
      <w:pPr>
        <w:pStyle w:val="BodyText"/>
        <w:tabs>
          <w:tab w:pos="8536" w:val="left" w:leader="dot"/>
        </w:tabs>
        <w:spacing w:before="41"/>
        <w:ind w:left="1296"/>
      </w:pPr>
      <w:hyperlink w:history="true" w:anchor="_bookmark93">
        <w:r>
          <w:rPr/>
          <w:t>ciprofloxacin</w:t>
        </w:r>
        <w:r>
          <w:rPr>
            <w:spacing w:val="-1"/>
          </w:rPr>
          <w:t> </w:t>
        </w:r>
        <w:r>
          <w:rPr/>
          <w:t>hydrochloride</w:t>
        </w:r>
        <w:r>
          <w:rPr>
            <w:spacing w:val="-2"/>
          </w:rPr>
          <w:t> </w:t>
        </w:r>
        <w:r>
          <w:rPr/>
          <w:t>solution</w:t>
          <w:tab/>
          <w:t>74</w:t>
        </w:r>
      </w:hyperlink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336"/>
      </w:pPr>
      <w:hyperlink w:history="true" w:anchor="_bookmark94">
        <w:r>
          <w:rPr/>
          <w:t>Table</w:t>
        </w:r>
        <w:r>
          <w:rPr>
            <w:spacing w:val="-2"/>
          </w:rPr>
          <w:t> </w:t>
        </w:r>
        <w:r>
          <w:rPr/>
          <w:t>4.4 Accuracy</w:t>
        </w:r>
        <w:r>
          <w:rPr>
            <w:spacing w:val="-5"/>
          </w:rPr>
          <w:t> </w:t>
        </w:r>
        <w:r>
          <w:rPr/>
          <w:t>and</w:t>
        </w:r>
        <w:r>
          <w:rPr>
            <w:spacing w:val="1"/>
          </w:rPr>
          <w:t> </w:t>
        </w:r>
        <w:r>
          <w:rPr/>
          <w:t>percentage</w:t>
        </w:r>
        <w:r>
          <w:rPr>
            <w:spacing w:val="-1"/>
          </w:rPr>
          <w:t> </w:t>
        </w:r>
        <w:r>
          <w:rPr/>
          <w:t>recovery</w:t>
        </w:r>
        <w:r>
          <w:rPr>
            <w:spacing w:val="-5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standard Ciprofloxacin</w:t>
        </w:r>
      </w:hyperlink>
    </w:p>
    <w:p>
      <w:pPr>
        <w:pStyle w:val="BodyText"/>
        <w:tabs>
          <w:tab w:pos="8509" w:val="left" w:leader="dot"/>
        </w:tabs>
        <w:spacing w:before="43"/>
        <w:ind w:left="1296"/>
      </w:pPr>
      <w:hyperlink w:history="true" w:anchor="_bookmark94">
        <w:r>
          <w:rPr/>
          <w:t>hydrochloride</w:t>
        </w:r>
        <w:r>
          <w:rPr>
            <w:spacing w:val="1"/>
          </w:rPr>
          <w:t> </w:t>
        </w:r>
        <w:r>
          <w:rPr/>
          <w:t>powder</w:t>
        </w:r>
        <w:r>
          <w:rPr>
            <w:spacing w:val="-1"/>
          </w:rPr>
          <w:t> </w:t>
        </w:r>
        <w:r>
          <w:rPr/>
          <w:t>spiked</w:t>
        </w:r>
        <w:r>
          <w:rPr>
            <w:spacing w:val="-1"/>
          </w:rPr>
          <w:t> </w:t>
        </w:r>
        <w:r>
          <w:rPr/>
          <w:t>in blank</w:t>
        </w:r>
        <w:r>
          <w:rPr>
            <w:spacing w:val="-1"/>
          </w:rPr>
          <w:t> </w:t>
        </w:r>
        <w:r>
          <w:rPr/>
          <w:t>saliva</w:t>
          <w:tab/>
          <w:t>75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8538" w:val="left" w:leader="dot"/>
        </w:tabs>
        <w:ind w:left="336"/>
      </w:pPr>
      <w:hyperlink w:history="true" w:anchor="_bookmark98">
        <w:r>
          <w:rPr/>
          <w:t>Table</w:t>
        </w:r>
        <w:r>
          <w:rPr>
            <w:spacing w:val="-2"/>
          </w:rPr>
          <w:t> </w:t>
        </w:r>
        <w:r>
          <w:rPr/>
          <w:t>4.5 Package</w:t>
        </w:r>
        <w:r>
          <w:rPr>
            <w:spacing w:val="-1"/>
          </w:rPr>
          <w:t> </w:t>
        </w:r>
        <w:r>
          <w:rPr/>
          <w:t>labeling</w:t>
        </w:r>
        <w:r>
          <w:rPr>
            <w:spacing w:val="-4"/>
          </w:rPr>
          <w:t> </w:t>
        </w:r>
        <w:r>
          <w:rPr/>
          <w:t>of the ciprofloxacin</w:t>
        </w:r>
        <w:r>
          <w:rPr>
            <w:spacing w:val="-1"/>
          </w:rPr>
          <w:t> </w:t>
        </w:r>
        <w:r>
          <w:rPr/>
          <w:t>tablet</w:t>
          <w:tab/>
          <w:t>77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538" w:val="left" w:leader="dot"/>
        </w:tabs>
        <w:ind w:left="336"/>
      </w:pPr>
      <w:hyperlink w:history="true" w:anchor="_bookmark102">
        <w:r>
          <w:rPr/>
          <w:t>Table</w:t>
        </w:r>
        <w:r>
          <w:rPr>
            <w:spacing w:val="-2"/>
          </w:rPr>
          <w:t> </w:t>
        </w:r>
        <w:r>
          <w:rPr/>
          <w:t>4.6 Percentage</w:t>
        </w:r>
        <w:r>
          <w:rPr>
            <w:spacing w:val="1"/>
          </w:rPr>
          <w:t> </w:t>
        </w:r>
        <w:r>
          <w:rPr/>
          <w:t>friability</w:t>
        </w:r>
        <w:r>
          <w:rPr>
            <w:spacing w:val="-8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for ciprofloxacin tablet</w:t>
          <w:tab/>
          <w:t>78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36"/>
      </w:pPr>
      <w:hyperlink w:history="true" w:anchor="_bookmark104">
        <w:r>
          <w:rPr/>
          <w:t>Table</w:t>
        </w:r>
        <w:r>
          <w:rPr>
            <w:spacing w:val="-2"/>
          </w:rPr>
          <w:t> </w:t>
        </w:r>
        <w:r>
          <w:rPr/>
          <w:t>4.7</w:t>
        </w:r>
        <w:r>
          <w:rPr>
            <w:spacing w:val="-1"/>
          </w:rPr>
          <w:t> </w:t>
        </w:r>
        <w:r>
          <w:rPr/>
          <w:t>Mean</w:t>
        </w:r>
        <w:r>
          <w:rPr>
            <w:spacing w:val="-1"/>
          </w:rPr>
          <w:t> </w:t>
        </w:r>
        <w:r>
          <w:rPr/>
          <w:t>disintegration</w:t>
        </w:r>
        <w:r>
          <w:rPr>
            <w:spacing w:val="-1"/>
          </w:rPr>
          <w:t> </w:t>
        </w:r>
        <w:r>
          <w:rPr/>
          <w:t>time for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3"/>
          </w:rPr>
          <w:t> </w:t>
        </w:r>
        <w:r>
          <w:rPr/>
          <w:t>non-exposed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exposed</w:t>
        </w:r>
      </w:hyperlink>
    </w:p>
    <w:p>
      <w:pPr>
        <w:pStyle w:val="BodyText"/>
        <w:tabs>
          <w:tab w:pos="8545" w:val="left" w:leader="dot"/>
        </w:tabs>
        <w:spacing w:before="43"/>
        <w:ind w:left="1296"/>
      </w:pPr>
      <w:hyperlink w:history="true" w:anchor="_bookmark104">
        <w:r>
          <w:rPr/>
          <w:t>samples</w:t>
        </w:r>
        <w:r>
          <w:rPr>
            <w:spacing w:val="-1"/>
          </w:rPr>
          <w:t> </w:t>
        </w:r>
        <w:r>
          <w:rPr/>
          <w:t>(Min) of</w:t>
        </w:r>
        <w:r>
          <w:rPr>
            <w:spacing w:val="-1"/>
          </w:rPr>
          <w:t> </w:t>
        </w:r>
        <w:r>
          <w:rPr/>
          <w:t>ciprofloxacin</w:t>
        </w:r>
        <w:r>
          <w:rPr>
            <w:spacing w:val="-1"/>
          </w:rPr>
          <w:t> </w:t>
        </w:r>
        <w:r>
          <w:rPr/>
          <w:t>tablet</w:t>
          <w:tab/>
          <w:t>79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538" w:val="left" w:leader="dot"/>
        </w:tabs>
        <w:ind w:left="336"/>
      </w:pPr>
      <w:hyperlink w:history="true" w:anchor="_bookmark106">
        <w:r>
          <w:rPr/>
          <w:t>Table</w:t>
        </w:r>
        <w:r>
          <w:rPr>
            <w:spacing w:val="-2"/>
          </w:rPr>
          <w:t> </w:t>
        </w:r>
        <w:r>
          <w:rPr/>
          <w:t>4.8 Dissolution</w:t>
        </w:r>
        <w:r>
          <w:rPr>
            <w:spacing w:val="-1"/>
          </w:rPr>
          <w:t> </w:t>
        </w:r>
        <w:r>
          <w:rPr/>
          <w:t>rate of</w:t>
        </w:r>
        <w:r>
          <w:rPr>
            <w:spacing w:val="-3"/>
          </w:rPr>
          <w:t> </w:t>
        </w:r>
        <w:r>
          <w:rPr/>
          <w:t>ciprofloxacin tablet in</w:t>
        </w:r>
        <w:r>
          <w:rPr>
            <w:spacing w:val="-1"/>
          </w:rPr>
          <w:t> </w:t>
        </w:r>
        <w:r>
          <w:rPr/>
          <w:t>0.1N HCl</w:t>
        </w:r>
        <w:r>
          <w:rPr>
            <w:spacing w:val="-1"/>
          </w:rPr>
          <w:t> </w:t>
        </w:r>
        <w:r>
          <w:rPr/>
          <w:t>at 45</w:t>
        </w:r>
        <w:r>
          <w:rPr>
            <w:spacing w:val="-1"/>
          </w:rPr>
          <w:t> </w:t>
        </w:r>
        <w:r>
          <w:rPr/>
          <w:t>min</w:t>
          <w:tab/>
          <w:t>80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538" w:val="left" w:leader="dot"/>
        </w:tabs>
        <w:ind w:left="336"/>
      </w:pPr>
      <w:hyperlink w:history="true" w:anchor="_bookmark108">
        <w:r>
          <w:rPr/>
          <w:t>Table</w:t>
        </w:r>
        <w:r>
          <w:rPr>
            <w:spacing w:val="-2"/>
          </w:rPr>
          <w:t> </w:t>
        </w:r>
        <w:r>
          <w:rPr/>
          <w:t>4.9 Assay</w:t>
        </w:r>
        <w:r>
          <w:rPr>
            <w:spacing w:val="-5"/>
          </w:rPr>
          <w:t> </w:t>
        </w:r>
        <w:r>
          <w:rPr/>
          <w:t>of the</w:t>
        </w:r>
        <w:r>
          <w:rPr>
            <w:spacing w:val="-1"/>
          </w:rPr>
          <w:t> </w:t>
        </w:r>
        <w:r>
          <w:rPr/>
          <w:t>non-exposed and the exposed sample</w:t>
        </w:r>
        <w:r>
          <w:rPr>
            <w:spacing w:val="-1"/>
          </w:rPr>
          <w:t> </w:t>
        </w:r>
        <w:r>
          <w:rPr/>
          <w:t>of ciprofloxacin tablet</w:t>
          <w:tab/>
          <w:t>81</w:t>
        </w:r>
      </w:hyperlink>
    </w:p>
    <w:p>
      <w:pPr>
        <w:spacing w:after="0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78"/>
        <w:ind w:left="597" w:right="1639"/>
      </w:pPr>
      <w:bookmarkStart w:name="_bookmark6" w:id="8"/>
      <w:bookmarkEnd w:id="8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FIGURES</w:t>
      </w:r>
    </w:p>
    <w:p>
      <w:pPr>
        <w:pStyle w:val="BodyText"/>
        <w:tabs>
          <w:tab w:pos="8538" w:val="left" w:leader="dot"/>
        </w:tabs>
        <w:spacing w:before="617"/>
        <w:ind w:left="336"/>
      </w:pPr>
      <w:hyperlink w:history="true" w:anchor="_bookmark24">
        <w:r>
          <w:rPr/>
          <w:t>Figure</w:t>
        </w:r>
        <w:r>
          <w:rPr>
            <w:spacing w:val="-3"/>
          </w:rPr>
          <w:t> </w:t>
        </w:r>
        <w:r>
          <w:rPr/>
          <w:t>2.1 One-compartment</w:t>
        </w:r>
        <w:r>
          <w:rPr>
            <w:spacing w:val="-1"/>
          </w:rPr>
          <w:t> </w:t>
        </w:r>
        <w:r>
          <w:rPr/>
          <w:t>open model</w:t>
          <w:tab/>
          <w:t>11</w:t>
        </w:r>
      </w:hyperlink>
    </w:p>
    <w:p>
      <w:pPr>
        <w:pStyle w:val="BodyText"/>
        <w:tabs>
          <w:tab w:pos="8538" w:val="left" w:leader="dot"/>
        </w:tabs>
        <w:spacing w:before="240"/>
        <w:ind w:left="336"/>
      </w:pPr>
      <w:hyperlink w:history="true" w:anchor="_bookmark25">
        <w:r>
          <w:rPr/>
          <w:t>Figure</w:t>
        </w:r>
        <w:r>
          <w:rPr>
            <w:spacing w:val="-3"/>
          </w:rPr>
          <w:t> </w:t>
        </w:r>
        <w:r>
          <w:rPr/>
          <w:t>2.2</w:t>
        </w:r>
        <w:r>
          <w:rPr>
            <w:spacing w:val="-1"/>
          </w:rPr>
          <w:t> </w:t>
        </w:r>
        <w:r>
          <w:rPr/>
          <w:t>Two</w:t>
        </w:r>
        <w:r>
          <w:rPr>
            <w:spacing w:val="1"/>
          </w:rPr>
          <w:t> </w:t>
        </w:r>
        <w:r>
          <w:rPr/>
          <w:t>compartmental open</w:t>
        </w:r>
        <w:r>
          <w:rPr>
            <w:spacing w:val="-1"/>
          </w:rPr>
          <w:t> </w:t>
        </w:r>
        <w:r>
          <w:rPr/>
          <w:t>model</w:t>
          <w:tab/>
          <w:t>12</w:t>
        </w:r>
      </w:hyperlink>
    </w:p>
    <w:p>
      <w:pPr>
        <w:pStyle w:val="BodyText"/>
        <w:tabs>
          <w:tab w:pos="8538" w:val="left" w:leader="dot"/>
        </w:tabs>
        <w:spacing w:before="243"/>
        <w:ind w:left="336"/>
      </w:pPr>
      <w:hyperlink w:history="true" w:anchor="_bookmark31">
        <w:r>
          <w:rPr/>
          <w:t>Figure</w:t>
        </w:r>
        <w:r>
          <w:rPr>
            <w:spacing w:val="-2"/>
          </w:rPr>
          <w:t> </w:t>
        </w:r>
        <w:r>
          <w:rPr/>
          <w:t>2.3 Step by</w:t>
        </w:r>
        <w:r>
          <w:rPr>
            <w:spacing w:val="-5"/>
          </w:rPr>
          <w:t> </w:t>
        </w:r>
        <w:r>
          <w:rPr/>
          <w:t>step processes</w:t>
        </w:r>
        <w:r>
          <w:rPr>
            <w:spacing w:val="1"/>
          </w:rPr>
          <w:t> </w:t>
        </w:r>
        <w:r>
          <w:rPr/>
          <w:t>of drug</w:t>
        </w:r>
        <w:r>
          <w:rPr>
            <w:spacing w:val="-3"/>
          </w:rPr>
          <w:t> </w:t>
        </w:r>
        <w:r>
          <w:rPr/>
          <w:t>absorption</w:t>
          <w:tab/>
          <w:t>15</w:t>
        </w:r>
      </w:hyperlink>
    </w:p>
    <w:p>
      <w:pPr>
        <w:pStyle w:val="BodyText"/>
        <w:tabs>
          <w:tab w:pos="8538" w:val="left" w:leader="dot"/>
        </w:tabs>
        <w:spacing w:before="242"/>
        <w:ind w:left="336"/>
      </w:pPr>
      <w:hyperlink w:history="true" w:anchor="_bookmark32">
        <w:r>
          <w:rPr/>
          <w:t>Figure</w:t>
        </w:r>
        <w:r>
          <w:rPr>
            <w:spacing w:val="-2"/>
          </w:rPr>
          <w:t> </w:t>
        </w:r>
        <w:r>
          <w:rPr/>
          <w:t>2.4 Model to describe</w:t>
        </w:r>
        <w:r>
          <w:rPr>
            <w:spacing w:val="-2"/>
          </w:rPr>
          <w:t> </w:t>
        </w:r>
        <w:r>
          <w:rPr/>
          <w:t>the dissolution of</w:t>
        </w:r>
        <w:r>
          <w:rPr>
            <w:spacing w:val="-1"/>
          </w:rPr>
          <w:t> </w:t>
        </w:r>
        <w:r>
          <w:rPr/>
          <w:t>drug</w:t>
        </w:r>
        <w:r>
          <w:rPr>
            <w:spacing w:val="-4"/>
          </w:rPr>
          <w:t> </w:t>
        </w:r>
        <w:r>
          <w:rPr/>
          <w:t>from a</w:t>
        </w:r>
        <w:r>
          <w:rPr>
            <w:spacing w:val="-2"/>
          </w:rPr>
          <w:t> </w:t>
        </w:r>
        <w:r>
          <w:rPr/>
          <w:t>spherical particle</w:t>
          <w:tab/>
          <w:t>18</w:t>
        </w:r>
      </w:hyperlink>
    </w:p>
    <w:p>
      <w:pPr>
        <w:pStyle w:val="BodyText"/>
        <w:tabs>
          <w:tab w:pos="8538" w:val="left" w:leader="dot"/>
        </w:tabs>
        <w:spacing w:before="240"/>
        <w:ind w:left="336"/>
      </w:pPr>
      <w:hyperlink w:history="true" w:anchor="_bookmark35">
        <w:r>
          <w:rPr/>
          <w:t>Figure</w:t>
        </w:r>
        <w:r>
          <w:rPr>
            <w:spacing w:val="-3"/>
          </w:rPr>
          <w:t> </w:t>
        </w:r>
        <w:r>
          <w:rPr/>
          <w:t>2.5</w:t>
        </w:r>
        <w:r>
          <w:rPr>
            <w:spacing w:val="-1"/>
          </w:rPr>
          <w:t> </w:t>
        </w:r>
        <w:r>
          <w:rPr/>
          <w:t>Chemical</w:t>
        </w:r>
        <w:r>
          <w:rPr>
            <w:spacing w:val="-1"/>
          </w:rPr>
          <w:t> </w:t>
        </w:r>
        <w:r>
          <w:rPr/>
          <w:t>structure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Ciprofloxacin</w:t>
          <w:tab/>
          <w:t>19</w:t>
        </w:r>
      </w:hyperlink>
    </w:p>
    <w:p>
      <w:pPr>
        <w:pStyle w:val="BodyText"/>
        <w:tabs>
          <w:tab w:pos="8538" w:val="left" w:leader="dot"/>
        </w:tabs>
        <w:spacing w:before="243"/>
        <w:ind w:left="336"/>
      </w:pPr>
      <w:hyperlink w:history="true" w:anchor="_bookmark55">
        <w:r>
          <w:rPr/>
          <w:t>Figure</w:t>
        </w:r>
        <w:r>
          <w:rPr>
            <w:spacing w:val="-3"/>
          </w:rPr>
          <w:t> </w:t>
        </w:r>
        <w:r>
          <w:rPr/>
          <w:t>2.6 An incident light passing</w:t>
        </w:r>
        <w:r>
          <w:rPr>
            <w:spacing w:val="-3"/>
          </w:rPr>
          <w:t> </w:t>
        </w:r>
        <w:r>
          <w:rPr/>
          <w:t>through a</w:t>
        </w:r>
        <w:r>
          <w:rPr>
            <w:spacing w:val="-1"/>
          </w:rPr>
          <w:t> </w:t>
        </w:r>
        <w:r>
          <w:rPr/>
          <w:t>solution of</w:t>
        </w:r>
        <w:r>
          <w:rPr>
            <w:spacing w:val="-1"/>
          </w:rPr>
          <w:t> </w:t>
        </w:r>
        <w:r>
          <w:rPr/>
          <w:t>organic compound</w:t>
          <w:tab/>
          <w:t>41</w:t>
        </w:r>
      </w:hyperlink>
    </w:p>
    <w:p>
      <w:pPr>
        <w:pStyle w:val="BodyText"/>
        <w:tabs>
          <w:tab w:pos="8538" w:val="left" w:leader="dot"/>
        </w:tabs>
        <w:spacing w:before="240"/>
        <w:ind w:left="336"/>
      </w:pPr>
      <w:hyperlink w:history="true" w:anchor="_bookmark72">
        <w:r>
          <w:rPr/>
          <w:t>Figure</w:t>
        </w:r>
        <w:r>
          <w:rPr>
            <w:spacing w:val="-4"/>
          </w:rPr>
          <w:t> </w:t>
        </w:r>
        <w:r>
          <w:rPr/>
          <w:t>3.1</w:t>
        </w:r>
        <w:r>
          <w:rPr>
            <w:spacing w:val="-1"/>
          </w:rPr>
          <w:t> </w:t>
        </w:r>
        <w:r>
          <w:rPr/>
          <w:t>Sample</w:t>
        </w:r>
        <w:r>
          <w:rPr>
            <w:spacing w:val="-2"/>
          </w:rPr>
          <w:t> </w:t>
        </w:r>
        <w:r>
          <w:rPr/>
          <w:t>administration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collection</w:t>
        </w:r>
        <w:r>
          <w:rPr>
            <w:spacing w:val="-1"/>
          </w:rPr>
          <w:t> </w:t>
        </w:r>
        <w:r>
          <w:rPr/>
          <w:t>protocol</w:t>
          <w:tab/>
          <w:t>55</w:t>
        </w:r>
      </w:hyperlink>
    </w:p>
    <w:p>
      <w:pPr>
        <w:pStyle w:val="BodyText"/>
        <w:tabs>
          <w:tab w:pos="8505" w:val="left" w:leader="dot"/>
        </w:tabs>
        <w:spacing w:line="276" w:lineRule="auto" w:before="243"/>
        <w:ind w:left="1356" w:right="1419" w:hanging="1020"/>
      </w:pPr>
      <w:hyperlink w:history="true" w:anchor="_bookmark85">
        <w:r>
          <w:rPr/>
          <w:t>Figure 4.1 Super-imposed mean salivary concentration-time graphs of all the</w:t>
        </w:r>
      </w:hyperlink>
      <w:r>
        <w:rPr>
          <w:spacing w:val="1"/>
        </w:rPr>
        <w:t> </w:t>
      </w:r>
      <w:hyperlink w:history="true" w:anchor="_bookmark85">
        <w:r>
          <w:rPr/>
          <w:t>ciproprofloxacin</w:t>
        </w:r>
        <w:r>
          <w:rPr>
            <w:spacing w:val="-1"/>
          </w:rPr>
          <w:t> </w:t>
        </w:r>
        <w:r>
          <w:rPr/>
          <w:t>samples</w:t>
        </w:r>
        <w:r>
          <w:rPr>
            <w:spacing w:val="-1"/>
          </w:rPr>
          <w:t> </w:t>
        </w:r>
        <w:r>
          <w:rPr/>
          <w:t>(A,</w:t>
        </w:r>
        <w:r>
          <w:rPr>
            <w:spacing w:val="-1"/>
          </w:rPr>
          <w:t> </w:t>
        </w:r>
        <w:r>
          <w:rPr/>
          <w:t>B,</w:t>
        </w:r>
        <w:r>
          <w:rPr>
            <w:spacing w:val="-1"/>
          </w:rPr>
          <w:t> </w:t>
        </w:r>
        <w:r>
          <w:rPr/>
          <w:t>C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1"/>
          </w:rPr>
          <w:t> </w:t>
        </w:r>
        <w:r>
          <w:rPr/>
          <w:t>D)</w:t>
          <w:tab/>
        </w:r>
        <w:r>
          <w:rPr>
            <w:spacing w:val="-2"/>
          </w:rPr>
          <w:t>68</w:t>
        </w:r>
      </w:hyperlink>
    </w:p>
    <w:p>
      <w:pPr>
        <w:pStyle w:val="BodyText"/>
        <w:tabs>
          <w:tab w:pos="8502" w:val="left" w:leader="dot"/>
        </w:tabs>
        <w:spacing w:line="276" w:lineRule="auto" w:before="200"/>
        <w:ind w:left="1356" w:right="1421" w:hanging="1020"/>
      </w:pPr>
      <w:hyperlink w:history="true" w:anchor="_bookmark86">
        <w:r>
          <w:rPr/>
          <w:t>Figure 4.2 Semi-log plot of mean concentration-time profile of non-exposed</w:t>
        </w:r>
      </w:hyperlink>
      <w:r>
        <w:rPr>
          <w:spacing w:val="1"/>
        </w:rPr>
        <w:t> </w:t>
      </w:r>
      <w:hyperlink w:history="true" w:anchor="_bookmark86">
        <w:r>
          <w:rPr/>
          <w:t>ciprofloxacin</w:t>
        </w:r>
        <w:r>
          <w:rPr>
            <w:spacing w:val="-2"/>
          </w:rPr>
          <w:t> </w:t>
        </w:r>
        <w:r>
          <w:rPr/>
          <w:t>tablet</w:t>
        </w:r>
        <w:r>
          <w:rPr>
            <w:spacing w:val="-1"/>
          </w:rPr>
          <w:t> </w:t>
        </w:r>
        <w:r>
          <w:rPr/>
          <w:t>(sample</w:t>
        </w:r>
        <w:r>
          <w:rPr>
            <w:spacing w:val="-2"/>
          </w:rPr>
          <w:t> </w:t>
        </w:r>
        <w:r>
          <w:rPr/>
          <w:t>A)</w:t>
          <w:tab/>
        </w:r>
        <w:r>
          <w:rPr>
            <w:spacing w:val="-1"/>
          </w:rPr>
          <w:t>69</w:t>
        </w:r>
      </w:hyperlink>
    </w:p>
    <w:p>
      <w:pPr>
        <w:pStyle w:val="BodyText"/>
        <w:spacing w:before="198"/>
        <w:ind w:left="336"/>
      </w:pPr>
      <w:hyperlink w:history="true" w:anchor="_bookmark91">
        <w:r>
          <w:rPr/>
          <w:t>Figure</w:t>
        </w:r>
        <w:r>
          <w:rPr>
            <w:spacing w:val="-3"/>
          </w:rPr>
          <w:t> </w:t>
        </w:r>
        <w:r>
          <w:rPr/>
          <w:t>4.3</w:t>
        </w:r>
        <w:r>
          <w:rPr>
            <w:spacing w:val="-1"/>
          </w:rPr>
          <w:t> </w:t>
        </w:r>
        <w:r>
          <w:rPr/>
          <w:t>Spectrum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4 µg/ml</w:t>
        </w:r>
        <w:r>
          <w:rPr>
            <w:spacing w:val="-1"/>
          </w:rPr>
          <w:t> </w:t>
        </w:r>
        <w:r>
          <w:rPr/>
          <w:t>solution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ciprofloxacin</w:t>
        </w:r>
        <w:r>
          <w:rPr>
            <w:spacing w:val="-1"/>
          </w:rPr>
          <w:t> </w:t>
        </w:r>
        <w:r>
          <w:rPr/>
          <w:t>hydrochloride</w:t>
        </w:r>
      </w:hyperlink>
    </w:p>
    <w:p>
      <w:pPr>
        <w:pStyle w:val="BodyText"/>
        <w:tabs>
          <w:tab w:pos="8538" w:val="left" w:leader="dot"/>
        </w:tabs>
        <w:spacing w:before="43"/>
        <w:ind w:left="1356"/>
      </w:pPr>
      <w:hyperlink w:history="true" w:anchor="_bookmark91">
        <w:r>
          <w:rPr/>
          <w:t>standard</w:t>
        </w:r>
        <w:r>
          <w:rPr>
            <w:spacing w:val="-1"/>
          </w:rPr>
          <w:t> </w:t>
        </w:r>
        <w:r>
          <w:rPr/>
          <w:t>powder at</w:t>
        </w:r>
        <w:r>
          <w:rPr>
            <w:spacing w:val="-1"/>
          </w:rPr>
          <w:t> </w:t>
        </w:r>
        <w:r>
          <w:rPr/>
          <w:t>200-400 nm</w:t>
        </w:r>
        <w:r>
          <w:rPr>
            <w:spacing w:val="-1"/>
          </w:rPr>
          <w:t> </w:t>
        </w:r>
        <w:r>
          <w:rPr/>
          <w:t>UV/VIS range</w:t>
          <w:tab/>
          <w:t>73</w:t>
        </w:r>
      </w:hyperlink>
    </w:p>
    <w:p>
      <w:pPr>
        <w:pStyle w:val="BodyText"/>
        <w:tabs>
          <w:tab w:pos="8538" w:val="left" w:leader="dot"/>
        </w:tabs>
        <w:spacing w:before="240"/>
        <w:ind w:left="336"/>
      </w:pPr>
      <w:hyperlink w:history="true" w:anchor="_bookmark95">
        <w:r>
          <w:rPr/>
          <w:t>Figure</w:t>
        </w:r>
        <w:r>
          <w:rPr>
            <w:spacing w:val="-4"/>
          </w:rPr>
          <w:t> </w:t>
        </w:r>
        <w:r>
          <w:rPr/>
          <w:t>4.4</w:t>
        </w:r>
        <w:r>
          <w:rPr>
            <w:spacing w:val="-1"/>
          </w:rPr>
          <w:t> </w:t>
        </w:r>
        <w:r>
          <w:rPr/>
          <w:t>Calibration</w:t>
        </w:r>
        <w:r>
          <w:rPr>
            <w:spacing w:val="-1"/>
          </w:rPr>
          <w:t> </w:t>
        </w:r>
        <w:r>
          <w:rPr/>
          <w:t>curve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ciprofloxacin</w:t>
        </w:r>
        <w:r>
          <w:rPr>
            <w:spacing w:val="-1"/>
          </w:rPr>
          <w:t> </w:t>
        </w:r>
        <w:r>
          <w:rPr/>
          <w:t>hydrochloride</w:t>
          <w:tab/>
          <w:t>76</w:t>
        </w:r>
      </w:hyperlink>
    </w:p>
    <w:p>
      <w:pPr>
        <w:spacing w:after="0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60"/>
        <w:ind w:left="597" w:right="1635"/>
      </w:pPr>
      <w:bookmarkStart w:name="_TOC_250000" w:id="9"/>
      <w:bookmarkEnd w:id="9"/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6184"/>
      </w:tblGrid>
      <w:tr>
        <w:trPr>
          <w:trHeight w:val="408" w:hRule="atLeast"/>
        </w:trPr>
        <w:tc>
          <w:tcPr>
            <w:tcW w:w="158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ACRONYMS</w:t>
            </w:r>
          </w:p>
        </w:tc>
        <w:tc>
          <w:tcPr>
            <w:tcW w:w="6184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DEFINITIONS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2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550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API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25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Ingredients</w:t>
            </w:r>
          </w:p>
        </w:tc>
      </w:tr>
      <w:tr>
        <w:trPr>
          <w:trHeight w:val="550" w:hRule="atLeast"/>
        </w:trPr>
        <w:tc>
          <w:tcPr>
            <w:tcW w:w="1589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AUC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1"/>
              <w:ind w:left="22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concentration-time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curve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BP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53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Pharmacopoeia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BCS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Biopharmaceutics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BMI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Cmax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plasma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DNA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Deoxy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ribonucleic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FDA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United 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GMP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GIT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Gastro-intestinal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tract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ICH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harmonization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LGA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MIC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32"/>
              <w:rPr>
                <w:sz w:val="24"/>
              </w:rPr>
            </w:pPr>
            <w:r>
              <w:rPr>
                <w:sz w:val="24"/>
              </w:rPr>
              <w:t>Minimum inhibitory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51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NAFDAC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National 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administration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NIMET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meteorological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Rpm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49"/>
              <w:rPr>
                <w:sz w:val="24"/>
              </w:rPr>
            </w:pPr>
            <w:r>
              <w:rPr>
                <w:sz w:val="24"/>
              </w:rPr>
              <w:t>Revolution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49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activity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relationships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UV/VIS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Ultraviolet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radiation</w:t>
            </w:r>
          </w:p>
        </w:tc>
      </w:tr>
      <w:tr>
        <w:trPr>
          <w:trHeight w:val="552" w:hRule="atLeast"/>
        </w:trPr>
        <w:tc>
          <w:tcPr>
            <w:tcW w:w="158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USP</w:t>
            </w:r>
          </w:p>
        </w:tc>
        <w:tc>
          <w:tcPr>
            <w:tcW w:w="6184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Pharmacopoeia</w:t>
            </w:r>
          </w:p>
        </w:tc>
      </w:tr>
      <w:tr>
        <w:trPr>
          <w:trHeight w:val="455" w:hRule="atLeast"/>
        </w:trPr>
        <w:tc>
          <w:tcPr>
            <w:tcW w:w="1589" w:type="dxa"/>
          </w:tcPr>
          <w:p>
            <w:pPr>
              <w:pStyle w:val="TableParagraph"/>
              <w:spacing w:line="302" w:lineRule="exact" w:before="133"/>
              <w:ind w:left="105"/>
              <w:rPr>
                <w:sz w:val="20"/>
              </w:rPr>
            </w:pPr>
            <w:r>
              <w:rPr>
                <w:sz w:val="28"/>
              </w:rPr>
              <w:t>λ</w:t>
            </w:r>
            <w:r>
              <w:rPr>
                <w:sz w:val="20"/>
              </w:rPr>
              <w:t>max</w:t>
            </w:r>
          </w:p>
        </w:tc>
        <w:tc>
          <w:tcPr>
            <w:tcW w:w="6184" w:type="dxa"/>
          </w:tcPr>
          <w:p>
            <w:pPr>
              <w:pStyle w:val="TableParagraph"/>
              <w:spacing w:line="265" w:lineRule="exact" w:before="170"/>
              <w:ind w:left="193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wavelength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60"/>
        <w:ind w:left="3293"/>
        <w:jc w:val="left"/>
      </w:pPr>
      <w:bookmarkStart w:name="_bookmark7" w:id="10"/>
      <w:bookmarkEnd w:id="10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APPENDICES</w:t>
      </w:r>
    </w:p>
    <w:p>
      <w:pPr>
        <w:pStyle w:val="BodyText"/>
        <w:tabs>
          <w:tab w:pos="8779" w:val="right" w:leader="dot"/>
        </w:tabs>
        <w:spacing w:before="354"/>
        <w:ind w:left="336"/>
      </w:pPr>
      <w:hyperlink w:history="true" w:anchor="_bookmark158">
        <w:r>
          <w:rPr/>
          <w:t>Appendix</w:t>
        </w:r>
        <w:r>
          <w:rPr>
            <w:spacing w:val="3"/>
          </w:rPr>
          <w:t> </w:t>
        </w:r>
        <w:r>
          <w:rPr/>
          <w:t>I</w:t>
        </w:r>
        <w:r>
          <w:rPr>
            <w:spacing w:val="-5"/>
          </w:rPr>
          <w:t> </w:t>
        </w:r>
        <w:r>
          <w:rPr/>
          <w:t>Friability</w:t>
        </w:r>
        <w:r>
          <w:rPr>
            <w:spacing w:val="-5"/>
          </w:rPr>
          <w:t> </w:t>
        </w:r>
        <w:r>
          <w:rPr/>
          <w:t>and</w:t>
        </w:r>
        <w:r>
          <w:rPr>
            <w:spacing w:val="2"/>
          </w:rPr>
          <w:t> </w:t>
        </w:r>
        <w:r>
          <w:rPr/>
          <w:t>Disintegration test</w:t>
          <w:tab/>
          <w:t>I</w:t>
        </w:r>
      </w:hyperlink>
    </w:p>
    <w:p>
      <w:pPr>
        <w:pStyle w:val="BodyText"/>
        <w:tabs>
          <w:tab w:pos="8776" w:val="right" w:leader="dot"/>
        </w:tabs>
        <w:spacing w:before="360"/>
        <w:ind w:left="336"/>
      </w:pPr>
      <w:hyperlink w:history="true" w:anchor="_bookmark159">
        <w:r>
          <w:rPr/>
          <w:t>Appendix</w:t>
        </w:r>
        <w:r>
          <w:rPr>
            <w:spacing w:val="3"/>
          </w:rPr>
          <w:t> </w:t>
        </w:r>
        <w:r>
          <w:rPr/>
          <w:t>II</w:t>
        </w:r>
        <w:r>
          <w:rPr>
            <w:spacing w:val="-3"/>
          </w:rPr>
          <w:t> </w:t>
        </w:r>
        <w:r>
          <w:rPr/>
          <w:t>Dissolution and Assay</w:t>
        </w:r>
        <w:r>
          <w:rPr>
            <w:spacing w:val="-5"/>
          </w:rPr>
          <w:t> </w:t>
        </w:r>
        <w:r>
          <w:rPr/>
          <w:t>test</w:t>
          <w:tab/>
          <w:t>II</w:t>
        </w:r>
      </w:hyperlink>
    </w:p>
    <w:p>
      <w:pPr>
        <w:pStyle w:val="BodyText"/>
        <w:tabs>
          <w:tab w:pos="8776" w:val="right" w:leader="dot"/>
        </w:tabs>
        <w:spacing w:before="357"/>
        <w:ind w:left="336"/>
      </w:pPr>
      <w:hyperlink w:history="true" w:anchor="_bookmark160">
        <w:r>
          <w:rPr/>
          <w:t>Appendix</w:t>
        </w:r>
        <w:r>
          <w:rPr>
            <w:spacing w:val="3"/>
          </w:rPr>
          <w:t> </w:t>
        </w:r>
        <w:r>
          <w:rPr/>
          <w:t>III</w:t>
        </w:r>
        <w:r>
          <w:rPr>
            <w:spacing w:val="-4"/>
          </w:rPr>
          <w:t> </w:t>
        </w:r>
        <w:r>
          <w:rPr/>
          <w:t>Precision</w:t>
          <w:tab/>
          <w:t>III</w:t>
        </w:r>
      </w:hyperlink>
    </w:p>
    <w:p>
      <w:pPr>
        <w:pStyle w:val="BodyText"/>
        <w:spacing w:before="360"/>
        <w:ind w:left="336"/>
      </w:pPr>
      <w:hyperlink w:history="true" w:anchor="_bookmark161">
        <w:r>
          <w:rPr/>
          <w:t>Appendix</w:t>
        </w:r>
        <w:r>
          <w:rPr>
            <w:spacing w:val="2"/>
          </w:rPr>
          <w:t> </w:t>
        </w:r>
        <w:r>
          <w:rPr/>
          <w:t>IV</w:t>
        </w:r>
        <w:r>
          <w:rPr>
            <w:spacing w:val="-1"/>
          </w:rPr>
          <w:t> </w:t>
        </w:r>
        <w:r>
          <w:rPr/>
          <w:t>Saliva</w:t>
        </w:r>
        <w:r>
          <w:rPr>
            <w:spacing w:val="-2"/>
          </w:rPr>
          <w:t> </w:t>
        </w:r>
        <w:r>
          <w:rPr/>
          <w:t>Concentration-time</w:t>
        </w:r>
        <w:r>
          <w:rPr>
            <w:spacing w:val="-1"/>
          </w:rPr>
          <w:t> </w:t>
        </w:r>
        <w:r>
          <w:rPr/>
          <w:t>profile</w:t>
        </w:r>
        <w:r>
          <w:rPr>
            <w:spacing w:val="-2"/>
          </w:rPr>
          <w:t> </w:t>
        </w:r>
        <w:r>
          <w:rPr/>
          <w:t>of drug</w:t>
        </w:r>
        <w:r>
          <w:rPr>
            <w:spacing w:val="-5"/>
          </w:rPr>
          <w:t> </w:t>
        </w:r>
        <w:r>
          <w:rPr/>
          <w:t>sample</w:t>
        </w:r>
        <w:r>
          <w:rPr>
            <w:spacing w:val="-2"/>
          </w:rPr>
          <w:t> </w:t>
        </w:r>
        <w:r>
          <w:rPr/>
          <w:t>A</w:t>
        </w:r>
        <w:r>
          <w:rPr>
            <w:spacing w:val="-1"/>
          </w:rPr>
          <w:t> </w:t>
        </w:r>
        <w:r>
          <w:rPr/>
          <w:t>for</w:t>
        </w:r>
      </w:hyperlink>
    </w:p>
    <w:p>
      <w:pPr>
        <w:pStyle w:val="BodyText"/>
        <w:tabs>
          <w:tab w:pos="8771" w:val="right" w:leader="dot"/>
        </w:tabs>
        <w:spacing w:before="41"/>
        <w:ind w:left="1656"/>
      </w:pPr>
      <w:hyperlink w:history="true" w:anchor="_bookmark161">
        <w:r>
          <w:rPr/>
          <w:t>volunteer</w:t>
        </w:r>
        <w:r>
          <w:rPr>
            <w:spacing w:val="-1"/>
          </w:rPr>
          <w:t> </w:t>
        </w:r>
        <w:r>
          <w:rPr/>
          <w:t>2</w:t>
        </w:r>
        <w:r>
          <w:rPr>
            <w:spacing w:val="1"/>
          </w:rPr>
          <w:t> </w:t>
        </w:r>
        <w:r>
          <w:rPr/>
          <w:t>and 6</w:t>
          <w:tab/>
          <w:t>IV</w:t>
        </w:r>
      </w:hyperlink>
    </w:p>
    <w:p>
      <w:pPr>
        <w:pStyle w:val="BodyText"/>
        <w:spacing w:before="360"/>
        <w:ind w:left="336"/>
      </w:pPr>
      <w:hyperlink w:history="true" w:anchor="_bookmark162">
        <w:r>
          <w:rPr/>
          <w:t>Appendix V</w:t>
        </w:r>
        <w:r>
          <w:rPr>
            <w:spacing w:val="57"/>
          </w:rPr>
          <w:t> </w:t>
        </w:r>
        <w:r>
          <w:rPr/>
          <w:t>Saliva</w:t>
        </w:r>
        <w:r>
          <w:rPr>
            <w:spacing w:val="-1"/>
          </w:rPr>
          <w:t> </w:t>
        </w:r>
        <w:r>
          <w:rPr/>
          <w:t>Concentration-time</w:t>
        </w:r>
        <w:r>
          <w:rPr>
            <w:spacing w:val="-1"/>
          </w:rPr>
          <w:t> </w:t>
        </w:r>
        <w:r>
          <w:rPr/>
          <w:t>profile</w:t>
        </w:r>
        <w:r>
          <w:rPr>
            <w:spacing w:val="-2"/>
          </w:rPr>
          <w:t> </w:t>
        </w:r>
        <w:r>
          <w:rPr/>
          <w:t>of drug</w:t>
        </w:r>
        <w:r>
          <w:rPr>
            <w:spacing w:val="-5"/>
          </w:rPr>
          <w:t> </w:t>
        </w:r>
        <w:r>
          <w:rPr/>
          <w:t>sample</w:t>
        </w:r>
        <w:r>
          <w:rPr>
            <w:spacing w:val="-2"/>
          </w:rPr>
          <w:t> </w:t>
        </w:r>
        <w:r>
          <w:rPr/>
          <w:t>D</w:t>
        </w:r>
        <w:r>
          <w:rPr>
            <w:spacing w:val="-1"/>
          </w:rPr>
          <w:t> </w:t>
        </w:r>
        <w:r>
          <w:rPr/>
          <w:t>for</w:t>
        </w:r>
      </w:hyperlink>
    </w:p>
    <w:p>
      <w:pPr>
        <w:pStyle w:val="BodyText"/>
        <w:tabs>
          <w:tab w:pos="8779" w:val="right" w:leader="dot"/>
        </w:tabs>
        <w:spacing w:before="41"/>
        <w:ind w:left="1596"/>
      </w:pPr>
      <w:hyperlink w:history="true" w:anchor="_bookmark162">
        <w:r>
          <w:rPr/>
          <w:t>Volunteer</w:t>
        </w:r>
        <w:r>
          <w:rPr>
            <w:spacing w:val="-1"/>
          </w:rPr>
          <w:t> </w:t>
        </w:r>
        <w:r>
          <w:rPr/>
          <w:t>5and 6</w:t>
          <w:tab/>
          <w:t>V</w:t>
        </w:r>
      </w:hyperlink>
    </w:p>
    <w:p>
      <w:pPr>
        <w:pStyle w:val="BodyText"/>
        <w:tabs>
          <w:tab w:pos="8781" w:val="right" w:leader="dot"/>
        </w:tabs>
        <w:spacing w:before="358"/>
        <w:ind w:left="336"/>
      </w:pPr>
      <w:hyperlink w:history="true" w:anchor="_bookmark163">
        <w:r>
          <w:rPr/>
          <w:t>Appendix</w:t>
        </w:r>
        <w:r>
          <w:rPr>
            <w:spacing w:val="1"/>
          </w:rPr>
          <w:t> </w:t>
        </w:r>
        <w:r>
          <w:rPr/>
          <w:t>VI</w:t>
        </w:r>
        <w:r>
          <w:rPr>
            <w:spacing w:val="-5"/>
          </w:rPr>
          <w:t> </w:t>
        </w:r>
        <w:r>
          <w:rPr/>
          <w:t>Concentration-time curve</w:t>
        </w:r>
        <w:r>
          <w:rPr>
            <w:spacing w:val="-2"/>
          </w:rPr>
          <w:t> </w:t>
        </w:r>
        <w:r>
          <w:rPr/>
          <w:t>of drug</w:t>
        </w:r>
        <w:r>
          <w:rPr>
            <w:spacing w:val="-4"/>
          </w:rPr>
          <w:t> </w:t>
        </w:r>
        <w:r>
          <w:rPr/>
          <w:t>sample</w:t>
        </w:r>
        <w:r>
          <w:rPr>
            <w:spacing w:val="-1"/>
          </w:rPr>
          <w:t> </w:t>
        </w:r>
        <w:r>
          <w:rPr/>
          <w:t>A for volunteer 2 and 6</w:t>
          <w:tab/>
          <w:t>VI</w:t>
        </w:r>
      </w:hyperlink>
    </w:p>
    <w:p>
      <w:pPr>
        <w:pStyle w:val="BodyText"/>
        <w:tabs>
          <w:tab w:pos="8779" w:val="right" w:leader="dot"/>
        </w:tabs>
        <w:spacing w:before="360"/>
        <w:ind w:left="336"/>
      </w:pPr>
      <w:hyperlink w:history="true" w:anchor="_bookmark164">
        <w:r>
          <w:rPr/>
          <w:t>Appendix</w:t>
        </w:r>
        <w:r>
          <w:rPr>
            <w:spacing w:val="1"/>
          </w:rPr>
          <w:t> </w:t>
        </w:r>
        <w:r>
          <w:rPr/>
          <w:t>VII</w:t>
        </w:r>
        <w:r>
          <w:rPr>
            <w:spacing w:val="-4"/>
          </w:rPr>
          <w:t> </w:t>
        </w:r>
        <w:r>
          <w:rPr/>
          <w:t>Concentration-time curves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drug</w:t>
        </w:r>
        <w:r>
          <w:rPr>
            <w:spacing w:val="-3"/>
          </w:rPr>
          <w:t> </w:t>
        </w:r>
        <w:r>
          <w:rPr/>
          <w:t>sample</w:t>
        </w:r>
        <w:r>
          <w:rPr>
            <w:spacing w:val="-2"/>
          </w:rPr>
          <w:t> </w:t>
        </w:r>
        <w:r>
          <w:rPr/>
          <w:t>D for</w:t>
        </w:r>
        <w:r>
          <w:rPr>
            <w:spacing w:val="-1"/>
          </w:rPr>
          <w:t> </w:t>
        </w:r>
        <w:r>
          <w:rPr/>
          <w:t>volunteer</w:t>
        </w:r>
        <w:r>
          <w:rPr>
            <w:spacing w:val="-1"/>
          </w:rPr>
          <w:t> </w:t>
        </w:r>
        <w:r>
          <w:rPr/>
          <w:t>5</w:t>
        </w:r>
        <w:r>
          <w:rPr>
            <w:spacing w:val="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6</w:t>
          <w:tab/>
          <w:t>VII</w:t>
        </w:r>
      </w:hyperlink>
    </w:p>
    <w:p>
      <w:pPr>
        <w:pStyle w:val="BodyText"/>
        <w:spacing w:before="358"/>
        <w:ind w:left="336"/>
      </w:pPr>
      <w:hyperlink w:history="true" w:anchor="_bookmark165">
        <w:r>
          <w:rPr/>
          <w:t>Appendix</w:t>
        </w:r>
        <w:r>
          <w:rPr>
            <w:spacing w:val="-1"/>
          </w:rPr>
          <w:t> </w:t>
        </w:r>
        <w:r>
          <w:rPr/>
          <w:t>VIII</w:t>
        </w:r>
        <w:r>
          <w:rPr>
            <w:spacing w:val="-3"/>
          </w:rPr>
          <w:t> </w:t>
        </w:r>
        <w:r>
          <w:rPr/>
          <w:t>Equations for</w:t>
        </w:r>
        <w:r>
          <w:rPr>
            <w:spacing w:val="-4"/>
          </w:rPr>
          <w:t> </w:t>
        </w:r>
        <w:r>
          <w:rPr/>
          <w:t>%</w:t>
        </w:r>
        <w:r>
          <w:rPr>
            <w:spacing w:val="-1"/>
          </w:rPr>
          <w:t> </w:t>
        </w:r>
        <w:r>
          <w:rPr/>
          <w:t>Friability,</w:t>
        </w:r>
        <w:r>
          <w:rPr>
            <w:spacing w:val="-1"/>
          </w:rPr>
          <w:t> </w:t>
        </w:r>
        <w:r>
          <w:rPr/>
          <w:t>Beer</w:t>
        </w:r>
        <w:r>
          <w:rPr>
            <w:spacing w:val="-1"/>
          </w:rPr>
          <w:t> </w:t>
        </w:r>
        <w:r>
          <w:rPr/>
          <w:t>Lambert's Law,</w:t>
        </w:r>
      </w:hyperlink>
    </w:p>
    <w:p>
      <w:pPr>
        <w:pStyle w:val="BodyText"/>
        <w:tabs>
          <w:tab w:pos="8731" w:val="right" w:leader="dot"/>
        </w:tabs>
        <w:spacing w:before="43"/>
        <w:ind w:left="1776"/>
      </w:pPr>
      <w:hyperlink w:history="true" w:anchor="_bookmark165">
        <w:r>
          <w:rPr/>
          <w:t>%</w:t>
        </w:r>
        <w:r>
          <w:rPr>
            <w:spacing w:val="-2"/>
          </w:rPr>
          <w:t> </w:t>
        </w:r>
        <w:r>
          <w:rPr/>
          <w:t>Extraction recovery</w:t>
          <w:tab/>
          <w:t>VIII</w:t>
        </w:r>
      </w:hyperlink>
    </w:p>
    <w:p>
      <w:pPr>
        <w:pStyle w:val="BodyText"/>
        <w:tabs>
          <w:tab w:pos="8713" w:val="right" w:leader="dot"/>
        </w:tabs>
        <w:spacing w:before="358"/>
        <w:ind w:left="336"/>
      </w:pPr>
      <w:hyperlink w:history="true" w:anchor="_bookmark166">
        <w:r>
          <w:rPr/>
          <w:t>Appendix</w:t>
        </w:r>
        <w:r>
          <w:rPr>
            <w:spacing w:val="3"/>
          </w:rPr>
          <w:t> </w:t>
        </w:r>
        <w:r>
          <w:rPr/>
          <w:t>IX</w:t>
        </w:r>
        <w:r>
          <w:rPr>
            <w:spacing w:val="59"/>
          </w:rPr>
          <w:t> </w:t>
        </w:r>
        <w:r>
          <w:rPr/>
          <w:t>Equations</w:t>
        </w:r>
        <w:r>
          <w:rPr>
            <w:spacing w:val="1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calculating</w:t>
        </w:r>
        <w:r>
          <w:rPr>
            <w:spacing w:val="-2"/>
          </w:rPr>
          <w:t> </w:t>
        </w:r>
        <w:r>
          <w:rPr/>
          <w:t>pharmacokinetic</w:t>
        </w:r>
        <w:r>
          <w:rPr>
            <w:spacing w:val="-1"/>
          </w:rPr>
          <w:t> </w:t>
        </w:r>
        <w:r>
          <w:rPr/>
          <w:t>parameters</w:t>
          <w:tab/>
          <w:t>IX</w:t>
        </w:r>
      </w:hyperlink>
    </w:p>
    <w:p>
      <w:pPr>
        <w:pStyle w:val="BodyText"/>
        <w:tabs>
          <w:tab w:pos="8743" w:val="right" w:leader="dot"/>
        </w:tabs>
        <w:spacing w:before="357"/>
        <w:ind w:left="336"/>
      </w:pPr>
      <w:hyperlink w:history="true" w:anchor="_bookmark167">
        <w:r>
          <w:rPr/>
          <w:t>Appendix</w:t>
        </w:r>
        <w:r>
          <w:rPr>
            <w:spacing w:val="1"/>
          </w:rPr>
          <w:t> </w:t>
        </w:r>
        <w:r>
          <w:rPr/>
          <w:t>X</w:t>
        </w:r>
        <w:r>
          <w:rPr>
            <w:spacing w:val="-1"/>
          </w:rPr>
          <w:t> </w:t>
        </w:r>
        <w:r>
          <w:rPr/>
          <w:t>Equations for</w:t>
        </w:r>
        <w:r>
          <w:rPr>
            <w:spacing w:val="-2"/>
          </w:rPr>
          <w:t> </w:t>
        </w:r>
        <w:r>
          <w:rPr/>
          <w:t>Area</w:t>
        </w:r>
        <w:r>
          <w:rPr>
            <w:spacing w:val="-1"/>
          </w:rPr>
          <w:t> </w:t>
        </w:r>
        <w:r>
          <w:rPr/>
          <w:t>Under the</w:t>
        </w:r>
        <w:r>
          <w:rPr>
            <w:spacing w:val="-3"/>
          </w:rPr>
          <w:t> </w:t>
        </w:r>
        <w:r>
          <w:rPr/>
          <w:t>concentration-time curve (AUC)</w:t>
          <w:tab/>
          <w:t>X</w:t>
        </w:r>
      </w:hyperlink>
    </w:p>
    <w:p>
      <w:pPr>
        <w:pStyle w:val="BodyText"/>
        <w:tabs>
          <w:tab w:pos="8718" w:val="right" w:leader="dot"/>
        </w:tabs>
        <w:spacing w:before="361"/>
        <w:ind w:left="336"/>
      </w:pPr>
      <w:hyperlink w:history="true" w:anchor="_bookmark168">
        <w:r>
          <w:rPr/>
          <w:t>Appendix</w:t>
        </w:r>
        <w:r>
          <w:rPr>
            <w:spacing w:val="1"/>
          </w:rPr>
          <w:t> </w:t>
        </w:r>
        <w:r>
          <w:rPr/>
          <w:t>XI</w:t>
        </w:r>
        <w:r>
          <w:rPr>
            <w:spacing w:val="-5"/>
          </w:rPr>
          <w:t> </w:t>
        </w:r>
        <w:r>
          <w:rPr/>
          <w:t>Gombe</w:t>
        </w:r>
        <w:r>
          <w:rPr>
            <w:spacing w:val="-1"/>
          </w:rPr>
          <w:t> </w:t>
        </w:r>
        <w:r>
          <w:rPr/>
          <w:t>State Meteorological Data (2015)</w:t>
          <w:tab/>
          <w:t>XI</w:t>
        </w:r>
      </w:hyperlink>
    </w:p>
    <w:p>
      <w:pPr>
        <w:pStyle w:val="BodyText"/>
        <w:tabs>
          <w:tab w:pos="8686" w:val="right" w:leader="dot"/>
        </w:tabs>
        <w:spacing w:before="357"/>
        <w:ind w:left="336"/>
      </w:pPr>
      <w:hyperlink w:history="true" w:anchor="_bookmark169">
        <w:r>
          <w:rPr/>
          <w:t>Appendix</w:t>
        </w:r>
        <w:r>
          <w:rPr>
            <w:spacing w:val="1"/>
          </w:rPr>
          <w:t> </w:t>
        </w:r>
        <w:r>
          <w:rPr/>
          <w:t>XII</w:t>
        </w:r>
        <w:r>
          <w:rPr>
            <w:spacing w:val="-1"/>
          </w:rPr>
          <w:t> </w:t>
        </w:r>
        <w:r>
          <w:rPr/>
          <w:t>Biodata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subjects used for</w:t>
        </w:r>
        <w:r>
          <w:rPr>
            <w:spacing w:val="-2"/>
          </w:rPr>
          <w:t> </w:t>
        </w:r>
        <w:r>
          <w:rPr/>
          <w:t>the study</w:t>
          <w:tab/>
          <w:t>XII</w:t>
        </w:r>
      </w:hyperlink>
    </w:p>
    <w:p>
      <w:pPr>
        <w:pStyle w:val="BodyText"/>
        <w:tabs>
          <w:tab w:pos="8731" w:val="right" w:leader="dot"/>
        </w:tabs>
        <w:spacing w:before="360"/>
        <w:ind w:left="336"/>
      </w:pPr>
      <w:r>
        <w:rPr/>
        <w:t>Appendix</w:t>
      </w:r>
      <w:r>
        <w:rPr>
          <w:spacing w:val="1"/>
        </w:rPr>
        <w:t> </w:t>
      </w:r>
      <w:r>
        <w:rPr/>
        <w:t>XIII</w:t>
      </w:r>
      <w:r>
        <w:rPr>
          <w:spacing w:val="-1"/>
        </w:rPr>
        <w:t> </w:t>
      </w:r>
      <w:r>
        <w:rPr/>
        <w:t>Henderson-Dasselbalch</w:t>
      </w:r>
      <w:r>
        <w:rPr>
          <w:spacing w:val="1"/>
        </w:rPr>
        <w:t> </w:t>
      </w:r>
      <w:r>
        <w:rPr/>
        <w:t>equations</w:t>
        <w:tab/>
        <w:t>XIII</w:t>
      </w:r>
    </w:p>
    <w:p>
      <w:pPr>
        <w:pStyle w:val="BodyText"/>
        <w:tabs>
          <w:tab w:pos="8754" w:val="right" w:leader="dot"/>
        </w:tabs>
        <w:spacing w:before="358"/>
        <w:ind w:left="336"/>
      </w:pPr>
      <w:r>
        <w:rPr/>
        <w:t>Appendix</w:t>
      </w:r>
      <w:r>
        <w:rPr>
          <w:spacing w:val="1"/>
        </w:rPr>
        <w:t> </w:t>
      </w:r>
      <w:r>
        <w:rPr/>
        <w:t>XIV Arrhenius</w:t>
      </w:r>
      <w:r>
        <w:rPr>
          <w:spacing w:val="2"/>
        </w:rPr>
        <w:t> </w:t>
      </w:r>
      <w:r>
        <w:rPr/>
        <w:t>equations…</w:t>
        <w:tab/>
        <w:t>XIV</w:t>
      </w:r>
    </w:p>
    <w:p>
      <w:pPr>
        <w:pStyle w:val="BodyText"/>
        <w:spacing w:before="360"/>
        <w:ind w:left="336"/>
      </w:pPr>
      <w:r>
        <w:rPr/>
        <w:t>Appendix</w:t>
      </w:r>
      <w:r>
        <w:rPr>
          <w:spacing w:val="1"/>
        </w:rPr>
        <w:t> </w:t>
      </w:r>
      <w:r>
        <w:rPr/>
        <w:t>XV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and absorbance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calibration curve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tabs>
          <w:tab w:pos="8770" w:val="right" w:leader="dot"/>
        </w:tabs>
        <w:spacing w:before="41"/>
        <w:ind w:left="1716"/>
      </w:pPr>
      <w:r>
        <w:rPr/>
        <w:t>ciprofloxacin hydrochloride</w:t>
        <w:tab/>
        <w:t>XV</w:t>
      </w:r>
    </w:p>
    <w:p>
      <w:pPr>
        <w:pStyle w:val="BodyText"/>
        <w:tabs>
          <w:tab w:pos="8757" w:val="right" w:leader="dot"/>
        </w:tabs>
        <w:spacing w:before="360"/>
        <w:ind w:left="336"/>
      </w:pPr>
      <w:r>
        <w:rPr/>
        <w:t>Appendix</w:t>
      </w:r>
      <w:r>
        <w:rPr>
          <w:spacing w:val="1"/>
        </w:rPr>
        <w:t> </w:t>
      </w:r>
      <w:r>
        <w:rPr/>
        <w:t>XVI</w:t>
      </w:r>
      <w:r>
        <w:rPr>
          <w:spacing w:val="-5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validation parameters…</w:t>
        <w:tab/>
        <w:t>XVI</w:t>
      </w:r>
    </w:p>
    <w:p>
      <w:pPr>
        <w:pStyle w:val="BodyText"/>
        <w:spacing w:before="363"/>
        <w:ind w:left="336"/>
      </w:pPr>
      <w:r>
        <w:rPr/>
        <w:t>Appendix XVII</w:t>
      </w:r>
      <w:r>
        <w:rPr>
          <w:spacing w:val="-4"/>
        </w:rPr>
        <w:t> </w:t>
      </w:r>
      <w:r>
        <w:rPr/>
        <w:t>Mean</w:t>
      </w:r>
      <w:r>
        <w:rPr>
          <w:spacing w:val="-1"/>
        </w:rPr>
        <w:t> </w:t>
      </w:r>
      <w:r>
        <w:rPr/>
        <w:t>(</w:t>
      </w:r>
      <w:r>
        <w:rPr>
          <w:rFonts w:ascii="Calibri" w:hAnsi="Calibri"/>
        </w:rPr>
        <w:t>±</w:t>
      </w:r>
      <w:r>
        <w:rPr>
          <w:rFonts w:ascii="Calibri" w:hAnsi="Calibri"/>
          <w:spacing w:val="7"/>
        </w:rPr>
        <w:t> </w:t>
      </w:r>
      <w:r>
        <w:rPr/>
        <w:t>SEM)</w:t>
      </w:r>
      <w:r>
        <w:rPr>
          <w:spacing w:val="-2"/>
        </w:rPr>
        <w:t> </w:t>
      </w:r>
      <w:r>
        <w:rPr/>
        <w:t>saliva</w:t>
      </w:r>
      <w:r>
        <w:rPr>
          <w:spacing w:val="-3"/>
        </w:rPr>
        <w:t> </w:t>
      </w:r>
      <w:r>
        <w:rPr/>
        <w:t>concentration –time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8655" w:val="right" w:leader="dot"/>
        </w:tabs>
        <w:spacing w:before="43"/>
        <w:ind w:left="1776"/>
      </w:pPr>
      <w:r>
        <w:rPr/>
        <w:t>ciprofloxacin</w:t>
      </w:r>
      <w:r>
        <w:rPr>
          <w:spacing w:val="-1"/>
        </w:rPr>
        <w:t> </w:t>
      </w:r>
      <w:r>
        <w:rPr/>
        <w:t>tablet samples A, B,</w:t>
      </w:r>
      <w:r>
        <w:rPr>
          <w:spacing w:val="1"/>
        </w:rPr>
        <w:t> </w:t>
      </w:r>
      <w:r>
        <w:rPr/>
        <w:t>C and D (</w:t>
      </w:r>
      <w:r>
        <w:rPr>
          <w:rFonts w:ascii="Calibri" w:hAnsi="Calibri"/>
        </w:rPr>
        <w:t>μ</w:t>
      </w:r>
      <w:r>
        <w:rPr/>
        <w:t>g/ml)</w:t>
        <w:tab/>
        <w:t>XVII</w:t>
      </w:r>
    </w:p>
    <w:p>
      <w:pPr>
        <w:pStyle w:val="BodyText"/>
        <w:spacing w:before="314"/>
        <w:ind w:left="336"/>
      </w:pPr>
      <w:r>
        <w:rPr/>
        <w:t>Appendix XVIII</w:t>
      </w:r>
      <w:r>
        <w:rPr>
          <w:spacing w:val="-3"/>
        </w:rPr>
        <w:t> </w:t>
      </w:r>
      <w:r>
        <w:rPr/>
        <w:t>Mean</w:t>
      </w:r>
      <w:r>
        <w:rPr>
          <w:spacing w:val="1"/>
        </w:rPr>
        <w:t> </w:t>
      </w:r>
      <w:r>
        <w:rPr/>
        <w:t>concentration-time</w:t>
      </w:r>
      <w:r>
        <w:rPr>
          <w:spacing w:val="-2"/>
        </w:rPr>
        <w:t> </w:t>
      </w:r>
      <w:r>
        <w:rPr/>
        <w:t>curve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non-exposed</w:t>
      </w:r>
    </w:p>
    <w:p>
      <w:pPr>
        <w:pStyle w:val="BodyText"/>
        <w:tabs>
          <w:tab w:pos="8671" w:val="right" w:leader="dot"/>
        </w:tabs>
        <w:ind w:left="2016"/>
      </w:pPr>
      <w:r>
        <w:rPr/>
        <w:t>ciprofloxacin   tablet (sample</w:t>
      </w:r>
      <w:r>
        <w:rPr>
          <w:spacing w:val="-1"/>
        </w:rPr>
        <w:t> </w:t>
      </w:r>
      <w:r>
        <w:rPr/>
        <w:t>A)</w:t>
        <w:tab/>
        <w:t>XVIII</w:t>
      </w:r>
    </w:p>
    <w:p>
      <w:pPr>
        <w:spacing w:after="0"/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before="73"/>
        <w:ind w:left="336"/>
      </w:pPr>
      <w:r>
        <w:rPr/>
        <w:t>Appendix XIX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concentration-time</w:t>
      </w:r>
      <w:r>
        <w:rPr>
          <w:spacing w:val="-1"/>
        </w:rPr>
        <w:t> </w:t>
      </w:r>
      <w:r>
        <w:rPr/>
        <w:t>curve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tablet</w:t>
      </w:r>
    </w:p>
    <w:p>
      <w:pPr>
        <w:pStyle w:val="BodyText"/>
        <w:tabs>
          <w:tab w:pos="8257" w:val="left" w:leader="dot"/>
        </w:tabs>
        <w:spacing w:before="1"/>
        <w:ind w:left="1836"/>
      </w:pP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Gombe</w:t>
      </w:r>
      <w:r>
        <w:rPr>
          <w:spacing w:val="-1"/>
        </w:rPr>
        <w:t> </w:t>
      </w:r>
      <w:r>
        <w:rPr/>
        <w:t>North (sample B)</w:t>
        <w:tab/>
        <w:t>XIX</w:t>
      </w:r>
    </w:p>
    <w:p>
      <w:pPr>
        <w:pStyle w:val="BodyText"/>
        <w:spacing w:before="276"/>
        <w:ind w:left="336"/>
      </w:pPr>
      <w:r>
        <w:rPr/>
        <w:t>Appendix XX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concentration-time</w:t>
      </w:r>
      <w:r>
        <w:rPr>
          <w:spacing w:val="-1"/>
        </w:rPr>
        <w:t> </w:t>
      </w:r>
      <w:r>
        <w:rPr/>
        <w:t>curve</w:t>
      </w:r>
      <w:r>
        <w:rPr>
          <w:spacing w:val="-3"/>
        </w:rPr>
        <w:t> </w:t>
      </w:r>
      <w:r>
        <w:rPr/>
        <w:t>of exposed</w:t>
      </w:r>
      <w:r>
        <w:rPr>
          <w:spacing w:val="-1"/>
        </w:rPr>
        <w:t> </w:t>
      </w:r>
      <w:r>
        <w:rPr/>
        <w:t>ciprofloxacin</w:t>
      </w:r>
    </w:p>
    <w:p>
      <w:pPr>
        <w:pStyle w:val="BodyText"/>
        <w:tabs>
          <w:tab w:pos="8317" w:val="left" w:leader="dot"/>
        </w:tabs>
        <w:ind w:left="1656"/>
      </w:pPr>
      <w:r>
        <w:rPr/>
        <w:t>tablet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Gombe</w:t>
      </w:r>
      <w:r>
        <w:rPr>
          <w:spacing w:val="-2"/>
        </w:rPr>
        <w:t> </w:t>
      </w:r>
      <w:r>
        <w:rPr/>
        <w:t>central</w:t>
      </w:r>
      <w:r>
        <w:rPr>
          <w:spacing w:val="1"/>
        </w:rPr>
        <w:t> </w:t>
      </w:r>
      <w:r>
        <w:rPr/>
        <w:t>(Sample</w:t>
      </w:r>
      <w:r>
        <w:rPr>
          <w:spacing w:val="-2"/>
        </w:rPr>
        <w:t> </w:t>
      </w:r>
      <w:r>
        <w:rPr/>
        <w:t>C)</w:t>
        <w:tab/>
        <w:t>XX</w:t>
      </w:r>
    </w:p>
    <w:p>
      <w:pPr>
        <w:pStyle w:val="BodyText"/>
        <w:spacing w:before="276"/>
        <w:ind w:left="336"/>
      </w:pPr>
      <w:r>
        <w:rPr/>
        <w:t>Appendix</w:t>
      </w:r>
      <w:r>
        <w:rPr>
          <w:spacing w:val="1"/>
        </w:rPr>
        <w:t> </w:t>
      </w:r>
      <w:r>
        <w:rPr/>
        <w:t>XXI</w:t>
      </w:r>
      <w:r>
        <w:rPr>
          <w:spacing w:val="-6"/>
        </w:rPr>
        <w:t> </w:t>
      </w:r>
      <w:r>
        <w:rPr/>
        <w:t>Mean</w:t>
      </w:r>
      <w:r>
        <w:rPr>
          <w:spacing w:val="-1"/>
        </w:rPr>
        <w:t> </w:t>
      </w:r>
      <w:r>
        <w:rPr/>
        <w:t>concentration-time curve</w:t>
      </w:r>
      <w:r>
        <w:rPr>
          <w:spacing w:val="-3"/>
        </w:rPr>
        <w:t> </w:t>
      </w:r>
      <w:r>
        <w:rPr/>
        <w:t>of exposed</w:t>
      </w:r>
      <w:r>
        <w:rPr>
          <w:spacing w:val="-1"/>
        </w:rPr>
        <w:t> </w:t>
      </w:r>
      <w:r>
        <w:rPr/>
        <w:t>ciprofloxacin</w:t>
      </w:r>
    </w:p>
    <w:p>
      <w:pPr>
        <w:pStyle w:val="BodyText"/>
        <w:tabs>
          <w:tab w:pos="8257" w:val="left" w:leader="dot"/>
        </w:tabs>
        <w:ind w:left="1716"/>
      </w:pPr>
      <w:r>
        <w:rPr/>
        <w:t>tablet</w:t>
      </w:r>
      <w:r>
        <w:rPr>
          <w:spacing w:val="-1"/>
        </w:rPr>
        <w:t> </w:t>
      </w:r>
      <w:r>
        <w:rPr/>
        <w:t>to Gombe</w:t>
      </w:r>
      <w:r>
        <w:rPr>
          <w:spacing w:val="-1"/>
        </w:rPr>
        <w:t> </w:t>
      </w:r>
      <w:r>
        <w:rPr/>
        <w:t>south (Sample</w:t>
      </w:r>
      <w:r>
        <w:rPr>
          <w:spacing w:val="-1"/>
        </w:rPr>
        <w:t> </w:t>
      </w:r>
      <w:r>
        <w:rPr/>
        <w:t>D)</w:t>
        <w:tab/>
        <w:t>XXI</w:t>
      </w:r>
    </w:p>
    <w:p>
      <w:pPr>
        <w:pStyle w:val="BodyText"/>
        <w:tabs>
          <w:tab w:pos="8262" w:val="left" w:leader="dot"/>
        </w:tabs>
        <w:spacing w:before="319"/>
        <w:ind w:left="336"/>
      </w:pPr>
      <w:r>
        <w:rPr/>
        <w:t>Appendix</w:t>
      </w:r>
      <w:r>
        <w:rPr>
          <w:spacing w:val="-1"/>
        </w:rPr>
        <w:t> </w:t>
      </w:r>
      <w:r>
        <w:rPr/>
        <w:t>XXII</w:t>
      </w:r>
      <w:r>
        <w:rPr>
          <w:spacing w:val="-6"/>
        </w:rPr>
        <w:t> </w:t>
      </w:r>
      <w:r>
        <w:rPr/>
        <w:t>Consent form…</w:t>
        <w:tab/>
        <w:t>XXII</w:t>
      </w:r>
    </w:p>
    <w:p>
      <w:pPr>
        <w:spacing w:after="0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81"/>
        <w:ind w:left="597" w:right="1640"/>
      </w:pPr>
      <w:bookmarkStart w:name="_bookmark8" w:id="11"/>
      <w:bookmarkEnd w:id="11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Heading2"/>
        <w:ind w:left="597" w:right="1639"/>
      </w:pPr>
      <w:bookmarkStart w:name="_bookmark9" w:id="12"/>
      <w:bookmarkEnd w:id="12"/>
      <w:r>
        <w:rPr>
          <w:b w:val="0"/>
        </w:rPr>
      </w: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  <w:numPr>
          <w:ilvl w:val="1"/>
          <w:numId w:val="6"/>
        </w:numPr>
        <w:tabs>
          <w:tab w:pos="4108" w:val="left" w:leader="none"/>
        </w:tabs>
        <w:spacing w:line="240" w:lineRule="auto" w:before="1" w:after="0"/>
        <w:ind w:left="4107" w:right="0" w:hanging="361"/>
        <w:jc w:val="left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/>
        <w:t>Ba</w:t>
      </w:r>
      <w:r>
        <w:rPr/>
        <w:t>ckground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480" w:lineRule="auto" w:before="1"/>
        <w:ind w:left="336" w:right="1373"/>
        <w:jc w:val="both"/>
      </w:pPr>
      <w:r>
        <w:rPr/>
        <w:t>The safety and</w:t>
      </w:r>
      <w:r>
        <w:rPr>
          <w:spacing w:val="1"/>
        </w:rPr>
        <w:t> </w:t>
      </w:r>
      <w:r>
        <w:rPr/>
        <w:t>efficacy of drug products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quality is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batch.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manufacturers are expected to test their products during and after manufacturing and at</w:t>
      </w:r>
      <w:r>
        <w:rPr>
          <w:spacing w:val="1"/>
        </w:rPr>
        <w:t> </w:t>
      </w:r>
      <w:r>
        <w:rPr/>
        <w:t>various intervals during the shelf life of the product. The quality of medicines is an</w:t>
      </w:r>
      <w:r>
        <w:rPr>
          <w:spacing w:val="1"/>
        </w:rPr>
        <w:t> </w:t>
      </w:r>
      <w:r>
        <w:rPr/>
        <w:t>integral part of access in light of ensuring that the pharmaceutical products are fit for</w:t>
      </w:r>
      <w:r>
        <w:rPr>
          <w:spacing w:val="1"/>
        </w:rPr>
        <w:t> </w:t>
      </w:r>
      <w:r>
        <w:rPr/>
        <w:t>their intended use, comply with the requirement of the marketing authorization and do</w:t>
      </w:r>
      <w:r>
        <w:rPr>
          <w:spacing w:val="1"/>
        </w:rPr>
        <w:t> </w:t>
      </w:r>
      <w:r>
        <w:rPr/>
        <w:t>not expose consumers to risks (</w:t>
      </w:r>
      <w:hyperlink w:history="true" w:anchor="_bookmark133">
        <w:r>
          <w:rPr/>
          <w:t>Jackson </w:t>
        </w:r>
        <w:r>
          <w:rPr>
            <w:i/>
          </w:rPr>
          <w:t>et al.</w:t>
        </w:r>
        <w:r>
          <w:rPr/>
          <w:t>, 2011</w:t>
        </w:r>
      </w:hyperlink>
      <w:r>
        <w:rPr/>
        <w:t>). A drug product is the finished</w:t>
      </w:r>
      <w:r>
        <w:rPr>
          <w:spacing w:val="1"/>
        </w:rPr>
        <w:t> </w:t>
      </w:r>
      <w:r>
        <w:rPr/>
        <w:t>dosage form (e.g tablet, capsule, injectable) that contains the active pharmaceutical</w:t>
      </w:r>
      <w:r>
        <w:rPr>
          <w:spacing w:val="1"/>
        </w:rPr>
        <w:t> </w:t>
      </w:r>
      <w:r>
        <w:rPr/>
        <w:t>ingredients (API) which in most cases is in association with other inert ingredients also</w:t>
      </w:r>
      <w:r>
        <w:rPr>
          <w:spacing w:val="1"/>
        </w:rPr>
        <w:t> </w:t>
      </w:r>
      <w:r>
        <w:rPr/>
        <w:t>called</w:t>
      </w:r>
      <w:r>
        <w:rPr>
          <w:spacing w:val="2"/>
        </w:rPr>
        <w:t> </w:t>
      </w:r>
      <w:r>
        <w:rPr/>
        <w:t>excipients.</w:t>
      </w:r>
      <w:r>
        <w:rPr>
          <w:spacing w:val="2"/>
        </w:rPr>
        <w:t> </w:t>
      </w:r>
      <w:r>
        <w:rPr/>
        <w:t>(</w:t>
      </w:r>
      <w:hyperlink w:history="true" w:anchor="_bookmark146">
        <w:r>
          <w:rPr/>
          <w:t>Shargel</w:t>
        </w:r>
        <w:r>
          <w:rPr>
            <w:spacing w:val="4"/>
          </w:rPr>
          <w:t> </w:t>
        </w:r>
        <w:r>
          <w:rPr>
            <w:i/>
          </w:rPr>
          <w:t>et</w:t>
        </w:r>
        <w:r>
          <w:rPr>
            <w:i/>
            <w:spacing w:val="2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3"/>
          </w:rPr>
          <w:t> </w:t>
        </w:r>
        <w:r>
          <w:rPr/>
          <w:t>2010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5"/>
        <w:jc w:val="both"/>
      </w:pPr>
      <w:r>
        <w:rPr/>
        <w:t>For a product to be of good quality it has to conform to standard requirements as</w:t>
      </w:r>
      <w:r>
        <w:rPr>
          <w:spacing w:val="1"/>
        </w:rPr>
        <w:t> </w:t>
      </w:r>
      <w:r>
        <w:rPr/>
        <w:t>presented in official (national and international) monographs. The monograph contains</w:t>
      </w:r>
      <w:r>
        <w:rPr>
          <w:spacing w:val="1"/>
        </w:rPr>
        <w:t> </w:t>
      </w:r>
      <w:r>
        <w:rPr/>
        <w:t>laid down procedures for the production of specific items and they also contain details</w:t>
      </w:r>
      <w:r>
        <w:rPr>
          <w:spacing w:val="1"/>
        </w:rPr>
        <w:t> </w:t>
      </w:r>
      <w:r>
        <w:rPr/>
        <w:t>on expected quality of such items. For instance, tablets of the same batch should have</w:t>
      </w:r>
      <w:r>
        <w:rPr>
          <w:spacing w:val="1"/>
        </w:rPr>
        <w:t> </w:t>
      </w:r>
      <w:r>
        <w:rPr/>
        <w:t>the following physico-chemical properties: uniform weight, maximum weight variation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±5%,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ingredient,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stresses 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too hard for disintegration in</w:t>
      </w:r>
      <w:r>
        <w:rPr>
          <w:spacing w:val="1"/>
        </w:rPr>
        <w:t> </w:t>
      </w:r>
      <w:r>
        <w:rPr/>
        <w:t>the gut</w:t>
      </w:r>
      <w:r>
        <w:rPr>
          <w:spacing w:val="1"/>
        </w:rPr>
        <w:t> </w:t>
      </w:r>
      <w:r>
        <w:rPr/>
        <w:t>and release not</w:t>
      </w:r>
      <w:r>
        <w:rPr>
          <w:spacing w:val="60"/>
        </w:rPr>
        <w:t> </w:t>
      </w:r>
      <w:r>
        <w:rPr/>
        <w:t>less than 70% of</w:t>
      </w:r>
      <w:r>
        <w:rPr>
          <w:spacing w:val="-58"/>
        </w:rPr>
        <w:t> </w:t>
      </w:r>
      <w:r>
        <w:rPr/>
        <w:t>the active ingredient into dissolution medium within 45 min (</w:t>
      </w:r>
      <w:hyperlink w:history="true" w:anchor="_bookmark156">
        <w:r>
          <w:rPr/>
          <w:t>Yabo, 1996</w:t>
        </w:r>
      </w:hyperlink>
      <w:r>
        <w:rPr/>
        <w:t>; Ogar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2015).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even</w:t>
      </w:r>
      <w:r>
        <w:rPr>
          <w:spacing w:val="20"/>
        </w:rPr>
        <w:t> </w:t>
      </w:r>
      <w:r>
        <w:rPr/>
        <w:t>when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batches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tablet</w:t>
      </w:r>
      <w:r>
        <w:rPr>
          <w:spacing w:val="16"/>
        </w:rPr>
        <w:t> </w:t>
      </w:r>
      <w:r>
        <w:rPr/>
        <w:t>product</w:t>
      </w:r>
      <w:r>
        <w:rPr>
          <w:spacing w:val="18"/>
        </w:rPr>
        <w:t> </w:t>
      </w:r>
      <w:r>
        <w:rPr/>
        <w:t>conform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these</w:t>
      </w:r>
      <w:r>
        <w:rPr>
          <w:spacing w:val="14"/>
        </w:rPr>
        <w:t> </w:t>
      </w:r>
      <w:r>
        <w:rPr/>
        <w:t>standards,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15" w:header="0" w:top="1580" w:bottom="1200" w:left="1680" w:right="60"/>
          <w:pgNumType w:start="1"/>
        </w:sectPr>
      </w:pPr>
    </w:p>
    <w:p>
      <w:pPr>
        <w:pStyle w:val="BodyText"/>
        <w:spacing w:line="480" w:lineRule="auto" w:before="73"/>
        <w:ind w:left="336" w:right="1374"/>
        <w:jc w:val="both"/>
      </w:pPr>
      <w:r>
        <w:rPr/>
        <w:t>they might not be kept in a good storage condition from the point of manufacture to 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drugs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(e.g</w:t>
      </w:r>
      <w:r>
        <w:rPr>
          <w:spacing w:val="1"/>
        </w:rPr>
        <w:t> </w:t>
      </w:r>
      <w:r>
        <w:rPr/>
        <w:t>tablets)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light,</w:t>
      </w:r>
      <w:r>
        <w:rPr>
          <w:spacing w:val="1"/>
        </w:rPr>
        <w:t> </w:t>
      </w:r>
      <w:r>
        <w:rPr/>
        <w:t>heat,</w:t>
      </w:r>
      <w:r>
        <w:rPr>
          <w:spacing w:val="1"/>
        </w:rPr>
        <w:t> </w:t>
      </w:r>
      <w:r>
        <w:rPr/>
        <w:t>humidity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physicochemical properties change (</w:t>
      </w:r>
      <w:hyperlink w:history="true" w:anchor="_bookmark123">
        <w:r>
          <w:rPr/>
          <w:t>Bajaj </w:t>
        </w:r>
        <w:r>
          <w:rPr>
            <w:i/>
          </w:rPr>
          <w:t>et al.</w:t>
        </w:r>
        <w:r>
          <w:rPr/>
          <w:t>, 2012</w:t>
        </w:r>
      </w:hyperlink>
      <w:r>
        <w:rPr/>
        <w:t>). Physicochemical properties</w:t>
      </w:r>
      <w:r>
        <w:rPr>
          <w:spacing w:val="1"/>
        </w:rPr>
        <w:t> </w:t>
      </w:r>
      <w:r>
        <w:rPr/>
        <w:t>determine stability of the drug, its solubility, membrane permeability, and drug affinity</w:t>
      </w:r>
      <w:r>
        <w:rPr>
          <w:spacing w:val="1"/>
        </w:rPr>
        <w:t> </w:t>
      </w:r>
      <w:r>
        <w:rPr/>
        <w:t>to different tissue components (</w:t>
      </w:r>
      <w:hyperlink w:history="true" w:anchor="_bookmark132">
        <w:r>
          <w:rPr/>
          <w:t>Hedaya, 2007</w:t>
        </w:r>
      </w:hyperlink>
      <w:r>
        <w:rPr/>
        <w:t>). These changes may ultimately affect the</w:t>
      </w:r>
      <w:r>
        <w:rPr>
          <w:spacing w:val="-57"/>
        </w:rPr>
        <w:t> </w:t>
      </w:r>
      <w:r>
        <w:rPr/>
        <w:t>pharmacokinetic profile of the drug product (</w:t>
      </w:r>
      <w:hyperlink w:history="true" w:anchor="_bookmark156">
        <w:r>
          <w:rPr/>
          <w:t>Yabo, 1996</w:t>
        </w:r>
      </w:hyperlink>
      <w:r>
        <w:rPr/>
        <w:t>). This is particularly critical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bactericidal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concentration-dependent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(</w:t>
      </w:r>
      <w:hyperlink w:history="true" w:anchor="_bookmark134">
        <w:r>
          <w:rPr/>
          <w:t>Jacobs, 2001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36" w:right="1376"/>
        <w:jc w:val="both"/>
      </w:pPr>
      <w:r>
        <w:rPr/>
        <w:t>When pharmaceutical dosage forms are administered, the active ingredient must reach</w:t>
      </w:r>
      <w:r>
        <w:rPr>
          <w:spacing w:val="1"/>
        </w:rPr>
        <w:t> </w:t>
      </w:r>
      <w:r>
        <w:rPr/>
        <w:t>its site of action before the pharmacological effect of the drug is exerted. If the drug is</w:t>
      </w:r>
      <w:r>
        <w:rPr>
          <w:spacing w:val="1"/>
        </w:rPr>
        <w:t> </w:t>
      </w:r>
      <w:r>
        <w:rPr/>
        <w:t>not introduced directly into the intravascular system, then it must be absorbed. This</w:t>
      </w:r>
      <w:r>
        <w:rPr>
          <w:spacing w:val="1"/>
        </w:rPr>
        <w:t> </w:t>
      </w:r>
      <w:r>
        <w:rPr/>
        <w:t>process of absorption is then followed by distribution through the blood plasma and</w:t>
      </w:r>
      <w:r>
        <w:rPr>
          <w:spacing w:val="1"/>
        </w:rPr>
        <w:t> </w:t>
      </w:r>
      <w:r>
        <w:rPr/>
        <w:t>different body fluids, to various tissues and organs of the body, including the site of</w:t>
      </w:r>
      <w:r>
        <w:rPr>
          <w:spacing w:val="1"/>
        </w:rPr>
        <w:t> </w:t>
      </w:r>
      <w:r>
        <w:rPr/>
        <w:t>drug action. The drug is finally distributed to organs that eliminate them through the</w:t>
      </w:r>
      <w:r>
        <w:rPr>
          <w:spacing w:val="1"/>
        </w:rPr>
        <w:t> </w:t>
      </w:r>
      <w:r>
        <w:rPr/>
        <w:t>process of metabolism and excretion which also determine its fate and duration of</w:t>
      </w:r>
      <w:r>
        <w:rPr>
          <w:spacing w:val="1"/>
        </w:rPr>
        <w:t> </w:t>
      </w:r>
      <w:r>
        <w:rPr/>
        <w:t>pharmacological activity (</w:t>
      </w:r>
      <w:hyperlink w:history="true" w:anchor="_bookmark142">
        <w:r>
          <w:rPr/>
          <w:t>Ogunbona </w:t>
        </w:r>
        <w:r>
          <w:rPr>
            <w:i/>
          </w:rPr>
          <w:t>et al.</w:t>
        </w:r>
        <w:r>
          <w:rPr/>
          <w:t>, 2014</w:t>
        </w:r>
      </w:hyperlink>
      <w:r>
        <w:rPr/>
        <w:t>). The study and characterization of the</w:t>
      </w:r>
      <w:r>
        <w:rPr>
          <w:spacing w:val="-57"/>
        </w:rPr>
        <w:t> </w:t>
      </w:r>
      <w:r>
        <w:rPr/>
        <w:t>time course of drug absorption, distribution, metabolism and excretion, and with the</w:t>
      </w:r>
      <w:r>
        <w:rPr>
          <w:spacing w:val="1"/>
        </w:rPr>
        <w:t> </w:t>
      </w:r>
      <w:r>
        <w:rPr/>
        <w:t>relationship of these processes to the intensity and time course of therapeutic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drugs is called</w:t>
      </w:r>
      <w:r>
        <w:rPr>
          <w:spacing w:val="-1"/>
        </w:rPr>
        <w:t> </w:t>
      </w:r>
      <w:r>
        <w:rPr/>
        <w:t>pharmacokinetics</w:t>
      </w:r>
      <w:r>
        <w:rPr>
          <w:spacing w:val="2"/>
        </w:rPr>
        <w:t> </w:t>
      </w:r>
      <w:r>
        <w:rPr/>
        <w:t>(</w:t>
      </w:r>
      <w:hyperlink w:history="true" w:anchor="_bookmark129">
        <w:r>
          <w:rPr/>
          <w:t>Gibaldi</w:t>
        </w:r>
        <w:r>
          <w:rPr>
            <w:spacing w:val="58"/>
          </w:rPr>
          <w:t> </w:t>
        </w:r>
        <w:r>
          <w:rPr/>
          <w:t>and</w:t>
        </w:r>
        <w:r>
          <w:rPr>
            <w:spacing w:val="2"/>
          </w:rPr>
          <w:t> </w:t>
        </w:r>
        <w:r>
          <w:rPr/>
          <w:t>Levy,</w:t>
        </w:r>
        <w:r>
          <w:rPr>
            <w:spacing w:val="-1"/>
          </w:rPr>
          <w:t> </w:t>
        </w:r>
        <w:r>
          <w:rPr/>
          <w:t>1976</w:t>
        </w:r>
      </w:hyperlink>
      <w:r>
        <w:rPr/>
        <w:t>).</w:t>
      </w:r>
    </w:p>
    <w:p>
      <w:pPr>
        <w:pStyle w:val="BodyText"/>
        <w:spacing w:line="480" w:lineRule="auto" w:before="200"/>
        <w:ind w:left="336" w:right="1378"/>
        <w:jc w:val="both"/>
      </w:pPr>
      <w:r>
        <w:rPr/>
        <w:t>Pharmacokinetic processes involve the transfer of drug across biologic membranes</w:t>
      </w:r>
      <w:r>
        <w:rPr>
          <w:spacing w:val="1"/>
        </w:rPr>
        <w:t> </w:t>
      </w:r>
      <w:r>
        <w:rPr/>
        <w:t>through various mechanisms such as: passive diffusion, active transport, pore transport,</w:t>
      </w:r>
      <w:r>
        <w:rPr>
          <w:spacing w:val="-57"/>
        </w:rPr>
        <w:t> </w:t>
      </w:r>
      <w:r>
        <w:rPr/>
        <w:t>facilitated</w:t>
      </w:r>
      <w:r>
        <w:rPr>
          <w:spacing w:val="5"/>
        </w:rPr>
        <w:t> </w:t>
      </w:r>
      <w:r>
        <w:rPr/>
        <w:t>diffusion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transport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vesicles.</w:t>
      </w:r>
      <w:r>
        <w:rPr>
          <w:spacing w:val="6"/>
        </w:rPr>
        <w:t> </w:t>
      </w:r>
      <w:r>
        <w:rPr/>
        <w:t>Therefore,</w:t>
      </w:r>
      <w:r>
        <w:rPr>
          <w:spacing w:val="5"/>
        </w:rPr>
        <w:t> </w:t>
      </w:r>
      <w:r>
        <w:rPr/>
        <w:t>each</w:t>
      </w:r>
      <w:r>
        <w:rPr>
          <w:spacing w:val="7"/>
        </w:rPr>
        <w:t> </w:t>
      </w:r>
      <w:r>
        <w:rPr/>
        <w:t>pharmacokinetic</w:t>
      </w:r>
      <w:r>
        <w:rPr>
          <w:spacing w:val="6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2" w:lineRule="auto" w:before="73"/>
        <w:ind w:left="336" w:right="1378"/>
        <w:jc w:val="both"/>
      </w:pPr>
      <w:r>
        <w:rPr/>
        <w:t>may be associated with one or more parameters that are dependent on the drug, drug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patient.</w:t>
      </w:r>
    </w:p>
    <w:p>
      <w:pPr>
        <w:pStyle w:val="BodyText"/>
        <w:spacing w:line="480" w:lineRule="auto" w:before="194"/>
        <w:ind w:left="336" w:right="1373"/>
        <w:jc w:val="both"/>
      </w:pPr>
      <w:r>
        <w:rPr/>
        <w:t>Ciprofloxacin is a flouroquinolones which act by inhibiting bacterial DNA synthesis.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cross-reactivity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penicillin,</w:t>
      </w:r>
      <w:r>
        <w:rPr>
          <w:spacing w:val="1"/>
        </w:rPr>
        <w:t> </w:t>
      </w:r>
      <w:r>
        <w:rPr/>
        <w:t>cephalosporins and the aminoglycosides (</w:t>
      </w:r>
      <w:hyperlink w:history="true" w:anchor="_bookmark151">
        <w:r>
          <w:rPr/>
          <w:t>Uduma </w:t>
        </w:r>
        <w:r>
          <w:rPr>
            <w:i/>
          </w:rPr>
          <w:t>et al.</w:t>
        </w:r>
        <w:r>
          <w:rPr/>
          <w:t>, 2011</w:t>
        </w:r>
      </w:hyperlink>
      <w:r>
        <w:rPr/>
        <w:t>). Two mechanisms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topoisomerase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(DNA</w:t>
      </w:r>
      <w:r>
        <w:rPr>
          <w:spacing w:val="1"/>
        </w:rPr>
        <w:t> </w:t>
      </w:r>
      <w:r>
        <w:rPr/>
        <w:t>gyrase)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 inhibiting</w:t>
      </w:r>
      <w:r>
        <w:rPr>
          <w:spacing w:val="1"/>
        </w:rPr>
        <w:t> </w:t>
      </w:r>
      <w:r>
        <w:rPr/>
        <w:t>topoisomerase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(</w:t>
      </w:r>
      <w:hyperlink w:history="true" w:anchor="_bookmark135">
        <w:r>
          <w:rPr/>
          <w:t>Katzung </w:t>
        </w:r>
        <w:r>
          <w:rPr>
            <w:i/>
          </w:rPr>
          <w:t>et al.</w:t>
        </w:r>
        <w:r>
          <w:rPr/>
          <w:t>, 2009</w:t>
        </w:r>
      </w:hyperlink>
      <w:r>
        <w:rPr/>
        <w:t>). Ciprofloxacin displays </w:t>
      </w:r>
      <w:r>
        <w:rPr>
          <w:i/>
        </w:rPr>
        <w:t>in vitro </w:t>
      </w:r>
      <w:r>
        <w:rPr/>
        <w:t>activity against most</w:t>
      </w:r>
      <w:r>
        <w:rPr>
          <w:spacing w:val="1"/>
        </w:rPr>
        <w:t> </w:t>
      </w:r>
      <w:r>
        <w:rPr/>
        <w:t>gram-</w:t>
      </w:r>
      <w:r>
        <w:rPr>
          <w:spacing w:val="1"/>
        </w:rPr>
        <w:t> </w:t>
      </w:r>
      <w:r>
        <w:rPr/>
        <w:t>negative and many gram positive pathogenic bacteria, many of which are resistant to a</w:t>
      </w:r>
      <w:r>
        <w:rPr>
          <w:spacing w:val="1"/>
        </w:rPr>
        <w:t> </w:t>
      </w:r>
      <w:r>
        <w:rPr/>
        <w:t>wide range of antibiotics and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 considerable potential</w:t>
      </w:r>
      <w:r>
        <w:rPr>
          <w:spacing w:val="1"/>
        </w:rPr>
        <w:t> </w:t>
      </w:r>
      <w:r>
        <w:rPr/>
        <w:t>clinical significance</w:t>
      </w:r>
      <w:r>
        <w:rPr>
          <w:spacing w:val="1"/>
        </w:rPr>
        <w:t> </w:t>
      </w:r>
      <w:r>
        <w:rPr/>
        <w:t>(</w:t>
      </w:r>
      <w:hyperlink w:history="true" w:anchor="_bookmark152">
        <w:r>
          <w:rPr/>
          <w:t>Vance-Bryan</w:t>
        </w:r>
        <w:r>
          <w:rPr>
            <w:spacing w:val="60"/>
          </w:rPr>
          <w:t> </w:t>
        </w:r>
        <w:r>
          <w:rPr>
            <w:i/>
          </w:rPr>
          <w:t>et al.</w:t>
        </w:r>
        <w:r>
          <w:rPr/>
          <w:t>, 1990</w:t>
        </w:r>
      </w:hyperlink>
      <w:r>
        <w:rPr/>
        <w:t>). Various side effects have been observed due to therapy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gastro-</w:t>
      </w:r>
      <w:r>
        <w:rPr>
          <w:spacing w:val="1"/>
        </w:rPr>
        <w:t> </w:t>
      </w:r>
      <w:r>
        <w:rPr/>
        <w:t>intestinal tract as well as photosensitivity reactions of the skin. (Tiefenbacher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absolute</w:t>
      </w:r>
      <w:r>
        <w:rPr>
          <w:spacing w:val="-58"/>
        </w:rPr>
        <w:t> </w:t>
      </w:r>
      <w:r>
        <w:rPr/>
        <w:t>bioavailability of approximately 70%. Ciprofloxacin has shown good penetration and</w:t>
      </w:r>
      <w:r>
        <w:rPr>
          <w:spacing w:val="1"/>
        </w:rPr>
        <w:t> </w:t>
      </w:r>
      <w:r>
        <w:rPr/>
        <w:t>accumulation in tissues with a wide distribution throughout the body. Four metabolites</w:t>
      </w:r>
      <w:r>
        <w:rPr>
          <w:spacing w:val="1"/>
        </w:rPr>
        <w:t> </w:t>
      </w:r>
      <w:r>
        <w:rPr/>
        <w:t>of ciprofloxacin have been identified in the body fluid as desethylene-ciprofloxacin,</w:t>
      </w:r>
      <w:r>
        <w:rPr>
          <w:spacing w:val="1"/>
        </w:rPr>
        <w:t> </w:t>
      </w:r>
      <w:r>
        <w:rPr/>
        <w:t>sulpho-ciprofloxacin,</w:t>
      </w:r>
      <w:r>
        <w:rPr>
          <w:spacing w:val="1"/>
        </w:rPr>
        <w:t> </w:t>
      </w:r>
      <w:r>
        <w:rPr/>
        <w:t>oxo-ciprofloxacin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formayl</w:t>
      </w:r>
      <w:r>
        <w:rPr>
          <w:spacing w:val="1"/>
        </w:rPr>
        <w:t> </w:t>
      </w:r>
      <w:r>
        <w:rPr/>
        <w:t>ciprofloxacin.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disposition half-life is about 3 to 4 hr.</w:t>
      </w:r>
      <w:r>
        <w:rPr>
          <w:spacing w:val="1"/>
        </w:rPr>
        <w:t> </w:t>
      </w:r>
      <w:r>
        <w:rPr/>
        <w:t>Glomerular filtration and tubular secretion</w:t>
      </w:r>
      <w:r>
        <w:rPr>
          <w:spacing w:val="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66%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serum</w:t>
      </w:r>
      <w:r>
        <w:rPr>
          <w:spacing w:val="5"/>
        </w:rPr>
        <w:t> </w:t>
      </w:r>
      <w:r>
        <w:rPr/>
        <w:t>clearance.</w:t>
      </w:r>
      <w:r>
        <w:rPr>
          <w:spacing w:val="1"/>
        </w:rPr>
        <w:t> </w:t>
      </w:r>
      <w:r>
        <w:rPr/>
        <w:t>(</w:t>
      </w:r>
      <w:hyperlink w:history="true" w:anchor="_bookmark136">
        <w:r>
          <w:rPr/>
          <w:t>Khan</w:t>
        </w:r>
        <w:r>
          <w:rPr>
            <w:spacing w:val="2"/>
          </w:rPr>
          <w:t> </w:t>
        </w:r>
        <w:r>
          <w:rPr>
            <w:i/>
          </w:rPr>
          <w:t>et</w:t>
        </w:r>
        <w:r>
          <w:rPr>
            <w:i/>
            <w:spacing w:val="-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-1"/>
          </w:rPr>
          <w:t> </w:t>
        </w:r>
        <w:r>
          <w:rPr/>
          <w:t>2009</w:t>
        </w:r>
      </w:hyperlink>
      <w:r>
        <w:rPr/>
        <w:t>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numPr>
          <w:ilvl w:val="1"/>
          <w:numId w:val="6"/>
        </w:numPr>
        <w:tabs>
          <w:tab w:pos="3119" w:val="left" w:leader="none"/>
        </w:tabs>
        <w:spacing w:line="240" w:lineRule="auto" w:before="78" w:after="0"/>
        <w:ind w:left="3118" w:right="0" w:hanging="361"/>
        <w:jc w:val="left"/>
      </w:pPr>
      <w:bookmarkStart w:name="_bookmark11" w:id="15"/>
      <w:bookmarkEnd w:id="15"/>
      <w:r>
        <w:rPr>
          <w:b w:val="0"/>
        </w:rPr>
      </w:r>
      <w:bookmarkStart w:name="_bookmark11" w:id="16"/>
      <w:bookmarkEnd w:id="16"/>
      <w:r>
        <w:rPr/>
        <w:t>S</w:t>
      </w:r>
      <w:r>
        <w:rPr/>
        <w:t>tatement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480" w:lineRule="auto"/>
        <w:ind w:left="336" w:right="1374"/>
        <w:jc w:val="both"/>
      </w:pPr>
      <w:r>
        <w:rPr/>
        <w:t>In Nigeria, there are several brands of ciprofloxacin tablet available in the market and</w:t>
      </w:r>
      <w:r>
        <w:rPr>
          <w:spacing w:val="1"/>
        </w:rPr>
        <w:t> </w:t>
      </w:r>
      <w:r>
        <w:rPr/>
        <w:t>due to its brought spectrum of activity, it is prescribed empirically by physicians for the</w:t>
      </w:r>
      <w:r>
        <w:rPr>
          <w:spacing w:val="-57"/>
        </w:rPr>
        <w:t> </w:t>
      </w:r>
      <w:r>
        <w:rPr/>
        <w:t>treatment of infectious diseases (</w:t>
      </w:r>
      <w:hyperlink w:history="true" w:anchor="_bookmark119">
        <w:r>
          <w:rPr/>
          <w:t>Adegbolagun </w:t>
        </w:r>
        <w:r>
          <w:rPr>
            <w:i/>
          </w:rPr>
          <w:t>et al.</w:t>
        </w:r>
        <w:r>
          <w:rPr/>
          <w:t>, 2007</w:t>
        </w:r>
      </w:hyperlink>
      <w:r>
        <w:rPr/>
        <w:t>; </w:t>
      </w:r>
      <w:hyperlink w:history="true" w:anchor="_bookmark141">
        <w:r>
          <w:rPr/>
          <w:t>Ngwuluka </w:t>
        </w:r>
        <w:r>
          <w:rPr>
            <w:i/>
          </w:rPr>
          <w:t>et al.</w:t>
        </w:r>
        <w:r>
          <w:rPr/>
          <w:t>, 2009</w:t>
        </w:r>
      </w:hyperlink>
      <w:r>
        <w:rPr/>
        <w:t>).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that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distribution system has led to the drug being handled by non-professionals (Ogar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sunlight,</w:t>
      </w:r>
      <w:r>
        <w:rPr>
          <w:spacing w:val="1"/>
        </w:rPr>
        <w:t> </w:t>
      </w:r>
      <w:r>
        <w:rPr/>
        <w:t>heat,</w:t>
      </w:r>
      <w:r>
        <w:rPr>
          <w:spacing w:val="1"/>
        </w:rPr>
        <w:t> </w:t>
      </w:r>
      <w:r>
        <w:rPr/>
        <w:t>humidity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microbial</w:t>
      </w:r>
      <w:r>
        <w:rPr>
          <w:spacing w:val="60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(</w:t>
      </w:r>
      <w:hyperlink w:history="true" w:anchor="_bookmark127">
        <w:r>
          <w:rPr/>
          <w:t>Ehikwe </w:t>
        </w:r>
        <w:r>
          <w:rPr>
            <w:i/>
          </w:rPr>
          <w:t>et al.</w:t>
        </w:r>
        <w:r>
          <w:rPr/>
          <w:t>, 2015</w:t>
        </w:r>
      </w:hyperlink>
      <w:r>
        <w:rPr/>
        <w:t>). Exposure to environmental factors may lead to deterioration of</w:t>
      </w:r>
      <w:r>
        <w:rPr>
          <w:spacing w:val="1"/>
        </w:rPr>
        <w:t> </w:t>
      </w:r>
      <w:r>
        <w:rPr/>
        <w:t>the Active Pharmaceutical Ingredient and the physicochemical properties of the dosage</w:t>
      </w:r>
      <w:r>
        <w:rPr>
          <w:spacing w:val="1"/>
        </w:rPr>
        <w:t> </w:t>
      </w:r>
      <w:r>
        <w:rPr/>
        <w:t>form (</w:t>
      </w:r>
      <w:hyperlink w:history="true" w:anchor="_bookmark123">
        <w:r>
          <w:rPr/>
          <w:t>Bajaj </w:t>
        </w:r>
        <w:r>
          <w:rPr>
            <w:i/>
          </w:rPr>
          <w:t>et al.</w:t>
        </w:r>
        <w:r>
          <w:rPr/>
          <w:t>, 2012</w:t>
        </w:r>
      </w:hyperlink>
      <w:r>
        <w:rPr/>
        <w:t>). These changes may ultimately affect the pharmacokinetic</w:t>
      </w:r>
      <w:r>
        <w:rPr>
          <w:spacing w:val="1"/>
        </w:rPr>
        <w:t> </w:t>
      </w:r>
      <w:r>
        <w:rPr/>
        <w:t>profile of the drug product (</w:t>
      </w:r>
      <w:hyperlink w:history="true" w:anchor="_bookmark156">
        <w:r>
          <w:rPr/>
          <w:t>Yabo, 1996</w:t>
        </w:r>
      </w:hyperlink>
      <w:r>
        <w:rPr/>
        <w:t>). Ciprofloxacin has a concentration-dependent</w:t>
      </w:r>
      <w:r>
        <w:rPr>
          <w:spacing w:val="1"/>
        </w:rPr>
        <w:t> </w:t>
      </w:r>
      <w:r>
        <w:rPr/>
        <w:t>pattern of bacterial killing and hence its efficacy will be affected which could further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of toxic principles (</w:t>
      </w:r>
      <w:hyperlink w:history="true" w:anchor="_bookmark123">
        <w:r>
          <w:rPr/>
          <w:t>Bajaj </w:t>
        </w:r>
        <w:r>
          <w:rPr>
            <w:i/>
          </w:rPr>
          <w:t>et al.</w:t>
        </w:r>
        <w:r>
          <w:rPr/>
          <w:t>, 2012</w:t>
        </w:r>
      </w:hyperlink>
      <w:r>
        <w:rPr/>
        <w:t>).</w:t>
      </w:r>
    </w:p>
    <w:p>
      <w:pPr>
        <w:pStyle w:val="BodyText"/>
        <w:spacing w:line="480" w:lineRule="auto" w:before="1"/>
        <w:ind w:left="336" w:right="1376"/>
        <w:jc w:val="both"/>
      </w:pPr>
      <w:r>
        <w:rPr/>
        <w:t>Currently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tablet pharmacokinetics 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4108" w:val="left" w:leader="none"/>
        </w:tabs>
        <w:spacing w:line="240" w:lineRule="auto" w:before="202" w:after="0"/>
        <w:ind w:left="4107" w:right="0" w:hanging="361"/>
        <w:jc w:val="both"/>
      </w:pPr>
      <w:bookmarkStart w:name="_bookmark12" w:id="17"/>
      <w:bookmarkEnd w:id="17"/>
      <w:r>
        <w:rPr>
          <w:b w:val="0"/>
        </w:rPr>
      </w:r>
      <w:bookmarkStart w:name="_bookmark12" w:id="18"/>
      <w:bookmarkEnd w:id="18"/>
      <w:r>
        <w:rPr/>
        <w:t>Justi</w:t>
      </w:r>
      <w:r>
        <w:rPr/>
        <w:t>fication</w:t>
      </w:r>
    </w:p>
    <w:p>
      <w:pPr>
        <w:pStyle w:val="BodyText"/>
        <w:spacing w:line="480" w:lineRule="auto" w:before="93"/>
        <w:ind w:left="336" w:right="1374"/>
        <w:jc w:val="both"/>
      </w:pPr>
      <w:r>
        <w:rPr/>
        <w:t>Drug distribution network in some West African countries including Nigeria consists of</w:t>
      </w:r>
      <w:r>
        <w:rPr>
          <w:spacing w:val="-57"/>
        </w:rPr>
        <w:t> </w:t>
      </w:r>
      <w:r>
        <w:rPr/>
        <w:t>chaotic open markets which act as major sources for procurement which includes:</w:t>
      </w:r>
      <w:r>
        <w:rPr>
          <w:spacing w:val="1"/>
        </w:rPr>
        <w:t> </w:t>
      </w:r>
      <w:r>
        <w:rPr/>
        <w:t>medicine stores, pharmacy outlets, private and public hospitals, wholesalers/retailers</w:t>
      </w:r>
      <w:r>
        <w:rPr>
          <w:spacing w:val="1"/>
        </w:rPr>
        <w:t> </w:t>
      </w:r>
      <w:r>
        <w:rPr/>
        <w:t>and local pharmaceutical manufacturers, agents or representatives of foreign suppliers</w:t>
      </w:r>
      <w:r>
        <w:rPr>
          <w:spacing w:val="1"/>
        </w:rPr>
        <w:t> </w:t>
      </w:r>
      <w:r>
        <w:rPr/>
        <w:t>(Ogar </w:t>
      </w:r>
      <w:r>
        <w:rPr>
          <w:i/>
        </w:rPr>
        <w:t>et al</w:t>
      </w:r>
      <w:r>
        <w:rPr/>
        <w:t>., 2015). The result of this chaotic drug distribution makes drug monitoring</w:t>
      </w:r>
      <w:r>
        <w:rPr>
          <w:spacing w:val="1"/>
        </w:rPr>
        <w:t> </w:t>
      </w:r>
      <w:r>
        <w:rPr/>
        <w:t>very</w:t>
      </w:r>
      <w:r>
        <w:rPr>
          <w:spacing w:val="8"/>
        </w:rPr>
        <w:t> </w:t>
      </w:r>
      <w:r>
        <w:rPr/>
        <w:t>difficult.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addition,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gives</w:t>
      </w:r>
      <w:r>
        <w:rPr>
          <w:spacing w:val="16"/>
        </w:rPr>
        <w:t> </w:t>
      </w:r>
      <w:r>
        <w:rPr/>
        <w:t>room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drug</w:t>
      </w:r>
      <w:r>
        <w:rPr>
          <w:spacing w:val="21"/>
        </w:rPr>
        <w:t> </w:t>
      </w:r>
      <w:r>
        <w:rPr/>
        <w:t>hawking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buses,</w:t>
      </w:r>
      <w:r>
        <w:rPr>
          <w:spacing w:val="14"/>
        </w:rPr>
        <w:t> </w:t>
      </w:r>
      <w:r>
        <w:rPr/>
        <w:t>kiosks,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illiterate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3"/>
        <w:jc w:val="both"/>
      </w:pPr>
      <w:r>
        <w:rPr/>
        <w:t>vendors whose aims are solely profit oriented. The medicines are left under conditions</w:t>
      </w:r>
      <w:r>
        <w:rPr>
          <w:spacing w:val="1"/>
        </w:rPr>
        <w:t> </w:t>
      </w:r>
      <w:r>
        <w:rPr/>
        <w:t>that may facilitate their deterioration (</w:t>
      </w:r>
      <w:hyperlink w:history="true" w:anchor="_bookmark127">
        <w:r>
          <w:rPr/>
          <w:t>Ehikwe </w:t>
        </w:r>
        <w:r>
          <w:rPr>
            <w:i/>
          </w:rPr>
          <w:t>et al.</w:t>
        </w:r>
        <w:r>
          <w:rPr/>
          <w:t>, 2015</w:t>
        </w:r>
      </w:hyperlink>
      <w:r>
        <w:rPr/>
        <w:t>; Ogar </w:t>
      </w:r>
      <w:r>
        <w:rPr>
          <w:i/>
        </w:rPr>
        <w:t>et al</w:t>
      </w:r>
      <w:r>
        <w:rPr/>
        <w:t>., 2015). In Gombe</w:t>
      </w:r>
      <w:r>
        <w:rPr>
          <w:spacing w:val="-57"/>
        </w:rPr>
        <w:t> </w:t>
      </w:r>
      <w:r>
        <w:rPr/>
        <w:t>state, drug hawking is a common practice. The state is located in tropical region which</w:t>
      </w:r>
      <w:r>
        <w:rPr>
          <w:spacing w:val="1"/>
        </w:rPr>
        <w:t> </w:t>
      </w:r>
      <w:r>
        <w:rPr/>
        <w:t>is characterized by high temperature, adequate sunlight with sometimes high relative</w:t>
      </w:r>
      <w:r>
        <w:rPr>
          <w:spacing w:val="1"/>
        </w:rPr>
        <w:t> </w:t>
      </w:r>
      <w:r>
        <w:rPr/>
        <w:t>humidity and the climatic conditions in the three senatorial zones of the state differ</w:t>
      </w:r>
      <w:r>
        <w:rPr>
          <w:spacing w:val="1"/>
        </w:rPr>
        <w:t> </w:t>
      </w:r>
      <w:r>
        <w:rPr/>
        <w:t>slightly. Exposure of ciprofloxacin tablet to these environmental forces may change its</w:t>
      </w:r>
      <w:r>
        <w:rPr>
          <w:spacing w:val="1"/>
        </w:rPr>
        <w:t> </w:t>
      </w:r>
      <w:r>
        <w:rPr/>
        <w:t>quality, efficacy, safety and ultimately clinical outcomes.</w:t>
      </w:r>
      <w:r>
        <w:rPr>
          <w:spacing w:val="1"/>
        </w:rPr>
        <w:t> </w:t>
      </w:r>
      <w:r>
        <w:rPr/>
        <w:t>This study was to investigate</w:t>
      </w:r>
      <w:r>
        <w:rPr>
          <w:spacing w:val="-57"/>
        </w:rPr>
        <w:t> </w:t>
      </w:r>
      <w:r>
        <w:rPr/>
        <w:t>the effects of environmental exposure on the pharmacokinetic profiles of ciprofloxacin</w:t>
      </w:r>
      <w:r>
        <w:rPr>
          <w:spacing w:val="1"/>
        </w:rPr>
        <w:t> </w:t>
      </w:r>
      <w:r>
        <w:rPr/>
        <w:t>tablet. Information obtained from this study can be applied by all stakeholders in 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manufacturers,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agencies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policy</w:t>
      </w:r>
      <w:r>
        <w:rPr>
          <w:spacing w:val="-5"/>
        </w:rPr>
        <w:t> </w:t>
      </w:r>
      <w:r>
        <w:rPr/>
        <w:t>makers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3873" w:val="left" w:leader="none"/>
        </w:tabs>
        <w:spacing w:line="240" w:lineRule="auto" w:before="0" w:after="0"/>
        <w:ind w:left="3872" w:right="0" w:hanging="361"/>
        <w:jc w:val="both"/>
      </w:pPr>
      <w:bookmarkStart w:name="_bookmark13" w:id="19"/>
      <w:bookmarkEnd w:id="19"/>
      <w:r>
        <w:rPr>
          <w:b w:val="0"/>
        </w:rPr>
      </w:r>
      <w:bookmarkStart w:name="_bookmark13" w:id="20"/>
      <w:bookmarkEnd w:id="20"/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94"/>
        <w:ind w:left="336" w:right="1375"/>
        <w:jc w:val="both"/>
      </w:pPr>
      <w:r>
        <w:rPr/>
        <w:t>The aim of this study was to determine the effect of environmental exposure on the</w:t>
      </w:r>
      <w:r>
        <w:rPr>
          <w:spacing w:val="1"/>
        </w:rPr>
        <w:t> </w:t>
      </w:r>
      <w:r>
        <w:rPr/>
        <w:t>pharmacokinetics</w:t>
      </w:r>
      <w:r>
        <w:rPr>
          <w:spacing w:val="-1"/>
        </w:rPr>
        <w:t> </w:t>
      </w:r>
      <w:r>
        <w:rPr/>
        <w:t>of ciprofloxacin tablet in healthy</w:t>
      </w:r>
      <w:r>
        <w:rPr>
          <w:spacing w:val="-4"/>
        </w:rPr>
        <w:t> </w:t>
      </w:r>
      <w:r>
        <w:rPr/>
        <w:t>human volunteers.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3177" w:val="left" w:leader="none"/>
        </w:tabs>
        <w:spacing w:line="240" w:lineRule="auto" w:before="0" w:after="0"/>
        <w:ind w:left="3176" w:right="0" w:hanging="361"/>
        <w:jc w:val="both"/>
      </w:pPr>
      <w:bookmarkStart w:name="_bookmark14" w:id="21"/>
      <w:bookmarkEnd w:id="21"/>
      <w:r>
        <w:rPr>
          <w:b w:val="0"/>
        </w:rPr>
      </w:r>
      <w:bookmarkStart w:name="_bookmark14" w:id="22"/>
      <w:bookmarkEnd w:id="22"/>
      <w:r>
        <w:rPr/>
        <w:t>Sp</w:t>
      </w:r>
      <w:r>
        <w:rPr/>
        <w:t>ecific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ListParagraph"/>
        <w:numPr>
          <w:ilvl w:val="2"/>
          <w:numId w:val="5"/>
        </w:numPr>
        <w:tabs>
          <w:tab w:pos="1057" w:val="left" w:leader="none"/>
        </w:tabs>
        <w:spacing w:line="480" w:lineRule="auto" w:before="94" w:after="0"/>
        <w:ind w:left="1056" w:right="1376" w:hanging="500"/>
        <w:jc w:val="both"/>
        <w:rPr>
          <w:sz w:val="24"/>
        </w:rPr>
      </w:pPr>
      <w:r>
        <w:rPr>
          <w:sz w:val="24"/>
        </w:rPr>
        <w:t>To carry out quality control assessment of</w:t>
      </w:r>
      <w:r>
        <w:rPr>
          <w:spacing w:val="1"/>
          <w:sz w:val="24"/>
        </w:rPr>
        <w:t> </w:t>
      </w:r>
      <w:r>
        <w:rPr>
          <w:sz w:val="24"/>
        </w:rPr>
        <w:t>the non-exposed (reference) and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ciprofloxacin tablet using</w:t>
      </w:r>
      <w:r>
        <w:rPr>
          <w:spacing w:val="-3"/>
          <w:sz w:val="24"/>
        </w:rPr>
        <w:t> </w:t>
      </w:r>
      <w:r>
        <w:rPr>
          <w:sz w:val="24"/>
        </w:rPr>
        <w:t>Pharmacopoeia standards</w:t>
      </w:r>
      <w:r>
        <w:rPr>
          <w:spacing w:val="-1"/>
          <w:sz w:val="24"/>
        </w:rPr>
        <w:t> </w:t>
      </w:r>
      <w:r>
        <w:rPr>
          <w:sz w:val="24"/>
        </w:rPr>
        <w:t>(B.P</w:t>
      </w:r>
      <w:r>
        <w:rPr>
          <w:spacing w:val="-1"/>
          <w:sz w:val="24"/>
        </w:rPr>
        <w:t> </w:t>
      </w:r>
      <w:r>
        <w:rPr>
          <w:sz w:val="24"/>
        </w:rPr>
        <w:t>2002, 2009).</w:t>
      </w:r>
    </w:p>
    <w:p>
      <w:pPr>
        <w:pStyle w:val="ListParagraph"/>
        <w:numPr>
          <w:ilvl w:val="2"/>
          <w:numId w:val="5"/>
        </w:numPr>
        <w:tabs>
          <w:tab w:pos="1117" w:val="left" w:leader="none"/>
        </w:tabs>
        <w:spacing w:line="480" w:lineRule="auto" w:before="0" w:after="0"/>
        <w:ind w:left="1056" w:right="1378" w:hanging="581"/>
        <w:jc w:val="both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validate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UV</w:t>
      </w:r>
      <w:r>
        <w:rPr>
          <w:spacing w:val="1"/>
          <w:sz w:val="24"/>
        </w:rPr>
        <w:t> </w:t>
      </w:r>
      <w:r>
        <w:rPr>
          <w:sz w:val="24"/>
        </w:rPr>
        <w:t>spectrophotometric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ciprofloxacin in biological samples (saliva).</w:t>
      </w:r>
    </w:p>
    <w:p>
      <w:pPr>
        <w:pStyle w:val="ListParagraph"/>
        <w:numPr>
          <w:ilvl w:val="2"/>
          <w:numId w:val="5"/>
        </w:numPr>
        <w:tabs>
          <w:tab w:pos="1057" w:val="left" w:leader="none"/>
        </w:tabs>
        <w:spacing w:line="480" w:lineRule="auto" w:before="0" w:after="0"/>
        <w:ind w:left="1056" w:right="1376" w:hanging="660"/>
        <w:jc w:val="both"/>
        <w:rPr>
          <w:sz w:val="24"/>
        </w:rPr>
      </w:pPr>
      <w:r>
        <w:rPr>
          <w:sz w:val="24"/>
        </w:rPr>
        <w:t>To generate the pharmacokinetic profiles</w:t>
      </w:r>
      <w:r>
        <w:rPr>
          <w:spacing w:val="1"/>
          <w:sz w:val="24"/>
        </w:rPr>
        <w:t> </w:t>
      </w:r>
      <w:r>
        <w:rPr>
          <w:sz w:val="24"/>
        </w:rPr>
        <w:t>of the non-exposed (reference)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exposed ciprofloxacin tablet samples from</w:t>
      </w:r>
      <w:r>
        <w:rPr>
          <w:spacing w:val="-1"/>
          <w:sz w:val="24"/>
        </w:rPr>
        <w:t> </w:t>
      </w:r>
      <w:r>
        <w:rPr>
          <w:sz w:val="24"/>
        </w:rPr>
        <w:t>saliva</w:t>
      </w:r>
      <w:r>
        <w:rPr>
          <w:spacing w:val="-1"/>
          <w:sz w:val="24"/>
        </w:rPr>
        <w:t> </w:t>
      </w:r>
      <w:r>
        <w:rPr>
          <w:sz w:val="24"/>
        </w:rPr>
        <w:t>concentrations.</w:t>
      </w:r>
    </w:p>
    <w:p>
      <w:pPr>
        <w:pStyle w:val="ListParagraph"/>
        <w:numPr>
          <w:ilvl w:val="2"/>
          <w:numId w:val="5"/>
        </w:numPr>
        <w:tabs>
          <w:tab w:pos="1057" w:val="left" w:leader="none"/>
        </w:tabs>
        <w:spacing w:line="480" w:lineRule="auto" w:before="1" w:after="0"/>
        <w:ind w:left="1056" w:right="1374" w:hanging="675"/>
        <w:jc w:val="both"/>
        <w:rPr>
          <w:sz w:val="24"/>
        </w:rPr>
      </w:pPr>
      <w:r>
        <w:rPr>
          <w:sz w:val="24"/>
        </w:rPr>
        <w:t>To compare the pharmacokinetic profiles of the non-exposed (reference)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exposed ciprofloxacin</w:t>
      </w:r>
      <w:r>
        <w:rPr>
          <w:spacing w:val="-1"/>
          <w:sz w:val="24"/>
        </w:rPr>
        <w:t> </w:t>
      </w:r>
      <w:r>
        <w:rPr>
          <w:sz w:val="24"/>
        </w:rPr>
        <w:t>tablet samples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saliva concentrations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numPr>
          <w:ilvl w:val="1"/>
          <w:numId w:val="6"/>
        </w:numPr>
        <w:tabs>
          <w:tab w:pos="3671" w:val="left" w:leader="none"/>
        </w:tabs>
        <w:spacing w:line="240" w:lineRule="auto" w:before="60" w:after="0"/>
        <w:ind w:left="3670" w:right="0" w:hanging="361"/>
        <w:jc w:val="left"/>
      </w:pPr>
      <w:bookmarkStart w:name="_bookmark15" w:id="23"/>
      <w:bookmarkEnd w:id="23"/>
      <w:r>
        <w:rPr>
          <w:b w:val="0"/>
        </w:rPr>
      </w:r>
      <w:bookmarkStart w:name="_bookmark15" w:id="24"/>
      <w:bookmarkEnd w:id="24"/>
      <w:r>
        <w:rPr/>
        <w:t>R</w:t>
      </w:r>
      <w:r>
        <w:rPr/>
        <w:t>esearch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line="480" w:lineRule="auto" w:before="94"/>
        <w:ind w:left="336" w:right="1377"/>
      </w:pPr>
      <w:r>
        <w:rPr/>
        <w:t>Environmental</w:t>
      </w:r>
      <w:r>
        <w:rPr>
          <w:spacing w:val="31"/>
        </w:rPr>
        <w:t> </w:t>
      </w:r>
      <w:r>
        <w:rPr/>
        <w:t>exposure</w:t>
      </w:r>
      <w:r>
        <w:rPr>
          <w:spacing w:val="32"/>
        </w:rPr>
        <w:t> </w:t>
      </w:r>
      <w:r>
        <w:rPr/>
        <w:t>will</w:t>
      </w:r>
      <w:r>
        <w:rPr>
          <w:spacing w:val="32"/>
        </w:rPr>
        <w:t> </w:t>
      </w:r>
      <w:r>
        <w:rPr/>
        <w:t>significantly</w:t>
      </w:r>
      <w:r>
        <w:rPr>
          <w:spacing w:val="29"/>
        </w:rPr>
        <w:t> </w:t>
      </w:r>
      <w:r>
        <w:rPr/>
        <w:t>affect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pharmacokinetic</w:t>
      </w:r>
      <w:r>
        <w:rPr>
          <w:spacing w:val="33"/>
        </w:rPr>
        <w:t> </w:t>
      </w:r>
      <w:r>
        <w:rPr/>
        <w:t>profiles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tablet.</w:t>
      </w:r>
    </w:p>
    <w:p>
      <w:pPr>
        <w:spacing w:after="0" w:line="480" w:lineRule="auto"/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81"/>
        <w:ind w:left="597" w:right="1640"/>
      </w:pPr>
      <w:bookmarkStart w:name="_bookmark16" w:id="25"/>
      <w:bookmarkEnd w:id="25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Heading2"/>
        <w:ind w:left="597" w:right="1638"/>
      </w:pPr>
      <w:bookmarkStart w:name="_bookmark17" w:id="26"/>
      <w:bookmarkEnd w:id="26"/>
      <w:r>
        <w:rPr>
          <w:b w:val="0"/>
        </w:rPr>
      </w:r>
      <w:r>
        <w:rPr/>
        <w:t>LITERATURE</w:t>
      </w:r>
      <w:r>
        <w:rPr>
          <w:spacing w:val="-5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  <w:numPr>
          <w:ilvl w:val="1"/>
          <w:numId w:val="7"/>
        </w:numPr>
        <w:tabs>
          <w:tab w:pos="4089" w:val="left" w:leader="none"/>
        </w:tabs>
        <w:spacing w:line="240" w:lineRule="auto" w:before="1" w:after="0"/>
        <w:ind w:left="4088" w:right="0" w:hanging="361"/>
        <w:jc w:val="both"/>
      </w:pPr>
      <w:bookmarkStart w:name="_bookmark18" w:id="27"/>
      <w:bookmarkEnd w:id="27"/>
      <w:r>
        <w:rPr>
          <w:b w:val="0"/>
        </w:rPr>
      </w:r>
      <w:bookmarkStart w:name="_bookmark18" w:id="28"/>
      <w:bookmarkEnd w:id="28"/>
      <w:r>
        <w:rPr/>
        <w:t>In</w:t>
      </w:r>
      <w:r>
        <w:rPr/>
        <w:t>troduction</w:t>
      </w:r>
    </w:p>
    <w:p>
      <w:pPr>
        <w:pStyle w:val="BodyText"/>
        <w:spacing w:line="480" w:lineRule="auto" w:before="93"/>
        <w:ind w:left="336" w:right="1373"/>
        <w:jc w:val="both"/>
      </w:pPr>
      <w:r>
        <w:rPr/>
        <w:t>The term pharmacokinetic was first introduced by F.H. Dost in 1953 in his book </w:t>
      </w:r>
      <w:r>
        <w:rPr>
          <w:i/>
        </w:rPr>
        <w:t>Der</w:t>
      </w:r>
      <w:r>
        <w:rPr>
          <w:i/>
          <w:spacing w:val="1"/>
        </w:rPr>
        <w:t> </w:t>
      </w:r>
      <w:r>
        <w:rPr>
          <w:i/>
        </w:rPr>
        <w:t>blutspiegel</w:t>
      </w:r>
      <w:r>
        <w:rPr>
          <w:i/>
          <w:spacing w:val="1"/>
        </w:rPr>
        <w:t> </w:t>
      </w:r>
      <w:r>
        <w:rPr/>
        <w:t>(</w:t>
      </w:r>
      <w:hyperlink w:history="true" w:anchor="_bookmark153">
        <w:r>
          <w:rPr/>
          <w:t>Wagner,</w:t>
        </w:r>
        <w:r>
          <w:rPr>
            <w:spacing w:val="1"/>
          </w:rPr>
          <w:t> </w:t>
        </w:r>
        <w:r>
          <w:rPr/>
          <w:t>1981</w:t>
        </w:r>
      </w:hyperlink>
      <w:r>
        <w:rPr/>
        <w:t>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published before the word was coined, the term pharmacokinetics was later defined in a</w:t>
      </w:r>
      <w:r>
        <w:rPr>
          <w:spacing w:val="-57"/>
        </w:rPr>
        <w:t> </w:t>
      </w:r>
      <w:r>
        <w:rPr/>
        <w:t>number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ways</w:t>
      </w:r>
      <w:r>
        <w:rPr>
          <w:spacing w:val="16"/>
        </w:rPr>
        <w:t> </w:t>
      </w:r>
      <w:r>
        <w:rPr/>
        <w:t>(</w:t>
      </w:r>
      <w:hyperlink w:history="true" w:anchor="_bookmark153">
        <w:r>
          <w:rPr/>
          <w:t>Wagner,</w:t>
        </w:r>
        <w:r>
          <w:rPr>
            <w:spacing w:val="14"/>
          </w:rPr>
          <w:t> </w:t>
        </w:r>
        <w:r>
          <w:rPr/>
          <w:t>1981</w:t>
        </w:r>
      </w:hyperlink>
      <w:r>
        <w:rPr/>
        <w:t>).</w:t>
      </w:r>
      <w:r>
        <w:rPr>
          <w:spacing w:val="18"/>
        </w:rPr>
        <w:t> </w:t>
      </w:r>
      <w:r>
        <w:rPr/>
        <w:t>Literally,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word</w:t>
      </w:r>
      <w:r>
        <w:rPr>
          <w:spacing w:val="14"/>
        </w:rPr>
        <w:t> </w:t>
      </w:r>
      <w:r>
        <w:rPr/>
        <w:t>means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kinetics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pharmakon,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poisons.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which involves the change of one or more variables as a function of time.</w:t>
      </w:r>
      <w:r>
        <w:rPr>
          <w:spacing w:val="1"/>
        </w:rPr>
        <w:t> </w:t>
      </w:r>
      <w:r>
        <w:rPr/>
        <w:t>The purpose of pharmacokinetics is to study the time course of drug and metabolites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fluids,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excreta,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pharmacological response, and to construct suitable models to interpret such data. In</w:t>
      </w:r>
      <w:r>
        <w:rPr>
          <w:spacing w:val="1"/>
        </w:rPr>
        <w:t> </w:t>
      </w:r>
      <w:r>
        <w:rPr/>
        <w:t>pharmacokinetics,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data</w:t>
      </w:r>
      <w:r>
        <w:rPr>
          <w:spacing w:val="19"/>
        </w:rPr>
        <w:t> </w:t>
      </w:r>
      <w:r>
        <w:rPr/>
        <w:t>are</w:t>
      </w:r>
      <w:r>
        <w:rPr>
          <w:spacing w:val="21"/>
        </w:rPr>
        <w:t> </w:t>
      </w:r>
      <w:r>
        <w:rPr/>
        <w:t>analyzed</w:t>
      </w:r>
      <w:r>
        <w:rPr>
          <w:spacing w:val="20"/>
        </w:rPr>
        <w:t> </w:t>
      </w:r>
      <w:r>
        <w:rPr/>
        <w:t>using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mathematical</w:t>
      </w:r>
      <w:r>
        <w:rPr>
          <w:spacing w:val="21"/>
        </w:rPr>
        <w:t> </w:t>
      </w:r>
      <w:r>
        <w:rPr/>
        <w:t>representation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part</w:t>
      </w:r>
      <w:r>
        <w:rPr>
          <w:spacing w:val="-58"/>
        </w:rPr>
        <w:t> </w:t>
      </w:r>
      <w:r>
        <w:rPr/>
        <w:t>or the</w:t>
      </w:r>
      <w:r>
        <w:rPr>
          <w:spacing w:val="1"/>
        </w:rPr>
        <w:t> </w:t>
      </w:r>
      <w:r>
        <w:rPr/>
        <w:t>whole of an</w:t>
      </w:r>
      <w:r>
        <w:rPr>
          <w:spacing w:val="1"/>
        </w:rPr>
        <w:t> </w:t>
      </w:r>
      <w:r>
        <w:rPr/>
        <w:t>organism.</w:t>
      </w:r>
      <w:r>
        <w:rPr>
          <w:spacing w:val="1"/>
        </w:rPr>
        <w:t> </w:t>
      </w:r>
      <w:r>
        <w:rPr/>
        <w:t>Broadly then,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pharmacokinetics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reduce data to a number of meaningful parameter values, and to use the reduced data to</w:t>
      </w:r>
      <w:r>
        <w:rPr>
          <w:spacing w:val="1"/>
        </w:rPr>
        <w:t> </w:t>
      </w:r>
      <w:r>
        <w:rPr/>
        <w:t>predict either the results of future experiments or the results of a host of studies which</w:t>
      </w:r>
      <w:r>
        <w:rPr>
          <w:spacing w:val="1"/>
        </w:rPr>
        <w:t> </w:t>
      </w:r>
      <w:r>
        <w:rPr/>
        <w:t>would be too</w:t>
      </w:r>
      <w:r>
        <w:rPr>
          <w:spacing w:val="1"/>
        </w:rPr>
        <w:t> </w:t>
      </w:r>
      <w:r>
        <w:rPr/>
        <w:t>costly and time-consuming 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(</w:t>
      </w:r>
      <w:hyperlink w:history="true" w:anchor="_bookmark153">
        <w:r>
          <w:rPr/>
          <w:t>Wagner, 1981</w:t>
        </w:r>
      </w:hyperlink>
      <w:r>
        <w:rPr/>
        <w:t>).</w:t>
      </w:r>
      <w:r>
        <w:rPr>
          <w:spacing w:val="1"/>
        </w:rPr>
        <w:t> </w:t>
      </w:r>
      <w:r>
        <w:rPr/>
        <w:t>Gibaldi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Levy in</w:t>
      </w:r>
      <w:r>
        <w:rPr>
          <w:spacing w:val="1"/>
        </w:rPr>
        <w:t> </w:t>
      </w:r>
      <w:r>
        <w:rPr/>
        <w:t>1976 defined pharmacokinetics as follows: “Pharmacokinetics is concerned</w:t>
      </w:r>
      <w:r>
        <w:rPr>
          <w:spacing w:val="1"/>
        </w:rPr>
        <w:t> </w:t>
      </w:r>
      <w:r>
        <w:rPr/>
        <w:t>with the study and characterization of the time course of drug absorption, distribution,</w:t>
      </w:r>
      <w:r>
        <w:rPr>
          <w:spacing w:val="1"/>
        </w:rPr>
        <w:t> </w:t>
      </w:r>
      <w:r>
        <w:rPr/>
        <w:t>metabolism and excretion, and</w:t>
      </w:r>
      <w:r>
        <w:rPr>
          <w:spacing w:val="1"/>
        </w:rPr>
        <w:t> </w:t>
      </w:r>
      <w:r>
        <w:rPr/>
        <w:t>with the relationship of these</w:t>
      </w:r>
      <w:r>
        <w:rPr>
          <w:spacing w:val="1"/>
        </w:rPr>
        <w:t> </w:t>
      </w:r>
      <w:r>
        <w:rPr/>
        <w:t>processes to the intensity</w:t>
      </w:r>
      <w:r>
        <w:rPr>
          <w:spacing w:val="1"/>
        </w:rPr>
        <w:t> </w:t>
      </w:r>
      <w:r>
        <w:rPr/>
        <w:t>and time course of therapeutic and adverse effects of drugs. It involves the 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physiologic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pharmacologic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(</w:t>
      </w:r>
      <w:hyperlink w:history="true" w:anchor="_bookmark153">
        <w:r>
          <w:rPr/>
          <w:t>Wagner, 1981</w:t>
        </w:r>
      </w:hyperlink>
      <w:r>
        <w:rPr/>
        <w:t>).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60"/>
        </w:sectPr>
      </w:pPr>
    </w:p>
    <w:p>
      <w:pPr>
        <w:pStyle w:val="BodyText"/>
        <w:spacing w:line="480" w:lineRule="auto" w:before="73"/>
        <w:ind w:left="336" w:right="1377" w:firstLine="62"/>
        <w:jc w:val="both"/>
      </w:pPr>
      <w:r>
        <w:rPr/>
        <w:t>It is important to study pharmacokinetic processes because the onset, intensity and</w:t>
      </w:r>
      <w:r>
        <w:rPr>
          <w:spacing w:val="1"/>
        </w:rPr>
        <w:t> </w:t>
      </w:r>
      <w:r>
        <w:rPr/>
        <w:t>duration of drug action depend on them. Faster drug absorption leads to faster onset of</w:t>
      </w:r>
      <w:r>
        <w:rPr>
          <w:spacing w:val="1"/>
        </w:rPr>
        <w:t> </w:t>
      </w:r>
      <w:r>
        <w:rPr/>
        <w:t>drug effect which is critical in treatment of acute condition and in emergency situations.</w:t>
      </w:r>
      <w:r>
        <w:rPr>
          <w:spacing w:val="-57"/>
        </w:rPr>
        <w:t> </w:t>
      </w:r>
      <w:r>
        <w:rPr/>
        <w:t>Also,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extravascular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systemic circulation. Extent of drug absorption determines the amount of drug in the</w:t>
      </w:r>
      <w:r>
        <w:rPr>
          <w:spacing w:val="1"/>
        </w:rPr>
        <w:t> </w:t>
      </w:r>
      <w:r>
        <w:rPr/>
        <w:t>body and its intensity of action. Studying the drug distribution is necessary because the</w:t>
      </w:r>
      <w:r>
        <w:rPr>
          <w:spacing w:val="1"/>
        </w:rPr>
        <w:t> </w:t>
      </w:r>
      <w:r>
        <w:rPr/>
        <w:t>drug</w:t>
      </w:r>
      <w:r>
        <w:rPr>
          <w:spacing w:val="22"/>
        </w:rPr>
        <w:t> </w:t>
      </w:r>
      <w:r>
        <w:rPr/>
        <w:t>has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taken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site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action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elicit</w:t>
      </w:r>
      <w:r>
        <w:rPr>
          <w:spacing w:val="24"/>
        </w:rPr>
        <w:t> </w:t>
      </w:r>
      <w:r>
        <w:rPr/>
        <w:t>its</w:t>
      </w:r>
      <w:r>
        <w:rPr>
          <w:spacing w:val="24"/>
        </w:rPr>
        <w:t> </w:t>
      </w:r>
      <w:r>
        <w:rPr/>
        <w:t>effect.</w:t>
      </w:r>
      <w:r>
        <w:rPr>
          <w:spacing w:val="24"/>
        </w:rPr>
        <w:t> </w:t>
      </w:r>
      <w:r>
        <w:rPr/>
        <w:t>Also</w:t>
      </w:r>
      <w:r>
        <w:rPr>
          <w:spacing w:val="24"/>
        </w:rPr>
        <w:t> </w:t>
      </w:r>
      <w:r>
        <w:rPr/>
        <w:t>studying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rate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drug elimination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frequency of drug administration.</w:t>
      </w:r>
      <w:r>
        <w:rPr>
          <w:spacing w:val="1"/>
        </w:rPr>
        <w:t> </w:t>
      </w:r>
      <w:r>
        <w:rPr/>
        <w:t>Drugs that are eliminated faster are administered more frequently so as to maintain 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drug</w:t>
      </w:r>
      <w:r>
        <w:rPr>
          <w:spacing w:val="60"/>
        </w:rPr>
        <w:t> </w:t>
      </w:r>
      <w:r>
        <w:rPr/>
        <w:t>administrations.</w:t>
      </w:r>
      <w:r>
        <w:rPr>
          <w:spacing w:val="1"/>
        </w:rPr>
        <w:t> </w:t>
      </w:r>
      <w:r>
        <w:rPr/>
        <w:t>Studying the organs responsible for drug elimination is also critical because patients</w:t>
      </w:r>
      <w:r>
        <w:rPr>
          <w:spacing w:val="1"/>
        </w:rPr>
        <w:t> </w:t>
      </w:r>
      <w:r>
        <w:rPr/>
        <w:t>with organ dysfunctions require dosage adjustments. As a result, it is critical to know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can affect</w:t>
      </w:r>
      <w:r>
        <w:rPr>
          <w:spacing w:val="1"/>
        </w:rPr>
        <w:t> </w:t>
      </w:r>
      <w:r>
        <w:rPr/>
        <w:t>the pharmacokinetic</w:t>
      </w:r>
      <w:r>
        <w:rPr>
          <w:spacing w:val="-2"/>
        </w:rPr>
        <w:t> </w:t>
      </w:r>
      <w:r>
        <w:rPr/>
        <w:t>process of each</w:t>
      </w:r>
      <w:r>
        <w:rPr>
          <w:spacing w:val="-1"/>
        </w:rPr>
        <w:t> </w:t>
      </w:r>
      <w:r>
        <w:rPr/>
        <w:t>drug (</w:t>
      </w:r>
      <w:hyperlink w:history="true" w:anchor="_bookmark132">
        <w:r>
          <w:rPr/>
          <w:t>Hedaya,</w:t>
        </w:r>
        <w:r>
          <w:rPr>
            <w:spacing w:val="-1"/>
          </w:rPr>
          <w:t> </w:t>
        </w:r>
        <w:r>
          <w:rPr/>
          <w:t>2007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3841" w:val="left" w:leader="none"/>
        </w:tabs>
        <w:spacing w:line="240" w:lineRule="auto" w:before="201" w:after="0"/>
        <w:ind w:left="3841" w:right="0" w:hanging="360"/>
        <w:jc w:val="left"/>
      </w:pPr>
      <w:bookmarkStart w:name="_bookmark19" w:id="29"/>
      <w:bookmarkEnd w:id="29"/>
      <w:r>
        <w:rPr>
          <w:b w:val="0"/>
        </w:rPr>
      </w:r>
      <w:bookmarkStart w:name="_bookmark19" w:id="30"/>
      <w:bookmarkEnd w:id="30"/>
      <w:r>
        <w:rPr/>
        <w:t>Order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Kinetics</w:t>
      </w:r>
    </w:p>
    <w:p>
      <w:pPr>
        <w:pStyle w:val="BodyText"/>
        <w:spacing w:before="7"/>
        <w:rPr>
          <w:b/>
        </w:rPr>
      </w:pPr>
    </w:p>
    <w:p>
      <w:pPr>
        <w:pStyle w:val="Heading2"/>
        <w:numPr>
          <w:ilvl w:val="2"/>
          <w:numId w:val="8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20" w:id="31"/>
      <w:bookmarkEnd w:id="31"/>
      <w:r>
        <w:rPr>
          <w:b w:val="0"/>
        </w:rPr>
      </w:r>
      <w:bookmarkStart w:name="_bookmark20" w:id="32"/>
      <w:bookmarkEnd w:id="32"/>
      <w:r>
        <w:rPr/>
        <w:t>L</w:t>
      </w:r>
      <w:r>
        <w:rPr/>
        <w:t>inear</w:t>
      </w:r>
      <w:r>
        <w:rPr>
          <w:spacing w:val="-7"/>
        </w:rPr>
        <w:t> </w:t>
      </w:r>
      <w:r>
        <w:rPr/>
        <w:t>pharmacokinetics</w:t>
      </w:r>
    </w:p>
    <w:p>
      <w:pPr>
        <w:pStyle w:val="BodyText"/>
        <w:spacing w:line="480" w:lineRule="auto" w:before="94"/>
        <w:ind w:left="336" w:right="1375"/>
        <w:jc w:val="both"/>
      </w:pPr>
      <w:r>
        <w:rPr/>
        <w:t>Linear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dose-independent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independent pharmacokinetics. Parameters such as half-life, total body clearance, and</w:t>
      </w:r>
      <w:r>
        <w:rPr>
          <w:spacing w:val="1"/>
        </w:rPr>
        <w:t> </w:t>
      </w:r>
      <w:r>
        <w:rPr/>
        <w:t>volume of distribution are constant and do not depend on the drug concentration or the</w:t>
      </w:r>
      <w:r>
        <w:rPr>
          <w:spacing w:val="1"/>
        </w:rPr>
        <w:t> </w:t>
      </w:r>
      <w:r>
        <w:rPr/>
        <w:t>amount of the drug in the body. It is also called first order processes. Therefore, 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concentration-time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body</w:t>
      </w:r>
      <w:r>
        <w:rPr>
          <w:spacing w:val="-1"/>
        </w:rPr>
        <w:t> </w:t>
      </w:r>
      <w:r>
        <w:rPr/>
        <w:t>(</w:t>
      </w:r>
      <w:hyperlink w:history="true" w:anchor="_bookmark126">
        <w:r>
          <w:rPr/>
          <w:t>Dhillon  and Gill, 2006</w:t>
        </w:r>
      </w:hyperlink>
      <w:r>
        <w:rPr/>
        <w:t>; </w:t>
      </w:r>
      <w:hyperlink w:history="true" w:anchor="_bookmark132">
        <w:r>
          <w:rPr/>
          <w:t>Hedaya,</w:t>
        </w:r>
        <w:r>
          <w:rPr>
            <w:spacing w:val="-1"/>
          </w:rPr>
          <w:t> </w:t>
        </w:r>
        <w:r>
          <w:rPr/>
          <w:t>2007</w:t>
        </w:r>
      </w:hyperlink>
      <w:r>
        <w:rPr/>
        <w:t>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numPr>
          <w:ilvl w:val="2"/>
          <w:numId w:val="8"/>
        </w:numPr>
        <w:tabs>
          <w:tab w:pos="877" w:val="left" w:leader="none"/>
        </w:tabs>
        <w:spacing w:line="240" w:lineRule="auto" w:before="78" w:after="0"/>
        <w:ind w:left="876" w:right="0" w:hanging="541"/>
        <w:jc w:val="both"/>
      </w:pPr>
      <w:bookmarkStart w:name="_bookmark21" w:id="33"/>
      <w:bookmarkEnd w:id="33"/>
      <w:r>
        <w:rPr>
          <w:b w:val="0"/>
        </w:rPr>
      </w:r>
      <w:bookmarkStart w:name="_bookmark21" w:id="34"/>
      <w:bookmarkEnd w:id="34"/>
      <w:r>
        <w:rPr/>
        <w:t>Non</w:t>
      </w:r>
      <w:r>
        <w:rPr/>
        <w:t>-linear</w:t>
      </w:r>
      <w:r>
        <w:rPr>
          <w:spacing w:val="-9"/>
        </w:rPr>
        <w:t> </w:t>
      </w:r>
      <w:r>
        <w:rPr/>
        <w:t>pharmacokinetics</w:t>
      </w:r>
    </w:p>
    <w:p>
      <w:pPr>
        <w:pStyle w:val="BodyText"/>
        <w:spacing w:line="480" w:lineRule="auto" w:before="96"/>
        <w:ind w:left="336" w:right="1373"/>
        <w:jc w:val="both"/>
      </w:pPr>
      <w:r>
        <w:rPr/>
        <w:t>Non-linear Pharmacokinetics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capacity-limited, dose dependent or</w:t>
      </w:r>
      <w:r>
        <w:rPr>
          <w:spacing w:val="1"/>
        </w:rPr>
        <w:t> </w:t>
      </w:r>
      <w:r>
        <w:rPr/>
        <w:t>saturation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(</w:t>
      </w:r>
      <w:hyperlink w:history="true" w:anchor="_bookmark146">
        <w:r>
          <w:rPr/>
          <w:t>Shargel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2010</w:t>
        </w:r>
      </w:hyperlink>
      <w:r>
        <w:rPr/>
        <w:t>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half-life,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possibly</w:t>
      </w:r>
      <w:r>
        <w:rPr>
          <w:spacing w:val="1"/>
        </w:rPr>
        <w:t> </w:t>
      </w:r>
      <w:r>
        <w:rPr/>
        <w:t>volume of distribution are dependent on the drug concentration and the drug amount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concentration-time profile inside the body is saturable and hence does not follow first</w:t>
      </w:r>
      <w:r>
        <w:rPr>
          <w:spacing w:val="1"/>
        </w:rPr>
        <w:t> </w:t>
      </w:r>
      <w:r>
        <w:rPr/>
        <w:t>order kinetics (</w:t>
      </w:r>
      <w:hyperlink w:history="true" w:anchor="_bookmark126">
        <w:r>
          <w:rPr/>
          <w:t>Dhillon   and Gill, 2006</w:t>
        </w:r>
      </w:hyperlink>
      <w:r>
        <w:rPr/>
        <w:t>). When there is a change in drug dose it results</w:t>
      </w:r>
      <w:r>
        <w:rPr>
          <w:spacing w:val="1"/>
        </w:rPr>
        <w:t> </w:t>
      </w:r>
      <w:r>
        <w:rPr/>
        <w:t>in disproportionate increase or decrease in the concentration time-profile in the body</w:t>
      </w:r>
      <w:r>
        <w:rPr>
          <w:spacing w:val="1"/>
        </w:rPr>
        <w:t> </w:t>
      </w:r>
      <w:r>
        <w:rPr/>
        <w:t>(</w:t>
      </w:r>
      <w:hyperlink w:history="true" w:anchor="_bookmark132">
        <w:r>
          <w:rPr/>
          <w:t>Hedaya,</w:t>
        </w:r>
        <w:r>
          <w:rPr>
            <w:spacing w:val="41"/>
          </w:rPr>
          <w:t> </w:t>
        </w:r>
        <w:r>
          <w:rPr/>
          <w:t>2007</w:t>
        </w:r>
      </w:hyperlink>
      <w:r>
        <w:rPr/>
        <w:t>).</w:t>
      </w:r>
      <w:r>
        <w:rPr>
          <w:spacing w:val="42"/>
        </w:rPr>
        <w:t> </w:t>
      </w:r>
      <w:r>
        <w:rPr/>
        <w:t>Thus,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non-linear</w:t>
      </w:r>
      <w:r>
        <w:rPr>
          <w:spacing w:val="41"/>
        </w:rPr>
        <w:t> </w:t>
      </w:r>
      <w:r>
        <w:rPr/>
        <w:t>pharmacokinetics,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AUC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amount</w:t>
      </w:r>
      <w:r>
        <w:rPr>
          <w:spacing w:val="43"/>
        </w:rPr>
        <w:t> </w:t>
      </w:r>
      <w:r>
        <w:rPr/>
        <w:t>of</w:t>
      </w:r>
      <w:r>
        <w:rPr>
          <w:spacing w:val="-58"/>
        </w:rPr>
        <w:t> </w:t>
      </w:r>
      <w:r>
        <w:rPr/>
        <w:t>drug excreted not proportional to the dose. Also, the elimination half-life may increase</w:t>
      </w:r>
      <w:r>
        <w:rPr>
          <w:spacing w:val="1"/>
        </w:rPr>
        <w:t> </w:t>
      </w:r>
      <w:r>
        <w:rPr/>
        <w:t>at high doses and the ratio of metabolites formed changes with increased dose. It is also</w:t>
      </w:r>
      <w:r>
        <w:rPr>
          <w:spacing w:val="-57"/>
        </w:rPr>
        <w:t> </w:t>
      </w:r>
      <w:r>
        <w:rPr/>
        <w:t>known</w:t>
      </w:r>
      <w:r>
        <w:rPr>
          <w:spacing w:val="-1"/>
        </w:rPr>
        <w:t> </w:t>
      </w:r>
      <w:r>
        <w:rPr/>
        <w:t>as zero order kinetics</w:t>
      </w:r>
      <w:r>
        <w:rPr>
          <w:spacing w:val="2"/>
        </w:rPr>
        <w:t> </w:t>
      </w:r>
      <w:r>
        <w:rPr/>
        <w:t>(</w:t>
      </w:r>
      <w:hyperlink w:history="true" w:anchor="_bookmark146">
        <w:r>
          <w:rPr/>
          <w:t>Shargel</w:t>
        </w:r>
        <w:r>
          <w:rPr>
            <w:spacing w:val="1"/>
          </w:rPr>
          <w:t> </w:t>
        </w:r>
        <w:r>
          <w:rPr>
            <w:i/>
          </w:rPr>
          <w:t>et al.</w:t>
        </w:r>
        <w:r>
          <w:rPr/>
          <w:t>,</w:t>
        </w:r>
        <w:r>
          <w:rPr>
            <w:spacing w:val="-1"/>
          </w:rPr>
          <w:t> </w:t>
        </w:r>
        <w:r>
          <w:rPr/>
          <w:t>2010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3352" w:val="left" w:leader="none"/>
        </w:tabs>
        <w:spacing w:line="240" w:lineRule="auto" w:before="208" w:after="0"/>
        <w:ind w:left="3351" w:right="0" w:hanging="361"/>
        <w:jc w:val="both"/>
      </w:pPr>
      <w:bookmarkStart w:name="_bookmark22" w:id="35"/>
      <w:bookmarkEnd w:id="35"/>
      <w:r>
        <w:rPr>
          <w:b w:val="0"/>
        </w:rPr>
      </w:r>
      <w:bookmarkStart w:name="_bookmark22" w:id="36"/>
      <w:bookmarkEnd w:id="36"/>
      <w:r>
        <w:rPr/>
        <w:t>P</w:t>
      </w:r>
      <w:r>
        <w:rPr/>
        <w:t>harmacokinetic</w:t>
      </w:r>
      <w:r>
        <w:rPr>
          <w:spacing w:val="-6"/>
        </w:rPr>
        <w:t> </w:t>
      </w:r>
      <w:r>
        <w:rPr/>
        <w:t>Modeling</w:t>
      </w:r>
    </w:p>
    <w:p>
      <w:pPr>
        <w:pStyle w:val="BodyText"/>
        <w:spacing w:line="480" w:lineRule="auto" w:before="94"/>
        <w:ind w:left="336" w:right="1374"/>
        <w:jc w:val="both"/>
      </w:pPr>
      <w:r>
        <w:rPr/>
        <w:t>Pharmacokinetics data analysis is aimed at estimating the pharmacokinetic parameters</w:t>
      </w:r>
      <w:r>
        <w:rPr>
          <w:spacing w:val="1"/>
        </w:rPr>
        <w:t> </w:t>
      </w:r>
      <w:r>
        <w:rPr/>
        <w:t>that determine the rate of drug absorption, distribution and elimination. In order to</w:t>
      </w:r>
      <w:r>
        <w:rPr>
          <w:spacing w:val="1"/>
        </w:rPr>
        <w:t> </w:t>
      </w:r>
      <w:r>
        <w:rPr/>
        <w:t>achieve that,</w:t>
      </w:r>
      <w:r>
        <w:rPr>
          <w:spacing w:val="1"/>
        </w:rPr>
        <w:t> </w:t>
      </w:r>
      <w:r>
        <w:rPr/>
        <w:t>an assumption has to be made of a specific pharmacokinetics model</w:t>
      </w:r>
      <w:r>
        <w:rPr>
          <w:spacing w:val="1"/>
        </w:rPr>
        <w:t> </w:t>
      </w:r>
      <w:r>
        <w:rPr/>
        <w:t>(</w:t>
      </w:r>
      <w:hyperlink w:history="true" w:anchor="_bookmark132">
        <w:r>
          <w:rPr/>
          <w:t>Hedaya, 2007</w:t>
        </w:r>
      </w:hyperlink>
      <w:r>
        <w:rPr/>
        <w:t>). A model is a mathematical description of a biologic system and is used</w:t>
      </w:r>
      <w:r>
        <w:rPr>
          <w:spacing w:val="-57"/>
        </w:rPr>
        <w:t> </w:t>
      </w:r>
      <w:r>
        <w:rPr/>
        <w:t>to express quantitative relationship (</w:t>
      </w:r>
      <w:hyperlink w:history="true" w:anchor="_bookmark146">
        <w:r>
          <w:rPr/>
          <w:t>Shargel </w:t>
        </w:r>
        <w:r>
          <w:rPr>
            <w:i/>
          </w:rPr>
          <w:t>et al.</w:t>
        </w:r>
        <w:r>
          <w:rPr/>
          <w:t>, 2010</w:t>
        </w:r>
      </w:hyperlink>
      <w:r>
        <w:rPr/>
        <w:t>). Pharmacokinetics models</w:t>
      </w:r>
      <w:r>
        <w:rPr>
          <w:spacing w:val="1"/>
        </w:rPr>
        <w:t> </w:t>
      </w:r>
      <w:r>
        <w:rPr/>
        <w:t>therefore allow quantitative (mathematical) description of the rate of drug absorption,</w:t>
      </w:r>
      <w:r>
        <w:rPr>
          <w:spacing w:val="1"/>
        </w:rPr>
        <w:t> </w:t>
      </w:r>
      <w:r>
        <w:rPr/>
        <w:t>distribution and elimination after administration. With modeling, it is possible to make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dosing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physiological</w:t>
      </w:r>
      <w:r>
        <w:rPr>
          <w:spacing w:val="-1"/>
        </w:rPr>
        <w:t> </w:t>
      </w:r>
      <w:r>
        <w:rPr/>
        <w:t>and pathological changes</w:t>
      </w:r>
      <w:r>
        <w:rPr>
          <w:spacing w:val="2"/>
        </w:rPr>
        <w:t> </w:t>
      </w:r>
      <w:r>
        <w:rPr/>
        <w:t>(</w:t>
      </w:r>
      <w:hyperlink w:history="true" w:anchor="_bookmark132">
        <w:r>
          <w:rPr/>
          <w:t>Hedaya,</w:t>
        </w:r>
        <w:r>
          <w:rPr>
            <w:spacing w:val="1"/>
          </w:rPr>
          <w:t> </w:t>
        </w:r>
        <w:r>
          <w:rPr/>
          <w:t>2007</w:t>
        </w:r>
      </w:hyperlink>
      <w:r>
        <w:rPr/>
        <w:t>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numPr>
          <w:ilvl w:val="2"/>
          <w:numId w:val="9"/>
        </w:numPr>
        <w:tabs>
          <w:tab w:pos="877" w:val="left" w:leader="none"/>
        </w:tabs>
        <w:spacing w:line="240" w:lineRule="auto" w:before="78" w:after="0"/>
        <w:ind w:left="876" w:right="0" w:hanging="541"/>
        <w:jc w:val="both"/>
      </w:pPr>
      <w:bookmarkStart w:name="_bookmark23" w:id="37"/>
      <w:bookmarkEnd w:id="37"/>
      <w:r>
        <w:rPr>
          <w:b w:val="0"/>
        </w:rPr>
      </w:r>
      <w:bookmarkStart w:name="_bookmark23" w:id="38"/>
      <w:bookmarkEnd w:id="38"/>
      <w:r>
        <w:rPr/>
        <w:t>C</w:t>
      </w:r>
      <w:r>
        <w:rPr/>
        <w:t>ompartmental</w:t>
      </w:r>
      <w:r>
        <w:rPr>
          <w:spacing w:val="-7"/>
        </w:rPr>
        <w:t> </w:t>
      </w:r>
      <w:r>
        <w:rPr/>
        <w:t>modeling</w:t>
      </w:r>
    </w:p>
    <w:p>
      <w:pPr>
        <w:pStyle w:val="BodyText"/>
        <w:spacing w:line="480" w:lineRule="auto" w:before="96"/>
        <w:ind w:left="336" w:right="1372"/>
        <w:jc w:val="both"/>
      </w:pPr>
      <w:r>
        <w:rPr/>
        <w:t>In this type of modeling, the body is divided into one or more compartments (</w:t>
      </w:r>
      <w:hyperlink w:history="true" w:anchor="_bookmark132">
        <w:r>
          <w:rPr/>
          <w:t>Hedaya,</w:t>
        </w:r>
      </w:hyperlink>
      <w:r>
        <w:rPr>
          <w:spacing w:val="1"/>
        </w:rPr>
        <w:t> </w:t>
      </w:r>
      <w:hyperlink w:history="true" w:anchor="_bookmark132">
        <w:r>
          <w:rPr/>
          <w:t>2007</w:t>
        </w:r>
      </w:hyperlink>
      <w:r>
        <w:rPr/>
        <w:t>). A compartment is a group of tissues with similar blood flow and drug affinity. A</w:t>
      </w:r>
      <w:r>
        <w:rPr>
          <w:spacing w:val="-57"/>
        </w:rPr>
        <w:t> </w:t>
      </w:r>
      <w:r>
        <w:rPr/>
        <w:t>compartment is not a real physiologic or anatomic region (</w:t>
      </w:r>
      <w:hyperlink w:history="true" w:anchor="_bookmark146">
        <w:r>
          <w:rPr/>
          <w:t>Shargel </w:t>
        </w:r>
        <w:r>
          <w:rPr>
            <w:i/>
          </w:rPr>
          <w:t>et al.</w:t>
        </w:r>
        <w:r>
          <w:rPr/>
          <w:t>, 2010</w:t>
        </w:r>
      </w:hyperlink>
      <w:r>
        <w:rPr/>
        <w:t>). This</w:t>
      </w:r>
      <w:r>
        <w:rPr>
          <w:spacing w:val="1"/>
        </w:rPr>
        <w:t> </w:t>
      </w:r>
      <w:r>
        <w:rPr/>
        <w:t>model describes the distribution of the drug between the compartments and elimination</w:t>
      </w:r>
      <w:r>
        <w:rPr>
          <w:spacing w:val="1"/>
        </w:rPr>
        <w:t> </w:t>
      </w:r>
      <w:r>
        <w:rPr/>
        <w:t>from one or more of the compartments. Different models have been established and</w:t>
      </w:r>
      <w:r>
        <w:rPr>
          <w:spacing w:val="1"/>
        </w:rPr>
        <w:t> </w:t>
      </w:r>
      <w:r>
        <w:rPr/>
        <w:t>which differ from one another in the number of compartments and the arrangement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compartments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one-compartment,</w:t>
      </w:r>
      <w:r>
        <w:rPr>
          <w:spacing w:val="1"/>
        </w:rPr>
        <w:t> </w:t>
      </w:r>
      <w:r>
        <w:rPr/>
        <w:t>two-</w:t>
      </w:r>
      <w:r>
        <w:rPr>
          <w:spacing w:val="-57"/>
        </w:rPr>
        <w:t> </w:t>
      </w:r>
      <w:r>
        <w:rPr/>
        <w:t>compartment and three-compartment models (</w:t>
      </w:r>
      <w:hyperlink w:history="true" w:anchor="_bookmark121">
        <w:r>
          <w:rPr/>
          <w:t>Arthur</w:t>
        </w:r>
        <w:r>
          <w:rPr>
            <w:spacing w:val="1"/>
          </w:rPr>
          <w:t> </w:t>
        </w:r>
        <w:r>
          <w:rPr/>
          <w:t>and Atkinson, 2015</w:t>
        </w:r>
      </w:hyperlink>
      <w:r>
        <w:rPr/>
        <w:t>; </w:t>
      </w:r>
      <w:hyperlink w:history="true" w:anchor="_bookmark126">
        <w:r>
          <w:rPr/>
          <w:t>Dhillon</w:t>
        </w:r>
        <w:r>
          <w:rPr>
            <w:spacing w:val="1"/>
          </w:rPr>
          <w:t> </w:t>
        </w:r>
        <w:r>
          <w:rPr/>
          <w:t>and</w:t>
        </w:r>
      </w:hyperlink>
      <w:r>
        <w:rPr>
          <w:spacing w:val="-57"/>
        </w:rPr>
        <w:t> </w:t>
      </w:r>
      <w:hyperlink w:history="true" w:anchor="_bookmark126">
        <w:r>
          <w:rPr/>
          <w:t>Gill, 2006</w:t>
        </w:r>
      </w:hyperlink>
      <w:r>
        <w:rPr/>
        <w:t>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9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One-compartment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</w:p>
    <w:p>
      <w:pPr>
        <w:pStyle w:val="BodyText"/>
        <w:spacing w:line="480" w:lineRule="auto" w:before="101"/>
        <w:ind w:left="336" w:right="1374"/>
        <w:jc w:val="both"/>
      </w:pPr>
      <w:r>
        <w:rPr/>
        <w:t>This model assumes that following drug administration, the drug is instantaneously and</w:t>
      </w:r>
      <w:r>
        <w:rPr>
          <w:spacing w:val="1"/>
        </w:rPr>
        <w:t> </w:t>
      </w:r>
      <w:r>
        <w:rPr/>
        <w:t>homogeneously</w:t>
      </w:r>
      <w:r>
        <w:rPr>
          <w:spacing w:val="42"/>
        </w:rPr>
        <w:t> </w:t>
      </w:r>
      <w:r>
        <w:rPr/>
        <w:t>distributed-throughout</w:t>
      </w:r>
      <w:r>
        <w:rPr>
          <w:spacing w:val="45"/>
        </w:rPr>
        <w:t> </w:t>
      </w:r>
      <w:r>
        <w:rPr/>
        <w:t>all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tissues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body</w:t>
      </w:r>
      <w:r>
        <w:rPr>
          <w:spacing w:val="42"/>
        </w:rPr>
        <w:t> </w:t>
      </w:r>
      <w:r>
        <w:rPr/>
        <w:t>fluids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which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drug has affinity. After that, equilibrium is established between the drug in the blood</w:t>
      </w:r>
      <w:r>
        <w:rPr>
          <w:spacing w:val="1"/>
        </w:rPr>
        <w:t> </w:t>
      </w:r>
      <w:r>
        <w:rPr/>
        <w:t>and central compartment and other peripheral compartments in the body (</w:t>
      </w:r>
      <w:hyperlink w:history="true" w:anchor="_bookmark126">
        <w:r>
          <w:rPr/>
          <w:t>Dhillon</w:t>
        </w:r>
        <w:r>
          <w:rPr>
            <w:spacing w:val="1"/>
          </w:rPr>
          <w:t> </w:t>
        </w:r>
        <w:r>
          <w:rPr/>
          <w:t>and</w:t>
        </w:r>
      </w:hyperlink>
      <w:r>
        <w:rPr>
          <w:spacing w:val="1"/>
        </w:rPr>
        <w:t> </w:t>
      </w:r>
      <w:hyperlink w:history="true" w:anchor="_bookmark126">
        <w:r>
          <w:rPr/>
          <w:t>Gill, 2006</w:t>
        </w:r>
      </w:hyperlink>
      <w:r>
        <w:rPr/>
        <w:t>). Thus, the concentration of the drug in the blood or plasma is expected to be</w:t>
      </w:r>
      <w:r>
        <w:rPr>
          <w:spacing w:val="-57"/>
        </w:rPr>
        <w:t> </w:t>
      </w:r>
      <w:r>
        <w:rPr/>
        <w:t>in equilibrium with concentration at the site of action of the drug. Also, it is expected</w:t>
      </w:r>
      <w:r>
        <w:rPr>
          <w:spacing w:val="1"/>
        </w:rPr>
        <w:t> </w:t>
      </w:r>
      <w:r>
        <w:rPr/>
        <w:t>that a</w:t>
      </w:r>
      <w:r>
        <w:rPr>
          <w:spacing w:val="1"/>
        </w:rPr>
        <w:t> </w:t>
      </w:r>
      <w:r>
        <w:rPr/>
        <w:t>correlation should exist between pharmacological effect 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drug plasma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</w:t>
      </w:r>
      <w:hyperlink w:history="true" w:anchor="_bookmark132">
        <w:r>
          <w:rPr/>
          <w:t>Hedaya,</w:t>
        </w:r>
        <w:r>
          <w:rPr>
            <w:spacing w:val="1"/>
          </w:rPr>
          <w:t> </w:t>
        </w:r>
        <w:r>
          <w:rPr/>
          <w:t>2007</w:t>
        </w:r>
      </w:hyperlink>
      <w:r>
        <w:rPr/>
        <w:t>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in the figure</w:t>
      </w:r>
      <w:r>
        <w:rPr>
          <w:spacing w:val="-1"/>
        </w:rPr>
        <w:t> </w:t>
      </w:r>
      <w:r>
        <w:rPr/>
        <w:t>2.1.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04" w:lineRule="auto" w:before="131"/>
        <w:ind w:left="1226" w:right="7465" w:firstLine="461"/>
        <w:jc w:val="left"/>
        <w:rPr>
          <w:rFonts w:ascii="Arial Black"/>
          <w:sz w:val="20"/>
        </w:rPr>
      </w:pPr>
      <w:r>
        <w:rPr/>
        <w:pict>
          <v:group style="position:absolute;margin-left:181.857925pt;margin-top:-32.709534pt;width:245.85pt;height:113.1pt;mso-position-horizontal-relative:page;mso-position-vertical-relative:paragraph;z-index:-17705472" coordorigin="3637,-654" coordsize="4917,2262">
            <v:shape style="position:absolute;left:4899;top:-629;width:3629;height:1491" coordorigin="4899,-628" coordsize="3629,1491" path="m5688,862l7739,862,7815,859,7889,849,7960,832,8029,810,8095,782,8157,749,8216,710,8271,667,8321,619,8367,568,8407,512,8443,453,8472,391,8496,326,8513,258,8524,189,8527,117,8524,45,8513,-25,8496,-92,8472,-157,8443,-219,8407,-278,8367,-334,8321,-386,8271,-433,8216,-476,8157,-515,8095,-548,8029,-576,7960,-598,7889,-615,7815,-625,7739,-628,5688,-628,5612,-625,5538,-615,5467,-598,5398,-576,5332,-548,5269,-515,5211,-476,5156,-433,5106,-386,5060,-334,5019,-278,4984,-219,4954,-157,4931,-92,4913,-25,4903,45,4899,117,4903,189,4913,258,4931,326,4954,391,4984,453,5019,512,5060,568,5105,619,5156,667,5211,710,5269,749,5332,782,5398,810,5466,832,5538,849,5612,859,5688,862xe" filled="false" stroked="true" strokeweight="2.604642pt" strokecolor="#ff0000">
              <v:path arrowok="t"/>
              <v:stroke dashstyle="solid"/>
            </v:shape>
            <v:line style="position:absolute" from="3637,117" to="4674,117" stroked="true" strokeweight="1.788073pt" strokecolor="#000000">
              <v:stroke dashstyle="solid"/>
            </v:line>
            <v:shape style="position:absolute;left:4653;top:39;width:246;height:155" coordorigin="4653,39" coordsize="246,155" path="m4653,39l4653,194,4899,117,4653,39xe" filled="true" fillcolor="#000000" stroked="false">
              <v:path arrowok="t"/>
              <v:fill type="solid"/>
            </v:shape>
            <v:line style="position:absolute" from="6713,862" to="6713,1394" stroked="true" strokeweight="1.892989pt" strokecolor="#000000">
              <v:stroke dashstyle="solid"/>
            </v:line>
            <v:shape style="position:absolute;left:6631;top:1374;width:165;height:233" coordorigin="6631,1375" coordsize="165,233" path="m6795,1375l6631,1375,6713,1607,6795,137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68.624329pt;margin-top:-16.503839pt;width:142pt;height:41pt;mso-position-horizontal-relative:page;mso-position-vertical-relative:paragraph;z-index:15732224" type="#_x0000_t202" filled="false" stroked="true" strokeweight="1.797032pt" strokecolor="#000000">
            <v:textbox inset="0,0,0,0">
              <w:txbxContent>
                <w:p>
                  <w:pPr>
                    <w:spacing w:before="231"/>
                    <w:ind w:left="163" w:right="0" w:firstLine="0"/>
                    <w:jc w:val="left"/>
                    <w:rPr>
                      <w:rFonts w:ascii="Arial Black"/>
                      <w:sz w:val="20"/>
                    </w:rPr>
                  </w:pPr>
                  <w:r>
                    <w:rPr>
                      <w:rFonts w:ascii="Arial Black"/>
                      <w:w w:val="105"/>
                      <w:sz w:val="20"/>
                    </w:rPr>
                    <w:t>Central</w:t>
                  </w:r>
                  <w:r>
                    <w:rPr>
                      <w:rFonts w:ascii="Arial Black"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Arial Black"/>
                      <w:w w:val="105"/>
                      <w:sz w:val="20"/>
                    </w:rPr>
                    <w:t>Compartment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Black"/>
          <w:w w:val="105"/>
          <w:sz w:val="20"/>
        </w:rPr>
        <w:t>Drug</w:t>
      </w:r>
      <w:r>
        <w:rPr>
          <w:rFonts w:ascii="Arial Black"/>
          <w:spacing w:val="1"/>
          <w:w w:val="105"/>
          <w:sz w:val="20"/>
        </w:rPr>
        <w:t> </w:t>
      </w:r>
      <w:r>
        <w:rPr>
          <w:rFonts w:ascii="Arial Black"/>
          <w:w w:val="105"/>
          <w:sz w:val="20"/>
        </w:rPr>
        <w:t>admistration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3"/>
        <w:rPr>
          <w:rFonts w:ascii="Arial Black"/>
          <w:sz w:val="20"/>
        </w:rPr>
      </w:pPr>
    </w:p>
    <w:p>
      <w:pPr>
        <w:spacing w:before="99"/>
        <w:ind w:left="597" w:right="694" w:firstLine="0"/>
        <w:jc w:val="center"/>
        <w:rPr>
          <w:rFonts w:ascii="Arial Black"/>
          <w:sz w:val="20"/>
        </w:rPr>
      </w:pPr>
      <w:r>
        <w:rPr>
          <w:rFonts w:ascii="Arial Black"/>
          <w:w w:val="105"/>
          <w:sz w:val="20"/>
        </w:rPr>
        <w:t>Elimination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7"/>
        <w:rPr>
          <w:rFonts w:ascii="Arial Black"/>
          <w:sz w:val="26"/>
        </w:rPr>
      </w:pPr>
    </w:p>
    <w:p>
      <w:pPr>
        <w:pStyle w:val="Heading2"/>
        <w:spacing w:before="90"/>
        <w:ind w:left="336"/>
        <w:jc w:val="both"/>
      </w:pPr>
      <w:bookmarkStart w:name="_bookmark24" w:id="39"/>
      <w:bookmarkEnd w:id="39"/>
      <w:r>
        <w:rPr>
          <w:b w:val="0"/>
        </w:rPr>
      </w: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3"/>
        </w:rPr>
        <w:t> </w:t>
      </w:r>
      <w:r>
        <w:rPr/>
        <w:t>One-compartment</w:t>
      </w:r>
      <w:r>
        <w:rPr>
          <w:spacing w:val="-2"/>
        </w:rPr>
        <w:t> </w:t>
      </w:r>
      <w:r>
        <w:rPr/>
        <w:t>open model (Ogunbona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.,</w:t>
      </w:r>
      <w:r>
        <w:rPr>
          <w:spacing w:val="-2"/>
        </w:rPr>
        <w:t> </w:t>
      </w:r>
      <w:r>
        <w:rPr/>
        <w:t>2014)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9"/>
        </w:numPr>
        <w:tabs>
          <w:tab w:pos="1057" w:val="left" w:leader="none"/>
        </w:tabs>
        <w:spacing w:line="240" w:lineRule="auto" w:before="194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Two-compartment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</w:p>
    <w:p>
      <w:pPr>
        <w:pStyle w:val="BodyText"/>
        <w:spacing w:line="480" w:lineRule="auto" w:before="101"/>
        <w:ind w:left="336" w:right="1376"/>
        <w:jc w:val="both"/>
      </w:pPr>
      <w:r>
        <w:rPr/>
        <w:t>In this model as against the one-compartment model, the distribution process requires</w:t>
      </w:r>
      <w:r>
        <w:rPr>
          <w:spacing w:val="1"/>
        </w:rPr>
        <w:t> </w:t>
      </w:r>
      <w:r>
        <w:rPr/>
        <w:t>longer time for pseudo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established between the drug in blood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drug in other body fluids and tissues. In other words, some drugs behave differently</w:t>
      </w:r>
      <w:r>
        <w:rPr>
          <w:spacing w:val="1"/>
        </w:rPr>
        <w:t> </w:t>
      </w:r>
      <w:r>
        <w:rPr/>
        <w:t>even when administered by a bolus dose. They do not distribute instantaneously 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logarithm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decline</w:t>
      </w:r>
      <w:r>
        <w:rPr>
          <w:spacing w:val="1"/>
        </w:rPr>
        <w:t> </w:t>
      </w:r>
      <w:r>
        <w:rPr/>
        <w:t>linearly as in one-compartment model (</w:t>
      </w:r>
      <w:hyperlink w:history="true" w:anchor="_bookmark126">
        <w:r>
          <w:rPr/>
          <w:t>Dhillon</w:t>
        </w:r>
        <w:r>
          <w:rPr>
            <w:spacing w:val="1"/>
          </w:rPr>
          <w:t> </w:t>
        </w:r>
        <w:r>
          <w:rPr/>
          <w:t>and Gill, 2006</w:t>
        </w:r>
      </w:hyperlink>
      <w:r>
        <w:rPr/>
        <w:t>). As such, an additional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</w:t>
      </w:r>
      <w:hyperlink w:history="true" w:anchor="_bookmark142">
        <w:r>
          <w:rPr/>
          <w:t>Ogunbona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2014</w:t>
        </w:r>
      </w:hyperlink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extracellular fluids, and highly perfused tissues like heart, brain, hepatic-portal system,</w:t>
      </w:r>
      <w:r>
        <w:rPr>
          <w:spacing w:val="1"/>
        </w:rPr>
        <w:t> </w:t>
      </w:r>
      <w:r>
        <w:rPr/>
        <w:t>kidney, endocrines glands, muscles, and bone narrow. While the second compartment</w:t>
      </w:r>
      <w:r>
        <w:rPr>
          <w:spacing w:val="1"/>
        </w:rPr>
        <w:t> </w:t>
      </w:r>
      <w:r>
        <w:rPr/>
        <w:t>(tissue or peripheral compartment) is made up of the slowly perfused tissues like the</w:t>
      </w:r>
      <w:r>
        <w:rPr>
          <w:spacing w:val="1"/>
        </w:rPr>
        <w:t> </w:t>
      </w:r>
      <w:r>
        <w:rPr/>
        <w:t>bone, ligaments, tendons, skin, adipose tissues, cartilage, teeth and hair (</w:t>
      </w:r>
      <w:hyperlink w:history="true" w:anchor="_bookmark142">
        <w:r>
          <w:rPr/>
          <w:t>Ogunbona </w:t>
        </w:r>
        <w:r>
          <w:rPr>
            <w:i/>
          </w:rPr>
          <w:t>et</w:t>
        </w:r>
      </w:hyperlink>
      <w:r>
        <w:rPr>
          <w:i/>
          <w:spacing w:val="1"/>
        </w:rPr>
        <w:t> </w:t>
      </w:r>
      <w:hyperlink w:history="true" w:anchor="_bookmark142">
        <w:r>
          <w:rPr>
            <w:i/>
          </w:rPr>
          <w:t>al.</w:t>
        </w:r>
        <w:r>
          <w:rPr/>
          <w:t>,</w:t>
        </w:r>
        <w:r>
          <w:rPr>
            <w:spacing w:val="-1"/>
          </w:rPr>
          <w:t> </w:t>
        </w:r>
        <w:r>
          <w:rPr/>
          <w:t>2014</w:t>
        </w:r>
      </w:hyperlink>
      <w:r>
        <w:rPr/>
        <w:t>). The</w:t>
      </w:r>
      <w:r>
        <w:rPr>
          <w:spacing w:val="-2"/>
        </w:rPr>
        <w:t> </w:t>
      </w:r>
      <w:r>
        <w:rPr/>
        <w:t>two-compartment model can be</w:t>
      </w:r>
      <w:r>
        <w:rPr>
          <w:spacing w:val="-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2.2.</w:t>
      </w:r>
    </w:p>
    <w:p>
      <w:pPr>
        <w:spacing w:after="0" w:line="480" w:lineRule="auto"/>
        <w:jc w:val="both"/>
        <w:sectPr>
          <w:pgSz w:w="11910" w:h="16840"/>
          <w:pgMar w:header="0" w:footer="1015" w:top="1460" w:bottom="1200" w:left="1680" w:right="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249" w:lineRule="auto" w:before="0"/>
        <w:ind w:left="465" w:right="0" w:firstLine="416"/>
        <w:jc w:val="left"/>
        <w:rPr>
          <w:rFonts w:ascii="Arial"/>
          <w:b/>
          <w:sz w:val="20"/>
        </w:rPr>
      </w:pPr>
      <w:r>
        <w:rPr>
          <w:rFonts w:ascii="Arial"/>
          <w:b/>
          <w:w w:val="115"/>
          <w:sz w:val="20"/>
        </w:rPr>
        <w:t>Drug</w:t>
      </w:r>
      <w:r>
        <w:rPr>
          <w:rFonts w:ascii="Arial"/>
          <w:b/>
          <w:spacing w:val="1"/>
          <w:w w:val="115"/>
          <w:sz w:val="20"/>
        </w:rPr>
        <w:t> </w:t>
      </w:r>
      <w:r>
        <w:rPr>
          <w:rFonts w:ascii="Arial"/>
          <w:b/>
          <w:w w:val="110"/>
          <w:sz w:val="20"/>
        </w:rPr>
        <w:t>admistration</w:t>
      </w:r>
    </w:p>
    <w:p>
      <w:pPr>
        <w:spacing w:before="142"/>
        <w:ind w:left="0" w:right="802" w:firstLine="0"/>
        <w:jc w:val="center"/>
        <w:rPr>
          <w:b/>
          <w:sz w:val="14"/>
        </w:rPr>
      </w:pPr>
      <w:r>
        <w:rPr/>
        <w:br w:type="column"/>
      </w:r>
      <w:r>
        <w:rPr>
          <w:b/>
          <w:w w:val="115"/>
          <w:position w:val="6"/>
          <w:sz w:val="24"/>
        </w:rPr>
        <w:t>k</w:t>
      </w:r>
      <w:r>
        <w:rPr>
          <w:b/>
          <w:w w:val="115"/>
          <w:sz w:val="14"/>
        </w:rPr>
        <w:t>12</w:t>
      </w:r>
    </w:p>
    <w:p>
      <w:pPr>
        <w:pStyle w:val="Heading2"/>
        <w:tabs>
          <w:tab w:pos="4232" w:val="left" w:leader="none"/>
        </w:tabs>
        <w:spacing w:before="52"/>
        <w:ind w:left="0" w:right="815"/>
      </w:pPr>
      <w:r>
        <w:rPr/>
        <w:pict>
          <v:group style="position:absolute;margin-left:123.938446pt;margin-top:-22.767168pt;width:429.7pt;height:90.4pt;mso-position-horizontal-relative:page;mso-position-vertical-relative:paragraph;z-index:-17704448" coordorigin="2479,-455" coordsize="8594,1808">
            <v:shape style="position:absolute;left:3612;top:-424;width:3272;height:1256" coordorigin="3612,-424" coordsize="3272,1256" path="m4328,832l6168,832,6246,828,6322,818,6394,800,6464,776,6529,746,6591,711,6648,670,6699,625,6746,575,6786,521,6820,464,6847,403,6867,339,6879,273,6884,204,6879,136,6867,70,6847,6,6820,-55,6786,-113,6746,-166,6699,-216,6648,-262,6591,-302,6529,-338,6464,-368,6394,-392,6322,-409,6246,-420,6168,-424,4328,-424,4250,-420,4174,-409,4102,-392,4032,-368,3967,-338,3905,-302,3849,-262,3797,-216,3750,-166,3710,-113,3676,-55,3649,6,3629,70,3617,136,3612,204,3617,273,3629,339,3649,403,3676,464,3710,521,3750,575,3797,625,3849,670,3905,711,3967,746,4032,776,4102,800,4174,818,4250,828,4328,832xe" filled="false" stroked="true" strokeweight="3.164969pt" strokecolor="#ff0000">
              <v:path arrowok="t"/>
              <v:stroke dashstyle="solid"/>
            </v:shape>
            <v:line style="position:absolute" from="2479,204" to="3380,204" stroked="true" strokeweight="1.195823pt" strokecolor="#000000">
              <v:stroke dashstyle="solid"/>
            </v:line>
            <v:shape style="position:absolute;left:3358;top:130;width:254;height:149" coordorigin="3359,130" coordsize="254,149" path="m3359,130l3359,278,3612,204,3359,130xe" filled="true" fillcolor="#000000" stroked="false">
              <v:path arrowok="t"/>
              <v:fill type="solid"/>
            </v:shape>
            <v:line style="position:absolute" from="5248,832" to="5248,1148" stroked="true" strokeweight="1.363035pt" strokecolor="#000000">
              <v:stroke dashstyle="solid"/>
            </v:line>
            <v:shape style="position:absolute;left:5163;top:1129;width:170;height:223" coordorigin="5164,1129" coordsize="170,223" path="m5333,1129l5164,1129,5248,1352,5333,1129xe" filled="true" fillcolor="#000000" stroked="false">
              <v:path arrowok="t"/>
              <v:fill type="solid"/>
            </v:shape>
            <v:line style="position:absolute" from="6841,-9" to="7590,-9" stroked="true" strokeweight="1.195823pt" strokecolor="#000000">
              <v:stroke dashstyle="solid"/>
            </v:line>
            <v:shape style="position:absolute;left:7769;top:-401;width:3272;height:1256" coordorigin="7770,-400" coordsize="3272,1256" path="m8485,855l10325,855,10403,852,10479,841,10551,823,10621,800,10686,770,10748,734,10805,694,10857,648,10903,598,10943,544,10977,487,11004,426,11024,362,11037,296,11041,228,11037,159,11024,93,11004,29,10977,-32,10943,-89,10903,-143,10857,-193,10805,-238,10748,-279,10686,-314,10621,-344,10551,-368,10479,-386,10403,-397,10325,-400,8485,-400,8407,-397,8332,-386,8259,-368,8190,-344,8124,-314,8063,-279,8006,-238,7954,-193,7908,-143,7867,-89,7833,-32,7806,29,7786,93,7774,159,7770,228,7774,296,7786,362,7806,426,7833,487,7867,544,7908,598,7954,648,8006,694,8063,734,8124,770,8190,800,8259,823,8332,841,8407,852,8485,855xe" filled="false" stroked="true" strokeweight="3.164968pt" strokecolor="#ff0000">
              <v:path arrowok="t"/>
              <v:stroke dashstyle="solid"/>
            </v:shape>
            <v:shape style="position:absolute;left:7568;top:-83;width:254;height:149" coordorigin="7569,-83" coordsize="254,149" path="m7569,-83l7569,65,7822,-9,7569,-83xe" filled="true" fillcolor="#000000" stroked="false">
              <v:path arrowok="t"/>
              <v:fill type="solid"/>
            </v:shape>
            <v:line style="position:absolute" from="7803,417" to="7074,417" stroked="true" strokeweight="1.195823pt" strokecolor="#000000">
              <v:stroke dashstyle="solid"/>
            </v:line>
            <v:shape style="position:absolute;left:6841;top:342;width:254;height:149" coordorigin="6841,343" coordsize="254,149" path="m7095,343l6841,417,7095,491,7095,34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15"/>
        </w:rPr>
        <w:t>Central</w:t>
      </w:r>
      <w:r>
        <w:rPr>
          <w:spacing w:val="-12"/>
          <w:w w:val="115"/>
        </w:rPr>
        <w:t> </w:t>
      </w:r>
      <w:r>
        <w:rPr>
          <w:w w:val="115"/>
        </w:rPr>
        <w:t>Compartment</w:t>
        <w:tab/>
      </w:r>
      <w:r>
        <w:rPr>
          <w:w w:val="115"/>
          <w:position w:val="-1"/>
        </w:rPr>
        <w:t>Tissue</w:t>
      </w:r>
      <w:r>
        <w:rPr>
          <w:spacing w:val="-14"/>
          <w:w w:val="115"/>
          <w:position w:val="-1"/>
        </w:rPr>
        <w:t> </w:t>
      </w:r>
      <w:r>
        <w:rPr>
          <w:w w:val="115"/>
          <w:position w:val="-1"/>
        </w:rPr>
        <w:t>Compartment</w:t>
      </w:r>
    </w:p>
    <w:p>
      <w:pPr>
        <w:spacing w:before="50"/>
        <w:ind w:left="0" w:right="516" w:firstLine="0"/>
        <w:jc w:val="center"/>
        <w:rPr>
          <w:b/>
          <w:sz w:val="14"/>
        </w:rPr>
      </w:pPr>
      <w:r>
        <w:rPr>
          <w:b/>
          <w:w w:val="110"/>
          <w:position w:val="6"/>
          <w:sz w:val="24"/>
        </w:rPr>
        <w:t>k</w:t>
      </w:r>
      <w:r>
        <w:rPr>
          <w:b/>
          <w:spacing w:val="-40"/>
          <w:w w:val="110"/>
          <w:position w:val="6"/>
          <w:sz w:val="24"/>
        </w:rPr>
        <w:t> </w:t>
      </w:r>
      <w:r>
        <w:rPr>
          <w:b/>
          <w:w w:val="110"/>
          <w:sz w:val="14"/>
        </w:rPr>
        <w:t>21</w:t>
      </w:r>
    </w:p>
    <w:p>
      <w:pPr>
        <w:spacing w:before="143"/>
        <w:ind w:left="0" w:right="4517" w:firstLine="0"/>
        <w:jc w:val="center"/>
        <w:rPr>
          <w:b/>
          <w:sz w:val="14"/>
        </w:rPr>
      </w:pPr>
      <w:r>
        <w:rPr>
          <w:b/>
          <w:spacing w:val="9"/>
          <w:w w:val="115"/>
          <w:sz w:val="24"/>
        </w:rPr>
        <w:t>k</w:t>
      </w:r>
      <w:r>
        <w:rPr>
          <w:b/>
          <w:spacing w:val="9"/>
          <w:w w:val="115"/>
          <w:position w:val="-5"/>
          <w:sz w:val="14"/>
        </w:rPr>
        <w:t>e</w:t>
      </w:r>
    </w:p>
    <w:p>
      <w:pPr>
        <w:pStyle w:val="Heading2"/>
        <w:spacing w:before="144"/>
        <w:ind w:left="968"/>
        <w:jc w:val="left"/>
        <w:rPr>
          <w:rFonts w:ascii="Arial"/>
        </w:rPr>
      </w:pPr>
      <w:r>
        <w:rPr>
          <w:rFonts w:ascii="Arial"/>
          <w:w w:val="115"/>
        </w:rPr>
        <w:t>Elimination</w:t>
      </w:r>
    </w:p>
    <w:p>
      <w:pPr>
        <w:spacing w:after="0"/>
        <w:jc w:val="left"/>
        <w:rPr>
          <w:rFonts w:ascii="Arial"/>
        </w:rPr>
        <w:sectPr>
          <w:pgSz w:w="11910" w:h="16840"/>
          <w:pgMar w:header="0" w:footer="1015" w:top="1500" w:bottom="1200" w:left="1680" w:right="60"/>
          <w:cols w:num="2" w:equalWidth="0">
            <w:col w:w="1830" w:space="40"/>
            <w:col w:w="8300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90"/>
        <w:ind w:left="336" w:right="0" w:firstLine="0"/>
        <w:jc w:val="both"/>
        <w:rPr>
          <w:b/>
          <w:sz w:val="24"/>
        </w:rPr>
      </w:pPr>
      <w:bookmarkStart w:name="_bookmark25" w:id="40"/>
      <w:bookmarkEnd w:id="40"/>
      <w:r>
        <w:rPr/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compartmental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open 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(Ogunbona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et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al.,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2014)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2"/>
        <w:numPr>
          <w:ilvl w:val="2"/>
          <w:numId w:val="9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26" w:id="41"/>
      <w:bookmarkEnd w:id="41"/>
      <w:r>
        <w:rPr>
          <w:b w:val="0"/>
        </w:rPr>
      </w:r>
      <w:bookmarkStart w:name="_bookmark26" w:id="42"/>
      <w:bookmarkEnd w:id="42"/>
      <w:r>
        <w:rPr/>
        <w:t>Non</w:t>
      </w:r>
      <w:r>
        <w:rPr>
          <w:spacing w:val="-6"/>
        </w:rPr>
        <w:t> </w:t>
      </w:r>
      <w:r>
        <w:rPr/>
        <w:t>compartmental</w:t>
      </w:r>
      <w:r>
        <w:rPr>
          <w:spacing w:val="-5"/>
        </w:rPr>
        <w:t> </w:t>
      </w:r>
      <w:r>
        <w:rPr/>
        <w:t>modeling</w:t>
      </w:r>
    </w:p>
    <w:p>
      <w:pPr>
        <w:pStyle w:val="BodyText"/>
        <w:spacing w:line="480" w:lineRule="auto" w:before="94"/>
        <w:ind w:left="336" w:right="1378"/>
        <w:jc w:val="both"/>
      </w:pPr>
      <w:r>
        <w:rPr/>
        <w:t>This model does not assume any specific model, but it uses the total body clearance,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-57"/>
        </w:rPr>
        <w:t> </w:t>
      </w:r>
      <w:r>
        <w:rPr/>
        <w:t>disposition (</w:t>
      </w:r>
      <w:hyperlink w:history="true" w:anchor="_bookmark132">
        <w:r>
          <w:rPr/>
          <w:t>Hedaya, 2007</w:t>
        </w:r>
      </w:hyperlink>
      <w:r>
        <w:rPr/>
        <w:t>).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9"/>
        </w:numPr>
        <w:tabs>
          <w:tab w:pos="877" w:val="left" w:leader="none"/>
        </w:tabs>
        <w:spacing w:line="240" w:lineRule="auto" w:before="1" w:after="0"/>
        <w:ind w:left="876" w:right="0" w:hanging="541"/>
        <w:jc w:val="both"/>
      </w:pPr>
      <w:bookmarkStart w:name="_bookmark27" w:id="43"/>
      <w:bookmarkEnd w:id="43"/>
      <w:r>
        <w:rPr>
          <w:b w:val="0"/>
        </w:rPr>
      </w:r>
      <w:bookmarkStart w:name="_bookmark27" w:id="44"/>
      <w:bookmarkEnd w:id="44"/>
      <w:r>
        <w:rPr/>
        <w:t>P</w:t>
      </w:r>
      <w:r>
        <w:rPr/>
        <w:t>hysiological</w:t>
      </w:r>
      <w:r>
        <w:rPr>
          <w:spacing w:val="-7"/>
        </w:rPr>
        <w:t> </w:t>
      </w:r>
      <w:r>
        <w:rPr/>
        <w:t>modeling</w:t>
      </w:r>
    </w:p>
    <w:p>
      <w:pPr>
        <w:pStyle w:val="BodyText"/>
        <w:spacing w:line="480" w:lineRule="auto" w:before="96"/>
        <w:ind w:left="336" w:right="1376"/>
        <w:jc w:val="both"/>
      </w:pPr>
      <w:r>
        <w:rPr/>
        <w:t>In physiological modeling, the body is divided into a series of organs or tissue spaces,</w:t>
      </w:r>
      <w:r>
        <w:rPr>
          <w:spacing w:val="1"/>
        </w:rPr>
        <w:t> </w:t>
      </w:r>
      <w:r>
        <w:rPr/>
        <w:t>and the model describes the uptake and disposition of the drug in each of these organs.</w:t>
      </w:r>
      <w:r>
        <w:rPr>
          <w:spacing w:val="1"/>
        </w:rPr>
        <w:t> </w:t>
      </w:r>
      <w:r>
        <w:rPr/>
        <w:t>Building the model depends on knowledge of the organ size, the organ blood flow, the</w:t>
      </w:r>
      <w:r>
        <w:rPr>
          <w:spacing w:val="1"/>
        </w:rPr>
        <w:t> </w:t>
      </w:r>
      <w:r>
        <w:rPr/>
        <w:t>drug uptake to each organ, and the drug elimination from different organs (</w:t>
      </w:r>
      <w:hyperlink w:history="true" w:anchor="_bookmark121">
        <w:r>
          <w:rPr/>
          <w:t>Arthur</w:t>
        </w:r>
        <w:r>
          <w:rPr>
            <w:spacing w:val="1"/>
          </w:rPr>
          <w:t> </w:t>
        </w:r>
        <w:r>
          <w:rPr/>
          <w:t>and</w:t>
        </w:r>
      </w:hyperlink>
      <w:r>
        <w:rPr>
          <w:spacing w:val="1"/>
        </w:rPr>
        <w:t> </w:t>
      </w:r>
      <w:hyperlink w:history="true" w:anchor="_bookmark121">
        <w:r>
          <w:rPr/>
          <w:t>Atkinson, 2015</w:t>
        </w:r>
      </w:hyperlink>
      <w:r>
        <w:rPr/>
        <w:t>). This model is useful because it can predict the difference in the drug</w:t>
      </w:r>
      <w:r>
        <w:rPr>
          <w:spacing w:val="1"/>
        </w:rPr>
        <w:t> </w:t>
      </w:r>
      <w:r>
        <w:rPr/>
        <w:t>pharmacokinetics in different species. It can also be used to predict the change in drug</w:t>
      </w:r>
      <w:r>
        <w:rPr>
          <w:spacing w:val="1"/>
        </w:rPr>
        <w:t> </w:t>
      </w:r>
      <w:r>
        <w:rPr/>
        <w:t>pharmacokinetics</w:t>
      </w:r>
      <w:r>
        <w:rPr>
          <w:spacing w:val="-1"/>
        </w:rPr>
        <w:t> </w:t>
      </w:r>
      <w:r>
        <w:rPr/>
        <w:t>caused by</w:t>
      </w:r>
      <w:r>
        <w:rPr>
          <w:spacing w:val="-6"/>
        </w:rPr>
        <w:t> </w:t>
      </w:r>
      <w:r>
        <w:rPr/>
        <w:t>physiological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pathological changes</w:t>
      </w:r>
      <w:r>
        <w:rPr>
          <w:spacing w:val="5"/>
        </w:rPr>
        <w:t> </w:t>
      </w:r>
      <w:r>
        <w:rPr/>
        <w:t>(</w:t>
      </w:r>
      <w:hyperlink w:history="true" w:anchor="_bookmark132">
        <w:r>
          <w:rPr/>
          <w:t>Hedaya,</w:t>
        </w:r>
        <w:r>
          <w:rPr>
            <w:spacing w:val="-2"/>
          </w:rPr>
          <w:t> </w:t>
        </w:r>
        <w:r>
          <w:rPr/>
          <w:t>2007</w:t>
        </w:r>
      </w:hyperlink>
      <w:r>
        <w:rPr/>
        <w:t>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3594" w:val="left" w:leader="none"/>
        </w:tabs>
        <w:spacing w:line="240" w:lineRule="auto" w:before="0" w:after="0"/>
        <w:ind w:left="3593" w:right="0" w:hanging="361"/>
        <w:jc w:val="both"/>
      </w:pPr>
      <w:bookmarkStart w:name="_bookmark28" w:id="45"/>
      <w:bookmarkEnd w:id="45"/>
      <w:r>
        <w:rPr>
          <w:b w:val="0"/>
        </w:rPr>
      </w:r>
      <w:bookmarkStart w:name="_bookmark28" w:id="46"/>
      <w:bookmarkEnd w:id="46"/>
      <w:r>
        <w:rPr/>
        <w:t>Oral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Absorption</w:t>
      </w:r>
    </w:p>
    <w:p>
      <w:pPr>
        <w:pStyle w:val="BodyText"/>
        <w:spacing w:line="480" w:lineRule="auto" w:before="96"/>
        <w:ind w:left="336" w:right="1374"/>
        <w:jc w:val="both"/>
      </w:pPr>
      <w:r>
        <w:rPr/>
        <w:t>The process by which a drug moves from its site of administration to the extracellular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of the body is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drug absorption</w:t>
      </w:r>
      <w:r>
        <w:rPr>
          <w:spacing w:val="1"/>
        </w:rPr>
        <w:t> </w:t>
      </w:r>
      <w:r>
        <w:rPr/>
        <w:t>(</w:t>
      </w:r>
      <w:hyperlink w:history="true" w:anchor="_bookmark132">
        <w:r>
          <w:rPr/>
          <w:t>Hedaya,</w:t>
        </w:r>
        <w:r>
          <w:rPr>
            <w:spacing w:val="1"/>
          </w:rPr>
          <w:t> </w:t>
        </w:r>
        <w:r>
          <w:rPr/>
          <w:t>2007</w:t>
        </w:r>
      </w:hyperlink>
      <w:r>
        <w:rPr/>
        <w:t>).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different factors that affect the passage of drug from the oral site of administration to</w:t>
      </w:r>
      <w:r>
        <w:rPr>
          <w:spacing w:val="1"/>
        </w:rPr>
        <w:t> </w:t>
      </w:r>
      <w:r>
        <w:rPr/>
        <w:t>systematic circulation. These</w:t>
      </w:r>
      <w:r>
        <w:rPr>
          <w:spacing w:val="-1"/>
        </w:rPr>
        <w:t> </w:t>
      </w:r>
      <w:r>
        <w:rPr/>
        <w:t>factors are</w:t>
      </w:r>
      <w:r>
        <w:rPr>
          <w:spacing w:val="-1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1680" w:right="60"/>
        </w:sectPr>
      </w:pPr>
    </w:p>
    <w:p>
      <w:pPr>
        <w:pStyle w:val="Heading2"/>
        <w:numPr>
          <w:ilvl w:val="2"/>
          <w:numId w:val="10"/>
        </w:numPr>
        <w:tabs>
          <w:tab w:pos="877" w:val="left" w:leader="none"/>
        </w:tabs>
        <w:spacing w:line="240" w:lineRule="auto" w:before="78" w:after="0"/>
        <w:ind w:left="876" w:right="0" w:hanging="541"/>
        <w:jc w:val="both"/>
      </w:pPr>
      <w:bookmarkStart w:name="_bookmark29" w:id="47"/>
      <w:bookmarkEnd w:id="47"/>
      <w:r>
        <w:rPr>
          <w:b w:val="0"/>
        </w:rPr>
      </w:r>
      <w:bookmarkStart w:name="_bookmark29" w:id="48"/>
      <w:bookmarkEnd w:id="48"/>
      <w:r>
        <w:rPr/>
        <w:t>P</w:t>
      </w:r>
      <w:r>
        <w:rPr/>
        <w:t>hysiological</w:t>
      </w:r>
      <w:r>
        <w:rPr>
          <w:spacing w:val="-6"/>
        </w:rPr>
        <w:t> </w:t>
      </w:r>
      <w:r>
        <w:rPr/>
        <w:t>factors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3"/>
          <w:numId w:val="10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gastrointestinal (GIT)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membrane</w:t>
      </w:r>
    </w:p>
    <w:p>
      <w:pPr>
        <w:pStyle w:val="BodyText"/>
        <w:spacing w:line="480" w:lineRule="auto" w:before="98"/>
        <w:ind w:left="336" w:right="1372"/>
        <w:jc w:val="both"/>
      </w:pPr>
      <w:r>
        <w:rPr/>
        <w:t>The biological membrane of the gastrointestinal tract (GIT) consist of a phospholipid</w:t>
      </w:r>
      <w:r>
        <w:rPr>
          <w:spacing w:val="1"/>
        </w:rPr>
        <w:t> </w:t>
      </w:r>
      <w:r>
        <w:rPr/>
        <w:t>bilayer with inter dispersed carbohydrates and integral protein groups. Also present in</w:t>
      </w:r>
      <w:r>
        <w:rPr>
          <w:spacing w:val="1"/>
        </w:rPr>
        <w:t> </w:t>
      </w:r>
      <w:r>
        <w:rPr/>
        <w:t>the membrane are small</w:t>
      </w:r>
      <w:r>
        <w:rPr>
          <w:spacing w:val="60"/>
        </w:rPr>
        <w:t> </w:t>
      </w:r>
      <w:r>
        <w:rPr/>
        <w:t>aqueous pores or channels (</w:t>
      </w:r>
      <w:hyperlink w:history="true" w:anchor="_bookmark132">
        <w:r>
          <w:rPr/>
          <w:t>Hedaya, 2007</w:t>
        </w:r>
      </w:hyperlink>
      <w:r>
        <w:rPr/>
        <w:t>). Drug molecules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GIT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mechanisms: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diffusion,</w:t>
      </w:r>
      <w:r>
        <w:rPr>
          <w:spacing w:val="1"/>
        </w:rPr>
        <w:t> </w:t>
      </w:r>
      <w:r>
        <w:rPr/>
        <w:t>carrier-mediated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paracellular</w:t>
      </w:r>
      <w:r>
        <w:rPr>
          <w:spacing w:val="1"/>
        </w:rPr>
        <w:t> </w:t>
      </w:r>
      <w:r>
        <w:rPr/>
        <w:t>(pore)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vesicles</w:t>
      </w:r>
      <w:r>
        <w:rPr>
          <w:spacing w:val="-1"/>
        </w:rPr>
        <w:t> </w:t>
      </w:r>
      <w:r>
        <w:rPr/>
        <w:t>(</w:t>
      </w:r>
      <w:hyperlink w:history="true" w:anchor="_bookmark138">
        <w:r>
          <w:rPr/>
          <w:t>Martinez</w:t>
        </w:r>
        <w:r>
          <w:rPr>
            <w:spacing w:val="2"/>
          </w:rPr>
          <w:t> </w:t>
        </w:r>
        <w:r>
          <w:rPr/>
          <w:t>and</w:t>
        </w:r>
        <w:r>
          <w:rPr>
            <w:spacing w:val="2"/>
          </w:rPr>
          <w:t> </w:t>
        </w:r>
        <w:r>
          <w:rPr/>
          <w:t>Amidon, 2002</w:t>
        </w:r>
      </w:hyperlink>
      <w:r>
        <w:rPr/>
        <w:t>)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Gastrointestinal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physiology</w:t>
      </w:r>
    </w:p>
    <w:p>
      <w:pPr>
        <w:pStyle w:val="BodyText"/>
        <w:spacing w:line="480" w:lineRule="auto" w:before="101"/>
        <w:ind w:left="336" w:right="1375"/>
        <w:jc w:val="both"/>
      </w:pPr>
      <w:r>
        <w:rPr/>
        <w:t>The GIT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 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anatomical</w:t>
      </w:r>
      <w:r>
        <w:rPr>
          <w:spacing w:val="60"/>
        </w:rPr>
        <w:t> </w:t>
      </w:r>
      <w:r>
        <w:rPr/>
        <w:t>structure,</w:t>
      </w:r>
      <w:r>
        <w:rPr>
          <w:spacing w:val="-58"/>
        </w:rPr>
        <w:t> </w:t>
      </w:r>
      <w:r>
        <w:rPr/>
        <w:t>transit time, secretions and pH (</w:t>
      </w:r>
      <w:hyperlink w:history="true" w:anchor="_bookmark132">
        <w:r>
          <w:rPr/>
          <w:t>Hedaya, 2007</w:t>
        </w:r>
      </w:hyperlink>
      <w:r>
        <w:rPr/>
        <w:t>). When drugs are administered orally,</w:t>
      </w:r>
      <w:r>
        <w:rPr>
          <w:spacing w:val="1"/>
        </w:rPr>
        <w:t> </w:t>
      </w:r>
      <w:r>
        <w:rPr/>
        <w:t>they pass through the gastro-intestinal tract (GTI) but the three major segments of the</w:t>
      </w:r>
      <w:r>
        <w:rPr>
          <w:spacing w:val="1"/>
        </w:rPr>
        <w:t> </w:t>
      </w:r>
      <w:r>
        <w:rPr/>
        <w:t>GIT where absorption of the drug occurs includes: stomach, small intestine (duodenum,</w:t>
      </w:r>
      <w:r>
        <w:rPr>
          <w:spacing w:val="-57"/>
        </w:rPr>
        <w:t> </w:t>
      </w:r>
      <w:r>
        <w:rPr/>
        <w:t>jejunum and ileum) and the large intestine (</w:t>
      </w:r>
      <w:hyperlink w:history="true" w:anchor="_bookmark142">
        <w:r>
          <w:rPr/>
          <w:t>Ogunbona </w:t>
        </w:r>
        <w:r>
          <w:rPr>
            <w:i/>
          </w:rPr>
          <w:t>et al.</w:t>
        </w:r>
        <w:r>
          <w:rPr/>
          <w:t>, 2014</w:t>
        </w:r>
      </w:hyperlink>
      <w:r>
        <w:rPr/>
        <w:t>). Their physiological</w:t>
      </w:r>
      <w:r>
        <w:rPr>
          <w:spacing w:val="-57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 drug</w:t>
      </w:r>
      <w:r>
        <w:rPr>
          <w:spacing w:val="-4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different.</w:t>
      </w:r>
    </w:p>
    <w:p>
      <w:pPr>
        <w:pStyle w:val="BodyText"/>
        <w:spacing w:line="480" w:lineRule="auto" w:before="200"/>
        <w:ind w:left="336" w:right="1373"/>
        <w:jc w:val="both"/>
      </w:pPr>
      <w:r>
        <w:rPr/>
        <w:t>The stomach has a limited absorptive surface area due to lack of villi, but due to the</w:t>
      </w:r>
      <w:r>
        <w:rPr>
          <w:spacing w:val="1"/>
        </w:rPr>
        <w:t> </w:t>
      </w:r>
      <w:r>
        <w:rPr/>
        <w:t>acidic pH of gastric fluid, weak acidic drugs are well absorbed. However, the low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labile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emptying rate determines the rate at which drug reaches the small intestine which is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most of the</w:t>
      </w:r>
      <w:r>
        <w:rPr>
          <w:spacing w:val="-2"/>
        </w:rPr>
        <w:t> </w:t>
      </w:r>
      <w:r>
        <w:rPr/>
        <w:t>drugs</w:t>
      </w:r>
      <w:r>
        <w:rPr>
          <w:spacing w:val="2"/>
        </w:rPr>
        <w:t> </w:t>
      </w:r>
      <w:r>
        <w:rPr/>
        <w:t>are absorbed (</w:t>
      </w:r>
      <w:hyperlink w:history="true" w:anchor="_bookmark140">
        <w:r>
          <w:rPr/>
          <w:t>Mudie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</w:p>
    <w:p>
      <w:pPr>
        <w:pStyle w:val="BodyText"/>
        <w:spacing w:line="480" w:lineRule="auto" w:before="199"/>
        <w:ind w:left="336" w:right="1374"/>
        <w:jc w:val="both"/>
      </w:pPr>
      <w:r>
        <w:rPr/>
        <w:t>The small intestine is the most important site for drug absorption particularly at the</w:t>
      </w:r>
      <w:r>
        <w:rPr>
          <w:spacing w:val="1"/>
        </w:rPr>
        <w:t> </w:t>
      </w:r>
      <w:r>
        <w:rPr/>
        <w:t>duodenum. This is because the pH of the small intestine ranges from 6.0 to 6.5 in the</w:t>
      </w:r>
      <w:r>
        <w:rPr>
          <w:spacing w:val="1"/>
        </w:rPr>
        <w:t> </w:t>
      </w:r>
      <w:r>
        <w:rPr/>
        <w:t>duodenum and from 7.8 to 8.0 in the rest of small intestine. This provides a conducive</w:t>
      </w:r>
      <w:r>
        <w:rPr>
          <w:spacing w:val="1"/>
        </w:rPr>
        <w:t> </w:t>
      </w:r>
      <w:r>
        <w:rPr/>
        <w:t>environment for absorption of drugs that are not ionized in the pH (weak base). Also,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due to</w:t>
      </w:r>
      <w:r>
        <w:rPr>
          <w:spacing w:val="-1"/>
        </w:rPr>
        <w:t> </w:t>
      </w:r>
      <w:r>
        <w:rPr/>
        <w:t>the large surface area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 small</w:t>
      </w:r>
      <w:r>
        <w:rPr>
          <w:spacing w:val="1"/>
        </w:rPr>
        <w:t> </w:t>
      </w:r>
      <w:r>
        <w:rPr/>
        <w:t>intestine</w:t>
      </w:r>
      <w:r>
        <w:rPr>
          <w:spacing w:val="1"/>
        </w:rPr>
        <w:t> </w:t>
      </w:r>
      <w:r>
        <w:rPr/>
        <w:t>because of the presence of</w:t>
      </w:r>
      <w:r>
        <w:rPr>
          <w:spacing w:val="2"/>
        </w:rPr>
        <w:t> </w:t>
      </w:r>
      <w:r>
        <w:rPr/>
        <w:t>villi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and microvilli. The proximal segment of the small intestine has more surface area per</w:t>
      </w:r>
      <w:r>
        <w:rPr>
          <w:spacing w:val="1"/>
        </w:rPr>
        <w:t> </w:t>
      </w:r>
      <w:r>
        <w:rPr/>
        <w:t>unit length, more carriers-mediated transport system and aqueous pore size compared to</w:t>
      </w:r>
      <w:r>
        <w:rPr>
          <w:spacing w:val="-57"/>
        </w:rPr>
        <w:t> </w:t>
      </w:r>
      <w:r>
        <w:rPr/>
        <w:t>the distal segment of small intestine. The large intestine on the other hand, does not</w:t>
      </w:r>
      <w:r>
        <w:rPr>
          <w:spacing w:val="1"/>
        </w:rPr>
        <w:t> </w:t>
      </w:r>
      <w:r>
        <w:rPr/>
        <w:t>have a large surface area as the small intestine. However, due to its long residence time,</w:t>
      </w:r>
      <w:r>
        <w:rPr>
          <w:spacing w:val="-57"/>
        </w:rPr>
        <w:t> </w:t>
      </w:r>
      <w:r>
        <w:rPr/>
        <w:t>residual drug absorption due occur leading to prolonged drug absorption</w:t>
      </w:r>
      <w:r>
        <w:rPr>
          <w:spacing w:val="61"/>
        </w:rPr>
        <w:t> </w:t>
      </w:r>
      <w:r>
        <w:rPr/>
        <w:t>(</w:t>
      </w:r>
      <w:hyperlink w:history="true" w:anchor="_bookmark132">
        <w:r>
          <w:rPr/>
          <w:t>Hedaya,</w:t>
        </w:r>
      </w:hyperlink>
      <w:r>
        <w:rPr>
          <w:spacing w:val="1"/>
        </w:rPr>
        <w:t> </w:t>
      </w:r>
      <w:hyperlink w:history="true" w:anchor="_bookmark132">
        <w:r>
          <w:rPr/>
          <w:t>2007</w:t>
        </w:r>
      </w:hyperlink>
      <w:r>
        <w:rPr/>
        <w:t>;</w:t>
      </w:r>
      <w:r>
        <w:rPr>
          <w:spacing w:val="-1"/>
        </w:rPr>
        <w:t> </w:t>
      </w:r>
      <w:hyperlink w:history="true" w:anchor="_bookmark140">
        <w:r>
          <w:rPr/>
          <w:t>Mudie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 2010</w:t>
        </w:r>
        <w:r>
          <w:rPr>
            <w:spacing w:val="-9"/>
          </w:rPr>
          <w:t> </w:t>
        </w:r>
      </w:hyperlink>
      <w:r>
        <w:rPr/>
        <w:t>; </w:t>
      </w:r>
      <w:hyperlink w:history="true" w:anchor="_bookmark122">
        <w:r>
          <w:rPr/>
          <w:t>Ayman</w:t>
        </w:r>
        <w:r>
          <w:rPr>
            <w:spacing w:val="2"/>
          </w:rPr>
          <w:t> </w:t>
        </w:r>
        <w:r>
          <w:rPr/>
          <w:t>andVarma, 2012</w:t>
        </w:r>
      </w:hyperlink>
      <w:r>
        <w:rPr/>
        <w:t>).</w:t>
      </w:r>
    </w:p>
    <w:p>
      <w:pPr>
        <w:pStyle w:val="BodyText"/>
        <w:spacing w:line="480" w:lineRule="auto" w:before="200"/>
        <w:ind w:left="336" w:right="1373"/>
        <w:jc w:val="both"/>
      </w:pPr>
      <w:r>
        <w:rPr/>
        <w:t>Gastric emptying and gastrointestinal motility also affect oral absorption of drugs. The</w:t>
      </w:r>
      <w:r>
        <w:rPr>
          <w:spacing w:val="1"/>
        </w:rPr>
        <w:t> </w:t>
      </w:r>
      <w:r>
        <w:rPr/>
        <w:t>duration it takes from the time drug arrived at the stomach to the time it be emptied into</w:t>
      </w:r>
      <w:r>
        <w:rPr>
          <w:spacing w:val="-57"/>
        </w:rPr>
        <w:t> </w:t>
      </w:r>
      <w:r>
        <w:rPr/>
        <w:t>the small intestine is called gastric emptying time (</w:t>
      </w:r>
      <w:hyperlink w:history="true" w:anchor="_bookmark140">
        <w:r>
          <w:rPr/>
          <w:t>Mudie </w:t>
        </w:r>
        <w:r>
          <w:rPr>
            <w:i/>
          </w:rPr>
          <w:t>et al.</w:t>
        </w:r>
        <w:r>
          <w:rPr/>
          <w:t>, 2010</w:t>
        </w:r>
      </w:hyperlink>
      <w:r>
        <w:rPr/>
        <w:t>). While the</w:t>
      </w:r>
      <w:r>
        <w:rPr>
          <w:spacing w:val="1"/>
        </w:rPr>
        <w:t> </w:t>
      </w:r>
      <w:r>
        <w:rPr/>
        <w:t>gastrointestinal motility affects the movement of drug and other substance through the</w:t>
      </w:r>
      <w:r>
        <w:rPr>
          <w:spacing w:val="1"/>
        </w:rPr>
        <w:t> </w:t>
      </w:r>
      <w:r>
        <w:rPr/>
        <w:t>GIT tract. Since the small intestine is known to be the largest site of drug absorption,</w:t>
      </w:r>
      <w:r>
        <w:rPr>
          <w:spacing w:val="1"/>
        </w:rPr>
        <w:t> </w:t>
      </w:r>
      <w:r>
        <w:rPr/>
        <w:t>therefore the rate and extent of drug absorption can be affected by change in gastric</w:t>
      </w:r>
      <w:r>
        <w:rPr>
          <w:spacing w:val="1"/>
        </w:rPr>
        <w:t> </w:t>
      </w:r>
      <w:r>
        <w:rPr/>
        <w:t>emptying</w:t>
      </w:r>
      <w:r>
        <w:rPr>
          <w:spacing w:val="-4"/>
        </w:rPr>
        <w:t> </w:t>
      </w:r>
      <w:r>
        <w:rPr/>
        <w:t>time (</w:t>
      </w:r>
      <w:hyperlink w:history="true" w:anchor="_bookmark142">
        <w:r>
          <w:rPr/>
          <w:t>Ogunbona </w:t>
        </w:r>
        <w:r>
          <w:rPr>
            <w:i/>
          </w:rPr>
          <w:t>et al.</w:t>
        </w:r>
        <w:r>
          <w:rPr/>
          <w:t>, 2014</w:t>
        </w:r>
      </w:hyperlink>
      <w:r>
        <w:rPr/>
        <w:t>).</w:t>
      </w:r>
    </w:p>
    <w:p>
      <w:pPr>
        <w:pStyle w:val="BodyText"/>
        <w:spacing w:line="480" w:lineRule="auto" w:before="200"/>
        <w:ind w:left="336" w:right="1374"/>
        <w:jc w:val="both"/>
      </w:pP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circulation. The bioavailability of the duodenum region for instance is highly perfused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capillaries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lymphatic</w:t>
      </w:r>
      <w:r>
        <w:rPr>
          <w:spacing w:val="1"/>
        </w:rPr>
        <w:t> </w:t>
      </w:r>
      <w:r>
        <w:rPr/>
        <w:t>vessels.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concentration gradient between the GIT and the systematic circulation that facilitates</w:t>
      </w:r>
      <w:r>
        <w:rPr>
          <w:spacing w:val="1"/>
        </w:rPr>
        <w:t> </w:t>
      </w:r>
      <w:r>
        <w:rPr/>
        <w:t>drug</w:t>
      </w:r>
      <w:r>
        <w:rPr>
          <w:spacing w:val="-1"/>
        </w:rPr>
        <w:t> </w:t>
      </w:r>
      <w:r>
        <w:rPr/>
        <w:t>absorption by</w:t>
      </w:r>
      <w:r>
        <w:rPr>
          <w:spacing w:val="-5"/>
        </w:rPr>
        <w:t> </w:t>
      </w:r>
      <w:r>
        <w:rPr/>
        <w:t>passive</w:t>
      </w:r>
      <w:r>
        <w:rPr>
          <w:spacing w:val="-1"/>
        </w:rPr>
        <w:t> </w:t>
      </w:r>
      <w:r>
        <w:rPr/>
        <w:t>diffusion process</w:t>
      </w:r>
      <w:r>
        <w:rPr>
          <w:spacing w:val="2"/>
        </w:rPr>
        <w:t> </w:t>
      </w:r>
      <w:r>
        <w:rPr/>
        <w:t>(</w:t>
      </w:r>
      <w:hyperlink w:history="true" w:anchor="_bookmark142">
        <w:r>
          <w:rPr/>
          <w:t>Ogunbona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 2014</w:t>
        </w:r>
      </w:hyperlink>
      <w:r>
        <w:rPr/>
        <w:t>).</w:t>
      </w:r>
    </w:p>
    <w:p>
      <w:pPr>
        <w:pStyle w:val="BodyText"/>
        <w:spacing w:line="480" w:lineRule="auto" w:before="202"/>
        <w:ind w:left="336" w:right="1373"/>
        <w:jc w:val="both"/>
      </w:pPr>
      <w:r>
        <w:rPr/>
        <w:t>Generally speaking, food has an effect on the rate and extent (or amount) of drug</w:t>
      </w:r>
      <w:r>
        <w:rPr>
          <w:spacing w:val="1"/>
        </w:rPr>
        <w:t> </w:t>
      </w:r>
      <w:r>
        <w:rPr/>
        <w:t>absorption.</w:t>
      </w:r>
      <w:r>
        <w:rPr>
          <w:spacing w:val="1"/>
        </w:rPr>
        <w:t> </w:t>
      </w:r>
      <w:r>
        <w:rPr/>
        <w:t>How food affect drug absorption depends on the characteristics of the drug,</w:t>
      </w:r>
      <w:r>
        <w:rPr>
          <w:spacing w:val="-57"/>
        </w:rPr>
        <w:t> </w:t>
      </w:r>
      <w:r>
        <w:rPr/>
        <w:t>the site of drug absorption and the type of food consumed (</w:t>
      </w:r>
      <w:hyperlink w:history="true" w:anchor="_bookmark132">
        <w:r>
          <w:rPr/>
          <w:t>Hedaya, 2007</w:t>
        </w:r>
      </w:hyperlink>
      <w:r>
        <w:rPr/>
        <w:t>). Food can</w:t>
      </w:r>
      <w:r>
        <w:rPr>
          <w:spacing w:val="1"/>
        </w:rPr>
        <w:t> </w:t>
      </w:r>
      <w:r>
        <w:rPr/>
        <w:t>also increase gastric acidity (pH) and which may increase or decrease the dissolution of</w:t>
      </w:r>
      <w:r>
        <w:rPr>
          <w:spacing w:val="-57"/>
        </w:rPr>
        <w:t> </w:t>
      </w:r>
      <w:r>
        <w:rPr/>
        <w:t>the drug depending on the physic- chemical properties of the drug. Food can stimulate</w:t>
      </w:r>
      <w:r>
        <w:rPr>
          <w:spacing w:val="1"/>
        </w:rPr>
        <w:t> </w:t>
      </w:r>
      <w:r>
        <w:rPr/>
        <w:t>bile</w:t>
      </w:r>
      <w:r>
        <w:rPr>
          <w:spacing w:val="15"/>
        </w:rPr>
        <w:t> </w:t>
      </w:r>
      <w:r>
        <w:rPr/>
        <w:t>secretions</w:t>
      </w:r>
      <w:r>
        <w:rPr>
          <w:spacing w:val="16"/>
        </w:rPr>
        <w:t> </w:t>
      </w:r>
      <w:r>
        <w:rPr/>
        <w:t>which</w:t>
      </w:r>
      <w:r>
        <w:rPr>
          <w:spacing w:val="18"/>
        </w:rPr>
        <w:t> </w:t>
      </w:r>
      <w:r>
        <w:rPr/>
        <w:t>may</w:t>
      </w:r>
      <w:r>
        <w:rPr>
          <w:spacing w:val="11"/>
        </w:rPr>
        <w:t> </w:t>
      </w:r>
      <w:r>
        <w:rPr/>
        <w:t>increase</w:t>
      </w:r>
      <w:r>
        <w:rPr>
          <w:spacing w:val="15"/>
        </w:rPr>
        <w:t> </w:t>
      </w:r>
      <w:r>
        <w:rPr/>
        <w:t>solubility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lipid</w:t>
      </w:r>
      <w:r>
        <w:rPr>
          <w:spacing w:val="17"/>
        </w:rPr>
        <w:t> </w:t>
      </w:r>
      <w:r>
        <w:rPr/>
        <w:t>soluble</w:t>
      </w:r>
      <w:r>
        <w:rPr>
          <w:spacing w:val="16"/>
        </w:rPr>
        <w:t> </w:t>
      </w:r>
      <w:r>
        <w:rPr/>
        <w:t>drugs.</w:t>
      </w:r>
      <w:r>
        <w:rPr>
          <w:spacing w:val="17"/>
        </w:rPr>
        <w:t> </w:t>
      </w:r>
      <w:r>
        <w:rPr/>
        <w:t>Drug</w:t>
      </w:r>
      <w:r>
        <w:rPr>
          <w:spacing w:val="14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85"/>
        <w:jc w:val="both"/>
      </w:pPr>
      <w:r>
        <w:rPr/>
        <w:t>administered immediately before or after food, its rate of absorption is reduced due to</w:t>
      </w:r>
      <w:r>
        <w:rPr>
          <w:spacing w:val="1"/>
        </w:rPr>
        <w:t> </w:t>
      </w:r>
      <w:r>
        <w:rPr/>
        <w:t>delay</w:t>
      </w:r>
      <w:r>
        <w:rPr>
          <w:spacing w:val="-5"/>
        </w:rPr>
        <w:t> </w:t>
      </w:r>
      <w:r>
        <w:rPr/>
        <w:t>in gastric</w:t>
      </w:r>
      <w:r>
        <w:rPr>
          <w:spacing w:val="-1"/>
        </w:rPr>
        <w:t> </w:t>
      </w:r>
      <w:r>
        <w:rPr/>
        <w:t>emptying rate</w:t>
      </w:r>
      <w:r>
        <w:rPr>
          <w:spacing w:val="1"/>
        </w:rPr>
        <w:t> </w:t>
      </w:r>
      <w:r>
        <w:rPr/>
        <w:t>(M</w:t>
      </w:r>
      <w:hyperlink w:history="true" w:anchor="_bookmark138">
        <w:r>
          <w:rPr/>
          <w:t>artinez</w:t>
        </w:r>
        <w:r>
          <w:rPr>
            <w:spacing w:val="2"/>
          </w:rPr>
          <w:t> </w:t>
        </w:r>
        <w:r>
          <w:rPr/>
          <w:t>and Amidon, 2002</w:t>
        </w:r>
      </w:hyperlink>
      <w:r>
        <w:rPr/>
        <w:t>)</w:t>
      </w:r>
      <w:r>
        <w:rPr>
          <w:spacing w:val="-1"/>
        </w:rPr>
        <w:t> 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2"/>
        <w:jc w:val="both"/>
      </w:pPr>
      <w:r>
        <w:rPr/>
        <w:t>Many diseases of the GIT modify oral drug absorption process. Gastric emptying time</w:t>
      </w:r>
      <w:r>
        <w:rPr>
          <w:spacing w:val="1"/>
        </w:rPr>
        <w:t> </w:t>
      </w:r>
      <w:r>
        <w:rPr/>
        <w:t>and gastric motility can be affected significantly by gastroenteritis and diarrhea.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 cause alteration in the absorption of prolonged released formulations.</w:t>
      </w:r>
      <w:r>
        <w:rPr>
          <w:spacing w:val="1"/>
        </w:rPr>
        <w:t> </w:t>
      </w:r>
      <w:r>
        <w:rPr/>
        <w:t>Some drug’s</w:t>
      </w:r>
      <w:r>
        <w:rPr>
          <w:spacing w:val="1"/>
        </w:rPr>
        <w:t> </w:t>
      </w:r>
      <w:r>
        <w:rPr/>
        <w:t>main action or side effects may also affect drug absorption. Example anticholinergic</w:t>
      </w:r>
      <w:r>
        <w:rPr>
          <w:spacing w:val="1"/>
        </w:rPr>
        <w:t> </w:t>
      </w:r>
      <w:r>
        <w:rPr/>
        <w:t>effects or side effects of tricyclic antidepressants or phenothiazines can significantly</w:t>
      </w:r>
      <w:r>
        <w:rPr>
          <w:spacing w:val="1"/>
        </w:rPr>
        <w:t> </w:t>
      </w:r>
      <w:r>
        <w:rPr/>
        <w:t>delay</w:t>
      </w:r>
      <w:r>
        <w:rPr>
          <w:spacing w:val="-6"/>
        </w:rPr>
        <w:t> </w:t>
      </w:r>
      <w:r>
        <w:rPr/>
        <w:t>the rate</w:t>
      </w:r>
      <w:r>
        <w:rPr>
          <w:spacing w:val="-1"/>
        </w:rPr>
        <w:t> </w:t>
      </w:r>
      <w:r>
        <w:rPr/>
        <w:t>of drug</w:t>
      </w:r>
      <w:r>
        <w:rPr>
          <w:spacing w:val="-1"/>
        </w:rPr>
        <w:t> </w:t>
      </w:r>
      <w:r>
        <w:rPr/>
        <w:t>absorption (</w:t>
      </w:r>
      <w:hyperlink w:history="true" w:anchor="_bookmark132">
        <w:r>
          <w:rPr/>
          <w:t>Hedaya, 2007</w:t>
        </w:r>
      </w:hyperlink>
      <w:r>
        <w:rPr/>
        <w:t>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0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30" w:id="49"/>
      <w:bookmarkEnd w:id="49"/>
      <w:r>
        <w:rPr>
          <w:b w:val="0"/>
        </w:rPr>
      </w:r>
      <w:bookmarkStart w:name="_bookmark30" w:id="50"/>
      <w:bookmarkEnd w:id="50"/>
      <w:r>
        <w:rPr/>
        <w:t>P</w:t>
      </w:r>
      <w:r>
        <w:rPr/>
        <w:t>hysical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oral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absorption</w:t>
      </w:r>
    </w:p>
    <w:p>
      <w:pPr>
        <w:pStyle w:val="BodyText"/>
        <w:spacing w:line="480" w:lineRule="auto" w:before="94"/>
        <w:ind w:left="336" w:right="1378"/>
        <w:jc w:val="both"/>
      </w:pPr>
      <w:r>
        <w:rPr/>
        <w:t>When drug in a solid dosage form is administered orally, it has to disintegrate first</w:t>
      </w:r>
      <w:r>
        <w:rPr>
          <w:spacing w:val="1"/>
        </w:rPr>
        <w:t> </w:t>
      </w:r>
      <w:r>
        <w:rPr/>
        <w:t>before it is dissolved and finally absorbed.</w:t>
      </w:r>
      <w:r>
        <w:rPr>
          <w:spacing w:val="1"/>
        </w:rPr>
        <w:t> </w:t>
      </w:r>
      <w:r>
        <w:rPr/>
        <w:t>This process can be simply illustrated in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103.067787pt;margin-top:18.573172pt;width:118.05pt;height:81.6pt;mso-position-horizontal-relative:page;mso-position-vertical-relative:paragraph;z-index:-15724032;mso-wrap-distance-left:0;mso-wrap-distance-right:0" coordorigin="2061,371" coordsize="2361,1632">
            <v:line style="position:absolute" from="3522,930" to="4217,930" stroked="true" strokeweight="1.192481pt" strokecolor="#000000">
              <v:stroke dashstyle="solid"/>
            </v:line>
            <v:shape style="position:absolute;left:4198;top:855;width:224;height:148" coordorigin="4198,856" coordsize="224,148" path="m4198,856l4198,1004,4422,930,4198,856xe" filled="true" fillcolor="#000000" stroked="false">
              <v:path arrowok="t"/>
              <v:fill type="solid"/>
            </v:shape>
            <v:line style="position:absolute" from="4062,1133" to="4062,2003" stroked="true" strokeweight="1.199361pt" strokecolor="#000000">
              <v:stroke dashstyle="solid"/>
            </v:line>
            <v:shape style="position:absolute;left:3987;top:929;width:149;height:222" coordorigin="3987,930" coordsize="149,222" path="m4062,930l3987,1151,4136,1151,4062,930xe" filled="true" fillcolor="#000000" stroked="false">
              <v:path arrowok="t"/>
              <v:fill type="solid"/>
            </v:shape>
            <v:shape style="position:absolute;left:2082;top:392;width:1440;height:1074" type="#_x0000_t202" filled="false" stroked="true" strokeweight="2.150924pt" strokecolor="#000000">
              <v:textbox inset="0,0,0,0">
                <w:txbxContent>
                  <w:p>
                    <w:pPr>
                      <w:spacing w:line="249" w:lineRule="auto" w:before="219"/>
                      <w:ind w:left="61" w:right="55" w:firstLine="239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Drug in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dusage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36.94812pt;margin-top:18.573172pt;width:182.1pt;height:81.6pt;mso-position-horizontal-relative:page;mso-position-vertical-relative:paragraph;z-index:-15723520;mso-wrap-distance-left:0;mso-wrap-distance-right:0" coordorigin="6739,371" coordsize="3642,1632">
            <v:line style="position:absolute" from="8200,930" to="8715,930" stroked="true" strokeweight="1.192481pt" strokecolor="#000000">
              <v:stroke dashstyle="solid"/>
            </v:line>
            <v:shape style="position:absolute;left:8696;top:855;width:224;height:148" coordorigin="8696,856" coordsize="224,148" path="m8696,856l8696,1004,8919,930,8696,856xe" filled="true" fillcolor="#000000" stroked="false">
              <v:path arrowok="t"/>
              <v:fill type="solid"/>
            </v:shape>
            <v:line style="position:absolute" from="8560,1133" to="8560,2003" stroked="true" strokeweight="1.199361pt" strokecolor="#000000">
              <v:stroke dashstyle="solid"/>
            </v:line>
            <v:shape style="position:absolute;left:8485;top:929;width:149;height:222" coordorigin="8485,930" coordsize="149,222" path="m8560,930l8485,1151,8634,1151,8560,930xe" filled="true" fillcolor="#000000" stroked="false">
              <v:path arrowok="t"/>
              <v:fill type="solid"/>
            </v:shape>
            <v:shape style="position:absolute;left:6760;top:392;width:1440;height:1074" type="#_x0000_t202" filled="false" stroked="true" strokeweight="2.150924pt" strokecolor="#000000">
              <v:textbox inset="0,0,0,0">
                <w:txbxContent>
                  <w:p>
                    <w:pPr>
                      <w:spacing w:line="249" w:lineRule="auto" w:before="219"/>
                      <w:ind w:left="291" w:right="272" w:firstLine="1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Drug in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solution</w:t>
                    </w:r>
                  </w:p>
                </w:txbxContent>
              </v:textbox>
              <v:stroke dashstyle="solid"/>
              <w10:wrap type="none"/>
            </v:shape>
            <v:shape style="position:absolute;left:8919;top:392;width:1440;height:1074" type="#_x0000_t202" filled="false" stroked="true" strokeweight="2.150924pt" strokecolor="#000000">
              <v:textbox inset="0,0,0,0">
                <w:txbxContent>
                  <w:p>
                    <w:pPr>
                      <w:spacing w:line="249" w:lineRule="auto" w:before="219"/>
                      <w:ind w:left="451" w:right="179" w:hanging="254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Absorbed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drug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Heading2"/>
        <w:tabs>
          <w:tab w:pos="3982" w:val="left" w:leader="none"/>
          <w:tab w:pos="6359" w:val="left" w:leader="none"/>
        </w:tabs>
        <w:spacing w:line="296" w:lineRule="exact"/>
        <w:ind w:left="1603"/>
        <w:jc w:val="left"/>
      </w:pPr>
      <w:r>
        <w:rPr/>
        <w:t>Disintegration</w:t>
        <w:tab/>
      </w:r>
      <w:r>
        <w:rPr>
          <w:position w:val="4"/>
        </w:rPr>
        <w:t>Dissolution</w:t>
        <w:tab/>
      </w:r>
      <w:r>
        <w:rPr>
          <w:position w:val="7"/>
        </w:rPr>
        <w:t>Absorption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spacing w:before="0"/>
        <w:ind w:left="336" w:right="0" w:firstLine="0"/>
        <w:jc w:val="both"/>
        <w:rPr>
          <w:b/>
          <w:sz w:val="24"/>
        </w:rPr>
      </w:pPr>
      <w:r>
        <w:rPr/>
        <w:pict>
          <v:group style="position:absolute;margin-left:220.010452pt;margin-top:-138.557617pt;width:118.05pt;height:81.6pt;mso-position-horizontal-relative:page;mso-position-vertical-relative:paragraph;z-index:15734272" coordorigin="4400,-2771" coordsize="2361,1632">
            <v:line style="position:absolute" from="5861,-2213" to="6556,-2213" stroked="true" strokeweight="1.192481pt" strokecolor="#000000">
              <v:stroke dashstyle="solid"/>
            </v:line>
            <v:shape style="position:absolute;left:6537;top:-2287;width:224;height:148" coordorigin="6537,-2287" coordsize="224,148" path="m6537,-2287l6537,-2139,6760,-2213,6537,-2287xe" filled="true" fillcolor="#000000" stroked="false">
              <v:path arrowok="t"/>
              <v:fill type="solid"/>
            </v:shape>
            <v:line style="position:absolute" from="6236,-2010" to="6236,-1140" stroked="true" strokeweight="1.199361pt" strokecolor="#000000">
              <v:stroke dashstyle="solid"/>
            </v:line>
            <v:shape style="position:absolute;left:6161;top:-2214;width:149;height:222" coordorigin="6161,-2213" coordsize="149,222" path="m6236,-2213l6161,-1991,6310,-1991,6236,-2213xe" filled="true" fillcolor="#000000" stroked="false">
              <v:path arrowok="t"/>
              <v:fill type="solid"/>
            </v:shape>
            <v:shape style="position:absolute;left:4421;top:-2750;width:1440;height:1074" type="#_x0000_t202" filled="false" stroked="true" strokeweight="2.150924pt" strokecolor="#000000">
              <v:textbox inset="0,0,0,0">
                <w:txbxContent>
                  <w:p>
                    <w:pPr>
                      <w:spacing w:line="249" w:lineRule="auto" w:before="219"/>
                      <w:ind w:left="305" w:right="285" w:firstLine="126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Drug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particle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31" w:id="51"/>
      <w:bookmarkEnd w:id="51"/>
      <w:r>
        <w:rPr/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drug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absorption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(Hedaya,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2007)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/>
        <w:ind w:left="336" w:right="1377"/>
        <w:jc w:val="both"/>
      </w:pPr>
      <w:r>
        <w:rPr/>
        <w:t>Based on the processes of absorption shown above, it follows that drug absorption</w:t>
      </w:r>
      <w:r>
        <w:rPr>
          <w:spacing w:val="1"/>
        </w:rPr>
        <w:t> </w:t>
      </w:r>
      <w:r>
        <w:rPr/>
        <w:t>process is dependent on the physicochemical properties of the drug, the solubility of the</w:t>
      </w:r>
      <w:r>
        <w:rPr>
          <w:spacing w:val="-57"/>
        </w:rPr>
        <w:t> </w:t>
      </w:r>
      <w:r>
        <w:rPr/>
        <w:t>drug and the dosage form characteristics (</w:t>
      </w:r>
      <w:hyperlink w:history="true" w:anchor="_bookmark132">
        <w:r>
          <w:rPr/>
          <w:t>Hedaya, 2007</w:t>
        </w:r>
      </w:hyperlink>
      <w:r>
        <w:rPr/>
        <w:t>). In other words, the overall</w:t>
      </w:r>
      <w:r>
        <w:rPr>
          <w:spacing w:val="1"/>
        </w:rPr>
        <w:t> </w:t>
      </w:r>
      <w:r>
        <w:rPr/>
        <w:t>process</w:t>
      </w:r>
      <w:r>
        <w:rPr>
          <w:spacing w:val="59"/>
        </w:rPr>
        <w:t> </w:t>
      </w:r>
      <w:r>
        <w:rPr/>
        <w:t>consists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disintegration,</w:t>
      </w:r>
      <w:r>
        <w:rPr>
          <w:spacing w:val="58"/>
        </w:rPr>
        <w:t> </w:t>
      </w:r>
      <w:r>
        <w:rPr/>
        <w:t>dissolution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then</w:t>
      </w:r>
      <w:r>
        <w:rPr>
          <w:spacing w:val="58"/>
        </w:rPr>
        <w:t> </w:t>
      </w:r>
      <w:r>
        <w:rPr/>
        <w:t>permeation</w:t>
      </w:r>
      <w:r>
        <w:rPr>
          <w:spacing w:val="56"/>
        </w:rPr>
        <w:t> </w:t>
      </w:r>
      <w:r>
        <w:rPr/>
        <w:t>across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membrane.</w:t>
      </w:r>
      <w:r>
        <w:rPr>
          <w:spacing w:val="1"/>
        </w:rPr>
        <w:t> </w:t>
      </w:r>
      <w:r>
        <w:rPr/>
        <w:t>Hence, the overall absorption process is determined by the slowest process</w:t>
      </w:r>
      <w:r>
        <w:rPr>
          <w:spacing w:val="1"/>
        </w:rPr>
        <w:t> </w:t>
      </w:r>
      <w:r>
        <w:rPr/>
        <w:t>called the rate limiting step.</w:t>
      </w:r>
      <w:r>
        <w:rPr>
          <w:spacing w:val="1"/>
        </w:rPr>
        <w:t> </w:t>
      </w:r>
      <w:r>
        <w:rPr/>
        <w:t>Rate of dissolution is usually slow for drugs with poor</w:t>
      </w:r>
      <w:r>
        <w:rPr>
          <w:spacing w:val="1"/>
        </w:rPr>
        <w:t> </w:t>
      </w:r>
      <w:r>
        <w:rPr/>
        <w:t>aqueous</w:t>
      </w:r>
      <w:r>
        <w:rPr>
          <w:spacing w:val="13"/>
        </w:rPr>
        <w:t> </w:t>
      </w:r>
      <w:r>
        <w:rPr/>
        <w:t>solubility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so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rate</w:t>
      </w:r>
      <w:r>
        <w:rPr>
          <w:spacing w:val="13"/>
        </w:rPr>
        <w:t> </w:t>
      </w:r>
      <w:r>
        <w:rPr/>
        <w:t>limiting</w:t>
      </w:r>
      <w:r>
        <w:rPr>
          <w:spacing w:val="11"/>
        </w:rPr>
        <w:t> </w:t>
      </w:r>
      <w:r>
        <w:rPr/>
        <w:t>step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entire</w:t>
      </w:r>
      <w:r>
        <w:rPr>
          <w:spacing w:val="14"/>
        </w:rPr>
        <w:t> </w:t>
      </w:r>
      <w:r>
        <w:rPr/>
        <w:t>absorption</w:t>
      </w:r>
      <w:r>
        <w:rPr>
          <w:spacing w:val="14"/>
        </w:rPr>
        <w:t> </w:t>
      </w:r>
      <w:r>
        <w:rPr/>
        <w:t>processes</w:t>
      </w:r>
      <w:r>
        <w:rPr>
          <w:spacing w:val="-57"/>
        </w:rPr>
        <w:t> </w:t>
      </w:r>
      <w:r>
        <w:rPr/>
        <w:t>of such drugs.</w:t>
      </w:r>
      <w:r>
        <w:rPr>
          <w:spacing w:val="1"/>
        </w:rPr>
        <w:t> </w:t>
      </w:r>
      <w:r>
        <w:rPr/>
        <w:t>For drugs that are highly aqueous soluble, it is the rate of permeation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slowest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(</w:t>
      </w:r>
      <w:hyperlink w:history="true" w:anchor="_bookmark138">
        <w:r>
          <w:rPr/>
          <w:t>Martinez</w:t>
        </w:r>
        <w:r>
          <w:rPr>
            <w:spacing w:val="2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Amidon, 2002</w:t>
        </w:r>
      </w:hyperlink>
      <w:r>
        <w:rPr/>
        <w:t>; </w:t>
      </w:r>
      <w:hyperlink w:history="true" w:anchor="_bookmark140">
        <w:r>
          <w:rPr/>
          <w:t>Mudie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117" w:val="left" w:leader="none"/>
        </w:tabs>
        <w:spacing w:line="240" w:lineRule="auto" w:before="0" w:after="0"/>
        <w:ind w:left="1116" w:right="0" w:hanging="721"/>
        <w:jc w:val="both"/>
        <w:rPr>
          <w:i/>
          <w:sz w:val="24"/>
        </w:rPr>
      </w:pPr>
      <w:r>
        <w:rPr>
          <w:i/>
          <w:sz w:val="24"/>
        </w:rPr>
        <w:t>Drug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physicochemical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properties.</w:t>
      </w:r>
    </w:p>
    <w:p>
      <w:pPr>
        <w:pStyle w:val="BodyText"/>
        <w:spacing w:line="480" w:lineRule="auto" w:before="98"/>
        <w:ind w:left="336" w:right="1373"/>
        <w:jc w:val="both"/>
      </w:pPr>
      <w:r>
        <w:rPr/>
        <w:t>Drug lipid solubility: Drug has to be lipid soluble (or lipophilic) for it to cross the</w:t>
      </w:r>
      <w:r>
        <w:rPr>
          <w:spacing w:val="1"/>
        </w:rPr>
        <w:t> </w:t>
      </w:r>
      <w:r>
        <w:rPr/>
        <w:t>biological membrane which is also lipoid in nature.</w:t>
      </w:r>
      <w:r>
        <w:rPr>
          <w:spacing w:val="1"/>
        </w:rPr>
        <w:t> </w:t>
      </w:r>
      <w:r>
        <w:rPr/>
        <w:t>Partition coefficient determines the</w:t>
      </w:r>
      <w:r>
        <w:rPr>
          <w:spacing w:val="-57"/>
        </w:rPr>
        <w:t> </w:t>
      </w:r>
      <w:r>
        <w:rPr/>
        <w:t>lipid solubility of a drug.</w:t>
      </w:r>
      <w:r>
        <w:rPr>
          <w:spacing w:val="61"/>
        </w:rPr>
        <w:t> </w:t>
      </w:r>
      <w:r>
        <w:rPr/>
        <w:t>Drugs</w:t>
      </w:r>
      <w:r>
        <w:rPr>
          <w:spacing w:val="60"/>
        </w:rPr>
        <w:t> </w:t>
      </w:r>
      <w:r>
        <w:rPr/>
        <w:t>also have to</w:t>
      </w:r>
      <w:r>
        <w:rPr>
          <w:spacing w:val="60"/>
        </w:rPr>
        <w:t> </w:t>
      </w:r>
      <w:r>
        <w:rPr/>
        <w:t>be hydrophilic for dissolution to occur.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hydrophilicity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dissolve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lipophilicity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permeate</w:t>
      </w:r>
      <w:r>
        <w:rPr>
          <w:spacing w:val="1"/>
        </w:rPr>
        <w:t> </w:t>
      </w:r>
      <w:r>
        <w:rPr/>
        <w:t>the biological</w:t>
      </w:r>
      <w:r>
        <w:rPr>
          <w:spacing w:val="-1"/>
        </w:rPr>
        <w:t> </w:t>
      </w:r>
      <w:r>
        <w:rPr/>
        <w:t>membrane</w:t>
      </w:r>
      <w:r>
        <w:rPr>
          <w:spacing w:val="3"/>
        </w:rPr>
        <w:t> </w:t>
      </w:r>
      <w:r>
        <w:rPr/>
        <w:t>(</w:t>
      </w:r>
      <w:hyperlink w:history="true" w:anchor="_bookmark132">
        <w:r>
          <w:rPr/>
          <w:t>Hedaya, 2007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6"/>
        <w:jc w:val="both"/>
      </w:pPr>
      <w:r>
        <w:rPr/>
        <w:t>pH partition theory: This is another factor that can control drug absorption.</w:t>
      </w:r>
      <w:r>
        <w:rPr>
          <w:spacing w:val="1"/>
        </w:rPr>
        <w:t> </w:t>
      </w:r>
      <w:r>
        <w:rPr/>
        <w:t>It is meant</w:t>
      </w:r>
      <w:r>
        <w:rPr>
          <w:spacing w:val="1"/>
        </w:rPr>
        <w:t> </w:t>
      </w:r>
      <w:r>
        <w:rPr/>
        <w:t>to describe the relationship among the drug pKa, the pH at the absorption site, and the</w:t>
      </w:r>
      <w:r>
        <w:rPr>
          <w:spacing w:val="1"/>
        </w:rPr>
        <w:t> </w:t>
      </w:r>
      <w:r>
        <w:rPr/>
        <w:t>lipid solubility of the drug. The pH of the GIT varies from 1.0 to 3.0 in the stomach and</w:t>
      </w:r>
      <w:r>
        <w:rPr>
          <w:spacing w:val="-57"/>
        </w:rPr>
        <w:t> </w:t>
      </w:r>
      <w:r>
        <w:rPr/>
        <w:t>from 6.0 to 7.0 in the small intestine. Most drugs are either weak acids or weak bases as</w:t>
      </w:r>
      <w:r>
        <w:rPr>
          <w:spacing w:val="-57"/>
        </w:rPr>
        <w:t> </w:t>
      </w:r>
      <w:r>
        <w:rPr/>
        <w:t>such; different segments of the GIT will have different percentage of the ionized and</w:t>
      </w:r>
      <w:r>
        <w:rPr>
          <w:spacing w:val="1"/>
        </w:rPr>
        <w:t> </w:t>
      </w:r>
      <w:r>
        <w:rPr/>
        <w:t>unionized drug.</w:t>
      </w:r>
      <w:r>
        <w:rPr>
          <w:spacing w:val="61"/>
        </w:rPr>
        <w:t> </w:t>
      </w:r>
      <w:r>
        <w:rPr/>
        <w:t>The unionize form of weak acid is more lipophilic and is absorbed</w:t>
      </w:r>
      <w:r>
        <w:rPr>
          <w:spacing w:val="1"/>
        </w:rPr>
        <w:t> </w:t>
      </w:r>
      <w:r>
        <w:rPr/>
        <w:t>more in the stomach than the ionized drug.</w:t>
      </w:r>
      <w:r>
        <w:rPr>
          <w:spacing w:val="1"/>
        </w:rPr>
        <w:t> </w:t>
      </w:r>
      <w:r>
        <w:rPr/>
        <w:t>However in the basic medium of the small</w:t>
      </w:r>
      <w:r>
        <w:rPr>
          <w:spacing w:val="1"/>
        </w:rPr>
        <w:t> </w:t>
      </w:r>
      <w:r>
        <w:rPr/>
        <w:t>intestine,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ionized,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(</w:t>
      </w:r>
      <w:hyperlink w:history="true" w:anchor="_bookmark132">
        <w:r>
          <w:rPr/>
          <w:t>Hedaya, 2007</w:t>
        </w:r>
      </w:hyperlink>
      <w:r>
        <w:rPr/>
        <w:t>). The relationship between pKa, pH and the percentage of the ionized</w:t>
      </w:r>
      <w:r>
        <w:rPr>
          <w:spacing w:val="1"/>
        </w:rPr>
        <w:t> </w:t>
      </w:r>
      <w:r>
        <w:rPr/>
        <w:t>and unionized drug is described by the Henderson-Hasselbalch equations (Appendix</w:t>
      </w:r>
      <w:r>
        <w:rPr>
          <w:spacing w:val="1"/>
        </w:rPr>
        <w:t> </w:t>
      </w:r>
      <w:r>
        <w:rPr/>
        <w:t>XIII) (</w:t>
      </w:r>
      <w:hyperlink w:history="true" w:anchor="_bookmark140">
        <w:r>
          <w:rPr/>
          <w:t>Mudie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 2010</w:t>
        </w:r>
      </w:hyperlink>
      <w:r>
        <w:rPr>
          <w:rFonts w:ascii="Calibri"/>
          <w:sz w:val="22"/>
        </w:rPr>
        <w:t>;</w:t>
      </w:r>
      <w:r>
        <w:rPr>
          <w:rFonts w:ascii="Calibri"/>
          <w:spacing w:val="1"/>
          <w:sz w:val="22"/>
        </w:rPr>
        <w:t> </w:t>
      </w:r>
      <w:r>
        <w:rPr/>
        <w:t>Ayman and</w:t>
      </w:r>
      <w:r>
        <w:rPr>
          <w:spacing w:val="-1"/>
        </w:rPr>
        <w:t> </w:t>
      </w:r>
      <w:r>
        <w:rPr/>
        <w:t>Varma, 2012).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ListParagraph"/>
        <w:numPr>
          <w:ilvl w:val="3"/>
          <w:numId w:val="10"/>
        </w:numPr>
        <w:tabs>
          <w:tab w:pos="1057" w:val="left" w:leader="none"/>
        </w:tabs>
        <w:spacing w:line="240" w:lineRule="auto" w:before="76" w:after="0"/>
        <w:ind w:left="1056" w:right="0" w:hanging="721"/>
        <w:jc w:val="left"/>
        <w:rPr>
          <w:i/>
          <w:sz w:val="24"/>
        </w:rPr>
      </w:pPr>
      <w:r>
        <w:rPr>
          <w:i/>
          <w:sz w:val="24"/>
        </w:rPr>
        <w:t>Dissolution of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drug</w:t>
      </w:r>
    </w:p>
    <w:p>
      <w:pPr>
        <w:pStyle w:val="BodyText"/>
        <w:spacing w:line="480" w:lineRule="auto" w:before="98"/>
        <w:ind w:left="336" w:right="1374" w:firstLine="60"/>
        <w:jc w:val="both"/>
      </w:pPr>
      <w:r>
        <w:rPr/>
        <w:t>Drugs in solid dosage forms cannot be absorbed unless they all dissolved.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models have been proposed to describe the dissolution rate of any solid compound. The</w:t>
      </w:r>
      <w:r>
        <w:rPr>
          <w:spacing w:val="-57"/>
        </w:rPr>
        <w:t> </w:t>
      </w:r>
      <w:r>
        <w:rPr/>
        <w:t>most popular model is the one described by Noyes-Whitney equation (</w:t>
      </w:r>
      <w:hyperlink w:history="true" w:anchor="_bookmark140">
        <w:r>
          <w:rPr/>
          <w:t>Mudie </w:t>
        </w:r>
        <w:r>
          <w:rPr>
            <w:i/>
          </w:rPr>
          <w:t>et al.</w:t>
        </w:r>
        <w:r>
          <w:rPr/>
          <w:t>,</w:t>
        </w:r>
      </w:hyperlink>
      <w:r>
        <w:rPr>
          <w:spacing w:val="1"/>
        </w:rPr>
        <w:t> </w:t>
      </w:r>
      <w:hyperlink w:history="true" w:anchor="_bookmark140">
        <w:r>
          <w:rPr/>
          <w:t>2010</w:t>
        </w:r>
      </w:hyperlink>
      <w:r>
        <w:rPr>
          <w:rFonts w:ascii="Calibri" w:hAnsi="Calibri"/>
          <w:sz w:val="22"/>
        </w:rPr>
        <w:t>)</w:t>
      </w:r>
      <w:r>
        <w:rPr/>
        <w:t>.</w:t>
      </w:r>
      <w:r>
        <w:rPr>
          <w:spacing w:val="60"/>
        </w:rPr>
        <w:t> </w:t>
      </w:r>
      <w:r>
        <w:rPr/>
        <w:t>This model assumed that the drug occur as a solid particles with total 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equal to</w:t>
      </w:r>
      <w:r>
        <w:rPr>
          <w:spacing w:val="1"/>
        </w:rPr>
        <w:t> </w:t>
      </w:r>
      <w:r>
        <w:rPr/>
        <w:t>S and covered by an unstirred (stagnant) layer of the solvent.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thickness of the unstirred layer is h, while the diffusion coefficient of the drug in the</w:t>
      </w:r>
      <w:r>
        <w:rPr>
          <w:spacing w:val="1"/>
        </w:rPr>
        <w:t> </w:t>
      </w:r>
      <w:r>
        <w:rPr/>
        <w:t>stagnant layer equal D.   The concentration of the drug on the surface of the solid</w:t>
      </w:r>
      <w:r>
        <w:rPr>
          <w:spacing w:val="1"/>
        </w:rPr>
        <w:t> </w:t>
      </w:r>
      <w:r>
        <w:rPr/>
        <w:t>particle represents</w:t>
      </w:r>
      <w:r>
        <w:rPr>
          <w:spacing w:val="1"/>
        </w:rPr>
        <w:t> </w:t>
      </w:r>
      <w:r>
        <w:rPr/>
        <w:t>the saturation solubility of the</w:t>
      </w:r>
      <w:r>
        <w:rPr>
          <w:spacing w:val="60"/>
        </w:rPr>
        <w:t> </w:t>
      </w:r>
      <w:r>
        <w:rPr/>
        <w:t>drug Cs. while the concentration of</w:t>
      </w:r>
      <w:r>
        <w:rPr>
          <w:spacing w:val="1"/>
        </w:rPr>
        <w:t> </w:t>
      </w:r>
      <w:r>
        <w:rPr/>
        <w:t>the drug in the bulk solvent is represented by C.</w:t>
      </w:r>
      <w:r>
        <w:rPr>
          <w:spacing w:val="1"/>
        </w:rPr>
        <w:t> </w:t>
      </w:r>
      <w:r>
        <w:rPr/>
        <w:t>They proposed that the dissolution</w:t>
      </w:r>
      <w:r>
        <w:rPr>
          <w:spacing w:val="1"/>
        </w:rPr>
        <w:t> </w:t>
      </w:r>
      <w:r>
        <w:rPr/>
        <w:t>process begin when the drug start dissolving into the solvent on the surface of the</w:t>
      </w:r>
      <w:r>
        <w:rPr>
          <w:spacing w:val="1"/>
        </w:rPr>
        <w:t> </w:t>
      </w:r>
      <w:r>
        <w:rPr/>
        <w:t>particles. The dissolved drug, then diffuse across the un-stirred layer into the bulk</w:t>
      </w:r>
      <w:r>
        <w:rPr>
          <w:spacing w:val="1"/>
        </w:rPr>
        <w:t> </w:t>
      </w:r>
      <w:r>
        <w:rPr>
          <w:position w:val="2"/>
        </w:rPr>
        <w:t>solution.</w:t>
      </w:r>
      <w:r>
        <w:rPr>
          <w:spacing w:val="1"/>
          <w:position w:val="2"/>
        </w:rPr>
        <w:t> </w:t>
      </w:r>
      <w:r>
        <w:rPr>
          <w:position w:val="2"/>
        </w:rPr>
        <w:t>This diffusion process is powered by the concentration gradient (C</w:t>
      </w:r>
      <w:r>
        <w:rPr>
          <w:sz w:val="16"/>
        </w:rPr>
        <w:t>s </w:t>
      </w:r>
      <w:r>
        <w:rPr>
          <w:position w:val="2"/>
        </w:rPr>
        <w:t>– C).</w:t>
      </w:r>
      <w:r>
        <w:rPr>
          <w:spacing w:val="1"/>
          <w:position w:val="2"/>
        </w:rPr>
        <w:t> </w:t>
      </w:r>
      <w:r>
        <w:rPr>
          <w:position w:val="2"/>
        </w:rPr>
        <w:t>As</w:t>
      </w:r>
      <w:r>
        <w:rPr>
          <w:spacing w:val="1"/>
          <w:position w:val="2"/>
        </w:rPr>
        <w:t> </w:t>
      </w:r>
      <w:r>
        <w:rPr/>
        <w:t>more</w:t>
      </w:r>
      <w:r>
        <w:rPr>
          <w:spacing w:val="23"/>
        </w:rPr>
        <w:t> </w:t>
      </w:r>
      <w:r>
        <w:rPr/>
        <w:t>drugs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dissolved</w:t>
      </w:r>
      <w:r>
        <w:rPr>
          <w:spacing w:val="26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surface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particles,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more</w:t>
      </w:r>
      <w:r>
        <w:rPr>
          <w:spacing w:val="23"/>
        </w:rPr>
        <w:t> </w:t>
      </w:r>
      <w:r>
        <w:rPr/>
        <w:t>concentration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bulk</w:t>
      </w:r>
      <w:r>
        <w:rPr>
          <w:spacing w:val="-1"/>
        </w:rPr>
        <w:t> </w:t>
      </w:r>
      <w:r>
        <w:rPr/>
        <w:t>medium</w:t>
      </w:r>
      <w:r>
        <w:rPr>
          <w:spacing w:val="-1"/>
        </w:rPr>
        <w:t> </w:t>
      </w:r>
      <w:r>
        <w:rPr/>
        <w:t>increases</w:t>
      </w:r>
      <w:r>
        <w:rPr>
          <w:spacing w:val="4"/>
        </w:rPr>
        <w:t> </w:t>
      </w:r>
      <w:r>
        <w:rPr/>
        <w:t>(</w:t>
      </w:r>
      <w:hyperlink w:history="true" w:anchor="_bookmark140">
        <w:r>
          <w:rPr/>
          <w:t>Mudie</w:t>
        </w:r>
        <w:r>
          <w:rPr>
            <w:spacing w:val="-2"/>
          </w:rPr>
          <w:t> </w:t>
        </w:r>
        <w:r>
          <w:rPr>
            <w:i/>
          </w:rPr>
          <w:t>et</w:t>
        </w:r>
        <w:r>
          <w:rPr>
            <w:i/>
            <w:spacing w:val="-1"/>
          </w:rPr>
          <w:t> </w:t>
        </w:r>
        <w:r>
          <w:rPr>
            <w:i/>
          </w:rPr>
          <w:t>al.</w:t>
        </w:r>
        <w:r>
          <w:rPr/>
          <w:t>, 2010</w:t>
        </w:r>
      </w:hyperlink>
      <w:r>
        <w:rPr>
          <w:rFonts w:ascii="Calibri" w:hAnsi="Calibri"/>
          <w:sz w:val="22"/>
        </w:rPr>
        <w:t>; </w:t>
      </w:r>
      <w:hyperlink w:history="true" w:anchor="_bookmark122">
        <w:r>
          <w:rPr/>
          <w:t>Ayman  andVarma,</w:t>
        </w:r>
        <w:r>
          <w:rPr>
            <w:spacing w:val="-1"/>
          </w:rPr>
          <w:t> </w:t>
        </w:r>
        <w:r>
          <w:rPr/>
          <w:t>2012</w:t>
        </w:r>
      </w:hyperlink>
      <w:r>
        <w:rPr/>
        <w:t>).</w:t>
      </w:r>
    </w:p>
    <w:p>
      <w:pPr>
        <w:pStyle w:val="BodyText"/>
        <w:spacing w:line="740" w:lineRule="atLeast" w:before="67"/>
        <w:ind w:left="336" w:right="1374" w:firstLine="60"/>
        <w:jc w:val="both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7702400" from="147.499512pt,71.278534pt" to="159.898172pt,71.278534pt" stroked="true" strokeweight=".5648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1888" from="173.024231pt,71.278534pt" to="189.15867pt,71.278534pt" stroked="true" strokeweight=".564818pt" strokecolor="#000000">
            <v:stroke dashstyle="solid"/>
            <w10:wrap type="none"/>
          </v:line>
        </w:pict>
      </w:r>
      <w:r>
        <w:rPr/>
        <w:t>The   </w:t>
      </w:r>
      <w:r>
        <w:rPr>
          <w:spacing w:val="1"/>
        </w:rPr>
        <w:t> </w:t>
      </w:r>
      <w:r>
        <w:rPr/>
        <w:t>overall   </w:t>
      </w:r>
      <w:r>
        <w:rPr>
          <w:spacing w:val="1"/>
        </w:rPr>
        <w:t> </w:t>
      </w:r>
      <w:r>
        <w:rPr/>
        <w:t>process   </w:t>
      </w:r>
      <w:r>
        <w:rPr>
          <w:spacing w:val="1"/>
        </w:rPr>
        <w:t> </w:t>
      </w:r>
      <w:r>
        <w:rPr/>
        <w:t>can    </w:t>
      </w:r>
      <w:r>
        <w:rPr>
          <w:spacing w:val="1"/>
        </w:rPr>
        <w:t> </w:t>
      </w:r>
      <w:r>
        <w:rPr/>
        <w:t>be    </w:t>
      </w:r>
      <w:r>
        <w:rPr>
          <w:spacing w:val="1"/>
        </w:rPr>
        <w:t> </w:t>
      </w:r>
      <w:r>
        <w:rPr/>
        <w:t>described    </w:t>
      </w:r>
      <w:r>
        <w:rPr>
          <w:spacing w:val="1"/>
        </w:rPr>
        <w:t> </w:t>
      </w:r>
      <w:r>
        <w:rPr/>
        <w:t>by    </w:t>
      </w:r>
      <w:r>
        <w:rPr>
          <w:spacing w:val="1"/>
        </w:rPr>
        <w:t> </w:t>
      </w:r>
      <w:r>
        <w:rPr/>
        <w:t>the    </w:t>
      </w:r>
      <w:r>
        <w:rPr>
          <w:spacing w:val="1"/>
        </w:rPr>
        <w:t> </w:t>
      </w:r>
      <w:r>
        <w:rPr/>
        <w:t>Noyes-Whitney</w:t>
      </w:r>
      <w:r>
        <w:rPr>
          <w:spacing w:val="1"/>
        </w:rPr>
        <w:t> </w:t>
      </w:r>
      <w:r>
        <w:rPr/>
        <w:t>equation:</w:t>
      </w:r>
      <w:r>
        <w:rPr>
          <w:spacing w:val="-7"/>
        </w:rPr>
        <w:t> </w:t>
      </w:r>
      <w:r>
        <w:rPr>
          <w:position w:val="15"/>
          <w:sz w:val="23"/>
        </w:rPr>
        <w:t>dc</w:t>
      </w:r>
      <w:r>
        <w:rPr>
          <w:spacing w:val="14"/>
          <w:position w:val="15"/>
          <w:sz w:val="23"/>
        </w:rPr>
        <w:t> </w:t>
      </w:r>
      <w:r>
        <w:rPr>
          <w:sz w:val="23"/>
        </w:rPr>
        <w:t>=</w:t>
      </w:r>
      <w:r>
        <w:rPr>
          <w:spacing w:val="19"/>
          <w:sz w:val="23"/>
        </w:rPr>
        <w:t> </w:t>
      </w:r>
      <w:r>
        <w:rPr>
          <w:position w:val="15"/>
          <w:sz w:val="23"/>
        </w:rPr>
        <w:t>DS</w:t>
      </w:r>
      <w:r>
        <w:rPr>
          <w:spacing w:val="-24"/>
          <w:position w:val="15"/>
          <w:sz w:val="23"/>
        </w:rPr>
        <w:t> </w:t>
      </w:r>
      <w:r>
        <w:rPr>
          <w:rFonts w:ascii="Symbol" w:hAnsi="Symbol"/>
          <w:position w:val="-1"/>
          <w:sz w:val="31"/>
        </w:rPr>
        <w:t></w:t>
      </w:r>
      <w:r>
        <w:rPr>
          <w:sz w:val="23"/>
        </w:rPr>
        <w:t>C</w:t>
      </w:r>
      <w:r>
        <w:rPr>
          <w:spacing w:val="2"/>
          <w:sz w:val="23"/>
        </w:rPr>
        <w:t> </w:t>
      </w:r>
      <w:r>
        <w:rPr>
          <w:sz w:val="23"/>
        </w:rPr>
        <w:t>-</w:t>
      </w:r>
      <w:r>
        <w:rPr>
          <w:spacing w:val="-27"/>
          <w:sz w:val="23"/>
        </w:rPr>
        <w:t> </w:t>
      </w:r>
      <w:r>
        <w:rPr>
          <w:sz w:val="23"/>
        </w:rPr>
        <w:t>C</w:t>
      </w:r>
      <w:r>
        <w:rPr>
          <w:rFonts w:ascii="Symbol" w:hAnsi="Symbol"/>
          <w:position w:val="-1"/>
          <w:sz w:val="31"/>
        </w:rPr>
        <w:t></w:t>
      </w:r>
    </w:p>
    <w:p>
      <w:pPr>
        <w:tabs>
          <w:tab w:pos="1879" w:val="left" w:leader="none"/>
          <w:tab w:pos="2395" w:val="left" w:leader="none"/>
        </w:tabs>
        <w:spacing w:line="173" w:lineRule="exact" w:before="0"/>
        <w:ind w:left="1296" w:right="0" w:firstLine="0"/>
        <w:jc w:val="left"/>
        <w:rPr>
          <w:sz w:val="23"/>
        </w:rPr>
      </w:pPr>
      <w:r>
        <w:rPr>
          <w:w w:val="105"/>
          <w:sz w:val="23"/>
        </w:rPr>
        <w:t>dt</w:t>
        <w:tab/>
        <w:t>h</w:t>
        <w:tab/>
      </w:r>
      <w:r>
        <w:rPr>
          <w:w w:val="105"/>
          <w:sz w:val="23"/>
          <w:vertAlign w:val="superscript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 w:before="90"/>
        <w:ind w:left="336" w:right="1377"/>
      </w:pPr>
      <w:r>
        <w:rPr/>
        <w:t>The</w:t>
      </w:r>
      <w:r>
        <w:rPr>
          <w:spacing w:val="3"/>
        </w:rPr>
        <w:t> </w:t>
      </w:r>
      <w:r>
        <w:rPr/>
        <w:t>model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describe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dissolution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drug</w:t>
      </w:r>
      <w:r>
        <w:rPr>
          <w:spacing w:val="1"/>
        </w:rPr>
        <w:t> </w:t>
      </w:r>
      <w:r>
        <w:rPr/>
        <w:t>from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spherical</w:t>
      </w:r>
      <w:r>
        <w:rPr>
          <w:spacing w:val="5"/>
        </w:rPr>
        <w:t> </w:t>
      </w:r>
      <w:r>
        <w:rPr/>
        <w:t>particle</w:t>
      </w:r>
      <w:r>
        <w:rPr>
          <w:spacing w:val="6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shown</w:t>
      </w:r>
      <w:r>
        <w:rPr>
          <w:spacing w:val="4"/>
        </w:rPr>
        <w:t> </w:t>
      </w:r>
      <w:r>
        <w:rPr/>
        <w:t>in</w:t>
      </w:r>
      <w:r>
        <w:rPr>
          <w:spacing w:val="-57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2.4.</w:t>
      </w:r>
    </w:p>
    <w:p>
      <w:pPr>
        <w:spacing w:after="0" w:line="480" w:lineRule="auto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338" w:lineRule="auto" w:before="88"/>
        <w:ind w:left="3721" w:right="5346" w:hanging="218"/>
      </w:pPr>
      <w:r>
        <w:rPr/>
        <w:pict>
          <v:group style="position:absolute;margin-left:102.581871pt;margin-top:-32.259171pt;width:153.8pt;height:108.35pt;mso-position-horizontal-relative:page;mso-position-vertical-relative:paragraph;z-index:15735808" coordorigin="2052,-645" coordsize="3076,2167">
            <v:shape style="position:absolute;left:3679;top:-634;width:1437;height:2143" coordorigin="3679,-633" coordsize="1437,2143" path="m5115,-276l5115,1152m5115,1152l5068,1207,5017,1256,4962,1298,4904,1335,4842,1366,4776,1393,4708,1415,4638,1433,4565,1448,4490,1459,4413,1469,4334,1476,4255,1481,4174,1485,4092,1488,4009,1491,3927,1494,3844,1498,3761,1503,3679,1509m5115,-276l5041,-265,4983,-284,4935,-322,4891,-365,4836,-414,4779,-454,4720,-486,4659,-512,4597,-531,4534,-545,4469,-555,4402,-562,4335,-566,4266,-569,4196,-570,4124,-572,4052,-575,3979,-579,3905,-587,3831,-597,3755,-613,3679,-633e" filled="false" stroked="true" strokeweight="1.193536pt" strokecolor="#000000">
              <v:path arrowok="t"/>
              <v:stroke dashstyle="dot"/>
            </v:shape>
            <v:shape style="position:absolute;left:2063;top:-277;width:2848;height:1429" coordorigin="2064,-276" coordsize="2848,1429" path="m3704,438l4911,438m2064,438l2067,365,2078,294,2096,226,2120,160,2150,98,2186,39,2228,-16,2274,-67,2325,-113,2380,-154,2439,-190,2502,-220,2568,-244,2637,-262,2708,-272,2782,-276,2855,-272,2926,-262,2995,-244,3061,-220,3124,-190,3183,-154,3238,-113,3289,-67,3336,-16,3377,39,3413,98,3443,160,3467,226,3485,294,3496,365,3500,438,3500,438,3500,438,3500,438,3496,511,3485,582,3467,650,3443,716,3413,778,3377,837,3336,892,3289,943,3238,989,3183,1030,3124,1066,3061,1096,2995,1120,2926,1138,2855,1149,2782,1152,2708,1149,2637,1138,2568,1120,2502,1096,2439,1066,2380,1030,2325,989,2274,943,2228,892,2186,837,2150,778,2120,716,2096,650,2078,582,2067,511,2064,438xe" filled="false" stroked="true" strokeweight="1.193536pt" strokecolor="#000000">
              <v:path arrowok="t"/>
              <v:stroke dashstyle="solid"/>
            </v:shape>
            <v:shape style="position:absolute;left:3499;top:364;width:1616;height:148" coordorigin="3500,364" coordsize="1616,148" path="m3722,364l3500,438,3722,512,3722,364xm5115,438l4893,364,4893,512,5115,438xe" filled="true" fillcolor="#000000" stroked="false">
              <v:path arrowok="t"/>
              <v:fill type="solid"/>
            </v:shape>
            <v:shape style="position:absolute;left:3474;top:-40;width:1596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Unstirred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layer</w:t>
                    </w:r>
                  </w:p>
                </w:txbxContent>
              </v:textbox>
              <w10:wrap type="none"/>
            </v:shape>
            <v:shape style="position:absolute;left:2542;top:297;width:499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solid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Bulk solution</w:t>
      </w:r>
      <w:r>
        <w:rPr>
          <w:spacing w:val="-57"/>
        </w:rPr>
        <w:t> </w:t>
      </w:r>
      <w:r>
        <w:rPr/>
        <w:t>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242" w:lineRule="auto" w:before="201"/>
        <w:ind w:left="336" w:right="1376"/>
        <w:jc w:val="both"/>
      </w:pPr>
      <w:bookmarkStart w:name="_bookmark32" w:id="52"/>
      <w:bookmarkEnd w:id="52"/>
      <w:r>
        <w:rPr>
          <w:b w:val="0"/>
        </w:rPr>
      </w:r>
      <w:r>
        <w:rPr/>
        <w:t>Figure 2.4 Model to describe the dissolution of drug from a spherical particle</w:t>
      </w:r>
      <w:r>
        <w:rPr>
          <w:spacing w:val="1"/>
        </w:rPr>
        <w:t> </w:t>
      </w:r>
      <w:r>
        <w:rPr/>
        <w:t>(Hedaya,</w:t>
      </w:r>
      <w:r>
        <w:rPr>
          <w:spacing w:val="-1"/>
        </w:rPr>
        <w:t> </w:t>
      </w:r>
      <w:r>
        <w:rPr/>
        <w:t>2007)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line="480" w:lineRule="auto"/>
        <w:ind w:left="336" w:right="1381"/>
        <w:jc w:val="both"/>
      </w:pPr>
      <w:r>
        <w:rPr/>
        <w:t>Thus, dissolution rate can then be said to be determined by four parameters stated in the</w:t>
      </w:r>
      <w:r>
        <w:rPr>
          <w:spacing w:val="-57"/>
        </w:rPr>
        <w:t> </w:t>
      </w:r>
      <w:r>
        <w:rPr/>
        <w:t>equation above.</w:t>
      </w:r>
      <w:r>
        <w:rPr>
          <w:spacing w:val="1"/>
        </w:rPr>
        <w:t> </w:t>
      </w:r>
      <w:r>
        <w:rPr/>
        <w:t>These parameters are: surface area, diffusion coefficient, thickness of</w:t>
      </w:r>
      <w:r>
        <w:rPr>
          <w:spacing w:val="1"/>
        </w:rPr>
        <w:t> </w:t>
      </w:r>
      <w:r>
        <w:rPr/>
        <w:t>the unstirred layer and solubility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drug.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Dosage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form characteristics</w:t>
      </w:r>
    </w:p>
    <w:p>
      <w:pPr>
        <w:pStyle w:val="BodyText"/>
        <w:spacing w:line="480" w:lineRule="auto" w:before="101"/>
        <w:ind w:left="336" w:right="1377"/>
        <w:jc w:val="both"/>
      </w:pPr>
      <w:r>
        <w:rPr/>
        <w:t>Drugs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disintegrate to granules or small particles first before they can be dissolved and then</w:t>
      </w:r>
      <w:r>
        <w:rPr>
          <w:spacing w:val="1"/>
        </w:rPr>
        <w:t> </w:t>
      </w:r>
      <w:r>
        <w:rPr/>
        <w:t>absorbed. Disintegration rate of tablets is dependent on the tablet additives and the</w:t>
      </w:r>
      <w:r>
        <w:rPr>
          <w:spacing w:val="1"/>
        </w:rPr>
        <w:t> </w:t>
      </w:r>
      <w:r>
        <w:rPr/>
        <w:t>manufacturing procedures. Consequently, tablets are usually subjected to disintegration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dissolution tests as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after manufacturing</w:t>
      </w:r>
      <w:r>
        <w:rPr>
          <w:spacing w:val="4"/>
        </w:rPr>
        <w:t> </w:t>
      </w:r>
      <w:r>
        <w:rPr/>
        <w:t>(</w:t>
      </w:r>
      <w:hyperlink w:history="true" w:anchor="_bookmark132">
        <w:r>
          <w:rPr/>
          <w:t>Hedaya, 2007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4036" w:val="left" w:leader="none"/>
        </w:tabs>
        <w:spacing w:line="240" w:lineRule="auto" w:before="0" w:after="0"/>
        <w:ind w:left="4035" w:right="0" w:hanging="361"/>
        <w:jc w:val="both"/>
      </w:pPr>
      <w:bookmarkStart w:name="_bookmark33" w:id="53"/>
      <w:bookmarkEnd w:id="53"/>
      <w:r>
        <w:rPr>
          <w:b w:val="0"/>
        </w:rPr>
      </w:r>
      <w:bookmarkStart w:name="_bookmark33" w:id="54"/>
      <w:bookmarkEnd w:id="54"/>
      <w:r>
        <w:rPr/>
        <w:t>Cip</w:t>
      </w:r>
      <w:r>
        <w:rPr/>
        <w:t>rofloxacin</w:t>
      </w:r>
    </w:p>
    <w:p>
      <w:pPr>
        <w:pStyle w:val="BodyText"/>
        <w:spacing w:line="480" w:lineRule="auto" w:before="94"/>
        <w:ind w:left="336" w:right="1377"/>
        <w:jc w:val="both"/>
      </w:pPr>
      <w:r>
        <w:rPr/>
        <w:t>Ciprofloxacin is a quinolone-carboxylic acid derivative with an extensive antibacterial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6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fluoroquinolone</w:t>
      </w:r>
      <w:r>
        <w:rPr>
          <w:spacing w:val="-2"/>
        </w:rPr>
        <w:t> </w:t>
      </w:r>
      <w:r>
        <w:rPr/>
        <w:t>antibacterial</w:t>
      </w:r>
      <w:r>
        <w:rPr>
          <w:spacing w:val="2"/>
        </w:rPr>
        <w:t> </w:t>
      </w:r>
      <w:r>
        <w:rPr/>
        <w:t>(</w:t>
      </w:r>
      <w:hyperlink w:history="true" w:anchor="_bookmark151">
        <w:r>
          <w:rPr/>
          <w:t>Uduma</w:t>
        </w:r>
        <w:r>
          <w:rPr>
            <w:spacing w:val="1"/>
          </w:rPr>
          <w:t> </w:t>
        </w:r>
        <w:r>
          <w:rPr>
            <w:i/>
          </w:rPr>
          <w:t>et al.</w:t>
        </w:r>
        <w:r>
          <w:rPr/>
          <w:t>, 2011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11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34" w:id="55"/>
      <w:bookmarkEnd w:id="55"/>
      <w:r>
        <w:rPr>
          <w:b w:val="0"/>
        </w:rPr>
      </w:r>
      <w:bookmarkStart w:name="_bookmark34" w:id="56"/>
      <w:bookmarkEnd w:id="56"/>
      <w:r>
        <w:rPr/>
        <w:t>D</w:t>
      </w:r>
      <w:r>
        <w:rPr/>
        <w:t>escription</w:t>
      </w:r>
    </w:p>
    <w:p>
      <w:pPr>
        <w:pStyle w:val="BodyText"/>
        <w:spacing w:line="480" w:lineRule="auto" w:before="96"/>
        <w:ind w:left="336" w:right="1374"/>
        <w:jc w:val="both"/>
      </w:pP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1-cyclopropyl-6-flouro-1,4-dihydro-4-oxo-7-(1-piperazinyl)-3</w:t>
      </w:r>
      <w:r>
        <w:rPr>
          <w:spacing w:val="1"/>
        </w:rPr>
        <w:t> </w:t>
      </w:r>
      <w:r>
        <w:rPr/>
        <w:t>quinoline carboxylic acid. It is a faintly yellowish to light yellow crystalline substance.</w:t>
      </w:r>
      <w:r>
        <w:rPr>
          <w:spacing w:val="1"/>
        </w:rPr>
        <w:t> </w:t>
      </w:r>
      <w:r>
        <w:rPr/>
        <w:t>Ciprofloxacin</w:t>
      </w:r>
      <w:r>
        <w:rPr>
          <w:spacing w:val="53"/>
        </w:rPr>
        <w:t> </w:t>
      </w:r>
      <w:r>
        <w:rPr/>
        <w:t>hydrochloride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monohydrochloride</w:t>
      </w:r>
      <w:r>
        <w:rPr>
          <w:spacing w:val="51"/>
        </w:rPr>
        <w:t> </w:t>
      </w:r>
      <w:r>
        <w:rPr/>
        <w:t>monohydrate</w:t>
      </w:r>
      <w:r>
        <w:rPr>
          <w:spacing w:val="52"/>
        </w:rPr>
        <w:t> </w:t>
      </w:r>
      <w:r>
        <w:rPr/>
        <w:t>salt</w:t>
      </w:r>
      <w:r>
        <w:rPr>
          <w:spacing w:val="5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540" w:bottom="1200" w:left="1680" w:right="60"/>
        </w:sectPr>
      </w:pPr>
    </w:p>
    <w:p>
      <w:pPr>
        <w:pStyle w:val="BodyText"/>
        <w:spacing w:line="480" w:lineRule="auto" w:before="73" w:after="10"/>
        <w:ind w:left="336" w:right="1373"/>
        <w:jc w:val="both"/>
      </w:pPr>
      <w:r>
        <w:rPr/>
        <w:t>ciprofloxacin. It is a faintly yellowish to light</w:t>
      </w:r>
      <w:r>
        <w:rPr>
          <w:spacing w:val="1"/>
        </w:rPr>
        <w:t> </w:t>
      </w:r>
      <w:r>
        <w:rPr/>
        <w:t>yellow crystalline substance with a</w:t>
      </w:r>
      <w:r>
        <w:rPr>
          <w:spacing w:val="1"/>
        </w:rPr>
        <w:t> </w:t>
      </w:r>
      <w:r>
        <w:rPr>
          <w:spacing w:val="-1"/>
        </w:rPr>
        <w:t>molecular weight of 385.8 </w:t>
      </w:r>
      <w:r>
        <w:rPr/>
        <w:t>g/mol. Its empirical formula is C </w:t>
      </w:r>
      <w:r>
        <w:rPr>
          <w:sz w:val="16"/>
        </w:rPr>
        <w:t>17 </w:t>
      </w:r>
      <w:r>
        <w:rPr/>
        <w:t>H </w:t>
      </w:r>
      <w:r>
        <w:rPr>
          <w:sz w:val="16"/>
        </w:rPr>
        <w:t>18 </w:t>
      </w:r>
      <w:r>
        <w:rPr/>
        <w:t>FN </w:t>
      </w:r>
      <w:r>
        <w:rPr>
          <w:sz w:val="16"/>
        </w:rPr>
        <w:t>3 </w:t>
      </w:r>
      <w:r>
        <w:rPr/>
        <w:t>O </w:t>
      </w:r>
      <w:r>
        <w:rPr>
          <w:sz w:val="16"/>
        </w:rPr>
        <w:t>3 </w:t>
      </w:r>
      <w:r>
        <w:rPr/>
        <w:t>HCl•H </w:t>
      </w:r>
      <w:r>
        <w:rPr>
          <w:sz w:val="16"/>
        </w:rPr>
        <w:t>3 </w:t>
      </w:r>
      <w:r>
        <w:rPr/>
        <w:t>O</w:t>
      </w:r>
      <w:r>
        <w:rPr>
          <w:spacing w:val="1"/>
        </w:rPr>
        <w:t> </w:t>
      </w:r>
      <w:r>
        <w:rPr/>
        <w:t>(</w:t>
      </w:r>
      <w:hyperlink w:history="true" w:anchor="_bookmark120">
        <w:r>
          <w:rPr/>
          <w:t>Ali, 2014</w:t>
        </w:r>
      </w:hyperlink>
      <w:r>
        <w:rPr/>
        <w:t>). Its melting process with decomposition is around 270°C to 385°C (</w:t>
      </w:r>
      <w:hyperlink w:history="true" w:anchor="_bookmark136">
        <w:r>
          <w:rPr/>
          <w:t>Khan </w:t>
        </w:r>
        <w:r>
          <w:rPr>
            <w:i/>
          </w:rPr>
          <w:t>et</w:t>
        </w:r>
      </w:hyperlink>
      <w:r>
        <w:rPr>
          <w:i/>
          <w:spacing w:val="1"/>
        </w:rPr>
        <w:t> </w:t>
      </w:r>
      <w:hyperlink w:history="true" w:anchor="_bookmark136">
        <w:r>
          <w:rPr>
            <w:i/>
          </w:rPr>
          <w:t>al.</w:t>
        </w:r>
        <w:r>
          <w:rPr/>
          <w:t>, 2009</w:t>
        </w:r>
      </w:hyperlink>
      <w:r>
        <w:rPr/>
        <w:t>).</w:t>
      </w:r>
    </w:p>
    <w:p>
      <w:pPr>
        <w:pStyle w:val="BodyText"/>
        <w:ind w:left="337"/>
        <w:rPr>
          <w:sz w:val="20"/>
        </w:rPr>
      </w:pPr>
      <w:r>
        <w:rPr>
          <w:sz w:val="20"/>
        </w:rPr>
        <w:drawing>
          <wp:inline distT="0" distB="0" distL="0" distR="0">
            <wp:extent cx="5201562" cy="120729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562" cy="120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2"/>
        <w:ind w:left="336"/>
        <w:jc w:val="both"/>
      </w:pPr>
      <w:bookmarkStart w:name="_bookmark35" w:id="57"/>
      <w:bookmarkEnd w:id="57"/>
      <w:r>
        <w:rPr>
          <w:b w:val="0"/>
        </w:rPr>
      </w:r>
      <w:r>
        <w:rPr/>
        <w:t>Figure</w:t>
      </w:r>
      <w:r>
        <w:rPr>
          <w:spacing w:val="-3"/>
        </w:rPr>
        <w:t> </w:t>
      </w:r>
      <w:r>
        <w:rPr/>
        <w:t>2.2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 Ciprofloxacin (Ali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2"/>
          <w:numId w:val="11"/>
        </w:numPr>
        <w:tabs>
          <w:tab w:pos="877" w:val="left" w:leader="none"/>
        </w:tabs>
        <w:spacing w:line="240" w:lineRule="auto" w:before="201" w:after="0"/>
        <w:ind w:left="876" w:right="0" w:hanging="541"/>
        <w:jc w:val="both"/>
      </w:pPr>
      <w:bookmarkStart w:name="_bookmark36" w:id="58"/>
      <w:bookmarkEnd w:id="58"/>
      <w:r>
        <w:rPr>
          <w:b w:val="0"/>
        </w:rPr>
      </w:r>
      <w:bookmarkStart w:name="_bookmark36" w:id="59"/>
      <w:bookmarkEnd w:id="59"/>
      <w:r>
        <w:rPr/>
        <w:t>M</w:t>
      </w:r>
      <w:r>
        <w:rPr/>
        <w:t>echanism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spacing w:line="480" w:lineRule="auto" w:before="94"/>
        <w:ind w:left="336" w:right="1374"/>
        <w:jc w:val="both"/>
      </w:pPr>
      <w:r>
        <w:rPr/>
        <w:t>Ciprofloxacin is a flouroquinolones antibiotic which acts by inhibiting bacterial DNA</w:t>
      </w:r>
      <w:r>
        <w:rPr>
          <w:spacing w:val="1"/>
        </w:rPr>
        <w:t> </w:t>
      </w:r>
      <w:r>
        <w:rPr/>
        <w:t>synthesis. </w:t>
      </w:r>
      <w:r>
        <w:rPr>
          <w:color w:val="221F1F"/>
        </w:rPr>
        <w:t>Fluoroquinolones inhibit the replication and transcription of bacterial DNA,</w:t>
      </w:r>
      <w:r>
        <w:rPr>
          <w:color w:val="221F1F"/>
          <w:spacing w:val="1"/>
        </w:rPr>
        <w:t> </w:t>
      </w:r>
      <w:r>
        <w:rPr>
          <w:color w:val="221F1F"/>
        </w:rPr>
        <w:t>which</w:t>
      </w:r>
      <w:r>
        <w:rPr>
          <w:color w:val="221F1F"/>
          <w:spacing w:val="1"/>
        </w:rPr>
        <w:t> </w:t>
      </w:r>
      <w:r>
        <w:rPr>
          <w:color w:val="221F1F"/>
        </w:rPr>
        <w:t>eventually culminate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cell</w:t>
      </w:r>
      <w:r>
        <w:rPr>
          <w:color w:val="221F1F"/>
          <w:spacing w:val="1"/>
        </w:rPr>
        <w:t> </w:t>
      </w:r>
      <w:r>
        <w:rPr>
          <w:color w:val="221F1F"/>
        </w:rPr>
        <w:t>death.</w:t>
      </w:r>
      <w:r>
        <w:rPr>
          <w:color w:val="221F1F"/>
          <w:spacing w:val="1"/>
        </w:rPr>
        <w:t> </w:t>
      </w:r>
      <w:r>
        <w:rPr>
          <w:color w:val="221F1F"/>
        </w:rPr>
        <w:t>They either</w:t>
      </w:r>
      <w:r>
        <w:rPr>
          <w:color w:val="221F1F"/>
          <w:spacing w:val="1"/>
        </w:rPr>
        <w:t> </w:t>
      </w:r>
      <w:r>
        <w:rPr>
          <w:color w:val="221F1F"/>
        </w:rPr>
        <w:t>inhibit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activity of</w:t>
      </w:r>
      <w:r>
        <w:rPr>
          <w:color w:val="221F1F"/>
          <w:spacing w:val="60"/>
        </w:rPr>
        <w:t> </w:t>
      </w:r>
      <w:r>
        <w:rPr>
          <w:color w:val="221F1F"/>
        </w:rPr>
        <w:t>DNA</w:t>
      </w:r>
      <w:r>
        <w:rPr>
          <w:color w:val="221F1F"/>
          <w:spacing w:val="1"/>
        </w:rPr>
        <w:t> </w:t>
      </w:r>
      <w:r>
        <w:rPr>
          <w:color w:val="221F1F"/>
        </w:rPr>
        <w:t>gyrase,</w:t>
      </w:r>
      <w:r>
        <w:rPr>
          <w:color w:val="221F1F"/>
          <w:spacing w:val="1"/>
        </w:rPr>
        <w:t> </w:t>
      </w:r>
      <w:r>
        <w:rPr>
          <w:color w:val="221F1F"/>
        </w:rPr>
        <w:t>an</w:t>
      </w:r>
      <w:r>
        <w:rPr>
          <w:color w:val="221F1F"/>
          <w:spacing w:val="1"/>
        </w:rPr>
        <w:t> </w:t>
      </w:r>
      <w:r>
        <w:rPr>
          <w:color w:val="221F1F"/>
        </w:rPr>
        <w:t>essential</w:t>
      </w:r>
      <w:r>
        <w:rPr>
          <w:color w:val="221F1F"/>
          <w:spacing w:val="1"/>
        </w:rPr>
        <w:t> </w:t>
      </w:r>
      <w:r>
        <w:rPr>
          <w:color w:val="221F1F"/>
        </w:rPr>
        <w:t>adenosine</w:t>
      </w:r>
      <w:r>
        <w:rPr>
          <w:color w:val="221F1F"/>
          <w:spacing w:val="1"/>
        </w:rPr>
        <w:t> </w:t>
      </w:r>
      <w:r>
        <w:rPr>
          <w:color w:val="221F1F"/>
        </w:rPr>
        <w:t>triphosphate-hydrolyzing</w:t>
      </w:r>
      <w:r>
        <w:rPr>
          <w:color w:val="221F1F"/>
          <w:spacing w:val="1"/>
        </w:rPr>
        <w:t> </w:t>
      </w:r>
      <w:r>
        <w:rPr>
          <w:color w:val="221F1F"/>
        </w:rPr>
        <w:t>topoisomerase</w:t>
      </w:r>
      <w:r>
        <w:rPr>
          <w:color w:val="221F1F"/>
          <w:spacing w:val="1"/>
        </w:rPr>
        <w:t> </w:t>
      </w:r>
      <w:r>
        <w:rPr>
          <w:color w:val="221F1F"/>
        </w:rPr>
        <w:t>II</w:t>
      </w:r>
      <w:r>
        <w:rPr>
          <w:color w:val="221F1F"/>
          <w:spacing w:val="60"/>
        </w:rPr>
        <w:t> </w:t>
      </w:r>
      <w:r>
        <w:rPr>
          <w:color w:val="221F1F"/>
        </w:rPr>
        <w:t>enzyme</w:t>
      </w:r>
      <w:r>
        <w:rPr>
          <w:color w:val="221F1F"/>
          <w:spacing w:val="1"/>
        </w:rPr>
        <w:t> </w:t>
      </w:r>
      <w:r>
        <w:rPr>
          <w:color w:val="221F1F"/>
        </w:rPr>
        <w:t>or/and prevent the detachment of gyrase from DNA. The topoisomerases exert their</w:t>
      </w:r>
      <w:r>
        <w:rPr>
          <w:color w:val="221F1F"/>
          <w:spacing w:val="1"/>
        </w:rPr>
        <w:t> </w:t>
      </w:r>
      <w:r>
        <w:rPr>
          <w:color w:val="221F1F"/>
        </w:rPr>
        <w:t>bactericidal activity by interacting with the DNA. During the processes of replication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transcription,</w:t>
      </w:r>
      <w:r>
        <w:rPr>
          <w:color w:val="221F1F"/>
          <w:spacing w:val="1"/>
        </w:rPr>
        <w:t> </w:t>
      </w:r>
      <w:r>
        <w:rPr>
          <w:color w:val="221F1F"/>
        </w:rPr>
        <w:t>enzymes</w:t>
      </w:r>
      <w:r>
        <w:rPr>
          <w:color w:val="221F1F"/>
          <w:spacing w:val="1"/>
        </w:rPr>
        <w:t> </w:t>
      </w:r>
      <w:r>
        <w:rPr>
          <w:color w:val="221F1F"/>
        </w:rPr>
        <w:t>called</w:t>
      </w:r>
      <w:r>
        <w:rPr>
          <w:color w:val="221F1F"/>
          <w:spacing w:val="1"/>
        </w:rPr>
        <w:t> </w:t>
      </w:r>
      <w:r>
        <w:rPr>
          <w:color w:val="221F1F"/>
        </w:rPr>
        <w:t>helicases</w:t>
      </w:r>
      <w:r>
        <w:rPr>
          <w:color w:val="221F1F"/>
          <w:spacing w:val="1"/>
        </w:rPr>
        <w:t> </w:t>
      </w:r>
      <w:r>
        <w:rPr>
          <w:color w:val="221F1F"/>
        </w:rPr>
        <w:t>unwind/uncoil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DNA</w:t>
      </w:r>
      <w:r>
        <w:rPr>
          <w:color w:val="221F1F"/>
          <w:spacing w:val="1"/>
        </w:rPr>
        <w:t> </w:t>
      </w:r>
      <w:r>
        <w:rPr>
          <w:color w:val="221F1F"/>
        </w:rPr>
        <w:t>double</w:t>
      </w:r>
      <w:r>
        <w:rPr>
          <w:color w:val="221F1F"/>
          <w:spacing w:val="1"/>
        </w:rPr>
        <w:t> </w:t>
      </w:r>
      <w:r>
        <w:rPr>
          <w:color w:val="221F1F"/>
        </w:rPr>
        <w:t>helix</w:t>
      </w:r>
      <w:r>
        <w:rPr>
          <w:color w:val="221F1F"/>
          <w:spacing w:val="1"/>
        </w:rPr>
        <w:t> </w:t>
      </w:r>
      <w:r>
        <w:rPr>
          <w:color w:val="221F1F"/>
        </w:rPr>
        <w:t>leading to excess supercoiling of the remaining DNA double helix. A tension is created</w:t>
      </w:r>
      <w:r>
        <w:rPr>
          <w:color w:val="221F1F"/>
          <w:spacing w:val="1"/>
        </w:rPr>
        <w:t> </w:t>
      </w:r>
      <w:r>
        <w:rPr>
          <w:color w:val="221F1F"/>
        </w:rPr>
        <w:t>in this remaining double helix which must be relived in order to continue the process.</w:t>
      </w:r>
      <w:r>
        <w:rPr>
          <w:color w:val="221F1F"/>
          <w:spacing w:val="1"/>
        </w:rPr>
        <w:t> </w:t>
      </w:r>
      <w:r>
        <w:rPr>
          <w:color w:val="221F1F"/>
        </w:rPr>
        <w:t>The topoisomerase II enzyme allows the relaxation of supercoiled DNA by breaking</w:t>
      </w:r>
      <w:r>
        <w:rPr>
          <w:color w:val="221F1F"/>
          <w:spacing w:val="1"/>
        </w:rPr>
        <w:t> </w:t>
      </w:r>
      <w:r>
        <w:rPr>
          <w:color w:val="221F1F"/>
        </w:rPr>
        <w:t>both strands of DNA chain, crossing them over, and then resealing them. Bacterial</w:t>
      </w:r>
      <w:r>
        <w:rPr>
          <w:color w:val="221F1F"/>
          <w:spacing w:val="1"/>
        </w:rPr>
        <w:t> </w:t>
      </w:r>
      <w:r>
        <w:rPr>
          <w:color w:val="221F1F"/>
        </w:rPr>
        <w:t>gyrase is</w:t>
      </w:r>
      <w:r>
        <w:rPr>
          <w:color w:val="221F1F"/>
          <w:spacing w:val="1"/>
        </w:rPr>
        <w:t> </w:t>
      </w:r>
      <w:r>
        <w:rPr>
          <w:color w:val="221F1F"/>
        </w:rPr>
        <w:t>different</w:t>
      </w:r>
      <w:r>
        <w:rPr>
          <w:color w:val="221F1F"/>
          <w:spacing w:val="1"/>
        </w:rPr>
        <w:t> </w:t>
      </w:r>
      <w:r>
        <w:rPr>
          <w:color w:val="221F1F"/>
        </w:rPr>
        <w:t>enough</w:t>
      </w:r>
      <w:r>
        <w:rPr>
          <w:color w:val="221F1F"/>
          <w:spacing w:val="1"/>
        </w:rPr>
        <w:t> </w:t>
      </w:r>
      <w:r>
        <w:rPr>
          <w:color w:val="221F1F"/>
        </w:rPr>
        <w:t>from</w:t>
      </w:r>
      <w:r>
        <w:rPr>
          <w:color w:val="221F1F"/>
          <w:spacing w:val="1"/>
        </w:rPr>
        <w:t> </w:t>
      </w:r>
      <w:r>
        <w:rPr>
          <w:color w:val="221F1F"/>
        </w:rPr>
        <w:t>mammalian topoisomerase</w:t>
      </w:r>
      <w:r>
        <w:rPr>
          <w:color w:val="221F1F"/>
          <w:spacing w:val="1"/>
        </w:rPr>
        <w:t> </w:t>
      </w:r>
      <w:r>
        <w:rPr>
          <w:color w:val="221F1F"/>
        </w:rPr>
        <w:t>so</w:t>
      </w:r>
      <w:r>
        <w:rPr>
          <w:color w:val="221F1F"/>
          <w:spacing w:val="1"/>
        </w:rPr>
        <w:t> </w:t>
      </w:r>
      <w:r>
        <w:rPr>
          <w:color w:val="221F1F"/>
        </w:rPr>
        <w:t>that</w:t>
      </w:r>
      <w:r>
        <w:rPr>
          <w:color w:val="221F1F"/>
          <w:spacing w:val="1"/>
        </w:rPr>
        <w:t> </w:t>
      </w:r>
      <w:r>
        <w:rPr>
          <w:color w:val="221F1F"/>
        </w:rPr>
        <w:t>quinolones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fluoroquinolones</w:t>
      </w:r>
      <w:r>
        <w:rPr>
          <w:color w:val="221F1F"/>
          <w:spacing w:val="1"/>
        </w:rPr>
        <w:t> </w:t>
      </w:r>
      <w:r>
        <w:rPr>
          <w:color w:val="221F1F"/>
        </w:rPr>
        <w:t>show</w:t>
      </w:r>
      <w:r>
        <w:rPr>
          <w:color w:val="221F1F"/>
          <w:spacing w:val="1"/>
        </w:rPr>
        <w:t> </w:t>
      </w:r>
      <w:r>
        <w:rPr>
          <w:color w:val="221F1F"/>
        </w:rPr>
        <w:t>about</w:t>
      </w:r>
      <w:r>
        <w:rPr>
          <w:color w:val="221F1F"/>
          <w:spacing w:val="1"/>
        </w:rPr>
        <w:t> </w:t>
      </w:r>
      <w:r>
        <w:rPr>
          <w:color w:val="221F1F"/>
        </w:rPr>
        <w:t>1000</w:t>
      </w:r>
      <w:r>
        <w:rPr>
          <w:color w:val="221F1F"/>
          <w:spacing w:val="1"/>
        </w:rPr>
        <w:t> </w:t>
      </w:r>
      <w:r>
        <w:rPr>
          <w:color w:val="221F1F"/>
        </w:rPr>
        <w:t>fold</w:t>
      </w:r>
      <w:r>
        <w:rPr>
          <w:color w:val="221F1F"/>
          <w:spacing w:val="1"/>
        </w:rPr>
        <w:t> </w:t>
      </w:r>
      <w:r>
        <w:rPr>
          <w:color w:val="221F1F"/>
        </w:rPr>
        <w:t>selectivity</w:t>
      </w:r>
      <w:r>
        <w:rPr>
          <w:color w:val="221F1F"/>
          <w:spacing w:val="1"/>
        </w:rPr>
        <w:t> </w:t>
      </w:r>
      <w:r>
        <w:rPr>
          <w:color w:val="221F1F"/>
        </w:rPr>
        <w:t>towards</w:t>
      </w:r>
      <w:r>
        <w:rPr>
          <w:color w:val="221F1F"/>
          <w:spacing w:val="1"/>
        </w:rPr>
        <w:t> </w:t>
      </w:r>
      <w:r>
        <w:rPr>
          <w:color w:val="221F1F"/>
        </w:rPr>
        <w:t>bacteria</w:t>
      </w:r>
      <w:r>
        <w:rPr>
          <w:color w:val="221F1F"/>
          <w:spacing w:val="1"/>
        </w:rPr>
        <w:t> </w:t>
      </w:r>
      <w:r>
        <w:rPr>
          <w:color w:val="221F1F"/>
        </w:rPr>
        <w:t>over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corresponding</w:t>
      </w:r>
      <w:r>
        <w:rPr>
          <w:color w:val="221F1F"/>
          <w:spacing w:val="27"/>
        </w:rPr>
        <w:t> </w:t>
      </w:r>
      <w:r>
        <w:rPr>
          <w:color w:val="221F1F"/>
        </w:rPr>
        <w:t>enzyme</w:t>
      </w:r>
      <w:r>
        <w:rPr>
          <w:color w:val="221F1F"/>
          <w:spacing w:val="27"/>
        </w:rPr>
        <w:t> </w:t>
      </w:r>
      <w:r>
        <w:rPr>
          <w:color w:val="221F1F"/>
        </w:rPr>
        <w:t>in</w:t>
      </w:r>
      <w:r>
        <w:rPr>
          <w:color w:val="221F1F"/>
          <w:spacing w:val="28"/>
        </w:rPr>
        <w:t> </w:t>
      </w:r>
      <w:r>
        <w:rPr>
          <w:color w:val="221F1F"/>
        </w:rPr>
        <w:t>humans.</w:t>
      </w:r>
      <w:r>
        <w:rPr>
          <w:color w:val="221F1F"/>
          <w:spacing w:val="57"/>
        </w:rPr>
        <w:t> </w:t>
      </w:r>
      <w:r>
        <w:rPr>
          <w:color w:val="221F1F"/>
        </w:rPr>
        <w:t>Fluoroquinolones</w:t>
      </w:r>
      <w:r>
        <w:rPr>
          <w:color w:val="221F1F"/>
          <w:spacing w:val="27"/>
        </w:rPr>
        <w:t> </w:t>
      </w:r>
      <w:r>
        <w:rPr>
          <w:color w:val="221F1F"/>
        </w:rPr>
        <w:t>have</w:t>
      </w:r>
      <w:r>
        <w:rPr>
          <w:color w:val="221F1F"/>
          <w:spacing w:val="29"/>
        </w:rPr>
        <w:t> </w:t>
      </w:r>
      <w:r>
        <w:rPr>
          <w:color w:val="221F1F"/>
        </w:rPr>
        <w:t>also</w:t>
      </w:r>
      <w:r>
        <w:rPr>
          <w:color w:val="221F1F"/>
          <w:spacing w:val="29"/>
        </w:rPr>
        <w:t> </w:t>
      </w:r>
      <w:r>
        <w:rPr>
          <w:color w:val="221F1F"/>
        </w:rPr>
        <w:t>been</w:t>
      </w:r>
      <w:r>
        <w:rPr>
          <w:color w:val="221F1F"/>
          <w:spacing w:val="29"/>
        </w:rPr>
        <w:t> </w:t>
      </w:r>
      <w:r>
        <w:rPr>
          <w:color w:val="221F1F"/>
        </w:rPr>
        <w:t>found</w:t>
      </w:r>
      <w:r>
        <w:rPr>
          <w:color w:val="221F1F"/>
          <w:spacing w:val="27"/>
        </w:rPr>
        <w:t> </w:t>
      </w:r>
      <w:r>
        <w:rPr>
          <w:color w:val="221F1F"/>
        </w:rPr>
        <w:t>to</w:t>
      </w:r>
      <w:r>
        <w:rPr>
          <w:color w:val="221F1F"/>
          <w:spacing w:val="31"/>
        </w:rPr>
        <w:t> </w:t>
      </w:r>
      <w:r>
        <w:rPr>
          <w:color w:val="221F1F"/>
        </w:rPr>
        <w:t>inhibit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>
          <w:color w:val="221F1F"/>
        </w:rPr>
        <w:t>the </w:t>
      </w:r>
      <w:r>
        <w:rPr>
          <w:i/>
          <w:color w:val="221F1F"/>
        </w:rPr>
        <w:t>in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vitro</w:t>
      </w:r>
      <w:r>
        <w:rPr>
          <w:i/>
          <w:color w:val="221F1F"/>
          <w:spacing w:val="1"/>
        </w:rPr>
        <w:t> </w:t>
      </w:r>
      <w:r>
        <w:rPr>
          <w:color w:val="221F1F"/>
        </w:rPr>
        <w:t>activities of topoisomerase</w:t>
      </w:r>
      <w:r>
        <w:rPr>
          <w:color w:val="221F1F"/>
          <w:spacing w:val="1"/>
        </w:rPr>
        <w:t> </w:t>
      </w:r>
      <w:r>
        <w:rPr>
          <w:color w:val="221F1F"/>
        </w:rPr>
        <w:t>IV,</w:t>
      </w:r>
      <w:r>
        <w:rPr>
          <w:color w:val="221F1F"/>
          <w:spacing w:val="60"/>
        </w:rPr>
        <w:t> </w:t>
      </w:r>
      <w:r>
        <w:rPr>
          <w:color w:val="221F1F"/>
        </w:rPr>
        <w:t>having structure similar to DNA gyrase.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enzyme</w:t>
      </w:r>
      <w:r>
        <w:rPr>
          <w:color w:val="221F1F"/>
          <w:spacing w:val="1"/>
        </w:rPr>
        <w:t> </w:t>
      </w:r>
      <w:r>
        <w:rPr>
          <w:color w:val="221F1F"/>
        </w:rPr>
        <w:t>has</w:t>
      </w:r>
      <w:r>
        <w:rPr>
          <w:color w:val="221F1F"/>
          <w:spacing w:val="1"/>
        </w:rPr>
        <w:t> </w:t>
      </w:r>
      <w:r>
        <w:rPr>
          <w:color w:val="221F1F"/>
        </w:rPr>
        <w:t>an</w:t>
      </w:r>
      <w:r>
        <w:rPr>
          <w:color w:val="221F1F"/>
          <w:spacing w:val="1"/>
        </w:rPr>
        <w:t> </w:t>
      </w:r>
      <w:r>
        <w:rPr>
          <w:color w:val="221F1F"/>
        </w:rPr>
        <w:t>important</w:t>
      </w:r>
      <w:r>
        <w:rPr>
          <w:color w:val="221F1F"/>
          <w:spacing w:val="1"/>
        </w:rPr>
        <w:t> </w:t>
      </w:r>
      <w:r>
        <w:rPr>
          <w:color w:val="221F1F"/>
        </w:rPr>
        <w:t>role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partitioning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chromosomal</w:t>
      </w:r>
      <w:r>
        <w:rPr>
          <w:color w:val="221F1F"/>
          <w:spacing w:val="1"/>
        </w:rPr>
        <w:t> </w:t>
      </w:r>
      <w:r>
        <w:rPr>
          <w:color w:val="221F1F"/>
        </w:rPr>
        <w:t>DNA</w:t>
      </w:r>
      <w:r>
        <w:rPr>
          <w:color w:val="221F1F"/>
          <w:spacing w:val="1"/>
        </w:rPr>
        <w:t> </w:t>
      </w:r>
      <w:r>
        <w:rPr>
          <w:color w:val="221F1F"/>
        </w:rPr>
        <w:t>during</w:t>
      </w:r>
      <w:r>
        <w:rPr>
          <w:color w:val="221F1F"/>
          <w:spacing w:val="1"/>
        </w:rPr>
        <w:t> </w:t>
      </w:r>
      <w:r>
        <w:rPr>
          <w:color w:val="221F1F"/>
        </w:rPr>
        <w:t>bacterial cell division</w:t>
      </w:r>
      <w:r>
        <w:rPr>
          <w:color w:val="221F1F"/>
          <w:spacing w:val="1"/>
        </w:rPr>
        <w:t> </w:t>
      </w:r>
      <w:r>
        <w:rPr>
          <w:color w:val="221F1F"/>
        </w:rPr>
        <w:t>and may be the primary target of fluoroquinolone</w:t>
      </w:r>
      <w:r>
        <w:rPr>
          <w:color w:val="221F1F"/>
          <w:spacing w:val="60"/>
        </w:rPr>
        <w:t> </w:t>
      </w:r>
      <w:r>
        <w:rPr>
          <w:color w:val="221F1F"/>
        </w:rPr>
        <w:t>activity in</w:t>
      </w:r>
      <w:r>
        <w:rPr>
          <w:color w:val="221F1F"/>
          <w:spacing w:val="1"/>
        </w:rPr>
        <w:t> </w:t>
      </w:r>
      <w:r>
        <w:rPr>
          <w:color w:val="221F1F"/>
        </w:rPr>
        <w:t>gram</w:t>
      </w:r>
      <w:r>
        <w:rPr>
          <w:color w:val="221F1F"/>
          <w:spacing w:val="1"/>
        </w:rPr>
        <w:t> </w:t>
      </w:r>
      <w:r>
        <w:rPr>
          <w:color w:val="221F1F"/>
        </w:rPr>
        <w:t>positive</w:t>
      </w:r>
      <w:r>
        <w:rPr>
          <w:color w:val="221F1F"/>
          <w:spacing w:val="1"/>
        </w:rPr>
        <w:t> </w:t>
      </w:r>
      <w:r>
        <w:rPr>
          <w:color w:val="221F1F"/>
        </w:rPr>
        <w:t>bacteria.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mechanism</w:t>
      </w:r>
      <w:r>
        <w:rPr>
          <w:color w:val="221F1F"/>
          <w:spacing w:val="1"/>
        </w:rPr>
        <w:t> </w:t>
      </w:r>
      <w:r>
        <w:rPr>
          <w:color w:val="221F1F"/>
        </w:rPr>
        <w:t>is</w:t>
      </w:r>
      <w:r>
        <w:rPr>
          <w:color w:val="221F1F"/>
          <w:spacing w:val="1"/>
        </w:rPr>
        <w:t> </w:t>
      </w:r>
      <w:r>
        <w:rPr>
          <w:color w:val="221F1F"/>
        </w:rPr>
        <w:t>consistent</w:t>
      </w:r>
      <w:r>
        <w:rPr>
          <w:color w:val="221F1F"/>
          <w:spacing w:val="1"/>
        </w:rPr>
        <w:t> </w:t>
      </w:r>
      <w:r>
        <w:rPr>
          <w:color w:val="221F1F"/>
        </w:rPr>
        <w:t>with</w:t>
      </w:r>
      <w:r>
        <w:rPr>
          <w:color w:val="221F1F"/>
          <w:spacing w:val="1"/>
        </w:rPr>
        <w:t> </w:t>
      </w:r>
      <w:r>
        <w:rPr>
          <w:color w:val="221F1F"/>
        </w:rPr>
        <w:t>apoptosis</w:t>
      </w:r>
      <w:r>
        <w:rPr>
          <w:color w:val="221F1F"/>
          <w:spacing w:val="1"/>
        </w:rPr>
        <w:t> </w:t>
      </w:r>
      <w:r>
        <w:rPr>
          <w:color w:val="221F1F"/>
        </w:rPr>
        <w:t>rather</w:t>
      </w:r>
      <w:r>
        <w:rPr>
          <w:color w:val="221F1F"/>
          <w:spacing w:val="60"/>
        </w:rPr>
        <w:t> </w:t>
      </w:r>
      <w:r>
        <w:rPr>
          <w:color w:val="221F1F"/>
        </w:rPr>
        <w:t>than</w:t>
      </w:r>
      <w:r>
        <w:rPr>
          <w:color w:val="221F1F"/>
          <w:spacing w:val="1"/>
        </w:rPr>
        <w:t> </w:t>
      </w:r>
      <w:r>
        <w:rPr>
          <w:color w:val="221F1F"/>
        </w:rPr>
        <w:t>necrosis</w:t>
      </w:r>
      <w:r>
        <w:rPr>
          <w:color w:val="221F1F"/>
          <w:spacing w:val="-1"/>
        </w:rPr>
        <w:t> </w:t>
      </w:r>
      <w:r>
        <w:rPr>
          <w:color w:val="221F1F"/>
        </w:rPr>
        <w:t>(</w:t>
      </w:r>
      <w:hyperlink w:history="true" w:anchor="_bookmark147">
        <w:r>
          <w:rPr>
            <w:color w:val="221F1F"/>
          </w:rPr>
          <w:t>Sharma</w:t>
        </w:r>
        <w:r>
          <w:rPr>
            <w:color w:val="221F1F"/>
            <w:spacing w:val="-1"/>
          </w:rPr>
          <w:t> </w:t>
        </w:r>
        <w:r>
          <w:rPr>
            <w:i/>
            <w:color w:val="221F1F"/>
          </w:rPr>
          <w:t>et al.</w:t>
        </w:r>
        <w:r>
          <w:rPr>
            <w:color w:val="221F1F"/>
          </w:rPr>
          <w:t>, 2009</w:t>
        </w:r>
      </w:hyperlink>
      <w:r>
        <w:rPr>
          <w:color w:val="221F1F"/>
        </w:rPr>
        <w:t>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877" w:val="left" w:leader="none"/>
        </w:tabs>
        <w:spacing w:line="240" w:lineRule="auto" w:before="1" w:after="0"/>
        <w:ind w:left="876" w:right="0" w:hanging="541"/>
        <w:jc w:val="both"/>
      </w:pPr>
      <w:bookmarkStart w:name="_bookmark37" w:id="60"/>
      <w:bookmarkEnd w:id="60"/>
      <w:r>
        <w:rPr>
          <w:b w:val="0"/>
        </w:rPr>
      </w:r>
      <w:bookmarkStart w:name="_bookmark37" w:id="61"/>
      <w:bookmarkEnd w:id="61"/>
      <w:r>
        <w:rPr/>
        <w:t>D</w:t>
      </w:r>
      <w:r>
        <w:rPr/>
        <w:t>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resistance</w:t>
      </w:r>
    </w:p>
    <w:p>
      <w:pPr>
        <w:pStyle w:val="BodyText"/>
        <w:spacing w:line="480" w:lineRule="auto" w:before="93"/>
        <w:ind w:left="336" w:right="1371"/>
        <w:jc w:val="both"/>
      </w:pPr>
      <w:r>
        <w:rPr/>
        <w:t>Gram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quinolones. This resistance appears to be the result of one of the two fundamental</w:t>
      </w:r>
      <w:r>
        <w:rPr>
          <w:spacing w:val="1"/>
        </w:rPr>
        <w:t> </w:t>
      </w:r>
      <w:r>
        <w:rPr/>
        <w:t>processes: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quinolone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(DNA</w:t>
      </w:r>
      <w:r>
        <w:rPr>
          <w:spacing w:val="60"/>
        </w:rPr>
        <w:t> </w:t>
      </w:r>
      <w:r>
        <w:rPr/>
        <w:t>gyrase),</w:t>
      </w:r>
      <w:r>
        <w:rPr>
          <w:spacing w:val="60"/>
        </w:rPr>
        <w:t> </w:t>
      </w:r>
      <w:r>
        <w:rPr/>
        <w:t>decreased</w:t>
      </w:r>
      <w:r>
        <w:rPr>
          <w:spacing w:val="-57"/>
        </w:rPr>
        <w:t> </w:t>
      </w:r>
      <w:r>
        <w:rPr/>
        <w:t>outer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efflux</w:t>
      </w:r>
      <w:r>
        <w:rPr>
          <w:spacing w:val="1"/>
        </w:rPr>
        <w:t> </w:t>
      </w:r>
      <w:r>
        <w:rPr/>
        <w:t>mechanisms.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spontaneous mutations at various locations on the gyrase enzymes subunit A, which</w:t>
      </w:r>
      <w:r>
        <w:rPr>
          <w:spacing w:val="1"/>
        </w:rPr>
        <w:t> </w:t>
      </w:r>
      <w:r>
        <w:rPr/>
        <w:t>lower the affinity of the drug at the gyrase DNA complex. Mutations of subunit A 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alterations. These alterations are clustered between amino acid 67 and 106 in the amino</w:t>
      </w:r>
      <w:r>
        <w:rPr>
          <w:spacing w:val="1"/>
        </w:rPr>
        <w:t> </w:t>
      </w:r>
      <w:r>
        <w:rPr/>
        <w:t>terminus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subunit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the substitution of leucine or tryptophan at the place of serine 83 is the 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Similar</w:t>
      </w:r>
      <w:r>
        <w:rPr>
          <w:spacing w:val="-57"/>
        </w:rPr>
        <w:t> </w:t>
      </w:r>
      <w:r>
        <w:rPr/>
        <w:t>alterations have been seen in topoisomerase IV. Combination of both alterations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fluoroquinolone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pneumonae.</w:t>
      </w:r>
      <w:r>
        <w:rPr>
          <w:i/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resistance to the fluoroquinolones is slow to appear, but when</w:t>
      </w:r>
      <w:r>
        <w:rPr>
          <w:spacing w:val="60"/>
        </w:rPr>
        <w:t> </w:t>
      </w:r>
      <w:r>
        <w:rPr/>
        <w:t>it appears it is mainly</w:t>
      </w:r>
      <w:r>
        <w:rPr>
          <w:spacing w:val="1"/>
        </w:rPr>
        <w:t> </w:t>
      </w:r>
      <w:r>
        <w:rPr/>
        <w:t>due to the efflux mechanism, which pumps the drug back to the cell. This is due to the</w:t>
      </w:r>
      <w:r>
        <w:rPr>
          <w:spacing w:val="1"/>
        </w:rPr>
        <w:t> </w:t>
      </w:r>
      <w:r>
        <w:rPr/>
        <w:t>mutation in the genes that code for porins, which are membrane proteins by which</w:t>
      </w:r>
      <w:r>
        <w:rPr>
          <w:spacing w:val="1"/>
        </w:rPr>
        <w:t> </w:t>
      </w:r>
      <w:r>
        <w:rPr/>
        <w:t>quinolones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mutations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limit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 to four folds and result in either reduced production of outer membrane</w:t>
      </w:r>
      <w:r>
        <w:rPr>
          <w:spacing w:val="1"/>
        </w:rPr>
        <w:t> </w:t>
      </w:r>
      <w:r>
        <w:rPr/>
        <w:t>proteins or stimulated cell</w:t>
      </w:r>
      <w:r>
        <w:rPr>
          <w:spacing w:val="1"/>
        </w:rPr>
        <w:t> </w:t>
      </w:r>
      <w:r>
        <w:rPr/>
        <w:t>efflux</w:t>
      </w:r>
      <w:r>
        <w:rPr>
          <w:spacing w:val="6"/>
        </w:rPr>
        <w:t> </w:t>
      </w:r>
      <w:r>
        <w:rPr/>
        <w:t>system,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 active drug</w:t>
      </w:r>
      <w:r>
        <w:rPr>
          <w:spacing w:val="1"/>
        </w:rPr>
        <w:t> </w:t>
      </w:r>
      <w:r>
        <w:rPr/>
        <w:t>expulsion.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spacing w:line="480" w:lineRule="auto" w:before="73"/>
        <w:ind w:left="336" w:right="1372" w:firstLine="0"/>
        <w:jc w:val="both"/>
        <w:rPr>
          <w:sz w:val="24"/>
        </w:rPr>
      </w:pPr>
      <w:r>
        <w:rPr>
          <w:sz w:val="24"/>
        </w:rPr>
        <w:t>of resistance has been described in both </w:t>
      </w:r>
      <w:r>
        <w:rPr>
          <w:i/>
          <w:sz w:val="24"/>
        </w:rPr>
        <w:t>E. coli </w:t>
      </w:r>
      <w:r>
        <w:rPr>
          <w:sz w:val="24"/>
        </w:rPr>
        <w:t>and </w:t>
      </w:r>
      <w:r>
        <w:rPr>
          <w:i/>
          <w:sz w:val="24"/>
        </w:rPr>
        <w:t>P. aeruginosa. </w:t>
      </w:r>
      <w:r>
        <w:rPr>
          <w:sz w:val="24"/>
        </w:rPr>
        <w:t>Similar evidence of</w:t>
      </w:r>
      <w:r>
        <w:rPr>
          <w:spacing w:val="1"/>
          <w:sz w:val="24"/>
        </w:rPr>
        <w:t> </w:t>
      </w:r>
      <w:r>
        <w:rPr>
          <w:sz w:val="24"/>
        </w:rPr>
        <w:t>enhanced quinolone efflux has been found in </w:t>
      </w:r>
      <w:r>
        <w:rPr>
          <w:i/>
          <w:sz w:val="24"/>
        </w:rPr>
        <w:t>S. aureus</w:t>
      </w:r>
      <w:r>
        <w:rPr>
          <w:sz w:val="24"/>
        </w:rPr>
        <w:t>, which lacks an outer cell</w:t>
      </w:r>
      <w:r>
        <w:rPr>
          <w:spacing w:val="1"/>
          <w:sz w:val="24"/>
        </w:rPr>
        <w:t> </w:t>
      </w:r>
      <w:r>
        <w:rPr>
          <w:sz w:val="24"/>
        </w:rPr>
        <w:t>membrane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w:history="true" w:anchor="_bookmark147">
        <w:r>
          <w:rPr>
            <w:sz w:val="24"/>
          </w:rPr>
          <w:t>Sharma</w:t>
        </w:r>
        <w:r>
          <w:rPr>
            <w:spacing w:val="1"/>
            <w:sz w:val="24"/>
          </w:rPr>
          <w:t> </w:t>
        </w:r>
        <w:r>
          <w:rPr>
            <w:i/>
            <w:sz w:val="24"/>
          </w:rPr>
          <w:t>et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al.</w:t>
        </w:r>
        <w:r>
          <w:rPr>
            <w:sz w:val="24"/>
          </w:rPr>
          <w:t>,</w:t>
        </w:r>
        <w:r>
          <w:rPr>
            <w:spacing w:val="1"/>
            <w:sz w:val="24"/>
          </w:rPr>
          <w:t> </w:t>
        </w:r>
        <w:r>
          <w:rPr>
            <w:sz w:val="24"/>
          </w:rPr>
          <w:t>2009</w:t>
        </w:r>
      </w:hyperlink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accumulation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60"/>
          <w:sz w:val="24"/>
        </w:rPr>
        <w:t> </w:t>
      </w:r>
      <w:r>
        <w:rPr>
          <w:sz w:val="24"/>
        </w:rPr>
        <w:t>mutations</w:t>
      </w:r>
      <w:r>
        <w:rPr>
          <w:spacing w:val="-57"/>
          <w:sz w:val="24"/>
        </w:rPr>
        <w:t> </w:t>
      </w:r>
      <w:r>
        <w:rPr>
          <w:sz w:val="24"/>
        </w:rPr>
        <w:t>(DNA gyrase and bacterial permeability) has been associated with the development of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inhibitory</w:t>
      </w:r>
      <w:r>
        <w:rPr>
          <w:spacing w:val="1"/>
          <w:sz w:val="24"/>
        </w:rPr>
        <w:t> </w:t>
      </w:r>
      <w:r>
        <w:rPr>
          <w:sz w:val="24"/>
        </w:rPr>
        <w:t>concentrations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ciprofloxacin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Enterobacteriaceae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-1"/>
          <w:sz w:val="24"/>
        </w:rPr>
        <w:t> </w:t>
      </w:r>
      <w:r>
        <w:rPr>
          <w:sz w:val="24"/>
        </w:rPr>
        <w:t>(</w:t>
      </w:r>
      <w:hyperlink w:history="true" w:anchor="_bookmark149">
        <w:r>
          <w:rPr>
            <w:sz w:val="24"/>
          </w:rPr>
          <w:t>Soni,</w:t>
        </w:r>
        <w:r>
          <w:rPr>
            <w:spacing w:val="-1"/>
            <w:sz w:val="24"/>
          </w:rPr>
          <w:t> </w:t>
        </w:r>
        <w:r>
          <w:rPr>
            <w:sz w:val="24"/>
          </w:rPr>
          <w:t>2012</w:t>
        </w:r>
      </w:hyperlink>
      <w:r>
        <w:rPr>
          <w:sz w:val="24"/>
        </w:rPr>
        <w:t>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877" w:val="left" w:leader="none"/>
        </w:tabs>
        <w:spacing w:line="240" w:lineRule="auto" w:before="1" w:after="0"/>
        <w:ind w:left="876" w:right="0" w:hanging="541"/>
        <w:jc w:val="both"/>
      </w:pPr>
      <w:bookmarkStart w:name="_bookmark38" w:id="62"/>
      <w:bookmarkEnd w:id="62"/>
      <w:r>
        <w:rPr>
          <w:b w:val="0"/>
        </w:rPr>
      </w:r>
      <w:bookmarkStart w:name="_bookmark38" w:id="63"/>
      <w:bookmarkEnd w:id="63"/>
      <w:r>
        <w:rPr/>
        <w:t>Antib</w:t>
      </w:r>
      <w:r>
        <w:rPr/>
        <w:t>acterial</w:t>
      </w:r>
      <w:r>
        <w:rPr>
          <w:spacing w:val="-5"/>
        </w:rPr>
        <w:t> </w:t>
      </w:r>
      <w:r>
        <w:rPr/>
        <w:t>activity</w:t>
      </w:r>
    </w:p>
    <w:p>
      <w:pPr>
        <w:spacing w:line="480" w:lineRule="auto" w:before="93"/>
        <w:ind w:left="336" w:right="1374" w:firstLine="0"/>
        <w:jc w:val="both"/>
        <w:rPr>
          <w:sz w:val="24"/>
        </w:rPr>
      </w:pPr>
      <w:r>
        <w:rPr>
          <w:color w:val="221F1F"/>
          <w:sz w:val="24"/>
        </w:rPr>
        <w:t>Ciprofloxacin is a broad spectrum antibiotic that is more sensitive to gram negative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bacteria, and less effective against gram positive bacteria, including </w:t>
      </w:r>
      <w:r>
        <w:rPr>
          <w:i/>
          <w:color w:val="221F1F"/>
          <w:sz w:val="24"/>
        </w:rPr>
        <w:t>Staphylococcus</w:t>
      </w:r>
      <w:r>
        <w:rPr>
          <w:i/>
          <w:color w:val="221F1F"/>
          <w:spacing w:val="1"/>
          <w:sz w:val="24"/>
        </w:rPr>
        <w:t> </w:t>
      </w:r>
      <w:r>
        <w:rPr>
          <w:color w:val="221F1F"/>
          <w:sz w:val="24"/>
        </w:rPr>
        <w:t>aureus</w:t>
      </w:r>
      <w:r>
        <w:rPr>
          <w:i/>
          <w:color w:val="221F1F"/>
          <w:sz w:val="24"/>
        </w:rPr>
        <w:t>, Streptococcus pneumoniae,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Enterococcus faecalis</w:t>
      </w:r>
      <w:r>
        <w:rPr>
          <w:color w:val="221F1F"/>
          <w:sz w:val="24"/>
        </w:rPr>
        <w:t>. </w:t>
      </w:r>
      <w:r>
        <w:rPr>
          <w:sz w:val="24"/>
        </w:rPr>
        <w:t>The drug has been</w:t>
      </w:r>
      <w:r>
        <w:rPr>
          <w:spacing w:val="1"/>
          <w:sz w:val="24"/>
        </w:rPr>
        <w:t> </w:t>
      </w:r>
      <w:r>
        <w:rPr>
          <w:sz w:val="24"/>
        </w:rPr>
        <w:t>shown to be active against most strains of the following micro-organisms both </w:t>
      </w:r>
      <w:r>
        <w:rPr>
          <w:i/>
          <w:sz w:val="24"/>
        </w:rPr>
        <w:t>in vitro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infections:</w:t>
      </w:r>
      <w:r>
        <w:rPr>
          <w:spacing w:val="1"/>
          <w:sz w:val="24"/>
        </w:rPr>
        <w:t> </w:t>
      </w:r>
      <w:r>
        <w:rPr>
          <w:sz w:val="24"/>
        </w:rPr>
        <w:t>aerobic</w:t>
      </w:r>
      <w:r>
        <w:rPr>
          <w:spacing w:val="1"/>
          <w:sz w:val="24"/>
        </w:rPr>
        <w:t> </w:t>
      </w:r>
      <w:r>
        <w:rPr>
          <w:sz w:val="24"/>
        </w:rPr>
        <w:t>gram-positive</w:t>
      </w:r>
      <w:r>
        <w:rPr>
          <w:spacing w:val="1"/>
          <w:sz w:val="24"/>
        </w:rPr>
        <w:t> </w:t>
      </w:r>
      <w:r>
        <w:rPr>
          <w:sz w:val="24"/>
        </w:rPr>
        <w:t>micro-organisms:</w:t>
      </w:r>
      <w:r>
        <w:rPr>
          <w:spacing w:val="1"/>
          <w:sz w:val="24"/>
        </w:rPr>
        <w:t> </w:t>
      </w:r>
      <w:r>
        <w:rPr>
          <w:i/>
          <w:sz w:val="24"/>
        </w:rPr>
        <w:t>Enterococcus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pyrogenes,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saprophyticus,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erobic</w:t>
      </w:r>
      <w:r>
        <w:rPr>
          <w:spacing w:val="1"/>
          <w:sz w:val="24"/>
        </w:rPr>
        <w:t> </w:t>
      </w:r>
      <w:r>
        <w:rPr>
          <w:sz w:val="24"/>
        </w:rPr>
        <w:t>gram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i/>
          <w:sz w:val="24"/>
        </w:rPr>
        <w:t>-</w:t>
      </w:r>
      <w:r>
        <w:rPr>
          <w:sz w:val="24"/>
        </w:rPr>
        <w:t>organisms</w:t>
      </w:r>
      <w:r>
        <w:rPr>
          <w:i/>
          <w:sz w:val="24"/>
        </w:rPr>
        <w:t>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Enterobacter cloacae, Escherichia coli, Pseudomonas aeruginosa, Salmonella typhi,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pneumonia, Neisseria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gonorrhoeae, Shigella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sonnei</w:t>
      </w:r>
      <w:r>
        <w:rPr>
          <w:i/>
          <w:spacing w:val="2"/>
          <w:sz w:val="24"/>
        </w:rPr>
        <w:t> </w:t>
      </w:r>
      <w:r>
        <w:rPr>
          <w:sz w:val="24"/>
        </w:rPr>
        <w:t>(</w:t>
      </w:r>
      <w:hyperlink w:history="true" w:anchor="_bookmark151">
        <w:r>
          <w:rPr>
            <w:sz w:val="24"/>
          </w:rPr>
          <w:t>Uduma</w:t>
        </w:r>
        <w:r>
          <w:rPr>
            <w:spacing w:val="-1"/>
            <w:sz w:val="24"/>
          </w:rPr>
          <w:t> </w:t>
        </w:r>
        <w:r>
          <w:rPr>
            <w:i/>
            <w:sz w:val="24"/>
          </w:rPr>
          <w:t>et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al.</w:t>
        </w:r>
        <w:r>
          <w:rPr>
            <w:sz w:val="24"/>
          </w:rPr>
          <w:t>, 2011</w:t>
        </w:r>
      </w:hyperlink>
      <w:r>
        <w:rPr>
          <w:sz w:val="24"/>
        </w:rPr>
        <w:t>).</w:t>
      </w:r>
    </w:p>
    <w:p>
      <w:pPr>
        <w:pStyle w:val="BodyText"/>
        <w:spacing w:line="480" w:lineRule="auto" w:before="2"/>
        <w:ind w:left="336" w:right="1377"/>
        <w:jc w:val="both"/>
      </w:pP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methicillin-susceptible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i/>
        </w:rPr>
        <w:t>Staphylococcus aureus</w:t>
      </w:r>
      <w:r>
        <w:rPr/>
        <w:t>. </w:t>
      </w:r>
      <w:r>
        <w:rPr>
          <w:i/>
        </w:rPr>
        <w:t>In vitro </w:t>
      </w:r>
      <w:r>
        <w:rPr/>
        <w:t>testing has shown that this drug is rapidly bactericidal</w:t>
      </w:r>
      <w:r>
        <w:rPr>
          <w:spacing w:val="1"/>
        </w:rPr>
        <w:t> </w:t>
      </w:r>
      <w:r>
        <w:rPr/>
        <w:t>against both resting and actively growing cultures. Because its spectrum includes the</w:t>
      </w:r>
      <w:r>
        <w:rPr>
          <w:spacing w:val="1"/>
        </w:rPr>
        <w:t> </w:t>
      </w:r>
      <w:r>
        <w:rPr/>
        <w:t>most common nosocomially acquired pathogens, this agent appears promising for the</w:t>
      </w:r>
      <w:r>
        <w:rPr>
          <w:spacing w:val="1"/>
        </w:rPr>
        <w:t> </w:t>
      </w:r>
      <w:r>
        <w:rPr/>
        <w:t>empiric</w:t>
      </w:r>
      <w:r>
        <w:rPr>
          <w:spacing w:val="-3"/>
        </w:rPr>
        <w:t> </w:t>
      </w:r>
      <w:r>
        <w:rPr/>
        <w:t>therapy</w:t>
      </w:r>
      <w:r>
        <w:rPr>
          <w:spacing w:val="-5"/>
        </w:rPr>
        <w:t> </w:t>
      </w:r>
      <w:r>
        <w:rPr/>
        <w:t>of nosocomially</w:t>
      </w:r>
      <w:r>
        <w:rPr>
          <w:spacing w:val="-5"/>
        </w:rPr>
        <w:t> </w:t>
      </w:r>
      <w:r>
        <w:rPr/>
        <w:t>acquired</w:t>
      </w:r>
      <w:r>
        <w:rPr>
          <w:spacing w:val="2"/>
        </w:rPr>
        <w:t> </w:t>
      </w:r>
      <w:r>
        <w:rPr/>
        <w:t>sepsis</w:t>
      </w:r>
      <w:r>
        <w:rPr>
          <w:spacing w:val="1"/>
        </w:rPr>
        <w:t> </w:t>
      </w:r>
      <w:r>
        <w:rPr/>
        <w:t>(</w:t>
      </w:r>
      <w:hyperlink w:history="true" w:anchor="_bookmark131">
        <w:r>
          <w:rPr/>
          <w:t>Gonzalez</w:t>
        </w:r>
        <w:r>
          <w:rPr>
            <w:spacing w:val="1"/>
          </w:rPr>
          <w:t> </w:t>
        </w:r>
        <w:r>
          <w:rPr>
            <w:i/>
          </w:rPr>
          <w:t>et al.</w:t>
        </w:r>
        <w:r>
          <w:rPr/>
          <w:t>, 1985</w:t>
        </w:r>
      </w:hyperlink>
      <w:r>
        <w:rPr/>
        <w:t>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39" w:id="64"/>
      <w:bookmarkEnd w:id="64"/>
      <w:r>
        <w:rPr>
          <w:b w:val="0"/>
        </w:rPr>
      </w:r>
      <w:bookmarkStart w:name="_bookmark39" w:id="65"/>
      <w:bookmarkEnd w:id="65"/>
      <w:r>
        <w:rPr/>
        <w:t>P</w:t>
      </w:r>
      <w:r>
        <w:rPr/>
        <w:t>harmacokinetics</w:t>
      </w:r>
    </w:p>
    <w:p>
      <w:pPr>
        <w:pStyle w:val="BodyText"/>
        <w:spacing w:line="480" w:lineRule="auto" w:before="94"/>
        <w:ind w:left="336" w:right="1373"/>
        <w:jc w:val="both"/>
      </w:pPr>
      <w:r>
        <w:rPr/>
        <w:t>Absorption of ciprofloxacin after oral administration is rapid and can be satisfactorily</w:t>
      </w:r>
      <w:r>
        <w:rPr>
          <w:spacing w:val="1"/>
        </w:rPr>
        <w:t> </w:t>
      </w:r>
      <w:r>
        <w:rPr>
          <w:position w:val="2"/>
        </w:rPr>
        <w:t>described as a zero-order process; peak serum ciprofloxacin concentrations (C</w:t>
      </w:r>
      <w:r>
        <w:rPr>
          <w:sz w:val="16"/>
        </w:rPr>
        <w:t>max</w:t>
      </w:r>
      <w:r>
        <w:rPr>
          <w:position w:val="2"/>
        </w:rPr>
        <w:t>) are</w:t>
      </w:r>
      <w:r>
        <w:rPr>
          <w:spacing w:val="1"/>
          <w:position w:val="2"/>
        </w:rPr>
        <w:t> </w:t>
      </w:r>
      <w:r>
        <w:rPr/>
        <w:t>reached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approximately</w:t>
      </w:r>
      <w:r>
        <w:rPr>
          <w:spacing w:val="5"/>
        </w:rPr>
        <w:t> </w:t>
      </w:r>
      <w:r>
        <w:rPr/>
        <w:t>1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2</w:t>
      </w:r>
      <w:r>
        <w:rPr>
          <w:spacing w:val="8"/>
        </w:rPr>
        <w:t> </w:t>
      </w:r>
      <w:r>
        <w:rPr/>
        <w:t>hr.</w:t>
      </w:r>
      <w:r>
        <w:rPr>
          <w:spacing w:val="8"/>
        </w:rPr>
        <w:t> </w:t>
      </w:r>
      <w:r>
        <w:rPr/>
        <w:t>Concomitant</w:t>
      </w:r>
      <w:r>
        <w:rPr>
          <w:spacing w:val="9"/>
        </w:rPr>
        <w:t> </w:t>
      </w:r>
      <w:r>
        <w:rPr/>
        <w:t>administration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food</w:t>
      </w:r>
      <w:r>
        <w:rPr>
          <w:spacing w:val="7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cause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5"/>
        <w:jc w:val="both"/>
      </w:pPr>
      <w:r>
        <w:rPr/>
        <w:t>clinically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approximately 70%. A linear relationship between serum ciprofloxacin concentrations</w:t>
      </w:r>
      <w:r>
        <w:rPr>
          <w:spacing w:val="1"/>
        </w:rPr>
        <w:t> </w:t>
      </w:r>
      <w:r>
        <w:rPr/>
        <w:t>and the dose administered either orally or intravenously has been reported (</w:t>
      </w:r>
      <w:hyperlink w:history="true" w:anchor="_bookmark136">
        <w:r>
          <w:rPr/>
          <w:t>Khan </w:t>
        </w:r>
        <w:r>
          <w:rPr>
            <w:i/>
          </w:rPr>
          <w:t>et al.</w:t>
        </w:r>
        <w:r>
          <w:rPr/>
          <w:t>,</w:t>
        </w:r>
      </w:hyperlink>
      <w:r>
        <w:rPr>
          <w:spacing w:val="1"/>
        </w:rPr>
        <w:t> </w:t>
      </w:r>
      <w:hyperlink w:history="true" w:anchor="_bookmark136">
        <w:r>
          <w:rPr/>
          <w:t>2009</w:t>
        </w:r>
      </w:hyperlink>
      <w:r>
        <w:rPr/>
        <w:t>). Serum concentrations increase proportionately with doses up to 100 mg (</w:t>
      </w:r>
      <w:hyperlink w:history="true" w:anchor="_bookmark151">
        <w:r>
          <w:rPr/>
          <w:t>Uduma</w:t>
        </w:r>
      </w:hyperlink>
      <w:r>
        <w:rPr>
          <w:spacing w:val="-57"/>
        </w:rPr>
        <w:t> </w:t>
      </w:r>
      <w:hyperlink w:history="true" w:anchor="_bookmark151">
        <w:r>
          <w:rPr>
            <w:i/>
          </w:rPr>
          <w:t>et</w:t>
        </w:r>
        <w:r>
          <w:rPr>
            <w:i/>
            <w:spacing w:val="-1"/>
          </w:rPr>
          <w:t> </w:t>
        </w:r>
        <w:r>
          <w:rPr>
            <w:i/>
          </w:rPr>
          <w:t>al.</w:t>
        </w:r>
        <w:r>
          <w:rPr/>
          <w:t>, 2011</w:t>
        </w:r>
      </w:hyperlink>
      <w:r>
        <w:rPr/>
        <w:t>).</w:t>
      </w:r>
    </w:p>
    <w:p>
      <w:pPr>
        <w:pStyle w:val="BodyText"/>
        <w:spacing w:line="480" w:lineRule="auto" w:before="1"/>
        <w:ind w:left="336" w:right="1373"/>
        <w:jc w:val="both"/>
      </w:pPr>
      <w:r>
        <w:rPr/>
        <w:t>The absorption of ciprofloxacin from different regions of the human gastrointestinal</w:t>
      </w:r>
      <w:r>
        <w:rPr>
          <w:spacing w:val="1"/>
        </w:rPr>
        <w:t> </w:t>
      </w:r>
      <w:r>
        <w:rPr/>
        <w:t>tract was investigated in four healthy males by Harder </w:t>
      </w:r>
      <w:r>
        <w:rPr>
          <w:i/>
        </w:rPr>
        <w:t>et al</w:t>
      </w:r>
      <w:r>
        <w:rPr/>
        <w:t>., (1990) using a remote-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(hf-capsule).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AUC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observed between the control study group (oral administration of ciprofloxacin solution</w:t>
      </w:r>
      <w:r>
        <w:rPr>
          <w:spacing w:val="-57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hf-capsule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100%)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jejunum</w:t>
      </w:r>
      <w:r>
        <w:rPr>
          <w:spacing w:val="-57"/>
        </w:rPr>
        <w:t> </w:t>
      </w:r>
      <w:r>
        <w:rPr/>
        <w:t>(geometric mean: 37%), the ileum (mean: 23%), the ascending colon (mean: 7%)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descending</w:t>
      </w:r>
      <w:r>
        <w:rPr>
          <w:spacing w:val="1"/>
        </w:rPr>
        <w:t> </w:t>
      </w:r>
      <w:r>
        <w:rPr/>
        <w:t>colon</w:t>
      </w:r>
      <w:r>
        <w:rPr>
          <w:spacing w:val="1"/>
        </w:rPr>
        <w:t> </w:t>
      </w:r>
      <w:r>
        <w:rPr/>
        <w:t>(mean:</w:t>
      </w:r>
      <w:r>
        <w:rPr>
          <w:spacing w:val="1"/>
        </w:rPr>
        <w:t> </w:t>
      </w:r>
      <w:r>
        <w:rPr/>
        <w:t>5%),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maximum</w:t>
      </w:r>
      <w:r>
        <w:rPr>
          <w:spacing w:val="61"/>
        </w:rPr>
        <w:t> </w:t>
      </w:r>
      <w:r>
        <w:rPr/>
        <w:t>serum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(tmax)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61"/>
        </w:rPr>
        <w:t> </w:t>
      </w:r>
      <w:r>
        <w:rPr/>
        <w:t>sites.</w:t>
      </w:r>
      <w:r>
        <w:rPr>
          <w:spacing w:val="1"/>
        </w:rPr>
        <w:t> </w:t>
      </w:r>
      <w:r>
        <w:rPr/>
        <w:t>Ciprofloxacin release in the stomach resulted in the greatest AUC (mean: 140%). 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gastrointestinal</w:t>
      </w:r>
      <w:r>
        <w:rPr>
          <w:spacing w:val="-1"/>
        </w:rPr>
        <w:t> </w:t>
      </w:r>
      <w:r>
        <w:rPr/>
        <w:t>tract, up to</w:t>
      </w:r>
      <w:r>
        <w:rPr>
          <w:spacing w:val="2"/>
        </w:rPr>
        <w:t> </w:t>
      </w:r>
      <w:r>
        <w:rPr/>
        <w:t>the jejunum.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6"/>
        <w:jc w:val="both"/>
      </w:pP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a study conducted in Nigeria on healthy male volunteers by Chukwuani</w:t>
      </w:r>
      <w:r>
        <w:rPr>
          <w:color w:val="221F1F"/>
          <w:spacing w:val="60"/>
        </w:rPr>
        <w:t> </w:t>
      </w:r>
      <w:r>
        <w:rPr>
          <w:i/>
          <w:color w:val="221F1F"/>
        </w:rPr>
        <w:t>et al</w:t>
      </w:r>
      <w:r>
        <w:rPr>
          <w:color w:val="221F1F"/>
        </w:rPr>
        <w:t>.,</w:t>
      </w:r>
      <w:r>
        <w:rPr>
          <w:color w:val="221F1F"/>
          <w:spacing w:val="1"/>
        </w:rPr>
        <w:t> </w:t>
      </w:r>
      <w:r>
        <w:rPr>
          <w:color w:val="221F1F"/>
        </w:rPr>
        <w:t>(2000),</w:t>
      </w:r>
      <w:r>
        <w:rPr>
          <w:color w:val="221F1F"/>
          <w:spacing w:val="1"/>
        </w:rPr>
        <w:t> </w:t>
      </w:r>
      <w:r>
        <w:rPr>
          <w:color w:val="221F1F"/>
        </w:rPr>
        <w:t>the peak</w:t>
      </w:r>
      <w:r>
        <w:rPr>
          <w:color w:val="221F1F"/>
          <w:spacing w:val="1"/>
        </w:rPr>
        <w:t> </w:t>
      </w:r>
      <w:r>
        <w:rPr>
          <w:color w:val="221F1F"/>
        </w:rPr>
        <w:t>plasma</w:t>
      </w:r>
      <w:r>
        <w:rPr>
          <w:color w:val="221F1F"/>
          <w:spacing w:val="2"/>
        </w:rPr>
        <w:t> </w:t>
      </w:r>
      <w:r>
        <w:rPr>
          <w:color w:val="221F1F"/>
        </w:rPr>
        <w:t>concentration</w:t>
      </w:r>
      <w:r>
        <w:rPr>
          <w:color w:val="221F1F"/>
          <w:spacing w:val="1"/>
        </w:rPr>
        <w:t> </w:t>
      </w:r>
      <w:r>
        <w:rPr>
          <w:color w:val="221F1F"/>
        </w:rPr>
        <w:t>was</w:t>
      </w:r>
      <w:r>
        <w:rPr>
          <w:color w:val="221F1F"/>
          <w:spacing w:val="1"/>
        </w:rPr>
        <w:t> </w:t>
      </w:r>
      <w:r>
        <w:rPr>
          <w:color w:val="221F1F"/>
        </w:rPr>
        <w:t>found</w:t>
      </w:r>
      <w:r>
        <w:rPr>
          <w:color w:val="221F1F"/>
          <w:spacing w:val="5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be</w:t>
      </w:r>
      <w:r>
        <w:rPr>
          <w:color w:val="221F1F"/>
          <w:spacing w:val="1"/>
        </w:rPr>
        <w:t> </w:t>
      </w:r>
      <w:r>
        <w:rPr>
          <w:color w:val="221F1F"/>
        </w:rPr>
        <w:t>1.52</w:t>
      </w:r>
      <w:r>
        <w:rPr>
          <w:color w:val="221F1F"/>
          <w:spacing w:val="5"/>
        </w:rPr>
        <w:t> </w:t>
      </w:r>
      <w:r>
        <w:rPr>
          <w:color w:val="221F1F"/>
        </w:rPr>
        <w:t>±</w:t>
      </w:r>
      <w:r>
        <w:rPr>
          <w:color w:val="221F1F"/>
          <w:spacing w:val="1"/>
        </w:rPr>
        <w:t> </w:t>
      </w:r>
      <w:r>
        <w:rPr>
          <w:color w:val="221F1F"/>
        </w:rPr>
        <w:t>0.94</w:t>
      </w:r>
      <w:r>
        <w:rPr>
          <w:color w:val="221F1F"/>
          <w:spacing w:val="1"/>
        </w:rPr>
        <w:t> </w:t>
      </w:r>
      <w:r>
        <w:rPr>
          <w:color w:val="221F1F"/>
        </w:rPr>
        <w:t>mg/L;</w:t>
      </w:r>
      <w:r>
        <w:rPr>
          <w:color w:val="221F1F"/>
          <w:spacing w:val="1"/>
        </w:rPr>
        <w:t> </w:t>
      </w:r>
      <w:r>
        <w:rPr>
          <w:color w:val="221F1F"/>
        </w:rPr>
        <w:t>the AUC</w:t>
      </w:r>
      <w:r>
        <w:rPr>
          <w:color w:val="221F1F"/>
          <w:spacing w:val="1"/>
        </w:rPr>
        <w:t> </w:t>
      </w:r>
      <w:r>
        <w:rPr>
          <w:color w:val="221F1F"/>
        </w:rPr>
        <w:t>was</w:t>
      </w:r>
    </w:p>
    <w:p>
      <w:pPr>
        <w:pStyle w:val="BodyText"/>
        <w:spacing w:line="480" w:lineRule="auto" w:before="1"/>
        <w:ind w:left="336" w:right="1371"/>
        <w:jc w:val="both"/>
      </w:pPr>
      <w:r>
        <w:rPr>
          <w:color w:val="221F1F"/>
        </w:rPr>
        <w:t>9.87 ± 4.10 mg. h/L and absolute bioavailability of 0.79 ± 0.49 was found after 250mg</w:t>
      </w:r>
      <w:r>
        <w:rPr>
          <w:color w:val="221F1F"/>
          <w:spacing w:val="1"/>
        </w:rPr>
        <w:t> </w:t>
      </w:r>
      <w:r>
        <w:rPr>
          <w:color w:val="221F1F"/>
        </w:rPr>
        <w:t>dose oral administration. When the bioavailability was corrected for clearance and</w:t>
      </w:r>
      <w:r>
        <w:rPr>
          <w:color w:val="221F1F"/>
          <w:spacing w:val="1"/>
        </w:rPr>
        <w:t> </w:t>
      </w:r>
      <w:r>
        <w:rPr>
          <w:color w:val="221F1F"/>
        </w:rPr>
        <w:t>elimination half life, the values reduced to 0.37 </w:t>
      </w:r>
      <w:r>
        <w:rPr>
          <w:rFonts w:ascii="Calibri" w:hAnsi="Calibri"/>
          <w:color w:val="221F1F"/>
        </w:rPr>
        <w:t>±</w:t>
      </w:r>
      <w:r>
        <w:rPr>
          <w:rFonts w:ascii="Calibri" w:hAnsi="Calibri"/>
          <w:color w:val="221F1F"/>
          <w:spacing w:val="54"/>
        </w:rPr>
        <w:t> </w:t>
      </w:r>
      <w:r>
        <w:rPr>
          <w:color w:val="221F1F"/>
        </w:rPr>
        <w:t>0.17 and 0.31 </w:t>
      </w:r>
      <w:r>
        <w:rPr>
          <w:rFonts w:ascii="Calibri" w:hAnsi="Calibri"/>
          <w:color w:val="221F1F"/>
        </w:rPr>
        <w:t>±</w:t>
      </w:r>
      <w:r>
        <w:rPr>
          <w:rFonts w:ascii="Calibri" w:hAnsi="Calibri"/>
          <w:color w:val="221F1F"/>
          <w:spacing w:val="54"/>
        </w:rPr>
        <w:t> </w:t>
      </w:r>
      <w:r>
        <w:rPr>
          <w:color w:val="221F1F"/>
        </w:rPr>
        <w:t>0.18 respectively.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22"/>
        </w:rPr>
        <w:t> </w:t>
      </w:r>
      <w:r>
        <w:rPr>
          <w:color w:val="221F1F"/>
        </w:rPr>
        <w:t>corrected</w:t>
      </w:r>
      <w:r>
        <w:rPr>
          <w:color w:val="221F1F"/>
          <w:spacing w:val="24"/>
        </w:rPr>
        <w:t> </w:t>
      </w:r>
      <w:r>
        <w:rPr>
          <w:color w:val="221F1F"/>
        </w:rPr>
        <w:t>bioavailability</w:t>
      </w:r>
      <w:r>
        <w:rPr>
          <w:color w:val="221F1F"/>
          <w:spacing w:val="17"/>
        </w:rPr>
        <w:t> </w:t>
      </w:r>
      <w:r>
        <w:rPr>
          <w:color w:val="221F1F"/>
        </w:rPr>
        <w:t>in</w:t>
      </w:r>
      <w:r>
        <w:rPr>
          <w:color w:val="221F1F"/>
          <w:spacing w:val="24"/>
        </w:rPr>
        <w:t> </w:t>
      </w:r>
      <w:r>
        <w:rPr>
          <w:color w:val="221F1F"/>
        </w:rPr>
        <w:t>the</w:t>
      </w:r>
      <w:r>
        <w:rPr>
          <w:color w:val="221F1F"/>
          <w:spacing w:val="24"/>
        </w:rPr>
        <w:t> </w:t>
      </w:r>
      <w:r>
        <w:rPr>
          <w:color w:val="221F1F"/>
        </w:rPr>
        <w:t>study</w:t>
      </w:r>
      <w:r>
        <w:rPr>
          <w:color w:val="221F1F"/>
          <w:spacing w:val="19"/>
        </w:rPr>
        <w:t> </w:t>
      </w:r>
      <w:r>
        <w:rPr>
          <w:color w:val="221F1F"/>
        </w:rPr>
        <w:t>was</w:t>
      </w:r>
      <w:r>
        <w:rPr>
          <w:color w:val="221F1F"/>
          <w:spacing w:val="24"/>
        </w:rPr>
        <w:t> </w:t>
      </w:r>
      <w:r>
        <w:rPr>
          <w:color w:val="221F1F"/>
        </w:rPr>
        <w:t>found</w:t>
      </w:r>
      <w:r>
        <w:rPr>
          <w:color w:val="221F1F"/>
          <w:spacing w:val="24"/>
        </w:rPr>
        <w:t> </w:t>
      </w:r>
      <w:r>
        <w:rPr>
          <w:color w:val="221F1F"/>
        </w:rPr>
        <w:t>to</w:t>
      </w:r>
      <w:r>
        <w:rPr>
          <w:color w:val="221F1F"/>
          <w:spacing w:val="25"/>
        </w:rPr>
        <w:t> </w:t>
      </w:r>
      <w:r>
        <w:rPr>
          <w:color w:val="221F1F"/>
        </w:rPr>
        <w:t>be</w:t>
      </w:r>
      <w:r>
        <w:rPr>
          <w:color w:val="221F1F"/>
          <w:spacing w:val="22"/>
        </w:rPr>
        <w:t> </w:t>
      </w:r>
      <w:r>
        <w:rPr>
          <w:color w:val="221F1F"/>
        </w:rPr>
        <w:t>quite</w:t>
      </w:r>
      <w:r>
        <w:rPr>
          <w:color w:val="221F1F"/>
          <w:spacing w:val="23"/>
        </w:rPr>
        <w:t> </w:t>
      </w:r>
      <w:r>
        <w:rPr>
          <w:color w:val="221F1F"/>
        </w:rPr>
        <w:t>low</w:t>
      </w:r>
      <w:r>
        <w:rPr>
          <w:color w:val="221F1F"/>
          <w:spacing w:val="24"/>
        </w:rPr>
        <w:t> </w:t>
      </w:r>
      <w:r>
        <w:rPr>
          <w:color w:val="221F1F"/>
        </w:rPr>
        <w:t>which</w:t>
      </w:r>
      <w:r>
        <w:rPr>
          <w:color w:val="221F1F"/>
          <w:spacing w:val="23"/>
        </w:rPr>
        <w:t> </w:t>
      </w:r>
      <w:r>
        <w:rPr>
          <w:color w:val="221F1F"/>
        </w:rPr>
        <w:t>called</w:t>
      </w:r>
      <w:r>
        <w:rPr>
          <w:color w:val="221F1F"/>
          <w:spacing w:val="24"/>
        </w:rPr>
        <w:t> </w:t>
      </w:r>
      <w:r>
        <w:rPr>
          <w:color w:val="221F1F"/>
        </w:rPr>
        <w:t>for</w:t>
      </w:r>
      <w:r>
        <w:rPr>
          <w:color w:val="221F1F"/>
          <w:spacing w:val="-57"/>
        </w:rPr>
        <w:t> </w:t>
      </w:r>
      <w:r>
        <w:rPr>
          <w:color w:val="221F1F"/>
        </w:rPr>
        <w:t>the</w:t>
      </w:r>
      <w:r>
        <w:rPr>
          <w:color w:val="221F1F"/>
          <w:spacing w:val="29"/>
        </w:rPr>
        <w:t> </w:t>
      </w:r>
      <w:r>
        <w:rPr>
          <w:color w:val="221F1F"/>
        </w:rPr>
        <w:t>reappraisal</w:t>
      </w:r>
      <w:r>
        <w:rPr>
          <w:color w:val="221F1F"/>
          <w:spacing w:val="30"/>
        </w:rPr>
        <w:t> </w:t>
      </w:r>
      <w:r>
        <w:rPr>
          <w:color w:val="221F1F"/>
        </w:rPr>
        <w:t>for</w:t>
      </w:r>
      <w:r>
        <w:rPr>
          <w:color w:val="221F1F"/>
          <w:spacing w:val="30"/>
        </w:rPr>
        <w:t> </w:t>
      </w:r>
      <w:r>
        <w:rPr>
          <w:color w:val="221F1F"/>
        </w:rPr>
        <w:t>bioavailability</w:t>
      </w:r>
      <w:r>
        <w:rPr>
          <w:color w:val="221F1F"/>
          <w:spacing w:val="25"/>
        </w:rPr>
        <w:t> </w:t>
      </w:r>
      <w:r>
        <w:rPr>
          <w:color w:val="221F1F"/>
        </w:rPr>
        <w:t>of</w:t>
      </w:r>
      <w:r>
        <w:rPr>
          <w:color w:val="221F1F"/>
          <w:spacing w:val="29"/>
        </w:rPr>
        <w:t> </w:t>
      </w:r>
      <w:r>
        <w:rPr>
          <w:color w:val="221F1F"/>
        </w:rPr>
        <w:t>ciprofloxacin</w:t>
      </w:r>
      <w:r>
        <w:rPr>
          <w:color w:val="221F1F"/>
          <w:spacing w:val="31"/>
        </w:rPr>
        <w:t> </w:t>
      </w:r>
      <w:r>
        <w:rPr>
          <w:color w:val="221F1F"/>
        </w:rPr>
        <w:t>in</w:t>
      </w:r>
      <w:r>
        <w:rPr>
          <w:color w:val="221F1F"/>
          <w:spacing w:val="30"/>
        </w:rPr>
        <w:t> </w:t>
      </w:r>
      <w:r>
        <w:rPr>
          <w:color w:val="221F1F"/>
        </w:rPr>
        <w:t>black</w:t>
      </w:r>
      <w:r>
        <w:rPr>
          <w:color w:val="221F1F"/>
          <w:spacing w:val="29"/>
        </w:rPr>
        <w:t> </w:t>
      </w:r>
      <w:r>
        <w:rPr>
          <w:color w:val="221F1F"/>
        </w:rPr>
        <w:t>Africans.</w:t>
      </w:r>
      <w:r>
        <w:rPr>
          <w:color w:val="221F1F"/>
          <w:spacing w:val="33"/>
        </w:rPr>
        <w:t> </w:t>
      </w:r>
      <w:r>
        <w:rPr>
          <w:color w:val="221F1F"/>
        </w:rPr>
        <w:t>Also</w:t>
      </w:r>
      <w:r>
        <w:rPr>
          <w:color w:val="221F1F"/>
          <w:spacing w:val="30"/>
        </w:rPr>
        <w:t> </w:t>
      </w:r>
      <w:r>
        <w:rPr>
          <w:color w:val="221F1F"/>
        </w:rPr>
        <w:t>in</w:t>
      </w:r>
      <w:r>
        <w:rPr>
          <w:color w:val="221F1F"/>
          <w:spacing w:val="30"/>
        </w:rPr>
        <w:t> </w:t>
      </w:r>
      <w:r>
        <w:rPr>
          <w:color w:val="221F1F"/>
        </w:rPr>
        <w:t>another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5"/>
        <w:jc w:val="both"/>
      </w:pPr>
      <w:r>
        <w:rPr>
          <w:color w:val="221F1F"/>
        </w:rPr>
        <w:t>study by Drusano</w:t>
      </w:r>
      <w:r>
        <w:rPr>
          <w:color w:val="221F1F"/>
          <w:spacing w:val="60"/>
        </w:rPr>
        <w:t> </w:t>
      </w:r>
      <w:r>
        <w:rPr>
          <w:i/>
          <w:color w:val="221F1F"/>
        </w:rPr>
        <w:t>et al</w:t>
      </w:r>
      <w:r>
        <w:rPr>
          <w:color w:val="221F1F"/>
        </w:rPr>
        <w:t>, 1986</w:t>
      </w:r>
      <w:r>
        <w:rPr>
          <w:color w:val="221F1F"/>
          <w:spacing w:val="60"/>
        </w:rPr>
        <w:t> </w:t>
      </w:r>
      <w:r>
        <w:rPr>
          <w:color w:val="221F1F"/>
        </w:rPr>
        <w:t>on 12 healthy male volunteers, ciprofloxacin was found</w:t>
      </w:r>
      <w:r>
        <w:rPr>
          <w:color w:val="221F1F"/>
          <w:spacing w:val="1"/>
        </w:rPr>
        <w:t> </w:t>
      </w:r>
      <w:r>
        <w:rPr>
          <w:color w:val="221F1F"/>
        </w:rPr>
        <w:t>to be rapidly absorbed</w:t>
      </w:r>
      <w:r>
        <w:rPr>
          <w:color w:val="221F1F"/>
          <w:spacing w:val="1"/>
        </w:rPr>
        <w:t> </w:t>
      </w:r>
      <w:r>
        <w:rPr>
          <w:color w:val="221F1F"/>
        </w:rPr>
        <w:t>with absolute bioavailability of 69</w:t>
      </w:r>
      <w:r>
        <w:rPr>
          <w:color w:val="221F1F"/>
          <w:spacing w:val="1"/>
        </w:rPr>
        <w:t> </w:t>
      </w:r>
      <w:r>
        <w:rPr>
          <w:color w:val="221F1F"/>
        </w:rPr>
        <w:t>± 7 % and peak serum</w:t>
      </w:r>
      <w:r>
        <w:rPr>
          <w:color w:val="221F1F"/>
          <w:spacing w:val="1"/>
        </w:rPr>
        <w:t> </w:t>
      </w:r>
      <w:r>
        <w:rPr>
          <w:color w:val="221F1F"/>
        </w:rPr>
        <w:t>concentration</w:t>
      </w:r>
      <w:r>
        <w:rPr>
          <w:color w:val="221F1F"/>
          <w:spacing w:val="59"/>
        </w:rPr>
        <w:t> </w:t>
      </w:r>
      <w:r>
        <w:rPr>
          <w:color w:val="221F1F"/>
        </w:rPr>
        <w:t>reached</w:t>
      </w:r>
      <w:r>
        <w:rPr>
          <w:color w:val="221F1F"/>
          <w:spacing w:val="-1"/>
        </w:rPr>
        <w:t> </w:t>
      </w:r>
      <w:r>
        <w:rPr>
          <w:color w:val="221F1F"/>
        </w:rPr>
        <w:t>in</w:t>
      </w:r>
      <w:r>
        <w:rPr>
          <w:color w:val="221F1F"/>
          <w:spacing w:val="2"/>
        </w:rPr>
        <w:t> </w:t>
      </w:r>
      <w:r>
        <w:rPr>
          <w:color w:val="221F1F"/>
        </w:rPr>
        <w:t>0.71 ±</w:t>
      </w:r>
      <w:r>
        <w:rPr>
          <w:color w:val="221F1F"/>
          <w:spacing w:val="2"/>
        </w:rPr>
        <w:t> </w:t>
      </w:r>
      <w:r>
        <w:rPr/>
        <w:t>0.15</w:t>
      </w:r>
      <w:r>
        <w:rPr>
          <w:spacing w:val="-1"/>
        </w:rPr>
        <w:t> </w:t>
      </w:r>
      <w:r>
        <w:rPr/>
        <w:t>h and elimination</w:t>
      </w:r>
      <w:r>
        <w:rPr>
          <w:spacing w:val="-1"/>
        </w:rPr>
        <w:t> </w:t>
      </w:r>
      <w:r>
        <w:rPr/>
        <w:t>half life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.11</w:t>
      </w:r>
      <w:r>
        <w:rPr>
          <w:spacing w:val="-1"/>
        </w:rPr>
        <w:t> </w:t>
      </w:r>
      <w:r>
        <w:rPr/>
        <w:t>±</w:t>
      </w:r>
      <w:r>
        <w:rPr>
          <w:spacing w:val="2"/>
        </w:rPr>
        <w:t> </w:t>
      </w:r>
      <w:r>
        <w:rPr/>
        <w:t>0.74 h.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2"/>
        <w:jc w:val="both"/>
      </w:pPr>
      <w:r>
        <w:rPr/>
        <w:t>A study done by Davis </w:t>
      </w:r>
      <w:r>
        <w:rPr>
          <w:i/>
        </w:rPr>
        <w:t>et al., </w:t>
      </w:r>
      <w:r>
        <w:rPr/>
        <w:t>(1986) on the pharmacokinetics of three oral formulations</w:t>
      </w:r>
      <w:r>
        <w:rPr>
          <w:spacing w:val="-57"/>
        </w:rPr>
        <w:t> </w:t>
      </w:r>
      <w:r>
        <w:rPr/>
        <w:t>of ciprofloxacin on 18 healthy volunteers, they found ciprofloxacin well absorbed in all</w:t>
      </w:r>
      <w:r>
        <w:rPr>
          <w:spacing w:val="-57"/>
        </w:rPr>
        <w:t> </w:t>
      </w:r>
      <w:r>
        <w:rPr/>
        <w:t>the formulations and concentrations was detected in both the serum and saliva. The</w:t>
      </w:r>
      <w:r>
        <w:rPr>
          <w:spacing w:val="1"/>
        </w:rPr>
        <w:t> </w:t>
      </w:r>
      <w:r>
        <w:rPr/>
        <w:t>mean peak serum concentration after 500mg oral</w:t>
      </w:r>
      <w:r>
        <w:rPr>
          <w:spacing w:val="1"/>
        </w:rPr>
        <w:t> </w:t>
      </w:r>
      <w:r>
        <w:rPr/>
        <w:t>dose was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2.83 and 3.23</w:t>
      </w:r>
      <w:r>
        <w:rPr>
          <w:spacing w:val="1"/>
        </w:rPr>
        <w:t> </w:t>
      </w:r>
      <w:r>
        <w:rPr>
          <w:rFonts w:ascii="Calibri" w:hAnsi="Calibri"/>
        </w:rPr>
        <w:t>μ</w:t>
      </w:r>
      <w:r>
        <w:rPr/>
        <w:t>g/ml and the mean saliva concentration was 25.5% of the simultaneous concentration</w:t>
      </w:r>
      <w:r>
        <w:rPr>
          <w:spacing w:val="1"/>
        </w:rPr>
        <w:t> </w:t>
      </w:r>
      <w:r>
        <w:rPr/>
        <w:t>in the serum. The reason for the low saliva level was not clear according to the study</w:t>
      </w:r>
      <w:r>
        <w:rPr>
          <w:spacing w:val="1"/>
        </w:rPr>
        <w:t> </w:t>
      </w:r>
      <w:r>
        <w:rPr/>
        <w:t>since ciprofloxacin has plasma protein binding affinity of only 20%. Also, the result</w:t>
      </w:r>
      <w:r>
        <w:rPr>
          <w:spacing w:val="1"/>
        </w:rPr>
        <w:t> </w:t>
      </w:r>
      <w:r>
        <w:rPr/>
        <w:t>showed the ratio of saliva to serum concentration varying widely within and between</w:t>
      </w:r>
      <w:r>
        <w:rPr>
          <w:spacing w:val="1"/>
        </w:rPr>
        <w:t> </w:t>
      </w:r>
      <w:r>
        <w:rPr/>
        <w:t>subjects but was greater early in the dosing interval. The possibility of un-rinsed drug</w:t>
      </w:r>
      <w:r>
        <w:rPr>
          <w:spacing w:val="1"/>
        </w:rPr>
        <w:t> </w:t>
      </w:r>
      <w:r>
        <w:rPr/>
        <w:t>left after drug administration was also ruled out since the saliva was collected directly</w:t>
      </w:r>
      <w:r>
        <w:rPr>
          <w:spacing w:val="1"/>
        </w:rPr>
        <w:t> </w:t>
      </w:r>
      <w:r>
        <w:rPr/>
        <w:t>from the parotid gland using suction device. The same study also found a statistically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saliva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pH.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2"/>
        <w:jc w:val="both"/>
      </w:pPr>
      <w:r>
        <w:rPr>
          <w:color w:val="221F1F"/>
        </w:rPr>
        <w:t>Mallah </w:t>
      </w:r>
      <w:r>
        <w:rPr>
          <w:i/>
          <w:color w:val="221F1F"/>
        </w:rPr>
        <w:t>et al</w:t>
      </w:r>
      <w:r>
        <w:rPr>
          <w:color w:val="221F1F"/>
        </w:rPr>
        <w:t>., (2015) studied the differences in pharmacokinetic parameters of two</w:t>
      </w:r>
      <w:r>
        <w:rPr>
          <w:color w:val="221F1F"/>
          <w:spacing w:val="1"/>
        </w:rPr>
        <w:t> </w:t>
      </w:r>
      <w:r>
        <w:rPr>
          <w:color w:val="221F1F"/>
        </w:rPr>
        <w:t>different tablet doses of Ciprofloxacin (750 and 1000) mg administrated to 28 healthy</w:t>
      </w:r>
      <w:r>
        <w:rPr>
          <w:color w:val="221F1F"/>
          <w:spacing w:val="1"/>
        </w:rPr>
        <w:t> </w:t>
      </w:r>
      <w:r>
        <w:rPr>
          <w:color w:val="221F1F"/>
        </w:rPr>
        <w:t>male volunteers in cross over design. The study revealed that the maximum absorption</w:t>
      </w:r>
      <w:r>
        <w:rPr>
          <w:color w:val="221F1F"/>
          <w:spacing w:val="1"/>
        </w:rPr>
        <w:t> </w:t>
      </w:r>
      <w:r>
        <w:rPr>
          <w:color w:val="221F1F"/>
        </w:rPr>
        <w:t>time (t max) was equal for both doses (3.0hr).The maximum concentrations (Cmax)</w:t>
      </w:r>
      <w:r>
        <w:rPr>
          <w:color w:val="221F1F"/>
          <w:spacing w:val="1"/>
        </w:rPr>
        <w:t> </w:t>
      </w:r>
      <w:r>
        <w:rPr>
          <w:color w:val="221F1F"/>
        </w:rPr>
        <w:t>were (1.93 and 2.45) µg/ml for the (750 and 1000) mg doses, respectively. Area under</w:t>
      </w:r>
      <w:r>
        <w:rPr>
          <w:color w:val="221F1F"/>
          <w:spacing w:val="1"/>
        </w:rPr>
        <w:t> </w:t>
      </w:r>
      <w:r>
        <w:rPr>
          <w:color w:val="221F1F"/>
        </w:rPr>
        <w:t>the curve (AUC) for 750 and 1000 mg doses were found to be (15.30 and 19.12 µg.</w:t>
      </w:r>
      <w:r>
        <w:rPr>
          <w:color w:val="221F1F"/>
          <w:spacing w:val="1"/>
        </w:rPr>
        <w:t> </w:t>
      </w:r>
      <w:r>
        <w:rPr>
          <w:color w:val="221F1F"/>
        </w:rPr>
        <w:t>h/ml)</w:t>
      </w:r>
      <w:r>
        <w:rPr>
          <w:color w:val="221F1F"/>
          <w:spacing w:val="12"/>
        </w:rPr>
        <w:t> </w:t>
      </w:r>
      <w:r>
        <w:rPr>
          <w:color w:val="221F1F"/>
        </w:rPr>
        <w:t>respectively.</w:t>
      </w:r>
      <w:r>
        <w:rPr>
          <w:color w:val="221F1F"/>
          <w:spacing w:val="13"/>
        </w:rPr>
        <w:t> </w:t>
      </w:r>
      <w:r>
        <w:rPr>
          <w:color w:val="221F1F"/>
        </w:rPr>
        <w:t>Variation</w:t>
      </w:r>
      <w:r>
        <w:rPr>
          <w:color w:val="221F1F"/>
          <w:spacing w:val="15"/>
        </w:rPr>
        <w:t> </w:t>
      </w:r>
      <w:r>
        <w:rPr>
          <w:color w:val="221F1F"/>
        </w:rPr>
        <w:t>was</w:t>
      </w:r>
      <w:r>
        <w:rPr>
          <w:color w:val="221F1F"/>
          <w:spacing w:val="13"/>
        </w:rPr>
        <w:t> </w:t>
      </w:r>
      <w:r>
        <w:rPr>
          <w:color w:val="221F1F"/>
        </w:rPr>
        <w:t>significantly</w:t>
      </w:r>
      <w:r>
        <w:rPr>
          <w:color w:val="221F1F"/>
          <w:spacing w:val="11"/>
        </w:rPr>
        <w:t> </w:t>
      </w:r>
      <w:r>
        <w:rPr>
          <w:color w:val="221F1F"/>
        </w:rPr>
        <w:t>found</w:t>
      </w:r>
      <w:r>
        <w:rPr>
          <w:color w:val="221F1F"/>
          <w:spacing w:val="13"/>
        </w:rPr>
        <w:t> </w:t>
      </w:r>
      <w:r>
        <w:rPr>
          <w:color w:val="221F1F"/>
        </w:rPr>
        <w:t>in</w:t>
      </w:r>
      <w:r>
        <w:rPr>
          <w:color w:val="221F1F"/>
          <w:spacing w:val="17"/>
        </w:rPr>
        <w:t> </w:t>
      </w:r>
      <w:r>
        <w:rPr>
          <w:color w:val="221F1F"/>
        </w:rPr>
        <w:t>the</w:t>
      </w:r>
      <w:r>
        <w:rPr>
          <w:color w:val="221F1F"/>
          <w:spacing w:val="12"/>
        </w:rPr>
        <w:t> </w:t>
      </w:r>
      <w:r>
        <w:rPr>
          <w:color w:val="221F1F"/>
        </w:rPr>
        <w:t>two</w:t>
      </w:r>
      <w:r>
        <w:rPr>
          <w:color w:val="221F1F"/>
          <w:spacing w:val="14"/>
        </w:rPr>
        <w:t> </w:t>
      </w:r>
      <w:r>
        <w:rPr>
          <w:color w:val="221F1F"/>
        </w:rPr>
        <w:t>ciprofloxacin</w:t>
      </w:r>
      <w:r>
        <w:rPr>
          <w:color w:val="221F1F"/>
          <w:spacing w:val="13"/>
        </w:rPr>
        <w:t> </w:t>
      </w:r>
      <w:r>
        <w:rPr>
          <w:color w:val="221F1F"/>
        </w:rPr>
        <w:t>doses</w:t>
      </w:r>
      <w:r>
        <w:rPr>
          <w:color w:val="221F1F"/>
          <w:spacing w:val="13"/>
        </w:rPr>
        <w:t> </w:t>
      </w:r>
      <w:r>
        <w:rPr>
          <w:color w:val="221F1F"/>
        </w:rPr>
        <w:t>(p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537" w:lineRule="auto" w:before="63"/>
        <w:ind w:left="336" w:right="1374"/>
        <w:jc w:val="both"/>
      </w:pPr>
      <w:r>
        <w:rPr>
          <w:rFonts w:ascii="Calibri" w:hAnsi="Calibri"/>
          <w:color w:val="221F1F"/>
        </w:rPr>
        <w:t>≤ </w:t>
      </w:r>
      <w:r>
        <w:rPr>
          <w:color w:val="221F1F"/>
        </w:rPr>
        <w:t>0.05) and the major pharmacokinetic parameters, namely C</w:t>
      </w:r>
      <w:r>
        <w:rPr>
          <w:color w:val="221F1F"/>
          <w:position w:val="-2"/>
          <w:sz w:val="21"/>
        </w:rPr>
        <w:t>max</w:t>
      </w:r>
      <w:r>
        <w:rPr>
          <w:color w:val="221F1F"/>
          <w:spacing w:val="52"/>
          <w:position w:val="-2"/>
          <w:sz w:val="21"/>
        </w:rPr>
        <w:t> </w:t>
      </w:r>
      <w:r>
        <w:rPr>
          <w:color w:val="221F1F"/>
        </w:rPr>
        <w:t>and AUC</w:t>
      </w:r>
      <w:r>
        <w:rPr>
          <w:color w:val="221F1F"/>
          <w:vertAlign w:val="subscript"/>
        </w:rPr>
        <w:t>0-24</w:t>
      </w:r>
      <w:r>
        <w:rPr>
          <w:color w:val="221F1F"/>
          <w:vertAlign w:val="baseline"/>
        </w:rPr>
        <w:t> confirm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relative trend of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bioavailability</w:t>
      </w:r>
      <w:r>
        <w:rPr>
          <w:color w:val="221F1F"/>
          <w:spacing w:val="-8"/>
          <w:vertAlign w:val="baseline"/>
        </w:rPr>
        <w:t> </w:t>
      </w:r>
      <w:r>
        <w:rPr>
          <w:color w:val="221F1F"/>
          <w:vertAlign w:val="baseline"/>
        </w:rPr>
        <w:t>and absorption of Ciprofloxacin in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human plasma.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7"/>
        <w:ind w:left="336" w:right="1371"/>
        <w:jc w:val="both"/>
      </w:pPr>
      <w:r>
        <w:rPr/>
        <w:t>The effects of milk and yogurt on the bioavailability of ciprofloxacin were studied by</w:t>
      </w:r>
      <w:r>
        <w:rPr>
          <w:spacing w:val="1"/>
        </w:rPr>
        <w:t> </w:t>
      </w:r>
      <w:r>
        <w:rPr/>
        <w:t>Neuvonen </w:t>
      </w:r>
      <w:r>
        <w:rPr>
          <w:i/>
        </w:rPr>
        <w:t>et al., </w:t>
      </w:r>
      <w:r>
        <w:rPr/>
        <w:t>(1991) in seven healthy volunteers in a randomized crossover trial.</w:t>
      </w:r>
      <w:r>
        <w:rPr>
          <w:spacing w:val="1"/>
        </w:rPr>
        <w:t> </w:t>
      </w:r>
      <w:r>
        <w:rPr/>
        <w:t>After an overnight fast, 500 mg ciprofloxacin was given with 300 ml water, milk, or</w:t>
      </w:r>
      <w:r>
        <w:rPr>
          <w:spacing w:val="1"/>
        </w:rPr>
        <w:t> </w:t>
      </w:r>
      <w:r>
        <w:rPr/>
        <w:t>yogurt. Plasma ciprofloxacin concentrations were significantly (p </w:t>
      </w:r>
      <w:r>
        <w:rPr>
          <w:rFonts w:ascii="Calibri" w:hAnsi="Calibri"/>
        </w:rPr>
        <w:t>≤ </w:t>
      </w:r>
      <w:r>
        <w:rPr/>
        <w:t>0.05) lower during</w:t>
      </w:r>
      <w:r>
        <w:rPr>
          <w:spacing w:val="1"/>
        </w:rPr>
        <w:t> </w:t>
      </w:r>
      <w:r>
        <w:rPr/>
        <w:t>the milk and yogurt phases from 1/2 to 10 hour; at 1/2 hour the concentration was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92%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yogurt.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plasma</w:t>
      </w:r>
      <w:r>
        <w:rPr>
          <w:spacing w:val="-57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36%</w:t>
      </w:r>
      <w:r>
        <w:rPr>
          <w:spacing w:val="1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1"/>
        </w:rPr>
        <w:t> </w:t>
      </w:r>
      <w:r>
        <w:rPr>
          <w:rFonts w:ascii="Calibri" w:hAnsi="Calibri"/>
        </w:rPr>
        <w:t>≤</w:t>
      </w:r>
      <w:r>
        <w:rPr>
          <w:rFonts w:ascii="Calibri" w:hAnsi="Calibri"/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yogurt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47%</w:t>
      </w:r>
      <w:r>
        <w:rPr>
          <w:spacing w:val="1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1"/>
        </w:rPr>
        <w:t> </w:t>
      </w:r>
      <w:r>
        <w:rPr>
          <w:rFonts w:ascii="Calibri" w:hAnsi="Calibri"/>
        </w:rPr>
        <w:t>≤</w:t>
      </w:r>
      <w:r>
        <w:rPr>
          <w:rFonts w:ascii="Calibri" w:hAnsi="Calibri"/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bioavailability, measured as the total area under the plasma concentration-time curve</w:t>
      </w:r>
      <w:r>
        <w:rPr>
          <w:spacing w:val="1"/>
        </w:rPr>
        <w:t> </w:t>
      </w:r>
      <w:r>
        <w:rPr/>
        <w:t>and 24-hour urinary excretion of ciprofloxacin, was reduced by 30% to 36% by milk</w:t>
      </w:r>
      <w:r>
        <w:rPr>
          <w:spacing w:val="1"/>
        </w:rPr>
        <w:t> </w:t>
      </w:r>
      <w:r>
        <w:rPr/>
        <w:t>and yogurt (</w:t>
      </w:r>
      <w:r>
        <w:rPr>
          <w:i/>
        </w:rPr>
        <w:t>p </w:t>
      </w:r>
      <w:r>
        <w:rPr>
          <w:rFonts w:ascii="Calibri" w:hAnsi="Calibri"/>
        </w:rPr>
        <w:t>≤ </w:t>
      </w:r>
      <w:r>
        <w:rPr/>
        <w:t>0.05). The study concluded that the absorption of ciprofloxacin can be</w:t>
      </w:r>
      <w:r>
        <w:rPr>
          <w:spacing w:val="1"/>
        </w:rPr>
        <w:t> </w:t>
      </w:r>
      <w:r>
        <w:rPr/>
        <w:t>reduced by concomitant ingestion of milk or yogurt. To avoid therapeutic failures in</w:t>
      </w:r>
      <w:r>
        <w:rPr>
          <w:spacing w:val="1"/>
        </w:rPr>
        <w:t> </w:t>
      </w:r>
      <w:r>
        <w:rPr/>
        <w:t>infections where the causative organism is only moderately susceptible, ingestion of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amounts</w:t>
      </w:r>
      <w:r>
        <w:rPr>
          <w:spacing w:val="-1"/>
        </w:rPr>
        <w:t> </w:t>
      </w:r>
      <w:r>
        <w:rPr/>
        <w:t>of dairy</w:t>
      </w:r>
      <w:r>
        <w:rPr>
          <w:spacing w:val="-6"/>
        </w:rPr>
        <w:t> </w:t>
      </w:r>
      <w:r>
        <w:rPr/>
        <w:t>products in</w:t>
      </w:r>
      <w:r>
        <w:rPr>
          <w:spacing w:val="-1"/>
        </w:rPr>
        <w:t> </w:t>
      </w:r>
      <w:r>
        <w:rPr/>
        <w:t>liquid form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ciprofloxacin is</w:t>
      </w:r>
      <w:r>
        <w:rPr>
          <w:spacing w:val="-1"/>
        </w:rPr>
        <w:t> </w:t>
      </w:r>
      <w:r>
        <w:rPr/>
        <w:t>not recommended.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36" w:right="1373"/>
        <w:jc w:val="both"/>
      </w:pPr>
      <w:r>
        <w:rPr/>
        <w:t>As zwitterions, ciprofloxacin has shown good penetration and accumulation in tissues</w:t>
      </w:r>
      <w:r>
        <w:rPr>
          <w:spacing w:val="1"/>
        </w:rPr>
        <w:t> </w:t>
      </w:r>
      <w:r>
        <w:rPr/>
        <w:t>with a wide distribution throughout the body. Concentrations of fluoroquinolones in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60"/>
        </w:rPr>
        <w:t> </w:t>
      </w:r>
      <w:r>
        <w:rPr/>
        <w:t>volume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 (Vd) is 2 to 3 L/kg, after a single oral dose of 400 to 500 mg serum levels</w:t>
      </w:r>
      <w:r>
        <w:rPr>
          <w:spacing w:val="1"/>
        </w:rPr>
        <w:t> </w:t>
      </w:r>
      <w:r>
        <w:rPr/>
        <w:t>were found to be 1 to 3 μg /ml. Concentrations in urine range from 100 to 650 μg /ml,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exceeds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inhibitory concentration</w:t>
      </w:r>
      <w:r>
        <w:rPr>
          <w:spacing w:val="1"/>
        </w:rPr>
        <w:t> </w:t>
      </w:r>
      <w:r>
        <w:rPr/>
        <w:t>(MIC)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urinary bacterial pathogens (Khan </w:t>
      </w:r>
      <w:r>
        <w:rPr>
          <w:i/>
        </w:rPr>
        <w:t>et al</w:t>
      </w:r>
      <w:r>
        <w:rPr/>
        <w:t>., 2009). Oral ciprofloxacin can serve as an</w:t>
      </w:r>
      <w:r>
        <w:rPr>
          <w:spacing w:val="1"/>
        </w:rPr>
        <w:t> </w:t>
      </w:r>
      <w:r>
        <w:rPr/>
        <w:t>alternative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parenteral</w:t>
      </w:r>
      <w:r>
        <w:rPr>
          <w:spacing w:val="31"/>
        </w:rPr>
        <w:t> </w:t>
      </w:r>
      <w:r>
        <w:rPr/>
        <w:t>route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serious</w:t>
      </w:r>
      <w:r>
        <w:rPr>
          <w:spacing w:val="28"/>
        </w:rPr>
        <w:t> </w:t>
      </w:r>
      <w:r>
        <w:rPr/>
        <w:t>bacterial</w:t>
      </w:r>
      <w:r>
        <w:rPr>
          <w:spacing w:val="28"/>
        </w:rPr>
        <w:t> </w:t>
      </w:r>
      <w:r>
        <w:rPr/>
        <w:t>infections</w:t>
      </w:r>
      <w:r>
        <w:rPr>
          <w:spacing w:val="28"/>
        </w:rPr>
        <w:t> </w:t>
      </w:r>
      <w:r>
        <w:rPr/>
        <w:t>only</w:t>
      </w:r>
      <w:r>
        <w:rPr>
          <w:spacing w:val="23"/>
        </w:rPr>
        <w:t> </w:t>
      </w:r>
      <w:r>
        <w:rPr/>
        <w:t>if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can</w:t>
      </w:r>
      <w:r>
        <w:rPr>
          <w:spacing w:val="30"/>
        </w:rPr>
        <w:t> </w:t>
      </w:r>
      <w:r>
        <w:rPr/>
        <w:t>reliably</w:t>
      </w:r>
      <w:r>
        <w:rPr>
          <w:spacing w:val="2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15" w:top="1420" w:bottom="1200" w:left="1680" w:right="60"/>
        </w:sectPr>
      </w:pPr>
    </w:p>
    <w:p>
      <w:pPr>
        <w:pStyle w:val="BodyText"/>
        <w:spacing w:line="480" w:lineRule="auto" w:before="73"/>
        <w:ind w:left="336" w:right="1372"/>
        <w:jc w:val="both"/>
      </w:pPr>
      <w:r>
        <w:rPr/>
        <w:t>bioavailable</w:t>
      </w:r>
      <w:r>
        <w:rPr>
          <w:spacing w:val="39"/>
        </w:rPr>
        <w:t> </w:t>
      </w:r>
      <w:r>
        <w:rPr/>
        <w:t>as</w:t>
      </w:r>
      <w:r>
        <w:rPr>
          <w:spacing w:val="41"/>
        </w:rPr>
        <w:t> </w:t>
      </w:r>
      <w:r>
        <w:rPr/>
        <w:t>well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be</w:t>
      </w:r>
      <w:r>
        <w:rPr>
          <w:spacing w:val="38"/>
        </w:rPr>
        <w:t> </w:t>
      </w:r>
      <w:r>
        <w:rPr/>
        <w:t>well</w:t>
      </w:r>
      <w:r>
        <w:rPr>
          <w:spacing w:val="40"/>
        </w:rPr>
        <w:t> </w:t>
      </w:r>
      <w:r>
        <w:rPr/>
        <w:t>distributed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tissue</w:t>
      </w:r>
      <w:r>
        <w:rPr>
          <w:spacing w:val="39"/>
        </w:rPr>
        <w:t> </w:t>
      </w:r>
      <w:r>
        <w:rPr/>
        <w:t>compartment.</w:t>
      </w:r>
      <w:r>
        <w:rPr>
          <w:spacing w:val="42"/>
        </w:rPr>
        <w:t> </w:t>
      </w:r>
      <w:r>
        <w:rPr/>
        <w:t>Many</w:t>
      </w:r>
      <w:r>
        <w:rPr>
          <w:spacing w:val="37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have found ciprofloxacin to have a large volume of distribution exceeding 2.0 L/Kg</w:t>
      </w:r>
      <w:r>
        <w:rPr>
          <w:spacing w:val="1"/>
        </w:rPr>
        <w:t> </w:t>
      </w:r>
      <w:r>
        <w:rPr/>
        <w:t>(Drusano</w:t>
      </w:r>
      <w:r>
        <w:rPr>
          <w:spacing w:val="1"/>
        </w:rPr>
        <w:t> </w:t>
      </w:r>
      <w:r>
        <w:rPr>
          <w:i/>
        </w:rPr>
        <w:t>et a</w:t>
      </w:r>
      <w:r>
        <w:rPr/>
        <w:t>l., 1986; David </w:t>
      </w:r>
      <w:r>
        <w:rPr>
          <w:i/>
        </w:rPr>
        <w:t>et al., </w:t>
      </w:r>
      <w:r>
        <w:rPr/>
        <w:t>1999).</w:t>
      </w:r>
      <w:r>
        <w:rPr>
          <w:spacing w:val="1"/>
        </w:rPr>
        <w:t> </w:t>
      </w:r>
      <w:r>
        <w:rPr/>
        <w:t>The large volume of distribution implies a</w:t>
      </w:r>
      <w:r>
        <w:rPr>
          <w:spacing w:val="1"/>
        </w:rPr>
        <w:t> </w:t>
      </w:r>
      <w:r>
        <w:rPr/>
        <w:t>wide distribution out of the central compartment into the tissues. </w:t>
      </w:r>
      <w:r>
        <w:rPr>
          <w:color w:val="221F1F"/>
        </w:rPr>
        <w:t>The availability of</w:t>
      </w:r>
      <w:r>
        <w:rPr>
          <w:color w:val="221F1F"/>
          <w:spacing w:val="1"/>
        </w:rPr>
        <w:t> </w:t>
      </w:r>
      <w:r>
        <w:rPr>
          <w:color w:val="221F1F"/>
        </w:rPr>
        <w:t>ciproﬂoxacin at the interstitial target site is considered an important determinant for the</w:t>
      </w:r>
      <w:r>
        <w:rPr>
          <w:color w:val="221F1F"/>
          <w:spacing w:val="1"/>
        </w:rPr>
        <w:t> </w:t>
      </w:r>
      <w:r>
        <w:rPr>
          <w:color w:val="221F1F"/>
        </w:rPr>
        <w:t>effectiveness of antimicrobial therapy and the clinical outcome of an infection (Brunner</w:t>
      </w:r>
      <w:r>
        <w:rPr>
          <w:color w:val="221F1F"/>
          <w:spacing w:val="-57"/>
        </w:rPr>
        <w:t> </w:t>
      </w:r>
      <w:r>
        <w:rPr>
          <w:i/>
          <w:color w:val="221F1F"/>
        </w:rPr>
        <w:t>et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al., </w:t>
      </w:r>
      <w:r>
        <w:rPr>
          <w:color w:val="221F1F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36" w:right="1376" w:firstLine="62"/>
        <w:jc w:val="both"/>
      </w:pPr>
      <w:r>
        <w:rPr>
          <w:color w:val="221F1F"/>
        </w:rPr>
        <w:t>In a study by Brunner </w:t>
      </w:r>
      <w:r>
        <w:rPr>
          <w:i/>
          <w:color w:val="221F1F"/>
        </w:rPr>
        <w:t>et al</w:t>
      </w:r>
      <w:r>
        <w:rPr>
          <w:color w:val="221F1F"/>
        </w:rPr>
        <w:t>, (2002) on target site concentrations of ciprofloxacin after</w:t>
      </w:r>
      <w:r>
        <w:rPr>
          <w:color w:val="221F1F"/>
          <w:spacing w:val="1"/>
        </w:rPr>
        <w:t> </w:t>
      </w:r>
      <w:r>
        <w:rPr>
          <w:color w:val="221F1F"/>
        </w:rPr>
        <w:t>single intravenous and oral doses, the concentrations in saliva and capillary blood were</w:t>
      </w:r>
      <w:r>
        <w:rPr>
          <w:color w:val="221F1F"/>
          <w:spacing w:val="1"/>
        </w:rPr>
        <w:t> </w:t>
      </w:r>
      <w:r>
        <w:rPr>
          <w:color w:val="221F1F"/>
        </w:rPr>
        <w:t>found to be similar to the corresponding total levels in the plasma. When 500mg oral</w:t>
      </w:r>
      <w:r>
        <w:rPr>
          <w:color w:val="221F1F"/>
          <w:spacing w:val="1"/>
        </w:rPr>
        <w:t> </w:t>
      </w:r>
      <w:r>
        <w:rPr>
          <w:color w:val="221F1F"/>
        </w:rPr>
        <w:t>dose was administered to 8 healthy male volunteers, peak saliva concentration of 0.95</w:t>
      </w:r>
      <w:r>
        <w:rPr>
          <w:color w:val="221F1F"/>
          <w:spacing w:val="1"/>
        </w:rPr>
        <w:t> </w:t>
      </w:r>
      <w:r>
        <w:rPr>
          <w:color w:val="221F1F"/>
        </w:rPr>
        <w:t>mg/L was reached at 2.17 h with AUC of 2.95 mg. h/L, elimination half life of 2.85 h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clearance</w:t>
      </w:r>
      <w:r>
        <w:rPr>
          <w:color w:val="221F1F"/>
          <w:spacing w:val="-1"/>
        </w:rPr>
        <w:t> </w:t>
      </w:r>
      <w:r>
        <w:rPr>
          <w:color w:val="221F1F"/>
        </w:rPr>
        <w:t>of 169</w:t>
      </w:r>
      <w:r>
        <w:rPr>
          <w:color w:val="221F1F"/>
          <w:spacing w:val="1"/>
        </w:rPr>
        <w:t> </w:t>
      </w:r>
      <w:r>
        <w:rPr>
          <w:color w:val="221F1F"/>
        </w:rPr>
        <w:t>L/h.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Four metabolites of ciprofloxacin have been identified in body fluid as des-ethylene</w:t>
      </w:r>
      <w:r>
        <w:rPr>
          <w:spacing w:val="1"/>
        </w:rPr>
        <w:t> </w:t>
      </w:r>
      <w:r>
        <w:rPr/>
        <w:t>ciprofloxacin,</w:t>
      </w:r>
      <w:r>
        <w:rPr>
          <w:spacing w:val="1"/>
        </w:rPr>
        <w:t> </w:t>
      </w:r>
      <w:r>
        <w:rPr/>
        <w:t>sulpho-ciprofloxacin,</w:t>
      </w:r>
      <w:r>
        <w:rPr>
          <w:spacing w:val="1"/>
        </w:rPr>
        <w:t> </w:t>
      </w:r>
      <w:r>
        <w:rPr/>
        <w:t>oxo-ciprofloxacin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formayl-ciprofloxacin</w:t>
      </w:r>
      <w:r>
        <w:rPr>
          <w:spacing w:val="1"/>
        </w:rPr>
        <w:t> </w:t>
      </w:r>
      <w:r>
        <w:rPr/>
        <w:t>(</w:t>
      </w:r>
      <w:hyperlink w:history="true" w:anchor="_bookmark136">
        <w:r>
          <w:rPr/>
          <w:t>Khan </w:t>
        </w:r>
        <w:r>
          <w:rPr>
            <w:i/>
          </w:rPr>
          <w:t>et al.</w:t>
        </w:r>
        <w:r>
          <w:rPr/>
          <w:t>, 2009</w:t>
        </w:r>
      </w:hyperlink>
      <w:r>
        <w:rPr/>
        <w:t>). Most alterations occurred in the piperazine ring and have included:</w:t>
      </w:r>
      <w:r>
        <w:rPr>
          <w:spacing w:val="1"/>
        </w:rPr>
        <w:t> </w:t>
      </w:r>
      <w:r>
        <w:rPr/>
        <w:t>formation of a 5' carbonyl group, and opening of the piperazine ring to form a 7-</w:t>
      </w:r>
      <w:r>
        <w:rPr>
          <w:spacing w:val="1"/>
        </w:rPr>
        <w:t> </w:t>
      </w:r>
      <w:r>
        <w:rPr/>
        <w:t>ethylenediamine derivative. Most of the other metabolites of fluoroquinolones have less</w:t>
      </w:r>
      <w:r>
        <w:rPr>
          <w:spacing w:val="-57"/>
        </w:rPr>
        <w:t> </w:t>
      </w:r>
      <w:r>
        <w:rPr/>
        <w:t>antibacterial activity than their parent compounds. The metabolites constituted from 15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recoverable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ciprofloxacin,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-57"/>
        </w:rPr>
        <w:t> </w:t>
      </w:r>
      <w:r>
        <w:rPr/>
        <w:t>metabolites to total unchanged drug plus metabolites in urine increased by 44% when</w:t>
      </w:r>
      <w:r>
        <w:rPr>
          <w:spacing w:val="1"/>
        </w:rPr>
        <w:t> </w:t>
      </w:r>
      <w:r>
        <w:rPr/>
        <w:t>the drug was given orally rather than intravenously, suggesting some degree of first-</w:t>
      </w:r>
      <w:r>
        <w:rPr>
          <w:spacing w:val="1"/>
        </w:rPr>
        <w:t> </w:t>
      </w:r>
      <w:r>
        <w:rPr/>
        <w:t>pass</w:t>
      </w:r>
      <w:r>
        <w:rPr>
          <w:spacing w:val="6"/>
        </w:rPr>
        <w:t> </w:t>
      </w:r>
      <w:r>
        <w:rPr/>
        <w:t>hepatic</w:t>
      </w:r>
      <w:r>
        <w:rPr>
          <w:spacing w:val="5"/>
        </w:rPr>
        <w:t> </w:t>
      </w:r>
      <w:r>
        <w:rPr/>
        <w:t>metabolism</w:t>
      </w:r>
      <w:r>
        <w:rPr>
          <w:spacing w:val="6"/>
        </w:rPr>
        <w:t> </w:t>
      </w:r>
      <w:r>
        <w:rPr/>
        <w:t>when</w:t>
      </w:r>
      <w:r>
        <w:rPr>
          <w:spacing w:val="5"/>
        </w:rPr>
        <w:t> </w:t>
      </w:r>
      <w:r>
        <w:rPr/>
        <w:t>ciprofloxacin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given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oral</w:t>
      </w:r>
      <w:r>
        <w:rPr>
          <w:spacing w:val="6"/>
        </w:rPr>
        <w:t> </w:t>
      </w:r>
      <w:r>
        <w:rPr/>
        <w:t>route</w:t>
      </w:r>
      <w:r>
        <w:rPr>
          <w:spacing w:val="5"/>
        </w:rPr>
        <w:t> </w:t>
      </w:r>
      <w:r>
        <w:rPr/>
        <w:t>(</w:t>
      </w:r>
      <w:hyperlink w:history="true" w:anchor="_bookmark131">
        <w:r>
          <w:rPr/>
          <w:t>Gonzalez</w:t>
        </w:r>
        <w:r>
          <w:rPr>
            <w:spacing w:val="8"/>
          </w:rPr>
          <w:t> </w:t>
        </w:r>
        <w:r>
          <w:rPr>
            <w:i/>
          </w:rPr>
          <w:t>et</w:t>
        </w:r>
        <w:r>
          <w:rPr>
            <w:i/>
            <w:spacing w:val="7"/>
          </w:rPr>
          <w:t> </w:t>
        </w:r>
        <w:r>
          <w:rPr>
            <w:i/>
          </w:rPr>
          <w:t>al.</w:t>
        </w:r>
        <w:r>
          <w:rPr/>
          <w:t>,</w:t>
        </w:r>
      </w:hyperlink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5"/>
        <w:jc w:val="both"/>
      </w:pPr>
      <w:hyperlink w:history="true" w:anchor="_bookmark131">
        <w:r>
          <w:rPr/>
          <w:t>1985</w:t>
        </w:r>
      </w:hyperlink>
      <w:r>
        <w:rPr/>
        <w:t>). Ciprofloxacin is mainly metabolized in the liver. Factors that affect 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gyrase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smoking,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determined metabolic competency, and dosing schedule. The extent of metabolism can</w:t>
      </w:r>
      <w:r>
        <w:rPr>
          <w:spacing w:val="1"/>
        </w:rPr>
        <w:t> </w:t>
      </w:r>
      <w:r>
        <w:rPr/>
        <w:t>be estimated by determination of the renal and nonrenal clearance of drug and by</w:t>
      </w:r>
      <w:r>
        <w:rPr>
          <w:spacing w:val="1"/>
        </w:rPr>
        <w:t> </w:t>
      </w:r>
      <w:r>
        <w:rPr/>
        <w:t>measurement of excretion of drug labeled with</w:t>
      </w:r>
      <w:r>
        <w:rPr>
          <w:spacing w:val="60"/>
        </w:rPr>
        <w:t> </w:t>
      </w:r>
      <w:r>
        <w:rPr>
          <w:vertAlign w:val="superscript"/>
        </w:rPr>
        <w:t>14</w:t>
      </w:r>
      <w:r>
        <w:rPr>
          <w:vertAlign w:val="baseline"/>
        </w:rPr>
        <w:t>C. The principal metabolic pathways</w:t>
      </w:r>
      <w:r>
        <w:rPr>
          <w:spacing w:val="1"/>
          <w:vertAlign w:val="baseline"/>
        </w:rPr>
        <w:t> </w:t>
      </w:r>
      <w:r>
        <w:rPr>
          <w:vertAlign w:val="baseline"/>
        </w:rPr>
        <w:t>of gyrase inhibitors like ciprofloxacin are piperazine ring-based reactions (formation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oxo-compounds, N-oxides, demethylation products where applicable, or ring cleavage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or without subsequent metabolic conversions) and acyl-glucoronidation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carboxy group of the nucleus ( Sorgel, 1989). Clinical experience has shown incidence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undesirable adverse effects. Several examples in the literature data indicate that free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 formation might play a role in the mechanism of some of these adverse effects,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phototoxicity and cartilage defects (Gurby </w:t>
      </w:r>
      <w:r>
        <w:rPr>
          <w:i/>
          <w:vertAlign w:val="baseline"/>
        </w:rPr>
        <w:t>et al</w:t>
      </w:r>
      <w:r>
        <w:rPr>
          <w:vertAlign w:val="baseline"/>
        </w:rPr>
        <w:t>., 2001). Ciprofloxacin 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to decrease CYP3A- and CYP1A-mediated biotransformation by competitive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metabolized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these enzymes</w:t>
      </w:r>
      <w:r>
        <w:rPr>
          <w:spacing w:val="2"/>
          <w:vertAlign w:val="baseline"/>
        </w:rPr>
        <w:t> </w:t>
      </w:r>
      <w:r>
        <w:rPr>
          <w:vertAlign w:val="baseline"/>
        </w:rPr>
        <w:t>(Mcmellan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1996).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36" w:right="1378"/>
        <w:jc w:val="both"/>
      </w:pPr>
      <w:r>
        <w:rPr/>
        <w:t>Non-renal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33%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ciprofloxacin; fecal recovery of ciprofloxacin accounts for approximately 15% of an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dose.</w:t>
      </w:r>
      <w:r>
        <w:rPr>
          <w:spacing w:val="1"/>
        </w:rPr>
        <w:t> </w:t>
      </w:r>
      <w:r>
        <w:rPr/>
        <w:t>Non-renal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biliary</w:t>
      </w:r>
      <w:r>
        <w:rPr>
          <w:spacing w:val="1"/>
        </w:rPr>
        <w:t> </w:t>
      </w:r>
      <w:r>
        <w:rPr/>
        <w:t>excretion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trans-luminal secretion</w:t>
      </w:r>
      <w:r>
        <w:rPr>
          <w:spacing w:val="-1"/>
        </w:rPr>
        <w:t> </w:t>
      </w:r>
      <w:r>
        <w:rPr/>
        <w:t>across the enteric</w:t>
      </w:r>
      <w:r>
        <w:rPr>
          <w:spacing w:val="2"/>
        </w:rPr>
        <w:t> </w:t>
      </w:r>
      <w:r>
        <w:rPr/>
        <w:t>mucosa</w:t>
      </w:r>
      <w:r>
        <w:rPr>
          <w:spacing w:val="-3"/>
        </w:rPr>
        <w:t> </w:t>
      </w:r>
      <w:r>
        <w:rPr/>
        <w:t>(</w:t>
      </w:r>
      <w:hyperlink w:history="true" w:anchor="_bookmark136">
        <w:r>
          <w:rPr/>
          <w:t>Khan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</w:t>
        </w:r>
        <w:r>
          <w:rPr>
            <w:spacing w:val="-1"/>
          </w:rPr>
          <w:t> </w:t>
        </w:r>
        <w:r>
          <w:rPr/>
          <w:t>2009</w:t>
        </w:r>
      </w:hyperlink>
      <w:r>
        <w:rPr/>
        <w:t>).</w:t>
      </w:r>
    </w:p>
    <w:p>
      <w:pPr>
        <w:pStyle w:val="BodyText"/>
        <w:spacing w:line="480" w:lineRule="auto" w:before="1"/>
        <w:ind w:left="336" w:right="1375"/>
        <w:jc w:val="both"/>
      </w:pPr>
      <w:r>
        <w:rPr/>
        <w:t>The excretion of ciprofloxacin via the human parotid gland was investigated by Adler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Maier,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bolus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(200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ciprofloxacin)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0.43</w:t>
      </w:r>
      <w:r>
        <w:rPr>
          <w:spacing w:val="1"/>
        </w:rPr>
        <w:t> </w:t>
      </w:r>
      <w:r>
        <w:rPr/>
        <w:t>mg/l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decreased within 6 h after injection to 0.17 mg/l. The concentrations of the drug in</w:t>
      </w:r>
      <w:r>
        <w:rPr>
          <w:spacing w:val="1"/>
        </w:rPr>
        <w:t> </w:t>
      </w:r>
      <w:r>
        <w:rPr/>
        <w:t>parotid</w:t>
      </w:r>
      <w:r>
        <w:rPr>
          <w:spacing w:val="30"/>
        </w:rPr>
        <w:t> </w:t>
      </w:r>
      <w:r>
        <w:rPr/>
        <w:t>saliva</w:t>
      </w:r>
      <w:r>
        <w:rPr>
          <w:spacing w:val="30"/>
        </w:rPr>
        <w:t> </w:t>
      </w:r>
      <w:r>
        <w:rPr/>
        <w:t>showed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close</w:t>
      </w:r>
      <w:r>
        <w:rPr>
          <w:spacing w:val="30"/>
        </w:rPr>
        <w:t> </w:t>
      </w:r>
      <w:r>
        <w:rPr/>
        <w:t>positive</w:t>
      </w:r>
      <w:r>
        <w:rPr>
          <w:spacing w:val="30"/>
        </w:rPr>
        <w:t> </w:t>
      </w:r>
      <w:r>
        <w:rPr/>
        <w:t>correlation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serum</w:t>
      </w:r>
      <w:r>
        <w:rPr>
          <w:spacing w:val="30"/>
        </w:rPr>
        <w:t> </w:t>
      </w:r>
      <w:r>
        <w:rPr/>
        <w:t>levels</w:t>
      </w:r>
      <w:r>
        <w:rPr>
          <w:spacing w:val="31"/>
        </w:rPr>
        <w:t> </w:t>
      </w:r>
      <w:r>
        <w:rPr/>
        <w:t>(r</w:t>
      </w:r>
      <w:r>
        <w:rPr>
          <w:spacing w:val="31"/>
        </w:rPr>
        <w:t> </w:t>
      </w:r>
      <w:r>
        <w:rPr/>
        <w:t>=</w:t>
      </w:r>
      <w:r>
        <w:rPr>
          <w:spacing w:val="29"/>
        </w:rPr>
        <w:t> </w:t>
      </w:r>
      <w:r>
        <w:rPr/>
        <w:t>0.96),</w:t>
      </w:r>
      <w:r>
        <w:rPr>
          <w:spacing w:val="30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5"/>
        <w:jc w:val="both"/>
      </w:pPr>
      <w:r>
        <w:rPr/>
        <w:t>they were significantly lower than serum levels. They decreased from 0.1 mg/l two (2)</w:t>
      </w:r>
      <w:r>
        <w:rPr>
          <w:spacing w:val="1"/>
        </w:rPr>
        <w:t> </w:t>
      </w:r>
      <w:r>
        <w:rPr/>
        <w:t>hours</w:t>
      </w:r>
      <w:r>
        <w:rPr>
          <w:spacing w:val="-2"/>
        </w:rPr>
        <w:t> </w:t>
      </w:r>
      <w:r>
        <w:rPr/>
        <w:t>after injection to 0.04 mg/l after 6 h.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2" w:lineRule="auto"/>
        <w:ind w:left="336" w:right="1374"/>
        <w:jc w:val="both"/>
      </w:pPr>
      <w:r>
        <w:rPr/>
        <w:t>The</w:t>
      </w:r>
      <w:r>
        <w:rPr>
          <w:spacing w:val="1"/>
        </w:rPr>
        <w:t> </w:t>
      </w:r>
      <w:r>
        <w:rPr/>
        <w:t>biliary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Parry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 given 2.5 to 3.0 h prior to cholecystectomy resulted in concentrations in</w:t>
      </w:r>
      <w:r>
        <w:rPr>
          <w:spacing w:val="1"/>
        </w:rPr>
        <w:t> </w:t>
      </w:r>
      <w:r>
        <w:rPr/>
        <w:t>common</w:t>
      </w:r>
      <w:r>
        <w:rPr>
          <w:spacing w:val="3"/>
        </w:rPr>
        <w:t> </w:t>
      </w:r>
      <w:r>
        <w:rPr/>
        <w:t>duct</w:t>
      </w:r>
      <w:r>
        <w:rPr>
          <w:spacing w:val="4"/>
        </w:rPr>
        <w:t> </w:t>
      </w:r>
      <w:r>
        <w:rPr/>
        <w:t>bile,</w:t>
      </w:r>
      <w:r>
        <w:rPr>
          <w:spacing w:val="4"/>
        </w:rPr>
        <w:t> </w:t>
      </w:r>
      <w:r>
        <w:rPr/>
        <w:t>gallbladder</w:t>
      </w:r>
      <w:r>
        <w:rPr>
          <w:spacing w:val="2"/>
        </w:rPr>
        <w:t> </w:t>
      </w:r>
      <w:r>
        <w:rPr/>
        <w:t>bile,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gallbladder</w:t>
      </w:r>
      <w:r>
        <w:rPr>
          <w:spacing w:val="2"/>
        </w:rPr>
        <w:t> </w:t>
      </w:r>
      <w:r>
        <w:rPr/>
        <w:t>wall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5.69</w:t>
      </w:r>
      <w:r>
        <w:rPr>
          <w:spacing w:val="6"/>
        </w:rPr>
        <w:t> </w:t>
      </w:r>
      <w:r>
        <w:rPr>
          <w:rFonts w:ascii="Calibri" w:hAnsi="Calibri"/>
        </w:rPr>
        <w:t>±</w:t>
      </w:r>
      <w:r>
        <w:rPr>
          <w:rFonts w:ascii="Calibri" w:hAnsi="Calibri"/>
          <w:spacing w:val="10"/>
        </w:rPr>
        <w:t> </w:t>
      </w:r>
      <w:r>
        <w:rPr/>
        <w:t>4.8,</w:t>
      </w:r>
      <w:r>
        <w:rPr>
          <w:spacing w:val="4"/>
        </w:rPr>
        <w:t> </w:t>
      </w:r>
      <w:r>
        <w:rPr/>
        <w:t>5.43</w:t>
      </w:r>
      <w:r>
        <w:rPr>
          <w:spacing w:val="4"/>
        </w:rPr>
        <w:t> </w:t>
      </w:r>
      <w:r>
        <w:rPr>
          <w:rFonts w:ascii="Calibri" w:hAnsi="Calibri"/>
        </w:rPr>
        <w:t>±</w:t>
      </w:r>
      <w:r>
        <w:rPr>
          <w:rFonts w:ascii="Calibri" w:hAnsi="Calibri"/>
          <w:spacing w:val="10"/>
        </w:rPr>
        <w:t> </w:t>
      </w:r>
      <w:r>
        <w:rPr/>
        <w:t>3.34,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line="477" w:lineRule="auto"/>
        <w:ind w:left="336" w:right="1379"/>
        <w:jc w:val="both"/>
      </w:pPr>
      <w:r>
        <w:rPr/>
        <w:t>2.52</w:t>
      </w:r>
      <w:r>
        <w:rPr>
          <w:spacing w:val="1"/>
        </w:rPr>
        <w:t> </w:t>
      </w:r>
      <w:r>
        <w:rPr>
          <w:rFonts w:ascii="Calibri" w:hAnsi="Calibri"/>
        </w:rPr>
        <w:t>±</w:t>
      </w:r>
      <w:r>
        <w:rPr>
          <w:rFonts w:ascii="Calibri" w:hAnsi="Calibri"/>
          <w:spacing w:val="1"/>
        </w:rPr>
        <w:t> </w:t>
      </w:r>
      <w:r>
        <w:rPr/>
        <w:t>1.30</w:t>
      </w:r>
      <w:r>
        <w:rPr>
          <w:spacing w:val="1"/>
        </w:rPr>
        <w:t> </w:t>
      </w:r>
      <w:r>
        <w:rPr>
          <w:rFonts w:ascii="Calibri" w:hAnsi="Calibri"/>
        </w:rPr>
        <w:t>μ</w:t>
      </w:r>
      <w:r>
        <w:rPr/>
        <w:t>/ml,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fourfold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concentrations in serum. Ciprofloxacin concentrations in common duct bile exceeded</w:t>
      </w:r>
      <w:r>
        <w:rPr>
          <w:spacing w:val="1"/>
        </w:rPr>
        <w:t> </w:t>
      </w:r>
      <w:r>
        <w:rPr/>
        <w:t>peak</w:t>
      </w:r>
      <w:r>
        <w:rPr>
          <w:spacing w:val="-1"/>
        </w:rPr>
        <w:t> </w:t>
      </w:r>
      <w:r>
        <w:rPr/>
        <w:t>concentrations in</w:t>
      </w:r>
      <w:r>
        <w:rPr>
          <w:spacing w:val="-1"/>
        </w:rPr>
        <w:t> </w:t>
      </w:r>
      <w:r>
        <w:rPr/>
        <w:t>serum in</w:t>
      </w:r>
      <w:r>
        <w:rPr>
          <w:spacing w:val="-1"/>
        </w:rPr>
        <w:t> </w:t>
      </w:r>
      <w:r>
        <w:rPr/>
        <w:t>all but two</w:t>
      </w:r>
      <w:r>
        <w:rPr>
          <w:spacing w:val="-1"/>
        </w:rPr>
        <w:t> </w:t>
      </w:r>
      <w:r>
        <w:rPr/>
        <w:t>patients with</w:t>
      </w:r>
      <w:r>
        <w:rPr>
          <w:spacing w:val="-1"/>
        </w:rPr>
        <w:t> </w:t>
      </w:r>
      <w:r>
        <w:rPr/>
        <w:t>common duct obstruction.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336" w:right="1376"/>
        <w:jc w:val="both"/>
      </w:pPr>
      <w:r>
        <w:rPr/>
        <w:t>The excretion of ciprofloxacin in the small bowel was studied in 40 patients undergoing</w:t>
      </w:r>
      <w:r>
        <w:rPr>
          <w:spacing w:val="-57"/>
        </w:rPr>
        <w:t> </w:t>
      </w:r>
      <w:r>
        <w:rPr/>
        <w:t>bowel surgery by Ramon </w:t>
      </w:r>
      <w:r>
        <w:rPr>
          <w:i/>
        </w:rPr>
        <w:t>et al., </w:t>
      </w:r>
      <w:r>
        <w:rPr/>
        <w:t>(2001). Ciprofloxacin (200 mg) was administered iv,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120-min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ileal</w:t>
      </w:r>
      <w:r>
        <w:rPr>
          <w:spacing w:val="61"/>
        </w:rPr>
        <w:t> </w:t>
      </w:r>
      <w:r>
        <w:rPr/>
        <w:t>loops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4.0</w:t>
      </w:r>
      <w:r>
        <w:rPr>
          <w:spacing w:val="1"/>
        </w:rPr>
        <w:t> </w:t>
      </w:r>
      <w:r>
        <w:rPr/>
        <w:t>mg/L,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caecal</w:t>
      </w:r>
      <w:r>
        <w:rPr>
          <w:spacing w:val="1"/>
        </w:rPr>
        <w:t> </w:t>
      </w:r>
      <w:r>
        <w:rPr/>
        <w:t>fluid</w:t>
      </w:r>
      <w:r>
        <w:rPr>
          <w:spacing w:val="-57"/>
        </w:rPr>
        <w:t> </w:t>
      </w:r>
      <w:r>
        <w:rPr/>
        <w:t>samples, concentrations were &lt;0.16 mg/L. Ciprofloxacin administered directly into the</w:t>
      </w:r>
      <w:r>
        <w:rPr>
          <w:spacing w:val="1"/>
        </w:rPr>
        <w:t> </w:t>
      </w:r>
      <w:r>
        <w:rPr/>
        <w:t>ileal and caecal loops did not result in measurable blood levels for 2 h. The results</w:t>
      </w:r>
      <w:r>
        <w:rPr>
          <w:spacing w:val="1"/>
        </w:rPr>
        <w:t> </w:t>
      </w:r>
      <w:r>
        <w:rPr/>
        <w:t>confirm</w:t>
      </w:r>
      <w:r>
        <w:rPr>
          <w:spacing w:val="-1"/>
        </w:rPr>
        <w:t> </w:t>
      </w:r>
      <w:r>
        <w:rPr/>
        <w:t>that ciprofloxacin is selectively</w:t>
      </w:r>
      <w:r>
        <w:rPr>
          <w:spacing w:val="-3"/>
        </w:rPr>
        <w:t> </w:t>
      </w:r>
      <w:r>
        <w:rPr/>
        <w:t>excreted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small bowel.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336" w:right="1377"/>
        <w:jc w:val="both"/>
      </w:pPr>
      <w:r>
        <w:rPr>
          <w:position w:val="2"/>
        </w:rPr>
        <w:t>The terminal disposition half-life (t</w:t>
      </w:r>
      <w:r>
        <w:rPr>
          <w:sz w:val="16"/>
        </w:rPr>
        <w:t>1/2</w:t>
      </w:r>
      <w:r>
        <w:rPr>
          <w:position w:val="2"/>
        </w:rPr>
        <w:t>) of ciprofloxacin is about 3 to 4 hours (</w:t>
      </w:r>
      <w:hyperlink w:history="true" w:anchor="_bookmark136">
        <w:r>
          <w:rPr>
            <w:position w:val="2"/>
          </w:rPr>
          <w:t>Khan </w:t>
        </w:r>
        <w:r>
          <w:rPr>
            <w:i/>
            <w:position w:val="2"/>
          </w:rPr>
          <w:t>et</w:t>
        </w:r>
      </w:hyperlink>
      <w:r>
        <w:rPr>
          <w:i/>
          <w:spacing w:val="1"/>
          <w:position w:val="2"/>
        </w:rPr>
        <w:t> </w:t>
      </w:r>
      <w:hyperlink w:history="true" w:anchor="_bookmark136">
        <w:r>
          <w:rPr>
            <w:i/>
          </w:rPr>
          <w:t>al.</w:t>
        </w:r>
        <w:r>
          <w:rPr/>
          <w:t>, 2009</w:t>
        </w:r>
      </w:hyperlink>
      <w:r>
        <w:rPr/>
        <w:t>).</w:t>
      </w:r>
      <w:r>
        <w:rPr>
          <w:spacing w:val="1"/>
        </w:rPr>
        <w:t> </w:t>
      </w:r>
      <w:r>
        <w:rPr/>
        <w:t>Pharmacokinetic studies after multiple intravenous doses of ciprofloxacin</w:t>
      </w:r>
      <w:r>
        <w:rPr>
          <w:spacing w:val="1"/>
        </w:rPr>
        <w:t> </w:t>
      </w:r>
      <w:r>
        <w:rPr/>
        <w:t>have not reported significant differences in terminal disposition half-lives or systemic</w:t>
      </w:r>
      <w:r>
        <w:rPr>
          <w:spacing w:val="1"/>
        </w:rPr>
        <w:t> </w:t>
      </w:r>
      <w:r>
        <w:rPr/>
        <w:t>clearances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first and the</w:t>
      </w:r>
      <w:r>
        <w:rPr>
          <w:spacing w:val="-1"/>
        </w:rPr>
        <w:t> </w:t>
      </w:r>
      <w:r>
        <w:rPr/>
        <w:t>last dose (</w:t>
      </w:r>
      <w:hyperlink w:history="true" w:anchor="_bookmark152">
        <w:r>
          <w:rPr/>
          <w:t>Vance-Bryan</w:t>
        </w:r>
        <w:r>
          <w:rPr>
            <w:spacing w:val="1"/>
          </w:rPr>
          <w:t> </w:t>
        </w:r>
        <w:r>
          <w:rPr>
            <w:i/>
          </w:rPr>
          <w:t>et al.</w:t>
        </w:r>
        <w:r>
          <w:rPr/>
          <w:t>, 1990</w:t>
        </w:r>
      </w:hyperlink>
      <w:r>
        <w:rPr/>
        <w:t>).</w:t>
      </w:r>
    </w:p>
    <w:p>
      <w:pPr>
        <w:pStyle w:val="BodyText"/>
        <w:spacing w:line="480" w:lineRule="auto"/>
        <w:ind w:left="336" w:right="1378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formulations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ciprofloxacin</w:t>
      </w:r>
      <w:r>
        <w:rPr>
          <w:spacing w:val="53"/>
        </w:rPr>
        <w:t> </w:t>
      </w:r>
      <w:r>
        <w:rPr/>
        <w:t>by</w:t>
      </w:r>
      <w:r>
        <w:rPr>
          <w:spacing w:val="49"/>
        </w:rPr>
        <w:t> </w:t>
      </w:r>
      <w:r>
        <w:rPr/>
        <w:t>Davis</w:t>
      </w:r>
      <w:r>
        <w:rPr>
          <w:spacing w:val="55"/>
        </w:rPr>
        <w:t> </w:t>
      </w:r>
      <w:r>
        <w:rPr>
          <w:i/>
        </w:rPr>
        <w:t>et</w:t>
      </w:r>
      <w:r>
        <w:rPr>
          <w:i/>
          <w:spacing w:val="52"/>
        </w:rPr>
        <w:t> </w:t>
      </w:r>
      <w:r>
        <w:rPr>
          <w:i/>
        </w:rPr>
        <w:t>al</w:t>
      </w:r>
      <w:r>
        <w:rPr/>
        <w:t>.,</w:t>
      </w:r>
      <w:r>
        <w:rPr>
          <w:spacing w:val="53"/>
        </w:rPr>
        <w:t> </w:t>
      </w:r>
      <w:r>
        <w:rPr/>
        <w:t>(1985),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mean</w:t>
      </w:r>
      <w:r>
        <w:rPr>
          <w:spacing w:val="54"/>
        </w:rPr>
        <w:t> </w:t>
      </w:r>
      <w:r>
        <w:rPr/>
        <w:t>renal</w:t>
      </w:r>
      <w:r>
        <w:rPr>
          <w:spacing w:val="54"/>
        </w:rPr>
        <w:t> </w:t>
      </w:r>
      <w:r>
        <w:rPr/>
        <w:t>clearance</w:t>
      </w:r>
      <w:r>
        <w:rPr>
          <w:spacing w:val="5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ciprofloxacin were 372 ml/min and accounted for at least 50% of the total clearance.</w:t>
      </w:r>
      <w:r>
        <w:rPr>
          <w:spacing w:val="1"/>
        </w:rPr>
        <w:t> </w:t>
      </w:r>
      <w:r>
        <w:rPr/>
        <w:t>Fraction of the administered dose of ciprofloxacin recovered unchanged from the urine</w:t>
      </w:r>
      <w:r>
        <w:rPr>
          <w:spacing w:val="1"/>
        </w:rPr>
        <w:t> </w:t>
      </w:r>
      <w:r>
        <w:rPr/>
        <w:t>within 24 h were 44.4, 48.6, and 55.8%</w:t>
      </w:r>
      <w:r>
        <w:rPr>
          <w:spacing w:val="1"/>
        </w:rPr>
        <w:t> </w:t>
      </w:r>
      <w:r>
        <w:rPr/>
        <w:t>after dosing with the 250-mg tablets, 500-mg</w:t>
      </w:r>
      <w:r>
        <w:rPr>
          <w:spacing w:val="1"/>
        </w:rPr>
        <w:t> </w:t>
      </w:r>
      <w:r>
        <w:rPr/>
        <w:t>tablets,</w:t>
      </w:r>
      <w:r>
        <w:rPr>
          <w:spacing w:val="-1"/>
        </w:rPr>
        <w:t> </w:t>
      </w:r>
      <w:r>
        <w:rPr/>
        <w:t>or solution, 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69" w:firstLine="60"/>
        <w:jc w:val="both"/>
      </w:pPr>
      <w:r>
        <w:rPr/>
        <w:t>The pharmacokinetics of ciprofloxacin in the elderly is significantly different from</w:t>
      </w:r>
      <w:r>
        <w:rPr>
          <w:spacing w:val="1"/>
        </w:rPr>
        <w:t> </w:t>
      </w:r>
      <w:r>
        <w:rPr/>
        <w:t>those observed in the young: the elderly have a reduced renal clearance, a significantly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(AUC),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>
          <w:position w:val="2"/>
        </w:rPr>
        <w:t>concentration</w:t>
      </w:r>
      <w:r>
        <w:rPr>
          <w:spacing w:val="1"/>
          <w:position w:val="2"/>
        </w:rPr>
        <w:t> </w:t>
      </w:r>
      <w:r>
        <w:rPr>
          <w:position w:val="2"/>
        </w:rPr>
        <w:t>(C</w:t>
      </w:r>
      <w:r>
        <w:rPr>
          <w:sz w:val="16"/>
        </w:rPr>
        <w:t>max</w:t>
      </w:r>
      <w:r>
        <w:rPr>
          <w:position w:val="2"/>
        </w:rPr>
        <w:t>),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prolonged</w:t>
      </w:r>
      <w:r>
        <w:rPr>
          <w:spacing w:val="1"/>
          <w:position w:val="2"/>
        </w:rPr>
        <w:t> </w:t>
      </w:r>
      <w:r>
        <w:rPr>
          <w:position w:val="2"/>
        </w:rPr>
        <w:t>half</w:t>
      </w:r>
      <w:r>
        <w:rPr>
          <w:spacing w:val="1"/>
          <w:position w:val="2"/>
        </w:rPr>
        <w:t> </w:t>
      </w:r>
      <w:r>
        <w:rPr>
          <w:position w:val="2"/>
        </w:rPr>
        <w:t>life</w:t>
      </w:r>
      <w:r>
        <w:rPr>
          <w:spacing w:val="1"/>
          <w:position w:val="2"/>
        </w:rPr>
        <w:t> </w:t>
      </w:r>
      <w:r>
        <w:rPr>
          <w:position w:val="2"/>
        </w:rPr>
        <w:t>(t</w:t>
      </w:r>
      <w:r>
        <w:rPr>
          <w:sz w:val="16"/>
        </w:rPr>
        <w:t>1/2</w:t>
      </w:r>
      <w:r>
        <w:rPr>
          <w:position w:val="2"/>
        </w:rPr>
        <w:t>).</w:t>
      </w:r>
      <w:r>
        <w:rPr>
          <w:spacing w:val="1"/>
          <w:position w:val="2"/>
        </w:rPr>
        <w:t> </w:t>
      </w:r>
      <w:r>
        <w:rPr>
          <w:position w:val="2"/>
        </w:rPr>
        <w:t>Several</w:t>
      </w:r>
      <w:r>
        <w:rPr>
          <w:spacing w:val="1"/>
          <w:position w:val="2"/>
        </w:rPr>
        <w:t> </w:t>
      </w:r>
      <w:r>
        <w:rPr>
          <w:position w:val="2"/>
        </w:rPr>
        <w:t>investigators</w:t>
      </w:r>
      <w:r>
        <w:rPr>
          <w:spacing w:val="1"/>
          <w:position w:val="2"/>
        </w:rPr>
        <w:t> </w:t>
      </w:r>
      <w:r>
        <w:rPr>
          <w:position w:val="2"/>
        </w:rPr>
        <w:t>have</w:t>
      </w:r>
      <w:r>
        <w:rPr>
          <w:spacing w:val="1"/>
          <w:position w:val="2"/>
        </w:rPr>
        <w:t> </w:t>
      </w:r>
      <w:r>
        <w:rPr/>
        <w:t>suggested that dosage intervals shorter than 12 hr be avoided in the elderly. In patients</w:t>
      </w:r>
      <w:r>
        <w:rPr>
          <w:spacing w:val="1"/>
        </w:rPr>
        <w:t> </w:t>
      </w:r>
      <w:r>
        <w:rPr/>
        <w:t>with varying degrees of renal dysfunction, the pharmacokinetics of ciprofloxacin is</w:t>
      </w:r>
      <w:r>
        <w:rPr>
          <w:spacing w:val="1"/>
        </w:rPr>
        <w:t> </w:t>
      </w:r>
      <w:r>
        <w:rPr/>
        <w:t>significantly altered. The half-life in end-stage renal disease is approximately twice that</w:t>
      </w:r>
      <w:r>
        <w:rPr>
          <w:spacing w:val="-57"/>
        </w:rPr>
        <w:t> </w:t>
      </w:r>
      <w:r>
        <w:rPr>
          <w:position w:val="2"/>
        </w:rPr>
        <w:t>of healthy controls (8 hr). The observed AUC and C</w:t>
      </w:r>
      <w:r>
        <w:rPr>
          <w:sz w:val="16"/>
        </w:rPr>
        <w:t>max</w:t>
      </w:r>
      <w:r>
        <w:rPr>
          <w:spacing w:val="1"/>
          <w:sz w:val="16"/>
        </w:rPr>
        <w:t> </w:t>
      </w:r>
      <w:r>
        <w:rPr>
          <w:position w:val="2"/>
        </w:rPr>
        <w:t>may also be elevated in these</w:t>
      </w:r>
      <w:r>
        <w:rPr>
          <w:spacing w:val="1"/>
          <w:position w:val="2"/>
        </w:rPr>
        <w:t> </w:t>
      </w:r>
      <w:r>
        <w:rPr/>
        <w:t>patients. A wide variability in the half-life of ciprofloxacin has been observed among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severe renal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resulting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changes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dosing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concentrations comparable with those observed in normal renal function. The clinical</w:t>
      </w:r>
      <w:r>
        <w:rPr>
          <w:spacing w:val="1"/>
        </w:rPr>
        <w:t> </w:t>
      </w:r>
      <w:r>
        <w:rPr/>
        <w:t>impact of chronic ambulatory peritoneal dialysis or haemodialysis over a 4 hr period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supplementation after or during these procedures is not necessary. Liver dysfunction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adjustments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recommended</w:t>
      </w:r>
      <w:r>
        <w:rPr>
          <w:spacing w:val="1"/>
        </w:rPr>
        <w:t> </w:t>
      </w:r>
      <w:r>
        <w:rPr/>
        <w:t>(</w:t>
      </w:r>
      <w:hyperlink w:history="true" w:anchor="_bookmark152">
        <w:r>
          <w:rPr/>
          <w:t>Vance-Bryan</w:t>
        </w:r>
        <w:r>
          <w:rPr>
            <w:spacing w:val="2"/>
          </w:rPr>
          <w:t> </w:t>
        </w:r>
        <w:r>
          <w:rPr>
            <w:i/>
          </w:rPr>
          <w:t>et al.</w:t>
        </w:r>
        <w:r>
          <w:rPr/>
          <w:t>, 1990</w:t>
        </w:r>
      </w:hyperlink>
      <w:r>
        <w:rPr/>
        <w:t>).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877" w:val="left" w:leader="none"/>
        </w:tabs>
        <w:spacing w:line="240" w:lineRule="auto" w:before="1" w:after="0"/>
        <w:ind w:left="876" w:right="0" w:hanging="541"/>
        <w:jc w:val="left"/>
      </w:pPr>
      <w:bookmarkStart w:name="_bookmark40" w:id="66"/>
      <w:bookmarkEnd w:id="66"/>
      <w:r>
        <w:rPr>
          <w:b w:val="0"/>
        </w:rPr>
      </w:r>
      <w:bookmarkStart w:name="_bookmark40" w:id="67"/>
      <w:bookmarkEnd w:id="67"/>
      <w:r>
        <w:rPr/>
        <w:t>D</w:t>
      </w:r>
      <w:r>
        <w:rPr/>
        <w:t>rug</w:t>
      </w:r>
      <w:r>
        <w:rPr>
          <w:spacing w:val="-7"/>
        </w:rPr>
        <w:t> </w:t>
      </w:r>
      <w:r>
        <w:rPr/>
        <w:t>interactions</w:t>
      </w:r>
    </w:p>
    <w:p>
      <w:pPr>
        <w:pStyle w:val="BodyText"/>
        <w:spacing w:line="480" w:lineRule="auto" w:before="93"/>
        <w:ind w:left="336" w:right="1377"/>
        <w:jc w:val="both"/>
      </w:pPr>
      <w:r>
        <w:rPr/>
        <w:t>The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magnesium-,</w:t>
      </w:r>
      <w:r>
        <w:rPr>
          <w:spacing w:val="1"/>
        </w:rPr>
        <w:t> </w:t>
      </w:r>
      <w:r>
        <w:rPr/>
        <w:t>aluminium-,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calcium-</w:t>
      </w:r>
      <w:r>
        <w:rPr>
          <w:spacing w:val="-57"/>
        </w:rPr>
        <w:t> </w:t>
      </w:r>
      <w:r>
        <w:rPr/>
        <w:t>containing</w:t>
      </w:r>
      <w:r>
        <w:rPr>
          <w:spacing w:val="53"/>
        </w:rPr>
        <w:t> </w:t>
      </w:r>
      <w:r>
        <w:rPr/>
        <w:t>antacids,</w:t>
      </w:r>
      <w:r>
        <w:rPr>
          <w:spacing w:val="55"/>
        </w:rPr>
        <w:t> </w:t>
      </w:r>
      <w:r>
        <w:rPr/>
        <w:t>sucralfate,</w:t>
      </w:r>
      <w:r>
        <w:rPr>
          <w:spacing w:val="54"/>
        </w:rPr>
        <w:t> </w:t>
      </w:r>
      <w:r>
        <w:rPr/>
        <w:t>iron</w:t>
      </w:r>
      <w:r>
        <w:rPr>
          <w:spacing w:val="55"/>
        </w:rPr>
        <w:t> </w:t>
      </w:r>
      <w:r>
        <w:rPr/>
        <w:t>preparations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multivitamins</w:t>
      </w:r>
      <w:r>
        <w:rPr>
          <w:spacing w:val="56"/>
        </w:rPr>
        <w:t> </w:t>
      </w:r>
      <w:r>
        <w:rPr/>
        <w:t>containing</w:t>
      </w:r>
      <w:r>
        <w:rPr>
          <w:spacing w:val="53"/>
        </w:rPr>
        <w:t> </w:t>
      </w:r>
      <w:r>
        <w:rPr/>
        <w:t>zinc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4"/>
        <w:jc w:val="both"/>
      </w:pPr>
      <w:r>
        <w:rPr/>
        <w:t>significantly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ciprofloxacin.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metabolism of theophylline by approximately 15 to 30%; caution is therefore necessary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fluoroquinolone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xanthine</w:t>
      </w:r>
      <w:r>
        <w:rPr>
          <w:spacing w:val="1"/>
        </w:rPr>
        <w:t> </w:t>
      </w:r>
      <w:r>
        <w:rPr/>
        <w:t>compounds.</w:t>
      </w:r>
      <w:r>
        <w:rPr>
          <w:spacing w:val="60"/>
        </w:rPr>
        <w:t> </w:t>
      </w:r>
      <w:r>
        <w:rPr/>
        <w:t>Case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prothrombin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receiving</w:t>
      </w:r>
      <w:r>
        <w:rPr>
          <w:spacing w:val="-57"/>
        </w:rPr>
        <w:t> </w:t>
      </w:r>
      <w:r>
        <w:rPr/>
        <w:t>warfarin</w:t>
      </w:r>
      <w:r>
        <w:rPr>
          <w:spacing w:val="-1"/>
        </w:rPr>
        <w:t> </w:t>
      </w:r>
      <w:r>
        <w:rPr/>
        <w:t>and ciprofloxacin concomitantly</w:t>
      </w:r>
      <w:r>
        <w:rPr>
          <w:spacing w:val="-5"/>
        </w:rPr>
        <w:t> </w:t>
      </w:r>
      <w:r>
        <w:rPr/>
        <w:t>(</w:t>
      </w:r>
      <w:hyperlink w:history="true" w:anchor="_bookmark152">
        <w:r>
          <w:rPr/>
          <w:t>Vance-Bryan</w:t>
        </w:r>
        <w:r>
          <w:rPr>
            <w:spacing w:val="2"/>
          </w:rPr>
          <w:t> </w:t>
        </w:r>
        <w:r>
          <w:rPr>
            <w:i/>
          </w:rPr>
          <w:t>et al.</w:t>
        </w:r>
        <w:r>
          <w:rPr/>
          <w:t>,</w:t>
        </w:r>
        <w:r>
          <w:rPr>
            <w:spacing w:val="-1"/>
          </w:rPr>
          <w:t> </w:t>
        </w:r>
        <w:r>
          <w:rPr/>
          <w:t>1990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7"/>
        <w:jc w:val="both"/>
      </w:pPr>
      <w:r>
        <w:rPr/>
        <w:t>In a study by Zhu </w:t>
      </w:r>
      <w:r>
        <w:rPr>
          <w:i/>
        </w:rPr>
        <w:t>et al</w:t>
      </w:r>
      <w:r>
        <w:rPr/>
        <w:t>., (1999), to investigate the possibility of a drug-drug interaction</w:t>
      </w:r>
      <w:r>
        <w:rPr>
          <w:spacing w:val="1"/>
        </w:rPr>
        <w:t> </w:t>
      </w:r>
      <w:r>
        <w:rPr/>
        <w:t>between ciprofloxacin and fennel (</w:t>
      </w:r>
      <w:r>
        <w:rPr>
          <w:i/>
        </w:rPr>
        <w:t>Foeniculum vulgare</w:t>
      </w:r>
      <w:r>
        <w:rPr/>
        <w:t>) in a rat model, a significant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Fennel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suggested that these changes might be because of the formation of a more lipophilic</w:t>
      </w:r>
      <w:r>
        <w:rPr>
          <w:spacing w:val="1"/>
        </w:rPr>
        <w:t> </w:t>
      </w:r>
      <w:r>
        <w:rPr/>
        <w:t>ciprofloxacin chelate in the presence of relatively large amounts of metal cations. If,</w:t>
      </w:r>
      <w:r>
        <w:rPr>
          <w:spacing w:val="1"/>
        </w:rPr>
        <w:t> </w:t>
      </w:r>
      <w:r>
        <w:rPr/>
        <w:t>therefore, the two therapeutic agents are used concurrently, an adequate dosing interval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 to ensure</w:t>
      </w:r>
      <w:r>
        <w:rPr>
          <w:spacing w:val="-1"/>
        </w:rPr>
        <w:t> </w:t>
      </w:r>
      <w:r>
        <w:rPr/>
        <w:t>the efficacy</w:t>
      </w:r>
      <w:r>
        <w:rPr>
          <w:spacing w:val="-5"/>
        </w:rPr>
        <w:t> </w:t>
      </w:r>
      <w:r>
        <w:rPr/>
        <w:t>of ciprofloxacin.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41" w:id="68"/>
      <w:bookmarkEnd w:id="68"/>
      <w:r>
        <w:rPr>
          <w:b w:val="0"/>
        </w:rPr>
      </w:r>
      <w:bookmarkStart w:name="_bookmark41" w:id="69"/>
      <w:bookmarkEnd w:id="69"/>
      <w:r>
        <w:rPr/>
        <w:t>Cli</w:t>
      </w:r>
      <w:r>
        <w:rPr/>
        <w:t>nical</w:t>
      </w:r>
      <w:r>
        <w:rPr>
          <w:spacing w:val="-1"/>
        </w:rPr>
        <w:t> </w:t>
      </w:r>
      <w:r>
        <w:rPr/>
        <w:t>uses</w:t>
      </w:r>
    </w:p>
    <w:p>
      <w:pPr>
        <w:pStyle w:val="BodyText"/>
        <w:spacing w:line="480" w:lineRule="auto" w:before="94"/>
        <w:ind w:left="336" w:right="1371"/>
        <w:jc w:val="both"/>
      </w:pPr>
      <w:r>
        <w:rPr/>
        <w:t>Ciprofloxacin is a second generation fluoroquinolones with potent bactericidal, broad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activity against</w:t>
      </w:r>
      <w:r>
        <w:rPr>
          <w:spacing w:val="1"/>
        </w:rPr>
        <w:t> </w:t>
      </w:r>
      <w:r>
        <w:rPr/>
        <w:t>many clinically important</w:t>
      </w:r>
      <w:r>
        <w:rPr>
          <w:spacing w:val="1"/>
        </w:rPr>
        <w:t> </w:t>
      </w:r>
      <w:r>
        <w:rPr/>
        <w:t>pathogens which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responsible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(UTI),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infections, respiratory tract infections (RTI), sexually transmitted diseases (STD) and</w:t>
      </w:r>
      <w:r>
        <w:rPr>
          <w:spacing w:val="1"/>
        </w:rPr>
        <w:t> </w:t>
      </w:r>
      <w:r>
        <w:rPr/>
        <w:t>skin infections. It is use against urinary tract infections and is also clinically useful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prostatitis,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 diseases. Also sometimes employed against bacterial enteric infections and</w:t>
      </w:r>
      <w:r>
        <w:rPr>
          <w:spacing w:val="1"/>
        </w:rPr>
        <w:t> </w:t>
      </w:r>
      <w:r>
        <w:rPr/>
        <w:t>prophylaxis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immune-compromised neutropenic</w:t>
      </w:r>
      <w:r>
        <w:rPr>
          <w:spacing w:val="-1"/>
        </w:rPr>
        <w:t> </w:t>
      </w:r>
      <w:r>
        <w:rPr/>
        <w:t>host</w:t>
      </w:r>
      <w:r>
        <w:rPr>
          <w:spacing w:val="1"/>
        </w:rPr>
        <w:t> </w:t>
      </w:r>
      <w:r>
        <w:rPr/>
        <w:t>(</w:t>
      </w:r>
      <w:hyperlink w:history="true" w:anchor="_bookmark147">
        <w:r>
          <w:rPr/>
          <w:t>Sharma</w:t>
        </w:r>
        <w:r>
          <w:rPr>
            <w:spacing w:val="-2"/>
          </w:rPr>
          <w:t> </w:t>
        </w:r>
        <w:r>
          <w:rPr>
            <w:i/>
          </w:rPr>
          <w:t>et al.</w:t>
        </w:r>
        <w:r>
          <w:rPr/>
          <w:t>,</w:t>
        </w:r>
        <w:r>
          <w:rPr>
            <w:spacing w:val="2"/>
          </w:rPr>
          <w:t> </w:t>
        </w:r>
        <w:r>
          <w:rPr/>
          <w:t>2009</w:t>
        </w:r>
      </w:hyperlink>
      <w:r>
        <w:rPr/>
        <w:t>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numPr>
          <w:ilvl w:val="2"/>
          <w:numId w:val="11"/>
        </w:numPr>
        <w:tabs>
          <w:tab w:pos="877" w:val="left" w:leader="none"/>
        </w:tabs>
        <w:spacing w:line="240" w:lineRule="auto" w:before="78" w:after="0"/>
        <w:ind w:left="876" w:right="0" w:hanging="541"/>
        <w:jc w:val="left"/>
      </w:pPr>
      <w:bookmarkStart w:name="_bookmark42" w:id="70"/>
      <w:bookmarkEnd w:id="70"/>
      <w:r>
        <w:rPr>
          <w:b w:val="0"/>
        </w:rPr>
      </w:r>
      <w:bookmarkStart w:name="_bookmark42" w:id="71"/>
      <w:bookmarkEnd w:id="71"/>
      <w:r>
        <w:rPr/>
        <w:t>Adve</w:t>
      </w:r>
      <w:r>
        <w:rPr/>
        <w:t>rse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reactions</w:t>
      </w:r>
    </w:p>
    <w:p>
      <w:pPr>
        <w:pStyle w:val="BodyText"/>
        <w:spacing w:line="480" w:lineRule="auto" w:before="96"/>
        <w:ind w:left="336" w:right="1372"/>
      </w:pPr>
      <w:r>
        <w:rPr/>
        <w:t>Adverse</w:t>
      </w:r>
      <w:r>
        <w:rPr>
          <w:spacing w:val="36"/>
        </w:rPr>
        <w:t> </w:t>
      </w:r>
      <w:r>
        <w:rPr/>
        <w:t>reactions</w:t>
      </w:r>
      <w:r>
        <w:rPr>
          <w:spacing w:val="37"/>
        </w:rPr>
        <w:t> </w:t>
      </w:r>
      <w:r>
        <w:rPr/>
        <w:t>associated</w:t>
      </w:r>
      <w:r>
        <w:rPr>
          <w:spacing w:val="37"/>
        </w:rPr>
        <w:t> </w:t>
      </w:r>
      <w:r>
        <w:rPr/>
        <w:t>with</w:t>
      </w:r>
      <w:r>
        <w:rPr>
          <w:spacing w:val="40"/>
        </w:rPr>
        <w:t> </w:t>
      </w:r>
      <w:r>
        <w:rPr/>
        <w:t>ciprofloxacin</w:t>
      </w:r>
      <w:r>
        <w:rPr>
          <w:spacing w:val="39"/>
        </w:rPr>
        <w:t> </w:t>
      </w:r>
      <w:r>
        <w:rPr/>
        <w:t>administration</w:t>
      </w:r>
      <w:r>
        <w:rPr>
          <w:spacing w:val="37"/>
        </w:rPr>
        <w:t> </w:t>
      </w:r>
      <w:r>
        <w:rPr/>
        <w:t>are</w:t>
      </w:r>
      <w:r>
        <w:rPr>
          <w:spacing w:val="40"/>
        </w:rPr>
        <w:t> </w:t>
      </w:r>
      <w:r>
        <w:rPr/>
        <w:t>generally</w:t>
      </w:r>
      <w:r>
        <w:rPr>
          <w:spacing w:val="32"/>
        </w:rPr>
        <w:t> </w:t>
      </w:r>
      <w:r>
        <w:rPr/>
        <w:t>mild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moderate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usually</w:t>
      </w:r>
      <w:r>
        <w:rPr>
          <w:spacing w:val="10"/>
        </w:rPr>
        <w:t> </w:t>
      </w:r>
      <w:r>
        <w:rPr/>
        <w:t>do</w:t>
      </w:r>
      <w:r>
        <w:rPr>
          <w:spacing w:val="20"/>
        </w:rPr>
        <w:t> </w:t>
      </w:r>
      <w:r>
        <w:rPr/>
        <w:t>not</w:t>
      </w:r>
      <w:r>
        <w:rPr>
          <w:spacing w:val="16"/>
        </w:rPr>
        <w:t> </w:t>
      </w:r>
      <w:r>
        <w:rPr/>
        <w:t>result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termination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therapy;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worldwide</w:t>
      </w:r>
      <w:r>
        <w:rPr>
          <w:spacing w:val="14"/>
        </w:rPr>
        <w:t> </w:t>
      </w:r>
      <w:r>
        <w:rPr/>
        <w:t>incidence</w:t>
      </w:r>
      <w:r>
        <w:rPr>
          <w:spacing w:val="-57"/>
        </w:rPr>
        <w:t> </w:t>
      </w:r>
      <w:r>
        <w:rPr/>
        <w:t>is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4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8%,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similar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reported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fluoroquinolones.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14"/>
        </w:rPr>
        <w:t> </w:t>
      </w:r>
      <w:r>
        <w:rPr/>
        <w:t>commonly</w:t>
      </w:r>
      <w:r>
        <w:rPr>
          <w:spacing w:val="5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adverse</w:t>
      </w:r>
      <w:r>
        <w:rPr>
          <w:spacing w:val="11"/>
        </w:rPr>
        <w:t> </w:t>
      </w:r>
      <w:r>
        <w:rPr/>
        <w:t>reactions</w:t>
      </w:r>
      <w:r>
        <w:rPr>
          <w:spacing w:val="13"/>
        </w:rPr>
        <w:t> </w:t>
      </w:r>
      <w:r>
        <w:rPr/>
        <w:t>involve</w:t>
      </w:r>
      <w:r>
        <w:rPr>
          <w:spacing w:val="11"/>
        </w:rPr>
        <w:t> </w:t>
      </w:r>
      <w:r>
        <w:rPr/>
        <w:t>either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gastrointestinal</w:t>
      </w:r>
      <w:r>
        <w:rPr>
          <w:spacing w:val="13"/>
        </w:rPr>
        <w:t> </w:t>
      </w:r>
      <w:r>
        <w:rPr/>
        <w:t>tract</w:t>
      </w:r>
      <w:r>
        <w:rPr>
          <w:spacing w:val="-57"/>
        </w:rPr>
        <w:t> </w:t>
      </w:r>
      <w:r>
        <w:rPr/>
        <w:t>(nausea,</w:t>
      </w:r>
      <w:r>
        <w:rPr>
          <w:spacing w:val="55"/>
        </w:rPr>
        <w:t> </w:t>
      </w:r>
      <w:r>
        <w:rPr/>
        <w:t>vomiting</w:t>
      </w:r>
      <w:r>
        <w:rPr>
          <w:spacing w:val="53"/>
        </w:rPr>
        <w:t> </w:t>
      </w:r>
      <w:r>
        <w:rPr/>
        <w:t>and</w:t>
      </w:r>
      <w:r>
        <w:rPr>
          <w:spacing w:val="57"/>
        </w:rPr>
        <w:t> </w:t>
      </w:r>
      <w:r>
        <w:rPr/>
        <w:t>diarrhoea),</w:t>
      </w:r>
      <w:r>
        <w:rPr>
          <w:spacing w:val="55"/>
        </w:rPr>
        <w:t> </w:t>
      </w:r>
      <w:r>
        <w:rPr/>
        <w:t>metabolic</w:t>
      </w:r>
      <w:r>
        <w:rPr>
          <w:spacing w:val="54"/>
        </w:rPr>
        <w:t> </w:t>
      </w:r>
      <w:r>
        <w:rPr/>
        <w:t>or</w:t>
      </w:r>
      <w:r>
        <w:rPr>
          <w:spacing w:val="57"/>
        </w:rPr>
        <w:t> </w:t>
      </w:r>
      <w:r>
        <w:rPr/>
        <w:t>nutritional</w:t>
      </w:r>
      <w:r>
        <w:rPr>
          <w:spacing w:val="55"/>
        </w:rPr>
        <w:t> </w:t>
      </w:r>
      <w:r>
        <w:rPr/>
        <w:t>disorders,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nervous</w:t>
      </w:r>
      <w:r>
        <w:rPr>
          <w:spacing w:val="7"/>
        </w:rPr>
        <w:t> </w:t>
      </w:r>
      <w:r>
        <w:rPr/>
        <w:t>system</w:t>
      </w:r>
      <w:r>
        <w:rPr>
          <w:spacing w:val="9"/>
        </w:rPr>
        <w:t> </w:t>
      </w:r>
      <w:r>
        <w:rPr/>
        <w:t>(</w:t>
      </w:r>
      <w:hyperlink w:history="true" w:anchor="_bookmark152">
        <w:r>
          <w:rPr/>
          <w:t>Vance-Bryan</w:t>
        </w:r>
        <w:r>
          <w:rPr>
            <w:spacing w:val="11"/>
          </w:rPr>
          <w:t> </w:t>
        </w:r>
        <w:r>
          <w:rPr>
            <w:i/>
          </w:rPr>
          <w:t>et</w:t>
        </w:r>
        <w:r>
          <w:rPr>
            <w:i/>
            <w:spacing w:val="8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8"/>
          </w:rPr>
          <w:t> </w:t>
        </w:r>
        <w:r>
          <w:rPr/>
          <w:t>1990</w:t>
        </w:r>
      </w:hyperlink>
      <w:r>
        <w:rPr/>
        <w:t>).</w:t>
      </w:r>
      <w:r>
        <w:rPr>
          <w:spacing w:val="11"/>
        </w:rPr>
        <w:t> </w:t>
      </w:r>
      <w:r>
        <w:rPr/>
        <w:t>Other</w:t>
      </w:r>
      <w:r>
        <w:rPr>
          <w:spacing w:val="8"/>
        </w:rPr>
        <w:t> </w:t>
      </w:r>
      <w:r>
        <w:rPr>
          <w:color w:val="211F1F"/>
        </w:rPr>
        <w:t>adverse</w:t>
      </w:r>
      <w:r>
        <w:rPr>
          <w:color w:val="211F1F"/>
          <w:spacing w:val="6"/>
        </w:rPr>
        <w:t> </w:t>
      </w:r>
      <w:r>
        <w:rPr>
          <w:color w:val="211F1F"/>
        </w:rPr>
        <w:t>reactions</w:t>
      </w:r>
      <w:r>
        <w:rPr>
          <w:color w:val="211F1F"/>
          <w:spacing w:val="9"/>
        </w:rPr>
        <w:t> </w:t>
      </w:r>
      <w:r>
        <w:rPr>
          <w:color w:val="211F1F"/>
        </w:rPr>
        <w:t>include</w:t>
      </w:r>
      <w:r>
        <w:rPr>
          <w:color w:val="211F1F"/>
          <w:spacing w:val="7"/>
        </w:rPr>
        <w:t> </w:t>
      </w:r>
      <w:r>
        <w:rPr>
          <w:color w:val="211F1F"/>
        </w:rPr>
        <w:t>abdominal</w:t>
      </w:r>
      <w:r>
        <w:rPr>
          <w:color w:val="211F1F"/>
          <w:spacing w:val="-57"/>
        </w:rPr>
        <w:t> </w:t>
      </w:r>
      <w:r>
        <w:rPr>
          <w:color w:val="211F1F"/>
        </w:rPr>
        <w:t>pain,</w:t>
      </w:r>
      <w:r>
        <w:rPr>
          <w:color w:val="211F1F"/>
          <w:spacing w:val="16"/>
        </w:rPr>
        <w:t> </w:t>
      </w:r>
      <w:r>
        <w:rPr>
          <w:color w:val="211F1F"/>
        </w:rPr>
        <w:t>rash,</w:t>
      </w:r>
      <w:r>
        <w:rPr>
          <w:color w:val="211F1F"/>
          <w:spacing w:val="15"/>
        </w:rPr>
        <w:t> </w:t>
      </w:r>
      <w:r>
        <w:rPr>
          <w:color w:val="211F1F"/>
        </w:rPr>
        <w:t>headache,</w:t>
      </w:r>
      <w:r>
        <w:rPr>
          <w:color w:val="211F1F"/>
          <w:spacing w:val="15"/>
        </w:rPr>
        <w:t> </w:t>
      </w:r>
      <w:r>
        <w:rPr>
          <w:color w:val="211F1F"/>
        </w:rPr>
        <w:t>and</w:t>
      </w:r>
      <w:r>
        <w:rPr>
          <w:color w:val="211F1F"/>
          <w:spacing w:val="15"/>
        </w:rPr>
        <w:t> </w:t>
      </w:r>
      <w:r>
        <w:rPr>
          <w:color w:val="211F1F"/>
        </w:rPr>
        <w:t>restlessness.</w:t>
      </w:r>
      <w:r>
        <w:rPr>
          <w:color w:val="211F1F"/>
          <w:spacing w:val="18"/>
        </w:rPr>
        <w:t> </w:t>
      </w:r>
      <w:r>
        <w:rPr>
          <w:color w:val="211F1F"/>
        </w:rPr>
        <w:t>Rare</w:t>
      </w:r>
      <w:r>
        <w:rPr>
          <w:color w:val="211F1F"/>
          <w:spacing w:val="14"/>
        </w:rPr>
        <w:t> </w:t>
      </w:r>
      <w:r>
        <w:rPr>
          <w:color w:val="211F1F"/>
        </w:rPr>
        <w:t>allergic</w:t>
      </w:r>
      <w:r>
        <w:rPr>
          <w:color w:val="211F1F"/>
          <w:spacing w:val="17"/>
        </w:rPr>
        <w:t> </w:t>
      </w:r>
      <w:r>
        <w:rPr>
          <w:color w:val="211F1F"/>
        </w:rPr>
        <w:t>reactions</w:t>
      </w:r>
      <w:r>
        <w:rPr>
          <w:color w:val="211F1F"/>
          <w:spacing w:val="15"/>
        </w:rPr>
        <w:t> </w:t>
      </w:r>
      <w:r>
        <w:rPr>
          <w:color w:val="211F1F"/>
        </w:rPr>
        <w:t>such</w:t>
      </w:r>
      <w:r>
        <w:rPr>
          <w:color w:val="211F1F"/>
          <w:spacing w:val="15"/>
        </w:rPr>
        <w:t> </w:t>
      </w:r>
      <w:r>
        <w:rPr>
          <w:color w:val="211F1F"/>
        </w:rPr>
        <w:t>as</w:t>
      </w:r>
      <w:r>
        <w:rPr>
          <w:color w:val="211F1F"/>
          <w:spacing w:val="15"/>
        </w:rPr>
        <w:t> </w:t>
      </w:r>
      <w:r>
        <w:rPr>
          <w:color w:val="211F1F"/>
        </w:rPr>
        <w:t>hives</w:t>
      </w:r>
      <w:r>
        <w:rPr>
          <w:color w:val="211F1F"/>
          <w:spacing w:val="15"/>
        </w:rPr>
        <w:t> </w:t>
      </w:r>
      <w:r>
        <w:rPr>
          <w:color w:val="211F1F"/>
        </w:rPr>
        <w:t>and</w:t>
      </w:r>
      <w:r>
        <w:rPr>
          <w:color w:val="211F1F"/>
          <w:spacing w:val="-57"/>
        </w:rPr>
        <w:t> </w:t>
      </w:r>
      <w:r>
        <w:rPr>
          <w:color w:val="211F1F"/>
        </w:rPr>
        <w:t>anaphylaxis</w:t>
      </w:r>
      <w:r>
        <w:rPr>
          <w:color w:val="211F1F"/>
          <w:spacing w:val="47"/>
        </w:rPr>
        <w:t> </w:t>
      </w:r>
      <w:r>
        <w:rPr>
          <w:color w:val="211F1F"/>
        </w:rPr>
        <w:t>have</w:t>
      </w:r>
      <w:r>
        <w:rPr>
          <w:color w:val="211F1F"/>
          <w:spacing w:val="45"/>
        </w:rPr>
        <w:t> </w:t>
      </w:r>
      <w:r>
        <w:rPr>
          <w:color w:val="211F1F"/>
        </w:rPr>
        <w:t>been</w:t>
      </w:r>
      <w:r>
        <w:rPr>
          <w:color w:val="211F1F"/>
          <w:spacing w:val="48"/>
        </w:rPr>
        <w:t> </w:t>
      </w:r>
      <w:r>
        <w:rPr>
          <w:color w:val="211F1F"/>
        </w:rPr>
        <w:t>described.</w:t>
      </w:r>
      <w:r>
        <w:rPr>
          <w:color w:val="211F1F"/>
          <w:spacing w:val="46"/>
        </w:rPr>
        <w:t> </w:t>
      </w:r>
      <w:r>
        <w:rPr>
          <w:color w:val="211F1F"/>
        </w:rPr>
        <w:t>Serious</w:t>
      </w:r>
      <w:r>
        <w:rPr>
          <w:color w:val="211F1F"/>
          <w:spacing w:val="46"/>
        </w:rPr>
        <w:t> </w:t>
      </w:r>
      <w:r>
        <w:rPr>
          <w:color w:val="211F1F"/>
        </w:rPr>
        <w:t>adverse</w:t>
      </w:r>
      <w:r>
        <w:rPr>
          <w:color w:val="211F1F"/>
          <w:spacing w:val="49"/>
        </w:rPr>
        <w:t> </w:t>
      </w:r>
      <w:r>
        <w:rPr>
          <w:color w:val="211F1F"/>
        </w:rPr>
        <w:t>effects</w:t>
      </w:r>
      <w:r>
        <w:rPr>
          <w:color w:val="211F1F"/>
          <w:spacing w:val="47"/>
        </w:rPr>
        <w:t> </w:t>
      </w:r>
      <w:r>
        <w:rPr>
          <w:color w:val="211F1F"/>
        </w:rPr>
        <w:t>include</w:t>
      </w:r>
      <w:r>
        <w:rPr>
          <w:color w:val="211F1F"/>
          <w:spacing w:val="45"/>
        </w:rPr>
        <w:t> </w:t>
      </w:r>
      <w:r>
        <w:rPr>
          <w:color w:val="211F1F"/>
        </w:rPr>
        <w:t>drug-induced</w:t>
      </w:r>
      <w:r>
        <w:rPr>
          <w:color w:val="211F1F"/>
          <w:spacing w:val="-57"/>
        </w:rPr>
        <w:t> </w:t>
      </w:r>
      <w:r>
        <w:rPr>
          <w:color w:val="211F1F"/>
        </w:rPr>
        <w:t>psychosis,</w:t>
      </w:r>
      <w:r>
        <w:rPr>
          <w:color w:val="211F1F"/>
          <w:spacing w:val="1"/>
        </w:rPr>
        <w:t> </w:t>
      </w:r>
      <w:r>
        <w:rPr>
          <w:color w:val="211F1F"/>
        </w:rPr>
        <w:t>immunogenic</w:t>
      </w:r>
      <w:r>
        <w:rPr>
          <w:color w:val="211F1F"/>
          <w:spacing w:val="1"/>
        </w:rPr>
        <w:t> </w:t>
      </w:r>
      <w:r>
        <w:rPr>
          <w:color w:val="211F1F"/>
        </w:rPr>
        <w:t>hypersensitivity</w:t>
      </w:r>
      <w:r>
        <w:rPr>
          <w:color w:val="211F1F"/>
          <w:spacing w:val="1"/>
        </w:rPr>
        <w:t> </w:t>
      </w:r>
      <w:r>
        <w:rPr>
          <w:color w:val="211F1F"/>
        </w:rPr>
        <w:t>reaction,</w:t>
      </w:r>
      <w:r>
        <w:rPr>
          <w:color w:val="211F1F"/>
          <w:spacing w:val="1"/>
        </w:rPr>
        <w:t> </w:t>
      </w:r>
      <w:r>
        <w:rPr>
          <w:color w:val="211F1F"/>
        </w:rPr>
        <w:t>peripheral</w:t>
      </w:r>
      <w:r>
        <w:rPr>
          <w:color w:val="211F1F"/>
          <w:spacing w:val="1"/>
        </w:rPr>
        <w:t> </w:t>
      </w:r>
      <w:r>
        <w:rPr>
          <w:color w:val="211F1F"/>
        </w:rPr>
        <w:t>neuropathy,</w:t>
      </w:r>
      <w:r>
        <w:rPr>
          <w:color w:val="211F1F"/>
          <w:spacing w:val="1"/>
        </w:rPr>
        <w:t> </w:t>
      </w:r>
      <w:r>
        <w:rPr>
          <w:color w:val="211F1F"/>
        </w:rPr>
        <w:t>raised</w:t>
      </w:r>
      <w:r>
        <w:rPr>
          <w:color w:val="211F1F"/>
          <w:spacing w:val="-57"/>
        </w:rPr>
        <w:t> </w:t>
      </w:r>
      <w:r>
        <w:rPr>
          <w:color w:val="211F1F"/>
        </w:rPr>
        <w:t>intracranial pressure, seizure, tendinitis, traumatic, or non traumatic rupture of tendon.</w:t>
      </w:r>
      <w:r>
        <w:rPr>
          <w:color w:val="211F1F"/>
          <w:spacing w:val="1"/>
        </w:rPr>
        <w:t> </w:t>
      </w:r>
      <w:r>
        <w:rPr>
          <w:color w:val="211F1F"/>
        </w:rPr>
        <w:t>Acute</w:t>
      </w:r>
      <w:r>
        <w:rPr>
          <w:color w:val="211F1F"/>
          <w:spacing w:val="32"/>
        </w:rPr>
        <w:t> </w:t>
      </w:r>
      <w:r>
        <w:rPr>
          <w:color w:val="211F1F"/>
        </w:rPr>
        <w:t>renal</w:t>
      </w:r>
      <w:r>
        <w:rPr>
          <w:color w:val="211F1F"/>
          <w:spacing w:val="32"/>
        </w:rPr>
        <w:t> </w:t>
      </w:r>
      <w:r>
        <w:rPr>
          <w:color w:val="211F1F"/>
        </w:rPr>
        <w:t>failure</w:t>
      </w:r>
      <w:r>
        <w:rPr>
          <w:color w:val="211F1F"/>
          <w:spacing w:val="30"/>
        </w:rPr>
        <w:t> </w:t>
      </w:r>
      <w:r>
        <w:rPr>
          <w:color w:val="211F1F"/>
        </w:rPr>
        <w:t>has</w:t>
      </w:r>
      <w:r>
        <w:rPr>
          <w:color w:val="211F1F"/>
          <w:spacing w:val="36"/>
        </w:rPr>
        <w:t> </w:t>
      </w:r>
      <w:r>
        <w:rPr>
          <w:color w:val="211F1F"/>
        </w:rPr>
        <w:t>also</w:t>
      </w:r>
      <w:r>
        <w:rPr>
          <w:color w:val="211F1F"/>
          <w:spacing w:val="33"/>
        </w:rPr>
        <w:t> </w:t>
      </w:r>
      <w:r>
        <w:rPr>
          <w:color w:val="211F1F"/>
        </w:rPr>
        <w:t>been</w:t>
      </w:r>
      <w:r>
        <w:rPr>
          <w:color w:val="211F1F"/>
          <w:spacing w:val="32"/>
        </w:rPr>
        <w:t> </w:t>
      </w:r>
      <w:r>
        <w:rPr>
          <w:color w:val="211F1F"/>
        </w:rPr>
        <w:t>described,</w:t>
      </w:r>
      <w:r>
        <w:rPr>
          <w:color w:val="211F1F"/>
          <w:spacing w:val="33"/>
        </w:rPr>
        <w:t> </w:t>
      </w:r>
      <w:r>
        <w:rPr>
          <w:color w:val="211F1F"/>
        </w:rPr>
        <w:t>mostly</w:t>
      </w:r>
      <w:r>
        <w:rPr>
          <w:color w:val="211F1F"/>
          <w:spacing w:val="25"/>
        </w:rPr>
        <w:t> </w:t>
      </w:r>
      <w:r>
        <w:rPr>
          <w:color w:val="211F1F"/>
        </w:rPr>
        <w:t>in</w:t>
      </w:r>
      <w:r>
        <w:rPr>
          <w:color w:val="211F1F"/>
          <w:spacing w:val="32"/>
        </w:rPr>
        <w:t> </w:t>
      </w:r>
      <w:r>
        <w:rPr>
          <w:color w:val="211F1F"/>
        </w:rPr>
        <w:t>cases</w:t>
      </w:r>
      <w:r>
        <w:rPr>
          <w:color w:val="211F1F"/>
          <w:spacing w:val="38"/>
        </w:rPr>
        <w:t> </w:t>
      </w:r>
      <w:r>
        <w:rPr>
          <w:color w:val="211F1F"/>
        </w:rPr>
        <w:t>related</w:t>
      </w:r>
      <w:r>
        <w:rPr>
          <w:color w:val="211F1F"/>
          <w:spacing w:val="32"/>
        </w:rPr>
        <w:t> </w:t>
      </w:r>
      <w:r>
        <w:rPr>
          <w:color w:val="211F1F"/>
        </w:rPr>
        <w:t>to</w:t>
      </w:r>
      <w:r>
        <w:rPr>
          <w:color w:val="211F1F"/>
          <w:spacing w:val="35"/>
        </w:rPr>
        <w:t> </w:t>
      </w:r>
      <w:r>
        <w:rPr>
          <w:color w:val="211F1F"/>
        </w:rPr>
        <w:t>overdose,</w:t>
      </w:r>
      <w:r>
        <w:rPr>
          <w:color w:val="211F1F"/>
          <w:spacing w:val="34"/>
        </w:rPr>
        <w:t> </w:t>
      </w:r>
      <w:r>
        <w:rPr>
          <w:color w:val="211F1F"/>
        </w:rPr>
        <w:t>but</w:t>
      </w:r>
      <w:r>
        <w:rPr>
          <w:color w:val="211F1F"/>
          <w:spacing w:val="-57"/>
        </w:rPr>
        <w:t> </w:t>
      </w:r>
      <w:r>
        <w:rPr>
          <w:color w:val="211F1F"/>
        </w:rPr>
        <w:t>sometimes</w:t>
      </w:r>
      <w:r>
        <w:rPr>
          <w:color w:val="211F1F"/>
          <w:spacing w:val="25"/>
        </w:rPr>
        <w:t> </w:t>
      </w:r>
      <w:r>
        <w:rPr>
          <w:color w:val="211F1F"/>
        </w:rPr>
        <w:t>at</w:t>
      </w:r>
      <w:r>
        <w:rPr>
          <w:color w:val="211F1F"/>
          <w:spacing w:val="25"/>
        </w:rPr>
        <w:t> </w:t>
      </w:r>
      <w:r>
        <w:rPr>
          <w:color w:val="211F1F"/>
        </w:rPr>
        <w:t>ciproﬂoxacin</w:t>
      </w:r>
      <w:r>
        <w:rPr>
          <w:color w:val="211F1F"/>
          <w:spacing w:val="26"/>
        </w:rPr>
        <w:t> </w:t>
      </w:r>
      <w:r>
        <w:rPr>
          <w:color w:val="211F1F"/>
        </w:rPr>
        <w:t>dosages</w:t>
      </w:r>
      <w:r>
        <w:rPr>
          <w:color w:val="211F1F"/>
          <w:spacing w:val="25"/>
        </w:rPr>
        <w:t> </w:t>
      </w:r>
      <w:r>
        <w:rPr>
          <w:color w:val="211F1F"/>
        </w:rPr>
        <w:t>within</w:t>
      </w:r>
      <w:r>
        <w:rPr>
          <w:color w:val="211F1F"/>
          <w:spacing w:val="25"/>
        </w:rPr>
        <w:t> </w:t>
      </w:r>
      <w:r>
        <w:rPr>
          <w:color w:val="211F1F"/>
        </w:rPr>
        <w:t>therapeutic</w:t>
      </w:r>
      <w:r>
        <w:rPr>
          <w:color w:val="211F1F"/>
          <w:spacing w:val="26"/>
        </w:rPr>
        <w:t> </w:t>
      </w:r>
      <w:r>
        <w:rPr>
          <w:color w:val="211F1F"/>
        </w:rPr>
        <w:t>schedules.</w:t>
      </w:r>
      <w:r>
        <w:rPr>
          <w:color w:val="211F1F"/>
          <w:spacing w:val="30"/>
        </w:rPr>
        <w:t> </w:t>
      </w:r>
      <w:r>
        <w:rPr>
          <w:color w:val="211F1F"/>
        </w:rPr>
        <w:t>Because</w:t>
      </w:r>
      <w:r>
        <w:rPr>
          <w:color w:val="211F1F"/>
          <w:spacing w:val="26"/>
        </w:rPr>
        <w:t> </w:t>
      </w:r>
      <w:r>
        <w:rPr>
          <w:color w:val="211F1F"/>
        </w:rPr>
        <w:t>of</w:t>
      </w:r>
      <w:r>
        <w:rPr>
          <w:color w:val="211F1F"/>
          <w:spacing w:val="25"/>
        </w:rPr>
        <w:t> </w:t>
      </w:r>
      <w:r>
        <w:rPr>
          <w:color w:val="211F1F"/>
        </w:rPr>
        <w:t>its</w:t>
      </w:r>
      <w:r>
        <w:rPr>
          <w:color w:val="211F1F"/>
          <w:spacing w:val="-57"/>
        </w:rPr>
        <w:t> </w:t>
      </w:r>
      <w:r>
        <w:rPr>
          <w:color w:val="211F1F"/>
        </w:rPr>
        <w:t>potency, broad-spectrum</w:t>
      </w:r>
      <w:r>
        <w:rPr>
          <w:color w:val="211F1F"/>
          <w:spacing w:val="1"/>
        </w:rPr>
        <w:t> </w:t>
      </w:r>
      <w:r>
        <w:rPr>
          <w:color w:val="211F1F"/>
        </w:rPr>
        <w:t>activity and</w:t>
      </w:r>
      <w:r>
        <w:rPr>
          <w:color w:val="211F1F"/>
          <w:spacing w:val="1"/>
        </w:rPr>
        <w:t> </w:t>
      </w:r>
      <w:r>
        <w:rPr>
          <w:color w:val="211F1F"/>
        </w:rPr>
        <w:t>general</w:t>
      </w:r>
      <w:r>
        <w:rPr>
          <w:color w:val="211F1F"/>
          <w:spacing w:val="1"/>
        </w:rPr>
        <w:t> </w:t>
      </w:r>
      <w:r>
        <w:rPr>
          <w:color w:val="211F1F"/>
        </w:rPr>
        <w:t>safety,</w:t>
      </w:r>
      <w:r>
        <w:rPr>
          <w:color w:val="211F1F"/>
          <w:spacing w:val="60"/>
        </w:rPr>
        <w:t> </w:t>
      </w:r>
      <w:r>
        <w:rPr>
          <w:color w:val="211F1F"/>
        </w:rPr>
        <w:t>ciproﬂoxacin is usually reserved</w:t>
      </w:r>
      <w:r>
        <w:rPr>
          <w:color w:val="211F1F"/>
          <w:spacing w:val="-57"/>
        </w:rPr>
        <w:t> </w:t>
      </w:r>
      <w:r>
        <w:rPr>
          <w:color w:val="211F1F"/>
        </w:rPr>
        <w:t>as</w:t>
      </w:r>
      <w:r>
        <w:rPr>
          <w:color w:val="211F1F"/>
          <w:spacing w:val="-1"/>
        </w:rPr>
        <w:t> </w:t>
      </w:r>
      <w:r>
        <w:rPr>
          <w:color w:val="211F1F"/>
        </w:rPr>
        <w:t>a</w:t>
      </w:r>
      <w:r>
        <w:rPr>
          <w:color w:val="211F1F"/>
          <w:spacing w:val="-2"/>
        </w:rPr>
        <w:t> </w:t>
      </w:r>
      <w:r>
        <w:rPr>
          <w:color w:val="211F1F"/>
        </w:rPr>
        <w:t>drug</w:t>
      </w:r>
      <w:r>
        <w:rPr>
          <w:color w:val="211F1F"/>
          <w:spacing w:val="-3"/>
        </w:rPr>
        <w:t> </w:t>
      </w:r>
      <w:r>
        <w:rPr>
          <w:color w:val="211F1F"/>
        </w:rPr>
        <w:t>of</w:t>
      </w:r>
      <w:r>
        <w:rPr>
          <w:color w:val="211F1F"/>
          <w:spacing w:val="-2"/>
        </w:rPr>
        <w:t> </w:t>
      </w:r>
      <w:r>
        <w:rPr>
          <w:color w:val="211F1F"/>
        </w:rPr>
        <w:t>last</w:t>
      </w:r>
      <w:r>
        <w:rPr>
          <w:color w:val="211F1F"/>
          <w:spacing w:val="2"/>
        </w:rPr>
        <w:t> </w:t>
      </w:r>
      <w:r>
        <w:rPr>
          <w:color w:val="211F1F"/>
        </w:rPr>
        <w:t>resort</w:t>
      </w:r>
      <w:r>
        <w:rPr>
          <w:color w:val="211F1F"/>
          <w:spacing w:val="-1"/>
        </w:rPr>
        <w:t> </w:t>
      </w:r>
      <w:r>
        <w:rPr>
          <w:color w:val="211F1F"/>
        </w:rPr>
        <w:t>to</w:t>
      </w:r>
      <w:r>
        <w:rPr>
          <w:color w:val="211F1F"/>
          <w:spacing w:val="2"/>
        </w:rPr>
        <w:t> </w:t>
      </w:r>
      <w:r>
        <w:rPr>
          <w:color w:val="211F1F"/>
        </w:rPr>
        <w:t>treat</w:t>
      </w:r>
      <w:r>
        <w:rPr>
          <w:color w:val="211F1F"/>
          <w:spacing w:val="-1"/>
        </w:rPr>
        <w:t> </w:t>
      </w:r>
      <w:r>
        <w:rPr>
          <w:color w:val="211F1F"/>
        </w:rPr>
        <w:t>antibiotic-resistant infections (Olivera</w:t>
      </w:r>
      <w:r>
        <w:rPr>
          <w:color w:val="211F1F"/>
          <w:spacing w:val="-1"/>
        </w:rPr>
        <w:t> </w:t>
      </w:r>
      <w:r>
        <w:rPr>
          <w:i/>
          <w:color w:val="211F1F"/>
        </w:rPr>
        <w:t>et</w:t>
      </w:r>
      <w:r>
        <w:rPr>
          <w:i/>
          <w:color w:val="211F1F"/>
          <w:spacing w:val="-1"/>
        </w:rPr>
        <w:t> </w:t>
      </w:r>
      <w:r>
        <w:rPr>
          <w:i/>
          <w:color w:val="211F1F"/>
        </w:rPr>
        <w:t>al</w:t>
      </w:r>
      <w:r>
        <w:rPr>
          <w:color w:val="211F1F"/>
        </w:rPr>
        <w:t>.,</w:t>
      </w:r>
      <w:r>
        <w:rPr>
          <w:color w:val="211F1F"/>
          <w:spacing w:val="2"/>
        </w:rPr>
        <w:t> </w:t>
      </w:r>
      <w:r>
        <w:rPr>
          <w:color w:val="211F1F"/>
        </w:rPr>
        <w:t>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3381" w:val="left" w:leader="none"/>
        </w:tabs>
        <w:spacing w:line="240" w:lineRule="auto" w:before="203" w:after="0"/>
        <w:ind w:left="3380" w:right="0" w:hanging="361"/>
        <w:jc w:val="both"/>
      </w:pPr>
      <w:bookmarkStart w:name="_bookmark43" w:id="72"/>
      <w:bookmarkEnd w:id="72"/>
      <w:r>
        <w:rPr>
          <w:b w:val="0"/>
        </w:rPr>
      </w:r>
      <w:bookmarkStart w:name="_bookmark43" w:id="73"/>
      <w:bookmarkEnd w:id="73"/>
      <w:r>
        <w:rPr/>
        <w:t>S</w:t>
      </w:r>
      <w:r>
        <w:rPr/>
        <w:t>aliva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tool</w:t>
      </w:r>
    </w:p>
    <w:p>
      <w:pPr>
        <w:pStyle w:val="BodyText"/>
        <w:spacing w:line="480" w:lineRule="auto" w:before="94"/>
        <w:ind w:left="336" w:right="1377"/>
        <w:jc w:val="both"/>
      </w:pPr>
      <w:r>
        <w:rPr/>
        <w:t>Saliva is a complex fluid produced by a number of specialized glands which discharge</w:t>
      </w:r>
      <w:r>
        <w:rPr>
          <w:spacing w:val="1"/>
        </w:rPr>
        <w:t> </w:t>
      </w:r>
      <w:r>
        <w:rPr/>
        <w:t>into the oral cavity of the glands of mammalian vertebrates. Most of the saliva is</w:t>
      </w:r>
      <w:r>
        <w:rPr>
          <w:spacing w:val="1"/>
        </w:rPr>
        <w:t> </w:t>
      </w:r>
      <w:r>
        <w:rPr/>
        <w:t>produced by the major salivary glands (parotid, submandibular, and sublingual), but a</w:t>
      </w:r>
      <w:r>
        <w:rPr>
          <w:spacing w:val="1"/>
        </w:rPr>
        <w:t> </w:t>
      </w:r>
      <w:r>
        <w:rPr/>
        <w:t>small contribution is made by the numerous small labial, buccal, and palatal glands</w:t>
      </w:r>
      <w:r>
        <w:rPr>
          <w:spacing w:val="1"/>
        </w:rPr>
        <w:t> </w:t>
      </w:r>
      <w:r>
        <w:rPr/>
        <w:t>which line the mouth. Saliva, like other body fluids, is a dilute aqueous fluid containing</w:t>
      </w:r>
      <w:r>
        <w:rPr>
          <w:spacing w:val="-57"/>
        </w:rPr>
        <w:t> </w:t>
      </w:r>
      <w:r>
        <w:rPr/>
        <w:t>both electrolytes and protein with an osmolality less than or equal to that of plasma.</w:t>
      </w:r>
      <w:r>
        <w:rPr>
          <w:spacing w:val="1"/>
        </w:rPr>
        <w:t> </w:t>
      </w:r>
      <w:r>
        <w:rPr/>
        <w:t>Also present in saliva is a certain amount of cell debris arising from the epithelial cells</w:t>
      </w:r>
      <w:r>
        <w:rPr>
          <w:spacing w:val="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mouth</w:t>
      </w:r>
      <w:r>
        <w:rPr>
          <w:spacing w:val="42"/>
        </w:rPr>
        <w:t> </w:t>
      </w:r>
      <w:r>
        <w:rPr/>
        <w:t>together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food</w:t>
      </w:r>
      <w:r>
        <w:rPr>
          <w:spacing w:val="41"/>
        </w:rPr>
        <w:t> </w:t>
      </w:r>
      <w:r>
        <w:rPr/>
        <w:t>residues.</w:t>
      </w:r>
      <w:r>
        <w:rPr>
          <w:spacing w:val="45"/>
        </w:rPr>
        <w:t> </w:t>
      </w:r>
      <w:r>
        <w:rPr/>
        <w:t>Circadian</w:t>
      </w:r>
      <w:r>
        <w:rPr>
          <w:spacing w:val="41"/>
        </w:rPr>
        <w:t> </w:t>
      </w:r>
      <w:r>
        <w:rPr/>
        <w:t>variations</w:t>
      </w:r>
      <w:r>
        <w:rPr>
          <w:spacing w:val="43"/>
        </w:rPr>
        <w:t> </w:t>
      </w:r>
      <w:r>
        <w:rPr/>
        <w:t>have</w:t>
      </w:r>
      <w:r>
        <w:rPr>
          <w:spacing w:val="43"/>
        </w:rPr>
        <w:t> </w:t>
      </w:r>
      <w:r>
        <w:rPr/>
        <w:t>been</w:t>
      </w:r>
      <w:r>
        <w:rPr>
          <w:spacing w:val="42"/>
        </w:rPr>
        <w:t> </w:t>
      </w:r>
      <w:r>
        <w:rPr/>
        <w:t>shown</w:t>
      </w:r>
      <w:r>
        <w:rPr>
          <w:spacing w:val="4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2"/>
        <w:jc w:val="both"/>
      </w:pPr>
      <w:r>
        <w:rPr/>
        <w:t>unstimulated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stimulated</w:t>
      </w:r>
      <w:r>
        <w:rPr>
          <w:spacing w:val="36"/>
        </w:rPr>
        <w:t> </w:t>
      </w:r>
      <w:r>
        <w:rPr/>
        <w:t>saliva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flow-rate,</w:t>
      </w:r>
      <w:r>
        <w:rPr>
          <w:spacing w:val="37"/>
        </w:rPr>
        <w:t> </w:t>
      </w:r>
      <w:r>
        <w:rPr/>
        <w:t>pH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some</w:t>
      </w:r>
      <w:r>
        <w:rPr>
          <w:spacing w:val="36"/>
        </w:rPr>
        <w:t> </w:t>
      </w:r>
      <w:r>
        <w:rPr/>
        <w:t>salivary</w:t>
      </w:r>
      <w:r>
        <w:rPr>
          <w:spacing w:val="33"/>
        </w:rPr>
        <w:t> </w:t>
      </w:r>
      <w:r>
        <w:rPr/>
        <w:t>constituents.</w:t>
      </w:r>
      <w:r>
        <w:rPr>
          <w:spacing w:val="-58"/>
        </w:rPr>
        <w:t> </w:t>
      </w:r>
      <w:r>
        <w:rPr/>
        <w:t>The total volume of saliva produced each day in adults is 500 to 1500 ml (Karin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 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diffusion process, where lipid solubility and the degree of ionization-dependent on</w:t>
      </w:r>
      <w:r>
        <w:rPr>
          <w:spacing w:val="1"/>
        </w:rPr>
        <w:t> </w:t>
      </w:r>
      <w:r>
        <w:rPr/>
        <w:t>plasma and salivary pH are important factors. In addition, it has been shown for some</w:t>
      </w:r>
      <w:r>
        <w:rPr>
          <w:spacing w:val="1"/>
        </w:rPr>
        <w:t> </w:t>
      </w:r>
      <w:r>
        <w:rPr/>
        <w:t>drugs that their concentration in saliva equals the free or protein-unbound concentration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plasma,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represent both bound and unbound drug. Lithium is a well-known example of a drug</w:t>
      </w:r>
      <w:r>
        <w:rPr>
          <w:spacing w:val="1"/>
        </w:rPr>
        <w:t> </w:t>
      </w:r>
      <w:r>
        <w:rPr/>
        <w:t>that is actively secreted in saliva, but active transport mechanisms have also 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discrepancies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dependencies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saliva/plasma</w:t>
      </w:r>
      <w:r>
        <w:rPr>
          <w:spacing w:val="10"/>
        </w:rPr>
        <w:t> </w:t>
      </w:r>
      <w:r>
        <w:rPr/>
        <w:t>concentration</w:t>
      </w:r>
      <w:r>
        <w:rPr>
          <w:spacing w:val="10"/>
        </w:rPr>
        <w:t> </w:t>
      </w:r>
      <w:r>
        <w:rPr/>
        <w:t>ratios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been</w:t>
      </w:r>
      <w:r>
        <w:rPr>
          <w:spacing w:val="10"/>
        </w:rPr>
        <w:t> </w:t>
      </w:r>
      <w:r>
        <w:rPr/>
        <w:t>reported,</w:t>
      </w:r>
      <w:r>
        <w:rPr>
          <w:spacing w:val="10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single</w:t>
      </w:r>
      <w:r>
        <w:rPr>
          <w:spacing w:val="12"/>
        </w:rPr>
        <w:t> </w:t>
      </w:r>
      <w:r>
        <w:rPr/>
        <w:t>dose</w:t>
      </w:r>
      <w:r>
        <w:rPr>
          <w:spacing w:val="10"/>
        </w:rPr>
        <w:t> </w:t>
      </w:r>
      <w:r>
        <w:rPr/>
        <w:t>studies</w:t>
      </w:r>
    </w:p>
    <w:p>
      <w:pPr>
        <w:pStyle w:val="BodyText"/>
        <w:spacing w:line="480" w:lineRule="auto" w:before="2"/>
        <w:ind w:left="336" w:right="1375"/>
        <w:jc w:val="both"/>
      </w:pPr>
      <w:r>
        <w:rPr/>
        <w:t>e.g. theophylline (Karin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1999). In drug analysis, researches involving the use of</w:t>
      </w:r>
      <w:r>
        <w:rPr>
          <w:spacing w:val="1"/>
        </w:rPr>
        <w:t> </w:t>
      </w:r>
      <w:r>
        <w:rPr/>
        <w:t>saliva sampling as non-invasive qualitative and quantitative techniques have become</w:t>
      </w:r>
      <w:r>
        <w:rPr>
          <w:spacing w:val="1"/>
        </w:rPr>
        <w:t> </w:t>
      </w:r>
      <w:r>
        <w:rPr/>
        <w:t>increasingly important. Being readily accessible and collectible, saliva may show many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'classical' biological fluids such as blood and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(Karin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1999). Saliva can be collected by non-invasive techniques, generally following the</w:t>
      </w:r>
      <w:r>
        <w:rPr>
          <w:spacing w:val="1"/>
        </w:rPr>
        <w:t> </w:t>
      </w:r>
      <w:r>
        <w:rPr/>
        <w:t>stimulation of salivary flow by chewing on some semi-solid material or by spraying</w:t>
      </w:r>
      <w:r>
        <w:rPr>
          <w:spacing w:val="1"/>
        </w:rPr>
        <w:t> </w:t>
      </w:r>
      <w:r>
        <w:rPr/>
        <w:t>citric acid on the tongue. If saliva is to be used in therapeutic monitoring then the saliva</w:t>
      </w:r>
      <w:r>
        <w:rPr>
          <w:spacing w:val="-57"/>
        </w:rPr>
        <w:t> </w:t>
      </w:r>
      <w:r>
        <w:rPr/>
        <w:t>to plasma concentration ratio should be constant over a wide plasma concentration</w:t>
      </w:r>
      <w:r>
        <w:rPr>
          <w:spacing w:val="1"/>
        </w:rPr>
        <w:t> </w:t>
      </w:r>
      <w:r>
        <w:rPr/>
        <w:t>range.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Phenytoin,</w:t>
      </w:r>
      <w:r>
        <w:rPr>
          <w:spacing w:val="1"/>
        </w:rPr>
        <w:t> </w:t>
      </w:r>
      <w:r>
        <w:rPr/>
        <w:t>primidone,</w:t>
      </w:r>
      <w:r>
        <w:rPr>
          <w:spacing w:val="1"/>
        </w:rPr>
        <w:t> </w:t>
      </w:r>
      <w:r>
        <w:rPr/>
        <w:t>ethosuximide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carbamazepine, the existence of a consistent correlation between their concentrations in</w:t>
      </w:r>
      <w:r>
        <w:rPr>
          <w:spacing w:val="-57"/>
        </w:rPr>
        <w:t> </w:t>
      </w:r>
      <w:r>
        <w:rPr/>
        <w:t>saliva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concentrations appear to be the same as the protein unbound concentrations in plasma,</w:t>
      </w:r>
      <w:r>
        <w:rPr>
          <w:spacing w:val="1"/>
        </w:rPr>
        <w:t> </w:t>
      </w:r>
      <w:r>
        <w:rPr/>
        <w:t>and the S/P ratio is not influenced by concurrent therapy with other anticonvulsants</w:t>
      </w:r>
      <w:r>
        <w:rPr>
          <w:spacing w:val="1"/>
        </w:rPr>
        <w:t> </w:t>
      </w:r>
      <w:r>
        <w:rPr/>
        <w:t>(Danhof and Breimah, 1978).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numPr>
          <w:ilvl w:val="2"/>
          <w:numId w:val="13"/>
        </w:numPr>
        <w:tabs>
          <w:tab w:pos="877" w:val="left" w:leader="none"/>
        </w:tabs>
        <w:spacing w:line="240" w:lineRule="auto" w:before="60" w:after="0"/>
        <w:ind w:left="876" w:right="0" w:hanging="541"/>
        <w:jc w:val="both"/>
      </w:pPr>
      <w:bookmarkStart w:name="_bookmark44" w:id="74"/>
      <w:bookmarkEnd w:id="74"/>
      <w:r>
        <w:rPr>
          <w:b w:val="0"/>
        </w:rPr>
      </w:r>
      <w:bookmarkStart w:name="_bookmark44" w:id="75"/>
      <w:bookmarkEnd w:id="75"/>
      <w:r>
        <w:rPr/>
        <w:t>Colle</w:t>
      </w:r>
      <w:r>
        <w:rPr/>
        <w:t>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saliva</w:t>
      </w:r>
    </w:p>
    <w:p>
      <w:pPr>
        <w:pStyle w:val="BodyText"/>
        <w:spacing w:line="480" w:lineRule="auto" w:before="94"/>
        <w:ind w:left="336" w:right="1377"/>
        <w:jc w:val="both"/>
      </w:pPr>
      <w:r>
        <w:rPr/>
        <w:t>A mixture of fluids from the various glands in the mouth is variously referred to as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saliva,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saliva,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fluids.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materials that are in the mouth such as shed mucosal cells or food residues. Salivary</w:t>
      </w:r>
      <w:r>
        <w:rPr>
          <w:spacing w:val="1"/>
        </w:rPr>
        <w:t> </w:t>
      </w:r>
      <w:r>
        <w:rPr/>
        <w:t>composition and flow can be affected by many factors, including oral diseases (Dennis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2004). A variety of methods are available for collecting saliva. Some involve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unstimulated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non-stimulated)</w:t>
      </w:r>
      <w:r>
        <w:rPr>
          <w:spacing w:val="1"/>
        </w:rPr>
        <w:t> </w:t>
      </w:r>
      <w:r>
        <w:rPr/>
        <w:t>saliva.</w:t>
      </w:r>
      <w:r>
        <w:rPr>
          <w:spacing w:val="1"/>
        </w:rPr>
        <w:t> </w:t>
      </w:r>
      <w:r>
        <w:rPr/>
        <w:t>Unstimulated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draining method, which is performed by allowing saliva to drip from the mouth into a</w:t>
      </w:r>
      <w:r>
        <w:rPr>
          <w:spacing w:val="1"/>
        </w:rPr>
        <w:t> </w:t>
      </w:r>
      <w:r>
        <w:rPr/>
        <w:t>collection container. Several techniques may be used to collect stimulated saliva. The</w:t>
      </w:r>
      <w:r>
        <w:rPr>
          <w:spacing w:val="1"/>
        </w:rPr>
        <w:t> </w:t>
      </w:r>
      <w:r>
        <w:rPr/>
        <w:t>simplest</w:t>
      </w:r>
      <w:r>
        <w:rPr>
          <w:spacing w:val="1"/>
        </w:rPr>
        <w:t> </w:t>
      </w:r>
      <w:r>
        <w:rPr/>
        <w:t>involves tongue,</w:t>
      </w:r>
      <w:r>
        <w:rPr>
          <w:spacing w:val="1"/>
        </w:rPr>
        <w:t> </w:t>
      </w:r>
      <w:r>
        <w:rPr/>
        <w:t>cheek,</w:t>
      </w:r>
      <w:r>
        <w:rPr>
          <w:spacing w:val="1"/>
        </w:rPr>
        <w:t> </w:t>
      </w:r>
      <w:r>
        <w:rPr/>
        <w:t>or lip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 use of an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stimulus.</w:t>
      </w:r>
      <w:r>
        <w:rPr>
          <w:spacing w:val="1"/>
        </w:rPr>
        <w:t> </w:t>
      </w:r>
      <w:r>
        <w:rPr/>
        <w:t>Chewing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wax,</w:t>
      </w:r>
      <w:r>
        <w:rPr>
          <w:spacing w:val="1"/>
        </w:rPr>
        <w:t> </w:t>
      </w:r>
      <w:r>
        <w:rPr/>
        <w:t>Parafilm®,</w:t>
      </w:r>
      <w:r>
        <w:rPr>
          <w:spacing w:val="1"/>
        </w:rPr>
        <w:t> </w:t>
      </w:r>
      <w:r>
        <w:rPr/>
        <w:t>teflon,</w:t>
      </w:r>
      <w:r>
        <w:rPr>
          <w:spacing w:val="1"/>
        </w:rPr>
        <w:t> </w:t>
      </w:r>
      <w:r>
        <w:rPr/>
        <w:t>rubber</w:t>
      </w:r>
      <w:r>
        <w:rPr>
          <w:spacing w:val="1"/>
        </w:rPr>
        <w:t> </w:t>
      </w:r>
      <w:r>
        <w:rPr/>
        <w:t>bands,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base,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chewing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production. A lemon</w:t>
      </w:r>
      <w:r>
        <w:rPr>
          <w:spacing w:val="1"/>
        </w:rPr>
        <w:t> </w:t>
      </w:r>
      <w:r>
        <w:rPr/>
        <w:t>drop or citric acid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placed in the mouth</w:t>
      </w:r>
      <w:r>
        <w:rPr>
          <w:spacing w:val="1"/>
        </w:rPr>
        <w:t> </w:t>
      </w:r>
      <w:r>
        <w:rPr/>
        <w:t>to provide a</w:t>
      </w:r>
      <w:r>
        <w:rPr>
          <w:spacing w:val="1"/>
        </w:rPr>
        <w:t> </w:t>
      </w:r>
      <w:r>
        <w:rPr/>
        <w:t>gustatory stimulus for saliva production. Following stimulation by one or more of these</w:t>
      </w:r>
      <w:r>
        <w:rPr>
          <w:spacing w:val="-57"/>
        </w:rPr>
        <w:t> </w:t>
      </w:r>
      <w:r>
        <w:rPr/>
        <w:t>methods, saliva can be spit, suctioned, or swabbed from the mouth. Some collection</w:t>
      </w:r>
      <w:r>
        <w:rPr>
          <w:spacing w:val="1"/>
        </w:rPr>
        <w:t> </w:t>
      </w:r>
      <w:r>
        <w:rPr/>
        <w:t>techniques combine stimulation and collection of the saliva using absorbent materials</w:t>
      </w:r>
      <w:r>
        <w:rPr>
          <w:spacing w:val="1"/>
        </w:rPr>
        <w:t> </w:t>
      </w:r>
      <w:r>
        <w:rPr/>
        <w:t>such as cotton balls or cotton rolls. After the absorbent material becomes saturated with</w:t>
      </w:r>
      <w:r>
        <w:rPr>
          <w:spacing w:val="-57"/>
        </w:rPr>
        <w:t> </w:t>
      </w:r>
      <w:r>
        <w:rPr/>
        <w:t>saliva, it is removed from the mouth and the saliva is extracted by centrifugation or by</w:t>
      </w:r>
      <w:r>
        <w:rPr>
          <w:spacing w:val="1"/>
        </w:rPr>
        <w:t> </w:t>
      </w:r>
      <w:r>
        <w:rPr/>
        <w:t>applying</w:t>
      </w:r>
      <w:r>
        <w:rPr>
          <w:spacing w:val="-4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material (Dennis</w:t>
      </w:r>
      <w:r>
        <w:rPr>
          <w:spacing w:val="3"/>
        </w:rPr>
        <w:t> </w:t>
      </w:r>
      <w:r>
        <w:rPr>
          <w:i/>
        </w:rPr>
        <w:t>et al.,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36" w:right="1373" w:firstLine="60"/>
        <w:jc w:val="both"/>
      </w:pPr>
      <w:r>
        <w:rPr/>
        <w:t>There are several potential problems associated with stimulating saliva production.</w:t>
      </w:r>
      <w:r>
        <w:rPr>
          <w:spacing w:val="1"/>
        </w:rPr>
        <w:t> </w:t>
      </w:r>
      <w:r>
        <w:rPr/>
        <w:t>Parafilm has been shown to absorb some drugs and, therefore, give erroneous results</w:t>
      </w:r>
      <w:r>
        <w:rPr>
          <w:spacing w:val="1"/>
        </w:rPr>
        <w:t> </w:t>
      </w:r>
      <w:r>
        <w:rPr/>
        <w:t>when saliva is tested for drugs or drug metabolites. Also, paraffin contains compounds</w:t>
      </w:r>
      <w:r>
        <w:rPr>
          <w:spacing w:val="1"/>
        </w:rPr>
        <w:t> </w:t>
      </w:r>
      <w:r>
        <w:rPr/>
        <w:t>that may affect chromatographic analyses and drug testing accuracy. Some salivary</w:t>
      </w:r>
      <w:r>
        <w:rPr>
          <w:spacing w:val="1"/>
        </w:rPr>
        <w:t> </w:t>
      </w:r>
      <w:r>
        <w:rPr/>
        <w:t>stimulants</w:t>
      </w:r>
      <w:r>
        <w:rPr>
          <w:spacing w:val="28"/>
        </w:rPr>
        <w:t> </w:t>
      </w:r>
      <w:r>
        <w:rPr/>
        <w:t>may</w:t>
      </w:r>
      <w:r>
        <w:rPr>
          <w:spacing w:val="21"/>
        </w:rPr>
        <w:t> </w:t>
      </w:r>
      <w:r>
        <w:rPr/>
        <w:t>change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salivary</w:t>
      </w:r>
      <w:r>
        <w:rPr>
          <w:spacing w:val="23"/>
        </w:rPr>
        <w:t> </w:t>
      </w:r>
      <w:r>
        <w:rPr/>
        <w:t>composition</w:t>
      </w:r>
      <w:r>
        <w:rPr>
          <w:spacing w:val="28"/>
        </w:rPr>
        <w:t> </w:t>
      </w:r>
      <w:r>
        <w:rPr/>
        <w:t>and,</w:t>
      </w:r>
      <w:r>
        <w:rPr>
          <w:spacing w:val="28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affect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saliva-drug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line="480" w:lineRule="auto" w:before="73"/>
        <w:ind w:left="336" w:right="1371"/>
        <w:jc w:val="both"/>
      </w:pPr>
      <w:r>
        <w:rPr/>
        <w:t>concentration. For example, citric acid may change saliva pH and consequently alter</w:t>
      </w:r>
      <w:r>
        <w:rPr>
          <w:spacing w:val="1"/>
        </w:rPr>
        <w:t> </w:t>
      </w:r>
      <w:r>
        <w:rPr/>
        <w:t>drug concentrations in the saliva. Citric acid and cotton have also been shown to alter</w:t>
      </w:r>
      <w:r>
        <w:rPr>
          <w:spacing w:val="1"/>
        </w:rPr>
        <w:t> </w:t>
      </w:r>
      <w:r>
        <w:rPr/>
        <w:t>immunoassay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(Dennis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advantages of stimulating salivary flow. Large volumes can be obtained within a very</w:t>
      </w:r>
      <w:r>
        <w:rPr>
          <w:spacing w:val="1"/>
        </w:rPr>
        <w:t> </w:t>
      </w:r>
      <w:r>
        <w:rPr/>
        <w:t>short</w:t>
      </w:r>
      <w:r>
        <w:rPr>
          <w:spacing w:val="40"/>
        </w:rPr>
        <w:t> </w:t>
      </w:r>
      <w:r>
        <w:rPr/>
        <w:t>period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time.</w:t>
      </w:r>
      <w:r>
        <w:rPr>
          <w:spacing w:val="42"/>
        </w:rPr>
        <w:t> </w:t>
      </w:r>
      <w:r>
        <w:rPr/>
        <w:t>Also,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pH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stimulated</w:t>
      </w:r>
      <w:r>
        <w:rPr>
          <w:spacing w:val="41"/>
        </w:rPr>
        <w:t> </w:t>
      </w:r>
      <w:r>
        <w:rPr/>
        <w:t>saliva</w:t>
      </w:r>
      <w:r>
        <w:rPr>
          <w:spacing w:val="39"/>
        </w:rPr>
        <w:t> </w:t>
      </w:r>
      <w:r>
        <w:rPr/>
        <w:t>mostly</w:t>
      </w:r>
      <w:r>
        <w:rPr>
          <w:spacing w:val="38"/>
        </w:rPr>
        <w:t> </w:t>
      </w:r>
      <w:r>
        <w:rPr/>
        <w:t>lies</w:t>
      </w:r>
      <w:r>
        <w:rPr>
          <w:spacing w:val="40"/>
        </w:rPr>
        <w:t> </w:t>
      </w:r>
      <w:r>
        <w:rPr/>
        <w:t>within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narrow</w:t>
      </w:r>
      <w:r>
        <w:rPr>
          <w:spacing w:val="-57"/>
        </w:rPr>
        <w:t> </w:t>
      </w:r>
      <w:r>
        <w:rPr/>
        <w:t>range around the value of 7.4, whereas the pH of unstimulated saliva shows a larger</w:t>
      </w:r>
      <w:r>
        <w:rPr>
          <w:spacing w:val="1"/>
        </w:rPr>
        <w:t> </w:t>
      </w:r>
      <w:r>
        <w:rPr/>
        <w:t>variability, which may be of importance for the salivary secretion of weak acids and</w:t>
      </w:r>
      <w:r>
        <w:rPr>
          <w:spacing w:val="1"/>
        </w:rPr>
        <w:t> </w:t>
      </w:r>
      <w:r>
        <w:rPr/>
        <w:t>basic drugs (Karin </w:t>
      </w:r>
      <w:r>
        <w:rPr>
          <w:i/>
        </w:rPr>
        <w:t>et al</w:t>
      </w:r>
      <w:r>
        <w:rPr/>
        <w:t>., 1999). Also, </w:t>
      </w:r>
      <w:r>
        <w:rPr>
          <w:color w:val="484848"/>
        </w:rPr>
        <w:t>the variability in saliva/plasma concentration</w:t>
      </w:r>
      <w:r>
        <w:rPr>
          <w:color w:val="484848"/>
          <w:spacing w:val="1"/>
        </w:rPr>
        <w:t> </w:t>
      </w:r>
      <w:r>
        <w:rPr>
          <w:color w:val="484848"/>
        </w:rPr>
        <w:t>ratios of some drugs is narrowed, and less specimens are too viscous or discolored to</w:t>
      </w:r>
      <w:r>
        <w:rPr>
          <w:color w:val="484848"/>
          <w:spacing w:val="1"/>
        </w:rPr>
        <w:t> </w:t>
      </w:r>
      <w:r>
        <w:rPr>
          <w:color w:val="484848"/>
        </w:rPr>
        <w:t>allow drug analysis. Thorough rinsing of the mouth is required prior to saliva sampling</w:t>
      </w:r>
      <w:r>
        <w:rPr>
          <w:color w:val="484848"/>
          <w:spacing w:val="1"/>
        </w:rPr>
        <w:t> </w:t>
      </w:r>
      <w:r>
        <w:rPr>
          <w:color w:val="484848"/>
        </w:rPr>
        <w:t>as remnants of orally administered medicines may contaminate saliva specimens and</w:t>
      </w:r>
      <w:r>
        <w:rPr>
          <w:color w:val="484848"/>
          <w:spacing w:val="1"/>
        </w:rPr>
        <w:t> </w:t>
      </w:r>
      <w:r>
        <w:rPr>
          <w:color w:val="484848"/>
        </w:rPr>
        <w:t>give spuriously high values. Deviation from a simple but strict methodology accounts</w:t>
      </w:r>
      <w:r>
        <w:rPr>
          <w:color w:val="484848"/>
          <w:spacing w:val="1"/>
        </w:rPr>
        <w:t> </w:t>
      </w:r>
      <w:r>
        <w:rPr>
          <w:color w:val="484848"/>
        </w:rPr>
        <w:t>for</w:t>
      </w:r>
      <w:r>
        <w:rPr>
          <w:color w:val="484848"/>
          <w:spacing w:val="-3"/>
        </w:rPr>
        <w:t> </w:t>
      </w:r>
      <w:r>
        <w:rPr>
          <w:color w:val="484848"/>
        </w:rPr>
        <w:t>some</w:t>
      </w:r>
      <w:r>
        <w:rPr>
          <w:color w:val="484848"/>
          <w:spacing w:val="-1"/>
        </w:rPr>
        <w:t> </w:t>
      </w:r>
      <w:r>
        <w:rPr>
          <w:color w:val="484848"/>
        </w:rPr>
        <w:t>of the</w:t>
      </w:r>
      <w:r>
        <w:rPr>
          <w:color w:val="484848"/>
          <w:spacing w:val="-3"/>
        </w:rPr>
        <w:t> </w:t>
      </w:r>
      <w:r>
        <w:rPr>
          <w:color w:val="484848"/>
        </w:rPr>
        <w:t>discrepancies found</w:t>
      </w:r>
      <w:r>
        <w:rPr>
          <w:color w:val="484848"/>
          <w:spacing w:val="-1"/>
        </w:rPr>
        <w:t> </w:t>
      </w:r>
      <w:r>
        <w:rPr>
          <w:color w:val="484848"/>
        </w:rPr>
        <w:t>in the</w:t>
      </w:r>
      <w:r>
        <w:rPr>
          <w:color w:val="484848"/>
          <w:spacing w:val="-1"/>
        </w:rPr>
        <w:t> </w:t>
      </w:r>
      <w:r>
        <w:rPr>
          <w:color w:val="484848"/>
        </w:rPr>
        <w:t>literature</w:t>
      </w:r>
      <w:r>
        <w:rPr>
          <w:color w:val="484848"/>
          <w:spacing w:val="7"/>
        </w:rPr>
        <w:t> </w:t>
      </w:r>
      <w:r>
        <w:rPr>
          <w:color w:val="484848"/>
        </w:rPr>
        <w:t>(Gorodisc</w:t>
      </w:r>
      <w:r>
        <w:rPr>
          <w:color w:val="484848"/>
          <w:spacing w:val="-1"/>
        </w:rPr>
        <w:t> </w:t>
      </w:r>
      <w:r>
        <w:rPr>
          <w:color w:val="484848"/>
        </w:rPr>
        <w:t>her and</w:t>
      </w:r>
      <w:r>
        <w:rPr>
          <w:color w:val="484848"/>
          <w:spacing w:val="-1"/>
        </w:rPr>
        <w:t> </w:t>
      </w:r>
      <w:r>
        <w:rPr>
          <w:color w:val="484848"/>
        </w:rPr>
        <w:t>Koren, 1992).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36" w:right="1382"/>
        <w:jc w:val="both"/>
      </w:pPr>
      <w:r>
        <w:rPr/>
        <w:t>Several devices are commercially available for collecting saliva. Some devices are</w:t>
      </w:r>
      <w:r>
        <w:rPr>
          <w:spacing w:val="1"/>
        </w:rPr>
        <w:t> </w:t>
      </w:r>
      <w:r>
        <w:rPr/>
        <w:t>based on the collection techniques just discussed. Devices such as: Oral Diffusion</w:t>
      </w:r>
      <w:r>
        <w:rPr>
          <w:spacing w:val="1"/>
        </w:rPr>
        <w:t> </w:t>
      </w:r>
      <w:r>
        <w:rPr/>
        <w:t>Sink®,</w:t>
      </w:r>
      <w:r>
        <w:rPr>
          <w:spacing w:val="1"/>
        </w:rPr>
        <w:t> </w:t>
      </w:r>
      <w:r>
        <w:rPr/>
        <w:t>Proflow</w:t>
      </w:r>
      <w:r>
        <w:rPr>
          <w:spacing w:val="1"/>
        </w:rPr>
        <w:t> </w:t>
      </w:r>
      <w:r>
        <w:rPr/>
        <w:t>Sialometer</w:t>
      </w:r>
      <w:r>
        <w:rPr>
          <w:spacing w:val="1"/>
        </w:rPr>
        <w:t> </w:t>
      </w:r>
      <w:r>
        <w:rPr/>
        <w:t>TM,</w:t>
      </w:r>
      <w:r>
        <w:rPr>
          <w:spacing w:val="1"/>
        </w:rPr>
        <w:t> </w:t>
      </w:r>
      <w:r>
        <w:rPr/>
        <w:t>Orasure®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Salivette</w:t>
      </w:r>
      <w:r>
        <w:rPr>
          <w:spacing w:val="1"/>
        </w:rPr>
        <w:t> </w:t>
      </w:r>
      <w:r>
        <w:rPr/>
        <w:t>TM.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advocated for saliva collection when testing for ethanol, steroids, and many other drugs</w:t>
      </w:r>
      <w:r>
        <w:rPr>
          <w:spacing w:val="-57"/>
        </w:rPr>
        <w:t> </w:t>
      </w:r>
      <w:r>
        <w:rPr/>
        <w:t>(Dennis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2004).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3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45" w:id="76"/>
      <w:bookmarkEnd w:id="76"/>
      <w:r>
        <w:rPr>
          <w:b w:val="0"/>
        </w:rPr>
      </w:r>
      <w:bookmarkStart w:name="_bookmark45" w:id="77"/>
      <w:bookmarkEnd w:id="77"/>
      <w:r>
        <w:rPr/>
        <w:t>M</w:t>
      </w:r>
      <w:r>
        <w:rPr/>
        <w:t>echanism</w:t>
      </w:r>
      <w:r>
        <w:rPr>
          <w:spacing w:val="-5"/>
        </w:rPr>
        <w:t> </w:t>
      </w:r>
      <w:r>
        <w:rPr/>
        <w:t>of drug</w:t>
      </w:r>
      <w:r>
        <w:rPr>
          <w:spacing w:val="-1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saliva</w:t>
      </w:r>
    </w:p>
    <w:p>
      <w:pPr>
        <w:pStyle w:val="BodyText"/>
        <w:spacing w:line="480" w:lineRule="auto" w:before="94"/>
        <w:ind w:left="336" w:right="1378"/>
        <w:jc w:val="both"/>
      </w:pPr>
      <w:r>
        <w:rPr/>
        <w:t>Salivary</w:t>
      </w:r>
      <w:r>
        <w:rPr>
          <w:spacing w:val="1"/>
        </w:rPr>
        <w:t> </w:t>
      </w:r>
      <w:r>
        <w:rPr/>
        <w:t>glands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countercurrent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reflex</w:t>
      </w:r>
      <w:r>
        <w:rPr>
          <w:spacing w:val="-57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 both</w:t>
      </w:r>
      <w:r>
        <w:rPr>
          <w:spacing w:val="1"/>
        </w:rPr>
        <w:t> </w:t>
      </w:r>
      <w:r>
        <w:rPr/>
        <w:t>parasympathetic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secretomotor</w:t>
      </w:r>
      <w:r>
        <w:rPr>
          <w:spacing w:val="1"/>
        </w:rPr>
        <w:t> </w:t>
      </w:r>
      <w:r>
        <w:rPr/>
        <w:t>nerves.</w:t>
      </w:r>
      <w:r>
        <w:rPr>
          <w:spacing w:val="-57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fibers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glands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vasoconstriction.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stimulation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sympathetic</w:t>
      </w:r>
      <w:r>
        <w:rPr>
          <w:spacing w:val="44"/>
        </w:rPr>
        <w:t> </w:t>
      </w:r>
      <w:r>
        <w:rPr/>
        <w:t>trunk</w:t>
      </w:r>
      <w:r>
        <w:rPr>
          <w:spacing w:val="48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neck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injection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epinephrine</w:t>
      </w:r>
      <w:r>
        <w:rPr>
          <w:spacing w:val="44"/>
        </w:rPr>
        <w:t> </w:t>
      </w:r>
      <w:r>
        <w:rPr/>
        <w:t>causes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81"/>
        <w:jc w:val="both"/>
      </w:pPr>
      <w:r>
        <w:rPr/>
        <w:t>secretion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submaxillary 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parotid</w:t>
      </w:r>
      <w:r>
        <w:rPr>
          <w:spacing w:val="1"/>
        </w:rPr>
        <w:t> </w:t>
      </w:r>
      <w:r>
        <w:rPr/>
        <w:t>glands.</w:t>
      </w:r>
      <w:r>
        <w:rPr>
          <w:spacing w:val="60"/>
        </w:rPr>
        <w:t> </w:t>
      </w:r>
      <w:r>
        <w:rPr/>
        <w:t>Parasympathomimetic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enlargement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junctions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secretory</w:t>
      </w:r>
      <w:r>
        <w:rPr>
          <w:spacing w:val="-4"/>
        </w:rPr>
        <w:t> </w:t>
      </w:r>
      <w:r>
        <w:rPr/>
        <w:t>end pieces (Karin</w:t>
      </w:r>
      <w:r>
        <w:rPr>
          <w:spacing w:val="1"/>
        </w:rPr>
        <w:t> </w:t>
      </w:r>
      <w:r>
        <w:rPr>
          <w:i/>
        </w:rPr>
        <w:t>et al</w:t>
      </w:r>
      <w:r>
        <w:rPr/>
        <w:t>., 1999).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In order for any drug circulating in plasma to be discharged into the salivary duct, it</w:t>
      </w:r>
      <w:r>
        <w:rPr>
          <w:spacing w:val="1"/>
        </w:rPr>
        <w:t> </w:t>
      </w:r>
      <w:r>
        <w:rPr/>
        <w:t>must pass through the capillary wall, the basement membrane and the membrane of the</w:t>
      </w:r>
      <w:r>
        <w:rPr>
          <w:spacing w:val="1"/>
        </w:rPr>
        <w:t> </w:t>
      </w:r>
      <w:r>
        <w:rPr/>
        <w:t>glandular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rate-determining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lipophilic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membrane.</w:t>
      </w:r>
      <w:r>
        <w:rPr>
          <w:spacing w:val="1"/>
        </w:rPr>
        <w:t> </w:t>
      </w:r>
      <w:r>
        <w:rPr/>
        <w:t>Physicochemical principles dictate that for such a passage to occur, drug must show a</w:t>
      </w:r>
      <w:r>
        <w:rPr>
          <w:spacing w:val="1"/>
        </w:rPr>
        <w:t> </w:t>
      </w:r>
      <w:r>
        <w:rPr/>
        <w:t>degree of lipophilicity. However, saliva is not a simple ultrafiltrate of plasma, as has</w:t>
      </w:r>
      <w:r>
        <w:rPr>
          <w:spacing w:val="1"/>
        </w:rPr>
        <w:t> </w:t>
      </w:r>
      <w:r>
        <w:rPr/>
        <w:t>sometimes been suggested, but rather a complex fluid formed by different mechanisms:</w:t>
      </w:r>
      <w:r>
        <w:rPr>
          <w:spacing w:val="-57"/>
        </w:rPr>
        <w:t> </w:t>
      </w:r>
      <w:r>
        <w:rPr/>
        <w:t>by a passive diffusion process, by an active process against a concentration gradient, by</w:t>
      </w:r>
      <w:r>
        <w:rPr>
          <w:spacing w:val="-57"/>
        </w:rPr>
        <w:t> </w:t>
      </w:r>
      <w:r>
        <w:rPr/>
        <w:t>ultrafiltration through pores in the membrane, or by pinocytosis (Karin </w:t>
      </w:r>
      <w:r>
        <w:rPr>
          <w:i/>
        </w:rPr>
        <w:t>et al</w:t>
      </w:r>
      <w:r>
        <w:rPr/>
        <w:t>., 1999).</w:t>
      </w:r>
      <w:r>
        <w:rPr>
          <w:spacing w:val="1"/>
        </w:rPr>
        <w:t> </w:t>
      </w:r>
      <w:r>
        <w:rPr>
          <w:color w:val="484848"/>
        </w:rPr>
        <w:t>Secretory and reabsorptive processes which take place in the ductal system of the</w:t>
      </w:r>
      <w:r>
        <w:rPr>
          <w:color w:val="484848"/>
          <w:spacing w:val="1"/>
        </w:rPr>
        <w:t> </w:t>
      </w:r>
      <w:r>
        <w:rPr>
          <w:color w:val="484848"/>
        </w:rPr>
        <w:t>salivary</w:t>
      </w:r>
      <w:r>
        <w:rPr>
          <w:color w:val="484848"/>
          <w:spacing w:val="1"/>
        </w:rPr>
        <w:t> </w:t>
      </w:r>
      <w:r>
        <w:rPr>
          <w:color w:val="484848"/>
        </w:rPr>
        <w:t>glands,</w:t>
      </w:r>
      <w:r>
        <w:rPr>
          <w:color w:val="484848"/>
          <w:spacing w:val="1"/>
        </w:rPr>
        <w:t> </w:t>
      </w:r>
      <w:r>
        <w:rPr>
          <w:color w:val="484848"/>
        </w:rPr>
        <w:t>and</w:t>
      </w:r>
      <w:r>
        <w:rPr>
          <w:color w:val="484848"/>
          <w:spacing w:val="1"/>
        </w:rPr>
        <w:t> </w:t>
      </w:r>
      <w:r>
        <w:rPr>
          <w:color w:val="484848"/>
        </w:rPr>
        <w:t>the</w:t>
      </w:r>
      <w:r>
        <w:rPr>
          <w:color w:val="484848"/>
          <w:spacing w:val="1"/>
        </w:rPr>
        <w:t> </w:t>
      </w:r>
      <w:r>
        <w:rPr>
          <w:color w:val="484848"/>
        </w:rPr>
        <w:t>rate</w:t>
      </w:r>
      <w:r>
        <w:rPr>
          <w:color w:val="484848"/>
          <w:spacing w:val="1"/>
        </w:rPr>
        <w:t> </w:t>
      </w:r>
      <w:r>
        <w:rPr>
          <w:color w:val="484848"/>
        </w:rPr>
        <w:t>of</w:t>
      </w:r>
      <w:r>
        <w:rPr>
          <w:color w:val="484848"/>
          <w:spacing w:val="1"/>
        </w:rPr>
        <w:t> </w:t>
      </w:r>
      <w:r>
        <w:rPr>
          <w:color w:val="484848"/>
        </w:rPr>
        <w:t>flow</w:t>
      </w:r>
      <w:r>
        <w:rPr>
          <w:color w:val="484848"/>
          <w:spacing w:val="1"/>
        </w:rPr>
        <w:t> </w:t>
      </w:r>
      <w:r>
        <w:rPr>
          <w:color w:val="484848"/>
        </w:rPr>
        <w:t>of</w:t>
      </w:r>
      <w:r>
        <w:rPr>
          <w:color w:val="484848"/>
          <w:spacing w:val="1"/>
        </w:rPr>
        <w:t> </w:t>
      </w:r>
      <w:r>
        <w:rPr>
          <w:color w:val="484848"/>
        </w:rPr>
        <w:t>the </w:t>
      </w:r>
      <w:r>
        <w:rPr>
          <w:color w:val="585858"/>
        </w:rPr>
        <w:t>secretion</w:t>
      </w:r>
      <w:r>
        <w:rPr>
          <w:color w:val="585858"/>
          <w:spacing w:val="1"/>
        </w:rPr>
        <w:t> </w:t>
      </w:r>
      <w:r>
        <w:rPr>
          <w:color w:val="484848"/>
        </w:rPr>
        <w:t>play</w:t>
      </w:r>
      <w:r>
        <w:rPr>
          <w:color w:val="484848"/>
          <w:spacing w:val="1"/>
        </w:rPr>
        <w:t> </w:t>
      </w:r>
      <w:r>
        <w:rPr>
          <w:color w:val="484848"/>
        </w:rPr>
        <w:t>major</w:t>
      </w:r>
      <w:r>
        <w:rPr>
          <w:color w:val="484848"/>
          <w:spacing w:val="1"/>
        </w:rPr>
        <w:t> </w:t>
      </w:r>
      <w:r>
        <w:rPr>
          <w:color w:val="484848"/>
        </w:rPr>
        <w:t>roles</w:t>
      </w:r>
      <w:r>
        <w:rPr>
          <w:color w:val="484848"/>
          <w:spacing w:val="1"/>
        </w:rPr>
        <w:t> </w:t>
      </w:r>
      <w:r>
        <w:rPr>
          <w:color w:val="484848"/>
        </w:rPr>
        <w:t>in</w:t>
      </w:r>
      <w:r>
        <w:rPr>
          <w:color w:val="484848"/>
          <w:spacing w:val="1"/>
        </w:rPr>
        <w:t> </w:t>
      </w:r>
      <w:r>
        <w:rPr>
          <w:color w:val="484848"/>
        </w:rPr>
        <w:t>the</w:t>
      </w:r>
      <w:r>
        <w:rPr>
          <w:color w:val="484848"/>
          <w:spacing w:val="1"/>
        </w:rPr>
        <w:t> </w:t>
      </w:r>
      <w:r>
        <w:rPr>
          <w:color w:val="484848"/>
        </w:rPr>
        <w:t>determination of the concentration of solutes in saliva. Drug passage into saliva follows</w:t>
      </w:r>
      <w:r>
        <w:rPr>
          <w:color w:val="484848"/>
          <w:spacing w:val="-57"/>
        </w:rPr>
        <w:t> </w:t>
      </w:r>
      <w:r>
        <w:rPr>
          <w:color w:val="484848"/>
        </w:rPr>
        <w:t>the general</w:t>
      </w:r>
      <w:r>
        <w:rPr>
          <w:color w:val="484848"/>
          <w:spacing w:val="1"/>
        </w:rPr>
        <w:t> </w:t>
      </w:r>
      <w:r>
        <w:rPr>
          <w:color w:val="484848"/>
        </w:rPr>
        <w:t>principles</w:t>
      </w:r>
      <w:r>
        <w:rPr>
          <w:color w:val="484848"/>
          <w:spacing w:val="1"/>
        </w:rPr>
        <w:t> </w:t>
      </w:r>
      <w:r>
        <w:rPr>
          <w:color w:val="484848"/>
        </w:rPr>
        <w:t>of movement</w:t>
      </w:r>
      <w:r>
        <w:rPr>
          <w:color w:val="484848"/>
          <w:spacing w:val="1"/>
        </w:rPr>
        <w:t> </w:t>
      </w:r>
      <w:r>
        <w:rPr>
          <w:color w:val="484848"/>
        </w:rPr>
        <w:t>of drugs</w:t>
      </w:r>
      <w:r>
        <w:rPr>
          <w:color w:val="484848"/>
          <w:spacing w:val="1"/>
        </w:rPr>
        <w:t> </w:t>
      </w:r>
      <w:r>
        <w:rPr>
          <w:color w:val="484848"/>
        </w:rPr>
        <w:t>across</w:t>
      </w:r>
      <w:r>
        <w:rPr>
          <w:color w:val="484848"/>
          <w:spacing w:val="1"/>
        </w:rPr>
        <w:t> </w:t>
      </w:r>
      <w:r>
        <w:rPr>
          <w:color w:val="484848"/>
        </w:rPr>
        <w:t>biologic </w:t>
      </w:r>
      <w:r>
        <w:rPr>
          <w:color w:val="585858"/>
        </w:rPr>
        <w:t>membranes</w:t>
      </w:r>
      <w:r>
        <w:rPr>
          <w:color w:val="484848"/>
        </w:rPr>
        <w:t>.</w:t>
      </w:r>
      <w:r>
        <w:rPr>
          <w:color w:val="484848"/>
          <w:spacing w:val="1"/>
        </w:rPr>
        <w:t> </w:t>
      </w:r>
      <w:r>
        <w:rPr>
          <w:color w:val="484848"/>
        </w:rPr>
        <w:t>Only the</w:t>
      </w:r>
      <w:r>
        <w:rPr>
          <w:color w:val="484848"/>
          <w:spacing w:val="1"/>
        </w:rPr>
        <w:t> </w:t>
      </w:r>
      <w:r>
        <w:rPr>
          <w:color w:val="484848"/>
        </w:rPr>
        <w:t>unbound fraction of the drug in plasma is available for diffusion into saliva and a</w:t>
      </w:r>
      <w:r>
        <w:rPr>
          <w:color w:val="484848"/>
          <w:spacing w:val="1"/>
        </w:rPr>
        <w:t> </w:t>
      </w:r>
      <w:r>
        <w:rPr>
          <w:color w:val="484848"/>
        </w:rPr>
        <w:t>relationship exists between saliva pH and the saliva/plasma concentration ratio of many</w:t>
      </w:r>
      <w:r>
        <w:rPr>
          <w:color w:val="484848"/>
          <w:spacing w:val="-57"/>
        </w:rPr>
        <w:t> </w:t>
      </w:r>
      <w:r>
        <w:rPr>
          <w:color w:val="484848"/>
        </w:rPr>
        <w:t>polar</w:t>
      </w:r>
      <w:r>
        <w:rPr>
          <w:color w:val="484848"/>
          <w:spacing w:val="-3"/>
        </w:rPr>
        <w:t> </w:t>
      </w:r>
      <w:r>
        <w:rPr>
          <w:color w:val="484848"/>
        </w:rPr>
        <w:t>drugs (Gorodischer</w:t>
      </w:r>
      <w:r>
        <w:rPr>
          <w:color w:val="484848"/>
          <w:spacing w:val="1"/>
        </w:rPr>
        <w:t> </w:t>
      </w:r>
      <w:r>
        <w:rPr>
          <w:color w:val="484848"/>
        </w:rPr>
        <w:t>and Koren, 1992).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36" w:right="1375"/>
        <w:jc w:val="both"/>
      </w:pPr>
      <w:r>
        <w:rPr/>
        <w:t>The flouroquinolones antibiotics including ciprofloxacin have very large volumes of</w:t>
      </w:r>
      <w:r>
        <w:rPr>
          <w:spacing w:val="1"/>
        </w:rPr>
        <w:t> </w:t>
      </w:r>
      <w:r>
        <w:rPr/>
        <w:t>distribution and high tissue/serum ratios, apparent even after a single dose. They have</w:t>
      </w:r>
      <w:r>
        <w:rPr>
          <w:spacing w:val="1"/>
        </w:rPr>
        <w:t> </w:t>
      </w:r>
      <w:r>
        <w:rPr/>
        <w:t>homogenate tissue/serum ratios. The quinolone distribution ratios are in excess of 1:1 at</w:t>
      </w:r>
      <w:r>
        <w:rPr>
          <w:spacing w:val="-57"/>
        </w:rPr>
        <w:t> </w:t>
      </w:r>
      <w:r>
        <w:rPr/>
        <w:t>most</w:t>
      </w:r>
      <w:r>
        <w:rPr>
          <w:spacing w:val="8"/>
        </w:rPr>
        <w:t> </w:t>
      </w:r>
      <w:r>
        <w:rPr/>
        <w:t>tissue</w:t>
      </w:r>
      <w:r>
        <w:rPr>
          <w:spacing w:val="7"/>
        </w:rPr>
        <w:t> </w:t>
      </w:r>
      <w:r>
        <w:rPr/>
        <w:t>sites</w:t>
      </w:r>
      <w:r>
        <w:rPr>
          <w:spacing w:val="10"/>
        </w:rPr>
        <w:t> </w:t>
      </w:r>
      <w:r>
        <w:rPr/>
        <w:t>(David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al.</w:t>
      </w:r>
      <w:r>
        <w:rPr/>
        <w:t>,</w:t>
      </w:r>
      <w:r>
        <w:rPr>
          <w:spacing w:val="8"/>
        </w:rPr>
        <w:t> </w:t>
      </w:r>
      <w:r>
        <w:rPr/>
        <w:t>1999).</w:t>
      </w:r>
      <w:r>
        <w:rPr>
          <w:spacing w:val="18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known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antibiotics</w:t>
      </w:r>
      <w:r>
        <w:rPr>
          <w:spacing w:val="5"/>
        </w:rPr>
        <w:t> </w:t>
      </w:r>
      <w:r>
        <w:rPr/>
        <w:t>leave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vasculature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1"/>
        <w:jc w:val="both"/>
      </w:pPr>
      <w:r>
        <w:rPr/>
        <w:t>and enter extracellular fluids (ECF) via passive diffusion through the spaces between</w:t>
      </w:r>
      <w:r>
        <w:rPr>
          <w:spacing w:val="1"/>
        </w:rPr>
        <w:t> </w:t>
      </w:r>
      <w:r>
        <w:rPr/>
        <w:t>vascular endothelial cells.</w:t>
      </w:r>
      <w:r>
        <w:rPr>
          <w:spacing w:val="1"/>
        </w:rPr>
        <w:t> </w:t>
      </w:r>
      <w:r>
        <w:rPr/>
        <w:t>At steady state, the free concentration of drug in serum is</w:t>
      </w:r>
      <w:r>
        <w:rPr>
          <w:spacing w:val="1"/>
        </w:rPr>
        <w:t> </w:t>
      </w:r>
      <w:r>
        <w:rPr/>
        <w:t>equal to the free concentration of drug in ECF, provided that passive diffusion is the</w:t>
      </w:r>
      <w:r>
        <w:rPr>
          <w:spacing w:val="1"/>
        </w:rPr>
        <w:t> </w:t>
      </w:r>
      <w:r>
        <w:rPr/>
        <w:t>only operational mechanism (David </w:t>
      </w:r>
      <w:r>
        <w:rPr>
          <w:i/>
        </w:rPr>
        <w:t>et al</w:t>
      </w:r>
      <w:r>
        <w:rPr/>
        <w:t>., 1999). There are extravascular sites in which</w:t>
      </w:r>
      <w:r>
        <w:rPr>
          <w:spacing w:val="-57"/>
        </w:rPr>
        <w:t> </w:t>
      </w:r>
      <w:r>
        <w:rPr/>
        <w:t>antibiotic concentrations cannot be predicted by use of passive diffusion principles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bile,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transport.</w:t>
      </w:r>
      <w:r>
        <w:rPr>
          <w:spacing w:val="1"/>
        </w:rPr>
        <w:t> </w:t>
      </w:r>
      <w:r>
        <w:rPr/>
        <w:t>Billiary</w:t>
      </w:r>
      <w:r>
        <w:rPr>
          <w:spacing w:val="-57"/>
        </w:rPr>
        <w:t> </w:t>
      </w:r>
      <w:r>
        <w:rPr/>
        <w:t>secretion appears active for quinolones antibiotics. Protein binding appears to affect</w:t>
      </w:r>
      <w:r>
        <w:rPr>
          <w:spacing w:val="1"/>
        </w:rPr>
        <w:t> </w:t>
      </w:r>
      <w:r>
        <w:rPr/>
        <w:t>such pharmacokinetic parameters as distribution volume and</w:t>
      </w:r>
      <w:r>
        <w:rPr>
          <w:spacing w:val="1"/>
        </w:rPr>
        <w:t> </w:t>
      </w:r>
      <w:r>
        <w:rPr/>
        <w:t>renal elimination</w:t>
      </w:r>
      <w:r>
        <w:rPr>
          <w:spacing w:val="60"/>
        </w:rPr>
        <w:t> </w:t>
      </w:r>
      <w:r>
        <w:rPr/>
        <w:t>(David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1999).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12"/>
        </w:numPr>
        <w:tabs>
          <w:tab w:pos="1357" w:val="left" w:leader="none"/>
        </w:tabs>
        <w:spacing w:line="276" w:lineRule="auto" w:before="0" w:after="0"/>
        <w:ind w:left="3265" w:right="2044" w:hanging="2269"/>
        <w:jc w:val="both"/>
      </w:pPr>
      <w:bookmarkStart w:name="_bookmark46" w:id="78"/>
      <w:bookmarkEnd w:id="78"/>
      <w:r>
        <w:rPr>
          <w:b w:val="0"/>
        </w:rPr>
      </w:r>
      <w:bookmarkStart w:name="_bookmark46" w:id="79"/>
      <w:bookmarkEnd w:id="79"/>
      <w:r>
        <w:rPr/>
        <w:t>Eff</w:t>
      </w:r>
      <w:r>
        <w:rPr/>
        <w:t>ects of Environmental Exposure on the Stability and Quality of</w:t>
      </w:r>
      <w:r>
        <w:rPr>
          <w:spacing w:val="-58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</w:t>
      </w:r>
    </w:p>
    <w:p>
      <w:pPr>
        <w:pStyle w:val="BodyText"/>
        <w:spacing w:line="480" w:lineRule="auto" w:before="52"/>
        <w:ind w:left="336" w:right="1373"/>
        <w:jc w:val="both"/>
      </w:pPr>
      <w:r>
        <w:rPr/>
        <w:t>It is a known fact that stability poses serious problems for many manufactured product</w:t>
      </w:r>
      <w:r>
        <w:rPr>
          <w:spacing w:val="1"/>
        </w:rPr>
        <w:t> </w:t>
      </w:r>
      <w:r>
        <w:rPr/>
        <w:t>like pharmaceutical products that are in global markets.</w:t>
      </w:r>
      <w:r>
        <w:rPr>
          <w:spacing w:val="1"/>
        </w:rPr>
        <w:t> </w:t>
      </w:r>
      <w:r>
        <w:rPr/>
        <w:t>This is particularly critical 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</w:t>
      </w:r>
      <w:hyperlink w:history="true" w:anchor="_bookmark143">
        <w:r>
          <w:rPr/>
          <w:t>Olaniyi,</w:t>
        </w:r>
        <w:r>
          <w:rPr>
            <w:spacing w:val="1"/>
          </w:rPr>
          <w:t> </w:t>
        </w:r>
        <w:r>
          <w:rPr/>
          <w:t>2000</w:t>
        </w:r>
      </w:hyperlink>
      <w:r>
        <w:rPr/>
        <w:t>).</w:t>
      </w:r>
      <w:r>
        <w:rPr>
          <w:spacing w:val="-58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heat,</w:t>
      </w:r>
      <w:r>
        <w:rPr>
          <w:spacing w:val="1"/>
        </w:rPr>
        <w:t> </w:t>
      </w:r>
      <w:r>
        <w:rPr/>
        <w:t>light,</w:t>
      </w:r>
      <w:r>
        <w:rPr>
          <w:spacing w:val="1"/>
        </w:rPr>
        <w:t> </w:t>
      </w:r>
      <w:r>
        <w:rPr/>
        <w:t>humility, air undergo number of chemical or degradation reactions.</w:t>
      </w:r>
      <w:r>
        <w:rPr>
          <w:spacing w:val="61"/>
        </w:rPr>
        <w:t> </w:t>
      </w:r>
      <w:r>
        <w:rPr/>
        <w:t>These reactions</w:t>
      </w:r>
      <w:r>
        <w:rPr>
          <w:spacing w:val="1"/>
        </w:rPr>
        <w:t> </w:t>
      </w:r>
      <w:r>
        <w:rPr/>
        <w:t>may include:</w:t>
      </w:r>
      <w:r>
        <w:rPr>
          <w:spacing w:val="1"/>
        </w:rPr>
        <w:t> </w:t>
      </w:r>
      <w:r>
        <w:rPr/>
        <w:t>Oxidation, reduction, hydrolysis or racemerization (</w:t>
      </w:r>
      <w:hyperlink w:history="true" w:anchor="_bookmark123">
        <w:r>
          <w:rPr/>
          <w:t>Bajaj </w:t>
        </w:r>
        <w:r>
          <w:rPr>
            <w:i/>
          </w:rPr>
          <w:t>et al.</w:t>
        </w:r>
        <w:r>
          <w:rPr/>
          <w:t>, 2012</w:t>
        </w:r>
      </w:hyperlink>
      <w:r>
        <w:rPr/>
        <w:t>).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mechanisms: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4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47" w:id="80"/>
      <w:bookmarkEnd w:id="80"/>
      <w:r>
        <w:rPr>
          <w:b w:val="0"/>
        </w:rPr>
      </w:r>
      <w:bookmarkStart w:name="_bookmark47" w:id="81"/>
      <w:bookmarkEnd w:id="81"/>
      <w:r>
        <w:rPr/>
        <w:t>Heat</w:t>
      </w:r>
      <w:r>
        <w:rPr>
          <w:spacing w:val="-5"/>
        </w:rPr>
        <w:t> </w:t>
      </w:r>
      <w:r>
        <w:rPr/>
        <w:t>(temperature)</w:t>
      </w:r>
    </w:p>
    <w:p>
      <w:pPr>
        <w:pStyle w:val="BodyText"/>
        <w:spacing w:line="480" w:lineRule="auto" w:before="96"/>
        <w:ind w:left="336" w:right="1375"/>
        <w:jc w:val="both"/>
      </w:pPr>
      <w:r>
        <w:rPr/>
        <w:t>Ambient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products especially those used in the tropical region where temperature fluctuation is</w:t>
      </w:r>
      <w:r>
        <w:rPr>
          <w:spacing w:val="1"/>
        </w:rPr>
        <w:t> </w:t>
      </w:r>
      <w:r>
        <w:rPr/>
        <w:t>common. Increase in temperature accelerate chemical reaction and cause an appreciable</w:t>
      </w:r>
      <w:r>
        <w:rPr>
          <w:spacing w:val="-57"/>
        </w:rPr>
        <w:t> </w:t>
      </w:r>
      <w:r>
        <w:rPr/>
        <w:t>increase</w:t>
      </w:r>
      <w:r>
        <w:rPr>
          <w:spacing w:val="59"/>
        </w:rPr>
        <w:t> </w:t>
      </w:r>
      <w:r>
        <w:rPr/>
        <w:t>in</w:t>
      </w:r>
      <w:r>
        <w:rPr>
          <w:spacing w:val="2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rate</w:t>
      </w:r>
      <w:r>
        <w:rPr>
          <w:spacing w:val="3"/>
        </w:rPr>
        <w:t> </w:t>
      </w:r>
      <w:r>
        <w:rPr/>
        <w:t>(</w:t>
      </w:r>
      <w:hyperlink w:history="true" w:anchor="_bookmark143">
        <w:r>
          <w:rPr/>
          <w:t>Olaniyi,</w:t>
        </w:r>
        <w:r>
          <w:rPr>
            <w:spacing w:val="3"/>
          </w:rPr>
          <w:t> </w:t>
        </w:r>
        <w:r>
          <w:rPr/>
          <w:t>2000</w:t>
        </w:r>
      </w:hyperlink>
      <w:r>
        <w:rPr/>
        <w:t>).</w:t>
      </w:r>
      <w:r>
        <w:rPr>
          <w:spacing w:val="3"/>
        </w:rPr>
        <w:t> </w:t>
      </w:r>
      <w:r>
        <w:rPr/>
        <w:t>The</w:t>
      </w:r>
      <w:r>
        <w:rPr>
          <w:spacing w:val="59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storage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2" w:lineRule="auto" w:before="73"/>
        <w:ind w:left="336" w:right="1376"/>
        <w:jc w:val="both"/>
      </w:pPr>
      <w:r>
        <w:rPr/>
        <w:t>temperature and degradation rate is determined using the Arrhenius equation (Appendix</w:t>
      </w:r>
      <w:r>
        <w:rPr>
          <w:spacing w:val="-57"/>
        </w:rPr>
        <w:t> </w:t>
      </w:r>
      <w:r>
        <w:rPr/>
        <w:t>XIV)</w:t>
      </w:r>
      <w:r>
        <w:rPr>
          <w:spacing w:val="-2"/>
        </w:rPr>
        <w:t> </w:t>
      </w:r>
      <w:r>
        <w:rPr/>
        <w:t>(</w:t>
      </w:r>
      <w:hyperlink w:history="true" w:anchor="_bookmark123">
        <w:r>
          <w:rPr/>
          <w:t>Bajaj </w:t>
        </w:r>
        <w:r>
          <w:rPr>
            <w:i/>
          </w:rPr>
          <w:t>et al.</w:t>
        </w:r>
        <w:r>
          <w:rPr/>
          <w:t>, 2012</w:t>
        </w:r>
      </w:hyperlink>
      <w:r>
        <w:rPr/>
        <w:t>).</w:t>
      </w:r>
    </w:p>
    <w:p>
      <w:pPr>
        <w:pStyle w:val="BodyText"/>
        <w:spacing w:line="480" w:lineRule="auto" w:before="194"/>
        <w:ind w:left="336" w:right="1375"/>
        <w:jc w:val="both"/>
      </w:pPr>
      <w:r>
        <w:rPr/>
        <w:t>High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recemisation</w:t>
      </w:r>
      <w:r>
        <w:rPr>
          <w:spacing w:val="60"/>
        </w:rPr>
        <w:t> </w:t>
      </w:r>
      <w:r>
        <w:rPr/>
        <w:t>of an</w:t>
      </w:r>
      <w:r>
        <w:rPr>
          <w:spacing w:val="60"/>
        </w:rPr>
        <w:t> </w:t>
      </w:r>
      <w:r>
        <w:rPr/>
        <w:t>optically active drug product.</w:t>
      </w:r>
      <w:r>
        <w:rPr>
          <w:spacing w:val="-57"/>
        </w:rPr>
        <w:t> </w:t>
      </w:r>
      <w:r>
        <w:rPr/>
        <w:t>This change can cause the formation of an inactive racemic mixture with serious loss of</w:t>
      </w:r>
      <w:r>
        <w:rPr>
          <w:spacing w:val="-57"/>
        </w:rPr>
        <w:t> </w:t>
      </w:r>
      <w:r>
        <w:rPr/>
        <w:t>therapeutic activity (</w:t>
      </w:r>
      <w:hyperlink w:history="true" w:anchor="_bookmark143">
        <w:r>
          <w:rPr/>
          <w:t>Olaniyi, 2000</w:t>
        </w:r>
      </w:hyperlink>
      <w:r>
        <w:rPr/>
        <w:t>).</w:t>
      </w:r>
      <w:r>
        <w:rPr>
          <w:spacing w:val="1"/>
        </w:rPr>
        <w:t> </w:t>
      </w:r>
      <w:r>
        <w:rPr/>
        <w:t>Study by Bushra </w:t>
      </w:r>
      <w:r>
        <w:rPr>
          <w:i/>
        </w:rPr>
        <w:t>et al</w:t>
      </w:r>
      <w:r>
        <w:rPr/>
        <w:t>, in 2013 found a percentage</w:t>
      </w:r>
      <w:r>
        <w:rPr>
          <w:spacing w:val="1"/>
        </w:rPr>
        <w:t> </w:t>
      </w:r>
      <w:r>
        <w:rPr/>
        <w:t>of drug degradation of ciprofloxacin hydrochloride to be 8.21% when subjected to a</w:t>
      </w:r>
      <w:r>
        <w:rPr>
          <w:spacing w:val="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condition of 60 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-2"/>
          <w:vertAlign w:val="baseline"/>
        </w:rPr>
        <w:t> </w:t>
      </w:r>
      <w:r>
        <w:rPr>
          <w:vertAlign w:val="baseline"/>
        </w:rPr>
        <w:t>24 hr.</w:t>
      </w:r>
    </w:p>
    <w:p>
      <w:pPr>
        <w:pStyle w:val="Heading2"/>
        <w:numPr>
          <w:ilvl w:val="2"/>
          <w:numId w:val="14"/>
        </w:numPr>
        <w:tabs>
          <w:tab w:pos="877" w:val="left" w:leader="none"/>
        </w:tabs>
        <w:spacing w:line="240" w:lineRule="auto" w:before="248" w:after="0"/>
        <w:ind w:left="876" w:right="0" w:hanging="541"/>
        <w:jc w:val="both"/>
      </w:pPr>
      <w:bookmarkStart w:name="_bookmark48" w:id="82"/>
      <w:bookmarkEnd w:id="82"/>
      <w:r>
        <w:rPr>
          <w:b w:val="0"/>
        </w:rPr>
      </w:r>
      <w:bookmarkStart w:name="_bookmark48" w:id="83"/>
      <w:bookmarkEnd w:id="83"/>
      <w:r>
        <w:rPr/>
        <w:t>H</w:t>
      </w:r>
      <w:r>
        <w:rPr/>
        <w:t>umidity</w:t>
      </w:r>
      <w:r>
        <w:rPr>
          <w:spacing w:val="-8"/>
        </w:rPr>
        <w:t> </w:t>
      </w:r>
      <w:r>
        <w:rPr/>
        <w:t>(moisture)</w:t>
      </w:r>
    </w:p>
    <w:p>
      <w:pPr>
        <w:pStyle w:val="BodyText"/>
        <w:spacing w:line="480" w:lineRule="auto" w:before="94"/>
        <w:ind w:left="336" w:right="1373"/>
        <w:jc w:val="both"/>
      </w:pP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decomposition.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humidity</w:t>
      </w:r>
      <w:r>
        <w:rPr>
          <w:spacing w:val="1"/>
        </w:rPr>
        <w:t> </w:t>
      </w:r>
      <w:r>
        <w:rPr/>
        <w:t>accelerates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hydrolysis.</w:t>
      </w:r>
      <w:r>
        <w:rPr>
          <w:spacing w:val="1"/>
        </w:rPr>
        <w:t> </w:t>
      </w:r>
      <w:r>
        <w:rPr/>
        <w:t>Hydrolytic reactions are catalyzed by H</w:t>
      </w:r>
      <w:r>
        <w:rPr>
          <w:vertAlign w:val="superscript"/>
        </w:rPr>
        <w:t>+</w:t>
      </w:r>
      <w:r>
        <w:rPr>
          <w:vertAlign w:val="baseline"/>
        </w:rPr>
        <w:t> and 0H</w:t>
      </w:r>
      <w:r>
        <w:rPr>
          <w:vertAlign w:val="superscript"/>
        </w:rPr>
        <w:t>-</w:t>
      </w:r>
      <w:r>
        <w:rPr>
          <w:vertAlign w:val="baseline"/>
        </w:rPr>
        <w:t> ions depending on the pH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pH,</w:t>
      </w:r>
      <w:r>
        <w:rPr>
          <w:spacing w:val="1"/>
          <w:vertAlign w:val="baseline"/>
        </w:rPr>
        <w:t> </w:t>
      </w:r>
      <w:r>
        <w:rPr>
          <w:vertAlign w:val="baseline"/>
        </w:rPr>
        <w:t>OH</w:t>
      </w:r>
      <w:r>
        <w:rPr>
          <w:vertAlign w:val="superscript"/>
        </w:rPr>
        <w:t>-</w:t>
      </w:r>
      <w:r>
        <w:rPr>
          <w:vertAlign w:val="baseline"/>
        </w:rPr>
        <w:t> catalysis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predominates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pH,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dominate. Compounds containing ester, amide, glycoside or lactam linkages are prone</w:t>
      </w:r>
      <w:r>
        <w:rPr>
          <w:spacing w:val="1"/>
          <w:vertAlign w:val="baseline"/>
        </w:rPr>
        <w:t> </w:t>
      </w:r>
      <w:r>
        <w:rPr>
          <w:vertAlign w:val="baseline"/>
        </w:rPr>
        <w:t>to hydrolysis. Drugs can be stabilized against hydrolysis by adjusting the pH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packaging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good</w:t>
      </w:r>
      <w:r>
        <w:rPr>
          <w:spacing w:val="-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3"/>
          <w:vertAlign w:val="baseline"/>
        </w:rPr>
        <w:t> </w:t>
      </w:r>
      <w:r>
        <w:rPr>
          <w:vertAlign w:val="baseline"/>
        </w:rPr>
        <w:t>(</w:t>
      </w:r>
      <w:hyperlink w:history="true" w:anchor="_bookmark143">
        <w:r>
          <w:rPr>
            <w:vertAlign w:val="baseline"/>
          </w:rPr>
          <w:t>Olaniyi, 2000</w:t>
        </w:r>
      </w:hyperlink>
      <w:r>
        <w:rPr>
          <w:vertAlign w:val="baseline"/>
        </w:rPr>
        <w:t>).</w:t>
      </w:r>
    </w:p>
    <w:p>
      <w:pPr>
        <w:pStyle w:val="BodyText"/>
        <w:spacing w:line="480" w:lineRule="auto" w:before="202"/>
        <w:ind w:left="336" w:right="1373"/>
        <w:jc w:val="both"/>
      </w:pPr>
      <w:r>
        <w:rPr/>
        <w:t>In</w:t>
      </w:r>
      <w:r>
        <w:rPr>
          <w:spacing w:val="1"/>
        </w:rPr>
        <w:t> </w:t>
      </w:r>
      <w:r>
        <w:rPr/>
        <w:t>a forced degradation</w:t>
      </w:r>
      <w:r>
        <w:rPr>
          <w:spacing w:val="60"/>
        </w:rPr>
        <w:t> </w:t>
      </w:r>
      <w:r>
        <w:rPr/>
        <w:t>study of ciprofloxacin hydrochloride by Bushra </w:t>
      </w:r>
      <w:r>
        <w:rPr>
          <w:i/>
        </w:rPr>
        <w:t>et al</w:t>
      </w:r>
      <w:r>
        <w:rPr/>
        <w:t>, 2013</w:t>
      </w:r>
      <w:r>
        <w:rPr>
          <w:spacing w:val="1"/>
        </w:rPr>
        <w:t> </w:t>
      </w:r>
      <w:r>
        <w:rPr/>
        <w:t>using HPLC, the percentage drug degradation was found to be 19.24% and 23.63% in</w:t>
      </w:r>
      <w:r>
        <w:rPr>
          <w:spacing w:val="1"/>
        </w:rPr>
        <w:t> </w:t>
      </w:r>
      <w:r>
        <w:rPr/>
        <w:t>acidic and alkaline medium respectively.</w:t>
      </w:r>
      <w:r>
        <w:rPr>
          <w:spacing w:val="60"/>
        </w:rPr>
        <w:t> </w:t>
      </w:r>
      <w:r>
        <w:rPr/>
        <w:t>In the acidic medium the drug was dissolved</w:t>
      </w:r>
      <w:r>
        <w:rPr>
          <w:spacing w:val="1"/>
        </w:rPr>
        <w:t> </w:t>
      </w:r>
      <w:r>
        <w:rPr/>
        <w:t>in 0.1N HCl under thermal condition of 70 </w:t>
      </w:r>
      <w:r>
        <w:rPr>
          <w:vertAlign w:val="superscript"/>
        </w:rPr>
        <w:t>0</w:t>
      </w:r>
      <w:r>
        <w:rPr>
          <w:vertAlign w:val="baseline"/>
        </w:rPr>
        <w:t>C for 4 hr.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in the alkaline medium it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0.1N Na0H at 70</w:t>
      </w:r>
      <w:r>
        <w:rPr>
          <w:spacing w:val="1"/>
          <w:vertAlign w:val="baseline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-2"/>
          <w:vertAlign w:val="baseline"/>
        </w:rPr>
        <w:t> </w:t>
      </w:r>
      <w:r>
        <w:rPr>
          <w:vertAlign w:val="baseline"/>
        </w:rPr>
        <w:t>4 hr.</w:t>
      </w:r>
    </w:p>
    <w:p>
      <w:pPr>
        <w:pStyle w:val="Heading2"/>
        <w:numPr>
          <w:ilvl w:val="2"/>
          <w:numId w:val="14"/>
        </w:numPr>
        <w:tabs>
          <w:tab w:pos="877" w:val="left" w:leader="none"/>
        </w:tabs>
        <w:spacing w:line="240" w:lineRule="auto" w:before="246" w:after="0"/>
        <w:ind w:left="876" w:right="0" w:hanging="541"/>
        <w:jc w:val="both"/>
      </w:pPr>
      <w:bookmarkStart w:name="_bookmark49" w:id="84"/>
      <w:bookmarkEnd w:id="84"/>
      <w:r>
        <w:rPr>
          <w:b w:val="0"/>
        </w:rPr>
      </w:r>
      <w:bookmarkStart w:name="_bookmark49" w:id="85"/>
      <w:bookmarkEnd w:id="85"/>
      <w:r>
        <w:rPr/>
        <w:t>L</w:t>
      </w:r>
      <w:r>
        <w:rPr/>
        <w:t>ight</w:t>
      </w:r>
    </w:p>
    <w:p>
      <w:pPr>
        <w:pStyle w:val="BodyText"/>
        <w:spacing w:line="480" w:lineRule="auto" w:before="96"/>
        <w:ind w:left="336" w:right="1376"/>
        <w:jc w:val="both"/>
      </w:pPr>
      <w:r>
        <w:rPr/>
        <w:t>Pharmaceutical compounds are known to undergo decomposition reaction when they</w:t>
      </w:r>
      <w:r>
        <w:rPr>
          <w:spacing w:val="1"/>
        </w:rPr>
        <w:t> </w:t>
      </w:r>
      <w:r>
        <w:rPr/>
        <w:t>absorb</w:t>
      </w:r>
      <w:r>
        <w:rPr>
          <w:spacing w:val="2"/>
        </w:rPr>
        <w:t> </w:t>
      </w:r>
      <w:r>
        <w:rPr/>
        <w:t>electromagnetic</w:t>
      </w:r>
      <w:r>
        <w:rPr>
          <w:spacing w:val="4"/>
        </w:rPr>
        <w:t> </w:t>
      </w:r>
      <w:r>
        <w:rPr/>
        <w:t>radiation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ultraviolet-visible</w:t>
      </w:r>
      <w:r>
        <w:rPr>
          <w:spacing w:val="2"/>
        </w:rPr>
        <w:t> </w:t>
      </w:r>
      <w:r>
        <w:rPr/>
        <w:t>region</w:t>
      </w:r>
      <w:r>
        <w:rPr>
          <w:spacing w:val="3"/>
        </w:rPr>
        <w:t> </w:t>
      </w:r>
      <w:r>
        <w:rPr/>
        <w:t>(UV/VIS)</w:t>
      </w:r>
      <w:r>
        <w:rPr>
          <w:spacing w:val="2"/>
        </w:rPr>
        <w:t> </w:t>
      </w:r>
      <w:r>
        <w:rPr/>
        <w:t>region.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2"/>
        <w:jc w:val="both"/>
      </w:pPr>
      <w:r>
        <w:rPr/>
        <w:t>This is due to their complex chemical structures. When exposed to light at a given</w:t>
      </w:r>
      <w:r>
        <w:rPr>
          <w:spacing w:val="1"/>
        </w:rPr>
        <w:t> </w:t>
      </w:r>
      <w:r>
        <w:rPr/>
        <w:t>wavelength especially at shorter wavelength, derivative reactions such as, oxidation-</w:t>
      </w:r>
      <w:r>
        <w:rPr>
          <w:spacing w:val="1"/>
        </w:rPr>
        <w:t> </w:t>
      </w:r>
      <w:r>
        <w:rPr/>
        <w:t>reduction, ring rearrangement or modification and polymerization can occur (</w:t>
      </w:r>
      <w:hyperlink w:history="true" w:anchor="_bookmark143">
        <w:r>
          <w:rPr/>
          <w:t>Olaniyi,</w:t>
        </w:r>
      </w:hyperlink>
      <w:r>
        <w:rPr>
          <w:spacing w:val="1"/>
        </w:rPr>
        <w:t> </w:t>
      </w:r>
      <w:hyperlink w:history="true" w:anchor="_bookmark143">
        <w:r>
          <w:rPr/>
          <w:t>2000</w:t>
        </w:r>
      </w:hyperlink>
      <w:r>
        <w:rPr/>
        <w:t>).</w:t>
      </w:r>
      <w:r>
        <w:rPr>
          <w:spacing w:val="1"/>
        </w:rPr>
        <w:t> </w:t>
      </w:r>
      <w:r>
        <w:rPr/>
        <w:t>If the molecules absorbing the radiation participate in the main reaction, it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photochemical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photosensitizers.</w:t>
      </w:r>
      <w:r>
        <w:rPr>
          <w:spacing w:val="1"/>
        </w:rPr>
        <w:t> </w:t>
      </w:r>
      <w:r>
        <w:rPr/>
        <w:t>Ciprofloxacin absorbs radiation energy in the ultraviolet range of the electromagnetic</w:t>
      </w:r>
      <w:r>
        <w:rPr>
          <w:spacing w:val="1"/>
        </w:rPr>
        <w:t> </w:t>
      </w:r>
      <w:r>
        <w:rPr/>
        <w:t>spectrum.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flouroquinolones,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phytotoxic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photoallergic effects </w:t>
      </w:r>
      <w:r>
        <w:rPr>
          <w:i/>
        </w:rPr>
        <w:t>in vivo or in vitro </w:t>
      </w:r>
      <w:r>
        <w:rPr/>
        <w:t>through an unknown mechanism.</w:t>
      </w:r>
      <w:r>
        <w:rPr>
          <w:spacing w:val="1"/>
        </w:rPr>
        <w:t> </w:t>
      </w:r>
      <w:r>
        <w:rPr/>
        <w:t>This could be</w:t>
      </w:r>
      <w:r>
        <w:rPr>
          <w:spacing w:val="1"/>
        </w:rPr>
        <w:t> </w:t>
      </w:r>
      <w:r>
        <w:rPr/>
        <w:t>induced by the substances themselves or by derivatives formed as a consequence of UV</w:t>
      </w:r>
      <w:r>
        <w:rPr>
          <w:spacing w:val="-57"/>
        </w:rPr>
        <w:t> </w:t>
      </w:r>
      <w:r>
        <w:rPr/>
        <w:t>irradiation</w:t>
      </w:r>
      <w:r>
        <w:rPr>
          <w:spacing w:val="-1"/>
        </w:rPr>
        <w:t> </w:t>
      </w:r>
      <w:r>
        <w:rPr/>
        <w:t>(</w:t>
      </w:r>
      <w:hyperlink w:history="true" w:anchor="_bookmark150">
        <w:r>
          <w:rPr/>
          <w:t>Tiefenbacher</w:t>
        </w:r>
        <w:r>
          <w:rPr>
            <w:spacing w:val="2"/>
          </w:rPr>
          <w:t> </w:t>
        </w:r>
        <w:r>
          <w:rPr>
            <w:i/>
          </w:rPr>
          <w:t>et al.</w:t>
        </w:r>
        <w:r>
          <w:rPr/>
          <w:t>, 1994</w:t>
        </w:r>
      </w:hyperlink>
      <w:r>
        <w:rPr/>
        <w:t>).</w:t>
      </w:r>
    </w:p>
    <w:p>
      <w:pPr>
        <w:pStyle w:val="BodyText"/>
        <w:spacing w:line="480" w:lineRule="auto" w:before="201"/>
        <w:ind w:left="336" w:right="1374"/>
        <w:jc w:val="both"/>
      </w:pP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photodegradation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hyperlink w:history="true" w:anchor="_bookmark144">
        <w:r>
          <w:rPr/>
          <w:t>Phillips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>
            <w:i/>
            <w:spacing w:val="1"/>
          </w:rPr>
          <w:t> </w:t>
        </w:r>
        <w:r>
          <w:rPr/>
          <w:t>(1990)</w:t>
        </w:r>
      </w:hyperlink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photoproducts</w:t>
      </w:r>
      <w:r>
        <w:rPr>
          <w:spacing w:val="60"/>
        </w:rPr>
        <w:t> </w:t>
      </w:r>
      <w:r>
        <w:rPr/>
        <w:t>formed</w:t>
      </w:r>
      <w:r>
        <w:rPr>
          <w:spacing w:val="1"/>
        </w:rPr>
        <w:t> </w:t>
      </w:r>
      <w:r>
        <w:rPr/>
        <w:t>outside the organism under natural light conditions might not only be related to the 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side</w:t>
      </w:r>
      <w:r>
        <w:rPr>
          <w:spacing w:val="60"/>
        </w:rPr>
        <w:t> </w:t>
      </w:r>
      <w:r>
        <w:rPr/>
        <w:t>effects.</w:t>
      </w:r>
      <w:r>
        <w:rPr>
          <w:spacing w:val="1"/>
        </w:rPr>
        <w:t> </w:t>
      </w:r>
      <w:r>
        <w:rPr/>
        <w:t>Therefore, to prevent progressive photodegradation, quinolones should be protected</w:t>
      </w:r>
      <w:r>
        <w:rPr>
          <w:spacing w:val="1"/>
        </w:rPr>
        <w:t> </w:t>
      </w:r>
      <w:r>
        <w:rPr/>
        <w:t>from natural and artificial light.   These can be achieved by storing in amber glass</w:t>
      </w:r>
      <w:r>
        <w:rPr>
          <w:spacing w:val="1"/>
        </w:rPr>
        <w:t> </w:t>
      </w:r>
      <w:r>
        <w:rPr/>
        <w:t>bottles</w:t>
      </w:r>
      <w:r>
        <w:rPr>
          <w:spacing w:val="1"/>
        </w:rPr>
        <w:t> </w:t>
      </w:r>
      <w:r>
        <w:rPr/>
        <w:t>(</w:t>
      </w:r>
      <w:hyperlink w:history="true" w:anchor="_bookmark150">
        <w:r>
          <w:rPr/>
          <w:t>Tiefenbacher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1994</w:t>
        </w:r>
      </w:hyperlink>
      <w:r>
        <w:rPr/>
        <w:t>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 was carried out by </w:t>
      </w:r>
      <w:hyperlink w:history="true" w:anchor="_bookmark124">
        <w:r>
          <w:rPr/>
          <w:t>Bushra </w:t>
        </w:r>
        <w:r>
          <w:rPr>
            <w:i/>
          </w:rPr>
          <w:t>et al,</w:t>
        </w:r>
        <w:r>
          <w:rPr/>
          <w:t>( 2013</w:t>
        </w:r>
      </w:hyperlink>
      <w:r>
        <w:rPr/>
        <w:t>) using UV radiation at 254 nm for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days.  The</w:t>
      </w:r>
      <w:r>
        <w:rPr>
          <w:spacing w:val="-1"/>
        </w:rPr>
        <w:t> </w:t>
      </w:r>
      <w:r>
        <w:rPr/>
        <w:t>result indicated a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degradation of</w:t>
      </w:r>
      <w:r>
        <w:rPr>
          <w:spacing w:val="-1"/>
        </w:rPr>
        <w:t> </w:t>
      </w:r>
      <w:r>
        <w:rPr/>
        <w:t>28.12%.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4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50" w:id="86"/>
      <w:bookmarkEnd w:id="86"/>
      <w:r>
        <w:rPr>
          <w:b w:val="0"/>
        </w:rPr>
      </w:r>
      <w:bookmarkStart w:name="_bookmark50" w:id="87"/>
      <w:bookmarkEnd w:id="87"/>
      <w:r>
        <w:rPr/>
        <w:t>Air</w:t>
      </w:r>
      <w:r>
        <w:rPr>
          <w:spacing w:val="-4"/>
        </w:rPr>
        <w:t> </w:t>
      </w:r>
      <w:r>
        <w:rPr/>
        <w:t>(Oxygen)</w:t>
      </w:r>
    </w:p>
    <w:p>
      <w:pPr>
        <w:pStyle w:val="BodyText"/>
        <w:spacing w:line="480" w:lineRule="auto" w:before="96"/>
        <w:ind w:left="336" w:right="1377"/>
        <w:jc w:val="both"/>
      </w:pPr>
      <w:r>
        <w:rPr/>
        <w:t>Instability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drugs</w:t>
      </w:r>
      <w:r>
        <w:rPr>
          <w:spacing w:val="19"/>
        </w:rPr>
        <w:t> </w:t>
      </w:r>
      <w:r>
        <w:rPr/>
        <w:t>due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exposure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air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common</w:t>
      </w:r>
      <w:r>
        <w:rPr>
          <w:spacing w:val="19"/>
        </w:rPr>
        <w:t> </w:t>
      </w:r>
      <w:r>
        <w:rPr/>
        <w:t>especially</w:t>
      </w:r>
      <w:r>
        <w:rPr>
          <w:spacing w:val="13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abundance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(20%).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since most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reduced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converted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more</w:t>
      </w:r>
      <w:r>
        <w:rPr>
          <w:spacing w:val="57"/>
        </w:rPr>
        <w:t> </w:t>
      </w:r>
      <w:r>
        <w:rPr/>
        <w:t>oxidized</w:t>
      </w:r>
      <w:r>
        <w:rPr>
          <w:spacing w:val="57"/>
        </w:rPr>
        <w:t> </w:t>
      </w:r>
      <w:r>
        <w:rPr/>
        <w:t>state.</w:t>
      </w:r>
      <w:r>
        <w:rPr>
          <w:spacing w:val="58"/>
        </w:rPr>
        <w:t> </w:t>
      </w:r>
      <w:r>
        <w:rPr/>
        <w:t>Light</w:t>
      </w:r>
      <w:r>
        <w:rPr>
          <w:spacing w:val="58"/>
        </w:rPr>
        <w:t> </w:t>
      </w:r>
      <w:r>
        <w:rPr/>
        <w:t>sensitive</w:t>
      </w:r>
      <w:r>
        <w:rPr>
          <w:spacing w:val="57"/>
        </w:rPr>
        <w:t> </w:t>
      </w:r>
      <w:r>
        <w:rPr/>
        <w:t>formulations</w:t>
      </w:r>
      <w:r>
        <w:rPr>
          <w:spacing w:val="59"/>
        </w:rPr>
        <w:t> </w:t>
      </w:r>
      <w:r>
        <w:rPr/>
        <w:t>when</w:t>
      </w:r>
      <w:r>
        <w:rPr>
          <w:spacing w:val="57"/>
        </w:rPr>
        <w:t> </w:t>
      </w:r>
      <w:r>
        <w:rPr/>
        <w:t>exposed</w:t>
      </w:r>
      <w:r>
        <w:rPr>
          <w:spacing w:val="58"/>
        </w:rPr>
        <w:t> </w:t>
      </w:r>
      <w:r>
        <w:rPr/>
        <w:t>to</w:t>
      </w:r>
      <w:r>
        <w:rPr>
          <w:spacing w:val="-58"/>
        </w:rPr>
        <w:t> </w:t>
      </w:r>
      <w:r>
        <w:rPr/>
        <w:t>oxygen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light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heat</w:t>
      </w:r>
      <w:r>
        <w:rPr>
          <w:spacing w:val="10"/>
        </w:rPr>
        <w:t> </w:t>
      </w:r>
      <w:r>
        <w:rPr/>
        <w:t>could</w:t>
      </w:r>
      <w:r>
        <w:rPr>
          <w:spacing w:val="11"/>
        </w:rPr>
        <w:t> </w:t>
      </w:r>
      <w:r>
        <w:rPr/>
        <w:t>undergo</w:t>
      </w:r>
      <w:r>
        <w:rPr>
          <w:spacing w:val="10"/>
        </w:rPr>
        <w:t> </w:t>
      </w:r>
      <w:r>
        <w:rPr/>
        <w:t>oxidation</w:t>
      </w:r>
      <w:r>
        <w:rPr>
          <w:spacing w:val="11"/>
        </w:rPr>
        <w:t> </w:t>
      </w:r>
      <w:r>
        <w:rPr/>
        <w:t>reaction.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reaction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7"/>
        <w:jc w:val="both"/>
      </w:pPr>
      <w:bookmarkStart w:name="_bookmark51" w:id="88"/>
      <w:bookmarkEnd w:id="88"/>
      <w:r>
        <w:rPr/>
      </w:r>
      <w:r>
        <w:rPr/>
        <w:t>could occur spontaneously under normal conditions in the presence of free radicals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autoxidation.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like:</w:t>
      </w:r>
      <w:r>
        <w:rPr>
          <w:spacing w:val="1"/>
        </w:rPr>
        <w:t> </w:t>
      </w:r>
      <w:r>
        <w:rPr/>
        <w:t>olefinics, phenolics, amines and many antibiotics could decompose in the presence of</w:t>
      </w:r>
      <w:r>
        <w:rPr>
          <w:spacing w:val="1"/>
        </w:rPr>
        <w:t> </w:t>
      </w:r>
      <w:r>
        <w:rPr/>
        <w:t>oxygen, and light or heat. This type of reaction could lead</w:t>
      </w:r>
      <w:r>
        <w:rPr>
          <w:spacing w:val="60"/>
        </w:rPr>
        <w:t> </w:t>
      </w:r>
      <w:r>
        <w:rPr/>
        <w:t>to changes in colour, smell</w:t>
      </w:r>
      <w:r>
        <w:rPr>
          <w:spacing w:val="1"/>
        </w:rPr>
        <w:t> </w:t>
      </w:r>
      <w:r>
        <w:rPr/>
        <w:t>or consistency of the product. Thus for tablet formulations they can be protected by</w:t>
      </w:r>
      <w:r>
        <w:rPr>
          <w:spacing w:val="1"/>
        </w:rPr>
        <w:t> </w:t>
      </w:r>
      <w:r>
        <w:rPr/>
        <w:t>packaging them in a hermetic strip and stored at reduced temperatures and excluded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light (</w:t>
      </w:r>
      <w:r>
        <w:rPr>
          <w:spacing w:val="-1"/>
        </w:rPr>
        <w:t> </w:t>
      </w:r>
      <w:hyperlink w:history="true" w:anchor="_bookmark143">
        <w:r>
          <w:rPr/>
          <w:t>Olaniyi, 2000</w:t>
        </w:r>
      </w:hyperlink>
      <w:r>
        <w:rPr>
          <w:rFonts w:ascii="Calibri"/>
          <w:sz w:val="22"/>
        </w:rPr>
        <w:t>;</w:t>
      </w:r>
      <w:r>
        <w:rPr>
          <w:rFonts w:ascii="Calibri"/>
          <w:spacing w:val="3"/>
          <w:sz w:val="22"/>
        </w:rPr>
        <w:t> </w:t>
      </w:r>
      <w:hyperlink w:history="true" w:anchor="_bookmark123">
        <w:r>
          <w:rPr/>
          <w:t>Bajaj </w:t>
        </w:r>
        <w:r>
          <w:rPr>
            <w:i/>
          </w:rPr>
          <w:t>et al.</w:t>
        </w:r>
        <w:r>
          <w:rPr/>
          <w:t>, 2012</w:t>
        </w:r>
      </w:hyperlink>
      <w:r>
        <w:rPr/>
        <w:t>).</w:t>
      </w:r>
    </w:p>
    <w:p>
      <w:pPr>
        <w:pStyle w:val="BodyText"/>
        <w:spacing w:line="480" w:lineRule="auto" w:before="201"/>
        <w:ind w:left="336" w:right="1374"/>
        <w:jc w:val="both"/>
      </w:pP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excipients, manufacturing container or closure system used for packaging. Also, light,</w:t>
      </w:r>
      <w:r>
        <w:rPr>
          <w:spacing w:val="1"/>
        </w:rPr>
        <w:t> </w:t>
      </w:r>
      <w:r>
        <w:rPr/>
        <w:t>heat and moisture conditions encountered during shipment, storage and handling are</w:t>
      </w:r>
      <w:r>
        <w:rPr>
          <w:spacing w:val="1"/>
        </w:rPr>
        <w:t> </w:t>
      </w:r>
      <w:r>
        <w:rPr/>
        <w:t>important. In addition, degradation reactions like oxidation, reduction, hydrolysis or</w:t>
      </w:r>
      <w:r>
        <w:rPr>
          <w:spacing w:val="1"/>
        </w:rPr>
        <w:t> </w:t>
      </w:r>
      <w:r>
        <w:rPr/>
        <w:t>racemization play a vital role in stability of pharmaceutical product. These reactions</w:t>
      </w:r>
      <w:r>
        <w:rPr>
          <w:spacing w:val="1"/>
        </w:rPr>
        <w:t> </w:t>
      </w:r>
      <w:r>
        <w:rPr/>
        <w:t>depend on other factors like concentration of reactants, pH, radiation, catalysts, raw</w:t>
      </w:r>
      <w:r>
        <w:rPr>
          <w:spacing w:val="1"/>
        </w:rPr>
        <w:t> </w:t>
      </w:r>
      <w:r>
        <w:rPr/>
        <w:t>materials used and the length of time between manufacture and usage of the product</w:t>
      </w:r>
      <w:r>
        <w:rPr>
          <w:spacing w:val="1"/>
        </w:rPr>
        <w:t> </w:t>
      </w:r>
      <w:r>
        <w:rPr/>
        <w:t>(</w:t>
      </w:r>
      <w:hyperlink w:history="true" w:anchor="_bookmark123">
        <w:r>
          <w:rPr/>
          <w:t>Bajaj </w:t>
        </w:r>
        <w:r>
          <w:rPr>
            <w:i/>
          </w:rPr>
          <w:t>et al.</w:t>
        </w:r>
        <w:r>
          <w:rPr/>
          <w:t>, 2012</w:t>
        </w:r>
      </w:hyperlink>
      <w:r>
        <w:rPr/>
        <w:t>). Potential adverse effects of instability in pharmaceutical products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summarized in the</w:t>
      </w:r>
      <w:r>
        <w:rPr>
          <w:spacing w:val="-1"/>
        </w:rPr>
        <w:t> </w:t>
      </w:r>
      <w:r>
        <w:rPr/>
        <w:t>table 2.1.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78"/>
        <w:ind w:left="1296" w:right="1999" w:hanging="960"/>
        <w:jc w:val="left"/>
      </w:pPr>
      <w:r>
        <w:rPr/>
        <w:t>Table</w:t>
      </w:r>
      <w:r>
        <w:rPr>
          <w:spacing w:val="-3"/>
        </w:rPr>
        <w:t> </w:t>
      </w:r>
      <w:r>
        <w:rPr/>
        <w:t>2.1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instability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(Bajaj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2012)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"/>
        <w:gridCol w:w="2269"/>
        <w:gridCol w:w="2435"/>
        <w:gridCol w:w="1801"/>
        <w:gridCol w:w="2548"/>
      </w:tblGrid>
      <w:tr>
        <w:trPr>
          <w:trHeight w:val="551" w:hRule="atLeast"/>
        </w:trPr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Adverse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effects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Explanation/reason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60" w:val="left" w:leader="none"/>
              </w:tabs>
              <w:spacing w:line="276" w:lineRule="exact"/>
              <w:ind w:left="116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Stability</w:t>
              <w:tab/>
            </w:r>
            <w:r>
              <w:rPr>
                <w:b/>
                <w:spacing w:val="-1"/>
                <w:sz w:val="24"/>
              </w:rPr>
              <w:t>parameter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tested</w:t>
            </w:r>
          </w:p>
        </w:tc>
      </w:tr>
      <w:tr>
        <w:trPr>
          <w:trHeight w:val="1514" w:hRule="atLeast"/>
        </w:trPr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ingredient</w:t>
            </w:r>
          </w:p>
        </w:tc>
        <w:tc>
          <w:tcPr>
            <w:tcW w:w="243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4" w:right="150"/>
              <w:rPr>
                <w:sz w:val="24"/>
              </w:rPr>
            </w:pPr>
            <w:r>
              <w:rPr>
                <w:sz w:val="24"/>
              </w:rPr>
              <w:t>Degradation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 resulting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 than 90% drug 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claimed on label-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unacceptable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99" w:right="183" w:hanging="387"/>
              <w:rPr>
                <w:sz w:val="24"/>
              </w:rPr>
            </w:pPr>
            <w:r>
              <w:rPr>
                <w:spacing w:val="-1"/>
                <w:sz w:val="24"/>
              </w:rPr>
              <w:t>Nitroglycerine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tablets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6" w:right="107"/>
              <w:jc w:val="both"/>
              <w:rPr>
                <w:sz w:val="24"/>
              </w:rPr>
            </w:pPr>
            <w:r>
              <w:rPr>
                <w:sz w:val="24"/>
              </w:rPr>
              <w:t>Time elapsed before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drug content no longer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90%</w:t>
            </w:r>
          </w:p>
        </w:tc>
      </w:tr>
      <w:tr>
        <w:trPr>
          <w:trHeight w:val="1104" w:hRule="atLeast"/>
        </w:trPr>
        <w:tc>
          <w:tcPr>
            <w:tcW w:w="77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spacing w:before="133"/>
              <w:ind w:left="108" w:right="714"/>
              <w:rPr>
                <w:sz w:val="24"/>
              </w:rPr>
            </w:pPr>
            <w:r>
              <w:rPr>
                <w:sz w:val="24"/>
              </w:rPr>
              <w:t>Alteration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Bioavailability</w:t>
            </w:r>
          </w:p>
        </w:tc>
        <w:tc>
          <w:tcPr>
            <w:tcW w:w="2435" w:type="dxa"/>
          </w:tcPr>
          <w:p>
            <w:pPr>
              <w:pStyle w:val="TableParagraph"/>
              <w:spacing w:before="133"/>
              <w:ind w:left="144" w:right="351"/>
              <w:rPr>
                <w:sz w:val="24"/>
              </w:rPr>
            </w:pPr>
            <w:r>
              <w:rPr>
                <w:sz w:val="24"/>
              </w:rPr>
              <w:t>Change in rate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 of absorption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</w:p>
        </w:tc>
        <w:tc>
          <w:tcPr>
            <w:tcW w:w="1801" w:type="dxa"/>
          </w:tcPr>
          <w:p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8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Dissolution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release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2484" w:hRule="atLeast"/>
        </w:trPr>
        <w:tc>
          <w:tcPr>
            <w:tcW w:w="77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>
            <w:pPr>
              <w:pStyle w:val="TableParagraph"/>
              <w:spacing w:before="133"/>
              <w:ind w:left="108" w:right="199"/>
              <w:rPr>
                <w:sz w:val="24"/>
              </w:rPr>
            </w:pPr>
            <w:r>
              <w:rPr>
                <w:sz w:val="24"/>
              </w:rPr>
              <w:t>Loss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elegance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acceptability</w:t>
            </w:r>
          </w:p>
        </w:tc>
        <w:tc>
          <w:tcPr>
            <w:tcW w:w="2435" w:type="dxa"/>
          </w:tcPr>
          <w:p>
            <w:pPr>
              <w:pStyle w:val="TableParagraph"/>
              <w:spacing w:before="133"/>
              <w:ind w:left="144" w:right="111"/>
              <w:rPr>
                <w:sz w:val="24"/>
              </w:rPr>
            </w:pPr>
            <w:r>
              <w:rPr>
                <w:sz w:val="24"/>
              </w:rPr>
              <w:t>Speckling caused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interaction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drug containing amine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 with a minor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component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lactose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formation of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chromophore.</w:t>
            </w:r>
          </w:p>
        </w:tc>
        <w:tc>
          <w:tcPr>
            <w:tcW w:w="1801" w:type="dxa"/>
          </w:tcPr>
          <w:p>
            <w:pPr>
              <w:pStyle w:val="TableParagraph"/>
              <w:spacing w:before="133"/>
              <w:ind w:left="140" w:right="114"/>
              <w:jc w:val="center"/>
              <w:rPr>
                <w:sz w:val="24"/>
              </w:rPr>
            </w:pPr>
            <w:r>
              <w:rPr>
                <w:sz w:val="24"/>
              </w:rPr>
              <w:t>Slight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yellow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speckling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surface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tablet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spray-dried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lactose</w:t>
            </w:r>
          </w:p>
        </w:tc>
        <w:tc>
          <w:tcPr>
            <w:tcW w:w="2548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1789" w:hRule="atLeast"/>
        </w:trPr>
        <w:tc>
          <w:tcPr>
            <w:tcW w:w="77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>
            <w:pPr>
              <w:pStyle w:val="TableParagraph"/>
              <w:spacing w:before="133"/>
              <w:ind w:left="108" w:right="136"/>
              <w:rPr>
                <w:sz w:val="24"/>
              </w:rPr>
            </w:pPr>
            <w:r>
              <w:rPr>
                <w:sz w:val="24"/>
              </w:rPr>
              <w:t>Formation of toxic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degradation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2435" w:type="dxa"/>
          </w:tcPr>
          <w:p>
            <w:pPr>
              <w:pStyle w:val="TableParagraph"/>
              <w:spacing w:before="133"/>
              <w:ind w:left="144" w:right="488"/>
              <w:rPr>
                <w:sz w:val="24"/>
              </w:rPr>
            </w:pPr>
            <w:r>
              <w:rPr>
                <w:sz w:val="24"/>
              </w:rPr>
              <w:t>Degradation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</w:p>
        </w:tc>
        <w:tc>
          <w:tcPr>
            <w:tcW w:w="1801" w:type="dxa"/>
          </w:tcPr>
          <w:p>
            <w:pPr>
              <w:pStyle w:val="TableParagraph"/>
              <w:spacing w:before="133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epianhydro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tetracycline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tetracycline,</w:t>
            </w:r>
          </w:p>
          <w:p>
            <w:pPr>
              <w:pStyle w:val="TableParagraph"/>
              <w:tabs>
                <w:tab w:pos="4348" w:val="left" w:leader="none"/>
              </w:tabs>
              <w:spacing w:line="256" w:lineRule="exact"/>
              <w:ind w:left="-5496" w:right="-254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                                                             </w:t>
            </w:r>
            <w:r>
              <w:rPr>
                <w:spacing w:val="2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proteins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drugs</w:t>
              <w:tab/>
            </w:r>
          </w:p>
        </w:tc>
        <w:tc>
          <w:tcPr>
            <w:tcW w:w="2548" w:type="dxa"/>
          </w:tcPr>
          <w:p>
            <w:pPr>
              <w:pStyle w:val="TableParagraph"/>
              <w:spacing w:before="133"/>
              <w:ind w:left="116" w:right="105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degradation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shelf.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2"/>
        </w:numPr>
        <w:tabs>
          <w:tab w:pos="2442" w:val="left" w:leader="none"/>
        </w:tabs>
        <w:spacing w:line="240" w:lineRule="auto" w:before="226" w:after="0"/>
        <w:ind w:left="2441" w:right="0" w:hanging="361"/>
        <w:jc w:val="both"/>
      </w:pPr>
      <w:bookmarkStart w:name="_bookmark52" w:id="89"/>
      <w:bookmarkEnd w:id="89"/>
      <w:r>
        <w:rPr>
          <w:b w:val="0"/>
        </w:rPr>
      </w:r>
      <w:bookmarkStart w:name="_bookmark52" w:id="90"/>
      <w:bookmarkEnd w:id="90"/>
      <w:r>
        <w:rPr/>
        <w:t>S</w:t>
      </w:r>
      <w:r>
        <w:rPr/>
        <w:t>tability</w:t>
      </w:r>
      <w:r>
        <w:rPr>
          <w:spacing w:val="-4"/>
        </w:rPr>
        <w:t> </w:t>
      </w:r>
      <w:r>
        <w:rPr/>
        <w:t>Testing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Products</w:t>
      </w:r>
    </w:p>
    <w:p>
      <w:pPr>
        <w:pStyle w:val="BodyText"/>
        <w:spacing w:line="480" w:lineRule="auto" w:before="94"/>
        <w:ind w:left="336" w:right="1380"/>
        <w:jc w:val="both"/>
      </w:pPr>
      <w:r>
        <w:rPr/>
        <w:t>Stability of a pharmaceutical product may be defined as the capacity of a particular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container/closure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chemical, microbiological, toxicological, protective and informational specifications.</w:t>
      </w:r>
      <w:r>
        <w:rPr>
          <w:spacing w:val="1"/>
        </w:rPr>
        <w:t> </w:t>
      </w:r>
      <w:r>
        <w:rPr/>
        <w:t>Also, it can be defined as the extent to which a product retains, within the specified</w:t>
      </w:r>
      <w:r>
        <w:rPr>
          <w:spacing w:val="1"/>
        </w:rPr>
        <w:t> </w:t>
      </w:r>
      <w:r>
        <w:rPr/>
        <w:t>limits, throughout its period of storage and use, the same properties and characteristics</w:t>
      </w:r>
      <w:r>
        <w:rPr>
          <w:spacing w:val="1"/>
        </w:rPr>
        <w:t> </w:t>
      </w:r>
      <w:r>
        <w:rPr/>
        <w:t>possessed at the time of its packaging. As such, stability study or testing is used to</w:t>
      </w:r>
      <w:r>
        <w:rPr>
          <w:spacing w:val="1"/>
        </w:rPr>
        <w:t> </w:t>
      </w:r>
      <w:r>
        <w:rPr/>
        <w:t>determine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quality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drug</w:t>
      </w:r>
      <w:r>
        <w:rPr>
          <w:spacing w:val="23"/>
        </w:rPr>
        <w:t> </w:t>
      </w:r>
      <w:r>
        <w:rPr/>
        <w:t>substance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formulated</w:t>
      </w:r>
      <w:r>
        <w:rPr>
          <w:spacing w:val="25"/>
        </w:rPr>
        <w:t> </w:t>
      </w:r>
      <w:r>
        <w:rPr/>
        <w:t>product</w:t>
      </w:r>
      <w:r>
        <w:rPr>
          <w:spacing w:val="26"/>
        </w:rPr>
        <w:t> </w:t>
      </w:r>
      <w:r>
        <w:rPr/>
        <w:t>which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utilized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2" w:lineRule="auto" w:before="73"/>
        <w:ind w:left="336" w:right="1377"/>
        <w:jc w:val="both"/>
      </w:pPr>
      <w:r>
        <w:rPr/>
        <w:t>for prediction of its shelf life, determine proper storage conditions and suggest labeling</w:t>
      </w:r>
      <w:r>
        <w:rPr>
          <w:spacing w:val="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(</w:t>
      </w:r>
      <w:hyperlink w:history="true" w:anchor="_bookmark123">
        <w:r>
          <w:rPr/>
          <w:t>Bajaj </w:t>
        </w:r>
        <w:r>
          <w:rPr>
            <w:i/>
          </w:rPr>
          <w:t>et al.</w:t>
        </w:r>
        <w:r>
          <w:rPr/>
          <w:t>,</w:t>
        </w:r>
        <w:r>
          <w:rPr>
            <w:spacing w:val="2"/>
          </w:rPr>
          <w:t> </w:t>
        </w:r>
        <w:r>
          <w:rPr/>
          <w:t>2012</w:t>
        </w:r>
      </w:hyperlink>
      <w:r>
        <w:rPr/>
        <w:t>).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12"/>
        </w:numPr>
        <w:tabs>
          <w:tab w:pos="1868" w:val="left" w:leader="none"/>
        </w:tabs>
        <w:spacing w:line="240" w:lineRule="auto" w:before="0" w:after="0"/>
        <w:ind w:left="1867" w:right="0" w:hanging="361"/>
        <w:jc w:val="both"/>
      </w:pPr>
      <w:bookmarkStart w:name="_bookmark53" w:id="91"/>
      <w:bookmarkEnd w:id="91"/>
      <w:r>
        <w:rPr>
          <w:b w:val="0"/>
        </w:rPr>
      </w:r>
      <w:bookmarkStart w:name="_bookmark53" w:id="92"/>
      <w:bookmarkEnd w:id="92"/>
      <w:r>
        <w:rPr/>
        <w:t>Ap</w:t>
      </w:r>
      <w:r>
        <w:rPr/>
        <w:t>plication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Ultraviolet-visible</w:t>
      </w:r>
      <w:r>
        <w:rPr>
          <w:spacing w:val="-4"/>
        </w:rPr>
        <w:t> </w:t>
      </w:r>
      <w:r>
        <w:rPr/>
        <w:t>(UV/Vis)</w:t>
      </w:r>
      <w:r>
        <w:rPr>
          <w:spacing w:val="-5"/>
        </w:rPr>
        <w:t> </w:t>
      </w:r>
      <w:r>
        <w:rPr/>
        <w:t>Spectroscopy</w:t>
      </w:r>
    </w:p>
    <w:p>
      <w:pPr>
        <w:pStyle w:val="BodyText"/>
        <w:spacing w:line="480" w:lineRule="auto" w:before="96"/>
        <w:ind w:left="336" w:right="1374"/>
        <w:jc w:val="both"/>
      </w:pPr>
      <w:r>
        <w:rPr/>
        <w:t>Spectroscopy is the study of the interactions of electromagnetic radiation with matter.</w:t>
      </w:r>
      <w:r>
        <w:rPr>
          <w:spacing w:val="1"/>
        </w:rPr>
        <w:t> </w:t>
      </w:r>
      <w:r>
        <w:rPr/>
        <w:t>UV/visible radiation falls within the electromagnetic spectrum region of 200-700 nm</w:t>
      </w:r>
      <w:r>
        <w:rPr>
          <w:spacing w:val="1"/>
        </w:rPr>
        <w:t> </w:t>
      </w:r>
      <w:r>
        <w:rPr/>
        <w:t>wavelengths. Most drugs molecules absorb radiation in the ultraviolet region of the</w:t>
      </w:r>
      <w:r>
        <w:rPr>
          <w:spacing w:val="1"/>
        </w:rPr>
        <w:t> </w:t>
      </w:r>
      <w:r>
        <w:rPr/>
        <w:t>spectrum, although some are colored and thus absorb radiation in the visible region</w:t>
      </w:r>
      <w:r>
        <w:rPr>
          <w:spacing w:val="1"/>
        </w:rPr>
        <w:t> </w:t>
      </w:r>
      <w:r>
        <w:rPr/>
        <w:t>(</w:t>
      </w:r>
      <w:hyperlink w:history="true" w:anchor="_bookmark155">
        <w:r>
          <w:rPr/>
          <w:t>Watson,</w:t>
        </w:r>
        <w:r>
          <w:rPr>
            <w:spacing w:val="15"/>
          </w:rPr>
          <w:t> </w:t>
        </w:r>
        <w:r>
          <w:rPr/>
          <w:t>2012</w:t>
        </w:r>
      </w:hyperlink>
      <w:r>
        <w:rPr/>
        <w:t>).</w:t>
      </w:r>
      <w:r>
        <w:rPr>
          <w:spacing w:val="15"/>
        </w:rPr>
        <w:t> </w:t>
      </w:r>
      <w:r>
        <w:rPr/>
        <w:t>UV/VIS</w:t>
      </w:r>
      <w:r>
        <w:rPr>
          <w:spacing w:val="19"/>
        </w:rPr>
        <w:t> </w:t>
      </w:r>
      <w:r>
        <w:rPr/>
        <w:t>spectroscopy</w:t>
      </w:r>
      <w:r>
        <w:rPr>
          <w:spacing w:val="8"/>
        </w:rPr>
        <w:t> </w:t>
      </w:r>
      <w:r>
        <w:rPr/>
        <w:t>is</w:t>
      </w:r>
      <w:r>
        <w:rPr>
          <w:spacing w:val="16"/>
        </w:rPr>
        <w:t> </w:t>
      </w:r>
      <w:r>
        <w:rPr/>
        <w:t>widely</w:t>
      </w:r>
      <w:r>
        <w:rPr>
          <w:spacing w:val="13"/>
        </w:rPr>
        <w:t> </w:t>
      </w:r>
      <w:r>
        <w:rPr/>
        <w:t>applied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pharmaceutical</w:t>
      </w:r>
      <w:r>
        <w:rPr>
          <w:spacing w:val="15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interference from excipients. It is employed to determine the release of drugs from</w:t>
      </w:r>
      <w:r>
        <w:rPr>
          <w:spacing w:val="1"/>
        </w:rPr>
        <w:t> </w:t>
      </w:r>
      <w:r>
        <w:rPr/>
        <w:t>formulations with time as in dissolution testing. Reaction kinetics of drug degradation</w:t>
      </w:r>
      <w:r>
        <w:rPr>
          <w:spacing w:val="1"/>
        </w:rPr>
        <w:t> </w:t>
      </w:r>
      <w:r>
        <w:rPr/>
        <w:t>can also be monitored using the UV spectrum. UV/VIS spectroscopy is also often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pharmacopeia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checks.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UV/VIS</w:t>
      </w:r>
      <w:r>
        <w:rPr>
          <w:spacing w:val="1"/>
        </w:rPr>
        <w:t> </w:t>
      </w:r>
      <w:r>
        <w:rPr/>
        <w:t>spectroscopy is that it is easy to use, cheap and robust method that gives good precision</w:t>
      </w:r>
      <w:r>
        <w:rPr>
          <w:spacing w:val="-57"/>
        </w:rPr>
        <w:t> </w:t>
      </w:r>
      <w:r>
        <w:rPr/>
        <w:t>for quantitative measurements of drugs in formulations. It is also used to determine</w:t>
      </w:r>
      <w:r>
        <w:rPr>
          <w:spacing w:val="1"/>
        </w:rPr>
        <w:t> </w:t>
      </w:r>
      <w:r>
        <w:rPr/>
        <w:t>some of the physicochemical properties of drugs. However, its limitation is that it is</w:t>
      </w:r>
      <w:r>
        <w:rPr>
          <w:spacing w:val="1"/>
        </w:rPr>
        <w:t> </w:t>
      </w:r>
      <w:r>
        <w:rPr/>
        <w:t>moderately selective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mixtures</w:t>
      </w:r>
      <w:r>
        <w:rPr>
          <w:spacing w:val="60"/>
        </w:rPr>
        <w:t> </w:t>
      </w:r>
      <w:r>
        <w:rPr/>
        <w:t>(</w:t>
      </w:r>
      <w:hyperlink w:history="true" w:anchor="_bookmark155">
        <w:r>
          <w:rPr/>
          <w:t>Watson,</w:t>
        </w:r>
      </w:hyperlink>
      <w:r>
        <w:rPr>
          <w:spacing w:val="1"/>
        </w:rPr>
        <w:t> </w:t>
      </w:r>
      <w:hyperlink w:history="true" w:anchor="_bookmark155">
        <w:r>
          <w:rPr/>
          <w:t>2012</w:t>
        </w:r>
      </w:hyperlink>
      <w:r>
        <w:rPr/>
        <w:t>).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ind w:left="336"/>
        <w:jc w:val="both"/>
      </w:pPr>
      <w:bookmarkStart w:name="_bookmark54" w:id="93"/>
      <w:bookmarkEnd w:id="93"/>
      <w:r>
        <w:rPr>
          <w:b w:val="0"/>
        </w:rPr>
      </w:r>
      <w:r>
        <w:rPr/>
        <w:t>2.9.1</w:t>
      </w:r>
      <w:r>
        <w:rPr>
          <w:spacing w:val="-2"/>
        </w:rPr>
        <w:t> </w:t>
      </w:r>
      <w:r>
        <w:rPr/>
        <w:t>Beer</w:t>
      </w:r>
      <w:r>
        <w:rPr>
          <w:spacing w:val="-2"/>
        </w:rPr>
        <w:t> </w:t>
      </w:r>
      <w:r>
        <w:rPr/>
        <w:t>Lamber’s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line="480" w:lineRule="auto" w:before="96"/>
        <w:ind w:left="336" w:right="1375"/>
        <w:jc w:val="both"/>
      </w:pPr>
      <w:r>
        <w:rPr/>
        <w:t>When a light of intensity (I</w:t>
      </w:r>
      <w:r>
        <w:rPr>
          <w:sz w:val="20"/>
        </w:rPr>
        <w:t>o</w:t>
      </w:r>
      <w:r>
        <w:rPr/>
        <w:t>) is directed through a solution of organic compound, some</w:t>
      </w:r>
      <w:r>
        <w:rPr>
          <w:spacing w:val="1"/>
        </w:rPr>
        <w:t> </w:t>
      </w:r>
      <w:r>
        <w:rPr/>
        <w:t>of the light is absorbed while a part of it is not absorbed but transmitted. Absorption of</w:t>
      </w:r>
      <w:r>
        <w:rPr>
          <w:spacing w:val="1"/>
        </w:rPr>
        <w:t> </w:t>
      </w:r>
      <w:r>
        <w:rPr/>
        <w:t>part of the incident light causes a decrease in its intensity (Figure 2.6). Thus, the</w:t>
      </w:r>
      <w:r>
        <w:rPr>
          <w:spacing w:val="1"/>
        </w:rPr>
        <w:t> </w:t>
      </w:r>
      <w:r>
        <w:rPr/>
        <w:t>intensity of the transmitted light (I</w:t>
      </w:r>
      <w:r>
        <w:rPr>
          <w:sz w:val="20"/>
        </w:rPr>
        <w:t>t</w:t>
      </w:r>
      <w:r>
        <w:rPr/>
        <w:t>) is less than that of the incident light (I</w:t>
      </w:r>
      <w:r>
        <w:rPr>
          <w:sz w:val="20"/>
        </w:rPr>
        <w:t>o</w:t>
      </w:r>
      <w:r>
        <w:rPr/>
        <w:t>). The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 absorption of</w:t>
      </w:r>
      <w:r>
        <w:rPr>
          <w:spacing w:val="1"/>
        </w:rPr>
        <w:t> </w:t>
      </w:r>
      <w:r>
        <w:rPr/>
        <w:t>the light is</w:t>
      </w:r>
      <w:r>
        <w:rPr>
          <w:spacing w:val="-1"/>
        </w:rPr>
        <w:t> </w:t>
      </w:r>
      <w:r>
        <w:rPr/>
        <w:t>called absorbance</w:t>
      </w:r>
      <w:r>
        <w:rPr>
          <w:spacing w:val="-1"/>
        </w:rPr>
        <w:t> </w:t>
      </w:r>
      <w:r>
        <w:rPr/>
        <w:t>(A).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before="76"/>
        <w:ind w:right="2170"/>
        <w:jc w:val="center"/>
      </w:pPr>
      <w:r>
        <w:rPr/>
        <w:t>b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2496" w:val="left" w:leader="none"/>
          <w:tab w:pos="3533" w:val="left" w:leader="none"/>
          <w:tab w:pos="4128" w:val="left" w:leader="none"/>
          <w:tab w:pos="5566" w:val="left" w:leader="none"/>
          <w:tab w:pos="6046" w:val="left" w:leader="none"/>
        </w:tabs>
        <w:spacing w:before="0"/>
        <w:ind w:left="1776" w:right="0" w:firstLine="0"/>
        <w:jc w:val="left"/>
        <w:rPr>
          <w:sz w:val="20"/>
        </w:rPr>
      </w:pPr>
      <w:r>
        <w:rPr/>
        <w:pict>
          <v:rect style="position:absolute;margin-left:277.450012pt;margin-top:-15.696892pt;width:9.85pt;height:56.2pt;mso-position-horizontal-relative:page;mso-position-vertical-relative:paragraph;z-index:-1769984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I</w:t>
      </w:r>
      <w:r>
        <w:rPr>
          <w:sz w:val="20"/>
        </w:rPr>
        <w:t>o</w:t>
        <w:tab/>
      </w:r>
      <w:r>
        <w:rPr>
          <w:sz w:val="24"/>
          <w:u w:val="dotted"/>
        </w:rPr>
        <w:t> </w:t>
        <w:tab/>
      </w:r>
      <w:r>
        <w:rPr>
          <w:rFonts w:ascii="Wingdings" w:hAnsi="Wingdings"/>
          <w:sz w:val="24"/>
        </w:rPr>
        <w:t></w:t>
      </w:r>
      <w:r>
        <w:rPr>
          <w:sz w:val="24"/>
        </w:rPr>
        <w:tab/>
      </w:r>
      <w:r>
        <w:rPr>
          <w:sz w:val="24"/>
          <w:u w:val="dotted"/>
        </w:rPr>
        <w:t> </w:t>
        <w:tab/>
      </w:r>
      <w:r>
        <w:rPr>
          <w:rFonts w:ascii="Wingdings" w:hAnsi="Wingdings"/>
          <w:sz w:val="24"/>
        </w:rPr>
        <w:t></w:t>
      </w:r>
      <w:r>
        <w:rPr>
          <w:sz w:val="24"/>
        </w:rPr>
        <w:tab/>
        <w:t>I</w:t>
      </w:r>
      <w:r>
        <w:rPr>
          <w:sz w:val="20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5"/>
        <w:ind w:left="1416" w:right="1999" w:hanging="1080"/>
        <w:jc w:val="left"/>
      </w:pPr>
      <w:bookmarkStart w:name="_bookmark55" w:id="94"/>
      <w:bookmarkEnd w:id="94"/>
      <w:r>
        <w:rPr>
          <w:b w:val="0"/>
        </w:rPr>
      </w:r>
      <w:r>
        <w:rPr/>
        <w:t>Figure 2.3 An incident light passing through a solution of organic compound</w:t>
      </w:r>
      <w:r>
        <w:rPr>
          <w:spacing w:val="-57"/>
        </w:rPr>
        <w:t> </w:t>
      </w:r>
      <w:r>
        <w:rPr/>
        <w:t>(Watson,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36" w:right="1373"/>
      </w:pPr>
      <w:r>
        <w:rPr/>
        <w:t>The</w:t>
      </w:r>
      <w:r>
        <w:rPr>
          <w:spacing w:val="9"/>
        </w:rPr>
        <w:t> </w:t>
      </w:r>
      <w:r>
        <w:rPr/>
        <w:t>two</w:t>
      </w:r>
      <w:r>
        <w:rPr>
          <w:spacing w:val="10"/>
        </w:rPr>
        <w:t> </w:t>
      </w:r>
      <w:r>
        <w:rPr/>
        <w:t>laws</w:t>
      </w:r>
      <w:r>
        <w:rPr>
          <w:spacing w:val="12"/>
        </w:rPr>
        <w:t> </w:t>
      </w:r>
      <w:r>
        <w:rPr/>
        <w:t>made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/>
        <w:t>Lambert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Beer</w:t>
      </w:r>
      <w:r>
        <w:rPr>
          <w:spacing w:val="10"/>
        </w:rPr>
        <w:t> </w:t>
      </w:r>
      <w:r>
        <w:rPr/>
        <w:t>explain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concept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absorption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light</w:t>
      </w:r>
      <w:r>
        <w:rPr>
          <w:spacing w:val="12"/>
        </w:rPr>
        <w:t> </w:t>
      </w:r>
      <w:r>
        <w:rPr/>
        <w:t>by</w:t>
      </w:r>
      <w:r>
        <w:rPr>
          <w:spacing w:val="-57"/>
        </w:rPr>
        <w:t> </w:t>
      </w:r>
      <w:r>
        <w:rPr/>
        <w:t>molecules</w:t>
      </w:r>
      <w:r>
        <w:rPr>
          <w:spacing w:val="-1"/>
        </w:rPr>
        <w:t> </w:t>
      </w:r>
      <w:r>
        <w:rPr/>
        <w:t>and 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application in</w:t>
      </w:r>
      <w:r>
        <w:rPr>
          <w:spacing w:val="-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drugs.</w:t>
      </w:r>
    </w:p>
    <w:p>
      <w:pPr>
        <w:pStyle w:val="BodyText"/>
        <w:spacing w:before="196"/>
        <w:ind w:left="336"/>
      </w:pPr>
      <w:r>
        <w:rPr/>
        <w:t>Lamber’s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relates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optical</w:t>
      </w:r>
      <w:r>
        <w:rPr>
          <w:spacing w:val="-1"/>
        </w:rPr>
        <w:t> </w:t>
      </w:r>
      <w:r>
        <w:rPr/>
        <w:t>path</w:t>
      </w:r>
      <w:r>
        <w:rPr>
          <w:spacing w:val="-1"/>
        </w:rPr>
        <w:t> </w:t>
      </w:r>
      <w:r>
        <w:rPr/>
        <w:t>length</w:t>
      </w:r>
      <w:r>
        <w:rPr>
          <w:spacing w:val="1"/>
        </w:rPr>
        <w:t> </w:t>
      </w:r>
      <w:r>
        <w:rPr/>
        <w:t>(b).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22" w:lineRule="exact" w:before="100"/>
        <w:ind w:left="373"/>
      </w:pPr>
      <w:r>
        <w:rPr/>
        <w:pict>
          <v:shape style="position:absolute;margin-left:222.079102pt;margin-top:22.662922pt;width:9.4pt;height:.1pt;mso-position-horizontal-relative:page;mso-position-vertical-relative:paragraph;z-index:-15720960;mso-wrap-distance-left:0;mso-wrap-distance-right:0" coordorigin="4442,453" coordsize="188,0" path="m4442,453l4630,453e" filled="false" stroked="true" strokeweight=".5780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5.65683pt;margin-top:26.186989pt;width:4.75pt;height:14.85pt;mso-position-horizontal-relative:page;mso-position-vertical-relative:paragraph;z-index:-176993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942947pt;margin-top:26.186989pt;width:11pt;height:14.85pt;mso-position-horizontal-relative:page;mso-position-vertical-relative:paragraph;z-index:-1769830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14"/>
                    </w:rPr>
                    <w:t>t</w:t>
                  </w:r>
                  <w:r>
                    <w:rPr>
                      <w:spacing w:val="37"/>
                      <w:sz w:val="1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Absorbance</w:t>
      </w:r>
      <w:r>
        <w:rPr>
          <w:rFonts w:ascii="Symbol" w:hAnsi="Symbol"/>
          <w:sz w:val="31"/>
        </w:rPr>
        <w:t></w:t>
      </w:r>
      <w:r>
        <w:rPr>
          <w:position w:val="2"/>
        </w:rPr>
        <w:t>A</w:t>
      </w:r>
      <w:r>
        <w:rPr>
          <w:rFonts w:ascii="Symbol" w:hAnsi="Symbol"/>
          <w:sz w:val="31"/>
        </w:rPr>
        <w:t></w:t>
      </w:r>
      <w:r>
        <w:rPr>
          <w:spacing w:val="-26"/>
          <w:sz w:val="31"/>
        </w:rPr>
        <w:t> </w:t>
      </w:r>
      <w:r>
        <w:rPr>
          <w:position w:val="2"/>
        </w:rPr>
        <w:t>=</w:t>
      </w:r>
      <w:r>
        <w:rPr>
          <w:spacing w:val="-7"/>
          <w:position w:val="2"/>
        </w:rPr>
        <w:t> </w:t>
      </w:r>
      <w:r>
        <w:rPr>
          <w:position w:val="2"/>
        </w:rPr>
        <w:t>log</w:t>
      </w:r>
      <w:r>
        <w:rPr>
          <w:spacing w:val="68"/>
          <w:position w:val="2"/>
        </w:rPr>
        <w:t> </w:t>
      </w:r>
      <w:r>
        <w:rPr>
          <w:rFonts w:ascii="Symbol" w:hAnsi="Symbol"/>
          <w:position w:val="19"/>
        </w:rPr>
        <w:t></w:t>
      </w:r>
      <w:r>
        <w:rPr>
          <w:spacing w:val="-14"/>
          <w:position w:val="19"/>
        </w:rPr>
        <w:t> </w:t>
      </w:r>
      <w:r>
        <w:rPr>
          <w:position w:val="17"/>
        </w:rPr>
        <w:t>l</w:t>
      </w:r>
      <w:r>
        <w:rPr>
          <w:position w:val="11"/>
          <w:sz w:val="14"/>
        </w:rPr>
        <w:t>o</w:t>
      </w:r>
      <w:r>
        <w:rPr>
          <w:spacing w:val="37"/>
          <w:position w:val="11"/>
          <w:sz w:val="14"/>
        </w:rPr>
        <w:t> </w:t>
      </w:r>
      <w:r>
        <w:rPr>
          <w:rFonts w:ascii="Symbol" w:hAnsi="Symbol"/>
          <w:position w:val="19"/>
        </w:rPr>
        <w:t></w:t>
      </w:r>
      <w:r>
        <w:rPr>
          <w:spacing w:val="-9"/>
          <w:position w:val="19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kb</w:t>
      </w:r>
    </w:p>
    <w:p>
      <w:pPr>
        <w:spacing w:line="86" w:lineRule="auto" w:before="0"/>
        <w:ind w:left="2445" w:right="0" w:firstLine="0"/>
        <w:jc w:val="left"/>
        <w:rPr>
          <w:rFonts w:ascii="Symbol" w:hAnsi="Symbol"/>
          <w:sz w:val="24"/>
        </w:rPr>
      </w:pPr>
      <w:r>
        <w:rPr>
          <w:sz w:val="14"/>
        </w:rPr>
        <w:t>10</w:t>
      </w:r>
      <w:r>
        <w:rPr>
          <w:spacing w:val="12"/>
          <w:sz w:val="14"/>
        </w:rPr>
        <w:t> </w:t>
      </w:r>
      <w:r>
        <w:rPr>
          <w:rFonts w:ascii="Symbol" w:hAnsi="Symbol"/>
          <w:position w:val="1"/>
          <w:sz w:val="24"/>
        </w:rPr>
        <w:t></w:t>
      </w:r>
      <w:r>
        <w:rPr>
          <w:spacing w:val="-3"/>
          <w:position w:val="1"/>
          <w:sz w:val="24"/>
        </w:rPr>
        <w:t> </w:t>
      </w:r>
      <w:r>
        <w:rPr>
          <w:position w:val="-12"/>
          <w:sz w:val="24"/>
        </w:rPr>
        <w:t>l</w:t>
      </w:r>
      <w:r>
        <w:rPr>
          <w:spacing w:val="75"/>
          <w:position w:val="-12"/>
          <w:sz w:val="24"/>
        </w:rPr>
        <w:t> </w:t>
      </w:r>
      <w:r>
        <w:rPr>
          <w:rFonts w:ascii="Symbol" w:hAnsi="Symbol"/>
          <w:position w:val="1"/>
          <w:sz w:val="24"/>
        </w:rPr>
        <w:t>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"/>
        <w:rPr>
          <w:rFonts w:ascii="Symbol" w:hAnsi="Symbol"/>
          <w:sz w:val="21"/>
        </w:rPr>
      </w:pPr>
    </w:p>
    <w:p>
      <w:pPr>
        <w:spacing w:after="0"/>
        <w:rPr>
          <w:rFonts w:ascii="Symbol" w:hAnsi="Symbol"/>
          <w:sz w:val="21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before="92"/>
        <w:ind w:left="336"/>
        <w:rPr>
          <w:sz w:val="14"/>
        </w:rPr>
      </w:pPr>
      <w:r>
        <w:rPr/>
        <w:t>Where,</w:t>
      </w:r>
      <w:r>
        <w:rPr>
          <w:spacing w:val="55"/>
        </w:rPr>
        <w:t> </w:t>
      </w:r>
      <w:r>
        <w:rPr>
          <w:position w:val="1"/>
        </w:rPr>
        <w:t>l</w:t>
      </w:r>
      <w:r>
        <w:rPr>
          <w:position w:val="-4"/>
          <w:sz w:val="14"/>
        </w:rPr>
        <w:t>o</w:t>
      </w:r>
    </w:p>
    <w:p>
      <w:pPr>
        <w:pStyle w:val="BodyText"/>
        <w:spacing w:before="92"/>
        <w:ind w:left="112"/>
        <w:rPr>
          <w:sz w:val="14"/>
        </w:rPr>
      </w:pPr>
      <w:r>
        <w:rPr/>
        <w:br w:type="column"/>
      </w:r>
      <w:r>
        <w:rPr/>
        <w:t>is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incident</w:t>
      </w:r>
      <w:r>
        <w:rPr>
          <w:spacing w:val="39"/>
        </w:rPr>
        <w:t> </w:t>
      </w:r>
      <w:r>
        <w:rPr/>
        <w:t>light,</w:t>
      </w:r>
      <w:r>
        <w:rPr>
          <w:spacing w:val="69"/>
        </w:rPr>
        <w:t> </w:t>
      </w:r>
      <w:r>
        <w:rPr>
          <w:position w:val="1"/>
        </w:rPr>
        <w:t>l</w:t>
      </w:r>
      <w:r>
        <w:rPr>
          <w:position w:val="-5"/>
          <w:sz w:val="14"/>
        </w:rPr>
        <w:t>t</w:t>
      </w:r>
    </w:p>
    <w:p>
      <w:pPr>
        <w:pStyle w:val="BodyText"/>
        <w:spacing w:before="102"/>
        <w:ind w:left="119"/>
      </w:pPr>
      <w:r>
        <w:rPr/>
        <w:br w:type="column"/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transmitted</w:t>
      </w:r>
      <w:r>
        <w:rPr>
          <w:spacing w:val="39"/>
        </w:rPr>
        <w:t> </w:t>
      </w:r>
      <w:r>
        <w:rPr/>
        <w:t>light,</w:t>
      </w:r>
      <w:r>
        <w:rPr>
          <w:spacing w:val="40"/>
        </w:rPr>
        <w:t> </w:t>
      </w:r>
      <w:r>
        <w:rPr/>
        <w:t>b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thickness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40" w:bottom="1200" w:left="1680" w:right="60"/>
          <w:cols w:num="3" w:equalWidth="0">
            <w:col w:w="1305" w:space="40"/>
            <w:col w:w="2388" w:space="39"/>
            <w:col w:w="6398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2" w:lineRule="auto" w:before="90"/>
        <w:ind w:left="336" w:right="1372"/>
      </w:pPr>
      <w:r>
        <w:rPr/>
        <w:t>absorbing</w:t>
      </w:r>
      <w:r>
        <w:rPr>
          <w:spacing w:val="-2"/>
        </w:rPr>
        <w:t> </w:t>
      </w:r>
      <w:r>
        <w:rPr/>
        <w:t>layer (path</w:t>
      </w:r>
      <w:r>
        <w:rPr>
          <w:spacing w:val="1"/>
        </w:rPr>
        <w:t> </w:t>
      </w:r>
      <w:r>
        <w:rPr/>
        <w:t>length) and</w:t>
      </w:r>
      <w:r>
        <w:rPr>
          <w:spacing w:val="3"/>
        </w:rPr>
        <w:t> </w:t>
      </w:r>
      <w:r>
        <w:rPr/>
        <w:t>K is</w:t>
      </w:r>
      <w:r>
        <w:rPr>
          <w:spacing w:val="1"/>
        </w:rPr>
        <w:t> </w:t>
      </w:r>
      <w:r>
        <w:rPr/>
        <w:t>the proportionality</w:t>
      </w:r>
      <w:r>
        <w:rPr>
          <w:spacing w:val="-4"/>
        </w:rPr>
        <w:t> </w:t>
      </w:r>
      <w:r>
        <w:rPr/>
        <w:t>constant.</w:t>
      </w:r>
      <w:r>
        <w:rPr>
          <w:spacing w:val="3"/>
        </w:rPr>
        <w:t> </w:t>
      </w:r>
      <w:r>
        <w:rPr/>
        <w:t>Here,</w:t>
      </w:r>
      <w:r>
        <w:rPr>
          <w:spacing w:val="1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kept constant.</w:t>
      </w:r>
    </w:p>
    <w:p>
      <w:pPr>
        <w:pStyle w:val="BodyText"/>
        <w:spacing w:line="482" w:lineRule="auto" w:before="194"/>
        <w:ind w:left="336" w:right="1377"/>
      </w:pPr>
      <w:r>
        <w:rPr/>
        <w:t>Beer’s</w:t>
      </w:r>
      <w:r>
        <w:rPr>
          <w:spacing w:val="4"/>
        </w:rPr>
        <w:t> </w:t>
      </w:r>
      <w:r>
        <w:rPr/>
        <w:t>law</w:t>
      </w:r>
      <w:r>
        <w:rPr>
          <w:spacing w:val="4"/>
        </w:rPr>
        <w:t> </w:t>
      </w:r>
      <w:r>
        <w:rPr/>
        <w:t>relates</w:t>
      </w:r>
      <w:r>
        <w:rPr>
          <w:spacing w:val="7"/>
        </w:rPr>
        <w:t> </w:t>
      </w:r>
      <w:r>
        <w:rPr/>
        <w:t>absorption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concentration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absorbing</w:t>
      </w:r>
      <w:r>
        <w:rPr>
          <w:spacing w:val="2"/>
        </w:rPr>
        <w:t> </w:t>
      </w:r>
      <w:r>
        <w:rPr/>
        <w:t>solute</w:t>
      </w:r>
      <w:r>
        <w:rPr>
          <w:spacing w:val="3"/>
        </w:rPr>
        <w:t> </w:t>
      </w:r>
      <w:r>
        <w:rPr/>
        <w:t>(c)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solution.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53" w:lineRule="exact" w:before="70"/>
        <w:ind w:left="14" w:right="8026"/>
        <w:jc w:val="center"/>
        <w:rPr>
          <w:rFonts w:ascii="Symbol" w:hAnsi="Symbol"/>
        </w:rPr>
      </w:pPr>
      <w:r>
        <w:rPr>
          <w:rFonts w:ascii="Symbol" w:hAnsi="Symbol"/>
          <w:position w:val="2"/>
        </w:rPr>
        <w:t></w:t>
      </w:r>
      <w:r>
        <w:rPr>
          <w:spacing w:val="-15"/>
          <w:position w:val="2"/>
        </w:rPr>
        <w:t> </w:t>
      </w:r>
      <w:r>
        <w:rPr/>
        <w:t>l</w:t>
      </w:r>
      <w:r>
        <w:rPr>
          <w:spacing w:val="26"/>
        </w:rPr>
        <w:t> </w:t>
      </w:r>
      <w:r>
        <w:rPr>
          <w:rFonts w:ascii="Symbol" w:hAnsi="Symbol"/>
          <w:position w:val="2"/>
        </w:rPr>
        <w:t></w:t>
      </w:r>
    </w:p>
    <w:p>
      <w:pPr>
        <w:pStyle w:val="BodyText"/>
        <w:tabs>
          <w:tab w:pos="694" w:val="left" w:leader="none"/>
          <w:tab w:pos="978" w:val="left" w:leader="none"/>
        </w:tabs>
        <w:spacing w:line="28" w:lineRule="exact"/>
        <w:ind w:right="8026"/>
        <w:jc w:val="center"/>
      </w:pPr>
      <w:r>
        <w:rPr/>
        <w:pict>
          <v:shape style="position:absolute;margin-left:133.103302pt;margin-top:6.543684pt;width:9.35pt;height:.1pt;mso-position-horizontal-relative:page;mso-position-vertical-relative:paragraph;z-index:-15720448;mso-wrap-distance-left:0;mso-wrap-distance-right:0" coordorigin="2662,131" coordsize="187,0" path="m2662,131l2849,131e" filled="false" stroked="true" strokeweight=".5780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6.717834pt;margin-top:10.067359pt;width:4.7pt;height:14.85pt;mso-position-horizontal-relative:page;mso-position-vertical-relative:paragraph;z-index:-1769881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928802pt;margin-top:10.067359pt;width:10.95pt;height:14.85pt;mso-position-horizontal-relative:page;mso-position-vertical-relative:paragraph;z-index:-1769779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14"/>
                    </w:rPr>
                    <w:t>t</w:t>
                  </w:r>
                  <w:r>
                    <w:rPr>
                      <w:spacing w:val="35"/>
                      <w:sz w:val="1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t>log</w:t>
        <w:tab/>
      </w:r>
      <w:r>
        <w:rPr>
          <w:vertAlign w:val="superscript"/>
        </w:rPr>
        <w:t>o</w:t>
      </w:r>
      <w:r>
        <w:rPr>
          <w:vertAlign w:val="baseline"/>
        </w:rPr>
        <w:tab/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kc</w:t>
      </w:r>
    </w:p>
    <w:p>
      <w:pPr>
        <w:spacing w:line="86" w:lineRule="auto" w:before="0"/>
        <w:ind w:left="668" w:right="0" w:firstLine="0"/>
        <w:jc w:val="left"/>
        <w:rPr>
          <w:rFonts w:ascii="Symbol" w:hAnsi="Symbol"/>
          <w:sz w:val="24"/>
        </w:rPr>
      </w:pPr>
      <w:r>
        <w:rPr>
          <w:sz w:val="14"/>
        </w:rPr>
        <w:t>10</w:t>
      </w:r>
      <w:r>
        <w:rPr>
          <w:spacing w:val="11"/>
          <w:sz w:val="14"/>
        </w:rPr>
        <w:t> </w:t>
      </w:r>
      <w:r>
        <w:rPr>
          <w:rFonts w:ascii="Symbol" w:hAnsi="Symbol"/>
          <w:position w:val="1"/>
          <w:sz w:val="24"/>
        </w:rPr>
        <w:t></w:t>
      </w:r>
      <w:r>
        <w:rPr>
          <w:spacing w:val="-3"/>
          <w:position w:val="1"/>
          <w:sz w:val="24"/>
        </w:rPr>
        <w:t> </w:t>
      </w:r>
      <w:r>
        <w:rPr>
          <w:position w:val="-12"/>
          <w:sz w:val="24"/>
        </w:rPr>
        <w:t>l</w:t>
      </w:r>
      <w:r>
        <w:rPr>
          <w:spacing w:val="72"/>
          <w:position w:val="-12"/>
          <w:sz w:val="24"/>
        </w:rPr>
        <w:t> </w:t>
      </w:r>
      <w:r>
        <w:rPr>
          <w:rFonts w:ascii="Symbol" w:hAnsi="Symbol"/>
          <w:position w:val="1"/>
          <w:sz w:val="24"/>
        </w:rPr>
        <w:t>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19"/>
        </w:rPr>
      </w:pPr>
    </w:p>
    <w:p>
      <w:pPr>
        <w:pStyle w:val="BodyText"/>
        <w:spacing w:before="90"/>
        <w:ind w:left="336"/>
      </w:pPr>
      <w:r>
        <w:rPr/>
        <w:t>here,</w:t>
      </w:r>
      <w:r>
        <w:rPr>
          <w:spacing w:val="-1"/>
        </w:rPr>
        <w:t> </w:t>
      </w:r>
      <w:r>
        <w:rPr/>
        <w:t>the path length</w:t>
      </w:r>
      <w:r>
        <w:rPr>
          <w:spacing w:val="-1"/>
        </w:rPr>
        <w:t> </w:t>
      </w:r>
      <w:r>
        <w:rPr/>
        <w:t>(b)</w:t>
      </w:r>
      <w:r>
        <w:rPr>
          <w:spacing w:val="-1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kept constant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5"/>
        <w:ind w:left="336" w:right="1377"/>
      </w:pPr>
      <w:r>
        <w:rPr/>
        <w:t>The</w:t>
      </w:r>
      <w:r>
        <w:rPr>
          <w:spacing w:val="26"/>
        </w:rPr>
        <w:t> </w:t>
      </w:r>
      <w:r>
        <w:rPr/>
        <w:t>combination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two</w:t>
      </w:r>
      <w:r>
        <w:rPr>
          <w:spacing w:val="28"/>
        </w:rPr>
        <w:t> </w:t>
      </w:r>
      <w:r>
        <w:rPr/>
        <w:t>laws</w:t>
      </w:r>
      <w:r>
        <w:rPr>
          <w:spacing w:val="30"/>
        </w:rPr>
        <w:t> </w:t>
      </w:r>
      <w:r>
        <w:rPr/>
        <w:t>gives</w:t>
      </w:r>
      <w:r>
        <w:rPr>
          <w:spacing w:val="33"/>
        </w:rPr>
        <w:t> </w:t>
      </w:r>
      <w:r>
        <w:rPr/>
        <w:t>rise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popular</w:t>
      </w:r>
      <w:r>
        <w:rPr>
          <w:spacing w:val="28"/>
        </w:rPr>
        <w:t> </w:t>
      </w:r>
      <w:r>
        <w:rPr/>
        <w:t>Beer-Lambert’s</w:t>
      </w:r>
      <w:r>
        <w:rPr>
          <w:spacing w:val="28"/>
        </w:rPr>
        <w:t> </w:t>
      </w:r>
      <w:r>
        <w:rPr/>
        <w:t>law.</w:t>
      </w:r>
      <w:r>
        <w:rPr>
          <w:spacing w:val="28"/>
        </w:rPr>
        <w:t> </w:t>
      </w:r>
      <w:r>
        <w:rPr/>
        <w:t>This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expressed mathematically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2" w:lineRule="auto"/>
        <w:sectPr>
          <w:type w:val="continuous"/>
          <w:pgSz w:w="11910" w:h="16840"/>
          <w:pgMar w:top="1340" w:bottom="1200" w:left="1680" w:right="60"/>
        </w:sectPr>
      </w:pPr>
    </w:p>
    <w:p>
      <w:pPr>
        <w:pStyle w:val="BodyText"/>
        <w:spacing w:line="253" w:lineRule="exact" w:before="40"/>
        <w:ind w:left="860"/>
        <w:rPr>
          <w:rFonts w:ascii="Symbol" w:hAnsi="Symbol"/>
        </w:rPr>
      </w:pPr>
      <w:r>
        <w:rPr>
          <w:rFonts w:ascii="Symbol" w:hAnsi="Symbol"/>
          <w:position w:val="2"/>
        </w:rPr>
        <w:t></w:t>
      </w:r>
      <w:r>
        <w:rPr>
          <w:spacing w:val="-15"/>
          <w:position w:val="2"/>
        </w:rPr>
        <w:t> </w:t>
      </w:r>
      <w:r>
        <w:rPr/>
        <w:t>l</w:t>
      </w:r>
      <w:r>
        <w:rPr>
          <w:spacing w:val="28"/>
        </w:rPr>
        <w:t> </w:t>
      </w:r>
      <w:r>
        <w:rPr>
          <w:rFonts w:ascii="Symbol" w:hAnsi="Symbol"/>
          <w:position w:val="2"/>
        </w:rPr>
        <w:t></w:t>
      </w:r>
    </w:p>
    <w:p>
      <w:pPr>
        <w:pStyle w:val="BodyText"/>
        <w:tabs>
          <w:tab w:pos="1071" w:val="left" w:leader="none"/>
          <w:tab w:pos="1359" w:val="left" w:leader="none"/>
        </w:tabs>
        <w:spacing w:line="28" w:lineRule="exact"/>
        <w:ind w:left="369"/>
      </w:pPr>
      <w:r>
        <w:rPr/>
        <w:pict>
          <v:shape style="position:absolute;margin-left:133.445831pt;margin-top:6.561306pt;width:9.450pt;height:.1pt;mso-position-horizontal-relative:page;mso-position-vertical-relative:paragraph;z-index:-15717376;mso-wrap-distance-left:0;mso-wrap-distance-right:0" coordorigin="2669,131" coordsize="189,0" path="m2669,131l2858,131e" filled="false" stroked="true" strokeweight=".5780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7.016357pt;margin-top:10.084981pt;width:4.7pt;height:14.85pt;mso-position-horizontal-relative:page;mso-position-vertical-relative:paragraph;z-index:-1769625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341171pt;margin-top:10.084981pt;width:11.05pt;height:14.85pt;mso-position-horizontal-relative:page;mso-position-vertical-relative:paragraph;z-index:-1769574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14"/>
                    </w:rPr>
                    <w:t>t</w:t>
                  </w:r>
                  <w:r>
                    <w:rPr>
                      <w:spacing w:val="37"/>
                      <w:sz w:val="1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t>log</w:t>
        <w:tab/>
      </w:r>
      <w:r>
        <w:rPr>
          <w:vertAlign w:val="superscript"/>
        </w:rPr>
        <w:t>o</w:t>
      </w:r>
      <w:r>
        <w:rPr>
          <w:vertAlign w:val="baseline"/>
        </w:rPr>
        <w:tab/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εbc</w:t>
      </w:r>
    </w:p>
    <w:p>
      <w:pPr>
        <w:spacing w:line="86" w:lineRule="auto" w:before="0"/>
        <w:ind w:left="671" w:right="0" w:firstLine="0"/>
        <w:jc w:val="left"/>
        <w:rPr>
          <w:rFonts w:ascii="Symbol" w:hAnsi="Symbol"/>
          <w:sz w:val="24"/>
        </w:rPr>
      </w:pPr>
      <w:r>
        <w:rPr>
          <w:sz w:val="14"/>
        </w:rPr>
        <w:t>10</w:t>
      </w:r>
      <w:r>
        <w:rPr>
          <w:spacing w:val="13"/>
          <w:sz w:val="14"/>
        </w:rPr>
        <w:t> </w:t>
      </w:r>
      <w:r>
        <w:rPr>
          <w:rFonts w:ascii="Symbol" w:hAnsi="Symbol"/>
          <w:position w:val="1"/>
          <w:sz w:val="24"/>
        </w:rPr>
        <w:t></w:t>
      </w:r>
      <w:r>
        <w:rPr>
          <w:spacing w:val="-2"/>
          <w:position w:val="1"/>
          <w:sz w:val="24"/>
        </w:rPr>
        <w:t> </w:t>
      </w:r>
      <w:r>
        <w:rPr>
          <w:position w:val="-12"/>
          <w:sz w:val="24"/>
        </w:rPr>
        <w:t>l</w:t>
      </w:r>
      <w:r>
        <w:rPr>
          <w:spacing w:val="76"/>
          <w:position w:val="-12"/>
          <w:sz w:val="24"/>
        </w:rPr>
        <w:t> </w:t>
      </w:r>
      <w:r>
        <w:rPr>
          <w:rFonts w:ascii="Symbol" w:hAnsi="Symbol"/>
          <w:position w:val="1"/>
          <w:sz w:val="24"/>
        </w:rPr>
        <w:t>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19"/>
        </w:rPr>
      </w:pPr>
    </w:p>
    <w:p>
      <w:pPr>
        <w:pStyle w:val="BodyText"/>
        <w:spacing w:line="482" w:lineRule="auto" w:before="90"/>
        <w:ind w:left="336" w:right="1378"/>
        <w:jc w:val="both"/>
      </w:pPr>
      <w:r>
        <w:rPr/>
        <w:t>Where, A is known as the absorbance and is a measure of the amount of light absorbed</w:t>
      </w:r>
      <w:r>
        <w:rPr>
          <w:spacing w:val="1"/>
        </w:rPr>
        <w:t> </w:t>
      </w:r>
      <w:r>
        <w:rPr/>
        <w:t>by the sample.</w:t>
      </w:r>
      <w:r>
        <w:rPr>
          <w:spacing w:val="1"/>
        </w:rPr>
        <w:t> </w:t>
      </w:r>
      <w:r>
        <w:rPr>
          <w:i/>
          <w:sz w:val="23"/>
        </w:rPr>
        <w:t>ε</w:t>
      </w:r>
      <w:r>
        <w:rPr>
          <w:i/>
          <w:spacing w:val="1"/>
          <w:sz w:val="23"/>
        </w:rPr>
        <w:t> </w:t>
      </w:r>
      <w:r>
        <w:rPr/>
        <w:t>is a constant known as the molar extinction coefficient which is the</w:t>
      </w:r>
      <w:r>
        <w:rPr>
          <w:spacing w:val="1"/>
        </w:rPr>
        <w:t> </w:t>
      </w:r>
      <w:r>
        <w:rPr/>
        <w:t>absorbance of a 1M solution of the analyte.</w:t>
      </w:r>
      <w:r>
        <w:rPr>
          <w:spacing w:val="1"/>
        </w:rPr>
        <w:t> </w:t>
      </w:r>
      <w:r>
        <w:rPr/>
        <w:t>b is the path length in centimeters (cm)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1 cm and C is the</w:t>
      </w:r>
      <w:r>
        <w:rPr>
          <w:spacing w:val="1"/>
        </w:rPr>
        <w:t> </w:t>
      </w:r>
      <w:r>
        <w:rPr/>
        <w:t>concentration of</w:t>
      </w:r>
      <w:r>
        <w:rPr>
          <w:spacing w:val="-1"/>
        </w:rPr>
        <w:t> </w:t>
      </w:r>
      <w:r>
        <w:rPr/>
        <w:t>the analyte in</w:t>
      </w:r>
      <w:r>
        <w:rPr>
          <w:spacing w:val="-1"/>
        </w:rPr>
        <w:t> </w:t>
      </w:r>
      <w:r>
        <w:rPr/>
        <w:t>moles litre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2" w:lineRule="auto" w:before="198"/>
        <w:ind w:left="336" w:right="1383"/>
        <w:jc w:val="both"/>
      </w:pPr>
      <w:r>
        <w:rPr/>
        <w:t>In</w:t>
      </w:r>
      <w:r>
        <w:rPr>
          <w:spacing w:val="21"/>
        </w:rPr>
        <w:t> </w:t>
      </w:r>
      <w:r>
        <w:rPr/>
        <w:t>pharmaceutical</w:t>
      </w:r>
      <w:r>
        <w:rPr>
          <w:spacing w:val="20"/>
        </w:rPr>
        <w:t> </w:t>
      </w:r>
      <w:r>
        <w:rPr/>
        <w:t>products,</w:t>
      </w:r>
      <w:r>
        <w:rPr>
          <w:spacing w:val="21"/>
        </w:rPr>
        <w:t> </w:t>
      </w:r>
      <w:r>
        <w:rPr/>
        <w:t>concentration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amount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usually</w:t>
      </w:r>
      <w:r>
        <w:rPr>
          <w:spacing w:val="18"/>
        </w:rPr>
        <w:t> </w:t>
      </w:r>
      <w:r>
        <w:rPr/>
        <w:t>expressed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grams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milligrams rather than</w:t>
      </w:r>
      <w:r>
        <w:rPr>
          <w:spacing w:val="2"/>
        </w:rPr>
        <w:t> </w:t>
      </w:r>
      <w:r>
        <w:rPr/>
        <w:t>moles.</w:t>
      </w:r>
    </w:p>
    <w:p>
      <w:pPr>
        <w:pStyle w:val="BodyText"/>
        <w:spacing w:before="197"/>
        <w:ind w:left="336"/>
        <w:jc w:val="both"/>
      </w:pPr>
      <w:r>
        <w:rPr/>
        <w:t>Thus,</w:t>
      </w:r>
      <w:r>
        <w:rPr>
          <w:spacing w:val="-2"/>
        </w:rPr>
        <w:t> </w:t>
      </w:r>
      <w:r>
        <w:rPr/>
        <w:t>Beer-Lambert’s</w:t>
      </w:r>
      <w:r>
        <w:rPr>
          <w:spacing w:val="-2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form: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03"/>
        <w:ind w:left="373"/>
      </w:pPr>
      <w:r>
        <w:rPr>
          <w:spacing w:val="-4"/>
          <w:w w:val="105"/>
          <w:position w:val="2"/>
        </w:rPr>
        <w:t>A</w:t>
      </w:r>
      <w:r>
        <w:rPr>
          <w:spacing w:val="-17"/>
          <w:w w:val="105"/>
          <w:position w:val="2"/>
        </w:rPr>
        <w:t> </w:t>
      </w:r>
      <w:r>
        <w:rPr>
          <w:spacing w:val="-4"/>
          <w:w w:val="105"/>
          <w:position w:val="2"/>
        </w:rPr>
        <w:t>=</w:t>
      </w:r>
      <w:r>
        <w:rPr>
          <w:spacing w:val="-14"/>
          <w:w w:val="105"/>
          <w:position w:val="2"/>
        </w:rPr>
        <w:t> </w:t>
      </w:r>
      <w:r>
        <w:rPr>
          <w:spacing w:val="-4"/>
          <w:w w:val="105"/>
          <w:position w:val="2"/>
        </w:rPr>
        <w:t>A</w:t>
      </w:r>
      <w:r>
        <w:rPr>
          <w:rFonts w:ascii="Symbol" w:hAnsi="Symbol"/>
          <w:spacing w:val="-4"/>
          <w:w w:val="105"/>
          <w:sz w:val="31"/>
        </w:rPr>
        <w:t></w:t>
      </w:r>
      <w:r>
        <w:rPr>
          <w:spacing w:val="-4"/>
          <w:w w:val="105"/>
          <w:position w:val="2"/>
        </w:rPr>
        <w:t>1%,1cm</w:t>
      </w:r>
      <w:r>
        <w:rPr>
          <w:rFonts w:ascii="Symbol" w:hAnsi="Symbol"/>
          <w:spacing w:val="-4"/>
          <w:w w:val="105"/>
          <w:sz w:val="31"/>
        </w:rPr>
        <w:t></w:t>
      </w:r>
      <w:r>
        <w:rPr>
          <w:spacing w:val="-4"/>
          <w:w w:val="105"/>
          <w:position w:val="2"/>
        </w:rPr>
        <w:t>bc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2" w:lineRule="auto"/>
        <w:ind w:left="336" w:right="1377" w:firstLine="60"/>
      </w:pPr>
      <w:r>
        <w:rPr/>
        <w:t>Where</w:t>
      </w:r>
      <w:r>
        <w:rPr>
          <w:spacing w:val="30"/>
        </w:rPr>
        <w:t> </w:t>
      </w:r>
      <w:r>
        <w:rPr/>
        <w:t>A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measured</w:t>
      </w:r>
      <w:r>
        <w:rPr>
          <w:spacing w:val="33"/>
        </w:rPr>
        <w:t> </w:t>
      </w:r>
      <w:r>
        <w:rPr/>
        <w:t>absorbance,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(1%,</w:t>
      </w:r>
      <w:r>
        <w:rPr>
          <w:spacing w:val="36"/>
        </w:rPr>
        <w:t> </w:t>
      </w:r>
      <w:r>
        <w:rPr/>
        <w:t>1cm)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absorbance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1%</w:t>
      </w:r>
      <w:r>
        <w:rPr>
          <w:spacing w:val="34"/>
        </w:rPr>
        <w:t> </w:t>
      </w:r>
      <w:r>
        <w:rPr/>
        <w:t>w/v</w:t>
      </w:r>
      <w:r>
        <w:rPr>
          <w:spacing w:val="-57"/>
        </w:rPr>
        <w:t> </w:t>
      </w:r>
      <w:r>
        <w:rPr/>
        <w:t>(1g/100ml)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1cm</w:t>
      </w:r>
      <w:r>
        <w:rPr>
          <w:spacing w:val="-1"/>
        </w:rPr>
        <w:t> </w:t>
      </w:r>
      <w:r>
        <w:rPr/>
        <w:t>cell.</w:t>
      </w:r>
      <w:r>
        <w:rPr>
          <w:spacing w:val="59"/>
        </w:rPr>
        <w:t> </w:t>
      </w:r>
      <w:r>
        <w:rPr/>
        <w:t>C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g/100ml.</w:t>
      </w:r>
    </w:p>
    <w:p>
      <w:pPr>
        <w:pStyle w:val="BodyText"/>
        <w:spacing w:before="197"/>
        <w:ind w:left="1056"/>
      </w:pPr>
      <w:r>
        <w:rPr/>
        <w:t>Since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cm,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tabs>
          <w:tab w:pos="1291" w:val="left" w:leader="none"/>
        </w:tabs>
        <w:spacing w:line="335" w:lineRule="exact" w:before="258"/>
        <w:ind w:left="369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40416" from="123.146858pt,28.187986pt" to="182.650184pt,28.187986pt" stroked="true" strokeweight=".579995pt" strokecolor="#000000">
            <v:stroke dashstyle="solid"/>
            <w10:wrap type="none"/>
          </v:line>
        </w:pict>
      </w:r>
      <w:r>
        <w:rPr>
          <w:spacing w:val="28"/>
          <w:w w:val="105"/>
          <w:sz w:val="23"/>
        </w:rPr>
        <w:t>C=</w:t>
        <w:tab/>
      </w:r>
      <w:r>
        <w:rPr>
          <w:w w:val="105"/>
          <w:position w:val="15"/>
          <w:sz w:val="23"/>
        </w:rPr>
        <w:t>A</w:t>
      </w:r>
    </w:p>
    <w:p>
      <w:pPr>
        <w:spacing w:line="300" w:lineRule="exact" w:before="0"/>
        <w:ind w:left="797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3"/>
        </w:rPr>
        <w:t>A</w:t>
      </w:r>
      <w:r>
        <w:rPr>
          <w:spacing w:val="-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1%,1cm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5"/>
        <w:rPr>
          <w:rFonts w:ascii="Symbol" w:hAnsi="Symbol"/>
          <w:sz w:val="15"/>
        </w:rPr>
      </w:pPr>
    </w:p>
    <w:p>
      <w:pPr>
        <w:pStyle w:val="BodyText"/>
        <w:spacing w:line="480" w:lineRule="auto" w:before="90"/>
        <w:ind w:left="336" w:right="1376"/>
        <w:jc w:val="both"/>
      </w:pPr>
      <w:r>
        <w:rPr/>
        <w:t>C gives the concentration, of the analyte in g/100 ml. BP monographs usually give a</w:t>
      </w:r>
      <w:r>
        <w:rPr>
          <w:spacing w:val="1"/>
        </w:rPr>
        <w:t> </w:t>
      </w:r>
      <w:r>
        <w:rPr/>
        <w:t>standard A (1%, 1cm) value for a ‘drug which is to be used in its quantization (</w:t>
      </w:r>
      <w:hyperlink w:history="true" w:anchor="_bookmark155">
        <w:r>
          <w:rPr/>
          <w:t>Watson,</w:t>
        </w:r>
      </w:hyperlink>
      <w:r>
        <w:rPr>
          <w:spacing w:val="1"/>
        </w:rPr>
        <w:t> </w:t>
      </w:r>
      <w:hyperlink w:history="true" w:anchor="_bookmark155">
        <w:r>
          <w:rPr/>
          <w:t>2012</w:t>
        </w:r>
      </w:hyperlink>
      <w:r>
        <w:rPr/>
        <w:t>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2"/>
        </w:numPr>
        <w:tabs>
          <w:tab w:pos="2086" w:val="left" w:leader="none"/>
        </w:tabs>
        <w:spacing w:line="240" w:lineRule="auto" w:before="0" w:after="0"/>
        <w:ind w:left="2086" w:right="0" w:hanging="480"/>
        <w:jc w:val="both"/>
      </w:pPr>
      <w:bookmarkStart w:name="_bookmark56" w:id="95"/>
      <w:bookmarkEnd w:id="95"/>
      <w:r>
        <w:rPr>
          <w:b w:val="0"/>
        </w:rPr>
      </w:r>
      <w:bookmarkStart w:name="_bookmark56" w:id="96"/>
      <w:bookmarkEnd w:id="96"/>
      <w:r>
        <w:rPr>
          <w:i/>
        </w:rPr>
        <w:t>I</w:t>
      </w:r>
      <w:r>
        <w:rPr>
          <w:i/>
        </w:rPr>
        <w:t>n-Vitro</w:t>
      </w:r>
      <w:r>
        <w:rPr>
          <w:i/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 Tablet</w:t>
      </w:r>
      <w:r>
        <w:rPr>
          <w:spacing w:val="-3"/>
        </w:rPr>
        <w:t> </w:t>
      </w:r>
      <w:r>
        <w:rPr/>
        <w:t>(Evaluation</w:t>
      </w:r>
      <w:r>
        <w:rPr>
          <w:spacing w:val="-2"/>
        </w:rPr>
        <w:t> </w:t>
      </w:r>
      <w:r>
        <w:rPr/>
        <w:t>Tests)</w:t>
      </w:r>
    </w:p>
    <w:p>
      <w:pPr>
        <w:pStyle w:val="BodyText"/>
        <w:spacing w:line="480" w:lineRule="auto" w:before="96"/>
        <w:ind w:left="336" w:right="1377"/>
        <w:jc w:val="both"/>
      </w:pPr>
      <w:r>
        <w:rPr/>
        <w:t>In order to ensure the safety and efficacy, pharmaceutical products are expected to be</w:t>
      </w:r>
      <w:r>
        <w:rPr>
          <w:spacing w:val="1"/>
        </w:rPr>
        <w:t> </w:t>
      </w:r>
      <w:r>
        <w:rPr/>
        <w:t>tested during and after the manufacturing</w:t>
      </w:r>
      <w:r>
        <w:rPr>
          <w:spacing w:val="1"/>
        </w:rPr>
        <w:t> </w:t>
      </w:r>
      <w:r>
        <w:rPr/>
        <w:t>and at</w:t>
      </w:r>
      <w:r>
        <w:rPr>
          <w:spacing w:val="1"/>
        </w:rPr>
        <w:t> </w:t>
      </w:r>
      <w:r>
        <w:rPr/>
        <w:t>various intervals</w:t>
      </w:r>
      <w:r>
        <w:rPr>
          <w:spacing w:val="60"/>
        </w:rPr>
        <w:t> </w:t>
      </w:r>
      <w:r>
        <w:rPr/>
        <w:t>during the shelf life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product</w:t>
      </w:r>
      <w:r>
        <w:rPr>
          <w:spacing w:val="10"/>
        </w:rPr>
        <w:t> </w:t>
      </w:r>
      <w:r>
        <w:rPr/>
        <w:t>(</w:t>
      </w:r>
      <w:hyperlink w:history="true" w:anchor="_bookmark133">
        <w:r>
          <w:rPr/>
          <w:t>Jackson</w:t>
        </w:r>
        <w:r>
          <w:rPr>
            <w:spacing w:val="10"/>
          </w:rPr>
          <w:t> </w:t>
        </w:r>
        <w:r>
          <w:rPr>
            <w:i/>
          </w:rPr>
          <w:t>et</w:t>
        </w:r>
        <w:r>
          <w:rPr>
            <w:i/>
            <w:spacing w:val="9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9"/>
          </w:rPr>
          <w:t> </w:t>
        </w:r>
        <w:r>
          <w:rPr/>
          <w:t>2011</w:t>
        </w:r>
      </w:hyperlink>
      <w:r>
        <w:rPr/>
        <w:t>).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assessments</w:t>
      </w:r>
      <w:r>
        <w:rPr>
          <w:spacing w:val="10"/>
        </w:rPr>
        <w:t> </w:t>
      </w:r>
      <w:r>
        <w:rPr/>
        <w:t>involved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1910" w:h="16840"/>
          <w:pgMar w:header="0" w:footer="1015" w:top="1380" w:bottom="1200" w:left="1680" w:right="60"/>
        </w:sectPr>
      </w:pPr>
    </w:p>
    <w:p>
      <w:pPr>
        <w:pStyle w:val="BodyText"/>
        <w:spacing w:line="480" w:lineRule="auto" w:before="73"/>
        <w:ind w:left="336" w:right="1339"/>
      </w:pPr>
      <w:r>
        <w:rPr/>
        <w:t>qualitative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quantitative</w:t>
      </w:r>
      <w:r>
        <w:rPr>
          <w:spacing w:val="44"/>
        </w:rPr>
        <w:t> </w:t>
      </w:r>
      <w:r>
        <w:rPr/>
        <w:t>methods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evaluation.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qualitative</w:t>
      </w:r>
      <w:r>
        <w:rPr>
          <w:spacing w:val="44"/>
        </w:rPr>
        <w:t> </w:t>
      </w:r>
      <w:r>
        <w:rPr/>
        <w:t>methods</w:t>
      </w:r>
      <w:r>
        <w:rPr>
          <w:spacing w:val="45"/>
        </w:rPr>
        <w:t> </w:t>
      </w:r>
      <w:r>
        <w:rPr/>
        <w:t>of</w:t>
      </w:r>
      <w:r>
        <w:rPr>
          <w:spacing w:val="-57"/>
        </w:rPr>
        <w:t> </w:t>
      </w:r>
      <w:r>
        <w:rPr/>
        <w:t>evaluation</w:t>
      </w:r>
      <w:r>
        <w:rPr>
          <w:spacing w:val="19"/>
        </w:rPr>
        <w:t> </w:t>
      </w:r>
      <w:r>
        <w:rPr/>
        <w:t>includes</w:t>
      </w:r>
      <w:r>
        <w:rPr>
          <w:spacing w:val="20"/>
        </w:rPr>
        <w:t> </w:t>
      </w:r>
      <w:r>
        <w:rPr/>
        <w:t>tablet</w:t>
      </w:r>
      <w:r>
        <w:rPr>
          <w:spacing w:val="19"/>
        </w:rPr>
        <w:t> </w:t>
      </w:r>
      <w:r>
        <w:rPr/>
        <w:t>description</w:t>
      </w:r>
      <w:r>
        <w:rPr>
          <w:spacing w:val="20"/>
        </w:rPr>
        <w:t> </w:t>
      </w:r>
      <w:r>
        <w:rPr/>
        <w:t>i.e.</w:t>
      </w:r>
      <w:r>
        <w:rPr>
          <w:spacing w:val="18"/>
        </w:rPr>
        <w:t> </w:t>
      </w:r>
      <w:r>
        <w:rPr/>
        <w:t>colour</w:t>
      </w:r>
      <w:r>
        <w:rPr>
          <w:spacing w:val="20"/>
        </w:rPr>
        <w:t> </w:t>
      </w:r>
      <w:r>
        <w:rPr/>
        <w:t>size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shape,</w:t>
      </w:r>
      <w:r>
        <w:rPr>
          <w:spacing w:val="19"/>
        </w:rPr>
        <w:t> </w:t>
      </w:r>
      <w:r>
        <w:rPr/>
        <w:t>which</w:t>
      </w:r>
      <w:r>
        <w:rPr>
          <w:spacing w:val="24"/>
        </w:rPr>
        <w:t> </w:t>
      </w:r>
      <w:r>
        <w:rPr/>
        <w:t>are</w:t>
      </w:r>
      <w:r>
        <w:rPr>
          <w:spacing w:val="20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</w:t>
      </w:r>
      <w:r>
        <w:rPr>
          <w:spacing w:val="-57"/>
        </w:rPr>
        <w:t> </w:t>
      </w:r>
      <w:r>
        <w:rPr/>
        <w:t>by</w:t>
      </w:r>
      <w:r>
        <w:rPr>
          <w:spacing w:val="20"/>
        </w:rPr>
        <w:t> </w:t>
      </w:r>
      <w:r>
        <w:rPr/>
        <w:t>visual</w:t>
      </w:r>
      <w:r>
        <w:rPr>
          <w:spacing w:val="25"/>
        </w:rPr>
        <w:t> </w:t>
      </w:r>
      <w:r>
        <w:rPr/>
        <w:t>observation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thin</w:t>
      </w:r>
      <w:r>
        <w:rPr>
          <w:spacing w:val="22"/>
        </w:rPr>
        <w:t> </w:t>
      </w:r>
      <w:r>
        <w:rPr/>
        <w:t>layer</w:t>
      </w:r>
      <w:r>
        <w:rPr>
          <w:spacing w:val="24"/>
        </w:rPr>
        <w:t> </w:t>
      </w:r>
      <w:r>
        <w:rPr/>
        <w:t>chromatography</w:t>
      </w:r>
      <w:r>
        <w:rPr>
          <w:spacing w:val="20"/>
        </w:rPr>
        <w:t> </w:t>
      </w:r>
      <w:r>
        <w:rPr/>
        <w:t>(TLC),</w:t>
      </w:r>
      <w:r>
        <w:rPr>
          <w:spacing w:val="24"/>
        </w:rPr>
        <w:t> </w:t>
      </w:r>
      <w:r>
        <w:rPr/>
        <w:t>while</w:t>
      </w:r>
      <w:r>
        <w:rPr>
          <w:spacing w:val="32"/>
        </w:rPr>
        <w:t> </w:t>
      </w:r>
      <w:r>
        <w:rPr/>
        <w:t>quantitative</w:t>
      </w:r>
      <w:r>
        <w:rPr>
          <w:spacing w:val="-57"/>
        </w:rPr>
        <w:t> </w:t>
      </w:r>
      <w:r>
        <w:rPr/>
        <w:t>evaluations</w:t>
      </w:r>
      <w:r>
        <w:rPr>
          <w:spacing w:val="18"/>
        </w:rPr>
        <w:t> </w:t>
      </w:r>
      <w:r>
        <w:rPr/>
        <w:t>are:</w:t>
      </w:r>
      <w:r>
        <w:rPr>
          <w:spacing w:val="18"/>
        </w:rPr>
        <w:t> </w:t>
      </w:r>
      <w:r>
        <w:rPr/>
        <w:t>uniformity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weight,</w:t>
      </w:r>
      <w:r>
        <w:rPr>
          <w:spacing w:val="18"/>
        </w:rPr>
        <w:t> </w:t>
      </w:r>
      <w:r>
        <w:rPr/>
        <w:t>friability,</w:t>
      </w:r>
      <w:r>
        <w:rPr>
          <w:spacing w:val="17"/>
        </w:rPr>
        <w:t> </w:t>
      </w:r>
      <w:r>
        <w:rPr/>
        <w:t>hardness,</w:t>
      </w:r>
      <w:r>
        <w:rPr>
          <w:spacing w:val="18"/>
        </w:rPr>
        <w:t> </w:t>
      </w:r>
      <w:r>
        <w:rPr/>
        <w:t>disintegration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dissolution tests as well as chemical content determination (</w:t>
      </w:r>
      <w:hyperlink w:history="true" w:anchor="_bookmark119">
        <w:r>
          <w:rPr/>
          <w:t>Adegbolagun </w:t>
        </w:r>
        <w:r>
          <w:rPr>
            <w:i/>
          </w:rPr>
          <w:t>et al.</w:t>
        </w:r>
        <w:r>
          <w:rPr/>
          <w:t>, 2007</w:t>
        </w:r>
      </w:hyperlink>
      <w:r>
        <w:rPr/>
        <w:t>).</w:t>
      </w:r>
      <w:r>
        <w:rPr>
          <w:spacing w:val="1"/>
        </w:rPr>
        <w:t> </w:t>
      </w:r>
      <w:r>
        <w:rPr/>
        <w:t>Uniformity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weight,</w:t>
      </w:r>
      <w:r>
        <w:rPr>
          <w:spacing w:val="4"/>
        </w:rPr>
        <w:t> </w:t>
      </w:r>
      <w:r>
        <w:rPr/>
        <w:t>assay,</w:t>
      </w:r>
      <w:r>
        <w:rPr>
          <w:spacing w:val="5"/>
        </w:rPr>
        <w:t> </w:t>
      </w:r>
      <w:r>
        <w:rPr/>
        <w:t>disintegration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dissolution</w:t>
      </w:r>
      <w:r>
        <w:rPr>
          <w:spacing w:val="8"/>
        </w:rPr>
        <w:t> </w:t>
      </w:r>
      <w:r>
        <w:rPr/>
        <w:t>are</w:t>
      </w:r>
      <w:r>
        <w:rPr>
          <w:spacing w:val="1"/>
        </w:rPr>
        <w:t> </w:t>
      </w:r>
      <w:r>
        <w:rPr/>
        <w:t>compendial</w:t>
      </w:r>
      <w:r>
        <w:rPr>
          <w:spacing w:val="6"/>
        </w:rPr>
        <w:t> </w:t>
      </w:r>
      <w:r>
        <w:rPr/>
        <w:t>standards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assess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quality</w:t>
      </w:r>
      <w:r>
        <w:rPr>
          <w:spacing w:val="58"/>
        </w:rPr>
        <w:t> </w:t>
      </w:r>
      <w:r>
        <w:rPr/>
        <w:t>of</w:t>
      </w:r>
      <w:r>
        <w:rPr>
          <w:spacing w:val="8"/>
        </w:rPr>
        <w:t> </w:t>
      </w:r>
      <w:r>
        <w:rPr/>
        <w:t>tablets</w:t>
      </w:r>
      <w:r>
        <w:rPr>
          <w:spacing w:val="7"/>
        </w:rPr>
        <w:t> </w:t>
      </w:r>
      <w:r>
        <w:rPr/>
        <w:t>while</w:t>
      </w:r>
      <w:r>
        <w:rPr>
          <w:spacing w:val="6"/>
        </w:rPr>
        <w:t> </w:t>
      </w:r>
      <w:r>
        <w:rPr/>
        <w:t>hardness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friability</w:t>
      </w:r>
      <w:r>
        <w:rPr>
          <w:spacing w:val="59"/>
        </w:rPr>
        <w:t> </w:t>
      </w:r>
      <w:r>
        <w:rPr/>
        <w:t>are</w:t>
      </w:r>
      <w:r>
        <w:rPr>
          <w:spacing w:val="5"/>
        </w:rPr>
        <w:t> </w:t>
      </w:r>
      <w:r>
        <w:rPr/>
        <w:t>referred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as</w:t>
      </w:r>
      <w:r>
        <w:rPr>
          <w:spacing w:val="11"/>
        </w:rPr>
        <w:t> </w:t>
      </w:r>
      <w:r>
        <w:rPr/>
        <w:t>non-</w:t>
      </w:r>
      <w:r>
        <w:rPr>
          <w:spacing w:val="-57"/>
        </w:rPr>
        <w:t> </w:t>
      </w:r>
      <w:r>
        <w:rPr/>
        <w:t>compendial</w:t>
      </w:r>
      <w:r>
        <w:rPr>
          <w:spacing w:val="43"/>
        </w:rPr>
        <w:t> </w:t>
      </w:r>
      <w:r>
        <w:rPr/>
        <w:t>standards</w:t>
      </w:r>
      <w:r>
        <w:rPr>
          <w:spacing w:val="44"/>
        </w:rPr>
        <w:t> </w:t>
      </w:r>
      <w:r>
        <w:rPr/>
        <w:t>although</w:t>
      </w:r>
      <w:r>
        <w:rPr>
          <w:spacing w:val="45"/>
        </w:rPr>
        <w:t> </w:t>
      </w:r>
      <w:r>
        <w:rPr/>
        <w:t>friability</w:t>
      </w:r>
      <w:r>
        <w:rPr>
          <w:spacing w:val="38"/>
        </w:rPr>
        <w:t> </w:t>
      </w:r>
      <w:r>
        <w:rPr/>
        <w:t>is</w:t>
      </w:r>
      <w:r>
        <w:rPr>
          <w:spacing w:val="45"/>
        </w:rPr>
        <w:t> </w:t>
      </w:r>
      <w:r>
        <w:rPr/>
        <w:t>now</w:t>
      </w:r>
      <w:r>
        <w:rPr>
          <w:spacing w:val="42"/>
        </w:rPr>
        <w:t> </w:t>
      </w:r>
      <w:r>
        <w:rPr/>
        <w:t>included</w:t>
      </w:r>
      <w:r>
        <w:rPr>
          <w:spacing w:val="42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United</w:t>
      </w:r>
      <w:r>
        <w:rPr>
          <w:spacing w:val="42"/>
        </w:rPr>
        <w:t> </w:t>
      </w:r>
      <w:r>
        <w:rPr/>
        <w:t>States</w:t>
      </w:r>
      <w:r>
        <w:rPr>
          <w:spacing w:val="-57"/>
        </w:rPr>
        <w:t> </w:t>
      </w:r>
      <w:r>
        <w:rPr/>
        <w:t>Pharmacopeia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USP, 1995 (</w:t>
      </w:r>
      <w:hyperlink w:history="true" w:anchor="_bookmark141">
        <w:r>
          <w:rPr/>
          <w:t>Ngwuluka</w:t>
        </w:r>
        <w:r>
          <w:rPr>
            <w:spacing w:val="1"/>
          </w:rPr>
          <w:t> </w:t>
        </w:r>
        <w:r>
          <w:rPr>
            <w:i/>
          </w:rPr>
          <w:t>et al.</w:t>
        </w:r>
        <w:r>
          <w:rPr/>
          <w:t>, 2009</w:t>
        </w:r>
      </w:hyperlink>
      <w:r>
        <w:rPr/>
        <w:t>). The monographs</w:t>
      </w:r>
      <w:r>
        <w:rPr>
          <w:spacing w:val="60"/>
        </w:rPr>
        <w:t> </w:t>
      </w:r>
      <w:r>
        <w:rPr/>
        <w:t>contain</w:t>
      </w:r>
      <w:r>
        <w:rPr>
          <w:spacing w:val="60"/>
        </w:rPr>
        <w:t> </w:t>
      </w:r>
      <w:r>
        <w:rPr/>
        <w:t>details</w:t>
      </w:r>
      <w:r>
        <w:rPr>
          <w:spacing w:val="-57"/>
        </w:rPr>
        <w:t> </w:t>
      </w:r>
      <w:r>
        <w:rPr/>
        <w:t>on</w:t>
      </w:r>
      <w:r>
        <w:rPr>
          <w:spacing w:val="26"/>
        </w:rPr>
        <w:t> </w:t>
      </w:r>
      <w:r>
        <w:rPr/>
        <w:t>expected</w:t>
      </w:r>
      <w:r>
        <w:rPr>
          <w:spacing w:val="25"/>
        </w:rPr>
        <w:t> </w:t>
      </w:r>
      <w:r>
        <w:rPr/>
        <w:t>quality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such</w:t>
      </w:r>
      <w:r>
        <w:rPr>
          <w:spacing w:val="27"/>
        </w:rPr>
        <w:t> </w:t>
      </w:r>
      <w:r>
        <w:rPr/>
        <w:t>items.</w:t>
      </w:r>
      <w:r>
        <w:rPr>
          <w:spacing w:val="26"/>
        </w:rPr>
        <w:t> </w:t>
      </w:r>
      <w:r>
        <w:rPr/>
        <w:t>These</w:t>
      </w:r>
      <w:r>
        <w:rPr>
          <w:spacing w:val="25"/>
        </w:rPr>
        <w:t> </w:t>
      </w:r>
      <w:r>
        <w:rPr/>
        <w:t>tests</w:t>
      </w:r>
      <w:r>
        <w:rPr>
          <w:spacing w:val="27"/>
        </w:rPr>
        <w:t> </w:t>
      </w:r>
      <w:r>
        <w:rPr/>
        <w:t>are</w:t>
      </w:r>
      <w:r>
        <w:rPr>
          <w:spacing w:val="24"/>
        </w:rPr>
        <w:t> </w:t>
      </w:r>
      <w:r>
        <w:rPr/>
        <w:t>carried</w:t>
      </w:r>
      <w:r>
        <w:rPr>
          <w:spacing w:val="29"/>
        </w:rPr>
        <w:t> </w:t>
      </w:r>
      <w:r>
        <w:rPr/>
        <w:t>out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accordance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official</w:t>
      </w:r>
      <w:r>
        <w:rPr>
          <w:spacing w:val="7"/>
        </w:rPr>
        <w:t> </w:t>
      </w:r>
      <w:r>
        <w:rPr/>
        <w:t>books</w:t>
      </w:r>
      <w:r>
        <w:rPr>
          <w:spacing w:val="7"/>
        </w:rPr>
        <w:t> </w:t>
      </w:r>
      <w:r>
        <w:rPr/>
        <w:t>like:</w:t>
      </w:r>
      <w:r>
        <w:rPr>
          <w:spacing w:val="11"/>
        </w:rPr>
        <w:t> </w:t>
      </w:r>
      <w:r>
        <w:rPr/>
        <w:t>British</w:t>
      </w:r>
      <w:r>
        <w:rPr>
          <w:spacing w:val="6"/>
        </w:rPr>
        <w:t> </w:t>
      </w:r>
      <w:r>
        <w:rPr/>
        <w:t>Pharmacopoiea</w:t>
      </w:r>
      <w:r>
        <w:rPr>
          <w:spacing w:val="6"/>
        </w:rPr>
        <w:t> </w:t>
      </w:r>
      <w:r>
        <w:rPr/>
        <w:t>(B.P)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United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Pharmacopoiea</w:t>
      </w:r>
      <w:r>
        <w:rPr>
          <w:spacing w:val="-57"/>
        </w:rPr>
        <w:t> </w:t>
      </w:r>
      <w:r>
        <w:rPr/>
        <w:t>(U.S.P).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997" w:val="left" w:leader="none"/>
        </w:tabs>
        <w:spacing w:line="240" w:lineRule="auto" w:before="1" w:after="0"/>
        <w:ind w:left="996" w:right="0" w:hanging="661"/>
        <w:jc w:val="left"/>
      </w:pPr>
      <w:bookmarkStart w:name="_bookmark57" w:id="97"/>
      <w:bookmarkEnd w:id="97"/>
      <w:r>
        <w:rPr>
          <w:b w:val="0"/>
        </w:rPr>
      </w:r>
      <w:bookmarkStart w:name="_bookmark57" w:id="98"/>
      <w:bookmarkEnd w:id="98"/>
      <w:r>
        <w:rPr/>
        <w:t>G</w:t>
      </w:r>
      <w:r>
        <w:rPr/>
        <w:t>eneral</w:t>
      </w:r>
      <w:r>
        <w:rPr>
          <w:spacing w:val="-6"/>
        </w:rPr>
        <w:t> </w:t>
      </w:r>
      <w:r>
        <w:rPr/>
        <w:t>appearance</w:t>
      </w:r>
    </w:p>
    <w:p>
      <w:pPr>
        <w:pStyle w:val="BodyText"/>
        <w:spacing w:line="480" w:lineRule="auto" w:before="93"/>
        <w:ind w:left="336" w:right="1375"/>
        <w:jc w:val="both"/>
      </w:pPr>
      <w:r>
        <w:rPr/>
        <w:t>The physical appearance of tablet determines their acceptability and hence compliance</w:t>
      </w:r>
      <w:r>
        <w:rPr>
          <w:spacing w:val="1"/>
        </w:rPr>
        <w:t> </w:t>
      </w:r>
      <w:r>
        <w:rPr/>
        <w:t>by patients to medication. Physical characteristics such as: size, shape, thickness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organoleptic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odor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stability</w:t>
      </w:r>
      <w:r>
        <w:rPr>
          <w:spacing w:val="-3"/>
        </w:rPr>
        <w:t> </w:t>
      </w:r>
      <w:r>
        <w:rPr/>
        <w:t>changes.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997" w:val="left" w:leader="none"/>
        </w:tabs>
        <w:spacing w:line="240" w:lineRule="auto" w:before="0" w:after="0"/>
        <w:ind w:left="996" w:right="0" w:hanging="661"/>
        <w:jc w:val="both"/>
      </w:pPr>
      <w:bookmarkStart w:name="_bookmark58" w:id="99"/>
      <w:bookmarkEnd w:id="99"/>
      <w:r>
        <w:rPr>
          <w:b w:val="0"/>
        </w:rPr>
      </w:r>
      <w:bookmarkStart w:name="_bookmark58" w:id="100"/>
      <w:bookmarkEnd w:id="100"/>
      <w:r>
        <w:rPr/>
        <w:t>T</w:t>
      </w:r>
      <w:r>
        <w:rPr/>
        <w:t>ablet</w:t>
      </w:r>
      <w:r>
        <w:rPr>
          <w:spacing w:val="-4"/>
        </w:rPr>
        <w:t> </w:t>
      </w:r>
      <w:r>
        <w:rPr/>
        <w:t>hardness</w:t>
      </w:r>
      <w:r>
        <w:rPr>
          <w:spacing w:val="-2"/>
        </w:rPr>
        <w:t> </w:t>
      </w:r>
      <w:r>
        <w:rPr/>
        <w:t>(crushing</w:t>
      </w:r>
      <w:r>
        <w:rPr>
          <w:spacing w:val="-2"/>
        </w:rPr>
        <w:t> </w:t>
      </w:r>
      <w:r>
        <w:rPr/>
        <w:t>strengths)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line="480" w:lineRule="auto" w:before="94"/>
        <w:ind w:left="336" w:right="1373"/>
        <w:jc w:val="both"/>
      </w:pPr>
      <w:r>
        <w:rPr/>
        <w:t>Crushing strengths shows the ability of tablets to withstand pressure or stress during</w:t>
      </w:r>
      <w:r>
        <w:rPr>
          <w:spacing w:val="1"/>
        </w:rPr>
        <w:t> </w:t>
      </w:r>
      <w:r>
        <w:rPr/>
        <w:t>handling, packaging, and transportation. It is the property of a tablet that is measured to</w:t>
      </w:r>
      <w:r>
        <w:rPr>
          <w:spacing w:val="-57"/>
        </w:rPr>
        <w:t> </w:t>
      </w:r>
      <w:r>
        <w:rPr/>
        <w:t>assess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(</w:t>
      </w:r>
      <w:hyperlink w:history="true" w:anchor="_bookmark133">
        <w:r>
          <w:rPr/>
          <w:t>Jackson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2011</w:t>
        </w:r>
      </w:hyperlink>
      <w:r>
        <w:rPr/>
        <w:t>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dissolution.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(</w:t>
      </w:r>
      <w:hyperlink w:history="true" w:anchor="_bookmark151">
        <w:r>
          <w:rPr/>
          <w:t>Uduma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2011</w:t>
        </w:r>
      </w:hyperlink>
      <w:r>
        <w:rPr/>
        <w:t>).</w:t>
      </w:r>
      <w:r>
        <w:rPr>
          <w:spacing w:val="1"/>
        </w:rPr>
        <w:t> </w:t>
      </w:r>
      <w:r>
        <w:rPr/>
        <w:t>Differences in hardness are usually encountered when different compression pressures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employed</w:t>
      </w:r>
      <w:r>
        <w:rPr>
          <w:spacing w:val="3"/>
        </w:rPr>
        <w:t> </w:t>
      </w:r>
      <w:r>
        <w:rPr/>
        <w:t>(B.P, 2005).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numPr>
          <w:ilvl w:val="2"/>
          <w:numId w:val="12"/>
        </w:numPr>
        <w:tabs>
          <w:tab w:pos="997" w:val="left" w:leader="none"/>
        </w:tabs>
        <w:spacing w:line="240" w:lineRule="auto" w:before="60" w:after="0"/>
        <w:ind w:left="996" w:right="0" w:hanging="661"/>
        <w:jc w:val="both"/>
      </w:pPr>
      <w:bookmarkStart w:name="_bookmark59" w:id="101"/>
      <w:bookmarkEnd w:id="101"/>
      <w:r>
        <w:rPr>
          <w:b w:val="0"/>
        </w:rPr>
      </w:r>
      <w:bookmarkStart w:name="_bookmark59" w:id="102"/>
      <w:bookmarkEnd w:id="102"/>
      <w:r>
        <w:rPr/>
        <w:t>F</w:t>
      </w:r>
      <w:r>
        <w:rPr/>
        <w:t>riability</w:t>
      </w:r>
      <w:r>
        <w:rPr>
          <w:spacing w:val="-6"/>
        </w:rPr>
        <w:t> </w:t>
      </w:r>
      <w:r>
        <w:rPr/>
        <w:t>tests</w:t>
      </w:r>
    </w:p>
    <w:p>
      <w:pPr>
        <w:pStyle w:val="BodyText"/>
        <w:spacing w:line="482" w:lineRule="auto" w:before="94"/>
        <w:ind w:left="336" w:right="1375"/>
        <w:jc w:val="both"/>
      </w:pPr>
      <w:r>
        <w:rPr/>
        <w:t>Friability is the mechanical property of a tablet which measures its ability to withstand</w:t>
      </w:r>
      <w:r>
        <w:rPr>
          <w:spacing w:val="1"/>
        </w:rPr>
        <w:t> </w:t>
      </w:r>
      <w:r>
        <w:rPr/>
        <w:t>abrasion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(</w:t>
      </w:r>
      <w:hyperlink w:history="true" w:anchor="_bookmark133">
        <w:r>
          <w:rPr/>
          <w:t>Jackson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2011</w:t>
        </w:r>
      </w:hyperlink>
      <w:r>
        <w:rPr/>
        <w:t>).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Pharmacopeia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books</w:t>
      </w:r>
      <w:r>
        <w:rPr>
          <w:spacing w:val="1"/>
        </w:rPr>
        <w:t> </w:t>
      </w:r>
      <w:r>
        <w:rPr/>
        <w:t>gave</w:t>
      </w:r>
      <w:r>
        <w:rPr>
          <w:spacing w:val="-2"/>
        </w:rPr>
        <w:t> </w:t>
      </w:r>
      <w:r>
        <w:rPr/>
        <w:t>an allowable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rFonts w:ascii="Calibri" w:hAnsi="Calibri"/>
        </w:rPr>
        <w:t>≤</w:t>
      </w:r>
      <w:r>
        <w:rPr>
          <w:rFonts w:ascii="Calibri" w:hAnsi="Calibri"/>
          <w:spacing w:val="5"/>
        </w:rPr>
        <w:t> </w:t>
      </w:r>
      <w:r>
        <w:rPr/>
        <w:t>1%</w:t>
      </w:r>
      <w:r>
        <w:rPr>
          <w:spacing w:val="-2"/>
        </w:rPr>
        <w:t> </w:t>
      </w:r>
      <w:r>
        <w:rPr/>
        <w:t>(USP,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2"/>
          <w:numId w:val="12"/>
        </w:numPr>
        <w:tabs>
          <w:tab w:pos="997" w:val="left" w:leader="none"/>
        </w:tabs>
        <w:spacing w:line="240" w:lineRule="auto" w:before="0" w:after="0"/>
        <w:ind w:left="996" w:right="0" w:hanging="661"/>
        <w:jc w:val="both"/>
      </w:pPr>
      <w:bookmarkStart w:name="_bookmark60" w:id="103"/>
      <w:bookmarkEnd w:id="103"/>
      <w:r>
        <w:rPr>
          <w:b w:val="0"/>
        </w:rPr>
      </w:r>
      <w:bookmarkStart w:name="_bookmark60" w:id="104"/>
      <w:bookmarkEnd w:id="104"/>
      <w:r>
        <w:rPr/>
        <w:t>Disin</w:t>
      </w:r>
      <w:r>
        <w:rPr/>
        <w:t>tegration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spacing w:line="480" w:lineRule="auto" w:before="96"/>
        <w:ind w:left="336" w:right="1373"/>
        <w:jc w:val="both"/>
      </w:pPr>
      <w:r>
        <w:rPr/>
        <w:t>The BP (2009) specification is that uncoated tablets should disintegrate within 15min</w:t>
      </w:r>
      <w:r>
        <w:rPr>
          <w:spacing w:val="1"/>
        </w:rPr>
        <w:t> </w:t>
      </w:r>
      <w:r>
        <w:rPr/>
        <w:t>and film coated tablets within 30 min. The USP (2005) specifies that uncoated and film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disintegrate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(</w:t>
      </w:r>
      <w:hyperlink w:history="true" w:anchor="_bookmark151">
        <w:r>
          <w:rPr/>
          <w:t>Uduma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2011</w:t>
        </w:r>
      </w:hyperlink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 test measures the time required for a tablet to disintegrate into particles</w:t>
      </w:r>
      <w:r>
        <w:rPr>
          <w:spacing w:val="1"/>
        </w:rPr>
        <w:t> </w:t>
      </w:r>
      <w:r>
        <w:rPr/>
        <w:t>when in contact with gastrointestinal fluids. The type and amount of excipients used in</w:t>
      </w:r>
      <w:r>
        <w:rPr>
          <w:spacing w:val="1"/>
        </w:rPr>
        <w:t> </w:t>
      </w:r>
      <w:r>
        <w:rPr/>
        <w:t>tablet formulation as well as the manufacturing process are all known to affect both the</w:t>
      </w:r>
      <w:r>
        <w:rPr>
          <w:spacing w:val="1"/>
        </w:rPr>
        <w:t> </w:t>
      </w:r>
      <w:r>
        <w:rPr/>
        <w:t>disintegration and dissolution parameters (</w:t>
      </w:r>
      <w:hyperlink w:history="true" w:anchor="_bookmark139">
        <w:r>
          <w:rPr/>
          <w:t>Mu’az </w:t>
        </w:r>
        <w:r>
          <w:rPr>
            <w:i/>
          </w:rPr>
          <w:t>et al.</w:t>
        </w:r>
        <w:r>
          <w:rPr/>
          <w:t>, 2009</w:t>
        </w:r>
      </w:hyperlink>
      <w:r>
        <w:rPr/>
        <w:t>). Disintegration could be</w:t>
      </w:r>
      <w:r>
        <w:rPr>
          <w:spacing w:val="1"/>
        </w:rPr>
        <w:t> </w:t>
      </w:r>
      <w:r>
        <w:rPr/>
        <w:t>directly related to dissolution and subsequent bioavailability of a drug (</w:t>
      </w:r>
      <w:hyperlink w:history="true" w:anchor="_bookmark151">
        <w:r>
          <w:rPr/>
          <w:t>Uduma </w:t>
        </w:r>
        <w:r>
          <w:rPr>
            <w:i/>
          </w:rPr>
          <w:t>et al.</w:t>
        </w:r>
        <w:r>
          <w:rPr/>
          <w:t>,</w:t>
        </w:r>
      </w:hyperlink>
      <w:r>
        <w:rPr>
          <w:spacing w:val="1"/>
        </w:rPr>
        <w:t> </w:t>
      </w:r>
      <w:hyperlink w:history="true" w:anchor="_bookmark151">
        <w:r>
          <w:rPr/>
          <w:t>2011</w:t>
        </w:r>
      </w:hyperlink>
      <w:r>
        <w:rPr/>
        <w:t>).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997" w:val="left" w:leader="none"/>
        </w:tabs>
        <w:spacing w:line="240" w:lineRule="auto" w:before="0" w:after="0"/>
        <w:ind w:left="996" w:right="0" w:hanging="661"/>
        <w:jc w:val="both"/>
      </w:pPr>
      <w:bookmarkStart w:name="_bookmark61" w:id="105"/>
      <w:bookmarkEnd w:id="105"/>
      <w:r>
        <w:rPr>
          <w:b w:val="0"/>
        </w:rPr>
      </w:r>
      <w:bookmarkStart w:name="_bookmark61" w:id="106"/>
      <w:bookmarkEnd w:id="106"/>
      <w:r>
        <w:rPr/>
        <w:t>Dissolution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line="480" w:lineRule="auto" w:before="96"/>
        <w:ind w:left="336" w:right="1376"/>
        <w:jc w:val="both"/>
      </w:pPr>
      <w:r>
        <w:rPr/>
        <w:t>Dissolution testing is a requirement for all solid oral dosage forms and is used in all</w:t>
      </w:r>
      <w:r>
        <w:rPr>
          <w:spacing w:val="1"/>
        </w:rPr>
        <w:t> </w:t>
      </w:r>
      <w:r>
        <w:rPr/>
        <w:t>phases of development for product release and stability testing. It is a key analytical test</w:t>
      </w:r>
      <w:r>
        <w:rPr>
          <w:spacing w:val="-57"/>
        </w:rPr>
        <w:t> </w:t>
      </w:r>
      <w:r>
        <w:rPr/>
        <w:t>used for detecting physical changes in active pharmaceutical ingredients (API) and in</w:t>
      </w:r>
      <w:r>
        <w:rPr>
          <w:spacing w:val="1"/>
        </w:rPr>
        <w:t> </w:t>
      </w:r>
      <w:r>
        <w:rPr/>
        <w:t>formulated product. Dissolution testing has also been employed as a quality control</w:t>
      </w:r>
      <w:r>
        <w:rPr>
          <w:spacing w:val="1"/>
        </w:rPr>
        <w:t> </w:t>
      </w:r>
      <w:r>
        <w:rPr/>
        <w:t>(QC) procedure, in research and development (R&amp;D) to detect the influence of critical</w:t>
      </w:r>
      <w:r>
        <w:rPr>
          <w:spacing w:val="1"/>
        </w:rPr>
        <w:t> </w:t>
      </w:r>
      <w:r>
        <w:rPr/>
        <w:t>manufacturing 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comparative studies for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/>
        <w:t>-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</w:t>
      </w:r>
      <w:hyperlink w:history="true" w:anchor="_bookmark157">
        <w:r>
          <w:rPr/>
          <w:t>Zhang</w:t>
        </w:r>
        <w:r>
          <w:rPr>
            <w:spacing w:val="60"/>
          </w:rPr>
          <w:t> </w:t>
        </w:r>
        <w:r>
          <w:rPr/>
          <w:t>and Yu, 2004</w:t>
        </w:r>
      </w:hyperlink>
      <w:r>
        <w:rPr/>
        <w:t>). </w:t>
      </w:r>
      <w:r>
        <w:rPr>
          <w:i/>
        </w:rPr>
        <w:t>In-vitro </w:t>
      </w:r>
      <w:r>
        <w:rPr/>
        <w:t>dissolution testing may be a useful tool to forecast the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bioavailability/bioequivalence studies required.</w:t>
      </w:r>
      <w:r>
        <w:rPr>
          <w:spacing w:val="1"/>
        </w:rPr>
        <w:t> </w:t>
      </w:r>
      <w:r>
        <w:rPr/>
        <w:t>The choice of dissolution technique to</w:t>
      </w:r>
      <w:r>
        <w:rPr>
          <w:spacing w:val="1"/>
        </w:rPr>
        <w:t> </w:t>
      </w:r>
      <w:r>
        <w:rPr/>
        <w:t>be</w:t>
      </w:r>
      <w:r>
        <w:rPr>
          <w:spacing w:val="51"/>
        </w:rPr>
        <w:t> </w:t>
      </w:r>
      <w:r>
        <w:rPr/>
        <w:t>use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determined</w:t>
      </w:r>
      <w:r>
        <w:rPr>
          <w:spacing w:val="52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dosage</w:t>
      </w:r>
      <w:r>
        <w:rPr>
          <w:spacing w:val="51"/>
        </w:rPr>
        <w:t> </w:t>
      </w:r>
      <w:r>
        <w:rPr/>
        <w:t>form</w:t>
      </w:r>
      <w:r>
        <w:rPr>
          <w:spacing w:val="52"/>
        </w:rPr>
        <w:t> </w:t>
      </w:r>
      <w:r>
        <w:rPr/>
        <w:t>characteristics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intended</w:t>
      </w:r>
      <w:r>
        <w:rPr>
          <w:spacing w:val="52"/>
        </w:rPr>
        <w:t> </w:t>
      </w:r>
      <w:r>
        <w:rPr/>
        <w:t>route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line="480" w:lineRule="auto" w:before="73"/>
        <w:ind w:left="336" w:right="1375"/>
        <w:jc w:val="both"/>
      </w:pPr>
      <w:r>
        <w:rPr/>
        <w:t>administration.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methodologies are the United States Pharmacolpoeia (USP) Aparatus 1 (basket) and the</w:t>
      </w:r>
      <w:r>
        <w:rPr>
          <w:spacing w:val="-57"/>
        </w:rPr>
        <w:t> </w:t>
      </w:r>
      <w:r>
        <w:rPr/>
        <w:t>USP Apparatus 2 (paddle). Immediate release, modified-release and extended release</w:t>
      </w:r>
      <w:r>
        <w:rPr>
          <w:spacing w:val="1"/>
        </w:rPr>
        <w:t> </w:t>
      </w:r>
      <w:r>
        <w:rPr/>
        <w:t>tablets bath with USP 2 paddles. Floating capsules and tablets generally use USP 1</w:t>
      </w:r>
      <w:r>
        <w:rPr>
          <w:spacing w:val="1"/>
        </w:rPr>
        <w:t> </w:t>
      </w:r>
      <w:r>
        <w:rPr/>
        <w:t>baskets</w:t>
      </w:r>
      <w:r>
        <w:rPr>
          <w:spacing w:val="33"/>
        </w:rPr>
        <w:t> </w:t>
      </w:r>
      <w:r>
        <w:rPr/>
        <w:t>(USP,</w:t>
      </w:r>
      <w:r>
        <w:rPr>
          <w:spacing w:val="32"/>
        </w:rPr>
        <w:t> </w:t>
      </w:r>
      <w:r>
        <w:rPr/>
        <w:t>2005).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dissolution</w:t>
      </w:r>
      <w:r>
        <w:rPr>
          <w:spacing w:val="33"/>
        </w:rPr>
        <w:t> </w:t>
      </w:r>
      <w:r>
        <w:rPr/>
        <w:t>procedure</w:t>
      </w:r>
      <w:r>
        <w:rPr>
          <w:spacing w:val="32"/>
        </w:rPr>
        <w:t> </w:t>
      </w:r>
      <w:r>
        <w:rPr/>
        <w:t>involves</w:t>
      </w:r>
      <w:r>
        <w:rPr>
          <w:spacing w:val="32"/>
        </w:rPr>
        <w:t> </w:t>
      </w:r>
      <w:r>
        <w:rPr/>
        <w:t>selecting</w:t>
      </w:r>
      <w:r>
        <w:rPr>
          <w:spacing w:val="-57"/>
        </w:rPr>
        <w:t> </w:t>
      </w:r>
      <w:r>
        <w:rPr/>
        <w:t>the</w:t>
      </w:r>
      <w:r>
        <w:rPr>
          <w:spacing w:val="30"/>
        </w:rPr>
        <w:t> </w:t>
      </w:r>
      <w:r>
        <w:rPr/>
        <w:t>dissolution</w:t>
      </w:r>
      <w:r>
        <w:rPr>
          <w:spacing w:val="31"/>
        </w:rPr>
        <w:t> </w:t>
      </w:r>
      <w:r>
        <w:rPr/>
        <w:t>media,</w:t>
      </w:r>
      <w:r>
        <w:rPr>
          <w:spacing w:val="32"/>
        </w:rPr>
        <w:t> </w:t>
      </w:r>
      <w:r>
        <w:rPr/>
        <w:t>apparatus</w:t>
      </w:r>
      <w:r>
        <w:rPr>
          <w:spacing w:val="32"/>
        </w:rPr>
        <w:t> </w:t>
      </w:r>
      <w:r>
        <w:rPr/>
        <w:t>type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hydrodynamics</w:t>
      </w:r>
      <w:r>
        <w:rPr>
          <w:spacing w:val="35"/>
        </w:rPr>
        <w:t> </w:t>
      </w:r>
      <w:r>
        <w:rPr/>
        <w:t>(agitation</w:t>
      </w:r>
      <w:r>
        <w:rPr>
          <w:spacing w:val="31"/>
        </w:rPr>
        <w:t> </w:t>
      </w:r>
      <w:r>
        <w:rPr/>
        <w:t>rate)</w:t>
      </w:r>
      <w:r>
        <w:rPr>
          <w:spacing w:val="31"/>
        </w:rPr>
        <w:t> </w:t>
      </w:r>
      <w:r>
        <w:rPr/>
        <w:t>appropriate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-58"/>
        </w:rPr>
        <w:t> </w:t>
      </w:r>
      <w:r>
        <w:rPr/>
        <w:t>ingredient (API) out of the dosage form solid-state matrix into solution within 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(</w:t>
      </w:r>
      <w:hyperlink w:history="true" w:anchor="_bookmark154">
        <w:r>
          <w:rPr/>
          <w:t>Wang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1"/>
          </w:rPr>
          <w:t> </w:t>
        </w:r>
        <w:r>
          <w:rPr/>
          <w:t>2009</w:t>
        </w:r>
      </w:hyperlink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conditions and the permeability across the gastrointestinal tract determines the drug</w:t>
      </w:r>
      <w:r>
        <w:rPr>
          <w:spacing w:val="1"/>
        </w:rPr>
        <w:t> </w:t>
      </w:r>
      <w:r>
        <w:rPr/>
        <w:t>absorption (</w:t>
      </w:r>
      <w:hyperlink w:history="true" w:anchor="_bookmark141">
        <w:r>
          <w:rPr/>
          <w:t>Ngwuluka </w:t>
        </w:r>
        <w:r>
          <w:rPr>
            <w:i/>
          </w:rPr>
          <w:t>et al.</w:t>
        </w:r>
        <w:r>
          <w:rPr/>
          <w:t>, 2009</w:t>
        </w:r>
      </w:hyperlink>
      <w:r>
        <w:rPr/>
        <w:t>). It is the pharmacokinetic data that supplements and</w:t>
      </w:r>
      <w:r>
        <w:rPr>
          <w:spacing w:val="-57"/>
        </w:rPr>
        <w:t> </w:t>
      </w:r>
      <w:r>
        <w:rPr/>
        <w:t>provide additional information regarding API absorption rate.</w:t>
      </w:r>
      <w:r>
        <w:rPr>
          <w:spacing w:val="1"/>
        </w:rPr>
        <w:t> </w:t>
      </w:r>
      <w:r>
        <w:rPr/>
        <w:t>The B.P. specifies that</w:t>
      </w:r>
      <w:r>
        <w:rPr>
          <w:spacing w:val="1"/>
        </w:rPr>
        <w:t> </w:t>
      </w:r>
      <w:r>
        <w:rPr/>
        <w:t>not less than 70% w/v labeled content should dissolve at 45 min (</w:t>
      </w:r>
      <w:hyperlink w:history="true" w:anchor="_bookmark119">
        <w:r>
          <w:rPr/>
          <w:t>Adegbolagun </w:t>
        </w:r>
        <w:r>
          <w:rPr>
            <w:i/>
          </w:rPr>
          <w:t>et al.</w:t>
        </w:r>
        <w:r>
          <w:rPr/>
          <w:t>,</w:t>
        </w:r>
      </w:hyperlink>
      <w:r>
        <w:rPr>
          <w:spacing w:val="1"/>
        </w:rPr>
        <w:t> </w:t>
      </w:r>
      <w:hyperlink w:history="true" w:anchor="_bookmark119">
        <w:r>
          <w:rPr/>
          <w:t>2007</w:t>
        </w:r>
      </w:hyperlink>
      <w:r>
        <w:rPr/>
        <w:t>).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997" w:val="left" w:leader="none"/>
        </w:tabs>
        <w:spacing w:line="240" w:lineRule="auto" w:before="0" w:after="0"/>
        <w:ind w:left="996" w:right="0" w:hanging="661"/>
        <w:jc w:val="both"/>
      </w:pPr>
      <w:bookmarkStart w:name="_bookmark62" w:id="107"/>
      <w:bookmarkEnd w:id="107"/>
      <w:r>
        <w:rPr>
          <w:b w:val="0"/>
        </w:rPr>
      </w:r>
      <w:bookmarkStart w:name="_bookmark62" w:id="108"/>
      <w:bookmarkEnd w:id="108"/>
      <w:r>
        <w:rPr/>
        <w:t>P</w:t>
      </w:r>
      <w:r>
        <w:rPr/>
        <w:t>ercentage</w:t>
      </w:r>
      <w:r>
        <w:rPr>
          <w:spacing w:val="-4"/>
        </w:rPr>
        <w:t> </w:t>
      </w:r>
      <w:r>
        <w:rPr/>
        <w:t>content</w:t>
      </w:r>
    </w:p>
    <w:p>
      <w:pPr>
        <w:pStyle w:val="BodyText"/>
        <w:spacing w:line="480" w:lineRule="auto" w:before="94"/>
        <w:ind w:left="336" w:right="1372"/>
        <w:jc w:val="both"/>
      </w:pPr>
      <w:r>
        <w:rPr/>
        <w:t>The USP specification is that the content of ciprofloxacin hydrochloride should not be</w:t>
      </w:r>
      <w:r>
        <w:rPr>
          <w:spacing w:val="1"/>
        </w:rPr>
        <w:t> </w:t>
      </w:r>
      <w:r>
        <w:rPr/>
        <w:t>less than 90% and not more than 110% while BP</w:t>
      </w:r>
      <w:r>
        <w:rPr>
          <w:spacing w:val="1"/>
        </w:rPr>
        <w:t> </w:t>
      </w:r>
      <w:r>
        <w:rPr/>
        <w:t>specifies</w:t>
      </w:r>
      <w:r>
        <w:rPr>
          <w:spacing w:val="60"/>
        </w:rPr>
        <w:t> </w:t>
      </w:r>
      <w:r>
        <w:rPr/>
        <w:t>that the content should 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less than 95%</w:t>
      </w:r>
      <w:r>
        <w:rPr>
          <w:spacing w:val="-2"/>
        </w:rPr>
        <w:t> </w:t>
      </w:r>
      <w:r>
        <w:rPr/>
        <w:t>and not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105%</w:t>
      </w:r>
      <w:r>
        <w:rPr>
          <w:spacing w:val="-1"/>
        </w:rPr>
        <w:t> </w:t>
      </w:r>
      <w:r>
        <w:rPr/>
        <w:t>(</w:t>
      </w:r>
      <w:hyperlink w:history="true" w:anchor="_bookmark141">
        <w:r>
          <w:rPr/>
          <w:t>Ngwuluka </w:t>
        </w:r>
        <w:r>
          <w:rPr>
            <w:i/>
          </w:rPr>
          <w:t>et al.</w:t>
        </w:r>
        <w:r>
          <w:rPr/>
          <w:t>, 2009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2349" w:val="left" w:leader="none"/>
        </w:tabs>
        <w:spacing w:line="240" w:lineRule="auto" w:before="201" w:after="0"/>
        <w:ind w:left="2348" w:right="0" w:hanging="482"/>
        <w:jc w:val="both"/>
      </w:pPr>
      <w:bookmarkStart w:name="_bookmark63" w:id="109"/>
      <w:bookmarkEnd w:id="109"/>
      <w:r>
        <w:rPr>
          <w:b w:val="0"/>
        </w:rPr>
      </w:r>
      <w:bookmarkStart w:name="_bookmark63" w:id="110"/>
      <w:bookmarkEnd w:id="110"/>
      <w:r>
        <w:rPr/>
        <w:t>Anal</w:t>
      </w:r>
      <w:r>
        <w:rPr/>
        <w:t>ytical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Validation</w:t>
      </w:r>
    </w:p>
    <w:p>
      <w:pPr>
        <w:pStyle w:val="BodyText"/>
        <w:spacing w:line="480" w:lineRule="auto" w:before="94"/>
        <w:ind w:left="336" w:right="1376"/>
        <w:jc w:val="both"/>
      </w:pPr>
      <w:r>
        <w:rPr/>
        <w:t>Analytical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drug</w:t>
      </w:r>
      <w:r>
        <w:rPr>
          <w:spacing w:val="1"/>
        </w:rPr>
        <w:t> </w:t>
      </w:r>
      <w:r>
        <w:rPr/>
        <w:t>discovery, development, and manufacture of Pharmaceuticals and estimation of small</w:t>
      </w:r>
      <w:r>
        <w:rPr>
          <w:spacing w:val="1"/>
        </w:rPr>
        <w:t> </w:t>
      </w:r>
      <w:r>
        <w:rPr/>
        <w:t>molecules. The objective of any analytical measurement is to obtain consistent, reliable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accurate</w:t>
      </w:r>
      <w:r>
        <w:rPr>
          <w:spacing w:val="35"/>
        </w:rPr>
        <w:t> </w:t>
      </w:r>
      <w:r>
        <w:rPr/>
        <w:t>data.</w:t>
      </w:r>
      <w:r>
        <w:rPr>
          <w:spacing w:val="11"/>
        </w:rPr>
        <w:t> </w:t>
      </w:r>
      <w:r>
        <w:rPr/>
        <w:t>Validated</w:t>
      </w:r>
      <w:r>
        <w:rPr>
          <w:spacing w:val="35"/>
        </w:rPr>
        <w:t> </w:t>
      </w:r>
      <w:r>
        <w:rPr/>
        <w:t>analytical</w:t>
      </w:r>
      <w:r>
        <w:rPr>
          <w:spacing w:val="35"/>
        </w:rPr>
        <w:t> </w:t>
      </w:r>
      <w:r>
        <w:rPr/>
        <w:t>methods</w:t>
      </w:r>
      <w:r>
        <w:rPr>
          <w:spacing w:val="36"/>
        </w:rPr>
        <w:t> </w:t>
      </w:r>
      <w:r>
        <w:rPr/>
        <w:t>play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major</w:t>
      </w:r>
      <w:r>
        <w:rPr>
          <w:spacing w:val="35"/>
        </w:rPr>
        <w:t> </w:t>
      </w:r>
      <w:r>
        <w:rPr/>
        <w:t>role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achieving</w:t>
      </w:r>
      <w:r>
        <w:rPr>
          <w:spacing w:val="33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goal.</w:t>
      </w:r>
      <w:r>
        <w:rPr>
          <w:spacing w:val="60"/>
        </w:rPr>
        <w:t> </w:t>
      </w:r>
      <w:r>
        <w:rPr/>
        <w:t>The results from method validation can be used to judge the quality, reliability</w:t>
      </w:r>
      <w:r>
        <w:rPr>
          <w:spacing w:val="1"/>
        </w:rPr>
        <w:t> </w:t>
      </w:r>
      <w:r>
        <w:rPr/>
        <w:t>and consistency of analytical results, which is an integral part of any good analytical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 most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standards that import laboratories</w:t>
      </w:r>
      <w:r>
        <w:rPr>
          <w:spacing w:val="1"/>
        </w:rPr>
        <w:t> </w:t>
      </w:r>
      <w:r>
        <w:rPr/>
        <w:t>(</w:t>
      </w:r>
      <w:hyperlink w:history="true" w:anchor="_bookmark137">
        <w:r>
          <w:rPr/>
          <w:t>Kotte </w:t>
        </w:r>
        <w:r>
          <w:rPr>
            <w:i/>
          </w:rPr>
          <w:t>et al.</w:t>
        </w:r>
        <w:r>
          <w:rPr/>
          <w:t>, 2012</w:t>
        </w:r>
      </w:hyperlink>
      <w:r>
        <w:rPr/>
        <w:t>;</w:t>
      </w:r>
      <w:r>
        <w:rPr>
          <w:spacing w:val="59"/>
        </w:rPr>
        <w:t> </w:t>
      </w:r>
      <w:hyperlink w:history="true" w:anchor="_bookmark148">
        <w:r>
          <w:rPr/>
          <w:t>Sharma, 2012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5"/>
        <w:jc w:val="both"/>
      </w:pPr>
      <w:r>
        <w:rPr/>
        <w:t>Analytical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validated,</w:t>
      </w:r>
      <w:r>
        <w:rPr>
          <w:spacing w:val="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revalidated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instances: before initial use in routine testing, when transferred to another laboratory</w:t>
      </w:r>
      <w:r>
        <w:rPr>
          <w:spacing w:val="1"/>
        </w:rPr>
        <w:t> </w:t>
      </w:r>
      <w:r>
        <w:rPr/>
        <w:t>and whenever the conditions or method parameters for which the method has been</w:t>
      </w:r>
      <w:r>
        <w:rPr>
          <w:spacing w:val="1"/>
        </w:rPr>
        <w:t> </w:t>
      </w:r>
      <w:r>
        <w:rPr/>
        <w:t>validated change (for example, an instrument with different characteristics or samples</w:t>
      </w:r>
      <w:r>
        <w:rPr>
          <w:spacing w:val="1"/>
        </w:rPr>
        <w:t> </w:t>
      </w:r>
      <w:r>
        <w:rPr/>
        <w:t>with a different matrix) and the change is outside the original scope of the method</w:t>
      </w:r>
      <w:r>
        <w:rPr>
          <w:spacing w:val="1"/>
        </w:rPr>
        <w:t> </w:t>
      </w:r>
      <w:r>
        <w:rPr/>
        <w:t>(</w:t>
      </w:r>
      <w:hyperlink w:history="true" w:anchor="_bookmark137">
        <w:r>
          <w:rPr/>
          <w:t>Kotte</w:t>
        </w:r>
        <w:r>
          <w:rPr>
            <w:spacing w:val="24"/>
          </w:rPr>
          <w:t> </w:t>
        </w:r>
        <w:r>
          <w:rPr>
            <w:i/>
          </w:rPr>
          <w:t>et</w:t>
        </w:r>
        <w:r>
          <w:rPr>
            <w:i/>
            <w:spacing w:val="25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25"/>
          </w:rPr>
          <w:t> </w:t>
        </w:r>
        <w:r>
          <w:rPr/>
          <w:t>2012</w:t>
        </w:r>
      </w:hyperlink>
      <w:r>
        <w:rPr/>
        <w:t>;</w:t>
      </w:r>
      <w:r>
        <w:rPr>
          <w:spacing w:val="25"/>
        </w:rPr>
        <w:t> </w:t>
      </w:r>
      <w:hyperlink w:history="true" w:anchor="_bookmark148">
        <w:r>
          <w:rPr/>
          <w:t>Sharma,</w:t>
        </w:r>
        <w:r>
          <w:rPr>
            <w:spacing w:val="25"/>
          </w:rPr>
          <w:t> </w:t>
        </w:r>
        <w:r>
          <w:rPr/>
          <w:t>2012</w:t>
        </w:r>
      </w:hyperlink>
      <w:r>
        <w:rPr/>
        <w:t>).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analytical</w:t>
      </w:r>
      <w:r>
        <w:rPr>
          <w:spacing w:val="24"/>
        </w:rPr>
        <w:t> </w:t>
      </w:r>
      <w:r>
        <w:rPr/>
        <w:t>procedures</w:t>
      </w:r>
      <w:r>
        <w:rPr>
          <w:spacing w:val="25"/>
        </w:rPr>
        <w:t> </w:t>
      </w:r>
      <w:r>
        <w:rPr/>
        <w:t>should</w:t>
      </w:r>
      <w:r>
        <w:rPr>
          <w:spacing w:val="25"/>
        </w:rPr>
        <w:t> </w:t>
      </w:r>
      <w:r>
        <w:rPr/>
        <w:t>contain</w:t>
      </w:r>
      <w:r>
        <w:rPr>
          <w:spacing w:val="25"/>
        </w:rPr>
        <w:t> </w:t>
      </w:r>
      <w:r>
        <w:rPr/>
        <w:t>methods</w:t>
      </w:r>
      <w:r>
        <w:rPr>
          <w:spacing w:val="-58"/>
        </w:rPr>
        <w:t> </w:t>
      </w:r>
      <w:r>
        <w:rPr/>
        <w:t>for identification, separation and quantification of the chemical components of 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methodology depends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factors such as chemical properties of the analyte and its concentration, sample matrix,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quantitative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qualitative) and the number of samples (</w:t>
      </w:r>
      <w:hyperlink w:history="true" w:anchor="_bookmark137">
        <w:r>
          <w:rPr/>
          <w:t>Kotte </w:t>
        </w:r>
        <w:r>
          <w:rPr>
            <w:i/>
          </w:rPr>
          <w:t>et al.</w:t>
        </w:r>
        <w:r>
          <w:rPr/>
          <w:t>, 2012</w:t>
        </w:r>
      </w:hyperlink>
      <w:r>
        <w:rPr/>
        <w:t>).</w:t>
      </w:r>
      <w:r>
        <w:rPr>
          <w:spacing w:val="1"/>
        </w:rPr>
        <w:t> </w:t>
      </w:r>
      <w:r>
        <w:rPr/>
        <w:t>It is the process used to</w:t>
      </w:r>
      <w:r>
        <w:rPr>
          <w:spacing w:val="1"/>
        </w:rPr>
        <w:t> </w:t>
      </w:r>
      <w:r>
        <w:rPr/>
        <w:t>confirm that the analytical procedure employed for a specific test is suitable for its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997" w:val="left" w:leader="none"/>
        </w:tabs>
        <w:spacing w:line="240" w:lineRule="auto" w:before="0" w:after="0"/>
        <w:ind w:left="996" w:right="0" w:hanging="661"/>
        <w:jc w:val="both"/>
      </w:pPr>
      <w:bookmarkStart w:name="_bookmark64" w:id="111"/>
      <w:bookmarkEnd w:id="111"/>
      <w:r>
        <w:rPr>
          <w:b w:val="0"/>
        </w:rPr>
      </w:r>
      <w:bookmarkStart w:name="_bookmark64" w:id="112"/>
      <w:bookmarkEnd w:id="112"/>
      <w:r>
        <w:rPr/>
        <w:t>T</w:t>
      </w:r>
      <w:r>
        <w:rPr/>
        <w:t>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validated</w:t>
      </w:r>
    </w:p>
    <w:p>
      <w:pPr>
        <w:pStyle w:val="BodyText"/>
        <w:spacing w:line="480" w:lineRule="auto" w:before="94"/>
        <w:ind w:left="336" w:right="1373"/>
        <w:jc w:val="both"/>
      </w:pPr>
      <w:r>
        <w:rPr/>
        <w:t>Analytical procedures need to be validated and the various types that are recommended</w:t>
      </w:r>
      <w:r>
        <w:rPr>
          <w:spacing w:val="1"/>
        </w:rPr>
        <w:t> </w:t>
      </w:r>
      <w:r>
        <w:rPr/>
        <w:t>include: regulatory analytical procedures, alternative analytical procedures and stability</w:t>
      </w:r>
      <w:r>
        <w:rPr>
          <w:spacing w:val="-57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(</w:t>
      </w:r>
      <w:hyperlink w:history="true" w:anchor="_bookmark148">
        <w:r>
          <w:rPr/>
          <w:t>Sharma,</w:t>
        </w:r>
        <w:r>
          <w:rPr>
            <w:spacing w:val="1"/>
          </w:rPr>
          <w:t> </w:t>
        </w:r>
        <w:r>
          <w:rPr/>
          <w:t>2012</w:t>
        </w:r>
      </w:hyperlink>
      <w:r>
        <w:rPr/>
        <w:t>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harmonization (ICH, 1995) guidelines, there are four most common types of analytical</w:t>
      </w:r>
      <w:r>
        <w:rPr>
          <w:spacing w:val="1"/>
        </w:rPr>
        <w:t> </w:t>
      </w:r>
      <w:r>
        <w:rPr/>
        <w:t>procedures: identification tests, quantitative tests for impurities’ content, limit tests for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control</w:t>
      </w:r>
      <w:r>
        <w:rPr>
          <w:spacing w:val="51"/>
        </w:rPr>
        <w:t> </w:t>
      </w:r>
      <w:r>
        <w:rPr/>
        <w:t>impurities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quantitative</w:t>
      </w:r>
      <w:r>
        <w:rPr>
          <w:spacing w:val="51"/>
        </w:rPr>
        <w:t> </w:t>
      </w:r>
      <w:r>
        <w:rPr/>
        <w:t>test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active</w:t>
      </w:r>
      <w:r>
        <w:rPr>
          <w:spacing w:val="50"/>
        </w:rPr>
        <w:t> </w:t>
      </w:r>
      <w:r>
        <w:rPr/>
        <w:t>moiety</w:t>
      </w:r>
      <w:r>
        <w:rPr>
          <w:spacing w:val="46"/>
        </w:rPr>
        <w:t> </w:t>
      </w:r>
      <w:r>
        <w:rPr/>
        <w:t>in</w:t>
      </w:r>
      <w:r>
        <w:rPr>
          <w:spacing w:val="52"/>
        </w:rPr>
        <w:t> </w:t>
      </w:r>
      <w:r>
        <w:rPr/>
        <w:t>sample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drug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3"/>
        <w:jc w:val="both"/>
      </w:pPr>
      <w:r>
        <w:rPr/>
        <w:t>substances or drug product or other selected components in the drug product. Other</w:t>
      </w:r>
      <w:r>
        <w:rPr>
          <w:spacing w:val="1"/>
        </w:rPr>
        <w:t> </w:t>
      </w:r>
      <w:r>
        <w:rPr/>
        <w:t>analytical procedures that were not addressed in the initial text document and which are</w:t>
      </w:r>
      <w:r>
        <w:rPr>
          <w:spacing w:val="-57"/>
        </w:rPr>
        <w:t> </w:t>
      </w:r>
      <w:r>
        <w:rPr/>
        <w:t>equally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for drug</w:t>
      </w:r>
      <w:r>
        <w:rPr>
          <w:spacing w:val="-3"/>
        </w:rPr>
        <w:t> </w:t>
      </w:r>
      <w:r>
        <w:rPr/>
        <w:t>substances.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5"/>
        <w:jc w:val="both"/>
      </w:pPr>
      <w:r>
        <w:rPr/>
        <w:t>Identification tests are intended to ensure that analyte is present in the sample. This is</w:t>
      </w:r>
      <w:r>
        <w:rPr>
          <w:spacing w:val="1"/>
        </w:rPr>
        <w:t> </w:t>
      </w:r>
      <w:r>
        <w:rPr/>
        <w:t>normally achieved by comparing the property of the sample (e.g spectrum, chemical</w:t>
      </w:r>
      <w:r>
        <w:rPr>
          <w:spacing w:val="1"/>
        </w:rPr>
        <w:t> </w:t>
      </w:r>
      <w:r>
        <w:rPr/>
        <w:t>reactivity) with a reference standard. Testing for impurities can be either a quantitative</w:t>
      </w:r>
      <w:r>
        <w:rPr>
          <w:spacing w:val="1"/>
        </w:rPr>
        <w:t> </w:t>
      </w:r>
      <w:r>
        <w:rPr/>
        <w:t>test or limit test for the impurity in a sample.</w:t>
      </w:r>
      <w:r>
        <w:rPr>
          <w:spacing w:val="1"/>
        </w:rPr>
        <w:t> </w:t>
      </w:r>
      <w:r>
        <w:rPr/>
        <w:t>Both are intended to reflect the purity</w:t>
      </w:r>
      <w:r>
        <w:rPr>
          <w:spacing w:val="1"/>
        </w:rPr>
        <w:t> </w:t>
      </w:r>
      <w:r>
        <w:rPr/>
        <w:t>characteristics of the sample. Assay procedures are intended to measure the presented</w:t>
      </w:r>
      <w:r>
        <w:rPr>
          <w:spacing w:val="1"/>
        </w:rPr>
        <w:t> </w:t>
      </w:r>
      <w:r>
        <w:rPr/>
        <w:t>analyte in a given sample. It therefore represents a quantitative measurement of the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components in the</w:t>
      </w:r>
      <w:r>
        <w:rPr>
          <w:spacing w:val="1"/>
        </w:rPr>
        <w:t> </w:t>
      </w:r>
      <w:r>
        <w:rPr/>
        <w:t>drug</w:t>
      </w:r>
      <w:r>
        <w:rPr>
          <w:spacing w:val="-4"/>
        </w:rPr>
        <w:t> </w:t>
      </w:r>
      <w:r>
        <w:rPr/>
        <w:t>substance (</w:t>
      </w:r>
      <w:hyperlink w:history="true" w:anchor="_bookmark128">
        <w:r>
          <w:rPr/>
          <w:t>Garcia </w:t>
        </w:r>
        <w:r>
          <w:rPr>
            <w:i/>
          </w:rPr>
          <w:t>et</w:t>
        </w:r>
        <w:r>
          <w:rPr>
            <w:i/>
            <w:spacing w:val="2"/>
          </w:rPr>
          <w:t> </w:t>
        </w:r>
        <w:r>
          <w:rPr>
            <w:i/>
          </w:rPr>
          <w:t>al.</w:t>
        </w:r>
        <w:r>
          <w:rPr/>
          <w:t>, 2011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1"/>
        <w:ind w:left="336" w:right="1372"/>
        <w:jc w:val="both"/>
      </w:pPr>
      <w:r>
        <w:rPr/>
        <w:t>Type and degree of validation depends on the nature of the test.</w:t>
      </w:r>
      <w:r>
        <w:rPr>
          <w:spacing w:val="1"/>
        </w:rPr>
        <w:t> </w:t>
      </w:r>
      <w:r>
        <w:rPr/>
        <w:t>Different test methods</w:t>
      </w:r>
      <w:r>
        <w:rPr>
          <w:spacing w:val="1"/>
        </w:rPr>
        <w:t> </w:t>
      </w:r>
      <w:r>
        <w:rPr/>
        <w:t>will require different validation parameters.</w:t>
      </w:r>
      <w:r>
        <w:rPr>
          <w:spacing w:val="1"/>
        </w:rPr>
        <w:t> </w:t>
      </w:r>
      <w:r>
        <w:rPr/>
        <w:t>The various validation parameters are: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recovery,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(repeatability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reproducibility), linearity and range, limit of defection (LOD)/limit of quantization</w:t>
      </w:r>
      <w:r>
        <w:rPr>
          <w:spacing w:val="1"/>
        </w:rPr>
        <w:t> </w:t>
      </w:r>
      <w:r>
        <w:rPr/>
        <w:t>(LOQ), selectivity/specificity, robustness/ruggedness, stability and system suitability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177" w:val="left" w:leader="none"/>
        </w:tabs>
        <w:spacing w:line="240" w:lineRule="auto" w:before="0" w:after="0"/>
        <w:ind w:left="1176" w:right="0" w:hanging="841"/>
        <w:jc w:val="both"/>
        <w:rPr>
          <w:i/>
          <w:sz w:val="24"/>
        </w:rPr>
      </w:pPr>
      <w:r>
        <w:rPr>
          <w:i/>
          <w:sz w:val="24"/>
        </w:rPr>
        <w:t>Accuracy</w:t>
      </w:r>
    </w:p>
    <w:p>
      <w:pPr>
        <w:pStyle w:val="BodyText"/>
        <w:spacing w:line="480" w:lineRule="auto" w:before="99"/>
        <w:ind w:left="336" w:right="1372"/>
      </w:pPr>
      <w:r>
        <w:rPr/>
        <w:t>The</w:t>
      </w:r>
      <w:r>
        <w:rPr>
          <w:spacing w:val="-1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4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</w:t>
      </w:r>
      <w:r>
        <w:rPr>
          <w:spacing w:val="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closeness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obtained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method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true</w:t>
      </w:r>
      <w:r>
        <w:rPr>
          <w:spacing w:val="40"/>
        </w:rPr>
        <w:t> </w:t>
      </w:r>
      <w:r>
        <w:rPr/>
        <w:t>value.</w:t>
      </w:r>
      <w:r>
        <w:rPr>
          <w:spacing w:val="44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measure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exactness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analytical method developed.</w:t>
      </w:r>
      <w:r>
        <w:rPr>
          <w:spacing w:val="1"/>
        </w:rPr>
        <w:t> </w:t>
      </w:r>
      <w:r>
        <w:rPr/>
        <w:t>It may be determined by any of the following ways:</w:t>
      </w:r>
      <w:r>
        <w:rPr>
          <w:spacing w:val="1"/>
        </w:rPr>
        <w:t> </w:t>
      </w:r>
      <w:r>
        <w:rPr/>
        <w:t>analyzing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/>
        <w:t>sample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known</w:t>
      </w:r>
      <w:r>
        <w:rPr>
          <w:spacing w:val="19"/>
        </w:rPr>
        <w:t> </w:t>
      </w:r>
      <w:r>
        <w:rPr/>
        <w:t>concentration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comparing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measured</w:t>
      </w:r>
      <w:r>
        <w:rPr>
          <w:spacing w:val="22"/>
        </w:rPr>
        <w:t> </w:t>
      </w:r>
      <w:r>
        <w:rPr/>
        <w:t>value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“true”</w:t>
      </w:r>
      <w:r>
        <w:rPr>
          <w:spacing w:val="-2"/>
        </w:rPr>
        <w:t> </w:t>
      </w:r>
      <w:r>
        <w:rPr/>
        <w:t>value.</w:t>
      </w:r>
      <w:r>
        <w:rPr>
          <w:spacing w:val="-1"/>
        </w:rPr>
        <w:t> </w:t>
      </w:r>
      <w:r>
        <w:rPr/>
        <w:t>Here,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well</w:t>
      </w:r>
      <w:r>
        <w:rPr>
          <w:spacing w:val="3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(e.g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standard)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 used.</w:t>
      </w:r>
    </w:p>
    <w:p>
      <w:pPr>
        <w:spacing w:after="0" w:line="480" w:lineRule="auto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4"/>
        <w:jc w:val="both"/>
      </w:pPr>
      <w:r>
        <w:rPr/>
        <w:t>Spiked-placebo (product matrix) recovery method: in this method, a known amount of</w:t>
      </w:r>
      <w:r>
        <w:rPr>
          <w:spacing w:val="1"/>
        </w:rPr>
        <w:t> </w:t>
      </w:r>
      <w:r>
        <w:rPr/>
        <w:t>pure active constituent is added to formulation blank, the resulting mixture is assayed,</w:t>
      </w:r>
      <w:r>
        <w:rPr>
          <w:spacing w:val="1"/>
        </w:rPr>
        <w:t> </w:t>
      </w:r>
      <w:r>
        <w:rPr/>
        <w:t>and results obtained are compared with the expected results. Formulation blank is a</w:t>
      </w:r>
      <w:r>
        <w:rPr>
          <w:spacing w:val="1"/>
        </w:rPr>
        <w:t> </w:t>
      </w:r>
      <w:r>
        <w:rPr/>
        <w:t>sample that contains all other ingredients except the active ingredients (</w:t>
      </w:r>
      <w:hyperlink w:history="true" w:anchor="_bookmark145">
        <w:r>
          <w:rPr/>
          <w:t>Ravichandran </w:t>
        </w:r>
        <w:r>
          <w:rPr>
            <w:i/>
          </w:rPr>
          <w:t>et</w:t>
        </w:r>
      </w:hyperlink>
      <w:r>
        <w:rPr>
          <w:i/>
          <w:spacing w:val="-57"/>
        </w:rPr>
        <w:t> </w:t>
      </w:r>
      <w:hyperlink w:history="true" w:anchor="_bookmark145">
        <w:r>
          <w:rPr>
            <w:i/>
          </w:rPr>
          <w:t>al.</w:t>
        </w:r>
        <w:r>
          <w:rPr/>
          <w:t>, 2010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Standard addition method: in this method, a sample is assayed, a known amount of pure</w:t>
      </w:r>
      <w:r>
        <w:rPr>
          <w:spacing w:val="-57"/>
        </w:rPr>
        <w:t> </w:t>
      </w:r>
      <w:r>
        <w:rPr/>
        <w:t>active constituent is added, and the sample is again assayed.   The difference between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two</w:t>
      </w:r>
      <w:r>
        <w:rPr>
          <w:spacing w:val="25"/>
        </w:rPr>
        <w:t> </w:t>
      </w:r>
      <w:r>
        <w:rPr/>
        <w:t>assays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compared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expected</w:t>
      </w:r>
      <w:r>
        <w:rPr>
          <w:spacing w:val="24"/>
        </w:rPr>
        <w:t> </w:t>
      </w:r>
      <w:r>
        <w:rPr/>
        <w:t>answer.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both</w:t>
      </w:r>
      <w:r>
        <w:rPr>
          <w:spacing w:val="25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(i.e spike placebo recovery and standard addition method), recovery is defined as the</w:t>
      </w:r>
      <w:r>
        <w:rPr>
          <w:spacing w:val="1"/>
        </w:rPr>
        <w:t> </w:t>
      </w:r>
      <w:r>
        <w:rPr/>
        <w:t>ratio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observed</w:t>
      </w:r>
      <w:r>
        <w:rPr>
          <w:spacing w:val="16"/>
        </w:rPr>
        <w:t> </w:t>
      </w:r>
      <w:r>
        <w:rPr/>
        <w:t>result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expected</w:t>
      </w:r>
      <w:r>
        <w:rPr>
          <w:spacing w:val="14"/>
        </w:rPr>
        <w:t> </w:t>
      </w:r>
      <w:r>
        <w:rPr/>
        <w:t>result</w:t>
      </w:r>
      <w:r>
        <w:rPr>
          <w:spacing w:val="17"/>
        </w:rPr>
        <w:t> </w:t>
      </w:r>
      <w:r>
        <w:rPr/>
        <w:t>expressed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percentage.</w:t>
      </w:r>
      <w:r>
        <w:rPr>
          <w:spacing w:val="15"/>
        </w:rPr>
        <w:t> </w:t>
      </w:r>
      <w:r>
        <w:rPr/>
        <w:t>Accuracy</w:t>
      </w:r>
      <w:r>
        <w:rPr>
          <w:spacing w:val="-57"/>
        </w:rPr>
        <w:t> </w:t>
      </w:r>
      <w:r>
        <w:rPr/>
        <w:t>of a method may vary across the range of possible assay values therefore must 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fortification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concentrations (80, 100, and 120%) in the expected range (</w:t>
      </w:r>
      <w:hyperlink w:history="true" w:anchor="_bookmark145">
        <w:r>
          <w:rPr/>
          <w:t>Ravichandran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  <w:r>
        <w:rPr>
          <w:spacing w:val="1"/>
        </w:rPr>
        <w:t> </w:t>
      </w:r>
      <w:r>
        <w:rPr/>
        <w:t>The international conference on harmonization (ICH, 1995) documents recommends</w:t>
      </w:r>
      <w:r>
        <w:rPr>
          <w:spacing w:val="1"/>
        </w:rPr>
        <w:t> </w:t>
      </w:r>
      <w:r>
        <w:rPr/>
        <w:t>that accuracy should be assessed using three concentrations levels and three replicated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for each</w:t>
      </w:r>
      <w:r>
        <w:rPr>
          <w:spacing w:val="2"/>
        </w:rPr>
        <w:t> </w:t>
      </w:r>
      <w:r>
        <w:rPr/>
        <w:t>concentration.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177" w:val="left" w:leader="none"/>
        </w:tabs>
        <w:spacing w:line="240" w:lineRule="auto" w:before="0" w:after="0"/>
        <w:ind w:left="1176" w:right="0" w:hanging="841"/>
        <w:jc w:val="both"/>
        <w:rPr>
          <w:i/>
          <w:sz w:val="24"/>
        </w:rPr>
      </w:pPr>
      <w:r>
        <w:rPr>
          <w:i/>
          <w:sz w:val="24"/>
        </w:rPr>
        <w:t>Precision</w:t>
      </w:r>
    </w:p>
    <w:p>
      <w:pPr>
        <w:pStyle w:val="BodyText"/>
        <w:spacing w:line="480" w:lineRule="auto" w:before="99"/>
        <w:ind w:left="336" w:right="1375"/>
        <w:jc w:val="both"/>
      </w:pPr>
      <w:r>
        <w:rPr/>
        <w:t>This is defined as the degree of agreement among individual test results when 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repeatedly to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samplings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expressed as the standard deviation or the relative standard deviation (RSD).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variation.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reproducibility or the repeatability of the analytical method under normal operating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Repeatability involves analysis of replicates by the analyst using the</w:t>
      </w:r>
      <w:r>
        <w:rPr>
          <w:spacing w:val="1"/>
        </w:rPr>
        <w:t> </w:t>
      </w:r>
      <w:r>
        <w:rPr/>
        <w:t>same</w:t>
      </w:r>
      <w:r>
        <w:rPr>
          <w:spacing w:val="11"/>
        </w:rPr>
        <w:t> </w:t>
      </w:r>
      <w:r>
        <w:rPr/>
        <w:t>equipment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method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conducting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precision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over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short</w:t>
      </w:r>
      <w:r>
        <w:rPr>
          <w:spacing w:val="11"/>
        </w:rPr>
        <w:t> </w:t>
      </w:r>
      <w:r>
        <w:rPr/>
        <w:t>period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5"/>
        <w:jc w:val="both"/>
      </w:pPr>
      <w:r>
        <w:rPr/>
        <w:t>time. While reproducibility involves precision study at different occasions, different</w:t>
      </w:r>
      <w:r>
        <w:rPr>
          <w:spacing w:val="1"/>
        </w:rPr>
        <w:t> </w:t>
      </w:r>
      <w:r>
        <w:rPr/>
        <w:t>laboratories and different batch of reagents, different analysts and different equipments</w:t>
      </w:r>
      <w:r>
        <w:rPr>
          <w:spacing w:val="1"/>
        </w:rPr>
        <w:t> </w:t>
      </w:r>
      <w:r>
        <w:rPr/>
        <w:t>(</w:t>
      </w:r>
      <w:hyperlink w:history="true" w:anchor="_bookmark145">
        <w:r>
          <w:rPr/>
          <w:t>Ravichandran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177" w:val="left" w:leader="none"/>
        </w:tabs>
        <w:spacing w:line="240" w:lineRule="auto" w:before="0" w:after="0"/>
        <w:ind w:left="1176" w:right="0" w:hanging="841"/>
        <w:jc w:val="both"/>
        <w:rPr>
          <w:i/>
          <w:sz w:val="24"/>
        </w:rPr>
      </w:pPr>
      <w:r>
        <w:rPr>
          <w:i/>
          <w:sz w:val="24"/>
        </w:rPr>
        <w:t>Linearity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(calibration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curve)</w:t>
      </w:r>
    </w:p>
    <w:p>
      <w:pPr>
        <w:pStyle w:val="BodyText"/>
        <w:spacing w:line="480" w:lineRule="auto" w:before="98"/>
        <w:ind w:left="336" w:right="1375"/>
        <w:jc w:val="both"/>
      </w:pPr>
      <w:r>
        <w:rPr/>
        <w:t>The</w:t>
      </w:r>
      <w:r>
        <w:rPr>
          <w:spacing w:val="16"/>
        </w:rPr>
        <w:t> </w:t>
      </w:r>
      <w:r>
        <w:rPr/>
        <w:t>linearity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an</w:t>
      </w:r>
      <w:r>
        <w:rPr>
          <w:spacing w:val="21"/>
        </w:rPr>
        <w:t> </w:t>
      </w:r>
      <w:r>
        <w:rPr/>
        <w:t>analytical</w:t>
      </w:r>
      <w:r>
        <w:rPr>
          <w:spacing w:val="19"/>
        </w:rPr>
        <w:t> </w:t>
      </w:r>
      <w:r>
        <w:rPr/>
        <w:t>method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its</w:t>
      </w:r>
      <w:r>
        <w:rPr>
          <w:spacing w:val="18"/>
        </w:rPr>
        <w:t> </w:t>
      </w:r>
      <w:r>
        <w:rPr/>
        <w:t>ability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elicit</w:t>
      </w:r>
      <w:r>
        <w:rPr>
          <w:spacing w:val="19"/>
        </w:rPr>
        <w:t> </w:t>
      </w:r>
      <w:r>
        <w:rPr/>
        <w:t>test</w:t>
      </w:r>
      <w:r>
        <w:rPr>
          <w:spacing w:val="19"/>
        </w:rPr>
        <w:t> </w:t>
      </w:r>
      <w:r>
        <w:rPr/>
        <w:t>results</w:t>
      </w:r>
      <w:r>
        <w:rPr>
          <w:spacing w:val="19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directly</w:t>
      </w:r>
      <w:r>
        <w:rPr>
          <w:spacing w:val="-57"/>
        </w:rPr>
        <w:t> </w:t>
      </w:r>
      <w:r>
        <w:rPr/>
        <w:t>(or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transformation)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analyte</w:t>
      </w:r>
      <w:r>
        <w:rPr>
          <w:spacing w:val="1"/>
        </w:rPr>
        <w:t> </w:t>
      </w:r>
      <w:r>
        <w:rPr/>
        <w:t>concentration in samples within a given range. The linear range of detectability that</w:t>
      </w:r>
      <w:r>
        <w:rPr>
          <w:spacing w:val="1"/>
        </w:rPr>
        <w:t> </w:t>
      </w:r>
      <w:r>
        <w:rPr/>
        <w:t>obeys Beer’s law is dependent on the compound analysed and the detector used. The</w:t>
      </w:r>
      <w:r>
        <w:rPr>
          <w:spacing w:val="1"/>
        </w:rPr>
        <w:t> </w:t>
      </w:r>
      <w:r>
        <w:rPr/>
        <w:t>working sample concentrations and samples tested for accuracy should be within the</w:t>
      </w:r>
      <w:r>
        <w:rPr>
          <w:spacing w:val="1"/>
        </w:rPr>
        <w:t> </w:t>
      </w:r>
      <w:r>
        <w:rPr/>
        <w:t>linear range. For the method to be considered linear, the r value (correlation coefficient)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close to </w:t>
      </w:r>
      <w:r>
        <w:rPr>
          <w:u w:val="single"/>
        </w:rPr>
        <w:t>+</w:t>
      </w:r>
      <w:r>
        <w:rPr>
          <w:spacing w:val="-1"/>
        </w:rPr>
        <w:t> </w:t>
      </w:r>
      <w:r>
        <w:rPr/>
        <w:t>1 (</w:t>
      </w:r>
      <w:hyperlink w:history="true" w:anchor="_bookmark145">
        <w:r>
          <w:rPr/>
          <w:t>Ravichandran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3"/>
          <w:numId w:val="12"/>
        </w:numPr>
        <w:tabs>
          <w:tab w:pos="1177" w:val="left" w:leader="none"/>
        </w:tabs>
        <w:spacing w:line="240" w:lineRule="auto" w:before="90" w:after="0"/>
        <w:ind w:left="1176" w:right="0" w:hanging="841"/>
        <w:jc w:val="both"/>
        <w:rPr>
          <w:i/>
          <w:sz w:val="24"/>
        </w:rPr>
      </w:pPr>
      <w:r>
        <w:rPr>
          <w:i/>
          <w:sz w:val="24"/>
        </w:rPr>
        <w:t>Range</w:t>
      </w:r>
    </w:p>
    <w:p>
      <w:pPr>
        <w:pStyle w:val="BodyText"/>
        <w:spacing w:line="480" w:lineRule="auto" w:before="98"/>
        <w:ind w:left="336" w:right="1373"/>
        <w:jc w:val="both"/>
      </w:pPr>
      <w:r>
        <w:rPr/>
        <w:t>The range of an analytical method is the interval between the upper and lower levels of</w:t>
      </w:r>
      <w:r>
        <w:rPr>
          <w:spacing w:val="1"/>
        </w:rPr>
        <w:t> </w:t>
      </w:r>
      <w:r>
        <w:rPr/>
        <w:t>the analyte that have been demonstrated to be determined with precision, accuracy and</w:t>
      </w:r>
      <w:r>
        <w:rPr>
          <w:spacing w:val="1"/>
        </w:rPr>
        <w:t> </w:t>
      </w:r>
      <w:r>
        <w:rPr/>
        <w:t>linearity using the method as written. For example, the minimum specified ranges for</w:t>
      </w:r>
      <w:r>
        <w:rPr>
          <w:spacing w:val="1"/>
        </w:rPr>
        <w:t> </w:t>
      </w:r>
      <w:r>
        <w:rPr/>
        <w:t>the assay of an active substance or a</w:t>
      </w:r>
      <w:r>
        <w:rPr>
          <w:spacing w:val="1"/>
        </w:rPr>
        <w:t> </w:t>
      </w:r>
      <w:r>
        <w:rPr/>
        <w:t>finished product is normally from 80 to 120%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concentration</w:t>
      </w:r>
      <w:r>
        <w:rPr>
          <w:spacing w:val="1"/>
        </w:rPr>
        <w:t> </w:t>
      </w:r>
      <w:r>
        <w:rPr/>
        <w:t>(</w:t>
      </w:r>
      <w:hyperlink w:history="true" w:anchor="_bookmark145">
        <w:r>
          <w:rPr/>
          <w:t>Ravichandran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177" w:val="left" w:leader="none"/>
        </w:tabs>
        <w:spacing w:line="240" w:lineRule="auto" w:before="0" w:after="0"/>
        <w:ind w:left="1176" w:right="0" w:hanging="841"/>
        <w:jc w:val="both"/>
        <w:rPr>
          <w:i/>
          <w:sz w:val="24"/>
        </w:rPr>
      </w:pPr>
      <w:r>
        <w:rPr>
          <w:i/>
          <w:sz w:val="24"/>
        </w:rPr>
        <w:t>Limit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quantitation</w:t>
      </w:r>
    </w:p>
    <w:p>
      <w:pPr>
        <w:pStyle w:val="BodyText"/>
        <w:spacing w:line="480" w:lineRule="auto" w:before="98"/>
        <w:ind w:left="336" w:right="1376"/>
        <w:jc w:val="both"/>
      </w:pPr>
      <w:r>
        <w:rPr/>
        <w:t>Limit of detection (LOD) of an analytical procedure is the lowest amount of an analyte</w:t>
      </w:r>
      <w:r>
        <w:rPr>
          <w:spacing w:val="1"/>
        </w:rPr>
        <w:t> </w:t>
      </w:r>
      <w:r>
        <w:rPr/>
        <w:t>in a sample that can be detected, but not necessarily quantities. It is a limit that specifies</w:t>
      </w:r>
      <w:r>
        <w:rPr>
          <w:spacing w:val="-57"/>
        </w:rPr>
        <w:t> </w:t>
      </w:r>
      <w:r>
        <w:rPr/>
        <w:t>whether or not an analyte is above or below certain value (</w:t>
      </w:r>
      <w:hyperlink w:history="true" w:anchor="_bookmark145">
        <w:r>
          <w:rPr/>
          <w:t>Ravichandran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  <w:r>
        <w:rPr>
          <w:spacing w:val="1"/>
        </w:rPr>
        <w:t> </w:t>
      </w:r>
      <w:r>
        <w:rPr/>
        <w:t>The limit of quantization (LOQ) is the lowest concentration of analyte in a sample that</w:t>
      </w:r>
      <w:r>
        <w:rPr>
          <w:spacing w:val="1"/>
        </w:rPr>
        <w:t> </w:t>
      </w:r>
      <w:r>
        <w:rPr/>
        <w:t>can be determined with acceptable accuracy and precision under the stated operational</w:t>
      </w:r>
      <w:r>
        <w:rPr>
          <w:spacing w:val="1"/>
        </w:rPr>
        <w:t> </w:t>
      </w:r>
      <w:r>
        <w:rPr/>
        <w:t>conditions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method.</w:t>
      </w:r>
      <w:r>
        <w:rPr>
          <w:spacing w:val="44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1"/>
        </w:rPr>
        <w:t> </w:t>
      </w:r>
      <w:r>
        <w:rPr/>
        <w:t>parameter</w:t>
      </w:r>
      <w:r>
        <w:rPr>
          <w:spacing w:val="42"/>
        </w:rPr>
        <w:t> </w:t>
      </w:r>
      <w:r>
        <w:rPr/>
        <w:t>of</w:t>
      </w:r>
      <w:r>
        <w:rPr>
          <w:spacing w:val="45"/>
        </w:rPr>
        <w:t> </w:t>
      </w:r>
      <w:r>
        <w:rPr/>
        <w:t>quantitative</w:t>
      </w:r>
      <w:r>
        <w:rPr>
          <w:spacing w:val="42"/>
        </w:rPr>
        <w:t> </w:t>
      </w:r>
      <w:r>
        <w:rPr/>
        <w:t>assays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low</w:t>
      </w:r>
      <w:r>
        <w:rPr>
          <w:spacing w:val="42"/>
        </w:rPr>
        <w:t> </w:t>
      </w:r>
      <w:r>
        <w:rPr/>
        <w:t>levels</w:t>
      </w:r>
      <w:r>
        <w:rPr>
          <w:spacing w:val="4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compounds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impurities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bulk-drugs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in finished pharmaceuticals (</w:t>
      </w:r>
      <w:hyperlink w:history="true" w:anchor="_bookmark145">
        <w:r>
          <w:rPr/>
          <w:t>Ravichandran</w:t>
        </w:r>
        <w:r>
          <w:rPr>
            <w:spacing w:val="1"/>
          </w:rPr>
          <w:t>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177" w:val="left" w:leader="none"/>
        </w:tabs>
        <w:spacing w:line="240" w:lineRule="auto" w:before="1" w:after="0"/>
        <w:ind w:left="1176" w:right="0" w:hanging="841"/>
        <w:jc w:val="both"/>
        <w:rPr>
          <w:i/>
          <w:sz w:val="24"/>
        </w:rPr>
      </w:pPr>
      <w:r>
        <w:rPr>
          <w:i/>
          <w:sz w:val="24"/>
        </w:rPr>
        <w:t>Selectivity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specificity</w:t>
      </w:r>
    </w:p>
    <w:p>
      <w:pPr>
        <w:pStyle w:val="BodyText"/>
        <w:spacing w:line="480" w:lineRule="auto" w:before="98"/>
        <w:ind w:left="336" w:right="1375"/>
        <w:jc w:val="both"/>
      </w:pPr>
      <w:r>
        <w:rPr/>
        <w:t>Selectivity of a method refers to the extent to which it can determine particular analyte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-57"/>
        </w:rPr>
        <w:t> </w:t>
      </w:r>
      <w:r>
        <w:rPr/>
        <w:t>(</w:t>
      </w:r>
      <w:hyperlink w:history="true" w:anchor="_bookmark145">
        <w:r>
          <w:rPr/>
          <w:t>Ravichandran </w:t>
        </w:r>
        <w:r>
          <w:rPr>
            <w:i/>
          </w:rPr>
          <w:t>et al.</w:t>
        </w:r>
        <w:r>
          <w:rPr/>
          <w:t>, 2010</w:t>
        </w:r>
      </w:hyperlink>
      <w:r>
        <w:rPr/>
        <w:t>). In other words, it is the ability to measure accurately and</w:t>
      </w:r>
      <w:r>
        <w:rPr>
          <w:spacing w:val="1"/>
        </w:rPr>
        <w:t> </w:t>
      </w:r>
      <w:r>
        <w:rPr/>
        <w:t>specifically the analyte in the presence of components that may be expected to be</w:t>
      </w:r>
      <w:r>
        <w:rPr>
          <w:spacing w:val="1"/>
        </w:rPr>
        <w:t> </w:t>
      </w:r>
      <w:r>
        <w:rPr/>
        <w:t>present in the sample matrix (</w:t>
      </w:r>
      <w:hyperlink w:history="true" w:anchor="_bookmark137">
        <w:r>
          <w:rPr/>
          <w:t>Kotte </w:t>
        </w:r>
        <w:r>
          <w:rPr>
            <w:i/>
          </w:rPr>
          <w:t>et al.</w:t>
        </w:r>
        <w:r>
          <w:rPr/>
          <w:t>, 2012</w:t>
        </w:r>
      </w:hyperlink>
      <w:r>
        <w:rPr/>
        <w:t>).</w:t>
      </w:r>
      <w:r>
        <w:rPr>
          <w:spacing w:val="1"/>
        </w:rPr>
        <w:t> </w:t>
      </w:r>
      <w:r>
        <w:rPr/>
        <w:t>Specificity, on the other hand is the</w:t>
      </w:r>
      <w:r>
        <w:rPr>
          <w:spacing w:val="1"/>
        </w:rPr>
        <w:t> </w:t>
      </w:r>
      <w:r>
        <w:rPr/>
        <w:t>ability to assess unequivocally the analyte in the presence of components which may be</w:t>
      </w:r>
      <w:r>
        <w:rPr>
          <w:spacing w:val="-57"/>
        </w:rPr>
        <w:t> </w:t>
      </w:r>
      <w:r>
        <w:rPr/>
        <w:t>expected to be present. These components might include: impurities, degradants, matrix</w:t>
      </w:r>
      <w:r>
        <w:rPr>
          <w:spacing w:val="-57"/>
        </w:rPr>
        <w:t> </w:t>
      </w:r>
      <w:r>
        <w:rPr/>
        <w:t>etc</w:t>
      </w:r>
      <w:r>
        <w:rPr>
          <w:spacing w:val="-2"/>
        </w:rPr>
        <w:t> </w:t>
      </w:r>
      <w:r>
        <w:rPr/>
        <w:t>(</w:t>
      </w:r>
      <w:hyperlink w:history="true" w:anchor="_bookmark137">
        <w:r>
          <w:rPr/>
          <w:t>Kotte</w:t>
        </w:r>
        <w:r>
          <w:rPr>
            <w:spacing w:val="-1"/>
          </w:rPr>
          <w:t> </w:t>
        </w:r>
        <w:r>
          <w:rPr>
            <w:i/>
          </w:rPr>
          <w:t>et al.</w:t>
        </w:r>
        <w:r>
          <w:rPr/>
          <w:t>, 2012</w:t>
        </w:r>
      </w:hyperlink>
      <w:r>
        <w:rPr/>
        <w:t>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177" w:val="left" w:leader="none"/>
        </w:tabs>
        <w:spacing w:line="240" w:lineRule="auto" w:before="0" w:after="0"/>
        <w:ind w:left="1176" w:right="0" w:hanging="841"/>
        <w:jc w:val="both"/>
        <w:rPr>
          <w:i/>
          <w:sz w:val="24"/>
        </w:rPr>
      </w:pPr>
      <w:r>
        <w:rPr>
          <w:i/>
          <w:sz w:val="24"/>
        </w:rPr>
        <w:t>Robustness</w:t>
      </w:r>
    </w:p>
    <w:p>
      <w:pPr>
        <w:pStyle w:val="BodyText"/>
        <w:spacing w:line="480" w:lineRule="auto" w:before="98"/>
        <w:ind w:left="336" w:right="1375"/>
        <w:jc w:val="both"/>
      </w:pPr>
      <w:r>
        <w:rPr/>
        <w:t>The robustness of an analytical method is a measure of the its capacity to remain</w:t>
      </w:r>
      <w:r>
        <w:rPr>
          <w:spacing w:val="1"/>
        </w:rPr>
        <w:t> </w:t>
      </w:r>
      <w:r>
        <w:rPr/>
        <w:t>unaffected by small but deliberate variation in method parameters and provides 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 by varying method parameters such as percent organic solvent, pH, ionic</w:t>
      </w:r>
      <w:r>
        <w:rPr>
          <w:spacing w:val="1"/>
        </w:rPr>
        <w:t> </w:t>
      </w:r>
      <w:r>
        <w:rPr/>
        <w:t>strength, temperature, and determine the effect if any in the results of the method. If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suitably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precautionary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(</w:t>
      </w:r>
      <w:hyperlink w:history="true" w:anchor="_bookmark145">
        <w:r>
          <w:rPr/>
          <w:t>Ravichandran </w:t>
        </w:r>
        <w:r>
          <w:rPr>
            <w:i/>
          </w:rPr>
          <w:t>et al.</w:t>
        </w:r>
        <w:r>
          <w:rPr/>
          <w:t>, 2010</w:t>
        </w:r>
      </w:hyperlink>
      <w:r>
        <w:rPr/>
        <w:t>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60"/>
        <w:ind w:left="430" w:right="1474"/>
      </w:pPr>
      <w:bookmarkStart w:name="_bookmark65" w:id="113"/>
      <w:bookmarkEnd w:id="113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2"/>
        <w:ind w:left="597" w:right="1639"/>
      </w:pPr>
      <w:bookmarkStart w:name="_bookmark66" w:id="114"/>
      <w:bookmarkEnd w:id="114"/>
      <w:r>
        <w:rPr>
          <w:b w:val="0"/>
        </w:rPr>
      </w:r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5"/>
        <w:rPr>
          <w:b/>
        </w:rPr>
      </w:pPr>
    </w:p>
    <w:p>
      <w:pPr>
        <w:pStyle w:val="Heading2"/>
        <w:numPr>
          <w:ilvl w:val="1"/>
          <w:numId w:val="15"/>
        </w:numPr>
        <w:tabs>
          <w:tab w:pos="4249" w:val="left" w:leader="none"/>
        </w:tabs>
        <w:spacing w:line="240" w:lineRule="auto" w:before="0" w:after="0"/>
        <w:ind w:left="4249" w:right="0" w:hanging="360"/>
        <w:jc w:val="both"/>
      </w:pPr>
      <w:bookmarkStart w:name="_bookmark67" w:id="115"/>
      <w:bookmarkEnd w:id="115"/>
      <w:r>
        <w:rPr>
          <w:b w:val="0"/>
        </w:rPr>
      </w:r>
      <w:bookmarkStart w:name="_bookmark67" w:id="116"/>
      <w:bookmarkEnd w:id="116"/>
      <w:r>
        <w:rPr/>
        <w:t>M</w:t>
      </w:r>
      <w:r>
        <w:rPr/>
        <w:t>aterials</w:t>
      </w:r>
    </w:p>
    <w:p>
      <w:pPr>
        <w:pStyle w:val="BodyText"/>
        <w:spacing w:line="480" w:lineRule="auto" w:before="96"/>
        <w:ind w:left="336" w:right="1377"/>
        <w:jc w:val="both"/>
      </w:pPr>
      <w:r>
        <w:rPr/>
        <w:t>Pharmaceutical grade ciprofloxacin standard powder made by May and Baker (M&amp;B-</w:t>
      </w:r>
      <w:r>
        <w:rPr>
          <w:spacing w:val="1"/>
        </w:rPr>
        <w:t> </w:t>
      </w:r>
      <w:r>
        <w:rPr/>
        <w:t>UK) was used for the method development and validation. Ciprofloxacin tablet (500</w:t>
      </w:r>
      <w:r>
        <w:rPr>
          <w:spacing w:val="1"/>
        </w:rPr>
        <w:t> </w:t>
      </w:r>
      <w:r>
        <w:rPr/>
        <w:t>mg) made in India, registered with NAFDAC and with long shelf life (expiry date of</w:t>
      </w:r>
      <w:r>
        <w:rPr>
          <w:spacing w:val="1"/>
        </w:rPr>
        <w:t> </w:t>
      </w:r>
      <w:r>
        <w:rPr/>
        <w:t>01/05/2018)</w:t>
      </w:r>
      <w:r>
        <w:rPr>
          <w:spacing w:val="-2"/>
        </w:rPr>
        <w:t> </w:t>
      </w:r>
      <w:r>
        <w:rPr/>
        <w:t>was purchased directly</w:t>
      </w:r>
      <w:r>
        <w:rPr>
          <w:spacing w:val="-6"/>
        </w:rPr>
        <w:t> </w:t>
      </w:r>
      <w:r>
        <w:rPr/>
        <w:t>from Evans Pharmaceutical company.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4"/>
        <w:jc w:val="both"/>
      </w:pPr>
      <w:r>
        <w:rPr/>
        <w:t>The following solvents of analytical grade were used: 0.1M HCI (M&amp;B–UK), 0.1M</w:t>
      </w:r>
      <w:r>
        <w:rPr>
          <w:spacing w:val="1"/>
        </w:rPr>
        <w:t> </w:t>
      </w:r>
      <w:r>
        <w:rPr/>
        <w:t>NaOH,</w:t>
      </w:r>
      <w:r>
        <w:rPr>
          <w:spacing w:val="1"/>
        </w:rPr>
        <w:t> </w:t>
      </w:r>
      <w:r>
        <w:rPr/>
        <w:t>Ethanol,</w:t>
      </w:r>
      <w:r>
        <w:rPr>
          <w:spacing w:val="1"/>
        </w:rPr>
        <w:t> </w:t>
      </w:r>
      <w:r>
        <w:rPr/>
        <w:t>Methanol,</w:t>
      </w:r>
      <w:r>
        <w:rPr>
          <w:spacing w:val="1"/>
        </w:rPr>
        <w:t> </w:t>
      </w:r>
      <w:r>
        <w:rPr/>
        <w:t>Chloroform,</w:t>
      </w:r>
      <w:r>
        <w:rPr>
          <w:spacing w:val="1"/>
        </w:rPr>
        <w:t> </w:t>
      </w:r>
      <w:r>
        <w:rPr/>
        <w:t>Acetone</w:t>
      </w:r>
      <w:r>
        <w:rPr>
          <w:spacing w:val="1"/>
        </w:rPr>
        <w:t> </w:t>
      </w:r>
      <w:r>
        <w:rPr/>
        <w:t>(Sigma-Germany),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  <w:r>
        <w:rPr>
          <w:spacing w:val="-1"/>
        </w:rPr>
        <w:t> </w:t>
      </w:r>
      <w:r>
        <w:rPr/>
        <w:t>Also, Phosphate buffer</w:t>
      </w:r>
      <w:r>
        <w:rPr>
          <w:spacing w:val="2"/>
        </w:rPr>
        <w:t> </w:t>
      </w:r>
      <w:r>
        <w:rPr/>
        <w:t>(pH</w:t>
      </w:r>
      <w:r>
        <w:rPr>
          <w:spacing w:val="-1"/>
        </w:rPr>
        <w:t> </w:t>
      </w:r>
      <w:r>
        <w:rPr/>
        <w:t>4)</w:t>
      </w:r>
      <w:r>
        <w:rPr>
          <w:spacing w:val="-1"/>
        </w:rPr>
        <w:t> </w:t>
      </w:r>
      <w:r>
        <w:rPr/>
        <w:t>was used.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The apparatus used in this study includes: UV spectrophotometer (Thermo-Scientific</w:t>
      </w:r>
      <w:r>
        <w:rPr>
          <w:spacing w:val="1"/>
        </w:rPr>
        <w:t> </w:t>
      </w:r>
      <w:r>
        <w:rPr/>
        <w:t>Helios Zeta UV-Vis, ser. no; UV2-164917) with1cm path length, Analytical weighing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(DENVER-ISTRUMENT</w:t>
      </w:r>
      <w:r>
        <w:rPr>
          <w:spacing w:val="1"/>
        </w:rPr>
        <w:t> </w:t>
      </w:r>
      <w:r>
        <w:rPr/>
        <w:t>(Apx-200),</w:t>
      </w:r>
      <w:r>
        <w:rPr>
          <w:spacing w:val="1"/>
        </w:rPr>
        <w:t> </w:t>
      </w:r>
      <w:r>
        <w:rPr/>
        <w:t>Friabilator,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(Erweka),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apparatus (USP</w:t>
      </w:r>
      <w:r>
        <w:rPr>
          <w:spacing w:val="2"/>
        </w:rPr>
        <w:t> </w:t>
      </w:r>
      <w:r>
        <w:rPr/>
        <w:t>apparatus-basket</w:t>
      </w:r>
      <w:r>
        <w:rPr>
          <w:spacing w:val="-1"/>
        </w:rPr>
        <w:t> </w:t>
      </w:r>
      <w:r>
        <w:rPr/>
        <w:t>method).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numPr>
          <w:ilvl w:val="1"/>
          <w:numId w:val="15"/>
        </w:numPr>
        <w:tabs>
          <w:tab w:pos="4295" w:val="left" w:leader="none"/>
        </w:tabs>
        <w:spacing w:line="240" w:lineRule="auto" w:before="60" w:after="0"/>
        <w:ind w:left="4294" w:right="0" w:hanging="361"/>
        <w:jc w:val="left"/>
      </w:pPr>
      <w:bookmarkStart w:name="_bookmark68" w:id="117"/>
      <w:bookmarkEnd w:id="117"/>
      <w:r>
        <w:rPr>
          <w:b w:val="0"/>
        </w:rPr>
      </w:r>
      <w:bookmarkStart w:name="_bookmark68" w:id="118"/>
      <w:bookmarkEnd w:id="118"/>
      <w:r>
        <w:rPr/>
        <w:t>M</w:t>
      </w:r>
      <w:r>
        <w:rPr/>
        <w:t>ethods</w:t>
      </w:r>
    </w:p>
    <w:p>
      <w:pPr>
        <w:pStyle w:val="BodyText"/>
        <w:spacing w:before="5"/>
        <w:rPr>
          <w:b/>
        </w:r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1" w:after="0"/>
        <w:ind w:left="876" w:right="0" w:hanging="541"/>
        <w:jc w:val="both"/>
      </w:pPr>
      <w:bookmarkStart w:name="_bookmark69" w:id="119"/>
      <w:bookmarkEnd w:id="119"/>
      <w:r>
        <w:rPr>
          <w:b w:val="0"/>
        </w:rPr>
      </w:r>
      <w:bookmarkStart w:name="_bookmark69" w:id="120"/>
      <w:bookmarkEnd w:id="120"/>
      <w:r>
        <w:rPr/>
        <w:t>Stud</w:t>
      </w:r>
      <w:r>
        <w:rPr/>
        <w:t>y</w:t>
      </w:r>
      <w:r>
        <w:rPr>
          <w:spacing w:val="-3"/>
        </w:rPr>
        <w:t> </w:t>
      </w:r>
      <w:r>
        <w:rPr/>
        <w:t>area</w:t>
      </w:r>
    </w:p>
    <w:p>
      <w:pPr>
        <w:pStyle w:val="BodyText"/>
        <w:spacing w:line="480" w:lineRule="auto" w:before="93"/>
        <w:ind w:left="336" w:right="1376"/>
        <w:jc w:val="both"/>
      </w:pPr>
      <w:r>
        <w:rPr/>
        <w:t>The study was conducted in Gombe State. Gombe State is located in the North Eastern</w:t>
      </w:r>
      <w:r>
        <w:rPr>
          <w:spacing w:val="1"/>
        </w:rPr>
        <w:t> </w:t>
      </w:r>
      <w:r>
        <w:rPr/>
        <w:t>part of Nigeria.</w:t>
      </w:r>
      <w:r>
        <w:rPr>
          <w:spacing w:val="60"/>
        </w:rPr>
        <w:t> </w:t>
      </w:r>
      <w:r>
        <w:rPr/>
        <w:t>It shares borders with all the 5 states of the North eastern region.</w:t>
      </w:r>
      <w:r>
        <w:rPr>
          <w:spacing w:val="1"/>
        </w:rPr>
        <w:t> </w:t>
      </w:r>
      <w:r>
        <w:rPr/>
        <w:t>Gombe State was created in 1996 and has an estimated population of 2.6 million in</w:t>
      </w:r>
      <w:r>
        <w:rPr>
          <w:spacing w:val="1"/>
        </w:rPr>
        <w:t> </w:t>
      </w:r>
      <w:r>
        <w:rPr/>
        <w:t>2010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density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128</w:t>
      </w:r>
      <w:r>
        <w:rPr>
          <w:spacing w:val="13"/>
        </w:rPr>
        <w:t> </w:t>
      </w:r>
      <w:r>
        <w:rPr/>
        <w:t>persons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sq.</w:t>
      </w:r>
      <w:r>
        <w:rPr>
          <w:spacing w:val="14"/>
        </w:rPr>
        <w:t> </w:t>
      </w:r>
      <w:r>
        <w:rPr/>
        <w:t>km</w:t>
      </w:r>
      <w:r>
        <w:rPr>
          <w:spacing w:val="19"/>
        </w:rPr>
        <w:t> </w:t>
      </w:r>
      <w:r>
        <w:rPr/>
        <w:t>(Abdulkadir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.,</w:t>
      </w:r>
      <w:r>
        <w:rPr>
          <w:spacing w:val="14"/>
        </w:rPr>
        <w:t> </w:t>
      </w:r>
      <w:r>
        <w:rPr/>
        <w:t>2013).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33"/>
        </w:rPr>
        <w:t> </w:t>
      </w:r>
      <w:r>
        <w:rPr/>
        <w:t>divided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3</w:t>
      </w:r>
      <w:r>
        <w:rPr>
          <w:spacing w:val="32"/>
        </w:rPr>
        <w:t> </w:t>
      </w:r>
      <w:r>
        <w:rPr/>
        <w:t>senatorial</w:t>
      </w:r>
      <w:r>
        <w:rPr>
          <w:spacing w:val="32"/>
        </w:rPr>
        <w:t> </w:t>
      </w:r>
      <w:r>
        <w:rPr/>
        <w:t>zones:</w:t>
      </w:r>
      <w:r>
        <w:rPr>
          <w:spacing w:val="33"/>
        </w:rPr>
        <w:t> </w:t>
      </w:r>
      <w:r>
        <w:rPr/>
        <w:t>Gombe</w:t>
      </w:r>
      <w:r>
        <w:rPr>
          <w:spacing w:val="31"/>
        </w:rPr>
        <w:t> </w:t>
      </w:r>
      <w:r>
        <w:rPr/>
        <w:t>North,</w:t>
      </w:r>
      <w:r>
        <w:rPr>
          <w:spacing w:val="32"/>
        </w:rPr>
        <w:t> </w:t>
      </w:r>
      <w:r>
        <w:rPr/>
        <w:t>Gombe</w:t>
      </w:r>
      <w:r>
        <w:rPr>
          <w:spacing w:val="31"/>
        </w:rPr>
        <w:t> </w:t>
      </w:r>
      <w:r>
        <w:rPr/>
        <w:t>Central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Gombe</w:t>
      </w:r>
      <w:r>
        <w:rPr>
          <w:spacing w:val="31"/>
        </w:rPr>
        <w:t> </w:t>
      </w:r>
      <w:r>
        <w:rPr/>
        <w:t>South.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 has eleven</w:t>
      </w:r>
      <w:r>
        <w:rPr>
          <w:spacing w:val="1"/>
        </w:rPr>
        <w:t> </w:t>
      </w:r>
      <w:r>
        <w:rPr/>
        <w:t>(11)</w:t>
      </w:r>
      <w:r>
        <w:rPr>
          <w:spacing w:val="3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2"/>
        </w:rPr>
        <w:t> </w:t>
      </w:r>
      <w:r>
        <w:rPr/>
        <w:t>(LGAs).</w:t>
      </w:r>
      <w:r>
        <w:rPr>
          <w:spacing w:val="-1"/>
        </w:rPr>
        <w:t> </w:t>
      </w:r>
      <w:r>
        <w:rPr/>
        <w:t>Gombe</w:t>
      </w:r>
      <w:r>
        <w:rPr>
          <w:spacing w:val="1"/>
        </w:rPr>
        <w:t> </w:t>
      </w:r>
      <w:r>
        <w:rPr/>
        <w:t>North</w:t>
      </w:r>
      <w:r>
        <w:rPr>
          <w:spacing w:val="2"/>
        </w:rPr>
        <w:t> </w:t>
      </w:r>
      <w:r>
        <w:rPr/>
        <w:t>comprises of</w:t>
      </w:r>
    </w:p>
    <w:p>
      <w:pPr>
        <w:pStyle w:val="BodyText"/>
        <w:spacing w:line="480" w:lineRule="auto" w:before="1"/>
        <w:ind w:left="336" w:right="1375"/>
        <w:jc w:val="both"/>
      </w:pPr>
      <w:r>
        <w:rPr/>
        <w:t>5</w:t>
      </w:r>
      <w:r>
        <w:rPr>
          <w:spacing w:val="1"/>
        </w:rPr>
        <w:t> </w:t>
      </w:r>
      <w:r>
        <w:rPr/>
        <w:t>LGAs:</w:t>
      </w:r>
      <w:r>
        <w:rPr>
          <w:spacing w:val="1"/>
        </w:rPr>
        <w:t> </w:t>
      </w:r>
      <w:r>
        <w:rPr/>
        <w:t>Gombe,</w:t>
      </w:r>
      <w:r>
        <w:rPr>
          <w:spacing w:val="1"/>
        </w:rPr>
        <w:t> </w:t>
      </w:r>
      <w:r>
        <w:rPr/>
        <w:t>Kwami,</w:t>
      </w:r>
      <w:r>
        <w:rPr>
          <w:spacing w:val="1"/>
        </w:rPr>
        <w:t> </w:t>
      </w:r>
      <w:r>
        <w:rPr/>
        <w:t>Dukku,</w:t>
      </w:r>
      <w:r>
        <w:rPr>
          <w:spacing w:val="1"/>
        </w:rPr>
        <w:t> </w:t>
      </w:r>
      <w:r>
        <w:rPr/>
        <w:t>Funakaye,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Nafada.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comprises of 2 LGAs: Akko and Yamaltu-Deba. While Gombe South comprises of 4</w:t>
      </w:r>
      <w:r>
        <w:rPr>
          <w:spacing w:val="1"/>
        </w:rPr>
        <w:t> </w:t>
      </w:r>
      <w:r>
        <w:rPr/>
        <w:t>LGAs: Billiri, Kaltungo, Balanga, and Shongom. The state experiences two seasons:</w:t>
      </w:r>
      <w:r>
        <w:rPr>
          <w:spacing w:val="1"/>
        </w:rPr>
        <w:t> </w:t>
      </w:r>
      <w:r>
        <w:rPr/>
        <w:t>wet and dry seasons. The rainfall intensity is high between July and August. The dry</w:t>
      </w:r>
      <w:r>
        <w:rPr>
          <w:spacing w:val="1"/>
        </w:rPr>
        <w:t> </w:t>
      </w:r>
      <w:r>
        <w:rPr/>
        <w:t>season is between November and April with the coldest month experienced between the</w:t>
      </w:r>
      <w:r>
        <w:rPr>
          <w:spacing w:val="-57"/>
        </w:rPr>
        <w:t> </w:t>
      </w:r>
      <w:r>
        <w:rPr/>
        <w:t>month of December and January. The study was conducted between the months of</w:t>
      </w:r>
      <w:r>
        <w:rPr>
          <w:spacing w:val="1"/>
        </w:rPr>
        <w:t> </w:t>
      </w:r>
      <w:r>
        <w:rPr/>
        <w:t>March and May, 2015. This period is usually the hottest season experience in the state.</w:t>
      </w:r>
      <w:r>
        <w:rPr>
          <w:spacing w:val="1"/>
        </w:rPr>
        <w:t> </w:t>
      </w:r>
      <w:r>
        <w:rPr/>
        <w:t>The eco-climatic characteristics of the three zones differ slightly (Abdulkadir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2013). Gombe North zone has a very high acridity index, the moisture quality index is</w:t>
      </w:r>
      <w:r>
        <w:rPr>
          <w:spacing w:val="1"/>
        </w:rPr>
        <w:t> </w:t>
      </w:r>
      <w:r>
        <w:rPr/>
        <w:t>deficient and hydrologic growing season is very short due to very late real monsoon</w:t>
      </w:r>
      <w:r>
        <w:rPr>
          <w:spacing w:val="1"/>
        </w:rPr>
        <w:t> </w:t>
      </w:r>
      <w:r>
        <w:rPr/>
        <w:t>onset (rainfall) which ceases early. The Central zone is characterized by high acridity</w:t>
      </w:r>
      <w:r>
        <w:rPr>
          <w:spacing w:val="1"/>
        </w:rPr>
        <w:t> </w:t>
      </w:r>
      <w:r>
        <w:rPr/>
        <w:t>index with deficient moisture quality index, short hydrologic growing season, late real</w:t>
      </w:r>
      <w:r>
        <w:rPr>
          <w:spacing w:val="1"/>
        </w:rPr>
        <w:t> </w:t>
      </w:r>
      <w:r>
        <w:rPr/>
        <w:t>monsoon onset which ceases late. While the Southern zone experience high acridity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hydrologic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real</w:t>
      </w:r>
      <w:r>
        <w:rPr>
          <w:spacing w:val="-57"/>
        </w:rPr>
        <w:t> </w:t>
      </w:r>
      <w:r>
        <w:rPr/>
        <w:t>monsoon onset which ceases late (</w:t>
      </w:r>
      <w:hyperlink w:history="true" w:anchor="_bookmark118">
        <w:r>
          <w:rPr/>
          <w:t>Abdulkadir </w:t>
        </w:r>
        <w:r>
          <w:rPr>
            <w:i/>
          </w:rPr>
          <w:t>et al.</w:t>
        </w:r>
        <w:r>
          <w:rPr/>
          <w:t>, 2013</w:t>
        </w:r>
      </w:hyperlink>
      <w:r>
        <w:rPr/>
        <w:t>). The three (3) senatorial</w:t>
      </w:r>
      <w:r>
        <w:rPr>
          <w:spacing w:val="1"/>
        </w:rPr>
        <w:t> </w:t>
      </w:r>
      <w:r>
        <w:rPr/>
        <w:t>zones</w:t>
      </w:r>
      <w:r>
        <w:rPr>
          <w:spacing w:val="-1"/>
        </w:rPr>
        <w:t> </w:t>
      </w:r>
      <w:r>
        <w:rPr/>
        <w:t>served as our</w:t>
      </w:r>
      <w:r>
        <w:rPr>
          <w:spacing w:val="1"/>
        </w:rPr>
        <w:t> </w:t>
      </w:r>
      <w:r>
        <w:rPr/>
        <w:t>environmental exposure</w:t>
      </w:r>
      <w:r>
        <w:rPr>
          <w:spacing w:val="-2"/>
        </w:rPr>
        <w:t> </w:t>
      </w:r>
      <w:r>
        <w:rPr/>
        <w:t>sites.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60" w:after="0"/>
        <w:ind w:left="876" w:right="0" w:hanging="541"/>
        <w:jc w:val="left"/>
      </w:pPr>
      <w:bookmarkStart w:name="_bookmark70" w:id="121"/>
      <w:bookmarkEnd w:id="121"/>
      <w:r>
        <w:rPr>
          <w:b w:val="0"/>
        </w:rPr>
      </w:r>
      <w:bookmarkStart w:name="_bookmark70" w:id="122"/>
      <w:bookmarkEnd w:id="122"/>
      <w:r>
        <w:rPr/>
        <w:t>S</w:t>
      </w:r>
      <w:r>
        <w:rPr/>
        <w:t>ampling</w:t>
      </w:r>
      <w:r>
        <w:rPr>
          <w:spacing w:val="-8"/>
        </w:rPr>
        <w:t> </w:t>
      </w:r>
      <w:r>
        <w:rPr/>
        <w:t>method</w:t>
      </w:r>
    </w:p>
    <w:p>
      <w:pPr>
        <w:pStyle w:val="BodyText"/>
        <w:spacing w:line="480" w:lineRule="auto" w:before="94"/>
        <w:ind w:left="336" w:right="1373"/>
        <w:jc w:val="both"/>
      </w:pPr>
      <w:r>
        <w:rPr/>
        <w:t>A</w:t>
      </w:r>
      <w:r>
        <w:rPr>
          <w:spacing w:val="1"/>
        </w:rPr>
        <w:t> </w:t>
      </w:r>
      <w:r>
        <w:rPr/>
        <w:t>purposeful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(Rapiflox</w:t>
      </w:r>
      <w:r>
        <w:rPr>
          <w:rFonts w:ascii="Calibri" w:hAnsi="Calibri"/>
          <w:sz w:val="28"/>
        </w:rPr>
        <w:t>®</w:t>
      </w:r>
      <w:r>
        <w:rPr/>
        <w:t>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sachet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expiry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 Product of the same expiring date and same batch number was used. The</w:t>
      </w:r>
      <w:r>
        <w:rPr>
          <w:spacing w:val="1"/>
        </w:rPr>
        <w:t> </w:t>
      </w:r>
      <w:r>
        <w:rPr/>
        <w:t>brand of ciprofloxacin tablet (Rapidflox</w:t>
      </w:r>
      <w:r>
        <w:rPr>
          <w:rFonts w:ascii="Calibri" w:hAnsi="Calibri"/>
          <w:sz w:val="28"/>
        </w:rPr>
        <w:t>®</w:t>
      </w:r>
      <w:r>
        <w:rPr/>
        <w:t>) was chosen because it is a common brand</w:t>
      </w:r>
      <w:r>
        <w:rPr>
          <w:spacing w:val="1"/>
        </w:rPr>
        <w:t> </w:t>
      </w:r>
      <w:r>
        <w:rPr/>
        <w:t>found in Gombe state drug markets. It is also handled by drug hawkers and probably</w:t>
      </w:r>
      <w:r>
        <w:rPr>
          <w:spacing w:val="1"/>
        </w:rPr>
        <w:t> </w:t>
      </w:r>
      <w:r>
        <w:rPr/>
        <w:t>because it is cheaper than other available brands.</w:t>
      </w:r>
      <w:r>
        <w:rPr>
          <w:spacing w:val="60"/>
        </w:rPr>
        <w:t> </w:t>
      </w:r>
      <w:r>
        <w:rPr/>
        <w:t>Also, because Rapidflox</w:t>
      </w:r>
      <w:r>
        <w:rPr>
          <w:rFonts w:ascii="Calibri" w:hAnsi="Calibri"/>
          <w:sz w:val="28"/>
        </w:rPr>
        <w:t>® </w:t>
      </w:r>
      <w:r>
        <w:rPr/>
        <w:t>brand that</w:t>
      </w:r>
      <w:r>
        <w:rPr>
          <w:spacing w:val="1"/>
        </w:rPr>
        <w:t> </w:t>
      </w:r>
      <w:r>
        <w:rPr/>
        <w:t>is available in transparent sachet form are also available in Gombe state drug market.</w:t>
      </w:r>
      <w:r>
        <w:rPr>
          <w:spacing w:val="1"/>
        </w:rPr>
        <w:t> </w:t>
      </w:r>
      <w:r>
        <w:rPr/>
        <w:t>One town was selected to represent Gombe North, Gombe Central, and Gombe South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site.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towns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strategically</w:t>
      </w:r>
      <w:r>
        <w:rPr>
          <w:spacing w:val="-6"/>
        </w:rPr>
        <w:t> </w:t>
      </w:r>
      <w:r>
        <w:rPr/>
        <w:t>located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heart of the</w:t>
      </w:r>
      <w:r>
        <w:rPr>
          <w:spacing w:val="-2"/>
        </w:rPr>
        <w:t> </w:t>
      </w:r>
      <w:r>
        <w:rPr/>
        <w:t>zones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located.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36" w:right="1376"/>
        <w:jc w:val="both"/>
      </w:pPr>
      <w:r>
        <w:rPr/>
        <w:t>One drug hawker was selected from Dukku, Kumo, and Billiri markets representing</w:t>
      </w:r>
      <w:r>
        <w:rPr>
          <w:spacing w:val="1"/>
        </w:rPr>
        <w:t> </w:t>
      </w:r>
      <w:r>
        <w:rPr/>
        <w:t>each zone and was given some sachets of the sample drug which were kept inside their</w:t>
      </w:r>
      <w:r>
        <w:rPr>
          <w:spacing w:val="1"/>
        </w:rPr>
        <w:t> </w:t>
      </w:r>
      <w:r>
        <w:rPr/>
        <w:t>baskets containing other drugs. They were asked not to sell them but to be kept for a</w:t>
      </w:r>
      <w:r>
        <w:rPr>
          <w:spacing w:val="1"/>
        </w:rPr>
        <w:t> </w:t>
      </w:r>
      <w:r>
        <w:rPr/>
        <w:t>period of 3 months (March to May, 2015). After 3 month, the drugs were retrieved and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Temperature of the exposure sites were recorded throughout the study period. The</w:t>
      </w:r>
      <w:r>
        <w:rPr>
          <w:spacing w:val="1"/>
        </w:rPr>
        <w:t> </w:t>
      </w:r>
      <w:r>
        <w:rPr/>
        <w:t>quality of the non-exposed drug purchased directly from the manufacturer was tested</w:t>
      </w:r>
      <w:r>
        <w:rPr>
          <w:spacing w:val="1"/>
        </w:rPr>
        <w:t> </w:t>
      </w:r>
      <w:r>
        <w:rPr/>
        <w:t>and kept in a controlled storage condition which served as our reference drug sample</w:t>
      </w:r>
      <w:r>
        <w:rPr>
          <w:spacing w:val="1"/>
        </w:rPr>
        <w:t> </w:t>
      </w:r>
      <w:r>
        <w:rPr/>
        <w:t>(Sample A). The exposed samples to Gombe North, Gombe Central and Gombe South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labeled sample</w:t>
      </w:r>
      <w:r>
        <w:rPr>
          <w:spacing w:val="1"/>
        </w:rPr>
        <w:t> </w:t>
      </w:r>
      <w:r>
        <w:rPr/>
        <w:t>B,</w:t>
      </w:r>
      <w:r>
        <w:rPr>
          <w:spacing w:val="2"/>
        </w:rPr>
        <w:t> </w:t>
      </w:r>
      <w:r>
        <w:rPr/>
        <w:t>C and</w:t>
      </w:r>
      <w:r>
        <w:rPr>
          <w:spacing w:val="-1"/>
        </w:rPr>
        <w:t> </w:t>
      </w:r>
      <w:r>
        <w:rPr/>
        <w:t>D respectively.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60" w:after="0"/>
        <w:ind w:left="876" w:right="0" w:hanging="541"/>
        <w:jc w:val="both"/>
      </w:pPr>
      <w:bookmarkStart w:name="_bookmark71" w:id="123"/>
      <w:bookmarkEnd w:id="123"/>
      <w:r>
        <w:rPr>
          <w:b w:val="0"/>
        </w:rPr>
      </w:r>
      <w:bookmarkStart w:name="_bookmark71" w:id="124"/>
      <w:bookmarkEnd w:id="124"/>
      <w:r>
        <w:rPr/>
        <w:t>P</w:t>
      </w:r>
      <w:r>
        <w:rPr/>
        <w:t>rotocol/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line="480" w:lineRule="auto" w:before="94"/>
        <w:ind w:left="336" w:right="1375"/>
        <w:jc w:val="both"/>
      </w:pPr>
      <w:r>
        <w:rPr/>
        <w:t>Six (6) apparently healthy male volunteers aged between 25-40 years and weight 50-70</w:t>
      </w:r>
      <w:r>
        <w:rPr>
          <w:spacing w:val="1"/>
        </w:rPr>
        <w:t> </w:t>
      </w:r>
      <w:r>
        <w:rPr/>
        <w:t>Kg were recruited based on some inclusive and exclusive criteria. Only non-smokers</w:t>
      </w:r>
      <w:r>
        <w:rPr>
          <w:spacing w:val="1"/>
        </w:rPr>
        <w:t> </w:t>
      </w:r>
      <w:r>
        <w:rPr/>
        <w:t>and non-alcoholics were enrolled into the study. Those enrolled were asked to stay off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excluded from this study.</w:t>
      </w:r>
      <w:r>
        <w:rPr>
          <w:spacing w:val="60"/>
        </w:rPr>
        <w:t> </w:t>
      </w:r>
      <w:r>
        <w:rPr/>
        <w:t>All subjects on medications at least two (2) weeks to the</w:t>
      </w:r>
      <w:r>
        <w:rPr>
          <w:spacing w:val="1"/>
        </w:rPr>
        <w:t> </w:t>
      </w:r>
      <w:r>
        <w:rPr/>
        <w:t>study were excluded. Also, all non-consented subjects were excluded. </w:t>
      </w:r>
      <w:r>
        <w:rPr>
          <w:color w:val="221F1F"/>
        </w:rPr>
        <w:t>All subjects were</w:t>
      </w:r>
      <w:r>
        <w:rPr>
          <w:color w:val="221F1F"/>
          <w:spacing w:val="-57"/>
        </w:rPr>
        <w:t> </w:t>
      </w:r>
      <w:r>
        <w:rPr>
          <w:color w:val="221F1F"/>
        </w:rPr>
        <w:t>informed about the aim and risks of the study and a written informed consent was</w:t>
      </w:r>
      <w:r>
        <w:rPr>
          <w:color w:val="221F1F"/>
          <w:spacing w:val="1"/>
        </w:rPr>
        <w:t> </w:t>
      </w:r>
      <w:r>
        <w:rPr>
          <w:color w:val="221F1F"/>
        </w:rPr>
        <w:t>sought</w:t>
      </w:r>
      <w:r>
        <w:rPr>
          <w:color w:val="221F1F"/>
          <w:spacing w:val="-1"/>
        </w:rPr>
        <w:t> </w:t>
      </w:r>
      <w:r>
        <w:rPr>
          <w:color w:val="221F1F"/>
        </w:rPr>
        <w:t>(Appendix</w:t>
      </w:r>
      <w:r>
        <w:rPr>
          <w:color w:val="221F1F"/>
          <w:spacing w:val="2"/>
        </w:rPr>
        <w:t> </w:t>
      </w:r>
      <w:r>
        <w:rPr>
          <w:color w:val="221F1F"/>
        </w:rPr>
        <w:t>XXII).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>
          <w:color w:val="221F1F"/>
        </w:rPr>
        <w:t>The six volunteers were asked to fast overnight. A</w:t>
      </w:r>
      <w:r>
        <w:rPr/>
        <w:t>fter raising their mouth, 5 ml of the</w:t>
      </w:r>
      <w:r>
        <w:rPr>
          <w:spacing w:val="1"/>
        </w:rPr>
        <w:t> </w:t>
      </w:r>
      <w:r>
        <w:rPr/>
        <w:t>blank saliva was collected from each of them before drug administration. One tablet of</w:t>
      </w:r>
      <w:r>
        <w:rPr>
          <w:spacing w:val="1"/>
        </w:rPr>
        <w:t> </w:t>
      </w:r>
      <w:r>
        <w:rPr/>
        <w:t>the non-exposed ciprofloxacin tablet 500 mg (sample A) was given to each of them to</w:t>
      </w:r>
      <w:r>
        <w:rPr>
          <w:spacing w:val="1"/>
        </w:rPr>
        <w:t> </w:t>
      </w:r>
      <w:r>
        <w:rPr/>
        <w:t>take with 200 ml of water.</w:t>
      </w:r>
      <w:r>
        <w:rPr>
          <w:spacing w:val="1"/>
        </w:rPr>
        <w:t> </w:t>
      </w:r>
      <w:r>
        <w:rPr/>
        <w:t>5 ml of the saliva sample was later collected at 15 min, 30</w:t>
      </w:r>
      <w:r>
        <w:rPr>
          <w:spacing w:val="1"/>
        </w:rPr>
        <w:t> </w:t>
      </w:r>
      <w:r>
        <w:rPr/>
        <w:t>min, then 1, 2, 3, 4, 5, 6 and 8 hr after administration respectively. The saliva samples</w:t>
      </w:r>
      <w:r>
        <w:rPr>
          <w:spacing w:val="1"/>
        </w:rPr>
        <w:t> </w:t>
      </w:r>
      <w:r>
        <w:rPr/>
        <w:t>were collected in a sample bottles followed by extraction and analysis as described in</w:t>
      </w:r>
      <w:r>
        <w:rPr>
          <w:spacing w:val="1"/>
        </w:rPr>
        <w:t> </w:t>
      </w:r>
      <w:r>
        <w:rPr/>
        <w:t>(3.2.4)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exposed samples collected from the 3 exposure zones of the state. A washout period of</w:t>
      </w:r>
      <w:r>
        <w:rPr>
          <w:spacing w:val="1"/>
        </w:rPr>
        <w:t> </w:t>
      </w:r>
      <w:r>
        <w:rPr/>
        <w:t>1week was observed between each drug administration. The design of the study is</w:t>
      </w:r>
      <w:r>
        <w:rPr>
          <w:spacing w:val="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3.1.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166"/>
        <w:rPr>
          <w:sz w:val="20"/>
        </w:rPr>
      </w:pPr>
      <w:r>
        <w:rPr>
          <w:sz w:val="20"/>
        </w:rPr>
        <w:pict>
          <v:shape style="width:173.55pt;height:29.2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Non-exposed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drug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(Sample A)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0"/>
        <w:ind w:left="1656"/>
      </w:pPr>
      <w:r>
        <w:rPr/>
        <w:pict>
          <v:shape style="position:absolute;margin-left:218.550003pt;margin-top:-13.066851pt;width:6pt;height:39pt;mso-position-horizontal-relative:page;mso-position-vertical-relative:paragraph;z-index:-17692672" coordorigin="4371,-261" coordsize="120,780" path="m4421,399l4371,399,4431,519,4481,419,4421,419,4421,399xm4441,-261l4421,-261,4421,419,4441,419,4441,-261xm4491,399l4441,399,4441,419,4481,419,4491,399xe" filled="true" fillcolor="#000000" stroked="false">
            <v:path arrowok="t"/>
            <v:fill type="solid"/>
            <w10:wrap type="none"/>
          </v:shape>
        </w:pict>
      </w:r>
      <w:r>
        <w:rPr/>
        <w:t>1week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146.059998pt;margin-top:14.207109pt;width:169.25pt;height:54.4pt;mso-position-horizontal-relative:page;mso-position-vertical-relative:paragraph;z-index:-15714816;mso-wrap-distance-left:0;mso-wrap-distance-right:0" coordorigin="2921,284" coordsize="3385,1088">
            <v:shape style="position:absolute;left:2921;top:284;width:3385;height:1088" coordorigin="2921,284" coordsize="3385,1088" path="m6296,284l2931,284,2921,284,2921,294,2921,968,2921,978,2931,978,4421,978,4421,1252,4371,1252,4431,1372,4481,1272,4491,1252,4441,1252,4441,978,6296,978,6296,968,4441,968,4441,850,4421,850,4421,968,2931,968,2931,294,6296,294,6296,284xm6306,284l6296,284,6296,294,6296,968,6296,978,6306,978,6306,968,6306,294,6306,284xe" filled="true" fillcolor="#000000" stroked="false">
              <v:path arrowok="t"/>
              <v:fill type="solid"/>
            </v:shape>
            <v:shape style="position:absolute;left:3034;top:295;width:25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Exposed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(Sample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B)</w:t>
                    </w:r>
                  </w:p>
                </w:txbxContent>
              </v:textbox>
              <w10:wrap type="none"/>
            </v:shape>
            <v:shape style="position:absolute;left:3336;top:979;width:64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1week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47.979996pt;margin-top:76.711769pt;width:171.75pt;height:41.4pt;mso-position-horizontal-relative:page;mso-position-vertical-relative:paragraph;z-index:-15714304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Exposed drug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(Sample C)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9" w:lineRule="exact"/>
        <w:ind w:left="1716"/>
      </w:pPr>
      <w:r>
        <w:rPr/>
        <w:t>1week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47.139999pt;margin-top:14.474306pt;width:171.75pt;height:45.6pt;mso-position-horizontal-relative:page;mso-position-vertical-relative:paragraph;z-index:-157137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103"/>
                  </w:pPr>
                  <w:r>
                    <w:rPr/>
                    <w:t>Exposed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drug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(Sample D)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spacing w:before="90"/>
        <w:ind w:left="336"/>
        <w:jc w:val="both"/>
      </w:pPr>
      <w:r>
        <w:rPr/>
        <w:pict>
          <v:shape style="position:absolute;margin-left:218.550003pt;margin-top:-110.456879pt;width:6pt;height:20.7pt;mso-position-horizontal-relative:page;mso-position-vertical-relative:paragraph;z-index:15744000" coordorigin="4371,-2209" coordsize="120,414" path="m4421,-1915l4371,-1915,4431,-1795,4481,-1895,4421,-1895,4421,-1915xm4441,-2209l4421,-2209,4421,-1895,4441,-1895,4441,-2209xm4491,-1915l4441,-1915,4441,-1895,4481,-1895,4491,-1915xe" filled="true" fillcolor="#000000" stroked="false">
            <v:path arrowok="t"/>
            <v:fill type="solid"/>
            <w10:wrap type="none"/>
          </v:shape>
        </w:pict>
      </w:r>
      <w:bookmarkStart w:name="_bookmark72" w:id="125"/>
      <w:bookmarkEnd w:id="125"/>
      <w:r>
        <w:rPr>
          <w:b w:val="0"/>
        </w:rPr>
      </w:r>
      <w:r>
        <w:rPr/>
        <w:t>Figure</w:t>
      </w:r>
      <w:r>
        <w:rPr>
          <w:spacing w:val="-4"/>
        </w:rPr>
        <w:t> </w:t>
      </w:r>
      <w:r>
        <w:rPr/>
        <w:t>3.1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protocol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0" w:after="0"/>
        <w:ind w:left="876" w:right="0" w:hanging="541"/>
        <w:jc w:val="left"/>
      </w:pPr>
      <w:bookmarkStart w:name="_bookmark73" w:id="126"/>
      <w:bookmarkEnd w:id="126"/>
      <w:r>
        <w:rPr>
          <w:b w:val="0"/>
        </w:rPr>
      </w:r>
      <w:bookmarkStart w:name="_bookmark73" w:id="127"/>
      <w:bookmarkEnd w:id="127"/>
      <w:r>
        <w:rPr/>
        <w:t>Ext</w:t>
      </w:r>
      <w:r>
        <w:rPr/>
        <w:t>raction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Saliva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336" w:right="1374"/>
        <w:jc w:val="both"/>
      </w:pPr>
      <w:r>
        <w:rPr/>
        <w:t>Method of Sharma </w:t>
      </w:r>
      <w:r>
        <w:rPr>
          <w:i/>
        </w:rPr>
        <w:t>et al, </w:t>
      </w:r>
      <w:r>
        <w:rPr/>
        <w:t>(2010) was modified. Two milliliters (2 ml) of the saliva</w:t>
      </w:r>
      <w:r>
        <w:rPr>
          <w:spacing w:val="1"/>
        </w:rPr>
        <w:t> </w:t>
      </w:r>
      <w:r>
        <w:rPr/>
        <w:t>sample was collected, mixed with 2 ml of extracting solvent (distilled water) plus 1 ml</w:t>
      </w:r>
      <w:r>
        <w:rPr>
          <w:spacing w:val="1"/>
        </w:rPr>
        <w:t> </w:t>
      </w:r>
      <w:r>
        <w:rPr/>
        <w:t>of buffer. The resultant solution was mixed for 2 min then centrifuged at 3000 rpm for</w:t>
      </w:r>
      <w:r>
        <w:rPr>
          <w:spacing w:val="1"/>
        </w:rPr>
        <w:t> </w:t>
      </w:r>
      <w:r>
        <w:rPr/>
        <w:t>10</w:t>
      </w:r>
      <w:r>
        <w:rPr>
          <w:spacing w:val="7"/>
        </w:rPr>
        <w:t> </w:t>
      </w:r>
      <w:r>
        <w:rPr/>
        <w:t>min.</w:t>
      </w:r>
      <w:r>
        <w:rPr>
          <w:spacing w:val="8"/>
        </w:rPr>
        <w:t> </w:t>
      </w:r>
      <w:r>
        <w:rPr/>
        <w:t>Finally,</w:t>
      </w:r>
      <w:r>
        <w:rPr>
          <w:spacing w:val="8"/>
        </w:rPr>
        <w:t> </w:t>
      </w:r>
      <w:r>
        <w:rPr/>
        <w:t>2</w:t>
      </w:r>
      <w:r>
        <w:rPr>
          <w:spacing w:val="9"/>
        </w:rPr>
        <w:t> </w:t>
      </w:r>
      <w:r>
        <w:rPr/>
        <w:t>ml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supernatant</w:t>
      </w:r>
      <w:r>
        <w:rPr>
          <w:spacing w:val="8"/>
        </w:rPr>
        <w:t> </w:t>
      </w:r>
      <w:r>
        <w:rPr/>
        <w:t>was</w:t>
      </w:r>
      <w:r>
        <w:rPr>
          <w:spacing w:val="7"/>
        </w:rPr>
        <w:t> </w:t>
      </w:r>
      <w:r>
        <w:rPr/>
        <w:t>collected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sample</w:t>
      </w:r>
      <w:r>
        <w:rPr>
          <w:spacing w:val="7"/>
        </w:rPr>
        <w:t> </w:t>
      </w:r>
      <w:r>
        <w:rPr/>
        <w:t>bottles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stored</w:t>
      </w:r>
      <w:r>
        <w:rPr>
          <w:spacing w:val="8"/>
        </w:rPr>
        <w:t> </w:t>
      </w:r>
      <w:r>
        <w:rPr/>
        <w:t>at</w:t>
      </w:r>
    </w:p>
    <w:p>
      <w:pPr>
        <w:pStyle w:val="BodyText"/>
        <w:spacing w:line="480" w:lineRule="auto"/>
        <w:ind w:left="336" w:right="1386"/>
        <w:jc w:val="both"/>
      </w:pPr>
      <w:r>
        <w:rPr/>
        <w:t>-4</w:t>
      </w:r>
      <w:r>
        <w:rPr>
          <w:vertAlign w:val="superscript"/>
        </w:rPr>
        <w:t>o</w:t>
      </w:r>
      <w:r>
        <w:rPr>
          <w:vertAlign w:val="baseline"/>
        </w:rPr>
        <w:t>C for analysis.   The blank solution was prepared by mixing 2 ml of blank saliva, 2</w:t>
      </w:r>
      <w:r>
        <w:rPr>
          <w:spacing w:val="1"/>
          <w:vertAlign w:val="baseline"/>
        </w:rPr>
        <w:t> </w:t>
      </w:r>
      <w:r>
        <w:rPr>
          <w:vertAlign w:val="baseline"/>
        </w:rPr>
        <w:t>ml of the extracting solvent and 1ml of buffer for 2 min then centrifuging for 10 min at</w:t>
      </w:r>
      <w:r>
        <w:rPr>
          <w:spacing w:val="1"/>
          <w:vertAlign w:val="baseline"/>
        </w:rPr>
        <w:t> </w:t>
      </w:r>
      <w:r>
        <w:rPr>
          <w:vertAlign w:val="baseline"/>
        </w:rPr>
        <w:t>3000</w:t>
      </w:r>
      <w:r>
        <w:rPr>
          <w:spacing w:val="-1"/>
          <w:vertAlign w:val="baseline"/>
        </w:rPr>
        <w:t> </w:t>
      </w:r>
      <w:r>
        <w:rPr>
          <w:vertAlign w:val="baseline"/>
        </w:rPr>
        <w:t>rpm.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supernatant is used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blank solution 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The extracted saliva samples were analysed using a double beam ultraviolet-visible</w:t>
      </w:r>
      <w:r>
        <w:rPr>
          <w:spacing w:val="1"/>
        </w:rPr>
        <w:t> </w:t>
      </w:r>
      <w:r>
        <w:rPr/>
        <w:t>(UV/VIS) spectrophotometer. The machine was fixed at 271 nm working wavelength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then</w:t>
      </w:r>
      <w:r>
        <w:rPr>
          <w:spacing w:val="1"/>
        </w:rPr>
        <w:t> </w:t>
      </w:r>
      <w:r>
        <w:rPr/>
        <w:t>blanked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solution.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then</w:t>
      </w:r>
      <w:r>
        <w:rPr>
          <w:spacing w:val="2"/>
        </w:rPr>
        <w:t> </w:t>
      </w:r>
      <w:r>
        <w:rPr/>
        <w:t>introduced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60"/>
        </w:sectPr>
      </w:pPr>
    </w:p>
    <w:p>
      <w:pPr>
        <w:pStyle w:val="BodyText"/>
        <w:spacing w:line="480" w:lineRule="auto" w:before="73"/>
        <w:ind w:left="336" w:right="1379"/>
        <w:jc w:val="both"/>
      </w:pPr>
      <w:r>
        <w:rPr/>
        <w:t>1 cm cuvette then placed into the sample chamber and closed. All the saliva 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scanned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absorbance.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to concentrations with</w:t>
      </w:r>
      <w:r>
        <w:rPr>
          <w:spacing w:val="-1"/>
        </w:rPr>
        <w:t> </w:t>
      </w:r>
      <w:r>
        <w:rPr/>
        <w:t>the aid of the</w:t>
      </w:r>
      <w:r>
        <w:rPr>
          <w:spacing w:val="-1"/>
        </w:rPr>
        <w:t> </w:t>
      </w:r>
      <w:r>
        <w:rPr/>
        <w:t>calibration curve.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74" w:id="128"/>
      <w:bookmarkEnd w:id="128"/>
      <w:r>
        <w:rPr>
          <w:b w:val="0"/>
        </w:rPr>
      </w:r>
      <w:bookmarkStart w:name="_bookmark74" w:id="129"/>
      <w:bookmarkEnd w:id="129"/>
      <w:r>
        <w:rPr/>
        <w:t>G</w:t>
      </w:r>
      <w:r>
        <w:rPr/>
        <w:t>eneration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pharmacokinetic</w:t>
      </w:r>
      <w:r>
        <w:rPr>
          <w:spacing w:val="-6"/>
        </w:rPr>
        <w:t> </w:t>
      </w:r>
      <w:r>
        <w:rPr/>
        <w:t>parameters</w:t>
      </w:r>
    </w:p>
    <w:p>
      <w:pPr>
        <w:pStyle w:val="BodyText"/>
        <w:spacing w:line="480" w:lineRule="auto" w:before="94"/>
        <w:ind w:left="336" w:right="1381"/>
        <w:jc w:val="both"/>
      </w:pPr>
      <w:r>
        <w:rPr/>
        <w:t>The pharmacokinetic parameters were generated using both trapezoidal rule and the</w:t>
      </w:r>
      <w:r>
        <w:rPr>
          <w:spacing w:val="1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Residual method: after all the absorbance were converted to concentrations using the</w:t>
      </w:r>
      <w:r>
        <w:rPr>
          <w:spacing w:val="1"/>
        </w:rPr>
        <w:t> </w:t>
      </w:r>
      <w:r>
        <w:rPr/>
        <w:t>calibration curve, the saliva ciprofloxacin concentrations (</w:t>
      </w:r>
      <w:r>
        <w:rPr>
          <w:rFonts w:ascii="Calibri" w:hAnsi="Calibri"/>
        </w:rPr>
        <w:t>µg/ml)</w:t>
      </w:r>
      <w:r>
        <w:rPr>
          <w:rFonts w:ascii="Calibri" w:hAnsi="Calibri"/>
          <w:spacing w:val="54"/>
        </w:rPr>
        <w:t> </w:t>
      </w:r>
      <w:r>
        <w:rPr/>
        <w:t>for each volunteer</w:t>
      </w:r>
      <w:r>
        <w:rPr>
          <w:spacing w:val="1"/>
        </w:rPr>
        <w:t> </w:t>
      </w:r>
      <w:r>
        <w:rPr/>
        <w:t>was plotted against time (hr) on a 3-cycle semi-log graph. All the concentration-time</w:t>
      </w:r>
      <w:r>
        <w:rPr>
          <w:spacing w:val="1"/>
        </w:rPr>
        <w:t> </w:t>
      </w:r>
      <w:r>
        <w:rPr/>
        <w:t>graphs for the non-exposed ciprofloxacin sample A and the three exposed samples B, C</w:t>
      </w:r>
      <w:r>
        <w:rPr>
          <w:spacing w:val="-57"/>
        </w:rPr>
        <w:t> </w:t>
      </w:r>
      <w:r>
        <w:rPr/>
        <w:t>and D were plotted. The elimination phase of the curve was extrapolated to the y-axis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ruler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extrapolated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elimination</w:t>
      </w:r>
      <w:r>
        <w:rPr>
          <w:spacing w:val="60"/>
        </w:rPr>
        <w:t> </w:t>
      </w:r>
      <w:r>
        <w:rPr/>
        <w:t>line.</w:t>
      </w:r>
      <w:r>
        <w:rPr>
          <w:spacing w:val="1"/>
        </w:rPr>
        <w:t> </w:t>
      </w:r>
      <w:r>
        <w:rPr/>
        <w:t>Extrapolated concentrations were determined from the elimination line. The absorption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concentrations were determined by subtracting the observed concentrations from their</w:t>
      </w:r>
      <w:r>
        <w:rPr>
          <w:spacing w:val="1"/>
        </w:rPr>
        <w:t> </w:t>
      </w:r>
      <w:r>
        <w:rPr/>
        <w:t>corresponding extrapolated concentrations at some randomly selected time intervals.</w:t>
      </w:r>
      <w:r>
        <w:rPr>
          <w:spacing w:val="1"/>
        </w:rPr>
        <w:t> </w:t>
      </w:r>
      <w:r>
        <w:rPr/>
        <w:t>The residual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 plotted also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same graph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 the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line. The elimination half life was</w:t>
      </w:r>
      <w:r>
        <w:rPr>
          <w:spacing w:val="1"/>
        </w:rPr>
        <w:t> </w:t>
      </w:r>
      <w:r>
        <w:rPr/>
        <w:t>determined from</w:t>
      </w:r>
      <w:r>
        <w:rPr>
          <w:spacing w:val="60"/>
        </w:rPr>
        <w:t> </w:t>
      </w:r>
      <w:r>
        <w:rPr/>
        <w:t>the extrapolated line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formula:</w:t>
      </w:r>
      <w:r>
        <w:rPr>
          <w:spacing w:val="1"/>
        </w:rPr>
        <w:t> </w:t>
      </w:r>
      <w:r>
        <w:rPr/>
        <w:t>K</w:t>
      </w:r>
      <w:r>
        <w:rPr>
          <w:rFonts w:ascii="Calibri" w:hAnsi="Calibri"/>
          <w:sz w:val="20"/>
        </w:rPr>
        <w:t>β</w:t>
      </w:r>
      <w:r>
        <w:rPr>
          <w:rFonts w:ascii="Calibri" w:hAnsi="Calibri"/>
          <w:spacing w:val="1"/>
          <w:sz w:val="20"/>
        </w:rPr>
        <w:t> </w:t>
      </w:r>
      <w:r>
        <w:rPr/>
        <w:t>=</w:t>
      </w:r>
      <w:r>
        <w:rPr>
          <w:spacing w:val="1"/>
        </w:rPr>
        <w:t> </w:t>
      </w:r>
      <w:r>
        <w:rPr/>
        <w:t>0.693/</w:t>
      </w:r>
      <w:r>
        <w:rPr>
          <w:sz w:val="32"/>
        </w:rPr>
        <w:t>t</w:t>
      </w:r>
      <w:r>
        <w:rPr>
          <w:sz w:val="20"/>
        </w:rPr>
        <w:t>1/2</w:t>
      </w:r>
      <w:r>
        <w:rPr>
          <w:rFonts w:ascii="Calibri" w:hAnsi="Calibri"/>
          <w:sz w:val="20"/>
        </w:rPr>
        <w:t>β.</w:t>
      </w:r>
      <w:r>
        <w:rPr>
          <w:rFonts w:ascii="Calibri" w:hAnsi="Calibri"/>
          <w:spacing w:val="1"/>
          <w:sz w:val="20"/>
        </w:rPr>
        <w:t> </w:t>
      </w:r>
      <w:r>
        <w:rPr/>
        <w:t>Similarly, absorption half life was determined from the residual line and absorption rate</w:t>
      </w:r>
      <w:r>
        <w:rPr>
          <w:spacing w:val="-57"/>
        </w:rPr>
        <w:t> </w:t>
      </w:r>
      <w:r>
        <w:rPr/>
        <w:t>constant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formula:</w:t>
      </w:r>
      <w:r>
        <w:rPr>
          <w:spacing w:val="1"/>
        </w:rPr>
        <w:t> </w:t>
      </w:r>
      <w:r>
        <w:rPr/>
        <w:t>K</w:t>
      </w:r>
      <w:r>
        <w:rPr>
          <w:rFonts w:ascii="Calibri" w:hAnsi="Calibri"/>
        </w:rPr>
        <w:t>α</w:t>
      </w:r>
      <w:r>
        <w:rPr>
          <w:rFonts w:ascii="Calibri" w:hAnsi="Calibri"/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0.693/</w:t>
      </w:r>
      <w:r>
        <w:rPr>
          <w:sz w:val="32"/>
        </w:rPr>
        <w:t>t</w:t>
      </w:r>
      <w:r>
        <w:rPr>
          <w:sz w:val="20"/>
        </w:rPr>
        <w:t>1/2</w:t>
      </w:r>
      <w:r>
        <w:rPr>
          <w:rFonts w:ascii="Calibri" w:hAnsi="Calibri"/>
        </w:rPr>
        <w:t>α</w:t>
      </w:r>
      <w:r>
        <w:rPr/>
        <w:t>.</w:t>
      </w:r>
      <w:r>
        <w:rPr>
          <w:spacing w:val="61"/>
        </w:rPr>
        <w:t> </w:t>
      </w:r>
      <w:r>
        <w:rPr/>
        <w:t>Lag</w:t>
      </w:r>
      <w:r>
        <w:rPr>
          <w:spacing w:val="60"/>
        </w:rPr>
        <w:t> </w:t>
      </w:r>
      <w:r>
        <w:rPr/>
        <w:t>time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from the corresponding time (hr) where the residual line intercepted the</w:t>
      </w:r>
      <w:r>
        <w:rPr>
          <w:spacing w:val="1"/>
        </w:rPr>
        <w:t> </w:t>
      </w:r>
      <w:r>
        <w:rPr/>
        <w:t>extrapolated</w:t>
      </w:r>
      <w:r>
        <w:rPr>
          <w:spacing w:val="-1"/>
        </w:rPr>
        <w:t> </w:t>
      </w:r>
      <w:r>
        <w:rPr/>
        <w:t>line.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Trapezoidal rule method: in this method, the concentration-time data were used to</w:t>
      </w:r>
      <w:r>
        <w:rPr>
          <w:spacing w:val="1"/>
        </w:rPr>
        <w:t> </w:t>
      </w:r>
      <w:r>
        <w:rPr>
          <w:position w:val="2"/>
        </w:rPr>
        <w:t>determine the remaining pharmacokinetic parameters as follows: AUC</w:t>
      </w:r>
      <w:r>
        <w:rPr>
          <w:sz w:val="16"/>
        </w:rPr>
        <w:t>0</w:t>
      </w:r>
      <w:r>
        <w:rPr>
          <w:b/>
          <w:position w:val="1"/>
          <w:sz w:val="16"/>
        </w:rPr>
        <w:t>--</w:t>
      </w:r>
      <w:r>
        <w:rPr>
          <w:sz w:val="16"/>
        </w:rPr>
        <w:t>8 </w:t>
      </w:r>
      <w:r>
        <w:rPr>
          <w:position w:val="2"/>
        </w:rPr>
        <w:t>(from 0 to 8</w:t>
      </w:r>
      <w:r>
        <w:rPr>
          <w:spacing w:val="1"/>
          <w:position w:val="2"/>
        </w:rPr>
        <w:t> </w:t>
      </w:r>
      <w:r>
        <w:rPr>
          <w:position w:val="2"/>
        </w:rPr>
        <w:t>hr) and AUC</w:t>
      </w:r>
      <w:r>
        <w:rPr>
          <w:sz w:val="16"/>
        </w:rPr>
        <w:t>0</w:t>
      </w:r>
      <w:r>
        <w:rPr>
          <w:b/>
          <w:position w:val="1"/>
          <w:sz w:val="16"/>
        </w:rPr>
        <w:t>--</w:t>
      </w:r>
      <w:r>
        <w:rPr>
          <w:sz w:val="16"/>
        </w:rPr>
        <w:t>∞</w:t>
      </w:r>
      <w:r>
        <w:rPr>
          <w:spacing w:val="1"/>
          <w:sz w:val="16"/>
        </w:rPr>
        <w:t> </w:t>
      </w:r>
      <w:r>
        <w:rPr>
          <w:position w:val="2"/>
        </w:rPr>
        <w:t>(from 0 to infinity) were calculated using the triangular-trapezoidal</w:t>
      </w:r>
      <w:r>
        <w:rPr>
          <w:spacing w:val="1"/>
          <w:position w:val="2"/>
        </w:rPr>
        <w:t> </w:t>
      </w:r>
      <w:r>
        <w:rPr/>
        <w:t>formula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X).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(Vd)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determined using formula (Appendix IX). The peak concentration (C</w:t>
      </w:r>
      <w:r>
        <w:rPr>
          <w:sz w:val="20"/>
        </w:rPr>
        <w:t>max</w:t>
      </w:r>
      <w:r>
        <w:rPr/>
        <w:t>) and the time</w:t>
      </w:r>
      <w:r>
        <w:rPr>
          <w:spacing w:val="1"/>
        </w:rPr>
        <w:t> </w:t>
      </w:r>
      <w:r>
        <w:rPr/>
        <w:t>to reach the maximum concentration (T</w:t>
      </w:r>
      <w:r>
        <w:rPr>
          <w:sz w:val="20"/>
        </w:rPr>
        <w:t>max</w:t>
      </w:r>
      <w:r>
        <w:rPr/>
        <w:t>) for each volunteer and for each samples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non-compartmental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(directly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concentration-time</w:t>
      </w:r>
      <w:r>
        <w:rPr>
          <w:spacing w:val="-1"/>
        </w:rPr>
        <w:t> </w:t>
      </w:r>
      <w:r>
        <w:rPr/>
        <w:t>profiles).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75" w:id="130"/>
      <w:bookmarkEnd w:id="130"/>
      <w:r>
        <w:rPr>
          <w:b w:val="0"/>
        </w:rPr>
      </w:r>
      <w:bookmarkStart w:name="_bookmark75" w:id="131"/>
      <w:bookmarkEnd w:id="131"/>
      <w:r>
        <w:rPr/>
        <w:t>Da</w:t>
      </w:r>
      <w:r>
        <w:rPr/>
        <w:t>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480" w:lineRule="auto" w:before="94"/>
        <w:ind w:left="336" w:right="1379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volunteers in all the four sample groups A, B, C and D were calculated from the results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statistical analysis.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336" w:right="1374"/>
        <w:jc w:val="both"/>
      </w:pPr>
      <w:r>
        <w:rPr/>
        <w:t>All the mean pharmacokinetic parameter values obtained were compared using One-</w:t>
      </w:r>
      <w:r>
        <w:rPr>
          <w:spacing w:val="1"/>
        </w:rPr>
        <w:t> </w:t>
      </w:r>
      <w:r>
        <w:rPr/>
        <w:t>way ANOVA where (</w:t>
      </w:r>
      <w:r>
        <w:rPr>
          <w:i/>
        </w:rPr>
        <w:t>P </w:t>
      </w:r>
      <w:r>
        <w:rPr>
          <w:rFonts w:ascii="Calibri" w:hAnsi="Calibri"/>
        </w:rPr>
        <w:t>≤ </w:t>
      </w:r>
      <w:r>
        <w:rPr/>
        <w:t>0.05) was considered significant between the non-exposed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appropriate,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(%).</w:t>
      </w:r>
      <w:r>
        <w:rPr>
          <w:spacing w:val="1"/>
        </w:rPr>
        <w:t> </w:t>
      </w:r>
      <w:r>
        <w:rPr/>
        <w:t>Statistical</w:t>
      </w:r>
      <w:r>
        <w:rPr>
          <w:spacing w:val="60"/>
        </w:rPr>
        <w:t> </w:t>
      </w:r>
      <w:r>
        <w:rPr/>
        <w:t>software</w:t>
      </w:r>
      <w:r>
        <w:rPr>
          <w:spacing w:val="-57"/>
        </w:rPr>
        <w:t> </w:t>
      </w:r>
      <w:r>
        <w:rPr/>
        <w:t>SPSS</w:t>
      </w:r>
      <w:r>
        <w:rPr>
          <w:spacing w:val="-1"/>
        </w:rPr>
        <w:t> </w:t>
      </w:r>
      <w:r>
        <w:rPr/>
        <w:t>version 20 was used for</w:t>
      </w:r>
      <w:r>
        <w:rPr>
          <w:spacing w:val="-2"/>
        </w:rPr>
        <w:t> </w:t>
      </w:r>
      <w:r>
        <w:rPr/>
        <w:t>the statistical analysis.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202" w:after="0"/>
        <w:ind w:left="876" w:right="0" w:hanging="541"/>
        <w:jc w:val="both"/>
      </w:pPr>
      <w:bookmarkStart w:name="_bookmark76" w:id="132"/>
      <w:bookmarkEnd w:id="132"/>
      <w:r>
        <w:rPr>
          <w:b w:val="0"/>
        </w:rPr>
      </w:r>
      <w:bookmarkStart w:name="_bookmark76" w:id="133"/>
      <w:bookmarkEnd w:id="133"/>
      <w:r>
        <w:rPr/>
        <w:t>Anal</w:t>
      </w:r>
      <w:r>
        <w:rPr/>
        <w:t>ytical</w:t>
      </w:r>
      <w:r>
        <w:rPr>
          <w:spacing w:val="-5"/>
        </w:rPr>
        <w:t> </w:t>
      </w:r>
      <w:r>
        <w:rPr/>
        <w:t>method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line="480" w:lineRule="auto" w:before="96"/>
        <w:ind w:left="336" w:right="1377"/>
        <w:jc w:val="both"/>
      </w:pPr>
      <w:r>
        <w:rPr/>
        <w:t>Method of Gogulamudi and Sujana, (2012) was adopted, modified and validated in</w:t>
      </w:r>
      <w:r>
        <w:rPr>
          <w:spacing w:val="1"/>
        </w:rPr>
        <w:t> </w:t>
      </w:r>
      <w:r>
        <w:rPr/>
        <w:t>accordance with the international conference on harmonization guidelines (ICH, 1995).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procedures were carried out: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ListParagraph"/>
        <w:numPr>
          <w:ilvl w:val="3"/>
          <w:numId w:val="15"/>
        </w:numPr>
        <w:tabs>
          <w:tab w:pos="1057" w:val="left" w:leader="none"/>
        </w:tabs>
        <w:spacing w:line="240" w:lineRule="auto" w:before="76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Solubility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ciprofloxacin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solvents</w:t>
      </w:r>
    </w:p>
    <w:p>
      <w:pPr>
        <w:pStyle w:val="BodyText"/>
        <w:spacing w:line="480" w:lineRule="auto" w:before="98"/>
        <w:ind w:left="336" w:right="1377"/>
        <w:jc w:val="both"/>
      </w:pPr>
      <w:r>
        <w:rPr/>
        <w:t>Ciprofloxacin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flasks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each: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n-hexane,</w:t>
      </w:r>
      <w:r>
        <w:rPr>
          <w:spacing w:val="1"/>
        </w:rPr>
        <w:t> </w:t>
      </w:r>
      <w:r>
        <w:rPr/>
        <w:t>ethanol,</w:t>
      </w:r>
      <w:r>
        <w:rPr>
          <w:spacing w:val="1"/>
        </w:rPr>
        <w:t> </w:t>
      </w:r>
      <w:r>
        <w:rPr/>
        <w:t>methanol,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chloroform. They were well shaken and were observed to see which solvent would give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solubility.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1057" w:val="left" w:leader="none"/>
        </w:tabs>
        <w:spacing w:line="240" w:lineRule="auto" w:before="1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Preparation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solution</w:t>
      </w:r>
    </w:p>
    <w:p>
      <w:pPr>
        <w:pStyle w:val="BodyText"/>
        <w:spacing w:line="480" w:lineRule="auto" w:before="98"/>
        <w:ind w:left="336" w:right="1378"/>
        <w:jc w:val="both"/>
      </w:pPr>
      <w:r>
        <w:rPr/>
        <w:t>10</w:t>
      </w:r>
      <w:r>
        <w:rPr>
          <w:spacing w:val="44"/>
        </w:rPr>
        <w:t> </w:t>
      </w:r>
      <w:r>
        <w:rPr/>
        <w:t>µg/ml</w:t>
      </w:r>
      <w:r>
        <w:rPr>
          <w:spacing w:val="44"/>
        </w:rPr>
        <w:t> </w:t>
      </w:r>
      <w:r>
        <w:rPr/>
        <w:t>stock</w:t>
      </w:r>
      <w:r>
        <w:rPr>
          <w:spacing w:val="47"/>
        </w:rPr>
        <w:t> </w:t>
      </w:r>
      <w:r>
        <w:rPr/>
        <w:t>solution</w:t>
      </w:r>
      <w:r>
        <w:rPr>
          <w:spacing w:val="47"/>
        </w:rPr>
        <w:t> </w:t>
      </w:r>
      <w:r>
        <w:rPr/>
        <w:t>was</w:t>
      </w:r>
      <w:r>
        <w:rPr>
          <w:spacing w:val="46"/>
        </w:rPr>
        <w:t> </w:t>
      </w:r>
      <w:r>
        <w:rPr/>
        <w:t>prepared</w:t>
      </w:r>
      <w:r>
        <w:rPr>
          <w:spacing w:val="47"/>
        </w:rPr>
        <w:t> </w:t>
      </w:r>
      <w:r>
        <w:rPr/>
        <w:t>using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solvent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choice</w:t>
      </w:r>
      <w:r>
        <w:rPr>
          <w:spacing w:val="43"/>
        </w:rPr>
        <w:t> </w:t>
      </w:r>
      <w:r>
        <w:rPr/>
        <w:t>(distilled</w:t>
      </w:r>
      <w:r>
        <w:rPr>
          <w:spacing w:val="45"/>
        </w:rPr>
        <w:t> </w:t>
      </w:r>
      <w:r>
        <w:rPr/>
        <w:t>water).</w:t>
      </w:r>
      <w:r>
        <w:rPr>
          <w:spacing w:val="-58"/>
        </w:rPr>
        <w:t> </w:t>
      </w:r>
      <w:r>
        <w:rPr/>
        <w:t>From the stock solution 4.0 µg/ml was prepared using serial dilution with distilled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position w:val="2"/>
          <w:sz w:val="24"/>
        </w:rPr>
        <w:t>Determination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of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wavelength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of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maximum absorption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(ƛ</w:t>
      </w:r>
      <w:r>
        <w:rPr>
          <w:i/>
          <w:sz w:val="16"/>
        </w:rPr>
        <w:t>max</w:t>
      </w:r>
      <w:r>
        <w:rPr>
          <w:i/>
          <w:spacing w:val="1"/>
          <w:sz w:val="16"/>
        </w:rPr>
        <w:t> </w:t>
      </w:r>
      <w:r>
        <w:rPr>
          <w:i/>
          <w:position w:val="2"/>
          <w:sz w:val="24"/>
        </w:rPr>
        <w:t>)</w:t>
      </w:r>
    </w:p>
    <w:p>
      <w:pPr>
        <w:pStyle w:val="BodyText"/>
        <w:spacing w:line="480" w:lineRule="auto" w:before="99"/>
        <w:ind w:left="336" w:right="1371"/>
        <w:jc w:val="both"/>
      </w:pPr>
      <w:r>
        <w:rPr/>
        <w:t>The</w:t>
      </w:r>
      <w:r>
        <w:rPr>
          <w:spacing w:val="17"/>
        </w:rPr>
        <w:t> </w:t>
      </w:r>
      <w:r>
        <w:rPr/>
        <w:t>analytical</w:t>
      </w:r>
      <w:r>
        <w:rPr>
          <w:spacing w:val="20"/>
        </w:rPr>
        <w:t> </w:t>
      </w:r>
      <w:r>
        <w:rPr/>
        <w:t>method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developed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scan</w:t>
      </w:r>
      <w:r>
        <w:rPr>
          <w:spacing w:val="18"/>
        </w:rPr>
        <w:t> </w:t>
      </w:r>
      <w:r>
        <w:rPr/>
        <w:t>using</w:t>
      </w:r>
      <w:r>
        <w:rPr>
          <w:spacing w:val="17"/>
        </w:rPr>
        <w:t> </w:t>
      </w:r>
      <w:r>
        <w:rPr/>
        <w:t>UV</w:t>
      </w:r>
      <w:r>
        <w:rPr>
          <w:spacing w:val="18"/>
        </w:rPr>
        <w:t> </w:t>
      </w:r>
      <w:r>
        <w:rPr/>
        <w:t>spectrophotometer.</w:t>
      </w:r>
      <w:r>
        <w:rPr>
          <w:spacing w:val="20"/>
        </w:rPr>
        <w:t> </w:t>
      </w:r>
      <w:r>
        <w:rPr/>
        <w:t>Scanning</w:t>
      </w:r>
      <w:r>
        <w:rPr>
          <w:spacing w:val="-58"/>
        </w:rPr>
        <w:t> </w:t>
      </w:r>
      <w:r>
        <w:rPr/>
        <w:t>at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200-400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wavelength.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position w:val="2"/>
        </w:rPr>
        <w:t>maximum</w:t>
      </w:r>
      <w:r>
        <w:rPr>
          <w:spacing w:val="-1"/>
          <w:position w:val="2"/>
        </w:rPr>
        <w:t> </w:t>
      </w:r>
      <w:r>
        <w:rPr>
          <w:position w:val="2"/>
        </w:rPr>
        <w:t>wavelength (ƛ</w:t>
      </w:r>
      <w:r>
        <w:rPr>
          <w:sz w:val="16"/>
        </w:rPr>
        <w:t>max</w:t>
      </w:r>
      <w:r>
        <w:rPr>
          <w:spacing w:val="-1"/>
          <w:sz w:val="16"/>
        </w:rPr>
        <w:t> 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obtained was used</w:t>
      </w:r>
      <w:r>
        <w:rPr>
          <w:spacing w:val="-1"/>
          <w:position w:val="2"/>
        </w:rPr>
        <w:t> </w:t>
      </w:r>
      <w:r>
        <w:rPr>
          <w:position w:val="2"/>
        </w:rPr>
        <w:t>as the working</w:t>
      </w:r>
      <w:r>
        <w:rPr>
          <w:spacing w:val="-1"/>
          <w:position w:val="2"/>
        </w:rPr>
        <w:t> </w:t>
      </w:r>
      <w:r>
        <w:rPr>
          <w:position w:val="2"/>
        </w:rPr>
        <w:t>wavelength.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77" w:id="134"/>
      <w:bookmarkEnd w:id="134"/>
      <w:r>
        <w:rPr>
          <w:b w:val="0"/>
        </w:rPr>
      </w:r>
      <w:bookmarkStart w:name="_bookmark77" w:id="135"/>
      <w:bookmarkEnd w:id="135"/>
      <w:r>
        <w:rPr/>
        <w:t>Vali</w:t>
      </w:r>
      <w:r>
        <w:rPr/>
        <w:t>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line="480" w:lineRule="auto" w:before="94"/>
        <w:ind w:left="336" w:right="1373"/>
        <w:jc w:val="both"/>
      </w:pPr>
      <w:r>
        <w:rPr/>
        <w:t>The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harmonization (ICH, 1995) guidelines where precision, linearity, % extraction recovery</w:t>
      </w:r>
      <w:r>
        <w:rPr>
          <w:spacing w:val="-57"/>
        </w:rPr>
        <w:t> </w:t>
      </w:r>
      <w:r>
        <w:rPr/>
        <w:t>tests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carried out.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Precision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line="480" w:lineRule="auto" w:before="98"/>
        <w:ind w:left="336" w:right="1376"/>
        <w:jc w:val="both"/>
      </w:pPr>
      <w:r>
        <w:rPr/>
        <w:t>It is an agreement between replicated results (n = 6). The precision of the method was</w:t>
      </w:r>
      <w:r>
        <w:rPr>
          <w:spacing w:val="1"/>
        </w:rPr>
        <w:t> </w:t>
      </w:r>
      <w:r>
        <w:rPr/>
        <w:t>tested in terms of repeatability. The test was done by determination of 6 replicates of a</w:t>
      </w:r>
      <w:r>
        <w:rPr>
          <w:spacing w:val="1"/>
        </w:rPr>
        <w:t> </w:t>
      </w:r>
      <w:r>
        <w:rPr/>
        <w:t>fixed concentration of the drug (4 </w:t>
      </w:r>
      <w:r>
        <w:rPr>
          <w:rFonts w:ascii="Calibri" w:hAnsi="Calibri"/>
        </w:rPr>
        <w:t>µ</w:t>
      </w:r>
      <w:r>
        <w:rPr/>
        <w:t>g/ml) within the working wavelength in which their</w:t>
      </w:r>
      <w:r>
        <w:rPr>
          <w:spacing w:val="1"/>
        </w:rPr>
        <w:t> </w:t>
      </w:r>
      <w:r>
        <w:rPr/>
        <w:t>absorbance were measured. The test for both within day and between days were done</w:t>
      </w:r>
      <w:r>
        <w:rPr>
          <w:spacing w:val="1"/>
        </w:rPr>
        <w:t> </w:t>
      </w:r>
      <w:r>
        <w:rPr/>
        <w:t>where the results based on B.P 2009 were expressed as relative standard deviation</w:t>
      </w:r>
      <w:r>
        <w:rPr>
          <w:spacing w:val="1"/>
        </w:rPr>
        <w:t> </w:t>
      </w:r>
      <w:r>
        <w:rPr/>
        <w:t>(RSD) </w:t>
      </w:r>
      <w:r>
        <w:rPr>
          <w:rFonts w:ascii="Calibri" w:hAnsi="Calibri"/>
        </w:rPr>
        <w:t>≤ </w:t>
      </w:r>
      <w:r>
        <w:rPr/>
        <w:t>2%.</w:t>
      </w:r>
      <w:r>
        <w:rPr>
          <w:spacing w:val="60"/>
        </w:rPr>
        <w:t> </w:t>
      </w:r>
      <w:r>
        <w:rPr/>
        <w:t>For the within day, 5 ml of 4 </w:t>
      </w:r>
      <w:r>
        <w:rPr>
          <w:rFonts w:ascii="Calibri" w:hAnsi="Calibri"/>
        </w:rPr>
        <w:t>µ</w:t>
      </w:r>
      <w:r>
        <w:rPr/>
        <w:t>g/ml solution of the drug was measured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absorbance</w:t>
      </w:r>
      <w:r>
        <w:rPr>
          <w:spacing w:val="21"/>
        </w:rPr>
        <w:t> </w:t>
      </w:r>
      <w:r>
        <w:rPr/>
        <w:t>was</w:t>
      </w:r>
      <w:r>
        <w:rPr>
          <w:spacing w:val="24"/>
        </w:rPr>
        <w:t> </w:t>
      </w:r>
      <w:r>
        <w:rPr/>
        <w:t>determined</w:t>
      </w:r>
      <w:r>
        <w:rPr>
          <w:spacing w:val="22"/>
        </w:rPr>
        <w:t> </w:t>
      </w:r>
      <w:r>
        <w:rPr/>
        <w:t>every</w:t>
      </w:r>
      <w:r>
        <w:rPr>
          <w:spacing w:val="17"/>
        </w:rPr>
        <w:t> </w:t>
      </w:r>
      <w:r>
        <w:rPr/>
        <w:t>1</w:t>
      </w:r>
      <w:r>
        <w:rPr>
          <w:spacing w:val="23"/>
        </w:rPr>
        <w:t> </w:t>
      </w:r>
      <w:r>
        <w:rPr/>
        <w:t>hr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271</w:t>
      </w:r>
      <w:r>
        <w:rPr>
          <w:spacing w:val="23"/>
        </w:rPr>
        <w:t> </w:t>
      </w:r>
      <w:r>
        <w:rPr/>
        <w:t>nm</w:t>
      </w:r>
      <w:r>
        <w:rPr>
          <w:spacing w:val="23"/>
        </w:rPr>
        <w:t> </w:t>
      </w:r>
      <w:r>
        <w:rPr/>
        <w:t>six</w:t>
      </w:r>
      <w:r>
        <w:rPr>
          <w:spacing w:val="22"/>
        </w:rPr>
        <w:t> </w:t>
      </w:r>
      <w:r>
        <w:rPr/>
        <w:t>times.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between</w:t>
      </w:r>
      <w:r>
        <w:rPr>
          <w:spacing w:val="23"/>
        </w:rPr>
        <w:t> </w:t>
      </w:r>
      <w:r>
        <w:rPr/>
        <w:t>day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72" w:lineRule="auto" w:before="61"/>
        <w:ind w:left="336" w:right="1377"/>
        <w:jc w:val="both"/>
      </w:pPr>
      <w:r>
        <w:rPr/>
        <w:t>precision test, the absorbance of the same 4 </w:t>
      </w:r>
      <w:r>
        <w:rPr>
          <w:rFonts w:ascii="Calibri" w:hAnsi="Calibri"/>
        </w:rPr>
        <w:t>µ</w:t>
      </w:r>
      <w:r>
        <w:rPr/>
        <w:t>g/ml solution was measured six (6) times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two days to obtained at least 6 absorbance.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calibration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curve</w:t>
      </w:r>
    </w:p>
    <w:p>
      <w:pPr>
        <w:pStyle w:val="BodyText"/>
        <w:spacing w:line="480" w:lineRule="auto" w:before="99"/>
        <w:ind w:left="336" w:right="1373"/>
        <w:jc w:val="both"/>
      </w:pPr>
      <w:r>
        <w:rPr/>
        <w:t>Blank saliva (15 ml) was collected from a healthy volunteer and centrifuged.</w:t>
      </w:r>
      <w:r>
        <w:rPr>
          <w:spacing w:val="1"/>
        </w:rPr>
        <w:t> </w:t>
      </w:r>
      <w:r>
        <w:rPr/>
        <w:t>A stock</w:t>
      </w:r>
      <w:r>
        <w:rPr>
          <w:spacing w:val="1"/>
        </w:rPr>
        <w:t> </w:t>
      </w:r>
      <w:r>
        <w:rPr/>
        <w:t>solution of 10 </w:t>
      </w:r>
      <w:r>
        <w:rPr>
          <w:rFonts w:ascii="Calibri" w:hAnsi="Calibri"/>
        </w:rPr>
        <w:t>μ</w:t>
      </w:r>
      <w:r>
        <w:rPr/>
        <w:t>g/ml of standard ciprofloxacin was prepared using distilled water as</w:t>
      </w:r>
      <w:r>
        <w:rPr>
          <w:spacing w:val="1"/>
        </w:rPr>
        <w:t> </w:t>
      </w:r>
      <w:r>
        <w:rPr/>
        <w:t>solvent. Out of the stock solution, 0.1, 0.2, 0.3, 0.4, 0.5 and 0.6 ml were withdrawn and</w:t>
      </w:r>
      <w:r>
        <w:rPr>
          <w:spacing w:val="1"/>
        </w:rPr>
        <w:t> </w:t>
      </w:r>
      <w:r>
        <w:rPr/>
        <w:t>transferred into six different test tubes that are labeled. 2 ml of the blank saliva was</w:t>
      </w:r>
      <w:r>
        <w:rPr>
          <w:spacing w:val="1"/>
        </w:rPr>
        <w:t> </w:t>
      </w:r>
      <w:r>
        <w:rPr/>
        <w:t>measured and transferred each into six labeled test tubes containing the drug solution.</w:t>
      </w:r>
      <w:r>
        <w:rPr>
          <w:spacing w:val="1"/>
        </w:rPr>
        <w:t> </w:t>
      </w:r>
      <w:r>
        <w:rPr/>
        <w:t>Distilled water was added to each of the test tubes to make up to 10 ml giving 1, 2, 3, 4,</w:t>
      </w:r>
      <w:r>
        <w:rPr>
          <w:spacing w:val="-57"/>
        </w:rPr>
        <w:t> </w:t>
      </w:r>
      <w:r>
        <w:rPr/>
        <w:t>5 and 6 </w:t>
      </w:r>
      <w:r>
        <w:rPr>
          <w:rFonts w:ascii="Calibri" w:hAnsi="Calibri"/>
        </w:rPr>
        <w:t>μ</w:t>
      </w:r>
      <w:r>
        <w:rPr/>
        <w:t>g/ml ciprofloxacin solution respectively. Another 2 ml was withdrawn from</w:t>
      </w:r>
      <w:r>
        <w:rPr>
          <w:spacing w:val="1"/>
        </w:rPr>
        <w:t> </w:t>
      </w:r>
      <w:r>
        <w:rPr/>
        <w:t>each</w:t>
      </w:r>
      <w:r>
        <w:rPr>
          <w:spacing w:val="14"/>
        </w:rPr>
        <w:t> </w:t>
      </w:r>
      <w:r>
        <w:rPr/>
        <w:t>labeled</w:t>
      </w:r>
      <w:r>
        <w:rPr>
          <w:spacing w:val="15"/>
        </w:rPr>
        <w:t> </w:t>
      </w:r>
      <w:r>
        <w:rPr/>
        <w:t>test</w:t>
      </w:r>
      <w:r>
        <w:rPr>
          <w:spacing w:val="14"/>
        </w:rPr>
        <w:t> </w:t>
      </w:r>
      <w:r>
        <w:rPr/>
        <w:t>tubes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transferred</w:t>
      </w:r>
      <w:r>
        <w:rPr>
          <w:spacing w:val="14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centrifuge</w:t>
      </w:r>
      <w:r>
        <w:rPr>
          <w:spacing w:val="13"/>
        </w:rPr>
        <w:t> </w:t>
      </w:r>
      <w:r>
        <w:rPr/>
        <w:t>tubes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also</w:t>
      </w:r>
      <w:r>
        <w:rPr>
          <w:spacing w:val="16"/>
        </w:rPr>
        <w:t> </w:t>
      </w:r>
      <w:r>
        <w:rPr/>
        <w:t>labeled</w:t>
      </w:r>
      <w:r>
        <w:rPr>
          <w:spacing w:val="-58"/>
        </w:rPr>
        <w:t> </w:t>
      </w:r>
      <w:r>
        <w:rPr/>
        <w:t>1,</w:t>
      </w:r>
      <w:r>
        <w:rPr>
          <w:spacing w:val="24"/>
        </w:rPr>
        <w:t> </w:t>
      </w:r>
      <w:r>
        <w:rPr/>
        <w:t>2,</w:t>
      </w:r>
      <w:r>
        <w:rPr>
          <w:spacing w:val="25"/>
        </w:rPr>
        <w:t> </w:t>
      </w:r>
      <w:r>
        <w:rPr/>
        <w:t>3,</w:t>
      </w:r>
      <w:r>
        <w:rPr>
          <w:spacing w:val="25"/>
        </w:rPr>
        <w:t> </w:t>
      </w:r>
      <w:r>
        <w:rPr/>
        <w:t>4,</w:t>
      </w:r>
      <w:r>
        <w:rPr>
          <w:spacing w:val="22"/>
        </w:rPr>
        <w:t> </w:t>
      </w:r>
      <w:r>
        <w:rPr/>
        <w:t>5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6</w:t>
      </w:r>
      <w:r>
        <w:rPr>
          <w:spacing w:val="26"/>
        </w:rPr>
        <w:t> </w:t>
      </w:r>
      <w:r>
        <w:rPr>
          <w:rFonts w:ascii="Calibri" w:hAnsi="Calibri"/>
        </w:rPr>
        <w:t>μ</w:t>
      </w:r>
      <w:r>
        <w:rPr/>
        <w:t>g/ml</w:t>
      </w:r>
      <w:r>
        <w:rPr>
          <w:spacing w:val="25"/>
        </w:rPr>
        <w:t> </w:t>
      </w:r>
      <w:r>
        <w:rPr/>
        <w:t>respectively.</w:t>
      </w:r>
      <w:r>
        <w:rPr>
          <w:spacing w:val="24"/>
        </w:rPr>
        <w:t> </w:t>
      </w:r>
      <w:r>
        <w:rPr/>
        <w:t>2</w:t>
      </w:r>
      <w:r>
        <w:rPr>
          <w:spacing w:val="25"/>
        </w:rPr>
        <w:t> </w:t>
      </w:r>
      <w:r>
        <w:rPr/>
        <w:t>ml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extracting</w:t>
      </w:r>
      <w:r>
        <w:rPr>
          <w:spacing w:val="21"/>
        </w:rPr>
        <w:t> </w:t>
      </w:r>
      <w:r>
        <w:rPr/>
        <w:t>solvent</w:t>
      </w:r>
      <w:r>
        <w:rPr>
          <w:spacing w:val="25"/>
        </w:rPr>
        <w:t> </w:t>
      </w:r>
      <w:r>
        <w:rPr/>
        <w:t>(distilled</w:t>
      </w:r>
      <w:r>
        <w:rPr>
          <w:spacing w:val="25"/>
        </w:rPr>
        <w:t> </w:t>
      </w:r>
      <w:r>
        <w:rPr/>
        <w:t>water)</w:t>
      </w:r>
      <w:r>
        <w:rPr>
          <w:spacing w:val="-58"/>
        </w:rPr>
        <w:t> </w:t>
      </w:r>
      <w:r>
        <w:rPr/>
        <w:t>was added to each and finally 1ml of the buffer (pH 4) was also added to each and</w:t>
      </w:r>
      <w:r>
        <w:rPr>
          <w:spacing w:val="1"/>
        </w:rPr>
        <w:t> </w:t>
      </w:r>
      <w:r>
        <w:rPr/>
        <w:t>mixed for 2 min and centrifuged at 3000 rpm for 10 min. The supernatant layer was</w:t>
      </w:r>
      <w:r>
        <w:rPr>
          <w:spacing w:val="1"/>
        </w:rPr>
        <w:t> </w:t>
      </w:r>
      <w:r>
        <w:rPr/>
        <w:t>decanted and absorbance was determined at 271 nm wavelength. The absorbance were</w:t>
      </w:r>
      <w:r>
        <w:rPr>
          <w:spacing w:val="1"/>
        </w:rPr>
        <w:t> </w:t>
      </w:r>
      <w:r>
        <w:rPr/>
        <w:t>plotted</w:t>
      </w:r>
      <w:r>
        <w:rPr>
          <w:spacing w:val="-1"/>
        </w:rPr>
        <w:t> </w:t>
      </w:r>
      <w:r>
        <w:rPr/>
        <w:t>against concentrations using</w:t>
      </w:r>
      <w:r>
        <w:rPr>
          <w:spacing w:val="-3"/>
        </w:rPr>
        <w:t> </w:t>
      </w:r>
      <w:r>
        <w:rPr/>
        <w:t>Microsoft excel.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1057" w:val="left" w:leader="none"/>
        </w:tabs>
        <w:spacing w:line="240" w:lineRule="auto" w:before="1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Accuracy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percentage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(%)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extraction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recovery</w:t>
      </w:r>
    </w:p>
    <w:p>
      <w:pPr>
        <w:pStyle w:val="BodyText"/>
        <w:spacing w:line="480" w:lineRule="auto" w:before="98"/>
        <w:ind w:left="336" w:right="1377"/>
        <w:jc w:val="both"/>
      </w:pPr>
      <w:r>
        <w:rPr/>
        <w:t>It is the extraction efficiency of an analytical process reported as a percentage of the</w:t>
      </w:r>
      <w:r>
        <w:rPr>
          <w:spacing w:val="1"/>
        </w:rPr>
        <w:t> </w:t>
      </w:r>
      <w:r>
        <w:rPr/>
        <w:t>known amount of analyte. 2 ml blank saliva was collected prior to drug administration</w:t>
      </w:r>
      <w:r>
        <w:rPr>
          <w:spacing w:val="1"/>
        </w:rPr>
        <w:t> </w:t>
      </w:r>
      <w:r>
        <w:rPr/>
        <w:t>and then vigorously mixed with 2 ml of extracting solvent (distilled water) and 1 ml of</w:t>
      </w:r>
      <w:r>
        <w:rPr>
          <w:spacing w:val="1"/>
        </w:rPr>
        <w:t> </w:t>
      </w:r>
      <w:r>
        <w:rPr/>
        <w:t>buffer (pH 4) solution. This was then centrifuged at 300 rpm for 10 min and the upper</w:t>
      </w:r>
      <w:r>
        <w:rPr>
          <w:spacing w:val="1"/>
        </w:rPr>
        <w:t> </w:t>
      </w:r>
      <w:r>
        <w:rPr/>
        <w:t>layer formed served as blank solution. One male volunteer was given one tablet of the</w:t>
      </w:r>
      <w:r>
        <w:rPr>
          <w:spacing w:val="1"/>
        </w:rPr>
        <w:t> </w:t>
      </w:r>
      <w:r>
        <w:rPr/>
        <w:t>non-exposed ciprofloxacin tablet after an overnight fasting. Six hours (6 hr) after drug</w:t>
      </w:r>
      <w:r>
        <w:rPr>
          <w:spacing w:val="1"/>
        </w:rPr>
        <w:t> </w:t>
      </w:r>
      <w:r>
        <w:rPr/>
        <w:t>administration, 2 ml of saliva was collected. 2 ml of the extracting solvent was also</w:t>
      </w:r>
      <w:r>
        <w:rPr>
          <w:spacing w:val="1"/>
        </w:rPr>
        <w:t> </w:t>
      </w:r>
      <w:r>
        <w:rPr/>
        <w:t>added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saliva</w:t>
      </w:r>
      <w:r>
        <w:rPr>
          <w:spacing w:val="10"/>
        </w:rPr>
        <w:t> </w:t>
      </w:r>
      <w:r>
        <w:rPr/>
        <w:t>sample</w:t>
      </w:r>
      <w:r>
        <w:rPr>
          <w:spacing w:val="10"/>
        </w:rPr>
        <w:t> </w:t>
      </w:r>
      <w:r>
        <w:rPr/>
        <w:t>then</w:t>
      </w:r>
      <w:r>
        <w:rPr>
          <w:spacing w:val="10"/>
        </w:rPr>
        <w:t> </w:t>
      </w:r>
      <w:r>
        <w:rPr/>
        <w:t>1</w:t>
      </w:r>
      <w:r>
        <w:rPr>
          <w:spacing w:val="11"/>
        </w:rPr>
        <w:t> </w:t>
      </w:r>
      <w:r>
        <w:rPr/>
        <w:t>ml</w:t>
      </w:r>
      <w:r>
        <w:rPr>
          <w:spacing w:val="11"/>
        </w:rPr>
        <w:t> </w:t>
      </w:r>
      <w:r>
        <w:rPr/>
        <w:t>buffer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vigorously</w:t>
      </w:r>
      <w:r>
        <w:rPr>
          <w:spacing w:val="4"/>
        </w:rPr>
        <w:t> </w:t>
      </w:r>
      <w:r>
        <w:rPr/>
        <w:t>mixed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2</w:t>
      </w:r>
      <w:r>
        <w:rPr>
          <w:spacing w:val="11"/>
        </w:rPr>
        <w:t> </w:t>
      </w:r>
      <w:r>
        <w:rPr/>
        <w:t>min.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whole mixture was centrifuged at 3000 rpm for 10 min, the supernatant layer was</w:t>
      </w:r>
      <w:r>
        <w:rPr>
          <w:spacing w:val="1"/>
        </w:rPr>
        <w:t> </w:t>
      </w:r>
      <w:r>
        <w:rPr/>
        <w:t>decanted and absorbance measured at 271 nm against the previously prepared blank.</w:t>
      </w:r>
      <w:r>
        <w:rPr>
          <w:spacing w:val="1"/>
        </w:rPr>
        <w:t> </w:t>
      </w:r>
      <w:r>
        <w:rPr/>
        <w:t>Also, 6 μg/ml, 7 μg/ml, and 10 μg/ml of ciprofloxacin solution were prepared using</w:t>
      </w:r>
      <w:r>
        <w:rPr>
          <w:spacing w:val="1"/>
        </w:rPr>
        <w:t> </w:t>
      </w:r>
      <w:r>
        <w:rPr/>
        <w:t>0.1N HCl as solvent.</w:t>
      </w:r>
      <w:r>
        <w:rPr>
          <w:spacing w:val="1"/>
        </w:rPr>
        <w:t> </w:t>
      </w:r>
      <w:r>
        <w:rPr/>
        <w:t>Then 2 ml of the 6 μg/ml solution was measured and spiked in 2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buffer.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centrifuged for 10 min at 3000 rpm. The upper layer was collected and absorbance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 271 nm using</w:t>
      </w:r>
      <w:r>
        <w:rPr>
          <w:spacing w:val="-3"/>
        </w:rPr>
        <w:t> </w:t>
      </w:r>
      <w:r>
        <w:rPr/>
        <w:t>0.1N</w:t>
      </w:r>
      <w:r>
        <w:rPr>
          <w:spacing w:val="-1"/>
        </w:rPr>
        <w:t> </w:t>
      </w:r>
      <w:r>
        <w:rPr/>
        <w:t>HCl spiked with saliva</w:t>
      </w:r>
      <w:r>
        <w:rPr>
          <w:spacing w:val="-1"/>
        </w:rPr>
        <w:t> </w:t>
      </w:r>
      <w:r>
        <w:rPr/>
        <w:t>as blank.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336"/>
        <w:jc w:val="both"/>
      </w:pPr>
      <w:r>
        <w:rPr/>
        <w:t>The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extraction recovery</w:t>
      </w:r>
      <w:r>
        <w:rPr>
          <w:spacing w:val="-4"/>
        </w:rPr>
        <w:t> </w:t>
      </w:r>
      <w:r>
        <w:rPr/>
        <w:t>thus was determined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formula: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369" w:right="0" w:firstLine="0"/>
        <w:jc w:val="left"/>
        <w:rPr>
          <w:sz w:val="23"/>
        </w:rPr>
      </w:pPr>
      <w:r>
        <w:rPr>
          <w:spacing w:val="-2"/>
          <w:w w:val="105"/>
          <w:sz w:val="23"/>
        </w:rPr>
        <w:t>%</w:t>
      </w:r>
      <w:r>
        <w:rPr>
          <w:spacing w:val="-30"/>
          <w:w w:val="105"/>
          <w:sz w:val="23"/>
        </w:rPr>
        <w:t> </w:t>
      </w:r>
      <w:r>
        <w:rPr>
          <w:spacing w:val="-2"/>
          <w:w w:val="105"/>
          <w:sz w:val="23"/>
        </w:rPr>
        <w:t>Extraction</w:t>
      </w:r>
      <w:r>
        <w:rPr>
          <w:spacing w:val="-19"/>
          <w:w w:val="105"/>
          <w:sz w:val="23"/>
        </w:rPr>
        <w:t> </w:t>
      </w:r>
      <w:r>
        <w:rPr>
          <w:spacing w:val="-2"/>
          <w:w w:val="105"/>
          <w:sz w:val="23"/>
        </w:rPr>
        <w:t>recovery</w:t>
      </w:r>
      <w:r>
        <w:rPr>
          <w:spacing w:val="-4"/>
          <w:w w:val="105"/>
          <w:sz w:val="23"/>
        </w:rPr>
        <w:t> </w:t>
      </w:r>
      <w:r>
        <w:rPr>
          <w:spacing w:val="-1"/>
          <w:w w:val="105"/>
          <w:sz w:val="23"/>
        </w:rPr>
        <w:t>=</w:t>
      </w:r>
    </w:p>
    <w:p>
      <w:pPr>
        <w:spacing w:line="302" w:lineRule="auto" w:before="96"/>
        <w:ind w:left="34" w:right="0" w:firstLine="738"/>
        <w:jc w:val="left"/>
        <w:rPr>
          <w:sz w:val="23"/>
        </w:rPr>
      </w:pPr>
      <w:r>
        <w:rPr/>
        <w:br w:type="column"/>
      </w:r>
      <w:r>
        <w:rPr>
          <w:spacing w:val="-1"/>
          <w:w w:val="105"/>
          <w:sz w:val="23"/>
        </w:rPr>
        <w:t>concentration in saliva after 6hrs</w:t>
      </w:r>
      <w:r>
        <w:rPr>
          <w:w w:val="105"/>
          <w:sz w:val="23"/>
        </w:rPr>
        <w:t> concentration</w:t>
      </w:r>
      <w:r>
        <w:rPr>
          <w:spacing w:val="-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0.1N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HCLspikein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blank</w:t>
      </w:r>
      <w:r>
        <w:rPr>
          <w:spacing w:val="-27"/>
          <w:w w:val="105"/>
          <w:sz w:val="23"/>
        </w:rPr>
        <w:t> </w:t>
      </w:r>
      <w:r>
        <w:rPr>
          <w:w w:val="105"/>
          <w:sz w:val="23"/>
        </w:rPr>
        <w:t>saliva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692160" from="220.5448pt,7.770427pt" to="447.601554pt,7.770427pt" stroked="true" strokeweight=".578632pt" strokecolor="#000000">
            <v:stroke dashstyle="solid"/>
            <w10:wrap type="none"/>
          </v:line>
        </w:pict>
      </w:r>
      <w:r>
        <w:rPr>
          <w:w w:val="105"/>
          <w:sz w:val="23"/>
        </w:rPr>
        <w:t>×100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1200" w:left="1680" w:right="60"/>
          <w:cols w:num="3" w:equalWidth="0">
            <w:col w:w="2668" w:space="40"/>
            <w:col w:w="4543" w:space="39"/>
            <w:col w:w="28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90"/>
        <w:ind w:left="336" w:right="1375"/>
        <w:jc w:val="both"/>
      </w:pPr>
      <w:r>
        <w:rPr/>
        <w:t>The % extraction recovery of the sample was compared with standard acceptable value</w:t>
      </w:r>
      <w:r>
        <w:rPr>
          <w:spacing w:val="1"/>
        </w:rPr>
        <w:t> </w:t>
      </w:r>
      <w:r>
        <w:rPr/>
        <w:t>of (95-105%) according to the international conference on harmonization (ICH, 1995)</w:t>
      </w:r>
      <w:r>
        <w:rPr>
          <w:spacing w:val="1"/>
        </w:rPr>
        <w:t> </w:t>
      </w:r>
      <w:r>
        <w:rPr/>
        <w:t>guidelines.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5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78" w:id="136"/>
      <w:bookmarkEnd w:id="136"/>
      <w:r>
        <w:rPr>
          <w:b w:val="0"/>
        </w:rPr>
      </w:r>
      <w:bookmarkStart w:name="_bookmark78" w:id="137"/>
      <w:bookmarkEnd w:id="137"/>
      <w:r>
        <w:rPr/>
        <w:t>In</w:t>
      </w:r>
      <w:r>
        <w:rPr/>
        <w:t>-vitro</w:t>
      </w:r>
      <w:r>
        <w:rPr>
          <w:spacing w:val="-4"/>
        </w:rPr>
        <w:t> </w:t>
      </w:r>
      <w:r>
        <w:rPr/>
        <w:t>quality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tests</w:t>
      </w:r>
    </w:p>
    <w:p>
      <w:pPr>
        <w:pStyle w:val="BodyText"/>
        <w:spacing w:line="480" w:lineRule="auto" w:before="94"/>
        <w:ind w:left="336" w:right="1376"/>
        <w:jc w:val="both"/>
      </w:pPr>
      <w:r>
        <w:rPr/>
        <w:t>In vitro quality control test of the ciprofloxacin standard powder used this study was</w:t>
      </w:r>
      <w:r>
        <w:rPr>
          <w:spacing w:val="1"/>
        </w:rPr>
        <w:t> </w:t>
      </w:r>
      <w:r>
        <w:rPr/>
        <w:t>carried out to ensure that the standard powder is pure and free of impurities for it to 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</w:t>
      </w:r>
      <w:r>
        <w:rPr>
          <w:spacing w:val="1"/>
        </w:rPr>
        <w:t> </w:t>
      </w:r>
      <w:r>
        <w:rPr/>
        <w:t>ICH,1995 guidelines.</w:t>
      </w:r>
      <w:r>
        <w:rPr>
          <w:spacing w:val="1"/>
        </w:rPr>
        <w:t> </w:t>
      </w:r>
      <w:r>
        <w:rPr/>
        <w:t>The qualities of the ciprofloxacin tablet</w:t>
      </w:r>
      <w:r>
        <w:rPr>
          <w:spacing w:val="1"/>
        </w:rPr>
        <w:t> </w:t>
      </w:r>
      <w:r>
        <w:rPr/>
        <w:t>samples were assessed before and after exposure to allow for comparison between the</w:t>
      </w:r>
      <w:r>
        <w:rPr>
          <w:spacing w:val="1"/>
        </w:rPr>
        <w:t> </w:t>
      </w:r>
      <w:r>
        <w:rPr/>
        <w:t>non-exposed samples (reference) and the exposed (test samples). BP (2002, 2009) and</w:t>
      </w:r>
      <w:r>
        <w:rPr>
          <w:spacing w:val="1"/>
        </w:rPr>
        <w:t> </w:t>
      </w:r>
      <w:r>
        <w:rPr/>
        <w:t>USP (2005) methods were used to carry</w:t>
      </w:r>
      <w:r>
        <w:rPr>
          <w:spacing w:val="-5"/>
        </w:rPr>
        <w:t> </w:t>
      </w:r>
      <w:r>
        <w:rPr/>
        <w:t>out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tests: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1680" w:right="60"/>
        </w:sectPr>
      </w:pPr>
    </w:p>
    <w:p>
      <w:pPr>
        <w:pStyle w:val="ListParagraph"/>
        <w:numPr>
          <w:ilvl w:val="3"/>
          <w:numId w:val="15"/>
        </w:numPr>
        <w:tabs>
          <w:tab w:pos="1057" w:val="left" w:leader="none"/>
        </w:tabs>
        <w:spacing w:line="240" w:lineRule="auto" w:before="76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line="520" w:lineRule="auto" w:before="98"/>
        <w:ind w:left="336" w:right="1376"/>
        <w:jc w:val="both"/>
      </w:pPr>
      <w:r>
        <w:rPr/>
        <w:t>B.P 2002 method was adopted where chloride test was employed as a confirmatory test</w:t>
      </w:r>
      <w:r>
        <w:rPr>
          <w:spacing w:val="1"/>
        </w:rPr>
        <w:t> </w:t>
      </w:r>
      <w:r>
        <w:rPr/>
        <w:t>for both the standard powder and the tablet samples. 2M nitric acid and 5% AgNO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freshly</w:t>
      </w:r>
      <w:r>
        <w:rPr>
          <w:spacing w:val="-5"/>
          <w:vertAlign w:val="baseline"/>
        </w:rPr>
        <w:t> </w:t>
      </w:r>
      <w:r>
        <w:rPr>
          <w:vertAlign w:val="baseline"/>
        </w:rPr>
        <w:t>prepared.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204"/>
        <w:ind w:left="336" w:right="1376"/>
        <w:jc w:val="both"/>
      </w:pPr>
      <w:r>
        <w:rPr/>
        <w:t>Standard powder: the ciprofloxacin powder (0.1g) was weighed and dissolved in 10 ml</w:t>
      </w:r>
      <w:r>
        <w:rPr>
          <w:spacing w:val="1"/>
        </w:rPr>
        <w:t> </w:t>
      </w:r>
      <w:r>
        <w:rPr/>
        <w:t>of distilled water. 2 ml of the prepared ciprofloxacin solution was measured and 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ml of</w:t>
      </w:r>
      <w:r>
        <w:rPr>
          <w:spacing w:val="1"/>
        </w:rPr>
        <w:t> </w:t>
      </w:r>
      <w:r>
        <w:rPr/>
        <w:t>2M</w:t>
      </w:r>
      <w:r>
        <w:rPr>
          <w:spacing w:val="1"/>
        </w:rPr>
        <w:t> </w:t>
      </w:r>
      <w:r>
        <w:rPr/>
        <w:t>nitric</w:t>
      </w:r>
      <w:r>
        <w:rPr>
          <w:spacing w:val="1"/>
        </w:rPr>
        <w:t> </w:t>
      </w:r>
      <w:r>
        <w:rPr/>
        <w:t>acid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1</w:t>
      </w:r>
      <w:r>
        <w:rPr>
          <w:spacing w:val="4"/>
        </w:rPr>
        <w:t> </w:t>
      </w:r>
      <w:r>
        <w:rPr/>
        <w:t>ml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5%</w:t>
      </w:r>
      <w:r>
        <w:rPr>
          <w:spacing w:val="2"/>
        </w:rPr>
        <w:t> </w:t>
      </w:r>
      <w:r>
        <w:rPr/>
        <w:t>AgNO</w:t>
      </w:r>
      <w:r>
        <w:rPr>
          <w:vertAlign w:val="subscript"/>
        </w:rPr>
        <w:t>3</w:t>
      </w:r>
      <w:r>
        <w:rPr>
          <w:spacing w:val="3"/>
          <w:vertAlign w:val="baseline"/>
        </w:rPr>
        <w:t> </w:t>
      </w:r>
      <w:r>
        <w:rPr>
          <w:vertAlign w:val="baseline"/>
        </w:rPr>
        <w:t>solution.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solution was</w:t>
      </w:r>
      <w:r>
        <w:rPr>
          <w:spacing w:val="3"/>
          <w:vertAlign w:val="baseline"/>
        </w:rPr>
        <w:t> </w:t>
      </w:r>
      <w:r>
        <w:rPr>
          <w:vertAlign w:val="baseline"/>
        </w:rPr>
        <w:t>left</w:t>
      </w:r>
      <w:r>
        <w:rPr>
          <w:spacing w:val="2"/>
          <w:vertAlign w:val="baseline"/>
        </w:rPr>
        <w:t> </w:t>
      </w:r>
      <w:r>
        <w:rPr>
          <w:vertAlign w:val="baseline"/>
        </w:rPr>
        <w:t>for 5</w:t>
      </w:r>
    </w:p>
    <w:p>
      <w:pPr>
        <w:pStyle w:val="BodyText"/>
        <w:spacing w:before="36"/>
        <w:ind w:left="336"/>
        <w:jc w:val="both"/>
      </w:pPr>
      <w:r>
        <w:rPr/>
        <w:t>min to observe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color or precipitate.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91" w:lineRule="auto" w:before="231"/>
        <w:ind w:left="336" w:right="1375"/>
        <w:jc w:val="both"/>
      </w:pPr>
      <w:r>
        <w:rPr/>
        <w:t>Ciprofloxacin tablet: ten (10) tablets of the ciprofloxacin tablet from each exposure site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crushed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separately.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powdered</w:t>
      </w:r>
      <w:r>
        <w:rPr>
          <w:spacing w:val="60"/>
        </w:rPr>
        <w:t> </w:t>
      </w:r>
      <w:r>
        <w:rPr/>
        <w:t>ciprofloxacin</w:t>
      </w:r>
      <w:r>
        <w:rPr>
          <w:spacing w:val="-58"/>
        </w:rPr>
        <w:t> </w:t>
      </w:r>
      <w:r>
        <w:rPr/>
        <w:t>tablet (i.e exposed and non-exposed) was weighed and dissolved in 10 ml of distilled</w:t>
      </w:r>
      <w:r>
        <w:rPr>
          <w:spacing w:val="1"/>
        </w:rPr>
        <w:t> </w:t>
      </w:r>
      <w:r>
        <w:rPr/>
        <w:t>water.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/>
        <w:t>ml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solution,</w:t>
      </w:r>
      <w:r>
        <w:rPr>
          <w:spacing w:val="7"/>
        </w:rPr>
        <w:t> </w:t>
      </w:r>
      <w:r>
        <w:rPr/>
        <w:t>5</w:t>
      </w:r>
      <w:r>
        <w:rPr>
          <w:spacing w:val="7"/>
        </w:rPr>
        <w:t> </w:t>
      </w:r>
      <w:r>
        <w:rPr/>
        <w:t>ml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2</w:t>
      </w:r>
      <w:r>
        <w:rPr>
          <w:spacing w:val="10"/>
        </w:rPr>
        <w:t> </w:t>
      </w:r>
      <w:r>
        <w:rPr/>
        <w:t>M</w:t>
      </w:r>
      <w:r>
        <w:rPr>
          <w:spacing w:val="8"/>
        </w:rPr>
        <w:t> </w:t>
      </w:r>
      <w:r>
        <w:rPr/>
        <w:t>nitric</w:t>
      </w:r>
      <w:r>
        <w:rPr>
          <w:spacing w:val="8"/>
        </w:rPr>
        <w:t> </w:t>
      </w:r>
      <w:r>
        <w:rPr/>
        <w:t>acid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added</w:t>
      </w:r>
      <w:r>
        <w:rPr>
          <w:spacing w:val="6"/>
        </w:rPr>
        <w:t> </w:t>
      </w:r>
      <w:r>
        <w:rPr/>
        <w:t>then</w:t>
      </w:r>
      <w:r>
        <w:rPr>
          <w:spacing w:val="9"/>
        </w:rPr>
        <w:t> </w:t>
      </w:r>
      <w:r>
        <w:rPr/>
        <w:t>1ml</w:t>
      </w:r>
      <w:r>
        <w:rPr>
          <w:spacing w:val="7"/>
        </w:rPr>
        <w:t> </w:t>
      </w:r>
      <w:r>
        <w:rPr/>
        <w:t>5%</w:t>
      </w:r>
      <w:r>
        <w:rPr>
          <w:spacing w:val="7"/>
        </w:rPr>
        <w:t> </w:t>
      </w:r>
      <w:r>
        <w:rPr/>
        <w:t>AgNO</w:t>
      </w:r>
      <w:r>
        <w:rPr>
          <w:vertAlign w:val="subscript"/>
        </w:rPr>
        <w:t>3</w:t>
      </w:r>
    </w:p>
    <w:p>
      <w:pPr>
        <w:pStyle w:val="BodyText"/>
        <w:spacing w:line="480" w:lineRule="auto" w:before="36"/>
        <w:ind w:left="336" w:right="1371"/>
        <w:jc w:val="both"/>
      </w:pPr>
      <w:r>
        <w:rPr/>
        <w:t>solution. The solution was left</w:t>
      </w:r>
      <w:r>
        <w:rPr>
          <w:spacing w:val="1"/>
        </w:rPr>
        <w:t> </w:t>
      </w:r>
      <w:r>
        <w:rPr/>
        <w:t>to stand for 5 min</w:t>
      </w:r>
      <w:r>
        <w:rPr>
          <w:spacing w:val="1"/>
        </w:rPr>
        <w:t> </w:t>
      </w:r>
      <w:r>
        <w:rPr/>
        <w:t>to observe for appearance of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white</w:t>
      </w:r>
      <w:r>
        <w:rPr>
          <w:spacing w:val="-1"/>
        </w:rPr>
        <w:t> </w:t>
      </w:r>
      <w:r>
        <w:rPr/>
        <w:t>precipitate.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Friability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line="480" w:lineRule="auto" w:before="99"/>
        <w:ind w:left="336" w:right="1375"/>
        <w:jc w:val="both"/>
      </w:pPr>
      <w:r>
        <w:rPr/>
        <w:t>TA-3R Friabilator (Germany) was used to carry out the friability test according to B.P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specifications.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(WA).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friabilator,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machine was set to rotate at 25 rpm for 4 min. At the end of the run, the tablets were</w:t>
      </w:r>
      <w:r>
        <w:rPr>
          <w:spacing w:val="1"/>
        </w:rPr>
        <w:t> </w:t>
      </w:r>
      <w:r>
        <w:rPr/>
        <w:t>dusted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re-weighed</w:t>
      </w:r>
      <w:r>
        <w:rPr>
          <w:spacing w:val="2"/>
        </w:rPr>
        <w:t> </w:t>
      </w:r>
      <w:r>
        <w:rPr/>
        <w:t>(WB).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friability</w:t>
      </w:r>
      <w:r>
        <w:rPr>
          <w:spacing w:val="-4"/>
        </w:rPr>
        <w:t> </w:t>
      </w:r>
      <w:r>
        <w:rPr/>
        <w:t>was calculated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equation:</w:t>
      </w:r>
    </w:p>
    <w:p>
      <w:pPr>
        <w:pStyle w:val="BodyText"/>
        <w:spacing w:line="192" w:lineRule="auto"/>
        <w:ind w:left="1873" w:right="6987" w:hanging="762"/>
      </w:pPr>
      <w:r>
        <w:rPr>
          <w:w w:val="95"/>
          <w:position w:val="-14"/>
        </w:rPr>
        <w:t>F</w:t>
      </w:r>
      <w:r>
        <w:rPr>
          <w:spacing w:val="6"/>
          <w:w w:val="95"/>
          <w:position w:val="-14"/>
        </w:rPr>
        <w:t> </w:t>
      </w:r>
      <w:r>
        <w:rPr>
          <w:w w:val="95"/>
          <w:position w:val="-14"/>
        </w:rPr>
        <w:t>=</w:t>
      </w:r>
      <w:r>
        <w:rPr>
          <w:spacing w:val="35"/>
          <w:w w:val="95"/>
          <w:position w:val="-14"/>
        </w:rPr>
        <w:t> 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w w:val="95"/>
          <w:position w:val="2"/>
          <w:u w:val="single"/>
        </w:rPr>
        <w:t>WA</w:t>
      </w:r>
      <w:r>
        <w:rPr>
          <w:spacing w:val="-5"/>
          <w:w w:val="95"/>
          <w:position w:val="2"/>
          <w:u w:val="single"/>
        </w:rPr>
        <w:t> </w:t>
      </w:r>
      <w:r>
        <w:rPr>
          <w:w w:val="95"/>
          <w:position w:val="2"/>
          <w:u w:val="single"/>
        </w:rPr>
        <w:t>-</w:t>
      </w:r>
      <w:r>
        <w:rPr>
          <w:spacing w:val="-6"/>
          <w:w w:val="95"/>
          <w:position w:val="2"/>
          <w:u w:val="single"/>
        </w:rPr>
        <w:t> </w:t>
      </w:r>
      <w:r>
        <w:rPr>
          <w:w w:val="95"/>
          <w:position w:val="2"/>
          <w:u w:val="single"/>
        </w:rPr>
        <w:t>WB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-14"/>
        </w:rPr>
        <w:t>×100</w:t>
      </w:r>
      <w:r>
        <w:rPr>
          <w:spacing w:val="-54"/>
          <w:w w:val="95"/>
          <w:position w:val="-14"/>
        </w:rPr>
        <w:t> </w:t>
      </w:r>
      <w:r>
        <w:rPr/>
        <w:t>WA</w:t>
      </w:r>
    </w:p>
    <w:p>
      <w:pPr>
        <w:spacing w:after="0" w:line="192" w:lineRule="auto"/>
        <w:sectPr>
          <w:pgSz w:w="11910" w:h="16840"/>
          <w:pgMar w:header="0" w:footer="1015" w:top="1340" w:bottom="1200" w:left="1680" w:right="60"/>
        </w:sectPr>
      </w:pPr>
    </w:p>
    <w:p>
      <w:pPr>
        <w:spacing w:before="76"/>
        <w:ind w:left="336" w:right="0" w:firstLine="0"/>
        <w:jc w:val="both"/>
        <w:rPr>
          <w:i/>
          <w:sz w:val="24"/>
        </w:rPr>
      </w:pPr>
      <w:r>
        <w:rPr>
          <w:i/>
          <w:sz w:val="24"/>
        </w:rPr>
        <w:t>3.2.9.3.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ciprofloxacin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tablet</w:t>
      </w:r>
    </w:p>
    <w:p>
      <w:pPr>
        <w:pStyle w:val="BodyText"/>
        <w:spacing w:line="480" w:lineRule="auto" w:before="98"/>
        <w:ind w:left="336" w:right="1374"/>
        <w:jc w:val="both"/>
      </w:pPr>
      <w:r>
        <w:rPr/>
        <w:t>Ten (10) tablets of the ciprofloxacin 500 mg from each of the samples were powdered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weighed.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equivalent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0.300</w:t>
      </w:r>
      <w:r>
        <w:rPr>
          <w:spacing w:val="14"/>
        </w:rPr>
        <w:t> </w:t>
      </w:r>
      <w:r>
        <w:rPr/>
        <w:t>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drug</w:t>
      </w:r>
      <w:r>
        <w:rPr>
          <w:spacing w:val="11"/>
        </w:rPr>
        <w:t> </w:t>
      </w:r>
      <w:r>
        <w:rPr/>
        <w:t>was</w:t>
      </w:r>
      <w:r>
        <w:rPr>
          <w:spacing w:val="15"/>
        </w:rPr>
        <w:t> </w:t>
      </w:r>
      <w:r>
        <w:rPr/>
        <w:t>weight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dissolved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80</w:t>
      </w:r>
      <w:r>
        <w:rPr>
          <w:spacing w:val="15"/>
        </w:rPr>
        <w:t> </w:t>
      </w:r>
      <w:r>
        <w:rPr/>
        <w:t>ml</w:t>
      </w:r>
      <w:r>
        <w:rPr>
          <w:spacing w:val="-57"/>
        </w:rPr>
        <w:t> </w:t>
      </w:r>
      <w:r>
        <w:rPr/>
        <w:t>of anhydrous acetic acid then titrated with 0.1M perchloric acid. Crystal violet solution</w:t>
      </w:r>
      <w:r>
        <w:rPr>
          <w:spacing w:val="1"/>
        </w:rPr>
        <w:t> </w:t>
      </w:r>
      <w:r>
        <w:rPr/>
        <w:t>(0.5%) was used as an indicator and the bluish-green colour formed serves as the end</w:t>
      </w:r>
      <w:r>
        <w:rPr>
          <w:spacing w:val="1"/>
        </w:rPr>
        <w:t> </w:t>
      </w:r>
      <w:r>
        <w:rPr/>
        <w:t>point. 1 ml of 0.1M perchloric acid is equivalent to 0.03314 g ciprofloxacin (B.P 2002).</w:t>
      </w:r>
      <w:r>
        <w:rPr>
          <w:spacing w:val="-57"/>
        </w:rPr>
        <w:t> </w:t>
      </w:r>
      <w:r>
        <w:rPr/>
        <w:t>Blank titrations were carried out using 15 ml glacial acetic acid and titre values were</w:t>
      </w:r>
      <w:r>
        <w:rPr>
          <w:spacing w:val="1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deducting</w:t>
      </w:r>
      <w:r>
        <w:rPr>
          <w:spacing w:val="-3"/>
        </w:rPr>
        <w:t> </w:t>
      </w:r>
      <w:r>
        <w:rPr/>
        <w:t>the blanks determined</w:t>
      </w:r>
      <w:r>
        <w:rPr>
          <w:spacing w:val="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assay.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Disintegration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line="480" w:lineRule="auto" w:before="99"/>
        <w:ind w:left="336" w:right="1372"/>
        <w:jc w:val="both"/>
      </w:pPr>
      <w:r>
        <w:rPr/>
        <w:t>ZT3-model</w:t>
      </w:r>
      <w:r>
        <w:rPr>
          <w:spacing w:val="55"/>
        </w:rPr>
        <w:t> </w:t>
      </w:r>
      <w:r>
        <w:rPr/>
        <w:t>(Germany)</w:t>
      </w:r>
      <w:r>
        <w:rPr>
          <w:spacing w:val="2"/>
        </w:rPr>
        <w:t> </w:t>
      </w:r>
      <w:r>
        <w:rPr/>
        <w:t>disintegration</w:t>
      </w:r>
      <w:r>
        <w:rPr>
          <w:spacing w:val="56"/>
        </w:rPr>
        <w:t> </w:t>
      </w:r>
      <w:r>
        <w:rPr/>
        <w:t>test</w:t>
      </w:r>
      <w:r>
        <w:rPr>
          <w:spacing w:val="57"/>
        </w:rPr>
        <w:t> </w:t>
      </w:r>
      <w:r>
        <w:rPr/>
        <w:t>apparatus</w:t>
      </w:r>
      <w:r>
        <w:rPr>
          <w:spacing w:val="57"/>
        </w:rPr>
        <w:t> </w:t>
      </w:r>
      <w:r>
        <w:rPr/>
        <w:t>was</w:t>
      </w:r>
      <w:r>
        <w:rPr>
          <w:spacing w:val="58"/>
        </w:rPr>
        <w:t> </w:t>
      </w:r>
      <w:r>
        <w:rPr/>
        <w:t>used</w:t>
      </w:r>
      <w:r>
        <w:rPr>
          <w:spacing w:val="56"/>
        </w:rPr>
        <w:t> </w:t>
      </w:r>
      <w:r>
        <w:rPr/>
        <w:t>based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British</w:t>
      </w:r>
      <w:r>
        <w:rPr>
          <w:spacing w:val="-58"/>
        </w:rPr>
        <w:t> </w:t>
      </w:r>
      <w:r>
        <w:rPr/>
        <w:t>Pharmacopoeia, 2009 method. The disintegration medium is 0.1N HCI, was maintained</w:t>
      </w:r>
      <w:r>
        <w:rPr>
          <w:spacing w:val="-57"/>
        </w:rPr>
        <w:t> </w:t>
      </w:r>
      <w:r>
        <w:rPr/>
        <w:t>at 37 ± 0.5°C. Six (6) tablets from each of the sampled area were used for the test. One</w:t>
      </w:r>
      <w:r>
        <w:rPr>
          <w:spacing w:val="1"/>
        </w:rPr>
        <w:t> </w:t>
      </w:r>
      <w:r>
        <w:rPr/>
        <w:t>tablet was placed into each of the six holes of the chambers and the machine was put on</w:t>
      </w:r>
      <w:r>
        <w:rPr>
          <w:spacing w:val="-57"/>
        </w:rPr>
        <w:t> </w:t>
      </w:r>
      <w:r>
        <w:rPr/>
        <w:t>and timed with the aid of a stop watch. The disintegration time is the mean time needed</w:t>
      </w:r>
      <w:r>
        <w:rPr>
          <w:spacing w:val="-57"/>
        </w:rPr>
        <w:t> </w:t>
      </w:r>
      <w:r>
        <w:rPr/>
        <w:t>for each of the tablet to break into particles, small enough to pass through the screen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disintegration medium until</w:t>
      </w:r>
      <w:r>
        <w:rPr>
          <w:spacing w:val="-1"/>
        </w:rPr>
        <w:t> </w:t>
      </w:r>
      <w:r>
        <w:rPr/>
        <w:t>no particle remain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basket.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Dissolution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489" w:lineRule="auto"/>
        <w:ind w:left="336" w:right="1374"/>
        <w:jc w:val="both"/>
      </w:pPr>
      <w:r>
        <w:rPr/>
        <w:t>USP, 2005 method was adopted. One liter (1000 ml) of the dissolution medium ( 0.1N</w:t>
      </w:r>
      <w:r>
        <w:rPr>
          <w:spacing w:val="1"/>
        </w:rPr>
        <w:t> </w:t>
      </w:r>
      <w:r>
        <w:rPr/>
        <w:t>HCl) was prepared and poured</w:t>
      </w:r>
      <w:r>
        <w:rPr>
          <w:spacing w:val="1"/>
        </w:rPr>
        <w:t> </w:t>
      </w:r>
      <w:r>
        <w:rPr/>
        <w:t>into the dissolution container and temperature of the</w:t>
      </w:r>
      <w:r>
        <w:rPr>
          <w:spacing w:val="1"/>
        </w:rPr>
        <w:t> </w:t>
      </w:r>
      <w:r>
        <w:rPr/>
        <w:t>medium was maintained at 37 </w:t>
      </w:r>
      <w:r>
        <w:rPr>
          <w:rFonts w:ascii="Calibri" w:hAnsi="Calibri"/>
        </w:rPr>
        <w:t>± </w:t>
      </w:r>
      <w:r>
        <w:rPr/>
        <w:t>0.5 </w:t>
      </w:r>
      <w:r>
        <w:rPr>
          <w:vertAlign w:val="superscript"/>
        </w:rPr>
        <w:t>o</w:t>
      </w:r>
      <w:r>
        <w:rPr>
          <w:vertAlign w:val="baseline"/>
        </w:rPr>
        <w:t>C by heating the water bath with electric heater.</w:t>
      </w:r>
      <w:r>
        <w:rPr>
          <w:spacing w:val="1"/>
          <w:vertAlign w:val="baseline"/>
        </w:rPr>
        <w:t> </w:t>
      </w:r>
      <w:r>
        <w:rPr>
          <w:vertAlign w:val="baseline"/>
        </w:rPr>
        <w:t>Erweka D (Germany) model was used and the paddle was made to rotate at 50 rpm. A</w:t>
      </w:r>
      <w:r>
        <w:rPr>
          <w:spacing w:val="1"/>
          <w:vertAlign w:val="baseline"/>
        </w:rPr>
        <w:t> </w:t>
      </w:r>
      <w:r>
        <w:rPr>
          <w:vertAlign w:val="baseline"/>
        </w:rPr>
        <w:t>stop</w:t>
      </w:r>
      <w:r>
        <w:rPr>
          <w:spacing w:val="1"/>
          <w:vertAlign w:val="baseline"/>
        </w:rPr>
        <w:t> </w:t>
      </w:r>
      <w:r>
        <w:rPr>
          <w:vertAlign w:val="baseline"/>
        </w:rPr>
        <w:t>watch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timing.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min,</w:t>
      </w:r>
      <w:r>
        <w:rPr>
          <w:spacing w:val="1"/>
          <w:vertAlign w:val="baseline"/>
        </w:rPr>
        <w:t> </w:t>
      </w:r>
      <w:r>
        <w:rPr>
          <w:vertAlign w:val="baseline"/>
        </w:rPr>
        <w:t>ten</w:t>
      </w:r>
      <w:r>
        <w:rPr>
          <w:spacing w:val="1"/>
          <w:vertAlign w:val="baseline"/>
        </w:rPr>
        <w:t> </w:t>
      </w:r>
      <w:r>
        <w:rPr>
          <w:vertAlign w:val="baseline"/>
        </w:rPr>
        <w:t>milliliters</w:t>
      </w:r>
      <w:r>
        <w:rPr>
          <w:spacing w:val="1"/>
          <w:vertAlign w:val="baseline"/>
        </w:rPr>
        <w:t> </w:t>
      </w:r>
      <w:r>
        <w:rPr>
          <w:vertAlign w:val="baseline"/>
        </w:rPr>
        <w:t>(10</w:t>
      </w:r>
      <w:r>
        <w:rPr>
          <w:spacing w:val="1"/>
          <w:vertAlign w:val="baseline"/>
        </w:rPr>
        <w:t> </w:t>
      </w:r>
      <w:r>
        <w:rPr>
          <w:vertAlign w:val="baseline"/>
        </w:rPr>
        <w:t>ml)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43"/>
          <w:vertAlign w:val="baseline"/>
        </w:rPr>
        <w:t> </w:t>
      </w:r>
      <w:r>
        <w:rPr>
          <w:vertAlign w:val="baseline"/>
        </w:rPr>
        <w:t>medium</w:t>
      </w:r>
      <w:r>
        <w:rPr>
          <w:spacing w:val="40"/>
          <w:vertAlign w:val="baseline"/>
        </w:rPr>
        <w:t> </w:t>
      </w:r>
      <w:r>
        <w:rPr>
          <w:vertAlign w:val="baseline"/>
        </w:rPr>
        <w:t>was</w:t>
      </w:r>
      <w:r>
        <w:rPr>
          <w:spacing w:val="43"/>
          <w:vertAlign w:val="baseline"/>
        </w:rPr>
        <w:t> </w:t>
      </w:r>
      <w:r>
        <w:rPr>
          <w:vertAlign w:val="baseline"/>
        </w:rPr>
        <w:t>withdrawn</w:t>
      </w:r>
      <w:r>
        <w:rPr>
          <w:spacing w:val="42"/>
          <w:vertAlign w:val="baseline"/>
        </w:rPr>
        <w:t> </w:t>
      </w:r>
      <w:r>
        <w:rPr>
          <w:vertAlign w:val="baseline"/>
        </w:rPr>
        <w:t>using</w:t>
      </w:r>
      <w:r>
        <w:rPr>
          <w:spacing w:val="40"/>
          <w:vertAlign w:val="baseline"/>
        </w:rPr>
        <w:t> </w:t>
      </w:r>
      <w:r>
        <w:rPr>
          <w:vertAlign w:val="baseline"/>
        </w:rPr>
        <w:t>syringe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filtered</w:t>
      </w:r>
      <w:r>
        <w:rPr>
          <w:spacing w:val="42"/>
          <w:vertAlign w:val="baseline"/>
        </w:rPr>
        <w:t> </w:t>
      </w:r>
      <w:r>
        <w:rPr>
          <w:vertAlign w:val="baseline"/>
        </w:rPr>
        <w:t>using</w:t>
      </w:r>
      <w:r>
        <w:rPr>
          <w:spacing w:val="40"/>
          <w:vertAlign w:val="baseline"/>
        </w:rPr>
        <w:t> </w:t>
      </w:r>
      <w:r>
        <w:rPr>
          <w:vertAlign w:val="baseline"/>
        </w:rPr>
        <w:t>Whatman</w:t>
      </w:r>
      <w:r>
        <w:rPr>
          <w:spacing w:val="41"/>
          <w:vertAlign w:val="baseline"/>
        </w:rPr>
        <w:t> </w:t>
      </w:r>
      <w:r>
        <w:rPr>
          <w:vertAlign w:val="baseline"/>
        </w:rPr>
        <w:t>filter</w:t>
      </w:r>
    </w:p>
    <w:p>
      <w:pPr>
        <w:pStyle w:val="BodyText"/>
        <w:spacing w:line="480" w:lineRule="auto"/>
        <w:ind w:left="336" w:right="1375"/>
        <w:jc w:val="both"/>
      </w:pPr>
      <w:r>
        <w:rPr/>
        <w:t>paper 125 mm (England). Concentration of the released ciprofloxacin was determined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measuring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absorbance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filtrate</w:t>
      </w:r>
      <w:r>
        <w:rPr>
          <w:spacing w:val="4"/>
        </w:rPr>
        <w:t> </w:t>
      </w:r>
      <w:r>
        <w:rPr/>
        <w:t>using</w:t>
      </w:r>
      <w:r>
        <w:rPr>
          <w:spacing w:val="5"/>
        </w:rPr>
        <w:t> </w:t>
      </w:r>
      <w:r>
        <w:rPr/>
        <w:t>UV-1800</w:t>
      </w:r>
      <w:r>
        <w:rPr>
          <w:spacing w:val="5"/>
        </w:rPr>
        <w:t> </w:t>
      </w:r>
      <w:r>
        <w:rPr/>
        <w:t>Shimazu</w:t>
      </w:r>
      <w:r>
        <w:rPr>
          <w:spacing w:val="4"/>
        </w:rPr>
        <w:t> </w:t>
      </w:r>
      <w:r>
        <w:rPr/>
        <w:t>spectrophotometer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9"/>
        <w:jc w:val="both"/>
      </w:pPr>
      <w:r>
        <w:rPr/>
        <w:t>against a blank (0.1N HCl) at 271 nm wavelength. A dilution factor of 1:100 was used</w:t>
      </w:r>
      <w:r>
        <w:rPr>
          <w:spacing w:val="1"/>
        </w:rPr>
        <w:t> </w:t>
      </w:r>
      <w:r>
        <w:rPr/>
        <w:t>to dilute the filtrate before measurement. The test was repeated three times for each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60"/>
        <w:ind w:left="597" w:right="1639"/>
      </w:pPr>
      <w:bookmarkStart w:name="_bookmark79" w:id="138"/>
      <w:bookmarkEnd w:id="138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2"/>
        <w:ind w:left="597" w:right="1638"/>
      </w:pPr>
      <w:bookmarkStart w:name="_bookmark80" w:id="139"/>
      <w:bookmarkEnd w:id="139"/>
      <w:r>
        <w:rPr>
          <w:b w:val="0"/>
        </w:rPr>
      </w:r>
      <w:r>
        <w:rPr/>
        <w:t>RESULTS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2732" w:right="0" w:firstLine="0"/>
        <w:jc w:val="left"/>
        <w:rPr>
          <w:b/>
          <w:sz w:val="24"/>
        </w:rPr>
      </w:pPr>
      <w:bookmarkStart w:name="_bookmark81" w:id="140"/>
      <w:bookmarkEnd w:id="140"/>
      <w:r>
        <w:rPr/>
      </w:r>
      <w:r>
        <w:rPr>
          <w:b/>
          <w:sz w:val="24"/>
        </w:rPr>
        <w:t>4.1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vivo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Pharmacokinetic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2"/>
        <w:numPr>
          <w:ilvl w:val="2"/>
          <w:numId w:val="17"/>
        </w:numPr>
        <w:tabs>
          <w:tab w:pos="877" w:val="left" w:leader="none"/>
        </w:tabs>
        <w:spacing w:line="276" w:lineRule="auto" w:before="0" w:after="0"/>
        <w:ind w:left="936" w:right="2899" w:hanging="600"/>
        <w:jc w:val="both"/>
      </w:pPr>
      <w:bookmarkStart w:name="_bookmark82" w:id="141"/>
      <w:bookmarkEnd w:id="141"/>
      <w:r>
        <w:rPr>
          <w:b w:val="0"/>
        </w:rPr>
      </w:r>
      <w:bookmarkStart w:name="_bookmark82" w:id="142"/>
      <w:bookmarkEnd w:id="142"/>
      <w:r>
        <w:rPr/>
        <w:t>M</w:t>
      </w:r>
      <w:r>
        <w:rPr/>
        <w:t>ean saliva concentration-time profiles of ciprofloxacin tablet</w:t>
      </w:r>
      <w:r>
        <w:rPr>
          <w:spacing w:val="-57"/>
        </w:rPr>
        <w:t> </w:t>
      </w:r>
      <w:bookmarkStart w:name="_bookmark83" w:id="143"/>
      <w:bookmarkEnd w:id="143"/>
      <w:r>
        <w:rPr/>
        <w:t>sa</w:t>
      </w:r>
      <w:r>
        <w:rPr/>
        <w:t>mples</w:t>
      </w:r>
      <w:r>
        <w:rPr>
          <w:spacing w:val="-1"/>
        </w:rPr>
        <w:t> </w:t>
      </w:r>
      <w:r>
        <w:rPr/>
        <w:t>A, B, C and D</w:t>
      </w:r>
    </w:p>
    <w:p>
      <w:pPr>
        <w:pStyle w:val="BodyText"/>
        <w:spacing w:line="480" w:lineRule="auto"/>
        <w:ind w:left="336" w:right="1375"/>
        <w:jc w:val="both"/>
      </w:pPr>
      <w:r>
        <w:rPr/>
        <w:t>The mean</w:t>
      </w:r>
      <w:r>
        <w:rPr>
          <w:spacing w:val="1"/>
        </w:rPr>
        <w:t> </w:t>
      </w:r>
      <w:r>
        <w:rPr/>
        <w:t>saliva concentration-time profiles</w:t>
      </w:r>
      <w:r>
        <w:rPr>
          <w:spacing w:val="1"/>
        </w:rPr>
        <w:t> </w:t>
      </w:r>
      <w:r>
        <w:rPr/>
        <w:t>of ciprofloxacin</w:t>
      </w:r>
      <w:r>
        <w:rPr>
          <w:spacing w:val="1"/>
        </w:rPr>
        <w:t> </w:t>
      </w:r>
      <w:r>
        <w:rPr/>
        <w:t>after administration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mg dose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volunteer for the non-exposed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(A) and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exposed samples (B, C, and D) are presented (Appendix XVII) and their respective</w:t>
      </w:r>
      <w:r>
        <w:rPr>
          <w:spacing w:val="1"/>
        </w:rPr>
        <w:t> </w:t>
      </w:r>
      <w:r>
        <w:rPr/>
        <w:t>saliva</w:t>
      </w:r>
      <w:r>
        <w:rPr>
          <w:spacing w:val="-2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curves shown in figure</w:t>
      </w:r>
      <w:r>
        <w:rPr>
          <w:spacing w:val="-1"/>
        </w:rPr>
        <w:t> </w:t>
      </w:r>
      <w:r>
        <w:rPr/>
        <w:t>4.1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336" w:right="1373" w:firstLine="60"/>
        <w:jc w:val="both"/>
      </w:pPr>
      <w:r>
        <w:rPr/>
        <w:t>The non-exposed ciprofloxacin tablet (Sample A) reached a peak saliva concentration</w:t>
      </w:r>
      <w:r>
        <w:rPr>
          <w:spacing w:val="1"/>
        </w:rPr>
        <w:t> </w:t>
      </w:r>
      <w:r>
        <w:rPr/>
        <w:t>of 10.12 ± 3.94 μg/ml at 6 hr as illustrated in figure 4.1 and</w:t>
      </w:r>
      <w:r>
        <w:rPr>
          <w:spacing w:val="1"/>
        </w:rPr>
        <w:t> </w:t>
      </w:r>
      <w:r>
        <w:rPr/>
        <w:t>Appendix XVII. Sample 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to Gombe north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concentration of 11.59 ± 2.75 μg/ml at 6 hr. While samples C and D (ciprofloxacin</w:t>
      </w:r>
      <w:r>
        <w:rPr>
          <w:spacing w:val="1"/>
        </w:rPr>
        <w:t> </w:t>
      </w:r>
      <w:r>
        <w:rPr/>
        <w:t>tablets exposed to Gombe central and Gombe south respectively) reached their peak</w:t>
      </w:r>
      <w:r>
        <w:rPr>
          <w:spacing w:val="1"/>
        </w:rPr>
        <w:t> </w:t>
      </w:r>
      <w:r>
        <w:rPr/>
        <w:t>saliva concentrations of 8.83 ± 1.84 μg/ml</w:t>
      </w:r>
      <w:r>
        <w:rPr>
          <w:spacing w:val="1"/>
        </w:rPr>
        <w:t> </w:t>
      </w:r>
      <w:r>
        <w:rPr/>
        <w:t>for sample C and 7.10 ± 2.46 μg/ml for</w:t>
      </w:r>
      <w:r>
        <w:rPr>
          <w:spacing w:val="1"/>
        </w:rPr>
        <w:t> </w:t>
      </w:r>
      <w:r>
        <w:rPr/>
        <w:t>sample D at 7 hr each. Figure 4.1 shows super-imposed concentration-time curves of all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exposed</w:t>
      </w:r>
      <w:r>
        <w:rPr>
          <w:spacing w:val="13"/>
        </w:rPr>
        <w:t> </w:t>
      </w:r>
      <w:r>
        <w:rPr/>
        <w:t>ciprofloxacin</w:t>
      </w:r>
      <w:r>
        <w:rPr>
          <w:spacing w:val="16"/>
        </w:rPr>
        <w:t> </w:t>
      </w:r>
      <w:r>
        <w:rPr/>
        <w:t>tablet</w:t>
      </w:r>
      <w:r>
        <w:rPr>
          <w:spacing w:val="14"/>
        </w:rPr>
        <w:t> </w:t>
      </w:r>
      <w:r>
        <w:rPr/>
        <w:t>(Sample</w:t>
      </w:r>
      <w:r>
        <w:rPr>
          <w:spacing w:val="13"/>
        </w:rPr>
        <w:t> </w:t>
      </w:r>
      <w:r>
        <w:rPr/>
        <w:t>A)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higher</w:t>
      </w:r>
      <w:r>
        <w:rPr>
          <w:spacing w:val="13"/>
        </w:rPr>
        <w:t> </w:t>
      </w:r>
      <w:r>
        <w:rPr/>
        <w:t>than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two</w:t>
      </w:r>
      <w:r>
        <w:rPr>
          <w:spacing w:val="13"/>
        </w:rPr>
        <w:t> </w:t>
      </w:r>
      <w:r>
        <w:rPr/>
        <w:t>exposed</w:t>
      </w:r>
      <w:r>
        <w:rPr>
          <w:spacing w:val="14"/>
        </w:rPr>
        <w:t> </w:t>
      </w:r>
      <w:r>
        <w:rPr/>
        <w:t>samples</w:t>
      </w:r>
      <w:r>
        <w:rPr>
          <w:spacing w:val="-57"/>
        </w:rPr>
        <w:t> </w:t>
      </w:r>
      <w:r>
        <w:rPr/>
        <w:t>C and D but is lower than the exposed sample B. It can also be seen from the graph that</w:t>
      </w:r>
      <w:r>
        <w:rPr>
          <w:spacing w:val="-57"/>
        </w:rPr>
        <w:t> </w:t>
      </w:r>
      <w:r>
        <w:rPr/>
        <w:t>the time to reach peak salivary concentrations for sample C and D were the same but</w:t>
      </w:r>
      <w:r>
        <w:rPr>
          <w:spacing w:val="1"/>
        </w:rPr>
        <w:t> </w:t>
      </w:r>
      <w:r>
        <w:rPr/>
        <w:t>shifted</w:t>
      </w:r>
      <w:r>
        <w:rPr>
          <w:spacing w:val="-1"/>
        </w:rPr>
        <w:t> </w:t>
      </w:r>
      <w:r>
        <w:rPr/>
        <w:t>to the right and higher than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non-exposed sample</w:t>
      </w:r>
      <w:r>
        <w:rPr>
          <w:spacing w:val="-1"/>
        </w:rPr>
        <w:t> </w:t>
      </w:r>
      <w:r>
        <w:rPr/>
        <w:t>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336" w:right="1376"/>
        <w:jc w:val="both"/>
      </w:pPr>
      <w:r>
        <w:rPr/>
        <w:t>Figure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semilog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non-exposed</w:t>
      </w:r>
      <w:r>
        <w:rPr>
          <w:spacing w:val="1"/>
        </w:rPr>
        <w:t> </w:t>
      </w:r>
      <w:r>
        <w:rPr/>
        <w:t>ciprofloxacin indicating first order kinetics for both the absorption and elimination</w:t>
      </w:r>
      <w:r>
        <w:rPr>
          <w:spacing w:val="1"/>
        </w:rPr>
        <w:t> </w:t>
      </w:r>
      <w:r>
        <w:rPr/>
        <w:t>phase.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numPr>
          <w:ilvl w:val="2"/>
          <w:numId w:val="17"/>
        </w:numPr>
        <w:tabs>
          <w:tab w:pos="877" w:val="left" w:leader="none"/>
        </w:tabs>
        <w:spacing w:line="240" w:lineRule="auto" w:before="60" w:after="0"/>
        <w:ind w:left="876" w:right="0" w:hanging="541"/>
        <w:jc w:val="left"/>
      </w:pPr>
      <w:bookmarkStart w:name="_bookmark84" w:id="144"/>
      <w:bookmarkEnd w:id="144"/>
      <w:r>
        <w:rPr>
          <w:b w:val="0"/>
        </w:rPr>
      </w:r>
      <w:bookmarkStart w:name="_bookmark84" w:id="145"/>
      <w:bookmarkEnd w:id="145"/>
      <w:r>
        <w:rPr/>
        <w:t>M</w:t>
      </w:r>
      <w:r>
        <w:rPr/>
        <w:t>ean</w:t>
      </w:r>
      <w:r>
        <w:rPr>
          <w:spacing w:val="-2"/>
        </w:rPr>
        <w:t> </w:t>
      </w:r>
      <w:r>
        <w:rPr/>
        <w:t>pharmacokinetic</w:t>
      </w:r>
      <w:r>
        <w:rPr>
          <w:spacing w:val="-4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tablets.</w:t>
      </w:r>
    </w:p>
    <w:p>
      <w:pPr>
        <w:pStyle w:val="BodyText"/>
        <w:spacing w:line="480" w:lineRule="auto" w:before="94"/>
        <w:ind w:left="336" w:right="1375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non-exposed</w:t>
      </w:r>
      <w:r>
        <w:rPr>
          <w:spacing w:val="60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tablet (sample A) and the exposed samples B, C and D were studied in 6 healthy</w:t>
      </w:r>
      <w:r>
        <w:rPr>
          <w:spacing w:val="1"/>
        </w:rPr>
        <w:t> </w:t>
      </w:r>
      <w:r>
        <w:rPr/>
        <w:t>volunteers in fasting state and are shown in table 4.1. The parameters were compared at</w:t>
      </w:r>
      <w:r>
        <w:rPr>
          <w:spacing w:val="-57"/>
        </w:rPr>
        <w:t> </w:t>
      </w:r>
      <w:r>
        <w:rPr>
          <w:i/>
        </w:rPr>
        <w:t>P </w:t>
      </w:r>
      <w:r>
        <w:rPr>
          <w:rFonts w:ascii="Calibri" w:hAnsi="Calibri"/>
        </w:rPr>
        <w:t>≤ </w:t>
      </w:r>
      <w:r>
        <w:rPr/>
        <w:t>0.05 between the non-exposed (sample A) and the exposed samples B, C, and 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between sample A and sample D (table 4.1). The results only showed a significant</w:t>
      </w:r>
      <w:r>
        <w:rPr>
          <w:spacing w:val="1"/>
        </w:rPr>
        <w:t> </w:t>
      </w:r>
      <w:r>
        <w:rPr/>
        <w:t>difference of change in elimination half life (3.03 hr for sample A and 2.10 hr for</w:t>
      </w:r>
      <w:r>
        <w:rPr>
          <w:spacing w:val="1"/>
        </w:rPr>
        <w:t> </w:t>
      </w:r>
      <w:r>
        <w:rPr/>
        <w:t>sample D) and elimination rate constant (0.28 hr</w:t>
      </w:r>
      <w:r>
        <w:rPr>
          <w:vertAlign w:val="superscript"/>
        </w:rPr>
        <w:t>-1</w:t>
      </w:r>
      <w:r>
        <w:rPr>
          <w:vertAlign w:val="baseline"/>
        </w:rPr>
        <w:t> for A and 0.35 hr</w:t>
      </w:r>
      <w:r>
        <w:rPr>
          <w:vertAlign w:val="superscript"/>
        </w:rPr>
        <w:t>-1</w:t>
      </w:r>
      <w:r>
        <w:rPr>
          <w:vertAlign w:val="baseline"/>
        </w:rPr>
        <w:t> for D). Lag 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 non-exposed sample A (2.33 hr) when compared with the exposed samples B, C and</w:t>
      </w:r>
      <w:r>
        <w:rPr>
          <w:spacing w:val="1"/>
          <w:vertAlign w:val="baseline"/>
        </w:rPr>
        <w:t> </w:t>
      </w:r>
      <w:r>
        <w:rPr>
          <w:vertAlign w:val="baseline"/>
        </w:rPr>
        <w:t>D showed that sample A stayed longer before absorption than sample B (1.67 hr) and C</w:t>
      </w:r>
      <w:r>
        <w:rPr>
          <w:spacing w:val="-57"/>
          <w:vertAlign w:val="baseline"/>
        </w:rPr>
        <w:t> </w:t>
      </w:r>
      <w:r>
        <w:rPr>
          <w:vertAlign w:val="baseline"/>
        </w:rPr>
        <w:t>(1.87 hr) but was absorbed faster than sample D (2.45 hr) but the difference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 significant.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(non-exposed)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B,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absorption rate constant for A (0.46 hr</w:t>
      </w:r>
      <w:r>
        <w:rPr>
          <w:vertAlign w:val="superscript"/>
        </w:rPr>
        <w:t>-1</w:t>
      </w:r>
      <w:r>
        <w:rPr>
          <w:vertAlign w:val="baseline"/>
        </w:rPr>
        <w:t>) is less than for the exposed samples B (0.57</w:t>
      </w:r>
      <w:r>
        <w:rPr>
          <w:spacing w:val="1"/>
          <w:vertAlign w:val="baseline"/>
        </w:rPr>
        <w:t> </w:t>
      </w:r>
      <w:r>
        <w:rPr>
          <w:vertAlign w:val="baseline"/>
        </w:rPr>
        <w:t>hr</w:t>
      </w:r>
      <w:r>
        <w:rPr>
          <w:vertAlign w:val="superscript"/>
        </w:rPr>
        <w:t>-1</w:t>
      </w:r>
      <w:r>
        <w:rPr>
          <w:vertAlign w:val="baseline"/>
        </w:rPr>
        <w:t>), C (0.67 hr</w:t>
      </w:r>
      <w:r>
        <w:rPr>
          <w:vertAlign w:val="superscript"/>
        </w:rPr>
        <w:t>-1</w:t>
      </w:r>
      <w:r>
        <w:rPr>
          <w:vertAlign w:val="baseline"/>
        </w:rPr>
        <w:t>) and D (1.09 hr</w:t>
      </w:r>
      <w:r>
        <w:rPr>
          <w:vertAlign w:val="superscript"/>
        </w:rPr>
        <w:t>-1</w:t>
      </w:r>
      <w:r>
        <w:rPr>
          <w:vertAlign w:val="baseline"/>
        </w:rPr>
        <w:t>) which are also in increasing order although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 statistical difference (</w:t>
      </w:r>
      <w:r>
        <w:rPr>
          <w:i/>
          <w:vertAlign w:val="baseline"/>
        </w:rPr>
        <w:t>p </w:t>
      </w:r>
      <w:r>
        <w:rPr>
          <w:rFonts w:ascii="Calibri" w:hAnsi="Calibri"/>
          <w:i/>
          <w:vertAlign w:val="baseline"/>
        </w:rPr>
        <w:t>≤ </w:t>
      </w:r>
      <w:r>
        <w:rPr>
          <w:vertAlign w:val="baseline"/>
        </w:rPr>
        <w:t>0.05). Results for absorption half life indicated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2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(non-exposed</w:t>
      </w:r>
      <w:r>
        <w:rPr>
          <w:spacing w:val="13"/>
          <w:vertAlign w:val="baseline"/>
        </w:rPr>
        <w:t> </w:t>
      </w:r>
      <w:r>
        <w:rPr>
          <w:vertAlign w:val="baseline"/>
        </w:rPr>
        <w:t>)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rest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3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3"/>
          <w:vertAlign w:val="baseline"/>
        </w:rPr>
        <w:t> </w:t>
      </w:r>
      <w:r>
        <w:rPr>
          <w:vertAlign w:val="baseline"/>
        </w:rPr>
        <w:t>B,</w:t>
      </w:r>
      <w:r>
        <w:rPr>
          <w:spacing w:val="-58"/>
          <w:vertAlign w:val="baseline"/>
        </w:rPr>
        <w:t> </w:t>
      </w:r>
      <w:r>
        <w:rPr>
          <w:vertAlign w:val="baseline"/>
        </w:rPr>
        <w:t>C and D, the absorption half life of sample A was higher and in decreasing order (1.77</w:t>
      </w:r>
      <w:r>
        <w:rPr>
          <w:spacing w:val="1"/>
          <w:vertAlign w:val="baseline"/>
        </w:rPr>
        <w:t> </w:t>
      </w:r>
      <w:r>
        <w:rPr>
          <w:vertAlign w:val="baseline"/>
        </w:rPr>
        <w:t>hr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A,</w:t>
      </w:r>
      <w:r>
        <w:rPr>
          <w:spacing w:val="22"/>
          <w:vertAlign w:val="baseline"/>
        </w:rPr>
        <w:t> </w:t>
      </w:r>
      <w:r>
        <w:rPr>
          <w:vertAlign w:val="baseline"/>
        </w:rPr>
        <w:t>1.30</w:t>
      </w:r>
      <w:r>
        <w:rPr>
          <w:spacing w:val="22"/>
          <w:vertAlign w:val="baseline"/>
        </w:rPr>
        <w:t> </w:t>
      </w:r>
      <w:r>
        <w:rPr>
          <w:vertAlign w:val="baseline"/>
        </w:rPr>
        <w:t>hr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B,</w:t>
      </w:r>
      <w:r>
        <w:rPr>
          <w:spacing w:val="22"/>
          <w:vertAlign w:val="baseline"/>
        </w:rPr>
        <w:t> </w:t>
      </w:r>
      <w:r>
        <w:rPr>
          <w:vertAlign w:val="baseline"/>
        </w:rPr>
        <w:t>1.28</w:t>
      </w:r>
      <w:r>
        <w:rPr>
          <w:spacing w:val="25"/>
          <w:vertAlign w:val="baseline"/>
        </w:rPr>
        <w:t> </w:t>
      </w:r>
      <w:r>
        <w:rPr>
          <w:vertAlign w:val="baseline"/>
        </w:rPr>
        <w:t>hr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C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1.10</w:t>
      </w:r>
      <w:r>
        <w:rPr>
          <w:spacing w:val="22"/>
          <w:vertAlign w:val="baseline"/>
        </w:rPr>
        <w:t> </w:t>
      </w:r>
      <w:r>
        <w:rPr>
          <w:vertAlign w:val="baseline"/>
        </w:rPr>
        <w:t>hr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D)</w:t>
      </w:r>
      <w:r>
        <w:rPr>
          <w:spacing w:val="2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58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not statistically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 (</w:t>
      </w:r>
      <w:r>
        <w:rPr>
          <w:i/>
          <w:vertAlign w:val="baseline"/>
        </w:rPr>
        <w:t>p </w:t>
      </w:r>
      <w:r>
        <w:rPr>
          <w:rFonts w:ascii="Calibri" w:hAnsi="Calibri"/>
          <w:vertAlign w:val="baseline"/>
        </w:rPr>
        <w:t>≤</w:t>
      </w:r>
      <w:r>
        <w:rPr>
          <w:rFonts w:ascii="Calibri" w:hAnsi="Calibri"/>
          <w:spacing w:val="6"/>
          <w:vertAlign w:val="baseline"/>
        </w:rPr>
        <w:t> </w:t>
      </w:r>
      <w:r>
        <w:rPr>
          <w:vertAlign w:val="baseline"/>
        </w:rPr>
        <w:t>0.05).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36"/>
        <w:jc w:val="both"/>
      </w:pPr>
      <w:r>
        <w:rPr/>
        <w:t>The</w:t>
      </w:r>
      <w:r>
        <w:rPr>
          <w:spacing w:val="4"/>
        </w:rPr>
        <w:t> </w:t>
      </w:r>
      <w:r>
        <w:rPr/>
        <w:t>non-exposed</w:t>
      </w:r>
      <w:r>
        <w:rPr>
          <w:spacing w:val="5"/>
        </w:rPr>
        <w:t> </w:t>
      </w:r>
      <w:r>
        <w:rPr/>
        <w:t>ciprofloxacin</w:t>
      </w:r>
      <w:r>
        <w:rPr>
          <w:spacing w:val="7"/>
        </w:rPr>
        <w:t> </w:t>
      </w:r>
      <w:r>
        <w:rPr/>
        <w:t>(sample</w:t>
      </w:r>
      <w:r>
        <w:rPr>
          <w:spacing w:val="5"/>
        </w:rPr>
        <w:t> </w:t>
      </w:r>
      <w:r>
        <w:rPr/>
        <w:t>A)</w:t>
      </w:r>
      <w:r>
        <w:rPr>
          <w:spacing w:val="9"/>
        </w:rPr>
        <w:t> </w:t>
      </w:r>
      <w:r>
        <w:rPr/>
        <w:t>gave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/>
        <w:t>peak</w:t>
      </w:r>
      <w:r>
        <w:rPr>
          <w:spacing w:val="8"/>
        </w:rPr>
        <w:t> </w:t>
      </w:r>
      <w:r>
        <w:rPr/>
        <w:t>saliva</w:t>
      </w:r>
      <w:r>
        <w:rPr>
          <w:spacing w:val="8"/>
        </w:rPr>
        <w:t> </w:t>
      </w:r>
      <w:r>
        <w:rPr/>
        <w:t>concentration</w:t>
      </w:r>
      <w:r>
        <w:rPr>
          <w:spacing w:val="5"/>
        </w:rPr>
        <w:t> </w:t>
      </w:r>
      <w:r>
        <w:rPr/>
        <w:t>(Cmax)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before="7"/>
      </w:pPr>
    </w:p>
    <w:p>
      <w:pPr>
        <w:pStyle w:val="BodyText"/>
        <w:ind w:left="336"/>
      </w:pPr>
      <w:r>
        <w:rPr/>
        <w:t>12.65</w:t>
      </w:r>
      <w:r>
        <w:rPr>
          <w:spacing w:val="38"/>
        </w:rPr>
        <w:t> </w:t>
      </w:r>
      <w:r>
        <w:rPr>
          <w:rFonts w:ascii="Calibri" w:hAnsi="Calibri"/>
        </w:rPr>
        <w:t>µ</w:t>
      </w:r>
      <w:r>
        <w:rPr/>
        <w:t>g/ml</w:t>
      </w:r>
      <w:r>
        <w:rPr>
          <w:spacing w:val="40"/>
        </w:rPr>
        <w:t> </w:t>
      </w:r>
      <w:r>
        <w:rPr/>
        <w:t>which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higher</w:t>
      </w:r>
      <w:r>
        <w:rPr>
          <w:spacing w:val="37"/>
        </w:rPr>
        <w:t> </w:t>
      </w:r>
      <w:r>
        <w:rPr/>
        <w:t>than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exposed</w:t>
      </w:r>
      <w:r>
        <w:rPr>
          <w:spacing w:val="39"/>
        </w:rPr>
        <w:t> </w:t>
      </w:r>
      <w:r>
        <w:rPr/>
        <w:t>samples</w:t>
      </w:r>
      <w:r>
        <w:rPr>
          <w:spacing w:val="39"/>
        </w:rPr>
        <w:t> </w:t>
      </w:r>
      <w:r>
        <w:rPr/>
        <w:t>C</w:t>
      </w:r>
      <w:r>
        <w:rPr>
          <w:spacing w:val="39"/>
        </w:rPr>
        <w:t> </w:t>
      </w:r>
      <w:r>
        <w:rPr/>
        <w:t>(9.34</w:t>
      </w:r>
      <w:r>
        <w:rPr>
          <w:spacing w:val="43"/>
        </w:rPr>
        <w:t> </w:t>
      </w:r>
      <w:r>
        <w:rPr>
          <w:rFonts w:ascii="Calibri" w:hAnsi="Calibri"/>
        </w:rPr>
        <w:t>µ</w:t>
      </w:r>
      <w:r>
        <w:rPr/>
        <w:t>g/ml)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/>
        <w:t>D</w:t>
      </w:r>
      <w:r>
        <w:rPr>
          <w:spacing w:val="38"/>
        </w:rPr>
        <w:t> </w:t>
      </w:r>
      <w:r>
        <w:rPr/>
        <w:t>(9.31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336"/>
        <w:jc w:val="both"/>
      </w:pPr>
      <w:r>
        <w:rPr>
          <w:rFonts w:ascii="Calibri" w:hAnsi="Calibri"/>
        </w:rPr>
        <w:t>µ</w:t>
      </w:r>
      <w:r>
        <w:rPr/>
        <w:t>g/ml)</w:t>
      </w:r>
      <w:r>
        <w:rPr>
          <w:spacing w:val="96"/>
        </w:rPr>
        <w:t> </w:t>
      </w:r>
      <w:r>
        <w:rPr/>
        <w:t>but</w:t>
      </w:r>
      <w:r>
        <w:rPr>
          <w:spacing w:val="97"/>
        </w:rPr>
        <w:t> </w:t>
      </w:r>
      <w:r>
        <w:rPr/>
        <w:t>lower</w:t>
      </w:r>
      <w:r>
        <w:rPr>
          <w:spacing w:val="96"/>
        </w:rPr>
        <w:t> </w:t>
      </w:r>
      <w:r>
        <w:rPr/>
        <w:t>than</w:t>
      </w:r>
      <w:r>
        <w:rPr>
          <w:spacing w:val="98"/>
        </w:rPr>
        <w:t> </w:t>
      </w:r>
      <w:r>
        <w:rPr/>
        <w:t>the</w:t>
      </w:r>
      <w:r>
        <w:rPr>
          <w:spacing w:val="96"/>
        </w:rPr>
        <w:t> </w:t>
      </w:r>
      <w:r>
        <w:rPr/>
        <w:t>exposed</w:t>
      </w:r>
      <w:r>
        <w:rPr>
          <w:spacing w:val="97"/>
        </w:rPr>
        <w:t> </w:t>
      </w:r>
      <w:r>
        <w:rPr/>
        <w:t>sample</w:t>
      </w:r>
      <w:r>
        <w:rPr>
          <w:spacing w:val="94"/>
        </w:rPr>
        <w:t> </w:t>
      </w:r>
      <w:r>
        <w:rPr/>
        <w:t>B</w:t>
      </w:r>
      <w:r>
        <w:rPr>
          <w:spacing w:val="95"/>
        </w:rPr>
        <w:t> </w:t>
      </w:r>
      <w:r>
        <w:rPr/>
        <w:t>(12.60</w:t>
      </w:r>
      <w:r>
        <w:rPr>
          <w:spacing w:val="101"/>
        </w:rPr>
        <w:t> </w:t>
      </w:r>
      <w:r>
        <w:rPr>
          <w:rFonts w:ascii="Calibri" w:hAnsi="Calibri"/>
        </w:rPr>
        <w:t>µ</w:t>
      </w:r>
      <w:r>
        <w:rPr/>
        <w:t>g/ml).</w:t>
      </w:r>
      <w:r>
        <w:rPr>
          <w:spacing w:val="96"/>
        </w:rPr>
        <w:t> </w:t>
      </w:r>
      <w:r>
        <w:rPr/>
        <w:t>The</w:t>
      </w:r>
      <w:r>
        <w:rPr>
          <w:spacing w:val="98"/>
        </w:rPr>
        <w:t> </w:t>
      </w:r>
      <w:r>
        <w:rPr/>
        <w:t>peak</w:t>
      </w:r>
      <w:r>
        <w:rPr>
          <w:spacing w:val="97"/>
        </w:rPr>
        <w:t> </w:t>
      </w:r>
      <w:r>
        <w:rPr/>
        <w:t>saliva</w:t>
      </w:r>
    </w:p>
    <w:p>
      <w:pPr>
        <w:spacing w:after="0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line="480" w:lineRule="auto" w:before="73"/>
        <w:ind w:left="336" w:right="1379"/>
        <w:jc w:val="both"/>
      </w:pPr>
      <w:r>
        <w:rPr/>
        <w:t>concentration (Cmax) is a measure of bioavailability. The higher the Cmax, means the</w:t>
      </w:r>
      <w:r>
        <w:rPr>
          <w:spacing w:val="1"/>
        </w:rPr>
        <w:t> </w:t>
      </w:r>
      <w:r>
        <w:rPr/>
        <w:t>higher the bioavailability. Statistical difference (</w:t>
      </w:r>
      <w:r>
        <w:rPr>
          <w:i/>
        </w:rPr>
        <w:t>p </w:t>
      </w:r>
      <w:r>
        <w:rPr>
          <w:rFonts w:ascii="Calibri" w:hAnsi="Calibri"/>
        </w:rPr>
        <w:t>≤ </w:t>
      </w:r>
      <w:r>
        <w:rPr/>
        <w:t>0.05) was not detected from this</w:t>
      </w:r>
      <w:r>
        <w:rPr>
          <w:spacing w:val="1"/>
        </w:rPr>
        <w:t> </w:t>
      </w:r>
      <w:r>
        <w:rPr/>
        <w:t>comparison.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6" w:right="1376"/>
        <w:jc w:val="both"/>
      </w:pPr>
      <w:r>
        <w:rPr/>
        <w:t>Results showed that the non-exposed drug sample A reached peak saliva concentration</w:t>
      </w:r>
      <w:r>
        <w:rPr>
          <w:spacing w:val="1"/>
        </w:rPr>
        <w:t> </w:t>
      </w:r>
      <w:r>
        <w:rPr/>
        <w:t>(Tmax) of 6.3 hr which is late when compared to drug sample C (5.50 hr) and sample D</w:t>
      </w:r>
      <w:r>
        <w:rPr>
          <w:spacing w:val="-57"/>
        </w:rPr>
        <w:t> </w:t>
      </w:r>
      <w:r>
        <w:rPr/>
        <w:t>(5.50 hr) but earlier when compared to drug sample B (6.5 hr). There was no statistical</w:t>
      </w:r>
      <w:r>
        <w:rPr>
          <w:spacing w:val="1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(p</w:t>
      </w:r>
      <w:r>
        <w:rPr>
          <w:spacing w:val="28"/>
        </w:rPr>
        <w:t> </w:t>
      </w:r>
      <w:r>
        <w:rPr>
          <w:rFonts w:ascii="Calibri" w:hAnsi="Calibri"/>
        </w:rPr>
        <w:t>≤</w:t>
      </w:r>
      <w:r>
        <w:rPr>
          <w:rFonts w:ascii="Calibri" w:hAnsi="Calibri"/>
          <w:spacing w:val="33"/>
        </w:rPr>
        <w:t> </w:t>
      </w:r>
      <w:r>
        <w:rPr/>
        <w:t>0.05)</w:t>
      </w:r>
      <w:r>
        <w:rPr>
          <w:spacing w:val="27"/>
        </w:rPr>
        <w:t> </w:t>
      </w:r>
      <w:r>
        <w:rPr/>
        <w:t>between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non-exposed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exposed</w:t>
      </w:r>
      <w:r>
        <w:rPr>
          <w:spacing w:val="28"/>
        </w:rPr>
        <w:t> </w:t>
      </w:r>
      <w:r>
        <w:rPr/>
        <w:t>samples.</w:t>
      </w:r>
      <w:r>
        <w:rPr>
          <w:spacing w:val="27"/>
        </w:rPr>
        <w:t> </w:t>
      </w:r>
      <w:r>
        <w:rPr/>
        <w:t>Area</w:t>
      </w:r>
      <w:r>
        <w:rPr>
          <w:spacing w:val="27"/>
        </w:rPr>
        <w:t> </w:t>
      </w:r>
      <w:r>
        <w:rPr/>
        <w:t>under</w:t>
      </w:r>
      <w:r>
        <w:rPr>
          <w:spacing w:val="-58"/>
        </w:rPr>
        <w:t> </w:t>
      </w:r>
      <w:r>
        <w:rPr>
          <w:position w:val="2"/>
        </w:rPr>
        <w:t>the concentration-time curve (AUC</w:t>
      </w:r>
      <w:r>
        <w:rPr>
          <w:sz w:val="16"/>
        </w:rPr>
        <w:t>0-8</w:t>
      </w:r>
      <w:r>
        <w:rPr>
          <w:position w:val="2"/>
        </w:rPr>
        <w:t>) for the non-exposed sample A when compared</w:t>
      </w:r>
      <w:r>
        <w:rPr>
          <w:spacing w:val="1"/>
          <w:position w:val="2"/>
        </w:rPr>
        <w:t> </w:t>
      </w:r>
      <w:r>
        <w:rPr/>
        <w:t>with the rest of the exposed samples B, C and D showed that the AUC</w:t>
      </w:r>
      <w:r>
        <w:rPr>
          <w:sz w:val="18"/>
        </w:rPr>
        <w:t>0-8 </w:t>
      </w:r>
      <w:r>
        <w:rPr/>
        <w:t>for sample A</w:t>
      </w:r>
      <w:r>
        <w:rPr>
          <w:spacing w:val="1"/>
        </w:rPr>
        <w:t> </w:t>
      </w:r>
      <w:r>
        <w:rPr/>
        <w:t>(71.29 </w:t>
      </w:r>
      <w:r>
        <w:rPr>
          <w:rFonts w:ascii="Calibri" w:hAnsi="Calibri"/>
        </w:rPr>
        <w:t>µ</w:t>
      </w:r>
      <w:r>
        <w:rPr/>
        <w:t>g/ml. hr) was less than sample B (81.11 </w:t>
      </w:r>
      <w:r>
        <w:rPr>
          <w:rFonts w:ascii="Calibri" w:hAnsi="Calibri"/>
        </w:rPr>
        <w:t>µ</w:t>
      </w:r>
      <w:r>
        <w:rPr/>
        <w:t>g/ml. hr) and sample C (79.31 </w:t>
      </w:r>
      <w:r>
        <w:rPr>
          <w:rFonts w:ascii="Calibri" w:hAnsi="Calibri"/>
        </w:rPr>
        <w:t>µ</w:t>
      </w:r>
      <w:r>
        <w:rPr/>
        <w:t>g/ml.</w:t>
      </w:r>
      <w:r>
        <w:rPr>
          <w:spacing w:val="1"/>
        </w:rPr>
        <w:t> </w:t>
      </w:r>
      <w:r>
        <w:rPr/>
        <w:t>hr)</w:t>
      </w:r>
      <w:r>
        <w:rPr>
          <w:spacing w:val="-3"/>
        </w:rPr>
        <w:t> </w:t>
      </w:r>
      <w:r>
        <w:rPr/>
        <w:t>but higher than for sample</w:t>
      </w:r>
      <w:r>
        <w:rPr>
          <w:spacing w:val="-1"/>
        </w:rPr>
        <w:t> </w:t>
      </w:r>
      <w:r>
        <w:rPr/>
        <w:t>D (47.07</w:t>
      </w:r>
      <w:r>
        <w:rPr>
          <w:spacing w:val="2"/>
        </w:rPr>
        <w:t> </w:t>
      </w:r>
      <w:r>
        <w:rPr>
          <w:rFonts w:ascii="Calibri" w:hAnsi="Calibri"/>
        </w:rPr>
        <w:t>µ</w:t>
      </w:r>
      <w:r>
        <w:rPr/>
        <w:t>g/ml. hr).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336" w:right="1375"/>
        <w:jc w:val="both"/>
      </w:pP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(</w:t>
      </w:r>
      <w:r>
        <w:rPr>
          <w:i/>
        </w:rPr>
        <w:t>P </w:t>
      </w:r>
      <w:r>
        <w:rPr>
          <w:rFonts w:ascii="Calibri" w:hAnsi="Calibri"/>
        </w:rPr>
        <w:t>≤ </w:t>
      </w:r>
      <w:r>
        <w:rPr/>
        <w:t>0.05) between the non-exposed ciprofloxacin tablet samples A (0.28 hr</w:t>
      </w:r>
      <w:r>
        <w:rPr>
          <w:vertAlign w:val="superscript"/>
        </w:rPr>
        <w:t>-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) which was lower than the exposed sample D (0.64 hr</w:t>
      </w:r>
      <w:r>
        <w:rPr>
          <w:vertAlign w:val="superscript"/>
        </w:rPr>
        <w:t>-1</w:t>
      </w:r>
      <w:r>
        <w:rPr>
          <w:vertAlign w:val="baseline"/>
        </w:rPr>
        <w:t>). Although the value for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A was lower than for sample B (0.35 hr</w:t>
      </w:r>
      <w:r>
        <w:rPr>
          <w:vertAlign w:val="superscript"/>
        </w:rPr>
        <w:t>-1</w:t>
      </w:r>
      <w:r>
        <w:rPr>
          <w:vertAlign w:val="baseline"/>
        </w:rPr>
        <w:t>) and higher than sample C (0.20 hr</w:t>
      </w:r>
      <w:r>
        <w:rPr>
          <w:vertAlign w:val="superscript"/>
        </w:rPr>
        <w:t>-1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 difference was not statistically significant (</w:t>
      </w:r>
      <w:r>
        <w:rPr>
          <w:i/>
          <w:vertAlign w:val="baseline"/>
        </w:rPr>
        <w:t>p </w:t>
      </w:r>
      <w:r>
        <w:rPr>
          <w:rFonts w:ascii="Calibri" w:hAnsi="Calibri"/>
          <w:vertAlign w:val="baseline"/>
        </w:rPr>
        <w:t>≤ </w:t>
      </w:r>
      <w:r>
        <w:rPr>
          <w:vertAlign w:val="baseline"/>
        </w:rPr>
        <w:t>0.05). When the elimination half</w:t>
      </w:r>
      <w:r>
        <w:rPr>
          <w:spacing w:val="1"/>
          <w:vertAlign w:val="baseline"/>
        </w:rPr>
        <w:t> </w:t>
      </w:r>
      <w:r>
        <w:rPr>
          <w:vertAlign w:val="baseline"/>
        </w:rPr>
        <w:t>life of non-exposed sample A is compared with the exposed samples B, C and D,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a significant decrease in elimination half life of sample D (1.6 hr) when 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A (3.03 hr).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 decrease in</w:t>
      </w:r>
      <w:r>
        <w:rPr>
          <w:spacing w:val="60"/>
          <w:vertAlign w:val="baseline"/>
        </w:rPr>
        <w:t> </w:t>
      </w:r>
      <w:r>
        <w:rPr>
          <w:vertAlign w:val="baseline"/>
        </w:rPr>
        <w:t>elimination half life of sample B (2.10</w:t>
      </w:r>
      <w:r>
        <w:rPr>
          <w:spacing w:val="1"/>
          <w:vertAlign w:val="baseline"/>
        </w:rPr>
        <w:t> </w:t>
      </w:r>
      <w:r>
        <w:rPr>
          <w:vertAlign w:val="baseline"/>
        </w:rPr>
        <w:t>hr) and increased in elimination half life of sample C (3.70 hr) was observed 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 (</w:t>
      </w:r>
      <w:r>
        <w:rPr>
          <w:i/>
          <w:vertAlign w:val="baseline"/>
        </w:rPr>
        <w:t>p</w:t>
      </w:r>
      <w:r>
        <w:rPr>
          <w:i/>
          <w:spacing w:val="2"/>
          <w:vertAlign w:val="baseline"/>
        </w:rPr>
        <w:t> </w:t>
      </w:r>
      <w:r>
        <w:rPr>
          <w:rFonts w:ascii="Calibri" w:hAnsi="Calibri"/>
          <w:vertAlign w:val="baseline"/>
        </w:rPr>
        <w:t>≤</w:t>
      </w:r>
      <w:r>
        <w:rPr>
          <w:rFonts w:ascii="Calibri" w:hAnsi="Calibri"/>
          <w:spacing w:val="6"/>
          <w:vertAlign w:val="baseline"/>
        </w:rPr>
        <w:t> </w:t>
      </w:r>
      <w:r>
        <w:rPr>
          <w:vertAlign w:val="baseline"/>
        </w:rPr>
        <w:t>0.05).</w:t>
      </w:r>
    </w:p>
    <w:p>
      <w:pPr>
        <w:pStyle w:val="BodyText"/>
        <w:spacing w:line="480" w:lineRule="auto" w:before="3"/>
        <w:ind w:left="336" w:right="1379"/>
        <w:jc w:val="both"/>
      </w:pPr>
      <w:r>
        <w:rPr/>
        <w:t>The volume of distribution of the non-exposed sample A is 37.20 L which was higher</w:t>
      </w:r>
      <w:r>
        <w:rPr>
          <w:spacing w:val="1"/>
        </w:rPr>
        <w:t> </w:t>
      </w:r>
      <w:r>
        <w:rPr/>
        <w:t>than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exposed</w:t>
      </w:r>
      <w:r>
        <w:rPr>
          <w:spacing w:val="34"/>
        </w:rPr>
        <w:t> </w:t>
      </w:r>
      <w:r>
        <w:rPr/>
        <w:t>samples</w:t>
      </w:r>
      <w:r>
        <w:rPr>
          <w:spacing w:val="36"/>
        </w:rPr>
        <w:t> </w:t>
      </w:r>
      <w:r>
        <w:rPr/>
        <w:t>B</w:t>
      </w:r>
      <w:r>
        <w:rPr>
          <w:spacing w:val="35"/>
        </w:rPr>
        <w:t> </w:t>
      </w:r>
      <w:r>
        <w:rPr/>
        <w:t>(21.17</w:t>
      </w:r>
      <w:r>
        <w:rPr>
          <w:spacing w:val="39"/>
        </w:rPr>
        <w:t> </w:t>
      </w:r>
      <w:r>
        <w:rPr/>
        <w:t>L)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sample</w:t>
      </w:r>
      <w:r>
        <w:rPr>
          <w:spacing w:val="34"/>
        </w:rPr>
        <w:t> </w:t>
      </w:r>
      <w:r>
        <w:rPr/>
        <w:t>D</w:t>
      </w:r>
      <w:r>
        <w:rPr>
          <w:spacing w:val="36"/>
        </w:rPr>
        <w:t> </w:t>
      </w:r>
      <w:r>
        <w:rPr/>
        <w:t>(32.45</w:t>
      </w:r>
      <w:r>
        <w:rPr>
          <w:spacing w:val="38"/>
        </w:rPr>
        <w:t> </w:t>
      </w:r>
      <w:r>
        <w:rPr/>
        <w:t>L)</w:t>
      </w:r>
      <w:r>
        <w:rPr>
          <w:spacing w:val="36"/>
        </w:rPr>
        <w:t> </w:t>
      </w:r>
      <w:r>
        <w:rPr/>
        <w:t>when</w:t>
      </w:r>
      <w:r>
        <w:rPr>
          <w:spacing w:val="34"/>
        </w:rPr>
        <w:t> </w:t>
      </w:r>
      <w:r>
        <w:rPr/>
        <w:t>compared</w:t>
      </w:r>
      <w:r>
        <w:rPr>
          <w:spacing w:val="35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7" w:lineRule="auto" w:before="73"/>
        <w:ind w:left="336" w:right="1382"/>
        <w:jc w:val="both"/>
      </w:pPr>
      <w:r>
        <w:rPr/>
        <w:t>lower than for sample C (47.30 L). There was no significant difference between sample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and the rest of the</w:t>
      </w:r>
      <w:r>
        <w:rPr>
          <w:spacing w:val="-2"/>
        </w:rPr>
        <w:t> </w:t>
      </w:r>
      <w:r>
        <w:rPr/>
        <w:t>samples when compared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>
          <w:i/>
        </w:rPr>
        <w:t>p</w:t>
      </w:r>
      <w:r>
        <w:rPr>
          <w:i/>
          <w:spacing w:val="2"/>
        </w:rPr>
        <w:t> </w:t>
      </w:r>
      <w:r>
        <w:rPr>
          <w:rFonts w:ascii="Calibri" w:hAnsi="Calibri"/>
        </w:rPr>
        <w:t>≤</w:t>
      </w:r>
      <w:r>
        <w:rPr>
          <w:rFonts w:ascii="Calibri" w:hAnsi="Calibri"/>
          <w:spacing w:val="6"/>
        </w:rPr>
        <w:t> </w:t>
      </w:r>
      <w:r>
        <w:rPr/>
        <w:t>0.05.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336" w:right="1380"/>
        <w:jc w:val="both"/>
      </w:pPr>
      <w:r>
        <w:rPr/>
        <w:t>Total</w:t>
      </w:r>
      <w:r>
        <w:rPr>
          <w:spacing w:val="36"/>
        </w:rPr>
        <w:t> </w:t>
      </w:r>
      <w:r>
        <w:rPr/>
        <w:t>clearance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non-exposed</w:t>
      </w:r>
      <w:r>
        <w:rPr>
          <w:spacing w:val="36"/>
        </w:rPr>
        <w:t> </w:t>
      </w:r>
      <w:r>
        <w:rPr/>
        <w:t>ciprofloxacin</w:t>
      </w:r>
      <w:r>
        <w:rPr>
          <w:spacing w:val="36"/>
        </w:rPr>
        <w:t> </w:t>
      </w:r>
      <w:r>
        <w:rPr/>
        <w:t>tablet</w:t>
      </w:r>
      <w:r>
        <w:rPr>
          <w:spacing w:val="37"/>
        </w:rPr>
        <w:t> </w:t>
      </w:r>
      <w:r>
        <w:rPr/>
        <w:t>sample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8.67</w:t>
      </w:r>
      <w:r>
        <w:rPr>
          <w:spacing w:val="38"/>
        </w:rPr>
        <w:t> </w:t>
      </w:r>
      <w:r>
        <w:rPr/>
        <w:t>L/hr</w:t>
      </w:r>
      <w:r>
        <w:rPr>
          <w:spacing w:val="36"/>
        </w:rPr>
        <w:t> </w:t>
      </w:r>
      <w:r>
        <w:rPr/>
        <w:t>which</w:t>
      </w:r>
      <w:r>
        <w:rPr>
          <w:spacing w:val="-58"/>
        </w:rPr>
        <w:t> </w:t>
      </w:r>
      <w:r>
        <w:rPr/>
        <w:t>was lower than for drug sample C (8.96 L/hr) and sample D (17.94 L/hr) but lower than</w:t>
      </w:r>
      <w:r>
        <w:rPr>
          <w:spacing w:val="-57"/>
        </w:rPr>
        <w:t> </w:t>
      </w:r>
      <w:r>
        <w:rPr/>
        <w:t>value of sample B (7.22 L/hr). Significant difference was not detected also in this</w:t>
      </w:r>
      <w:r>
        <w:rPr>
          <w:spacing w:val="1"/>
        </w:rPr>
        <w:t> </w:t>
      </w:r>
      <w:r>
        <w:rPr/>
        <w:t>comparison.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390"/>
        <w:rPr>
          <w:sz w:val="20"/>
        </w:rPr>
      </w:pPr>
      <w:r>
        <w:rPr>
          <w:sz w:val="20"/>
        </w:rPr>
        <w:drawing>
          <wp:inline distT="0" distB="0" distL="0" distR="0">
            <wp:extent cx="5184391" cy="486594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391" cy="486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91"/>
        <w:ind w:left="336" w:right="1377" w:firstLine="0"/>
        <w:jc w:val="both"/>
        <w:rPr>
          <w:sz w:val="22"/>
        </w:rPr>
      </w:pPr>
      <w:bookmarkStart w:name="_bookmark85" w:id="146"/>
      <w:bookmarkEnd w:id="146"/>
      <w:r>
        <w:rPr/>
      </w:r>
      <w:r>
        <w:rPr>
          <w:sz w:val="22"/>
        </w:rPr>
        <w:t>Sample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is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non-exposed</w:t>
      </w:r>
      <w:r>
        <w:rPr>
          <w:spacing w:val="21"/>
          <w:sz w:val="22"/>
        </w:rPr>
        <w:t> </w:t>
      </w:r>
      <w:r>
        <w:rPr>
          <w:sz w:val="22"/>
        </w:rPr>
        <w:t>(reference)</w:t>
      </w:r>
      <w:r>
        <w:rPr>
          <w:spacing w:val="22"/>
          <w:sz w:val="22"/>
        </w:rPr>
        <w:t> </w:t>
      </w:r>
      <w:r>
        <w:rPr>
          <w:sz w:val="22"/>
        </w:rPr>
        <w:t>ciprofloxacin</w:t>
      </w:r>
      <w:r>
        <w:rPr>
          <w:spacing w:val="20"/>
          <w:sz w:val="22"/>
        </w:rPr>
        <w:t> </w:t>
      </w:r>
      <w:r>
        <w:rPr>
          <w:sz w:val="22"/>
        </w:rPr>
        <w:t>tablet</w:t>
      </w:r>
      <w:r>
        <w:rPr>
          <w:spacing w:val="22"/>
          <w:sz w:val="22"/>
        </w:rPr>
        <w:t> </w:t>
      </w:r>
      <w:r>
        <w:rPr>
          <w:sz w:val="22"/>
        </w:rPr>
        <w:t>while</w:t>
      </w:r>
      <w:r>
        <w:rPr>
          <w:spacing w:val="20"/>
          <w:sz w:val="22"/>
        </w:rPr>
        <w:t> </w:t>
      </w:r>
      <w:r>
        <w:rPr>
          <w:sz w:val="22"/>
        </w:rPr>
        <w:t>Samples</w:t>
      </w:r>
      <w:r>
        <w:rPr>
          <w:spacing w:val="21"/>
          <w:sz w:val="22"/>
        </w:rPr>
        <w:t> </w:t>
      </w:r>
      <w:r>
        <w:rPr>
          <w:sz w:val="22"/>
        </w:rPr>
        <w:t>B,</w:t>
      </w:r>
      <w:r>
        <w:rPr>
          <w:spacing w:val="18"/>
          <w:sz w:val="22"/>
        </w:rPr>
        <w:t> </w:t>
      </w:r>
      <w:r>
        <w:rPr>
          <w:sz w:val="22"/>
        </w:rPr>
        <w:t>C,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D</w:t>
      </w:r>
      <w:r>
        <w:rPr>
          <w:spacing w:val="19"/>
          <w:sz w:val="22"/>
        </w:rPr>
        <w:t> </w:t>
      </w:r>
      <w:r>
        <w:rPr>
          <w:sz w:val="22"/>
        </w:rPr>
        <w:t>are</w:t>
      </w:r>
      <w:r>
        <w:rPr>
          <w:spacing w:val="-52"/>
          <w:sz w:val="22"/>
        </w:rPr>
        <w:t> </w:t>
      </w:r>
      <w:r>
        <w:rPr>
          <w:sz w:val="22"/>
        </w:rPr>
        <w:t>the samples of ciprofloxacin tablet exposed to Gombe north, Gombe central and Gombe South</w:t>
      </w:r>
      <w:r>
        <w:rPr>
          <w:spacing w:val="1"/>
          <w:sz w:val="22"/>
        </w:rPr>
        <w:t> </w:t>
      </w:r>
      <w:r>
        <w:rPr>
          <w:sz w:val="22"/>
        </w:rPr>
        <w:t>respectively.</w:t>
      </w:r>
    </w:p>
    <w:p>
      <w:pPr>
        <w:pStyle w:val="BodyText"/>
        <w:spacing w:before="5"/>
      </w:pPr>
    </w:p>
    <w:p>
      <w:pPr>
        <w:pStyle w:val="Heading2"/>
        <w:ind w:left="1416" w:right="2327" w:hanging="1080"/>
        <w:jc w:val="left"/>
      </w:pPr>
      <w:r>
        <w:rPr/>
        <w:t>Figure 4.1 Super-imposed mean salivary concentration-time graphs of all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ciprofloxacin samples (A, B, C and D).</w:t>
      </w:r>
    </w:p>
    <w:p>
      <w:pPr>
        <w:spacing w:after="0"/>
        <w:jc w:val="left"/>
        <w:sectPr>
          <w:pgSz w:w="11910" w:h="16840"/>
          <w:pgMar w:header="0" w:footer="1015" w:top="1580" w:bottom="1200" w:left="1680" w:right="60"/>
        </w:sectPr>
      </w:pPr>
    </w:p>
    <w:p>
      <w:pPr>
        <w:pStyle w:val="BodyText"/>
        <w:ind w:left="506"/>
        <w:rPr>
          <w:sz w:val="20"/>
        </w:rPr>
      </w:pPr>
      <w:bookmarkStart w:name="_bookmark87" w:id="147"/>
      <w:bookmarkEnd w:id="147"/>
      <w:r>
        <w:rPr/>
      </w:r>
      <w:r>
        <w:rPr>
          <w:sz w:val="20"/>
        </w:rPr>
        <w:drawing>
          <wp:inline distT="0" distB="0" distL="0" distR="0">
            <wp:extent cx="5161121" cy="6428232"/>
            <wp:effectExtent l="0" t="0" r="0" b="0"/>
            <wp:docPr id="5" name="image3.jpeg" descr="C:\Users\ILIYA BUBA\Desktop\iliy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121" cy="642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90"/>
        <w:ind w:left="1776" w:right="1751" w:hanging="1056"/>
        <w:jc w:val="left"/>
        <w:rPr>
          <w:b/>
          <w:sz w:val="24"/>
        </w:rPr>
      </w:pPr>
      <w:bookmarkStart w:name="_bookmark86" w:id="148"/>
      <w:bookmarkEnd w:id="148"/>
      <w:r>
        <w:rPr/>
      </w:r>
      <w:r>
        <w:rPr>
          <w:b/>
          <w:sz w:val="24"/>
        </w:rPr>
        <w:t>Figure 4.2 Semi-log plot of mean concentration-time profile of non-exposed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ciprofloxacin tablet (sample A)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420" w:bottom="1200" w:left="1680" w:right="60"/>
        </w:sectPr>
      </w:pPr>
    </w:p>
    <w:p>
      <w:pPr>
        <w:pStyle w:val="Heading2"/>
        <w:spacing w:before="78"/>
        <w:ind w:left="1356" w:right="2801" w:hanging="1020"/>
        <w:jc w:val="left"/>
      </w:pPr>
      <w:r>
        <w:rPr/>
        <w:t>Table 4.1 Mean pharmacokinetic parameters of Sample A, B, C, and</w:t>
      </w:r>
      <w:r>
        <w:rPr>
          <w:spacing w:val="-57"/>
        </w:rPr>
        <w:t> </w:t>
      </w:r>
      <w:r>
        <w:rPr/>
        <w:t>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tablets.</w:t>
      </w: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1786"/>
        <w:gridCol w:w="1782"/>
        <w:gridCol w:w="1769"/>
        <w:gridCol w:w="1779"/>
      </w:tblGrid>
      <w:tr>
        <w:trPr>
          <w:trHeight w:val="674" w:hRule="atLeast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"/>
              <w:ind w:left="131" w:right="213" w:firstLine="43"/>
              <w:rPr>
                <w:sz w:val="24"/>
              </w:rPr>
            </w:pPr>
            <w:r>
              <w:rPr>
                <w:sz w:val="24"/>
              </w:rPr>
              <w:t>Sample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(Non-exposed)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04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0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9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795" w:hRule="atLeast"/>
        </w:trPr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Lagtime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(hr)</w:t>
            </w:r>
          </w:p>
        </w:tc>
        <w:tc>
          <w:tcPr>
            <w:tcW w:w="1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2.33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7"/>
                <w:sz w:val="24"/>
              </w:rPr>
              <w:t> </w:t>
            </w:r>
            <w:r>
              <w:rPr>
                <w:sz w:val="24"/>
              </w:rPr>
              <w:t>0.49</w:t>
            </w:r>
          </w:p>
        </w:tc>
        <w:tc>
          <w:tcPr>
            <w:tcW w:w="1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1.67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0.61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1.87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0.42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9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2.45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0.94</w:t>
            </w:r>
          </w:p>
        </w:tc>
      </w:tr>
      <w:tr>
        <w:trPr>
          <w:trHeight w:val="644" w:hRule="atLeast"/>
        </w:trPr>
        <w:tc>
          <w:tcPr>
            <w:tcW w:w="1397" w:type="dxa"/>
          </w:tcPr>
          <w:p>
            <w:pPr>
              <w:pStyle w:val="TableParagraph"/>
              <w:spacing w:before="180"/>
              <w:ind w:left="28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0"/>
              </w:rPr>
              <w:t>1/2α</w:t>
            </w:r>
            <w:r>
              <w:rPr>
                <w:spacing w:val="7"/>
                <w:sz w:val="20"/>
              </w:rPr>
              <w:t> </w:t>
            </w:r>
            <w:r>
              <w:rPr>
                <w:sz w:val="24"/>
              </w:rPr>
              <w:t>(hr)</w:t>
            </w:r>
          </w:p>
        </w:tc>
        <w:tc>
          <w:tcPr>
            <w:tcW w:w="1786" w:type="dxa"/>
          </w:tcPr>
          <w:p>
            <w:pPr>
              <w:pStyle w:val="TableParagraph"/>
              <w:spacing w:before="176"/>
              <w:ind w:left="155"/>
              <w:rPr>
                <w:sz w:val="24"/>
              </w:rPr>
            </w:pPr>
            <w:r>
              <w:rPr>
                <w:sz w:val="24"/>
              </w:rPr>
              <w:t>1.77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7"/>
                <w:sz w:val="24"/>
              </w:rPr>
              <w:t> </w:t>
            </w:r>
            <w:r>
              <w:rPr>
                <w:sz w:val="24"/>
              </w:rPr>
              <w:t>0.32</w:t>
            </w:r>
          </w:p>
        </w:tc>
        <w:tc>
          <w:tcPr>
            <w:tcW w:w="1782" w:type="dxa"/>
          </w:tcPr>
          <w:p>
            <w:pPr>
              <w:pStyle w:val="TableParagraph"/>
              <w:spacing w:before="176"/>
              <w:ind w:left="352"/>
              <w:rPr>
                <w:sz w:val="24"/>
              </w:rPr>
            </w:pPr>
            <w:r>
              <w:rPr>
                <w:sz w:val="24"/>
              </w:rPr>
              <w:t>1.30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0.12</w:t>
            </w:r>
          </w:p>
        </w:tc>
        <w:tc>
          <w:tcPr>
            <w:tcW w:w="1769" w:type="dxa"/>
          </w:tcPr>
          <w:p>
            <w:pPr>
              <w:pStyle w:val="TableParagraph"/>
              <w:spacing w:before="176"/>
              <w:ind w:left="251"/>
              <w:rPr>
                <w:sz w:val="24"/>
              </w:rPr>
            </w:pPr>
            <w:r>
              <w:rPr>
                <w:sz w:val="24"/>
              </w:rPr>
              <w:t>1.28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0.26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6"/>
              <w:ind w:left="10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1.10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0.25</w:t>
            </w:r>
          </w:p>
        </w:tc>
      </w:tr>
      <w:tr>
        <w:trPr>
          <w:trHeight w:val="664" w:hRule="atLeast"/>
        </w:trPr>
        <w:tc>
          <w:tcPr>
            <w:tcW w:w="1397" w:type="dxa"/>
          </w:tcPr>
          <w:p>
            <w:pPr>
              <w:pStyle w:val="TableParagraph"/>
              <w:spacing w:before="190"/>
              <w:ind w:left="28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0"/>
              </w:rPr>
              <w:t>α</w:t>
            </w:r>
            <w:r>
              <w:rPr>
                <w:spacing w:val="7"/>
                <w:sz w:val="20"/>
              </w:rPr>
              <w:t> </w:t>
            </w:r>
            <w:r>
              <w:rPr>
                <w:sz w:val="24"/>
              </w:rPr>
              <w:t>(hr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786" w:type="dxa"/>
          </w:tcPr>
          <w:p>
            <w:pPr>
              <w:pStyle w:val="TableParagraph"/>
              <w:spacing w:before="186"/>
              <w:ind w:left="18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0.46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0.07</w:t>
            </w:r>
          </w:p>
        </w:tc>
        <w:tc>
          <w:tcPr>
            <w:tcW w:w="1782" w:type="dxa"/>
          </w:tcPr>
          <w:p>
            <w:pPr>
              <w:pStyle w:val="TableParagraph"/>
              <w:spacing w:before="186"/>
              <w:ind w:left="31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0.57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0.07</w:t>
            </w:r>
          </w:p>
        </w:tc>
        <w:tc>
          <w:tcPr>
            <w:tcW w:w="1769" w:type="dxa"/>
          </w:tcPr>
          <w:p>
            <w:pPr>
              <w:pStyle w:val="TableParagraph"/>
              <w:spacing w:before="186"/>
              <w:ind w:left="275"/>
              <w:rPr>
                <w:sz w:val="24"/>
              </w:rPr>
            </w:pPr>
            <w:r>
              <w:rPr>
                <w:sz w:val="24"/>
              </w:rPr>
              <w:t>0.67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0.15</w:t>
            </w:r>
          </w:p>
        </w:tc>
        <w:tc>
          <w:tcPr>
            <w:tcW w:w="1779" w:type="dxa"/>
          </w:tcPr>
          <w:p>
            <w:pPr>
              <w:pStyle w:val="TableParagraph"/>
              <w:spacing w:before="186"/>
              <w:ind w:left="12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1.09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0.48</w:t>
            </w:r>
          </w:p>
        </w:tc>
      </w:tr>
      <w:tr>
        <w:trPr>
          <w:trHeight w:val="654" w:hRule="atLeast"/>
        </w:trPr>
        <w:tc>
          <w:tcPr>
            <w:tcW w:w="1397" w:type="dxa"/>
          </w:tcPr>
          <w:p>
            <w:pPr>
              <w:pStyle w:val="TableParagraph"/>
              <w:spacing w:before="179"/>
              <w:ind w:left="28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0"/>
              </w:rPr>
              <w:t>max</w:t>
            </w:r>
            <w:r>
              <w:rPr>
                <w:spacing w:val="7"/>
                <w:sz w:val="20"/>
              </w:rPr>
              <w:t> </w:t>
            </w:r>
            <w:r>
              <w:rPr>
                <w:sz w:val="24"/>
              </w:rPr>
              <w:t>(hr)</w:t>
            </w:r>
          </w:p>
        </w:tc>
        <w:tc>
          <w:tcPr>
            <w:tcW w:w="1786" w:type="dxa"/>
          </w:tcPr>
          <w:p>
            <w:pPr>
              <w:pStyle w:val="TableParagraph"/>
              <w:spacing w:before="175"/>
              <w:ind w:left="141"/>
              <w:rPr>
                <w:sz w:val="24"/>
              </w:rPr>
            </w:pPr>
            <w:r>
              <w:rPr>
                <w:sz w:val="24"/>
              </w:rPr>
              <w:t>6.30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0.33</w:t>
            </w:r>
          </w:p>
        </w:tc>
        <w:tc>
          <w:tcPr>
            <w:tcW w:w="1782" w:type="dxa"/>
          </w:tcPr>
          <w:p>
            <w:pPr>
              <w:pStyle w:val="TableParagraph"/>
              <w:spacing w:before="175"/>
              <w:ind w:left="33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6.50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0.34</w:t>
            </w:r>
          </w:p>
        </w:tc>
        <w:tc>
          <w:tcPr>
            <w:tcW w:w="1769" w:type="dxa"/>
          </w:tcPr>
          <w:p>
            <w:pPr>
              <w:pStyle w:val="TableParagraph"/>
              <w:spacing w:before="175"/>
              <w:ind w:left="29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5.50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0.76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5"/>
              <w:ind w:left="8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5.50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0.62</w:t>
            </w:r>
          </w:p>
        </w:tc>
      </w:tr>
      <w:tr>
        <w:trPr>
          <w:trHeight w:val="654" w:hRule="atLeast"/>
        </w:trPr>
        <w:tc>
          <w:tcPr>
            <w:tcW w:w="1397" w:type="dxa"/>
          </w:tcPr>
          <w:p>
            <w:pPr>
              <w:pStyle w:val="TableParagraph"/>
              <w:spacing w:before="180"/>
              <w:ind w:left="28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0"/>
              </w:rPr>
              <w:t>max</w:t>
            </w:r>
            <w:r>
              <w:rPr>
                <w:spacing w:val="7"/>
                <w:sz w:val="20"/>
              </w:rPr>
              <w:t> </w:t>
            </w:r>
            <w:r>
              <w:rPr>
                <w:sz w:val="24"/>
              </w:rPr>
              <w:t>(μg/ml)</w:t>
            </w:r>
          </w:p>
        </w:tc>
        <w:tc>
          <w:tcPr>
            <w:tcW w:w="1786" w:type="dxa"/>
          </w:tcPr>
          <w:p>
            <w:pPr>
              <w:pStyle w:val="TableParagraph"/>
              <w:spacing w:before="176"/>
              <w:ind w:left="162"/>
              <w:rPr>
                <w:sz w:val="24"/>
              </w:rPr>
            </w:pPr>
            <w:r>
              <w:rPr>
                <w:sz w:val="24"/>
              </w:rPr>
              <w:t>12.60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7"/>
                <w:sz w:val="24"/>
              </w:rPr>
              <w:t> </w:t>
            </w:r>
            <w:r>
              <w:rPr>
                <w:sz w:val="24"/>
              </w:rPr>
              <w:t>3.39</w:t>
            </w:r>
          </w:p>
        </w:tc>
        <w:tc>
          <w:tcPr>
            <w:tcW w:w="1782" w:type="dxa"/>
          </w:tcPr>
          <w:p>
            <w:pPr>
              <w:pStyle w:val="TableParagraph"/>
              <w:spacing w:before="176"/>
              <w:ind w:right="278"/>
              <w:jc w:val="righ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14.85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2.14</w:t>
            </w:r>
          </w:p>
        </w:tc>
        <w:tc>
          <w:tcPr>
            <w:tcW w:w="1769" w:type="dxa"/>
          </w:tcPr>
          <w:p>
            <w:pPr>
              <w:pStyle w:val="TableParagraph"/>
              <w:spacing w:before="176"/>
              <w:ind w:left="318"/>
              <w:rPr>
                <w:sz w:val="24"/>
              </w:rPr>
            </w:pPr>
            <w:r>
              <w:rPr>
                <w:sz w:val="24"/>
              </w:rPr>
              <w:t>9.34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1.30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6"/>
              <w:ind w:left="1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9.31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2.01</w:t>
            </w:r>
          </w:p>
        </w:tc>
      </w:tr>
      <w:tr>
        <w:trPr>
          <w:trHeight w:val="972" w:hRule="atLeast"/>
        </w:trPr>
        <w:tc>
          <w:tcPr>
            <w:tcW w:w="1397" w:type="dxa"/>
          </w:tcPr>
          <w:p>
            <w:pPr>
              <w:pStyle w:val="TableParagraph"/>
              <w:spacing w:before="178"/>
              <w:ind w:left="28"/>
              <w:rPr>
                <w:sz w:val="16"/>
              </w:rPr>
            </w:pPr>
            <w:r>
              <w:rPr>
                <w:position w:val="2"/>
                <w:sz w:val="24"/>
              </w:rPr>
              <w:t>AUC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sz w:val="16"/>
              </w:rPr>
              <w:t>0—8</w:t>
            </w:r>
          </w:p>
          <w:p>
            <w:pPr>
              <w:pStyle w:val="TableParagraph"/>
              <w:spacing w:before="51"/>
              <w:ind w:left="88"/>
              <w:rPr>
                <w:sz w:val="24"/>
              </w:rPr>
            </w:pPr>
            <w:r>
              <w:rPr>
                <w:sz w:val="24"/>
              </w:rPr>
              <w:t>(μg/ml.hr)</w:t>
            </w:r>
          </w:p>
        </w:tc>
        <w:tc>
          <w:tcPr>
            <w:tcW w:w="1786" w:type="dxa"/>
          </w:tcPr>
          <w:p>
            <w:pPr>
              <w:pStyle w:val="TableParagraph"/>
              <w:spacing w:before="175"/>
              <w:ind w:left="119"/>
              <w:rPr>
                <w:sz w:val="24"/>
              </w:rPr>
            </w:pPr>
            <w:r>
              <w:rPr>
                <w:sz w:val="24"/>
              </w:rPr>
              <w:t>37.92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5"/>
                <w:sz w:val="24"/>
              </w:rPr>
              <w:t> </w:t>
            </w:r>
            <w:r>
              <w:rPr>
                <w:sz w:val="24"/>
              </w:rPr>
              <w:t>8.72</w:t>
            </w:r>
          </w:p>
        </w:tc>
        <w:tc>
          <w:tcPr>
            <w:tcW w:w="1782" w:type="dxa"/>
          </w:tcPr>
          <w:p>
            <w:pPr>
              <w:pStyle w:val="TableParagraph"/>
              <w:spacing w:before="175"/>
              <w:ind w:left="2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55.47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8.91</w:t>
            </w:r>
          </w:p>
        </w:tc>
        <w:tc>
          <w:tcPr>
            <w:tcW w:w="1769" w:type="dxa"/>
          </w:tcPr>
          <w:p>
            <w:pPr>
              <w:pStyle w:val="TableParagraph"/>
              <w:spacing w:before="175"/>
              <w:ind w:left="33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41.76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9.28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5"/>
              <w:ind w:left="12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34.68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10.48</w:t>
            </w:r>
          </w:p>
        </w:tc>
      </w:tr>
      <w:tr>
        <w:trPr>
          <w:trHeight w:val="971" w:hRule="atLeast"/>
        </w:trPr>
        <w:tc>
          <w:tcPr>
            <w:tcW w:w="1397" w:type="dxa"/>
          </w:tcPr>
          <w:p>
            <w:pPr>
              <w:pStyle w:val="TableParagraph"/>
              <w:spacing w:before="177"/>
              <w:ind w:left="28"/>
              <w:rPr>
                <w:sz w:val="16"/>
              </w:rPr>
            </w:pPr>
            <w:r>
              <w:rPr>
                <w:position w:val="2"/>
                <w:sz w:val="24"/>
              </w:rPr>
              <w:t>AUC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sz w:val="16"/>
              </w:rPr>
              <w:t>8--∞</w:t>
            </w:r>
          </w:p>
          <w:p>
            <w:pPr>
              <w:pStyle w:val="TableParagraph"/>
              <w:spacing w:before="51"/>
              <w:ind w:left="28"/>
              <w:rPr>
                <w:sz w:val="24"/>
              </w:rPr>
            </w:pPr>
            <w:r>
              <w:rPr>
                <w:sz w:val="24"/>
              </w:rPr>
              <w:t>(μg/ml.hr)</w:t>
            </w:r>
          </w:p>
        </w:tc>
        <w:tc>
          <w:tcPr>
            <w:tcW w:w="1786" w:type="dxa"/>
          </w:tcPr>
          <w:p>
            <w:pPr>
              <w:pStyle w:val="TableParagraph"/>
              <w:spacing w:before="174"/>
              <w:ind w:left="14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33.38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8.42</w:t>
            </w:r>
          </w:p>
        </w:tc>
        <w:tc>
          <w:tcPr>
            <w:tcW w:w="1782" w:type="dxa"/>
          </w:tcPr>
          <w:p>
            <w:pPr>
              <w:pStyle w:val="TableParagraph"/>
              <w:spacing w:before="174"/>
              <w:ind w:left="26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25.64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5.68</w:t>
            </w:r>
          </w:p>
        </w:tc>
        <w:tc>
          <w:tcPr>
            <w:tcW w:w="1769" w:type="dxa"/>
          </w:tcPr>
          <w:p>
            <w:pPr>
              <w:pStyle w:val="TableParagraph"/>
              <w:spacing w:before="174"/>
              <w:ind w:left="33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37.56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7.93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4"/>
              <w:ind w:left="13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12.39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4.99</w:t>
            </w:r>
          </w:p>
        </w:tc>
      </w:tr>
      <w:tr>
        <w:trPr>
          <w:trHeight w:val="972" w:hRule="atLeast"/>
        </w:trPr>
        <w:tc>
          <w:tcPr>
            <w:tcW w:w="1397" w:type="dxa"/>
          </w:tcPr>
          <w:p>
            <w:pPr>
              <w:pStyle w:val="TableParagraph"/>
              <w:spacing w:before="177"/>
              <w:ind w:left="28"/>
              <w:rPr>
                <w:sz w:val="16"/>
              </w:rPr>
            </w:pPr>
            <w:r>
              <w:rPr>
                <w:position w:val="2"/>
                <w:sz w:val="24"/>
              </w:rPr>
              <w:t>AUC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sz w:val="16"/>
              </w:rPr>
              <w:t>0--∞</w:t>
            </w:r>
          </w:p>
          <w:p>
            <w:pPr>
              <w:pStyle w:val="TableParagraph"/>
              <w:spacing w:before="51"/>
              <w:ind w:left="79"/>
              <w:rPr>
                <w:sz w:val="24"/>
              </w:rPr>
            </w:pPr>
            <w:r>
              <w:rPr>
                <w:sz w:val="24"/>
              </w:rPr>
              <w:t>(μg/ml.hr)</w:t>
            </w:r>
          </w:p>
        </w:tc>
        <w:tc>
          <w:tcPr>
            <w:tcW w:w="1786" w:type="dxa"/>
          </w:tcPr>
          <w:p>
            <w:pPr>
              <w:pStyle w:val="TableParagraph"/>
              <w:spacing w:before="174"/>
              <w:ind w:left="141"/>
              <w:rPr>
                <w:sz w:val="24"/>
              </w:rPr>
            </w:pPr>
            <w:r>
              <w:rPr>
                <w:sz w:val="24"/>
              </w:rPr>
              <w:t>71.29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5"/>
                <w:sz w:val="24"/>
              </w:rPr>
              <w:t> </w:t>
            </w:r>
            <w:r>
              <w:rPr>
                <w:sz w:val="24"/>
              </w:rPr>
              <w:t>15.14</w:t>
            </w:r>
          </w:p>
        </w:tc>
        <w:tc>
          <w:tcPr>
            <w:tcW w:w="1782" w:type="dxa"/>
          </w:tcPr>
          <w:p>
            <w:pPr>
              <w:pStyle w:val="TableParagraph"/>
              <w:spacing w:before="174"/>
              <w:ind w:right="245"/>
              <w:jc w:val="righ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81.11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13.79</w:t>
            </w:r>
          </w:p>
        </w:tc>
        <w:tc>
          <w:tcPr>
            <w:tcW w:w="1769" w:type="dxa"/>
          </w:tcPr>
          <w:p>
            <w:pPr>
              <w:pStyle w:val="TableParagraph"/>
              <w:spacing w:before="174"/>
              <w:ind w:right="91"/>
              <w:jc w:val="righ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79.31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16.38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4"/>
              <w:ind w:left="14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47.07</w:t>
            </w:r>
            <w:r>
              <w:rPr>
                <w:spacing w:val="-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15.21</w:t>
            </w:r>
          </w:p>
        </w:tc>
      </w:tr>
      <w:tr>
        <w:trPr>
          <w:trHeight w:val="652" w:hRule="atLeast"/>
        </w:trPr>
        <w:tc>
          <w:tcPr>
            <w:tcW w:w="1397" w:type="dxa"/>
          </w:tcPr>
          <w:p>
            <w:pPr>
              <w:pStyle w:val="TableParagraph"/>
              <w:spacing w:before="178"/>
              <w:ind w:left="28"/>
              <w:rPr>
                <w:sz w:val="24"/>
              </w:rPr>
            </w:pPr>
            <w:r>
              <w:rPr>
                <w:sz w:val="24"/>
              </w:rPr>
              <w:t>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(L)</w:t>
            </w:r>
          </w:p>
        </w:tc>
        <w:tc>
          <w:tcPr>
            <w:tcW w:w="1786" w:type="dxa"/>
          </w:tcPr>
          <w:p>
            <w:pPr>
              <w:pStyle w:val="TableParagraph"/>
              <w:spacing w:before="174"/>
              <w:ind w:left="12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37.20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9.59</w:t>
            </w:r>
          </w:p>
        </w:tc>
        <w:tc>
          <w:tcPr>
            <w:tcW w:w="1782" w:type="dxa"/>
          </w:tcPr>
          <w:p>
            <w:pPr>
              <w:pStyle w:val="TableParagraph"/>
              <w:spacing w:before="174"/>
              <w:ind w:left="2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21.17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3.56</w:t>
            </w:r>
          </w:p>
        </w:tc>
        <w:tc>
          <w:tcPr>
            <w:tcW w:w="1769" w:type="dxa"/>
          </w:tcPr>
          <w:p>
            <w:pPr>
              <w:pStyle w:val="TableParagraph"/>
              <w:spacing w:before="174"/>
              <w:ind w:right="108"/>
              <w:jc w:val="righ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47.30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16.11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4"/>
              <w:ind w:left="13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32.45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7.40</w:t>
            </w:r>
          </w:p>
        </w:tc>
      </w:tr>
      <w:tr>
        <w:trPr>
          <w:trHeight w:val="736" w:hRule="atLeast"/>
        </w:trPr>
        <w:tc>
          <w:tcPr>
            <w:tcW w:w="1397" w:type="dxa"/>
          </w:tcPr>
          <w:p>
            <w:pPr>
              <w:pStyle w:val="TableParagraph"/>
              <w:spacing w:before="250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1"/>
                <w:sz w:val="20"/>
              </w:rPr>
              <w:t>β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hr</w:t>
            </w:r>
            <w:r>
              <w:rPr>
                <w:spacing w:val="-1"/>
                <w:sz w:val="24"/>
                <w:vertAlign w:val="superscript"/>
              </w:rPr>
              <w:t>-1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78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0.28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0.07</w:t>
            </w:r>
          </w:p>
        </w:tc>
        <w:tc>
          <w:tcPr>
            <w:tcW w:w="1782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0.35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0.04</w:t>
            </w:r>
          </w:p>
        </w:tc>
        <w:tc>
          <w:tcPr>
            <w:tcW w:w="1769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6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0.20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0.03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6"/>
              <w:ind w:left="157"/>
              <w:rPr>
                <w:b/>
                <w:sz w:val="32"/>
              </w:rPr>
            </w:pPr>
            <w:r>
              <w:rPr>
                <w:sz w:val="24"/>
              </w:rPr>
              <w:t>0.64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0.23</w:t>
            </w:r>
            <w:r>
              <w:rPr>
                <w:b/>
                <w:sz w:val="32"/>
              </w:rPr>
              <w:t>*</w:t>
            </w:r>
          </w:p>
        </w:tc>
      </w:tr>
      <w:tr>
        <w:trPr>
          <w:trHeight w:val="730" w:hRule="atLeast"/>
        </w:trPr>
        <w:tc>
          <w:tcPr>
            <w:tcW w:w="139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0"/>
              </w:rPr>
              <w:t>1/2β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4"/>
              </w:rPr>
              <w:t>( hr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786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8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3.03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0.52</w:t>
            </w:r>
          </w:p>
        </w:tc>
        <w:tc>
          <w:tcPr>
            <w:tcW w:w="178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0.23</w:t>
            </w:r>
          </w:p>
        </w:tc>
        <w:tc>
          <w:tcPr>
            <w:tcW w:w="1769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3.70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0.40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78"/>
              <w:ind w:left="147"/>
              <w:rPr>
                <w:b/>
                <w:sz w:val="32"/>
              </w:rPr>
            </w:pPr>
            <w:r>
              <w:rPr>
                <w:sz w:val="24"/>
              </w:rPr>
              <w:t>1.63</w:t>
            </w:r>
            <w:r>
              <w:rPr>
                <w:spacing w:val="58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0.35</w:t>
            </w:r>
            <w:r>
              <w:rPr>
                <w:b/>
                <w:sz w:val="32"/>
              </w:rPr>
              <w:t>*</w:t>
            </w:r>
          </w:p>
        </w:tc>
      </w:tr>
      <w:tr>
        <w:trPr>
          <w:trHeight w:val="478" w:hRule="atLeast"/>
        </w:trPr>
        <w:tc>
          <w:tcPr>
            <w:tcW w:w="1397" w:type="dxa"/>
          </w:tcPr>
          <w:p>
            <w:pPr>
              <w:pStyle w:val="TableParagraph"/>
              <w:spacing w:line="264" w:lineRule="exact" w:before="194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Cl</w:t>
            </w:r>
            <w:r>
              <w:rPr>
                <w:sz w:val="24"/>
              </w:rPr>
              <w:t> 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hr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786" w:type="dxa"/>
          </w:tcPr>
          <w:p>
            <w:pPr>
              <w:pStyle w:val="TableParagraph"/>
              <w:spacing w:line="269" w:lineRule="exact" w:before="190"/>
              <w:ind w:left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8.67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1.61</w:t>
            </w:r>
          </w:p>
        </w:tc>
        <w:tc>
          <w:tcPr>
            <w:tcW w:w="1782" w:type="dxa"/>
          </w:tcPr>
          <w:p>
            <w:pPr>
              <w:pStyle w:val="TableParagraph"/>
              <w:spacing w:line="269" w:lineRule="exact" w:before="190"/>
              <w:ind w:left="2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7.22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1.30</w:t>
            </w:r>
          </w:p>
        </w:tc>
        <w:tc>
          <w:tcPr>
            <w:tcW w:w="1769" w:type="dxa"/>
          </w:tcPr>
          <w:p>
            <w:pPr>
              <w:pStyle w:val="TableParagraph"/>
              <w:spacing w:line="269" w:lineRule="exact" w:before="190"/>
              <w:ind w:left="34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8.96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3.03</w:t>
            </w:r>
          </w:p>
        </w:tc>
        <w:tc>
          <w:tcPr>
            <w:tcW w:w="1779" w:type="dxa"/>
          </w:tcPr>
          <w:p>
            <w:pPr>
              <w:pStyle w:val="TableParagraph"/>
              <w:spacing w:line="269" w:lineRule="exact" w:before="190"/>
              <w:ind w:left="14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17.94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5.15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  <w:r>
        <w:rPr/>
        <w:pict>
          <v:rect style="position:absolute;margin-left:99.384003pt;margin-top:7.799512pt;width:425.47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0"/>
        <w:ind w:left="336" w:right="1375" w:firstLine="175"/>
        <w:jc w:val="both"/>
        <w:rPr>
          <w:sz w:val="22"/>
        </w:rPr>
      </w:pPr>
      <w:r>
        <w:rPr>
          <w:sz w:val="22"/>
        </w:rPr>
        <w:t>All mean parameter values </w:t>
      </w:r>
      <w:r>
        <w:rPr>
          <w:rFonts w:ascii="Calibri" w:hAnsi="Calibri"/>
          <w:sz w:val="22"/>
        </w:rPr>
        <w:t>± </w:t>
      </w:r>
      <w:r>
        <w:rPr>
          <w:sz w:val="22"/>
        </w:rPr>
        <w:t>SEM. n=6 and </w:t>
      </w:r>
      <w:r>
        <w:rPr>
          <w:sz w:val="32"/>
        </w:rPr>
        <w:t>* </w:t>
      </w:r>
      <w:r>
        <w:rPr>
          <w:sz w:val="22"/>
        </w:rPr>
        <w:t>signify a significant difference between the</w:t>
      </w:r>
      <w:r>
        <w:rPr>
          <w:spacing w:val="1"/>
          <w:sz w:val="22"/>
        </w:rPr>
        <w:t> </w:t>
      </w:r>
      <w:r>
        <w:rPr>
          <w:sz w:val="22"/>
        </w:rPr>
        <w:t>Non-exposed (reference) and the exposed samples at p </w:t>
      </w:r>
      <w:r>
        <w:rPr>
          <w:rFonts w:ascii="Calibri" w:hAnsi="Calibri"/>
          <w:sz w:val="22"/>
        </w:rPr>
        <w:t>≤ </w:t>
      </w:r>
      <w:r>
        <w:rPr>
          <w:sz w:val="22"/>
        </w:rPr>
        <w:t>0.05 using One-way ANOVA with</w:t>
      </w:r>
      <w:r>
        <w:rPr>
          <w:spacing w:val="1"/>
          <w:sz w:val="22"/>
        </w:rPr>
        <w:t> </w:t>
      </w:r>
      <w:r>
        <w:rPr>
          <w:sz w:val="22"/>
        </w:rPr>
        <w:t>Post-Hocs</w:t>
      </w:r>
      <w:r>
        <w:rPr>
          <w:spacing w:val="1"/>
          <w:sz w:val="22"/>
        </w:rPr>
        <w:t> </w:t>
      </w:r>
      <w:r>
        <w:rPr>
          <w:sz w:val="22"/>
        </w:rPr>
        <w:t>(Dunnett’s)</w:t>
      </w:r>
      <w:r>
        <w:rPr>
          <w:spacing w:val="1"/>
          <w:sz w:val="22"/>
        </w:rPr>
        <w:t> </w:t>
      </w:r>
      <w:r>
        <w:rPr>
          <w:sz w:val="22"/>
        </w:rPr>
        <w:t>test.</w:t>
      </w:r>
      <w:r>
        <w:rPr>
          <w:spacing w:val="1"/>
          <w:sz w:val="22"/>
        </w:rPr>
        <w:t> </w:t>
      </w:r>
      <w:r>
        <w:rPr>
          <w:sz w:val="22"/>
        </w:rPr>
        <w:t>A=Sample</w:t>
      </w:r>
      <w:r>
        <w:rPr>
          <w:spacing w:val="1"/>
          <w:sz w:val="22"/>
        </w:rPr>
        <w:t> </w:t>
      </w:r>
      <w:r>
        <w:rPr>
          <w:sz w:val="22"/>
        </w:rPr>
        <w:t>A (non</w:t>
      </w:r>
      <w:r>
        <w:rPr>
          <w:spacing w:val="1"/>
          <w:sz w:val="22"/>
        </w:rPr>
        <w:t> </w:t>
      </w:r>
      <w:r>
        <w:rPr>
          <w:sz w:val="22"/>
        </w:rPr>
        <w:t>exposed),</w:t>
      </w:r>
      <w:r>
        <w:rPr>
          <w:spacing w:val="1"/>
          <w:sz w:val="22"/>
        </w:rPr>
        <w:t> </w:t>
      </w:r>
      <w:r>
        <w:rPr>
          <w:sz w:val="22"/>
        </w:rPr>
        <w:t>B=Sample</w:t>
      </w:r>
      <w:r>
        <w:rPr>
          <w:spacing w:val="1"/>
          <w:sz w:val="22"/>
        </w:rPr>
        <w:t> </w:t>
      </w:r>
      <w:r>
        <w:rPr>
          <w:sz w:val="22"/>
        </w:rPr>
        <w:t>B exposed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Gombe</w:t>
      </w:r>
      <w:r>
        <w:rPr>
          <w:spacing w:val="1"/>
          <w:sz w:val="22"/>
        </w:rPr>
        <w:t> </w:t>
      </w:r>
      <w:r>
        <w:rPr>
          <w:sz w:val="22"/>
        </w:rPr>
        <w:t>North,</w:t>
      </w:r>
      <w:r>
        <w:rPr>
          <w:spacing w:val="-1"/>
          <w:sz w:val="22"/>
        </w:rPr>
        <w:t> </w:t>
      </w:r>
      <w:r>
        <w:rPr>
          <w:sz w:val="22"/>
        </w:rPr>
        <w:t>C=</w:t>
      </w:r>
      <w:r>
        <w:rPr>
          <w:spacing w:val="-2"/>
          <w:sz w:val="22"/>
        </w:rPr>
        <w:t> </w:t>
      </w:r>
      <w:r>
        <w:rPr>
          <w:sz w:val="22"/>
        </w:rPr>
        <w:t>Sample C</w:t>
      </w:r>
      <w:r>
        <w:rPr>
          <w:spacing w:val="-1"/>
          <w:sz w:val="22"/>
        </w:rPr>
        <w:t> </w:t>
      </w:r>
      <w:r>
        <w:rPr>
          <w:sz w:val="22"/>
        </w:rPr>
        <w:t>exposed to Gombe</w:t>
      </w:r>
      <w:r>
        <w:rPr>
          <w:spacing w:val="-1"/>
          <w:sz w:val="22"/>
        </w:rPr>
        <w:t> </w:t>
      </w:r>
      <w:r>
        <w:rPr>
          <w:sz w:val="22"/>
        </w:rPr>
        <w:t>central, D=Sample D exposed</w:t>
      </w:r>
      <w:r>
        <w:rPr>
          <w:spacing w:val="-3"/>
          <w:sz w:val="22"/>
        </w:rPr>
        <w:t> </w:t>
      </w:r>
      <w:r>
        <w:rPr>
          <w:sz w:val="22"/>
        </w:rPr>
        <w:t>to Gombe South.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numPr>
          <w:ilvl w:val="1"/>
          <w:numId w:val="18"/>
        </w:numPr>
        <w:tabs>
          <w:tab w:pos="1491" w:val="left" w:leader="none"/>
        </w:tabs>
        <w:spacing w:line="240" w:lineRule="auto" w:before="60" w:after="0"/>
        <w:ind w:left="1490" w:right="0" w:hanging="361"/>
        <w:jc w:val="both"/>
      </w:pPr>
      <w:bookmarkStart w:name="_bookmark88" w:id="149"/>
      <w:bookmarkEnd w:id="149"/>
      <w:r>
        <w:rPr>
          <w:b w:val="0"/>
        </w:rPr>
      </w:r>
      <w:bookmarkStart w:name="_bookmark88" w:id="150"/>
      <w:bookmarkEnd w:id="150"/>
      <w:r>
        <w:rPr/>
        <w:t>M</w:t>
      </w:r>
      <w:r>
        <w:rPr/>
        <w:t>ethod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spacing w:line="480" w:lineRule="auto" w:before="94"/>
        <w:ind w:left="336" w:right="1375"/>
        <w:jc w:val="both"/>
      </w:pPr>
      <w:r>
        <w:rPr/>
        <w:t>U.V spectrophotometric method for the analysis of ciprofloxacin tablet was adopted</w:t>
      </w:r>
      <w:r>
        <w:rPr>
          <w:spacing w:val="1"/>
        </w:rPr>
        <w:t> </w:t>
      </w:r>
      <w:r>
        <w:rPr/>
        <w:t>from Gogulamudi and Sujana, (2012). It was modified and validated in line with 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given by</w:t>
      </w:r>
      <w:r>
        <w:rPr>
          <w:spacing w:val="-6"/>
        </w:rPr>
        <w:t> </w:t>
      </w:r>
      <w:r>
        <w:rPr/>
        <w:t>the international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 harmonization (ICH,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9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bookmarkStart w:name="_bookmark89" w:id="151"/>
      <w:bookmarkEnd w:id="151"/>
      <w:r>
        <w:rPr>
          <w:b w:val="0"/>
        </w:rPr>
      </w:r>
      <w:bookmarkStart w:name="_bookmark89" w:id="152"/>
      <w:bookmarkEnd w:id="152"/>
      <w:r>
        <w:rPr/>
        <w:t>D</w:t>
      </w:r>
      <w:r>
        <w:rPr/>
        <w:t>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analytical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480" w:lineRule="auto" w:before="94"/>
        <w:ind w:left="336" w:right="1374" w:firstLine="60"/>
        <w:jc w:val="both"/>
      </w:pPr>
      <w:r>
        <w:rPr/>
        <w:t>Solubility of the standard ciprofloxacin powder was tested in both aqueous and non-</w:t>
      </w:r>
      <w:r>
        <w:rPr>
          <w:spacing w:val="1"/>
        </w:rPr>
        <w:t> </w:t>
      </w:r>
      <w:r>
        <w:rPr/>
        <w:t>aqueous solvents. Distilled water was found to be most suitable and served as working</w:t>
      </w:r>
      <w:r>
        <w:rPr>
          <w:spacing w:val="1"/>
        </w:rPr>
        <w:t> </w:t>
      </w:r>
      <w:r>
        <w:rPr/>
        <w:t>solvent. Ciprofloxacin was found to be slightly soluble in chloroform, methanol and</w:t>
      </w:r>
      <w:r>
        <w:rPr>
          <w:spacing w:val="1"/>
        </w:rPr>
        <w:t> </w:t>
      </w:r>
      <w:r>
        <w:rPr/>
        <w:t>ethanol but insoluble in acetone as shown in table 4.2. An analytical wavelength of 271</w:t>
      </w:r>
      <w:r>
        <w:rPr>
          <w:spacing w:val="1"/>
        </w:rPr>
        <w:t> </w:t>
      </w:r>
      <w:r>
        <w:rPr/>
        <w:t>nm was obtained when a 4 µg/ml of ciprofloxacin hydrochloride was scanned through a</w:t>
      </w:r>
      <w:r>
        <w:rPr>
          <w:spacing w:val="-57"/>
        </w:rPr>
        <w:t> </w:t>
      </w:r>
      <w:r>
        <w:rPr/>
        <w:t>workable UV wavelength region of 200-400 nm. The UV spectrum shows a plot of 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(nm)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analyte.</w:t>
      </w:r>
      <w:r>
        <w:rPr>
          <w:spacing w:val="13"/>
        </w:rPr>
        <w:t> </w:t>
      </w:r>
      <w:r>
        <w:rPr/>
        <w:t>Peak</w:t>
      </w:r>
      <w:r>
        <w:rPr>
          <w:spacing w:val="15"/>
        </w:rPr>
        <w:t> </w:t>
      </w:r>
      <w:r>
        <w:rPr/>
        <w:t>absorbance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about</w:t>
      </w:r>
      <w:r>
        <w:rPr>
          <w:spacing w:val="15"/>
        </w:rPr>
        <w:t> </w:t>
      </w:r>
      <w:r>
        <w:rPr/>
        <w:t>0.300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271</w:t>
      </w:r>
      <w:r>
        <w:rPr>
          <w:spacing w:val="15"/>
        </w:rPr>
        <w:t> </w:t>
      </w:r>
      <w:r>
        <w:rPr/>
        <w:t>nm</w:t>
      </w:r>
      <w:r>
        <w:rPr>
          <w:spacing w:val="13"/>
        </w:rPr>
        <w:t> </w:t>
      </w:r>
      <w:r>
        <w:rPr/>
        <w:t>wavelength</w:t>
      </w:r>
      <w:r>
        <w:rPr>
          <w:spacing w:val="21"/>
        </w:rPr>
        <w:t> </w:t>
      </w:r>
      <w:r>
        <w:rPr/>
        <w:t>as</w:t>
      </w:r>
      <w:r>
        <w:rPr>
          <w:spacing w:val="13"/>
        </w:rPr>
        <w:t> </w:t>
      </w:r>
      <w:r>
        <w:rPr/>
        <w:t>shown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figure</w:t>
      </w:r>
    </w:p>
    <w:p>
      <w:pPr>
        <w:pStyle w:val="ListParagraph"/>
        <w:numPr>
          <w:ilvl w:val="1"/>
          <w:numId w:val="18"/>
        </w:numPr>
        <w:tabs>
          <w:tab w:pos="699" w:val="left" w:leader="none"/>
        </w:tabs>
        <w:spacing w:line="480" w:lineRule="auto" w:before="1" w:after="0"/>
        <w:ind w:left="336" w:right="1378" w:firstLine="0"/>
        <w:jc w:val="both"/>
        <w:rPr>
          <w:sz w:val="24"/>
        </w:rPr>
      </w:pPr>
      <w:r>
        <w:rPr>
          <w:sz w:val="24"/>
        </w:rPr>
        <w:t>indicated that ciprofloxacin can be detected within that region and the concentration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ciprofloxacin used is within the</w:t>
      </w:r>
      <w:r>
        <w:rPr>
          <w:spacing w:val="-2"/>
          <w:sz w:val="24"/>
        </w:rPr>
        <w:t> </w:t>
      </w:r>
      <w:r>
        <w:rPr>
          <w:sz w:val="24"/>
        </w:rPr>
        <w:t>detectable</w:t>
      </w:r>
      <w:r>
        <w:rPr>
          <w:spacing w:val="-1"/>
          <w:sz w:val="24"/>
        </w:rPr>
        <w:t> </w:t>
      </w:r>
      <w:r>
        <w:rPr>
          <w:sz w:val="24"/>
        </w:rPr>
        <w:t>limit of the</w:t>
      </w:r>
      <w:r>
        <w:rPr>
          <w:spacing w:val="-1"/>
          <w:sz w:val="24"/>
        </w:rPr>
        <w:t> </w:t>
      </w:r>
      <w:r>
        <w:rPr>
          <w:sz w:val="24"/>
        </w:rPr>
        <w:t>instrument.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60"/>
        <w:ind w:left="336"/>
        <w:jc w:val="left"/>
      </w:pPr>
      <w:bookmarkStart w:name="_bookmark90" w:id="153"/>
      <w:bookmarkEnd w:id="153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Solubility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powder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solvents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3206"/>
        <w:gridCol w:w="3278"/>
      </w:tblGrid>
      <w:tr>
        <w:trPr>
          <w:trHeight w:val="592" w:hRule="atLeast"/>
        </w:trPr>
        <w:tc>
          <w:tcPr>
            <w:tcW w:w="20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Solvent</w:t>
            </w:r>
          </w:p>
        </w:tc>
        <w:tc>
          <w:tcPr>
            <w:tcW w:w="3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Solubility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(mg/ml)</w:t>
            </w:r>
          </w:p>
        </w:tc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Inference</w:t>
            </w:r>
          </w:p>
        </w:tc>
      </w:tr>
      <w:tr>
        <w:trPr>
          <w:trHeight w:val="410" w:hRule="atLeast"/>
        </w:trPr>
        <w:tc>
          <w:tcPr>
            <w:tcW w:w="2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3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08" w:right="14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soluble</w:t>
            </w:r>
          </w:p>
        </w:tc>
      </w:tr>
      <w:tr>
        <w:trPr>
          <w:trHeight w:val="552" w:hRule="atLeast"/>
        </w:trPr>
        <w:tc>
          <w:tcPr>
            <w:tcW w:w="202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Chloroform</w:t>
            </w:r>
          </w:p>
        </w:tc>
        <w:tc>
          <w:tcPr>
            <w:tcW w:w="3206" w:type="dxa"/>
          </w:tcPr>
          <w:p>
            <w:pPr>
              <w:pStyle w:val="TableParagraph"/>
              <w:spacing w:before="133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278" w:type="dxa"/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soluble</w:t>
            </w:r>
          </w:p>
        </w:tc>
      </w:tr>
      <w:tr>
        <w:trPr>
          <w:trHeight w:val="551" w:hRule="atLeast"/>
        </w:trPr>
        <w:tc>
          <w:tcPr>
            <w:tcW w:w="202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Methanol</w:t>
            </w:r>
          </w:p>
        </w:tc>
        <w:tc>
          <w:tcPr>
            <w:tcW w:w="3206" w:type="dxa"/>
          </w:tcPr>
          <w:p>
            <w:pPr>
              <w:pStyle w:val="TableParagraph"/>
              <w:spacing w:before="133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278" w:type="dxa"/>
          </w:tcPr>
          <w:p>
            <w:pPr>
              <w:pStyle w:val="TableParagraph"/>
              <w:spacing w:before="133"/>
              <w:ind w:left="524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soluble</w:t>
            </w:r>
          </w:p>
        </w:tc>
      </w:tr>
      <w:tr>
        <w:trPr>
          <w:trHeight w:val="553" w:hRule="atLeast"/>
        </w:trPr>
        <w:tc>
          <w:tcPr>
            <w:tcW w:w="202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Ethanol</w:t>
            </w:r>
          </w:p>
        </w:tc>
        <w:tc>
          <w:tcPr>
            <w:tcW w:w="3206" w:type="dxa"/>
          </w:tcPr>
          <w:p>
            <w:pPr>
              <w:pStyle w:val="TableParagraph"/>
              <w:spacing w:before="133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278" w:type="dxa"/>
          </w:tcPr>
          <w:p>
            <w:pPr>
              <w:pStyle w:val="TableParagraph"/>
              <w:spacing w:before="133"/>
              <w:ind w:left="531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soluble</w:t>
            </w:r>
          </w:p>
        </w:tc>
      </w:tr>
      <w:tr>
        <w:trPr>
          <w:trHeight w:val="410" w:hRule="atLeast"/>
        </w:trPr>
        <w:tc>
          <w:tcPr>
            <w:tcW w:w="2026" w:type="dxa"/>
          </w:tcPr>
          <w:p>
            <w:pPr>
              <w:pStyle w:val="TableParagraph"/>
              <w:spacing w:line="256" w:lineRule="exact" w:before="134"/>
              <w:ind w:left="28"/>
              <w:rPr>
                <w:sz w:val="24"/>
              </w:rPr>
            </w:pPr>
            <w:r>
              <w:rPr>
                <w:sz w:val="24"/>
              </w:rPr>
              <w:t>Acetone</w:t>
            </w:r>
          </w:p>
        </w:tc>
        <w:tc>
          <w:tcPr>
            <w:tcW w:w="3206" w:type="dxa"/>
          </w:tcPr>
          <w:p>
            <w:pPr>
              <w:pStyle w:val="TableParagraph"/>
              <w:spacing w:line="256" w:lineRule="exact" w:before="134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278" w:type="dxa"/>
          </w:tcPr>
          <w:p>
            <w:pPr>
              <w:pStyle w:val="TableParagraph"/>
              <w:spacing w:line="256" w:lineRule="exact" w:before="134"/>
              <w:ind w:left="526"/>
              <w:rPr>
                <w:sz w:val="24"/>
              </w:rPr>
            </w:pPr>
            <w:r>
              <w:rPr>
                <w:sz w:val="24"/>
              </w:rPr>
              <w:t>Insoluble</w:t>
            </w:r>
          </w:p>
        </w:tc>
      </w:tr>
    </w:tbl>
    <w:p>
      <w:pPr>
        <w:pStyle w:val="BodyText"/>
        <w:spacing w:before="11"/>
        <w:rPr>
          <w:b/>
          <w:sz w:val="22"/>
        </w:rPr>
      </w:pPr>
      <w:r>
        <w:rPr/>
        <w:pict>
          <v:rect style="position:absolute;margin-left:99.384003pt;margin-top:15.148926pt;width:425.47pt;height:.4800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before="6"/>
        <w:rPr>
          <w:b/>
          <w:sz w:val="4"/>
        </w:rPr>
      </w:pPr>
    </w:p>
    <w:p>
      <w:pPr>
        <w:pStyle w:val="BodyText"/>
        <w:ind w:left="405"/>
        <w:rPr>
          <w:sz w:val="20"/>
        </w:rPr>
      </w:pPr>
      <w:r>
        <w:rPr>
          <w:sz w:val="20"/>
        </w:rPr>
        <w:drawing>
          <wp:inline distT="0" distB="0" distL="0" distR="0">
            <wp:extent cx="5104044" cy="565213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044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before="90"/>
        <w:ind w:left="1416" w:right="2569" w:hanging="1080"/>
        <w:jc w:val="left"/>
        <w:rPr>
          <w:b/>
          <w:sz w:val="24"/>
        </w:rPr>
      </w:pPr>
      <w:bookmarkStart w:name="_bookmark91" w:id="154"/>
      <w:bookmarkEnd w:id="154"/>
      <w:r>
        <w:rPr/>
      </w:r>
      <w:r>
        <w:rPr>
          <w:b/>
          <w:sz w:val="24"/>
        </w:rPr>
        <w:t>Figure 4.3 Spectrum of 4 µg/ml solution of ciprofloxacin hydrochloride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 200-400 nm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UV/VIS range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580" w:bottom="1200" w:left="1680" w:right="60"/>
        </w:sectPr>
      </w:pPr>
    </w:p>
    <w:p>
      <w:pPr>
        <w:pStyle w:val="Heading2"/>
        <w:numPr>
          <w:ilvl w:val="2"/>
          <w:numId w:val="19"/>
        </w:numPr>
        <w:tabs>
          <w:tab w:pos="877" w:val="left" w:leader="none"/>
        </w:tabs>
        <w:spacing w:line="240" w:lineRule="auto" w:before="60" w:after="0"/>
        <w:ind w:left="876" w:right="0" w:hanging="541"/>
        <w:jc w:val="left"/>
      </w:pPr>
      <w:bookmarkStart w:name="_bookmark92" w:id="155"/>
      <w:bookmarkEnd w:id="155"/>
      <w:r>
        <w:rPr>
          <w:b w:val="0"/>
        </w:rPr>
      </w:r>
      <w:bookmarkStart w:name="_bookmark92" w:id="156"/>
      <w:bookmarkEnd w:id="156"/>
      <w:r>
        <w:rPr/>
        <w:t>Vali</w:t>
      </w:r>
      <w:r>
        <w:rPr/>
        <w:t>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19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  <w:rPr>
          <w:i/>
          <w:sz w:val="24"/>
        </w:rPr>
      </w:pPr>
      <w:r>
        <w:rPr>
          <w:i/>
          <w:sz w:val="24"/>
        </w:rPr>
        <w:t>Precision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line="480" w:lineRule="auto" w:before="98"/>
        <w:ind w:left="336" w:right="1373"/>
        <w:jc w:val="both"/>
      </w:pPr>
      <w:r>
        <w:rPr/>
        <w:t>The international conference on the harmonization (ICH, 1995) guidelines specifies an</w:t>
      </w:r>
      <w:r>
        <w:rPr>
          <w:spacing w:val="1"/>
        </w:rPr>
        <w:t> </w:t>
      </w:r>
      <w:r>
        <w:rPr/>
        <w:t>acceptable limit of ≤ 2%. The within-day precision is 1.1% while the between-day</w:t>
      </w:r>
      <w:r>
        <w:rPr>
          <w:spacing w:val="1"/>
        </w:rPr>
        <w:t> </w:t>
      </w:r>
      <w:r>
        <w:rPr/>
        <w:t>precision is scored 1.5%.</w:t>
      </w:r>
      <w:r>
        <w:rPr>
          <w:spacing w:val="1"/>
        </w:rPr>
        <w:t> </w:t>
      </w:r>
      <w:r>
        <w:rPr/>
        <w:t>The developed method is more precise in the within-day than</w:t>
      </w:r>
      <w:r>
        <w:rPr>
          <w:spacing w:val="-57"/>
        </w:rPr>
        <w:t> </w:t>
      </w:r>
      <w:r>
        <w:rPr/>
        <w:t>the between day although they are all within the acceptable limit of </w:t>
      </w:r>
      <w:r>
        <w:rPr>
          <w:rFonts w:ascii="Calibri" w:hAnsi="Calibri"/>
        </w:rPr>
        <w:t>≤ </w:t>
      </w:r>
      <w:r>
        <w:rPr/>
        <w:t>2% as shown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4.3.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ind w:left="1296" w:right="2248" w:hanging="960"/>
        <w:jc w:val="left"/>
      </w:pPr>
      <w:bookmarkStart w:name="_bookmark93" w:id="157"/>
      <w:bookmarkEnd w:id="157"/>
      <w:r>
        <w:rPr>
          <w:b w:val="0"/>
        </w:rPr>
      </w:r>
      <w:r>
        <w:rPr/>
        <w:t>Table 2.3 Within-days and between-day precision of 4 µg/ml ciprofloxacin</w:t>
      </w:r>
      <w:r>
        <w:rPr>
          <w:spacing w:val="-57"/>
        </w:rPr>
        <w:t> </w:t>
      </w:r>
      <w:r>
        <w:rPr/>
        <w:t>hydrochloride</w:t>
      </w:r>
      <w:r>
        <w:rPr>
          <w:spacing w:val="-2"/>
        </w:rPr>
        <w:t> </w:t>
      </w:r>
      <w:r>
        <w:rPr/>
        <w:t>solution</w:t>
      </w:r>
    </w:p>
    <w:p>
      <w:pPr>
        <w:pStyle w:val="BodyText"/>
        <w:spacing w:before="4" w:after="1"/>
        <w:rPr>
          <w:b/>
          <w:sz w:val="27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0"/>
        <w:gridCol w:w="2705"/>
        <w:gridCol w:w="2764"/>
      </w:tblGrid>
      <w:tr>
        <w:trPr>
          <w:trHeight w:val="338" w:hRule="atLeast"/>
        </w:trPr>
        <w:tc>
          <w:tcPr>
            <w:tcW w:w="3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Concentration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(µg/ml)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8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Within-day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Between-day</w:t>
            </w:r>
          </w:p>
        </w:tc>
      </w:tr>
      <w:tr>
        <w:trPr>
          <w:trHeight w:val="316" w:hRule="atLeast"/>
        </w:trPr>
        <w:tc>
          <w:tcPr>
            <w:tcW w:w="3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0.618</w:t>
            </w:r>
          </w:p>
        </w:tc>
        <w:tc>
          <w:tcPr>
            <w:tcW w:w="2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0.618</w:t>
            </w:r>
          </w:p>
        </w:tc>
      </w:tr>
      <w:tr>
        <w:trPr>
          <w:trHeight w:val="318" w:hRule="atLeast"/>
        </w:trPr>
        <w:tc>
          <w:tcPr>
            <w:tcW w:w="3040" w:type="dxa"/>
          </w:tcPr>
          <w:p>
            <w:pPr>
              <w:pStyle w:val="TableParagraph"/>
              <w:spacing w:before="16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5" w:type="dxa"/>
          </w:tcPr>
          <w:p>
            <w:pPr>
              <w:pStyle w:val="TableParagraph"/>
              <w:spacing w:before="16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0.619</w:t>
            </w:r>
          </w:p>
        </w:tc>
        <w:tc>
          <w:tcPr>
            <w:tcW w:w="2764" w:type="dxa"/>
          </w:tcPr>
          <w:p>
            <w:pPr>
              <w:pStyle w:val="TableParagraph"/>
              <w:spacing w:before="1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0.619</w:t>
            </w:r>
          </w:p>
        </w:tc>
      </w:tr>
      <w:tr>
        <w:trPr>
          <w:trHeight w:val="316" w:hRule="atLeast"/>
        </w:trPr>
        <w:tc>
          <w:tcPr>
            <w:tcW w:w="3040" w:type="dxa"/>
          </w:tcPr>
          <w:p>
            <w:pPr>
              <w:pStyle w:val="TableParagraph"/>
              <w:spacing w:before="15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5" w:type="dxa"/>
          </w:tcPr>
          <w:p>
            <w:pPr>
              <w:pStyle w:val="TableParagraph"/>
              <w:spacing w:before="15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0.616</w:t>
            </w:r>
          </w:p>
        </w:tc>
        <w:tc>
          <w:tcPr>
            <w:tcW w:w="2764" w:type="dxa"/>
          </w:tcPr>
          <w:p>
            <w:pPr>
              <w:pStyle w:val="TableParagraph"/>
              <w:spacing w:before="1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0.598</w:t>
            </w:r>
          </w:p>
        </w:tc>
      </w:tr>
      <w:tr>
        <w:trPr>
          <w:trHeight w:val="317" w:hRule="atLeast"/>
        </w:trPr>
        <w:tc>
          <w:tcPr>
            <w:tcW w:w="3040" w:type="dxa"/>
          </w:tcPr>
          <w:p>
            <w:pPr>
              <w:pStyle w:val="TableParagraph"/>
              <w:spacing w:before="15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5" w:type="dxa"/>
          </w:tcPr>
          <w:p>
            <w:pPr>
              <w:pStyle w:val="TableParagraph"/>
              <w:spacing w:before="15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0.631</w:t>
            </w:r>
          </w:p>
        </w:tc>
        <w:tc>
          <w:tcPr>
            <w:tcW w:w="2764" w:type="dxa"/>
          </w:tcPr>
          <w:p>
            <w:pPr>
              <w:pStyle w:val="TableParagraph"/>
              <w:spacing w:before="1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0.603</w:t>
            </w:r>
          </w:p>
        </w:tc>
      </w:tr>
      <w:tr>
        <w:trPr>
          <w:trHeight w:val="318" w:hRule="atLeast"/>
        </w:trPr>
        <w:tc>
          <w:tcPr>
            <w:tcW w:w="3040" w:type="dxa"/>
          </w:tcPr>
          <w:p>
            <w:pPr>
              <w:pStyle w:val="TableParagraph"/>
              <w:spacing w:before="16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5" w:type="dxa"/>
          </w:tcPr>
          <w:p>
            <w:pPr>
              <w:pStyle w:val="TableParagraph"/>
              <w:spacing w:before="16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0.629</w:t>
            </w:r>
          </w:p>
        </w:tc>
        <w:tc>
          <w:tcPr>
            <w:tcW w:w="2764" w:type="dxa"/>
          </w:tcPr>
          <w:p>
            <w:pPr>
              <w:pStyle w:val="TableParagraph"/>
              <w:spacing w:before="16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0.612</w:t>
            </w:r>
          </w:p>
        </w:tc>
      </w:tr>
      <w:tr>
        <w:trPr>
          <w:trHeight w:val="316" w:hRule="atLeast"/>
        </w:trPr>
        <w:tc>
          <w:tcPr>
            <w:tcW w:w="3040" w:type="dxa"/>
          </w:tcPr>
          <w:p>
            <w:pPr>
              <w:pStyle w:val="TableParagraph"/>
              <w:spacing w:before="15"/>
              <w:ind w:left="2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5" w:type="dxa"/>
          </w:tcPr>
          <w:p>
            <w:pPr>
              <w:pStyle w:val="TableParagraph"/>
              <w:spacing w:before="15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0.623</w:t>
            </w:r>
          </w:p>
        </w:tc>
        <w:tc>
          <w:tcPr>
            <w:tcW w:w="2764" w:type="dxa"/>
          </w:tcPr>
          <w:p>
            <w:pPr>
              <w:pStyle w:val="TableParagraph"/>
              <w:spacing w:before="1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0.611</w:t>
            </w:r>
          </w:p>
        </w:tc>
      </w:tr>
      <w:tr>
        <w:trPr>
          <w:trHeight w:val="316" w:hRule="atLeast"/>
        </w:trPr>
        <w:tc>
          <w:tcPr>
            <w:tcW w:w="3040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705" w:type="dxa"/>
          </w:tcPr>
          <w:p>
            <w:pPr>
              <w:pStyle w:val="TableParagraph"/>
              <w:spacing w:before="15"/>
              <w:ind w:right="853"/>
              <w:jc w:val="right"/>
              <w:rPr>
                <w:sz w:val="24"/>
              </w:rPr>
            </w:pPr>
            <w:r>
              <w:rPr>
                <w:sz w:val="24"/>
              </w:rPr>
              <w:t>0.623</w:t>
            </w:r>
          </w:p>
        </w:tc>
        <w:tc>
          <w:tcPr>
            <w:tcW w:w="2764" w:type="dxa"/>
          </w:tcPr>
          <w:p>
            <w:pPr>
              <w:pStyle w:val="TableParagraph"/>
              <w:spacing w:before="15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0.610</w:t>
            </w:r>
          </w:p>
        </w:tc>
      </w:tr>
      <w:tr>
        <w:trPr>
          <w:trHeight w:val="359" w:hRule="atLeast"/>
        </w:trPr>
        <w:tc>
          <w:tcPr>
            <w:tcW w:w="3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RSD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89" w:right="107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64" w:right="95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</w:tbl>
    <w:p>
      <w:pPr>
        <w:pStyle w:val="BodyText"/>
        <w:ind w:left="456"/>
        <w:jc w:val="both"/>
        <w:rPr>
          <w:sz w:val="22"/>
        </w:rPr>
      </w:pPr>
      <w:r>
        <w:rPr/>
        <w:t>Precision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(%RSD). </w:t>
      </w:r>
      <w:r>
        <w:rPr>
          <w:sz w:val="22"/>
        </w:rPr>
        <w:t>n=6.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ListParagraph"/>
        <w:numPr>
          <w:ilvl w:val="3"/>
          <w:numId w:val="19"/>
        </w:numPr>
        <w:tabs>
          <w:tab w:pos="1057" w:val="left" w:leader="none"/>
        </w:tabs>
        <w:spacing w:line="276" w:lineRule="auto" w:before="76" w:after="0"/>
        <w:ind w:left="336" w:right="1784" w:firstLine="0"/>
        <w:jc w:val="both"/>
        <w:rPr>
          <w:i/>
          <w:sz w:val="24"/>
        </w:rPr>
      </w:pPr>
      <w:r>
        <w:rPr>
          <w:i/>
          <w:sz w:val="24"/>
        </w:rPr>
        <w:t>Accuracy and percentage recovery of standard ciprofloxacin Hydrochloride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powder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spiked in blank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saliva.</w:t>
      </w:r>
    </w:p>
    <w:p>
      <w:pPr>
        <w:pStyle w:val="BodyText"/>
        <w:spacing w:line="480" w:lineRule="auto" w:before="56"/>
        <w:ind w:left="336" w:right="1374"/>
        <w:jc w:val="both"/>
      </w:pPr>
      <w:r>
        <w:rPr/>
        <w:t>The mean percentage extraction recovery values of 94, 98.8 and 103% were obtained.</w:t>
      </w:r>
      <w:r>
        <w:rPr>
          <w:spacing w:val="1"/>
        </w:rPr>
        <w:t> </w:t>
      </w:r>
      <w:r>
        <w:rPr/>
        <w:t>Percentage extraction recovery of 98.8% was within the acceptable range but 94 and</w:t>
      </w:r>
      <w:r>
        <w:rPr>
          <w:spacing w:val="1"/>
        </w:rPr>
        <w:t> </w:t>
      </w:r>
      <w:r>
        <w:rPr/>
        <w:t>103% were outside but very close to the acceptable range (Table 4.4). The ICH 1995</w:t>
      </w:r>
      <w:r>
        <w:rPr>
          <w:spacing w:val="1"/>
        </w:rPr>
        <w:t> </w:t>
      </w:r>
      <w:r>
        <w:rPr/>
        <w:t>guidelines expressed accuracy as percentage recovery and 98-102% is the acceptable</w:t>
      </w:r>
      <w:r>
        <w:rPr>
          <w:spacing w:val="1"/>
        </w:rPr>
        <w:t> </w:t>
      </w:r>
      <w:r>
        <w:rPr/>
        <w:t>limit.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1296" w:right="2608" w:hanging="960"/>
        <w:jc w:val="left"/>
      </w:pPr>
      <w:bookmarkStart w:name="_bookmark94" w:id="158"/>
      <w:bookmarkEnd w:id="158"/>
      <w:r>
        <w:rPr>
          <w:b w:val="0"/>
        </w:rPr>
      </w:r>
      <w:r>
        <w:rPr/>
        <w:t>Table 4.4 Accuracy and percentage recovery of standard ciprofloxacin</w:t>
      </w:r>
      <w:r>
        <w:rPr>
          <w:spacing w:val="-57"/>
        </w:rPr>
        <w:t> </w:t>
      </w:r>
      <w:r>
        <w:rPr/>
        <w:t>hydrochloride</w:t>
      </w:r>
      <w:r>
        <w:rPr>
          <w:spacing w:val="-2"/>
        </w:rPr>
        <w:t> </w:t>
      </w:r>
      <w:r>
        <w:rPr/>
        <w:t>powder</w:t>
      </w:r>
      <w:r>
        <w:rPr>
          <w:spacing w:val="-2"/>
        </w:rPr>
        <w:t> </w:t>
      </w:r>
      <w:r>
        <w:rPr/>
        <w:t>spiked in</w:t>
      </w:r>
      <w:r>
        <w:rPr>
          <w:spacing w:val="-2"/>
        </w:rPr>
        <w:t> </w:t>
      </w:r>
      <w:r>
        <w:rPr/>
        <w:t>blank saliva</w:t>
      </w:r>
    </w:p>
    <w:p>
      <w:pPr>
        <w:pStyle w:val="BodyText"/>
        <w:spacing w:before="5" w:after="1"/>
        <w:rPr>
          <w:b/>
          <w:sz w:val="27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2545"/>
        <w:gridCol w:w="2937"/>
        <w:gridCol w:w="2385"/>
      </w:tblGrid>
      <w:tr>
        <w:trPr>
          <w:trHeight w:val="654" w:hRule="atLeast"/>
        </w:trPr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added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(µg/ml)</w:t>
            </w:r>
          </w:p>
          <w:p>
            <w:pPr>
              <w:pStyle w:val="TableParagraph"/>
              <w:spacing w:before="43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n=3</w:t>
            </w:r>
          </w:p>
        </w:tc>
        <w:tc>
          <w:tcPr>
            <w:tcW w:w="2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7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recovered (µg/ml)</w:t>
            </w:r>
          </w:p>
          <w:p>
            <w:pPr>
              <w:pStyle w:val="TableParagraph"/>
              <w:spacing w:before="43"/>
              <w:ind w:left="7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n=3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recovery</w:t>
            </w:r>
          </w:p>
          <w:p>
            <w:pPr>
              <w:pStyle w:val="TableParagraph"/>
              <w:spacing w:before="43"/>
              <w:ind w:left="31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614" w:hRule="atLeast"/>
        </w:trPr>
        <w:tc>
          <w:tcPr>
            <w:tcW w:w="664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7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61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w="2385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103.0</w:t>
            </w:r>
          </w:p>
        </w:tc>
      </w:tr>
      <w:tr>
        <w:trPr>
          <w:trHeight w:val="316" w:hRule="atLeast"/>
        </w:trPr>
        <w:tc>
          <w:tcPr>
            <w:tcW w:w="66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before="15"/>
              <w:ind w:left="9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7" w:type="dxa"/>
          </w:tcPr>
          <w:p>
            <w:pPr>
              <w:pStyle w:val="TableParagraph"/>
              <w:spacing w:before="15"/>
              <w:ind w:left="1161"/>
              <w:rPr>
                <w:sz w:val="24"/>
              </w:rPr>
            </w:pPr>
            <w:r>
              <w:rPr>
                <w:sz w:val="24"/>
              </w:rPr>
              <w:t>6.58</w:t>
            </w:r>
          </w:p>
        </w:tc>
        <w:tc>
          <w:tcPr>
            <w:tcW w:w="2385" w:type="dxa"/>
          </w:tcPr>
          <w:p>
            <w:pPr>
              <w:pStyle w:val="TableParagraph"/>
              <w:spacing w:before="1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94.0</w:t>
            </w:r>
          </w:p>
        </w:tc>
      </w:tr>
      <w:tr>
        <w:trPr>
          <w:trHeight w:val="291" w:hRule="atLeast"/>
        </w:trPr>
        <w:tc>
          <w:tcPr>
            <w:tcW w:w="664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5" w:type="dxa"/>
          </w:tcPr>
          <w:p>
            <w:pPr>
              <w:pStyle w:val="TableParagraph"/>
              <w:spacing w:line="256" w:lineRule="exact" w:before="15"/>
              <w:ind w:left="8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37" w:type="dxa"/>
          </w:tcPr>
          <w:p>
            <w:pPr>
              <w:pStyle w:val="TableParagraph"/>
              <w:spacing w:line="256" w:lineRule="exact" w:before="15"/>
              <w:ind w:left="1161"/>
              <w:rPr>
                <w:sz w:val="24"/>
              </w:rPr>
            </w:pPr>
            <w:r>
              <w:rPr>
                <w:sz w:val="24"/>
              </w:rPr>
              <w:t>9.88</w:t>
            </w:r>
          </w:p>
        </w:tc>
        <w:tc>
          <w:tcPr>
            <w:tcW w:w="2385" w:type="dxa"/>
          </w:tcPr>
          <w:p>
            <w:pPr>
              <w:pStyle w:val="TableParagraph"/>
              <w:spacing w:line="256" w:lineRule="exact" w:before="15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98.8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pict>
          <v:rect style="position:absolute;margin-left:99.384003pt;margin-top:7.745294pt;width:425.47pt;height:.4799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i/>
          <w:sz w:val="24"/>
        </w:rPr>
      </w:pPr>
      <w:r>
        <w:rPr>
          <w:i/>
          <w:sz w:val="24"/>
        </w:rPr>
        <w:t>Calibration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curve</w:t>
      </w:r>
    </w:p>
    <w:p>
      <w:pPr>
        <w:pStyle w:val="BodyText"/>
        <w:spacing w:line="480" w:lineRule="auto" w:before="99"/>
        <w:ind w:left="336" w:right="1375"/>
        <w:jc w:val="both"/>
      </w:pPr>
      <w:r>
        <w:rPr/>
        <w:t>Linear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range of 1-6 </w:t>
      </w:r>
      <w:r>
        <w:rPr>
          <w:rFonts w:ascii="Calibri" w:hAnsi="Calibri"/>
        </w:rPr>
        <w:t>µ</w:t>
      </w:r>
      <w:r>
        <w:rPr/>
        <w:t>g/ml (using the modified extraction method of Sharma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(2010) with distilled water and UV spectrophotometric detection at 271 nm) is</w:t>
      </w:r>
      <w:r>
        <w:rPr>
          <w:spacing w:val="1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figure</w:t>
      </w:r>
      <w:r>
        <w:rPr>
          <w:spacing w:val="4"/>
        </w:rPr>
        <w:t> </w:t>
      </w:r>
      <w:r>
        <w:rPr/>
        <w:t>4.4.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correlation</w:t>
      </w:r>
      <w:r>
        <w:rPr>
          <w:spacing w:val="4"/>
        </w:rPr>
        <w:t> </w:t>
      </w:r>
      <w:r>
        <w:rPr/>
        <w:t>coefficient</w:t>
      </w:r>
      <w:r>
        <w:rPr>
          <w:spacing w:val="4"/>
        </w:rPr>
        <w:t> </w:t>
      </w:r>
      <w:r>
        <w:rPr/>
        <w:t>(r)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0.988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linear</w:t>
      </w:r>
      <w:r>
        <w:rPr>
          <w:spacing w:val="5"/>
        </w:rPr>
        <w:t> </w:t>
      </w:r>
      <w:r>
        <w:rPr/>
        <w:t>equation</w:t>
      </w:r>
      <w:r>
        <w:rPr>
          <w:spacing w:val="7"/>
        </w:rPr>
        <w:t> </w:t>
      </w:r>
      <w:r>
        <w:rPr/>
        <w:t>y=0.079x</w:t>
      </w:r>
    </w:p>
    <w:p>
      <w:pPr>
        <w:pStyle w:val="BodyText"/>
        <w:spacing w:line="480" w:lineRule="auto"/>
        <w:ind w:left="336" w:right="1375"/>
        <w:jc w:val="both"/>
      </w:pPr>
      <w:r>
        <w:rPr/>
        <w:t>- 0.052 were obtained indicating that the curve is linear. This shows that there is a good</w:t>
      </w:r>
      <w:r>
        <w:rPr>
          <w:spacing w:val="1"/>
        </w:rPr>
        <w:t> </w:t>
      </w:r>
      <w:r>
        <w:rPr/>
        <w:t>correlation between response of the detection system (U.V spectrophotometer) and the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ciprofloxacin</w:t>
      </w:r>
      <w:r>
        <w:rPr>
          <w:spacing w:val="2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saliva.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ind w:left="345"/>
        <w:rPr>
          <w:sz w:val="20"/>
        </w:rPr>
      </w:pPr>
      <w:r>
        <w:rPr>
          <w:sz w:val="20"/>
        </w:rPr>
        <w:drawing>
          <wp:inline distT="0" distB="0" distL="0" distR="0">
            <wp:extent cx="5880703" cy="465029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703" cy="465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ind w:left="336"/>
        <w:jc w:val="left"/>
      </w:pPr>
      <w:bookmarkStart w:name="_bookmark95" w:id="159"/>
      <w:bookmarkEnd w:id="159"/>
      <w:r>
        <w:rPr>
          <w:b w:val="0"/>
        </w:rPr>
      </w:r>
      <w:r>
        <w:rPr/>
        <w:t>Figure</w:t>
      </w:r>
      <w:r>
        <w:rPr>
          <w:spacing w:val="-3"/>
        </w:rPr>
        <w:t> </w:t>
      </w:r>
      <w:r>
        <w:rPr/>
        <w:t>4.4 Calibration</w:t>
      </w:r>
      <w:r>
        <w:rPr>
          <w:spacing w:val="-2"/>
        </w:rPr>
        <w:t> </w:t>
      </w:r>
      <w:r>
        <w:rPr/>
        <w:t>curve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ciprofloxacin</w:t>
      </w:r>
      <w:r>
        <w:rPr>
          <w:spacing w:val="-4"/>
        </w:rPr>
        <w:t> </w:t>
      </w:r>
      <w:r>
        <w:rPr/>
        <w:t>hydrochloride</w:t>
      </w:r>
    </w:p>
    <w:p>
      <w:pPr>
        <w:spacing w:after="0"/>
        <w:jc w:val="left"/>
        <w:sectPr>
          <w:pgSz w:w="11910" w:h="16840"/>
          <w:pgMar w:header="0" w:footer="1015" w:top="1420" w:bottom="1200" w:left="1680" w:right="60"/>
        </w:sectPr>
      </w:pPr>
    </w:p>
    <w:p>
      <w:pPr>
        <w:pStyle w:val="Heading2"/>
        <w:spacing w:before="60"/>
        <w:ind w:left="3109"/>
        <w:jc w:val="left"/>
      </w:pPr>
      <w:bookmarkStart w:name="_bookmark96" w:id="160"/>
      <w:bookmarkEnd w:id="160"/>
      <w:r>
        <w:rPr>
          <w:b w:val="0"/>
        </w:rPr>
      </w:r>
      <w:r>
        <w:rPr/>
        <w:t>4.3</w:t>
      </w:r>
      <w:r>
        <w:rPr>
          <w:spacing w:val="-3"/>
        </w:rPr>
        <w:t> </w:t>
      </w:r>
      <w:r>
        <w:rPr/>
        <w:t>In-Vitro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5"/>
        <w:rPr>
          <w:b/>
        </w:rPr>
      </w:pPr>
    </w:p>
    <w:p>
      <w:pPr>
        <w:pStyle w:val="Heading2"/>
        <w:numPr>
          <w:ilvl w:val="2"/>
          <w:numId w:val="20"/>
        </w:numPr>
        <w:tabs>
          <w:tab w:pos="877" w:val="left" w:leader="none"/>
        </w:tabs>
        <w:spacing w:line="240" w:lineRule="auto" w:before="1" w:after="0"/>
        <w:ind w:left="876" w:right="0" w:hanging="541"/>
        <w:jc w:val="both"/>
      </w:pPr>
      <w:bookmarkStart w:name="_bookmark97" w:id="161"/>
      <w:bookmarkEnd w:id="161"/>
      <w:r>
        <w:rPr>
          <w:b w:val="0"/>
        </w:rPr>
      </w:r>
      <w:bookmarkStart w:name="_bookmark97" w:id="162"/>
      <w:bookmarkEnd w:id="162"/>
      <w:r>
        <w:rPr/>
        <w:t>P</w:t>
      </w:r>
      <w:r>
        <w:rPr/>
        <w:t>ackage</w:t>
      </w:r>
      <w:r>
        <w:rPr>
          <w:spacing w:val="-3"/>
        </w:rPr>
        <w:t> </w:t>
      </w:r>
      <w:r>
        <w:rPr/>
        <w:t>labeling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tablet</w:t>
      </w:r>
    </w:p>
    <w:p>
      <w:pPr>
        <w:pStyle w:val="BodyText"/>
        <w:spacing w:line="480" w:lineRule="auto" w:before="93"/>
        <w:ind w:left="336" w:right="1379"/>
        <w:jc w:val="both"/>
      </w:pPr>
      <w:r>
        <w:rPr/>
        <w:t>The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pharmaceutical company (EVANS) includes: the batch number, NAFDAC registration</w:t>
      </w:r>
      <w:r>
        <w:rPr>
          <w:spacing w:val="1"/>
        </w:rPr>
        <w:t> </w:t>
      </w:r>
      <w:r>
        <w:rPr/>
        <w:t>number, manufacturing date, expiring date and country of origin are shown in table 4.5.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legally</w:t>
      </w:r>
      <w:r>
        <w:rPr>
          <w:spacing w:val="-5"/>
        </w:rPr>
        <w:t> </w:t>
      </w:r>
      <w:r>
        <w:rPr/>
        <w:t>imported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within</w:t>
      </w:r>
      <w:r>
        <w:rPr>
          <w:spacing w:val="2"/>
        </w:rPr>
        <w:t> </w:t>
      </w:r>
      <w:r>
        <w:rPr/>
        <w:t>its shelve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Heading2"/>
        <w:ind w:left="336"/>
        <w:jc w:val="both"/>
      </w:pPr>
      <w:bookmarkStart w:name="_bookmark98" w:id="163"/>
      <w:bookmarkEnd w:id="163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Package</w:t>
      </w:r>
      <w:r>
        <w:rPr>
          <w:spacing w:val="-2"/>
        </w:rPr>
        <w:t> </w:t>
      </w:r>
      <w:r>
        <w:rPr/>
        <w:t>labeling of the</w:t>
      </w:r>
      <w:r>
        <w:rPr>
          <w:spacing w:val="-1"/>
        </w:rPr>
        <w:t> </w:t>
      </w:r>
      <w:r>
        <w:rPr/>
        <w:t>ciprofloxacin</w:t>
      </w:r>
      <w:r>
        <w:rPr>
          <w:spacing w:val="-3"/>
        </w:rPr>
        <w:t> </w:t>
      </w:r>
      <w:r>
        <w:rPr/>
        <w:t>tablet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1"/>
      </w:tblGrid>
      <w:tr>
        <w:trPr>
          <w:trHeight w:val="448" w:hRule="atLeast"/>
        </w:trPr>
        <w:tc>
          <w:tcPr>
            <w:tcW w:w="8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152" w:val="left" w:leader="none"/>
                <w:tab w:pos="4391" w:val="left" w:leader="none"/>
                <w:tab w:pos="5663" w:val="left" w:leader="none"/>
              </w:tabs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NAFDAC No</w:t>
              <w:tab/>
              <w:t>Mfd date</w:t>
              <w:tab/>
              <w:t>Exp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date</w:t>
              <w:tab/>
              <w:t>Batch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Country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origin</w:t>
            </w:r>
          </w:p>
        </w:tc>
      </w:tr>
      <w:tr>
        <w:trPr>
          <w:trHeight w:val="1029" w:hRule="atLeast"/>
        </w:trPr>
        <w:tc>
          <w:tcPr>
            <w:tcW w:w="8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579" w:val="left" w:leader="none"/>
                <w:tab w:pos="3095" w:val="left" w:leader="none"/>
                <w:tab w:pos="4549" w:val="left" w:leader="none"/>
                <w:tab w:pos="6241" w:val="left" w:leader="none"/>
                <w:tab w:pos="7710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Rapidflox</w:t>
            </w:r>
            <w:r>
              <w:rPr>
                <w:rFonts w:ascii="Calibri" w:hAnsi="Calibri"/>
                <w:sz w:val="28"/>
              </w:rPr>
              <w:t>®</w:t>
              <w:tab/>
            </w:r>
            <w:r>
              <w:rPr>
                <w:sz w:val="24"/>
              </w:rPr>
              <w:t>04-3221</w:t>
              <w:tab/>
              <w:t>02/05/14</w:t>
              <w:tab/>
              <w:t>01/05/18</w:t>
              <w:tab/>
              <w:t>E 413</w:t>
              <w:tab/>
              <w:t>India</w:t>
            </w:r>
          </w:p>
        </w:tc>
      </w:tr>
    </w:tbl>
    <w:p>
      <w:pPr>
        <w:spacing w:before="0"/>
        <w:ind w:left="336" w:right="1376" w:firstLine="0"/>
        <w:jc w:val="both"/>
        <w:rPr>
          <w:sz w:val="22"/>
        </w:rPr>
      </w:pPr>
      <w:r>
        <w:rPr>
          <w:sz w:val="22"/>
        </w:rPr>
        <w:t>Mfd = manufacture, Exp =expire, NAFDAC=National agency for food and drug administration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pStyle w:val="Heading2"/>
        <w:numPr>
          <w:ilvl w:val="2"/>
          <w:numId w:val="20"/>
        </w:numPr>
        <w:tabs>
          <w:tab w:pos="877" w:val="left" w:leader="none"/>
        </w:tabs>
        <w:spacing w:line="276" w:lineRule="auto" w:before="0" w:after="0"/>
        <w:ind w:left="936" w:right="2271" w:hanging="600"/>
        <w:jc w:val="both"/>
      </w:pPr>
      <w:bookmarkStart w:name="_bookmark99" w:id="164"/>
      <w:bookmarkEnd w:id="164"/>
      <w:r>
        <w:rPr>
          <w:b w:val="0"/>
        </w:rPr>
      </w:r>
      <w:bookmarkStart w:name="_bookmark99" w:id="165"/>
      <w:bookmarkEnd w:id="165"/>
      <w:r>
        <w:rPr/>
        <w:t>Id</w:t>
      </w:r>
      <w:r>
        <w:rPr/>
        <w:t>entification test for ciprofloxacin hydrochloride powder and tablet</w:t>
      </w:r>
      <w:r>
        <w:rPr>
          <w:spacing w:val="-57"/>
        </w:rPr>
        <w:t> </w:t>
      </w:r>
      <w:bookmarkStart w:name="_bookmark100" w:id="166"/>
      <w:bookmarkEnd w:id="166"/>
      <w:r>
        <w:rPr/>
        <w:t>sa</w:t>
      </w:r>
      <w:r>
        <w:rPr/>
        <w:t>mples</w:t>
      </w:r>
      <w:r>
        <w:rPr>
          <w:spacing w:val="-1"/>
        </w:rPr>
        <w:t> </w:t>
      </w:r>
      <w:r>
        <w:rPr/>
        <w:t>A, B, C and D</w:t>
      </w:r>
    </w:p>
    <w:p>
      <w:pPr>
        <w:pStyle w:val="BodyText"/>
        <w:spacing w:line="480" w:lineRule="auto"/>
        <w:ind w:left="336" w:right="1375"/>
        <w:jc w:val="both"/>
      </w:pPr>
      <w:r>
        <w:rPr/>
        <w:t>A chloride test using B.P 2002 was adopted for both the ciprofloxacin hydrochloride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white</w:t>
      </w:r>
      <w:r>
        <w:rPr>
          <w:spacing w:val="1"/>
        </w:rPr>
        <w:t> </w:t>
      </w:r>
      <w:r>
        <w:rPr/>
        <w:t>precipitate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identification</w:t>
      </w:r>
      <w:r>
        <w:rPr>
          <w:spacing w:val="25"/>
        </w:rPr>
        <w:t> </w:t>
      </w:r>
      <w:r>
        <w:rPr/>
        <w:t>test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standard</w:t>
      </w:r>
      <w:r>
        <w:rPr>
          <w:spacing w:val="24"/>
        </w:rPr>
        <w:t> </w:t>
      </w:r>
      <w:r>
        <w:rPr/>
        <w:t>powder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done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guarantee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use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preparing</w:t>
      </w:r>
      <w:r>
        <w:rPr>
          <w:spacing w:val="-58"/>
        </w:rPr>
        <w:t> </w:t>
      </w:r>
      <w:r>
        <w:rPr/>
        <w:t>the calibration curve and in method development. While test for the tablet samples were</w:t>
      </w:r>
      <w:r>
        <w:rPr>
          <w:spacing w:val="-57"/>
        </w:rPr>
        <w:t> </w:t>
      </w:r>
      <w:r>
        <w:rPr/>
        <w:t>carried out for quality control purpose and to allow for comparison so as to assess the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exposure</w:t>
      </w:r>
      <w:r>
        <w:rPr>
          <w:spacing w:val="-2"/>
        </w:rPr>
        <w:t> </w:t>
      </w:r>
      <w:r>
        <w:rPr/>
        <w:t>on their quality.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numPr>
          <w:ilvl w:val="2"/>
          <w:numId w:val="20"/>
        </w:numPr>
        <w:tabs>
          <w:tab w:pos="877" w:val="left" w:leader="none"/>
        </w:tabs>
        <w:spacing w:line="240" w:lineRule="auto" w:before="60" w:after="0"/>
        <w:ind w:left="876" w:right="0" w:hanging="541"/>
        <w:jc w:val="both"/>
      </w:pPr>
      <w:bookmarkStart w:name="_bookmark101" w:id="167"/>
      <w:bookmarkEnd w:id="167"/>
      <w:r>
        <w:rPr>
          <w:b w:val="0"/>
        </w:rPr>
      </w:r>
      <w:bookmarkStart w:name="_bookmark101" w:id="168"/>
      <w:bookmarkEnd w:id="168"/>
      <w:r>
        <w:rPr/>
        <w:t>P</w:t>
      </w:r>
      <w:r>
        <w:rPr/>
        <w:t>ercentage</w:t>
      </w:r>
      <w:r>
        <w:rPr>
          <w:spacing w:val="-4"/>
        </w:rPr>
        <w:t> </w:t>
      </w:r>
      <w:r>
        <w:rPr/>
        <w:t>friability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tablet</w:t>
      </w:r>
    </w:p>
    <w:p>
      <w:pPr>
        <w:pStyle w:val="BodyText"/>
        <w:spacing w:line="480" w:lineRule="auto" w:before="94"/>
        <w:ind w:left="336" w:right="1377"/>
        <w:jc w:val="both"/>
      </w:pPr>
      <w:r>
        <w:rPr/>
        <w:t>The non-exposed drug sample (A) and all the exposed samples (B, C, D) passed the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B.P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specification.</w:t>
      </w:r>
      <w:r>
        <w:rPr>
          <w:spacing w:val="1"/>
        </w:rPr>
        <w:t> </w:t>
      </w:r>
      <w:r>
        <w:rPr/>
        <w:t>However, samples exposed to Gombe North and Central had the highest values of 0.46</w:t>
      </w:r>
      <w:r>
        <w:rPr>
          <w:spacing w:val="1"/>
        </w:rPr>
        <w:t> </w:t>
      </w:r>
      <w:r>
        <w:rPr/>
        <w:t>each, followed by Gombe South (0.16) then the non-exposed sample A (0.00) which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the lowest friability</w:t>
      </w:r>
      <w:r>
        <w:rPr>
          <w:spacing w:val="-3"/>
        </w:rPr>
        <w:t> </w:t>
      </w:r>
      <w:r>
        <w:rPr/>
        <w:t>value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2"/>
        <w:ind w:left="336"/>
        <w:jc w:val="both"/>
      </w:pPr>
      <w:bookmarkStart w:name="_bookmark102" w:id="169"/>
      <w:bookmarkEnd w:id="169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-2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friability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tablet</w:t>
      </w:r>
      <w:r>
        <w:rPr>
          <w:spacing w:val="1"/>
        </w:rPr>
        <w:t> </w:t>
      </w:r>
      <w:r>
        <w:rPr/>
        <w:t>samples</w:t>
      </w:r>
    </w:p>
    <w:p>
      <w:pPr>
        <w:pStyle w:val="BodyText"/>
        <w:rPr>
          <w:b/>
          <w:sz w:val="14"/>
        </w:rPr>
      </w:pPr>
      <w:r>
        <w:rPr/>
        <w:pict>
          <v:rect style="position:absolute;margin-left:101.300003pt;margin-top:9.999316pt;width:333.17pt;height:.48001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546" w:val="left" w:leader="none"/>
          <w:tab w:pos="5785" w:val="left" w:leader="none"/>
        </w:tabs>
        <w:ind w:left="454"/>
        <w:jc w:val="both"/>
      </w:pPr>
      <w:r>
        <w:rPr/>
        <w:t>Samples</w:t>
        <w:tab/>
        <w:t>%friability</w:t>
        <w:tab/>
        <w:t>Remarks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101.300003pt;margin-top:10.739639pt;width:333.17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3004"/>
        <w:gridCol w:w="1693"/>
      </w:tblGrid>
      <w:tr>
        <w:trPr>
          <w:trHeight w:val="458" w:hRule="atLeast"/>
        </w:trPr>
        <w:tc>
          <w:tcPr>
            <w:tcW w:w="193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04" w:type="dxa"/>
          </w:tcPr>
          <w:p>
            <w:pPr>
              <w:pStyle w:val="TableParagraph"/>
              <w:spacing w:line="266" w:lineRule="exact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693" w:type="dxa"/>
          </w:tcPr>
          <w:p>
            <w:pPr>
              <w:pStyle w:val="TableParagraph"/>
              <w:spacing w:line="278" w:lineRule="exact"/>
              <w:ind w:left="870"/>
              <w:rPr>
                <w:rFonts w:ascii="Calibri"/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rFonts w:ascii="Calibri"/>
                <w:sz w:val="24"/>
              </w:rPr>
              <w:t>*</w:t>
            </w:r>
          </w:p>
        </w:tc>
      </w:tr>
      <w:tr>
        <w:trPr>
          <w:trHeight w:val="635" w:hRule="atLeast"/>
        </w:trPr>
        <w:tc>
          <w:tcPr>
            <w:tcW w:w="1937" w:type="dxa"/>
          </w:tcPr>
          <w:p>
            <w:pPr>
              <w:pStyle w:val="TableParagraph"/>
              <w:spacing w:before="174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04" w:type="dxa"/>
          </w:tcPr>
          <w:p>
            <w:pPr>
              <w:pStyle w:val="TableParagraph"/>
              <w:spacing w:before="174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693" w:type="dxa"/>
          </w:tcPr>
          <w:p>
            <w:pPr>
              <w:pStyle w:val="TableParagraph"/>
              <w:spacing w:before="174"/>
              <w:ind w:left="870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634" w:hRule="atLeast"/>
        </w:trPr>
        <w:tc>
          <w:tcPr>
            <w:tcW w:w="1937" w:type="dxa"/>
          </w:tcPr>
          <w:p>
            <w:pPr>
              <w:pStyle w:val="TableParagraph"/>
              <w:spacing w:before="175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04" w:type="dxa"/>
          </w:tcPr>
          <w:p>
            <w:pPr>
              <w:pStyle w:val="TableParagraph"/>
              <w:spacing w:before="175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693" w:type="dxa"/>
          </w:tcPr>
          <w:p>
            <w:pPr>
              <w:pStyle w:val="TableParagraph"/>
              <w:spacing w:before="175"/>
              <w:ind w:left="870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449" w:hRule="atLeast"/>
        </w:trPr>
        <w:tc>
          <w:tcPr>
            <w:tcW w:w="1937" w:type="dxa"/>
          </w:tcPr>
          <w:p>
            <w:pPr>
              <w:pStyle w:val="TableParagraph"/>
              <w:spacing w:line="256" w:lineRule="exact" w:before="17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exact" w:before="173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693" w:type="dxa"/>
          </w:tcPr>
          <w:p>
            <w:pPr>
              <w:pStyle w:val="TableParagraph"/>
              <w:spacing w:line="256" w:lineRule="exact" w:before="173"/>
              <w:ind w:left="870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spacing w:before="4"/>
        <w:rPr>
          <w:sz w:val="28"/>
        </w:rPr>
      </w:pPr>
      <w:r>
        <w:rPr/>
        <w:pict>
          <v:rect style="position:absolute;margin-left:101.300003pt;margin-top:18.284317pt;width:334.61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6"/>
        </w:rPr>
      </w:pPr>
    </w:p>
    <w:p>
      <w:pPr>
        <w:spacing w:line="276" w:lineRule="auto" w:before="92"/>
        <w:ind w:left="336" w:right="1372" w:firstLine="60"/>
        <w:jc w:val="left"/>
        <w:rPr>
          <w:sz w:val="24"/>
        </w:rPr>
      </w:pPr>
      <w:r>
        <w:rPr>
          <w:sz w:val="22"/>
        </w:rPr>
        <w:t>Sample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is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non-exposed</w:t>
      </w:r>
      <w:r>
        <w:rPr>
          <w:spacing w:val="26"/>
          <w:sz w:val="22"/>
        </w:rPr>
        <w:t> </w:t>
      </w:r>
      <w:r>
        <w:rPr>
          <w:sz w:val="22"/>
        </w:rPr>
        <w:t>ciprofloxacin</w:t>
      </w:r>
      <w:r>
        <w:rPr>
          <w:spacing w:val="26"/>
          <w:sz w:val="22"/>
        </w:rPr>
        <w:t> </w:t>
      </w:r>
      <w:r>
        <w:rPr>
          <w:sz w:val="22"/>
        </w:rPr>
        <w:t>tablet,</w:t>
      </w:r>
      <w:r>
        <w:rPr>
          <w:spacing w:val="26"/>
          <w:sz w:val="22"/>
        </w:rPr>
        <w:t> </w:t>
      </w:r>
      <w:r>
        <w:rPr>
          <w:sz w:val="22"/>
        </w:rPr>
        <w:t>sample</w:t>
      </w:r>
      <w:r>
        <w:rPr>
          <w:spacing w:val="25"/>
          <w:sz w:val="22"/>
        </w:rPr>
        <w:t> </w:t>
      </w:r>
      <w:r>
        <w:rPr>
          <w:sz w:val="22"/>
        </w:rPr>
        <w:t>B,</w:t>
      </w:r>
      <w:r>
        <w:rPr>
          <w:spacing w:val="26"/>
          <w:sz w:val="22"/>
        </w:rPr>
        <w:t> </w:t>
      </w:r>
      <w:r>
        <w:rPr>
          <w:sz w:val="22"/>
        </w:rPr>
        <w:t>C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26"/>
          <w:sz w:val="22"/>
        </w:rPr>
        <w:t> </w:t>
      </w:r>
      <w:r>
        <w:rPr>
          <w:sz w:val="22"/>
        </w:rPr>
        <w:t>D</w:t>
      </w:r>
      <w:r>
        <w:rPr>
          <w:spacing w:val="24"/>
          <w:sz w:val="22"/>
        </w:rPr>
        <w:t> </w:t>
      </w:r>
      <w:r>
        <w:rPr>
          <w:sz w:val="22"/>
        </w:rPr>
        <w:t>are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ciprofloxacin</w:t>
      </w:r>
      <w:r>
        <w:rPr>
          <w:spacing w:val="-52"/>
          <w:sz w:val="22"/>
        </w:rPr>
        <w:t> </w:t>
      </w:r>
      <w:r>
        <w:rPr>
          <w:sz w:val="22"/>
        </w:rPr>
        <w:t>tablets</w:t>
      </w:r>
      <w:r>
        <w:rPr>
          <w:spacing w:val="-1"/>
          <w:sz w:val="22"/>
        </w:rPr>
        <w:t> </w:t>
      </w:r>
      <w:r>
        <w:rPr>
          <w:sz w:val="22"/>
        </w:rPr>
        <w:t>exposed</w:t>
      </w:r>
      <w:r>
        <w:rPr>
          <w:spacing w:val="-3"/>
          <w:sz w:val="22"/>
        </w:rPr>
        <w:t> </w:t>
      </w:r>
      <w:r>
        <w:rPr>
          <w:sz w:val="22"/>
        </w:rPr>
        <w:t>to Gombe</w:t>
      </w:r>
      <w:r>
        <w:rPr>
          <w:spacing w:val="-1"/>
          <w:sz w:val="22"/>
        </w:rPr>
        <w:t> </w:t>
      </w:r>
      <w:r>
        <w:rPr>
          <w:sz w:val="22"/>
        </w:rPr>
        <w:t>north,</w:t>
      </w:r>
      <w:r>
        <w:rPr>
          <w:spacing w:val="-1"/>
          <w:sz w:val="22"/>
        </w:rPr>
        <w:t> </w:t>
      </w:r>
      <w:r>
        <w:rPr>
          <w:sz w:val="22"/>
        </w:rPr>
        <w:t>Gombe central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Gombe south</w:t>
      </w:r>
      <w:r>
        <w:rPr>
          <w:spacing w:val="-1"/>
          <w:sz w:val="22"/>
        </w:rPr>
        <w:t> </w:t>
      </w:r>
      <w:r>
        <w:rPr>
          <w:sz w:val="22"/>
        </w:rPr>
        <w:t>respectively.</w:t>
      </w:r>
      <w:r>
        <w:rPr>
          <w:spacing w:val="-1"/>
          <w:sz w:val="22"/>
        </w:rPr>
        <w:t> </w:t>
      </w:r>
      <w:r>
        <w:rPr>
          <w:sz w:val="24"/>
        </w:rPr>
        <w:t>n=6.</w:t>
      </w:r>
    </w:p>
    <w:p>
      <w:pPr>
        <w:spacing w:line="235" w:lineRule="auto" w:before="11"/>
        <w:ind w:left="336" w:right="1377" w:firstLine="0"/>
        <w:jc w:val="left"/>
        <w:rPr>
          <w:sz w:val="22"/>
        </w:rPr>
      </w:pPr>
      <w:r>
        <w:rPr>
          <w:rFonts w:ascii="Calibri"/>
          <w:sz w:val="24"/>
        </w:rPr>
        <w:t>*</w:t>
      </w:r>
      <w:r>
        <w:rPr>
          <w:rFonts w:ascii="Calibri"/>
          <w:spacing w:val="1"/>
          <w:sz w:val="24"/>
        </w:rPr>
        <w:t> </w:t>
      </w:r>
      <w:r>
        <w:rPr>
          <w:sz w:val="22"/>
        </w:rPr>
        <w:t>Samples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passed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friability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score</w:t>
      </w:r>
      <w:r>
        <w:rPr>
          <w:spacing w:val="1"/>
          <w:sz w:val="22"/>
        </w:rPr>
        <w:t> </w:t>
      </w:r>
      <w:r>
        <w:rPr>
          <w:sz w:val="22"/>
        </w:rPr>
        <w:t>less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1%</w:t>
      </w:r>
      <w:r>
        <w:rPr>
          <w:spacing w:val="1"/>
          <w:sz w:val="22"/>
        </w:rPr>
        <w:t> </w:t>
      </w:r>
      <w:r>
        <w:rPr>
          <w:sz w:val="22"/>
        </w:rPr>
        <w:t>according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B.P</w:t>
      </w:r>
      <w:r>
        <w:rPr>
          <w:spacing w:val="1"/>
          <w:sz w:val="22"/>
        </w:rPr>
        <w:t> </w:t>
      </w:r>
      <w:r>
        <w:rPr>
          <w:sz w:val="22"/>
        </w:rPr>
        <w:t>2009</w:t>
      </w:r>
      <w:r>
        <w:rPr>
          <w:spacing w:val="-52"/>
          <w:sz w:val="22"/>
        </w:rPr>
        <w:t> </w:t>
      </w:r>
      <w:r>
        <w:rPr>
          <w:sz w:val="22"/>
        </w:rPr>
        <w:t>specification</w:t>
      </w:r>
    </w:p>
    <w:p>
      <w:pPr>
        <w:spacing w:after="0" w:line="235" w:lineRule="auto"/>
        <w:jc w:val="left"/>
        <w:rPr>
          <w:sz w:val="22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numPr>
          <w:ilvl w:val="2"/>
          <w:numId w:val="20"/>
        </w:numPr>
        <w:tabs>
          <w:tab w:pos="877" w:val="left" w:leader="none"/>
        </w:tabs>
        <w:spacing w:line="240" w:lineRule="auto" w:before="60" w:after="0"/>
        <w:ind w:left="876" w:right="0" w:hanging="541"/>
        <w:jc w:val="both"/>
      </w:pPr>
      <w:bookmarkStart w:name="_bookmark103" w:id="170"/>
      <w:bookmarkEnd w:id="170"/>
      <w:r>
        <w:rPr>
          <w:b w:val="0"/>
        </w:rPr>
      </w:r>
      <w:bookmarkStart w:name="_bookmark103" w:id="171"/>
      <w:bookmarkEnd w:id="171"/>
      <w:r>
        <w:rPr/>
        <w:t>Disin</w:t>
      </w:r>
      <w:r>
        <w:rPr/>
        <w:t>tegration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(Min)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tablet</w:t>
      </w:r>
    </w:p>
    <w:p>
      <w:pPr>
        <w:pStyle w:val="BodyText"/>
        <w:spacing w:line="480" w:lineRule="auto" w:before="94"/>
        <w:ind w:left="336" w:right="1373"/>
        <w:jc w:val="both"/>
      </w:pPr>
      <w:r>
        <w:rPr/>
        <w:t>B.P 2009 specifies a maximum of 30 min as the acceptable limit for the disintegration</w:t>
      </w:r>
      <w:r>
        <w:rPr>
          <w:spacing w:val="1"/>
        </w:rPr>
        <w:t> </w:t>
      </w:r>
      <w:r>
        <w:rPr/>
        <w:t>time of a firm coated tablet when placed in a medium of 0.1N HCl at 37</w:t>
      </w:r>
      <w:r>
        <w:rPr>
          <w:vertAlign w:val="superscript"/>
        </w:rPr>
        <w:t>o</w:t>
      </w:r>
      <w:r>
        <w:rPr>
          <w:vertAlign w:val="baseline"/>
        </w:rPr>
        <w:t> C.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ciprofloxacin tablet sample drugs passed the test with disintegration time of 2.94 ± 0.30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sample A, 4.03 ± 0.59 for sample B, 3.88 ± 0.83 for sample C and 4.21 ± 0.76 min</w:t>
      </w:r>
      <w:r>
        <w:rPr>
          <w:spacing w:val="1"/>
          <w:vertAlign w:val="baseline"/>
        </w:rPr>
        <w:t> </w:t>
      </w:r>
      <w:r>
        <w:rPr>
          <w:vertAlign w:val="baseline"/>
        </w:rPr>
        <w:t>for sample D which are less than 30 min. The disintegration time for the non-exposed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A is shorter than the disintegration times for samples B, C and D</w:t>
      </w:r>
      <w:r>
        <w:rPr>
          <w:spacing w:val="1"/>
          <w:vertAlign w:val="baseline"/>
        </w:rPr>
        <w:t> </w:t>
      </w:r>
      <w:r>
        <w:rPr>
          <w:vertAlign w:val="baseline"/>
        </w:rPr>
        <w:t>but not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different when compared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≤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0.05 as shown in 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4.7.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1356" w:right="1940" w:hanging="1020"/>
        <w:jc w:val="left"/>
      </w:pPr>
      <w:bookmarkStart w:name="_bookmark104" w:id="172"/>
      <w:bookmarkEnd w:id="172"/>
      <w:r>
        <w:rPr>
          <w:b w:val="0"/>
        </w:rPr>
      </w:r>
      <w:r>
        <w:rPr/>
        <w:t>Table 4.7 Mean disintegration time for the non-exposed and exposed samples</w:t>
      </w:r>
      <w:r>
        <w:rPr>
          <w:spacing w:val="-58"/>
        </w:rPr>
        <w:t> </w:t>
      </w:r>
      <w:r>
        <w:rPr/>
        <w:t>(Min)</w:t>
      </w:r>
      <w:r>
        <w:rPr>
          <w:spacing w:val="-1"/>
        </w:rPr>
        <w:t> </w:t>
      </w:r>
      <w:r>
        <w:rPr/>
        <w:t>of ciprofloxacin tablet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4642"/>
        <w:gridCol w:w="3394"/>
      </w:tblGrid>
      <w:tr>
        <w:trPr>
          <w:trHeight w:val="635" w:hRule="atLeast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Samples</w:t>
            </w:r>
          </w:p>
        </w:tc>
        <w:tc>
          <w:tcPr>
            <w:tcW w:w="4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disintegration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3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3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>
        <w:trPr>
          <w:trHeight w:val="455" w:hRule="atLeast"/>
        </w:trPr>
        <w:tc>
          <w:tcPr>
            <w:tcW w:w="1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10"/>
              <w:rPr>
                <w:sz w:val="24"/>
              </w:rPr>
            </w:pPr>
            <w:r>
              <w:rPr>
                <w:sz w:val="24"/>
              </w:rPr>
              <w:t>2.94 ± 0.30</w:t>
            </w:r>
          </w:p>
        </w:tc>
        <w:tc>
          <w:tcPr>
            <w:tcW w:w="3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20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634" w:hRule="atLeast"/>
        </w:trPr>
        <w:tc>
          <w:tcPr>
            <w:tcW w:w="1526" w:type="dxa"/>
          </w:tcPr>
          <w:p>
            <w:pPr>
              <w:pStyle w:val="TableParagraph"/>
              <w:spacing w:before="175"/>
              <w:ind w:left="10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642" w:type="dxa"/>
          </w:tcPr>
          <w:p>
            <w:pPr>
              <w:pStyle w:val="TableParagraph"/>
              <w:spacing w:before="175"/>
              <w:ind w:left="1197"/>
              <w:rPr>
                <w:sz w:val="24"/>
              </w:rPr>
            </w:pPr>
            <w:r>
              <w:rPr>
                <w:sz w:val="24"/>
              </w:rPr>
              <w:t>4.03 ± 0.59</w:t>
            </w:r>
          </w:p>
        </w:tc>
        <w:tc>
          <w:tcPr>
            <w:tcW w:w="3394" w:type="dxa"/>
          </w:tcPr>
          <w:p>
            <w:pPr>
              <w:pStyle w:val="TableParagraph"/>
              <w:spacing w:before="175"/>
              <w:ind w:left="100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635" w:hRule="atLeast"/>
        </w:trPr>
        <w:tc>
          <w:tcPr>
            <w:tcW w:w="1526" w:type="dxa"/>
          </w:tcPr>
          <w:p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642" w:type="dxa"/>
          </w:tcPr>
          <w:p>
            <w:pPr>
              <w:pStyle w:val="TableParagraph"/>
              <w:spacing w:before="173"/>
              <w:ind w:left="1198"/>
              <w:rPr>
                <w:sz w:val="24"/>
              </w:rPr>
            </w:pPr>
            <w:r>
              <w:rPr>
                <w:sz w:val="24"/>
              </w:rPr>
              <w:t>3.88 ± 0.83</w:t>
            </w:r>
          </w:p>
        </w:tc>
        <w:tc>
          <w:tcPr>
            <w:tcW w:w="3394" w:type="dxa"/>
          </w:tcPr>
          <w:p>
            <w:pPr>
              <w:pStyle w:val="TableParagraph"/>
              <w:spacing w:before="173"/>
              <w:ind w:left="1008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451" w:hRule="atLeast"/>
        </w:trPr>
        <w:tc>
          <w:tcPr>
            <w:tcW w:w="1526" w:type="dxa"/>
          </w:tcPr>
          <w:p>
            <w:pPr>
              <w:pStyle w:val="TableParagraph"/>
              <w:spacing w:line="256" w:lineRule="exact" w:before="175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642" w:type="dxa"/>
          </w:tcPr>
          <w:p>
            <w:pPr>
              <w:pStyle w:val="TableParagraph"/>
              <w:spacing w:line="256" w:lineRule="exact" w:before="175"/>
              <w:ind w:left="1210"/>
              <w:rPr>
                <w:sz w:val="24"/>
              </w:rPr>
            </w:pPr>
            <w:r>
              <w:rPr>
                <w:sz w:val="24"/>
              </w:rPr>
              <w:t>4.21 ± 0.76</w:t>
            </w:r>
          </w:p>
        </w:tc>
        <w:tc>
          <w:tcPr>
            <w:tcW w:w="3394" w:type="dxa"/>
          </w:tcPr>
          <w:p>
            <w:pPr>
              <w:pStyle w:val="TableParagraph"/>
              <w:spacing w:line="256" w:lineRule="exact" w:before="175"/>
              <w:ind w:left="1020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spacing w:before="2"/>
        <w:rPr>
          <w:b/>
          <w:sz w:val="28"/>
        </w:rPr>
      </w:pPr>
      <w:r>
        <w:rPr/>
        <w:pict>
          <v:rect style="position:absolute;margin-left:103.699997pt;margin-top:18.164316pt;width:479.59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16"/>
        </w:rPr>
      </w:pPr>
    </w:p>
    <w:p>
      <w:pPr>
        <w:spacing w:line="276" w:lineRule="auto" w:before="92"/>
        <w:ind w:left="336" w:right="1375" w:firstLine="0"/>
        <w:jc w:val="both"/>
        <w:rPr>
          <w:rFonts w:ascii="Calibri" w:hAnsi="Calibri"/>
          <w:sz w:val="24"/>
        </w:rPr>
      </w:pPr>
      <w:r>
        <w:rPr>
          <w:sz w:val="22"/>
        </w:rPr>
        <w:t>Sample A is the non-exposed ciprofloxacin tablet, sample B, C and D are the ciprofloxacin</w:t>
      </w:r>
      <w:r>
        <w:rPr>
          <w:spacing w:val="1"/>
          <w:sz w:val="22"/>
        </w:rPr>
        <w:t> </w:t>
      </w:r>
      <w:r>
        <w:rPr>
          <w:sz w:val="22"/>
        </w:rPr>
        <w:t>tablets</w:t>
      </w:r>
      <w:r>
        <w:rPr>
          <w:spacing w:val="1"/>
          <w:sz w:val="22"/>
        </w:rPr>
        <w:t> </w:t>
      </w:r>
      <w:r>
        <w:rPr>
          <w:sz w:val="22"/>
        </w:rPr>
        <w:t>exposed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Gombe</w:t>
      </w:r>
      <w:r>
        <w:rPr>
          <w:spacing w:val="1"/>
          <w:sz w:val="22"/>
        </w:rPr>
        <w:t> </w:t>
      </w:r>
      <w:r>
        <w:rPr>
          <w:sz w:val="22"/>
        </w:rPr>
        <w:t>North,</w:t>
      </w:r>
      <w:r>
        <w:rPr>
          <w:spacing w:val="1"/>
          <w:sz w:val="22"/>
        </w:rPr>
        <w:t> </w:t>
      </w:r>
      <w:r>
        <w:rPr>
          <w:sz w:val="22"/>
        </w:rPr>
        <w:t>Gombe</w:t>
      </w:r>
      <w:r>
        <w:rPr>
          <w:spacing w:val="1"/>
          <w:sz w:val="22"/>
        </w:rPr>
        <w:t> </w:t>
      </w:r>
      <w:r>
        <w:rPr>
          <w:sz w:val="22"/>
        </w:rPr>
        <w:t>central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Gombe</w:t>
      </w:r>
      <w:r>
        <w:rPr>
          <w:spacing w:val="1"/>
          <w:sz w:val="22"/>
        </w:rPr>
        <w:t> </w:t>
      </w:r>
      <w:r>
        <w:rPr>
          <w:sz w:val="22"/>
        </w:rPr>
        <w:t>south</w:t>
      </w:r>
      <w:r>
        <w:rPr>
          <w:spacing w:val="1"/>
          <w:sz w:val="22"/>
        </w:rPr>
        <w:t> </w:t>
      </w:r>
      <w:r>
        <w:rPr>
          <w:sz w:val="22"/>
        </w:rPr>
        <w:t>respectively.</w:t>
      </w:r>
      <w:r>
        <w:rPr>
          <w:spacing w:val="1"/>
          <w:sz w:val="22"/>
        </w:rPr>
        <w:t> </w:t>
      </w:r>
      <w:r>
        <w:rPr>
          <w:sz w:val="24"/>
        </w:rPr>
        <w:t>n=6.</w:t>
      </w:r>
      <w:r>
        <w:rPr>
          <w:spacing w:val="1"/>
          <w:sz w:val="24"/>
        </w:rPr>
        <w:t> </w:t>
      </w:r>
      <w:r>
        <w:rPr>
          <w:sz w:val="24"/>
        </w:rPr>
        <w:t>Parameter values are mean </w:t>
      </w:r>
      <w:r>
        <w:rPr>
          <w:rFonts w:ascii="Calibri" w:hAnsi="Calibri"/>
          <w:sz w:val="24"/>
        </w:rPr>
        <w:t>±</w:t>
      </w:r>
      <w:r>
        <w:rPr>
          <w:rFonts w:ascii="Calibri" w:hAnsi="Calibri"/>
          <w:spacing w:val="1"/>
          <w:sz w:val="24"/>
        </w:rPr>
        <w:t> </w:t>
      </w:r>
      <w:r>
        <w:rPr>
          <w:sz w:val="24"/>
        </w:rPr>
        <w:t>SEM.</w:t>
      </w:r>
      <w:r>
        <w:rPr>
          <w:spacing w:val="61"/>
          <w:sz w:val="24"/>
        </w:rPr>
        <w:t> </w:t>
      </w:r>
      <w:r>
        <w:rPr>
          <w:sz w:val="24"/>
        </w:rPr>
        <w:t>SEM is standard error of the mean. Passed=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disintegration</w:t>
      </w:r>
      <w:r>
        <w:rPr>
          <w:spacing w:val="1"/>
          <w:sz w:val="24"/>
        </w:rPr>
        <w:t> </w:t>
      </w:r>
      <w:r>
        <w:rPr>
          <w:sz w:val="24"/>
        </w:rPr>
        <w:t>time of</w:t>
      </w:r>
      <w:r>
        <w:rPr>
          <w:spacing w:val="-1"/>
          <w:sz w:val="24"/>
        </w:rPr>
        <w:t> </w:t>
      </w:r>
      <w:r>
        <w:rPr>
          <w:sz w:val="24"/>
        </w:rPr>
        <w:t>≤ 30 min</w:t>
      </w:r>
      <w:r>
        <w:rPr>
          <w:rFonts w:ascii="Calibri" w:hAnsi="Calibri"/>
          <w:sz w:val="24"/>
        </w:rPr>
        <w:t>.</w:t>
      </w:r>
    </w:p>
    <w:p>
      <w:pPr>
        <w:spacing w:after="0" w:line="276" w:lineRule="auto"/>
        <w:jc w:val="both"/>
        <w:rPr>
          <w:rFonts w:ascii="Calibri" w:hAnsi="Calibri"/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numPr>
          <w:ilvl w:val="2"/>
          <w:numId w:val="20"/>
        </w:numPr>
        <w:tabs>
          <w:tab w:pos="877" w:val="left" w:leader="none"/>
        </w:tabs>
        <w:spacing w:line="240" w:lineRule="auto" w:before="60" w:after="0"/>
        <w:ind w:left="876" w:right="0" w:hanging="541"/>
        <w:jc w:val="both"/>
      </w:pPr>
      <w:bookmarkStart w:name="_bookmark105" w:id="173"/>
      <w:bookmarkEnd w:id="173"/>
      <w:r>
        <w:rPr>
          <w:b w:val="0"/>
        </w:rPr>
      </w:r>
      <w:bookmarkStart w:name="_bookmark105" w:id="174"/>
      <w:bookmarkEnd w:id="174"/>
      <w:r>
        <w:rPr/>
        <w:t>Dissolution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tablet</w:t>
      </w:r>
    </w:p>
    <w:p>
      <w:pPr>
        <w:pStyle w:val="BodyText"/>
        <w:spacing w:line="480" w:lineRule="auto" w:before="94"/>
        <w:ind w:left="336" w:right="1374"/>
        <w:jc w:val="both"/>
      </w:pPr>
      <w:r>
        <w:rPr/>
        <w:t>The B.P 2009 specifies that at least 70% of the drug be released in the dissolution</w:t>
      </w:r>
      <w:r>
        <w:rPr>
          <w:spacing w:val="1"/>
        </w:rPr>
        <w:t> </w:t>
      </w:r>
      <w:r>
        <w:rPr/>
        <w:t>medium at 45mins. The non-exposed ciprofloxacin tablet (98% for sample A) and two</w:t>
      </w:r>
      <w:r>
        <w:rPr>
          <w:spacing w:val="1"/>
        </w:rPr>
        <w:t> </w:t>
      </w:r>
      <w:r>
        <w:rPr/>
        <w:t>of the exposed samples</w:t>
      </w:r>
      <w:r>
        <w:rPr>
          <w:spacing w:val="1"/>
        </w:rPr>
        <w:t> </w:t>
      </w:r>
      <w:r>
        <w:rPr/>
        <w:t>to Gombe North (124% for sample B) and</w:t>
      </w:r>
      <w:r>
        <w:rPr>
          <w:spacing w:val="60"/>
        </w:rPr>
        <w:t> </w:t>
      </w:r>
      <w:r>
        <w:rPr/>
        <w:t>Gombe Central</w:t>
      </w:r>
      <w:r>
        <w:rPr>
          <w:spacing w:val="1"/>
        </w:rPr>
        <w:t> </w:t>
      </w:r>
      <w:r>
        <w:rPr/>
        <w:t>(96% for sample C) passed the test while the one exposed to Gombe South (66% for</w:t>
      </w:r>
      <w:r>
        <w:rPr>
          <w:spacing w:val="1"/>
        </w:rPr>
        <w:t> </w:t>
      </w:r>
      <w:r>
        <w:rPr/>
        <w:t>sample</w:t>
      </w:r>
      <w:r>
        <w:rPr>
          <w:spacing w:val="12"/>
        </w:rPr>
        <w:t> </w:t>
      </w:r>
      <w:r>
        <w:rPr/>
        <w:t>D)</w:t>
      </w:r>
      <w:r>
        <w:rPr>
          <w:spacing w:val="13"/>
        </w:rPr>
        <w:t> </w:t>
      </w:r>
      <w:r>
        <w:rPr/>
        <w:t>failed.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exposed</w:t>
      </w:r>
      <w:r>
        <w:rPr>
          <w:spacing w:val="14"/>
        </w:rPr>
        <w:t> </w:t>
      </w:r>
      <w:r>
        <w:rPr/>
        <w:t>samples</w:t>
      </w:r>
      <w:r>
        <w:rPr>
          <w:spacing w:val="13"/>
        </w:rPr>
        <w:t> </w:t>
      </w:r>
      <w:r>
        <w:rPr/>
        <w:t>C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D</w:t>
      </w:r>
      <w:r>
        <w:rPr>
          <w:spacing w:val="15"/>
        </w:rPr>
        <w:t> </w:t>
      </w:r>
      <w:r>
        <w:rPr/>
        <w:t>gave</w:t>
      </w:r>
      <w:r>
        <w:rPr>
          <w:spacing w:val="13"/>
        </w:rPr>
        <w:t> </w:t>
      </w:r>
      <w:r>
        <w:rPr/>
        <w:t>lower</w:t>
      </w:r>
      <w:r>
        <w:rPr>
          <w:spacing w:val="12"/>
        </w:rPr>
        <w:t> </w:t>
      </w:r>
      <w:r>
        <w:rPr/>
        <w:t>%</w:t>
      </w:r>
      <w:r>
        <w:rPr>
          <w:spacing w:val="13"/>
        </w:rPr>
        <w:t> </w:t>
      </w:r>
      <w:r>
        <w:rPr/>
        <w:t>drug</w:t>
      </w:r>
      <w:r>
        <w:rPr>
          <w:spacing w:val="11"/>
        </w:rPr>
        <w:t> </w:t>
      </w:r>
      <w:r>
        <w:rPr/>
        <w:t>released</w:t>
      </w:r>
      <w:r>
        <w:rPr>
          <w:spacing w:val="13"/>
        </w:rPr>
        <w:t> </w:t>
      </w:r>
      <w:r>
        <w:rPr/>
        <w:t>compare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non-exposed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A 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 of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B</w:t>
      </w:r>
      <w:r>
        <w:rPr>
          <w:spacing w:val="1"/>
        </w:rPr>
        <w:t> </w:t>
      </w:r>
      <w:r>
        <w:rPr/>
        <w:t>as shown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4.8.: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ind w:left="396"/>
        <w:jc w:val="both"/>
      </w:pPr>
      <w:bookmarkStart w:name="_bookmark106" w:id="175"/>
      <w:bookmarkEnd w:id="175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4.8</w:t>
      </w:r>
      <w:r>
        <w:rPr>
          <w:spacing w:val="-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tablet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0.1N HCl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45</w:t>
      </w:r>
      <w:r>
        <w:rPr>
          <w:spacing w:val="1"/>
        </w:rPr>
        <w:t> </w:t>
      </w:r>
      <w:r>
        <w:rPr/>
        <w:t>min</w:t>
      </w: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95.424004pt;margin-top:10.157793pt;width:424.63pt;height:.4799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600"/>
        <w:gridCol w:w="1870"/>
        <w:gridCol w:w="1682"/>
        <w:gridCol w:w="1472"/>
      </w:tblGrid>
      <w:tr>
        <w:trPr>
          <w:trHeight w:val="544" w:hRule="atLeast"/>
        </w:trPr>
        <w:tc>
          <w:tcPr>
            <w:tcW w:w="1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Sample B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1100" w:hRule="atLeast"/>
        </w:trPr>
        <w:tc>
          <w:tcPr>
            <w:tcW w:w="19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97" w:right="80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46" w:hRule="atLeast"/>
        </w:trPr>
        <w:tc>
          <w:tcPr>
            <w:tcW w:w="198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  <w:tc>
          <w:tcPr>
            <w:tcW w:w="160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58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187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168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476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14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Failed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99.384003pt;margin-top:14.173975pt;width:429.43pt;height:.48001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8" w:lineRule="exact" w:before="0"/>
        <w:ind w:left="415" w:right="0" w:firstLine="0"/>
        <w:jc w:val="both"/>
        <w:rPr>
          <w:sz w:val="22"/>
        </w:rPr>
      </w:pPr>
      <w:r>
        <w:rPr>
          <w:sz w:val="22"/>
        </w:rPr>
        <w:t>Sample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is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non-exposed</w:t>
      </w:r>
      <w:r>
        <w:rPr>
          <w:spacing w:val="25"/>
          <w:sz w:val="22"/>
        </w:rPr>
        <w:t> </w:t>
      </w:r>
      <w:r>
        <w:rPr>
          <w:sz w:val="22"/>
        </w:rPr>
        <w:t>ciprofloxacin</w:t>
      </w:r>
      <w:r>
        <w:rPr>
          <w:spacing w:val="23"/>
          <w:sz w:val="22"/>
        </w:rPr>
        <w:t> </w:t>
      </w:r>
      <w:r>
        <w:rPr>
          <w:sz w:val="22"/>
        </w:rPr>
        <w:t>tablet,</w:t>
      </w:r>
      <w:r>
        <w:rPr>
          <w:spacing w:val="25"/>
          <w:sz w:val="22"/>
        </w:rPr>
        <w:t> </w:t>
      </w:r>
      <w:r>
        <w:rPr>
          <w:sz w:val="22"/>
        </w:rPr>
        <w:t>sample</w:t>
      </w:r>
      <w:r>
        <w:rPr>
          <w:spacing w:val="25"/>
          <w:sz w:val="22"/>
        </w:rPr>
        <w:t> </w:t>
      </w:r>
      <w:r>
        <w:rPr>
          <w:sz w:val="22"/>
        </w:rPr>
        <w:t>B,</w:t>
      </w:r>
      <w:r>
        <w:rPr>
          <w:spacing w:val="25"/>
          <w:sz w:val="22"/>
        </w:rPr>
        <w:t> </w:t>
      </w:r>
      <w:r>
        <w:rPr>
          <w:sz w:val="22"/>
        </w:rPr>
        <w:t>C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D</w:t>
      </w:r>
      <w:r>
        <w:rPr>
          <w:spacing w:val="24"/>
          <w:sz w:val="22"/>
        </w:rPr>
        <w:t> </w:t>
      </w:r>
      <w:r>
        <w:rPr>
          <w:sz w:val="22"/>
        </w:rPr>
        <w:t>are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ciprofloxacin</w:t>
      </w:r>
    </w:p>
    <w:p>
      <w:pPr>
        <w:spacing w:line="276" w:lineRule="auto" w:before="40"/>
        <w:ind w:left="415" w:right="1374" w:firstLine="0"/>
        <w:jc w:val="both"/>
        <w:rPr>
          <w:rFonts w:ascii="Calibri" w:hAnsi="Calibri"/>
          <w:sz w:val="24"/>
        </w:rPr>
      </w:pPr>
      <w:r>
        <w:rPr>
          <w:sz w:val="22"/>
        </w:rPr>
        <w:t>tablets exposed to Gombe North, Gombe central and Gombe south respectively.</w:t>
      </w:r>
      <w:r>
        <w:rPr>
          <w:spacing w:val="55"/>
          <w:sz w:val="22"/>
        </w:rPr>
        <w:t> </w:t>
      </w:r>
      <w:r>
        <w:rPr>
          <w:sz w:val="24"/>
        </w:rPr>
        <w:t>The B.P</w:t>
      </w:r>
      <w:r>
        <w:rPr>
          <w:spacing w:val="1"/>
          <w:sz w:val="24"/>
        </w:rPr>
        <w:t> </w:t>
      </w:r>
      <w:r>
        <w:rPr>
          <w:sz w:val="24"/>
        </w:rPr>
        <w:t>2009 specifies that at least 70% of the drug be released in the dissolution medium at</w:t>
      </w:r>
      <w:r>
        <w:rPr>
          <w:spacing w:val="1"/>
          <w:sz w:val="24"/>
        </w:rPr>
        <w:t> </w:t>
      </w:r>
      <w:r>
        <w:rPr>
          <w:sz w:val="24"/>
        </w:rPr>
        <w:t>45mins. Passed = samples with % drug released </w:t>
      </w:r>
      <w:r>
        <w:rPr>
          <w:rFonts w:ascii="Calibri" w:hAnsi="Calibri"/>
          <w:sz w:val="24"/>
        </w:rPr>
        <w:t>≥ 70</w:t>
      </w:r>
      <w:r>
        <w:rPr>
          <w:sz w:val="24"/>
        </w:rPr>
        <w:t>%. Failed = samples with % drug</w:t>
      </w:r>
      <w:r>
        <w:rPr>
          <w:spacing w:val="1"/>
          <w:sz w:val="24"/>
        </w:rPr>
        <w:t> </w:t>
      </w:r>
      <w:r>
        <w:rPr>
          <w:sz w:val="24"/>
        </w:rPr>
        <w:t>released</w:t>
      </w:r>
      <w:r>
        <w:rPr>
          <w:spacing w:val="-1"/>
          <w:sz w:val="24"/>
        </w:rPr>
        <w:t> </w:t>
      </w:r>
      <w:r>
        <w:rPr>
          <w:rFonts w:ascii="Calibri" w:hAnsi="Calibri"/>
          <w:sz w:val="24"/>
        </w:rPr>
        <w:t>≤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70%.</w:t>
      </w:r>
    </w:p>
    <w:p>
      <w:pPr>
        <w:spacing w:after="0" w:line="276" w:lineRule="auto"/>
        <w:jc w:val="both"/>
        <w:rPr>
          <w:rFonts w:ascii="Calibri" w:hAnsi="Calibri"/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numPr>
          <w:ilvl w:val="2"/>
          <w:numId w:val="20"/>
        </w:numPr>
        <w:tabs>
          <w:tab w:pos="877" w:val="left" w:leader="none"/>
        </w:tabs>
        <w:spacing w:line="240" w:lineRule="auto" w:before="60" w:after="0"/>
        <w:ind w:left="876" w:right="0" w:hanging="541"/>
        <w:jc w:val="both"/>
      </w:pPr>
      <w:bookmarkStart w:name="_bookmark107" w:id="176"/>
      <w:bookmarkEnd w:id="176"/>
      <w:r>
        <w:rPr>
          <w:b w:val="0"/>
        </w:rPr>
      </w:r>
      <w:bookmarkStart w:name="_bookmark107" w:id="177"/>
      <w:bookmarkEnd w:id="177"/>
      <w:r>
        <w:rPr/>
        <w:t>Assay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non-exposed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exposed</w:t>
      </w:r>
      <w:r>
        <w:rPr>
          <w:spacing w:val="-3"/>
        </w:rPr>
        <w:t> </w:t>
      </w:r>
      <w:r>
        <w:rPr/>
        <w:t>samples of ciprofloxacin</w:t>
      </w:r>
      <w:r>
        <w:rPr>
          <w:spacing w:val="-1"/>
        </w:rPr>
        <w:t> </w:t>
      </w:r>
      <w:r>
        <w:rPr/>
        <w:t>tablet</w:t>
      </w:r>
    </w:p>
    <w:p>
      <w:pPr>
        <w:pStyle w:val="BodyText"/>
        <w:spacing w:line="480" w:lineRule="auto" w:before="94"/>
        <w:ind w:left="336" w:right="1377"/>
        <w:jc w:val="both"/>
      </w:pPr>
      <w:r>
        <w:rPr/>
        <w:t>The</w:t>
      </w:r>
      <w:r>
        <w:rPr>
          <w:spacing w:val="1"/>
        </w:rPr>
        <w:t> </w:t>
      </w:r>
      <w:r>
        <w:rPr/>
        <w:t>B.P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 tablet is 95-105%. The non-exposed (sample A) and the exposed (sample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98.3%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97.2%</w:t>
      </w:r>
      <w:r>
        <w:rPr>
          <w:spacing w:val="1"/>
        </w:rPr>
        <w:t> </w:t>
      </w:r>
      <w:r>
        <w:rPr/>
        <w:t>respectively while the remaining exposed samples C and D failed the test with values</w:t>
      </w:r>
      <w:r>
        <w:rPr>
          <w:spacing w:val="1"/>
        </w:rPr>
        <w:t> </w:t>
      </w:r>
      <w:r>
        <w:rPr/>
        <w:t>93.9%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82.9%</w:t>
      </w:r>
      <w:r>
        <w:rPr>
          <w:spacing w:val="1"/>
        </w:rPr>
        <w:t> </w:t>
      </w:r>
      <w:r>
        <w:rPr/>
        <w:t>respectively 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non-exposed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the highest assay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D has the lowest.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ind w:left="1356" w:right="1986" w:hanging="1020"/>
        <w:jc w:val="left"/>
      </w:pPr>
      <w:bookmarkStart w:name="_bookmark108" w:id="178"/>
      <w:bookmarkEnd w:id="178"/>
      <w:r>
        <w:rPr>
          <w:b w:val="0"/>
        </w:rPr>
      </w:r>
      <w:r>
        <w:rPr/>
        <w:t>Table 4.9 Assay of the non-exposed and the exposed samples of ciprofloxacin</w:t>
      </w:r>
      <w:r>
        <w:rPr>
          <w:spacing w:val="-57"/>
        </w:rPr>
        <w:t> </w:t>
      </w:r>
      <w:r>
        <w:rPr/>
        <w:t>tablet</w:t>
      </w:r>
    </w:p>
    <w:p>
      <w:pPr>
        <w:pStyle w:val="BodyText"/>
        <w:rPr>
          <w:b/>
          <w:sz w:val="27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3559"/>
        <w:gridCol w:w="2897"/>
      </w:tblGrid>
      <w:tr>
        <w:trPr>
          <w:trHeight w:val="338" w:hRule="atLeast"/>
        </w:trPr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</w:p>
        </w:tc>
        <w:tc>
          <w:tcPr>
            <w:tcW w:w="3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492" w:hRule="atLeast"/>
        </w:trPr>
        <w:tc>
          <w:tcPr>
            <w:tcW w:w="2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210"/>
              <w:rPr>
                <w:sz w:val="24"/>
              </w:rPr>
            </w:pPr>
            <w:r>
              <w:rPr>
                <w:sz w:val="24"/>
              </w:rPr>
              <w:t>98.3</w:t>
            </w:r>
          </w:p>
        </w:tc>
        <w:tc>
          <w:tcPr>
            <w:tcW w:w="2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1311"/>
              <w:rPr>
                <w:rFonts w:ascii="Calibri"/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rFonts w:ascii="Calibri"/>
                <w:sz w:val="24"/>
              </w:rPr>
              <w:t>*</w:t>
            </w:r>
          </w:p>
        </w:tc>
      </w:tr>
      <w:tr>
        <w:trPr>
          <w:trHeight w:val="640" w:hRule="atLeast"/>
        </w:trPr>
        <w:tc>
          <w:tcPr>
            <w:tcW w:w="2052" w:type="dxa"/>
          </w:tcPr>
          <w:p>
            <w:pPr>
              <w:pStyle w:val="TableParagraph"/>
              <w:spacing w:before="182"/>
              <w:ind w:left="2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559" w:type="dxa"/>
          </w:tcPr>
          <w:p>
            <w:pPr>
              <w:pStyle w:val="TableParagraph"/>
              <w:spacing w:before="182"/>
              <w:ind w:left="1198"/>
              <w:rPr>
                <w:sz w:val="24"/>
              </w:rPr>
            </w:pPr>
            <w:r>
              <w:rPr>
                <w:sz w:val="24"/>
              </w:rPr>
              <w:t>97.2</w:t>
            </w:r>
          </w:p>
        </w:tc>
        <w:tc>
          <w:tcPr>
            <w:tcW w:w="2897" w:type="dxa"/>
          </w:tcPr>
          <w:p>
            <w:pPr>
              <w:pStyle w:val="TableParagraph"/>
              <w:spacing w:before="182"/>
              <w:ind w:left="1299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648" w:hRule="atLeast"/>
        </w:trPr>
        <w:tc>
          <w:tcPr>
            <w:tcW w:w="2052" w:type="dxa"/>
          </w:tcPr>
          <w:p>
            <w:pPr>
              <w:pStyle w:val="TableParagraph"/>
              <w:spacing w:before="185"/>
              <w:ind w:left="2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559" w:type="dxa"/>
          </w:tcPr>
          <w:p>
            <w:pPr>
              <w:pStyle w:val="TableParagraph"/>
              <w:spacing w:before="185"/>
              <w:ind w:left="1198"/>
              <w:rPr>
                <w:sz w:val="24"/>
              </w:rPr>
            </w:pPr>
            <w:r>
              <w:rPr>
                <w:sz w:val="24"/>
              </w:rPr>
              <w:t>93.9</w:t>
            </w:r>
          </w:p>
        </w:tc>
        <w:tc>
          <w:tcPr>
            <w:tcW w:w="2897" w:type="dxa"/>
          </w:tcPr>
          <w:p>
            <w:pPr>
              <w:pStyle w:val="TableParagraph"/>
              <w:spacing w:before="181"/>
              <w:ind w:left="12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Failed</w:t>
            </w:r>
            <w:r>
              <w:rPr>
                <w:rFonts w:ascii="Calibri" w:hAnsi="Calibri"/>
                <w:sz w:val="24"/>
              </w:rPr>
              <w:t>‡</w:t>
            </w:r>
          </w:p>
        </w:tc>
      </w:tr>
      <w:tr>
        <w:trPr>
          <w:trHeight w:val="519" w:hRule="atLeast"/>
        </w:trPr>
        <w:tc>
          <w:tcPr>
            <w:tcW w:w="2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210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  <w:tc>
          <w:tcPr>
            <w:tcW w:w="2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311"/>
              <w:rPr>
                <w:sz w:val="24"/>
              </w:rPr>
            </w:pPr>
            <w:r>
              <w:rPr>
                <w:sz w:val="24"/>
              </w:rPr>
              <w:t>Failed</w:t>
            </w:r>
          </w:p>
        </w:tc>
      </w:tr>
    </w:tbl>
    <w:p>
      <w:pPr>
        <w:spacing w:line="240" w:lineRule="auto" w:before="0"/>
        <w:ind w:left="336" w:right="1373" w:firstLine="0"/>
        <w:jc w:val="left"/>
        <w:rPr>
          <w:sz w:val="22"/>
        </w:rPr>
      </w:pPr>
      <w:r>
        <w:rPr>
          <w:sz w:val="22"/>
        </w:rPr>
        <w:t>Sample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is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non-exposed</w:t>
      </w:r>
      <w:r>
        <w:rPr>
          <w:spacing w:val="30"/>
          <w:sz w:val="22"/>
        </w:rPr>
        <w:t> </w:t>
      </w:r>
      <w:r>
        <w:rPr>
          <w:sz w:val="22"/>
        </w:rPr>
        <w:t>ciprofloxacin</w:t>
      </w:r>
      <w:r>
        <w:rPr>
          <w:spacing w:val="30"/>
          <w:sz w:val="22"/>
        </w:rPr>
        <w:t> </w:t>
      </w:r>
      <w:r>
        <w:rPr>
          <w:sz w:val="22"/>
        </w:rPr>
        <w:t>tablet,</w:t>
      </w:r>
      <w:r>
        <w:rPr>
          <w:spacing w:val="31"/>
          <w:sz w:val="22"/>
        </w:rPr>
        <w:t> </w:t>
      </w:r>
      <w:r>
        <w:rPr>
          <w:sz w:val="22"/>
        </w:rPr>
        <w:t>sample</w:t>
      </w:r>
      <w:r>
        <w:rPr>
          <w:spacing w:val="30"/>
          <w:sz w:val="22"/>
        </w:rPr>
        <w:t> </w:t>
      </w:r>
      <w:r>
        <w:rPr>
          <w:sz w:val="22"/>
        </w:rPr>
        <w:t>B,</w:t>
      </w:r>
      <w:r>
        <w:rPr>
          <w:spacing w:val="30"/>
          <w:sz w:val="22"/>
        </w:rPr>
        <w:t> </w:t>
      </w:r>
      <w:r>
        <w:rPr>
          <w:sz w:val="22"/>
        </w:rPr>
        <w:t>C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D</w:t>
      </w:r>
      <w:r>
        <w:rPr>
          <w:spacing w:val="29"/>
          <w:sz w:val="22"/>
        </w:rPr>
        <w:t> </w:t>
      </w:r>
      <w:r>
        <w:rPr>
          <w:sz w:val="22"/>
        </w:rPr>
        <w:t>are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ciprofloxacin</w:t>
      </w:r>
      <w:r>
        <w:rPr>
          <w:spacing w:val="-52"/>
          <w:sz w:val="22"/>
        </w:rPr>
        <w:t> </w:t>
      </w:r>
      <w:r>
        <w:rPr>
          <w:sz w:val="22"/>
        </w:rPr>
        <w:t>tablets</w:t>
      </w:r>
      <w:r>
        <w:rPr>
          <w:spacing w:val="13"/>
          <w:sz w:val="22"/>
        </w:rPr>
        <w:t> </w:t>
      </w:r>
      <w:r>
        <w:rPr>
          <w:sz w:val="22"/>
        </w:rPr>
        <w:t>exposed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Gombe</w:t>
      </w:r>
      <w:r>
        <w:rPr>
          <w:spacing w:val="14"/>
          <w:sz w:val="22"/>
        </w:rPr>
        <w:t> </w:t>
      </w:r>
      <w:r>
        <w:rPr>
          <w:sz w:val="22"/>
        </w:rPr>
        <w:t>north,</w:t>
      </w:r>
      <w:r>
        <w:rPr>
          <w:spacing w:val="12"/>
          <w:sz w:val="22"/>
        </w:rPr>
        <w:t> </w:t>
      </w:r>
      <w:r>
        <w:rPr>
          <w:sz w:val="22"/>
        </w:rPr>
        <w:t>Gombe</w:t>
      </w:r>
      <w:r>
        <w:rPr>
          <w:spacing w:val="13"/>
          <w:sz w:val="22"/>
        </w:rPr>
        <w:t> </w:t>
      </w:r>
      <w:r>
        <w:rPr>
          <w:sz w:val="22"/>
        </w:rPr>
        <w:t>central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Gombe</w:t>
      </w:r>
      <w:r>
        <w:rPr>
          <w:spacing w:val="12"/>
          <w:sz w:val="22"/>
        </w:rPr>
        <w:t> </w:t>
      </w:r>
      <w:r>
        <w:rPr>
          <w:sz w:val="22"/>
        </w:rPr>
        <w:t>south</w:t>
      </w:r>
      <w:r>
        <w:rPr>
          <w:spacing w:val="9"/>
          <w:sz w:val="22"/>
        </w:rPr>
        <w:t> </w:t>
      </w:r>
      <w:r>
        <w:rPr>
          <w:sz w:val="22"/>
        </w:rPr>
        <w:t>respectively.</w:t>
      </w:r>
      <w:r>
        <w:rPr>
          <w:spacing w:val="15"/>
          <w:sz w:val="22"/>
        </w:rPr>
        <w:t> </w:t>
      </w:r>
      <w:r>
        <w:rPr>
          <w:rFonts w:ascii="Calibri" w:hAnsi="Calibri"/>
          <w:sz w:val="22"/>
        </w:rPr>
        <w:t>*</w:t>
      </w:r>
      <w:r>
        <w:rPr>
          <w:sz w:val="22"/>
        </w:rPr>
        <w:t>Samples</w:t>
      </w:r>
      <w:r>
        <w:rPr>
          <w:spacing w:val="10"/>
          <w:sz w:val="22"/>
        </w:rPr>
        <w:t> </w:t>
      </w:r>
      <w:r>
        <w:rPr>
          <w:sz w:val="22"/>
        </w:rPr>
        <w:t>that</w:t>
      </w:r>
      <w:r>
        <w:rPr>
          <w:spacing w:val="-52"/>
          <w:sz w:val="22"/>
        </w:rPr>
        <w:t> </w:t>
      </w:r>
      <w:r>
        <w:rPr>
          <w:sz w:val="22"/>
        </w:rPr>
        <w:t>scored between 95-105% according to BP 2002 specifications. </w:t>
      </w:r>
      <w:r>
        <w:rPr>
          <w:rFonts w:ascii="Calibri" w:hAnsi="Calibri"/>
          <w:sz w:val="22"/>
        </w:rPr>
        <w:t>‡</w:t>
      </w:r>
      <w:r>
        <w:rPr>
          <w:sz w:val="22"/>
        </w:rPr>
        <w:t>Samples that scored less than</w:t>
      </w:r>
      <w:r>
        <w:rPr>
          <w:spacing w:val="1"/>
          <w:sz w:val="22"/>
        </w:rPr>
        <w:t> </w:t>
      </w:r>
      <w:r>
        <w:rPr>
          <w:sz w:val="22"/>
        </w:rPr>
        <w:t>95% according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BP 2002 specifications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60"/>
        <w:ind w:left="597" w:right="1640"/>
      </w:pPr>
      <w:bookmarkStart w:name="_bookmark109" w:id="179"/>
      <w:bookmarkEnd w:id="179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spacing w:before="1"/>
        <w:ind w:left="597" w:right="1635"/>
      </w:pPr>
      <w:bookmarkStart w:name="_bookmark110" w:id="180"/>
      <w:bookmarkEnd w:id="180"/>
      <w:r>
        <w:rPr>
          <w:b w:val="0"/>
        </w:rPr>
      </w:r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480" w:lineRule="auto" w:before="1"/>
        <w:ind w:left="336" w:right="1375"/>
        <w:jc w:val="both"/>
      </w:pPr>
      <w:r>
        <w:rPr/>
        <w:t>The ciprofloxacin tablet sample was collected directly from a pharmaceutical company.</w:t>
      </w:r>
      <w:r>
        <w:rPr>
          <w:spacing w:val="-57"/>
        </w:rPr>
        <w:t> </w:t>
      </w:r>
      <w:r>
        <w:rPr/>
        <w:t>Its package label information was examined and found to have a NAFDAC registration</w:t>
      </w:r>
      <w:r>
        <w:rPr>
          <w:spacing w:val="1"/>
        </w:rPr>
        <w:t> </w:t>
      </w:r>
      <w:r>
        <w:rPr/>
        <w:t>number, manufacturing date, batch number, expiry date and the name of its country of</w:t>
      </w:r>
      <w:r>
        <w:rPr>
          <w:spacing w:val="1"/>
        </w:rPr>
        <w:t> </w:t>
      </w:r>
      <w:r>
        <w:rPr/>
        <w:t>origin. This indicates that the drug product was legally imported and registered with the</w:t>
      </w:r>
      <w:r>
        <w:rPr>
          <w:spacing w:val="-57"/>
        </w:rPr>
        <w:t> </w:t>
      </w:r>
      <w:r>
        <w:rPr/>
        <w:t>Nigerian drug regulatory body: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Agency for</w:t>
      </w:r>
      <w:r>
        <w:rPr>
          <w:spacing w:val="1"/>
        </w:rPr>
        <w:t> </w:t>
      </w:r>
      <w:r>
        <w:rPr/>
        <w:t>Food and Drug</w:t>
      </w:r>
      <w:r>
        <w:rPr>
          <w:spacing w:val="60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 (NAFDAC).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36" w:right="1375"/>
        <w:jc w:val="both"/>
      </w:pPr>
      <w:r>
        <w:rPr/>
        <w:t>The </w:t>
      </w:r>
      <w:r>
        <w:rPr>
          <w:i/>
        </w:rPr>
        <w:t>in-vivo </w:t>
      </w:r>
      <w:r>
        <w:rPr/>
        <w:t>study was aimed at assessing the effects of environmental exposure on the</w:t>
      </w:r>
      <w:r>
        <w:rPr>
          <w:spacing w:val="1"/>
        </w:rPr>
        <w:t> </w:t>
      </w:r>
      <w:r>
        <w:rPr/>
        <w:t>pharmacokinetic profiles of ciprofloxacin tablet in healthy volunteers. The results of the</w:t>
      </w:r>
      <w:r>
        <w:rPr>
          <w:spacing w:val="-57"/>
        </w:rPr>
        <w:t> </w:t>
      </w:r>
      <w:r>
        <w:rPr/>
        <w:t>salivary concentration-time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well</w:t>
      </w:r>
      <w:r>
        <w:rPr>
          <w:spacing w:val="60"/>
        </w:rPr>
        <w:t> </w:t>
      </w:r>
      <w:r>
        <w:rPr/>
        <w:t>absorbed.</w:t>
      </w:r>
      <w:r>
        <w:rPr>
          <w:spacing w:val="-57"/>
        </w:rPr>
        <w:t> </w:t>
      </w:r>
      <w:r>
        <w:rPr/>
        <w:t>The</w:t>
      </w:r>
      <w:r>
        <w:rPr>
          <w:spacing w:val="22"/>
        </w:rPr>
        <w:t> </w:t>
      </w:r>
      <w:r>
        <w:rPr/>
        <w:t>peak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trough</w:t>
      </w:r>
      <w:r>
        <w:rPr>
          <w:spacing w:val="25"/>
        </w:rPr>
        <w:t> </w:t>
      </w:r>
      <w:r>
        <w:rPr/>
        <w:t>salivary</w:t>
      </w:r>
      <w:r>
        <w:rPr>
          <w:spacing w:val="18"/>
        </w:rPr>
        <w:t> </w:t>
      </w:r>
      <w:r>
        <w:rPr/>
        <w:t>concentrations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non-exposed</w:t>
      </w:r>
      <w:r>
        <w:rPr>
          <w:spacing w:val="23"/>
        </w:rPr>
        <w:t> </w:t>
      </w:r>
      <w:r>
        <w:rPr/>
        <w:t>sample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were:</w:t>
      </w:r>
    </w:p>
    <w:p>
      <w:pPr>
        <w:pStyle w:val="BodyText"/>
        <w:spacing w:line="274" w:lineRule="exact"/>
        <w:ind w:left="336"/>
      </w:pPr>
      <w:r>
        <w:rPr/>
        <w:t>10.12</w:t>
      </w:r>
      <w:r>
        <w:rPr>
          <w:spacing w:val="8"/>
        </w:rPr>
        <w:t> </w:t>
      </w:r>
      <w:r>
        <w:rPr>
          <w:u w:val="single"/>
        </w:rPr>
        <w:t>+</w:t>
      </w:r>
      <w:r>
        <w:rPr>
          <w:spacing w:val="7"/>
        </w:rPr>
        <w:t> </w:t>
      </w:r>
      <w:r>
        <w:rPr/>
        <w:t>3.94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7.40</w:t>
      </w:r>
      <w:r>
        <w:rPr>
          <w:spacing w:val="13"/>
        </w:rPr>
        <w:t> </w:t>
      </w:r>
      <w:r>
        <w:rPr>
          <w:u w:val="single"/>
        </w:rPr>
        <w:t>+</w:t>
      </w:r>
      <w:r>
        <w:rPr>
          <w:spacing w:val="10"/>
        </w:rPr>
        <w:t> </w:t>
      </w:r>
      <w:r>
        <w:rPr/>
        <w:t>1.65</w:t>
      </w:r>
      <w:r>
        <w:rPr>
          <w:spacing w:val="8"/>
        </w:rPr>
        <w:t> </w:t>
      </w:r>
      <w:r>
        <w:rPr/>
        <w:t>µg/ml</w:t>
      </w:r>
      <w:r>
        <w:rPr>
          <w:spacing w:val="9"/>
        </w:rPr>
        <w:t> </w:t>
      </w:r>
      <w:r>
        <w:rPr/>
        <w:t>respectively.</w:t>
      </w:r>
      <w:r>
        <w:rPr>
          <w:spacing w:val="10"/>
        </w:rPr>
        <w:t> </w:t>
      </w:r>
      <w:r>
        <w:rPr/>
        <w:t>While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exposed</w:t>
      </w:r>
      <w:r>
        <w:rPr>
          <w:spacing w:val="9"/>
        </w:rPr>
        <w:t> </w:t>
      </w:r>
      <w:r>
        <w:rPr/>
        <w:t>samples</w:t>
      </w:r>
      <w:r>
        <w:rPr>
          <w:spacing w:val="8"/>
        </w:rPr>
        <w:t> </w:t>
      </w:r>
      <w:r>
        <w:rPr/>
        <w:t>were: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36"/>
      </w:pPr>
      <w:r>
        <w:rPr/>
        <w:t>11.59</w:t>
      </w:r>
      <w:r>
        <w:rPr>
          <w:spacing w:val="15"/>
        </w:rPr>
        <w:t> </w:t>
      </w:r>
      <w:r>
        <w:rPr>
          <w:u w:val="single"/>
        </w:rPr>
        <w:t>+</w:t>
      </w:r>
      <w:r>
        <w:rPr>
          <w:spacing w:val="15"/>
        </w:rPr>
        <w:t> </w:t>
      </w:r>
      <w:r>
        <w:rPr/>
        <w:t>2.75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8.40</w:t>
      </w:r>
      <w:r>
        <w:rPr>
          <w:spacing w:val="20"/>
        </w:rPr>
        <w:t> </w:t>
      </w:r>
      <w:r>
        <w:rPr>
          <w:u w:val="single"/>
        </w:rPr>
        <w:t>+</w:t>
      </w:r>
      <w:r>
        <w:rPr>
          <w:spacing w:val="17"/>
        </w:rPr>
        <w:t> </w:t>
      </w:r>
      <w:r>
        <w:rPr/>
        <w:t>2.03</w:t>
      </w:r>
      <w:r>
        <w:rPr>
          <w:spacing w:val="16"/>
        </w:rPr>
        <w:t> </w:t>
      </w:r>
      <w:r>
        <w:rPr/>
        <w:t>µg/ml</w:t>
      </w:r>
      <w:r>
        <w:rPr>
          <w:spacing w:val="19"/>
        </w:rPr>
        <w:t> </w:t>
      </w:r>
      <w:r>
        <w:rPr/>
        <w:t>for</w:t>
      </w:r>
      <w:r>
        <w:rPr>
          <w:spacing w:val="14"/>
        </w:rPr>
        <w:t> </w:t>
      </w:r>
      <w:r>
        <w:rPr/>
        <w:t>sample</w:t>
      </w:r>
      <w:r>
        <w:rPr>
          <w:spacing w:val="18"/>
        </w:rPr>
        <w:t> </w:t>
      </w:r>
      <w:r>
        <w:rPr/>
        <w:t>B,</w:t>
      </w:r>
      <w:r>
        <w:rPr>
          <w:spacing w:val="16"/>
        </w:rPr>
        <w:t> </w:t>
      </w:r>
      <w:r>
        <w:rPr/>
        <w:t>8.83</w:t>
      </w:r>
      <w:r>
        <w:rPr>
          <w:spacing w:val="20"/>
        </w:rPr>
        <w:t> </w:t>
      </w:r>
      <w:r>
        <w:rPr>
          <w:u w:val="single"/>
        </w:rPr>
        <w:t>+</w:t>
      </w:r>
      <w:r>
        <w:rPr>
          <w:spacing w:val="15"/>
        </w:rPr>
        <w:t> </w:t>
      </w:r>
      <w:r>
        <w:rPr/>
        <w:t>1.84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7.19</w:t>
      </w:r>
      <w:r>
        <w:rPr>
          <w:spacing w:val="20"/>
        </w:rPr>
        <w:t> </w:t>
      </w:r>
      <w:r>
        <w:rPr>
          <w:u w:val="single"/>
        </w:rPr>
        <w:t>+</w:t>
      </w:r>
      <w:r>
        <w:rPr>
          <w:spacing w:val="16"/>
        </w:rPr>
        <w:t> </w:t>
      </w:r>
      <w:r>
        <w:rPr/>
        <w:t>1.46</w:t>
      </w:r>
      <w:r>
        <w:rPr>
          <w:spacing w:val="15"/>
        </w:rPr>
        <w:t> </w:t>
      </w:r>
      <w:r>
        <w:rPr/>
        <w:t>µg/ml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36"/>
      </w:pPr>
      <w:r>
        <w:rPr/>
        <w:t>for</w:t>
      </w:r>
      <w:r>
        <w:rPr>
          <w:spacing w:val="-3"/>
        </w:rPr>
        <w:t> </w:t>
      </w:r>
      <w:r>
        <w:rPr/>
        <w:t>sample</w:t>
      </w:r>
      <w:r>
        <w:rPr>
          <w:spacing w:val="1"/>
        </w:rPr>
        <w:t> </w:t>
      </w:r>
      <w:r>
        <w:rPr/>
        <w:t>C, and</w:t>
      </w:r>
      <w:r>
        <w:rPr>
          <w:spacing w:val="2"/>
        </w:rPr>
        <w:t> </w:t>
      </w:r>
      <w:r>
        <w:rPr/>
        <w:t>7.10</w:t>
      </w:r>
      <w:r>
        <w:rPr>
          <w:spacing w:val="1"/>
        </w:rPr>
        <w:t> </w:t>
      </w:r>
      <w:r>
        <w:rPr>
          <w:u w:val="single"/>
        </w:rPr>
        <w:t>+</w:t>
      </w:r>
      <w:r>
        <w:rPr>
          <w:spacing w:val="3"/>
        </w:rPr>
        <w:t> </w:t>
      </w:r>
      <w:r>
        <w:rPr/>
        <w:t>2.46, 4.48 </w:t>
      </w:r>
      <w:r>
        <w:rPr>
          <w:u w:val="single"/>
        </w:rPr>
        <w:t>+</w:t>
      </w:r>
      <w:r>
        <w:rPr>
          <w:spacing w:val="1"/>
        </w:rPr>
        <w:t> </w:t>
      </w:r>
      <w:r>
        <w:rPr/>
        <w:t>0.86 µg/ml for sample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 </w:t>
      </w:r>
      <w:r>
        <w:rPr/>
        <w:t>respectively.</w:t>
      </w:r>
      <w:r>
        <w:rPr>
          <w:spacing w:val="62"/>
        </w:rPr>
        <w:t> </w:t>
      </w:r>
      <w:r>
        <w:rPr/>
        <w:t>This study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374"/>
        <w:jc w:val="both"/>
      </w:pPr>
      <w:r>
        <w:rPr/>
        <w:t>showed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some</w:t>
      </w:r>
      <w:r>
        <w:rPr>
          <w:spacing w:val="12"/>
        </w:rPr>
        <w:t> </w:t>
      </w:r>
      <w:r>
        <w:rPr/>
        <w:t>extent</w:t>
      </w:r>
      <w:r>
        <w:rPr>
          <w:spacing w:val="13"/>
        </w:rPr>
        <w:t> </w:t>
      </w:r>
      <w:r>
        <w:rPr/>
        <w:t>changes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ciprofloxacin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saliva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exposure.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6" w:right="1375"/>
        <w:jc w:val="both"/>
      </w:pPr>
      <w:r>
        <w:rPr/>
        <w:t>When the mean pharmacokinetic parameters of ciprofloxacin sample A (non-exposed)</w:t>
      </w:r>
      <w:r>
        <w:rPr>
          <w:spacing w:val="1"/>
        </w:rPr>
        <w:t> </w:t>
      </w:r>
      <w:r>
        <w:rPr/>
        <w:t>was compared with each of the samples B, C and D, there was no significant difference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56"/>
        </w:rPr>
        <w:t> </w:t>
      </w:r>
      <w:r>
        <w:rPr>
          <w:i/>
        </w:rPr>
        <w:t>(P</w:t>
      </w:r>
      <w:r>
        <w:rPr>
          <w:i/>
          <w:spacing w:val="55"/>
        </w:rPr>
        <w:t> </w:t>
      </w:r>
      <w:r>
        <w:rPr>
          <w:rFonts w:ascii="Calibri" w:hAnsi="Calibri"/>
        </w:rPr>
        <w:t>≤</w:t>
      </w:r>
      <w:r>
        <w:rPr>
          <w:rFonts w:ascii="Calibri" w:hAnsi="Calibri"/>
          <w:spacing w:val="4"/>
        </w:rPr>
        <w:t> </w:t>
      </w:r>
      <w:r>
        <w:rPr/>
        <w:t>0.05)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change</w:t>
      </w:r>
      <w:r>
        <w:rPr>
          <w:spacing w:val="51"/>
        </w:rPr>
        <w:t> </w:t>
      </w:r>
      <w:r>
        <w:rPr/>
        <w:t>in</w:t>
      </w:r>
      <w:r>
        <w:rPr>
          <w:spacing w:val="54"/>
        </w:rPr>
        <w:t> </w:t>
      </w:r>
      <w:r>
        <w:rPr/>
        <w:t>elimination</w:t>
      </w:r>
      <w:r>
        <w:rPr>
          <w:spacing w:val="52"/>
        </w:rPr>
        <w:t> </w:t>
      </w:r>
      <w:r>
        <w:rPr/>
        <w:t>half</w:t>
      </w:r>
      <w:r>
        <w:rPr>
          <w:spacing w:val="51"/>
        </w:rPr>
        <w:t> </w:t>
      </w:r>
      <w:r>
        <w:rPr/>
        <w:t>life</w:t>
      </w:r>
      <w:r>
        <w:rPr>
          <w:spacing w:val="51"/>
        </w:rPr>
        <w:t> </w:t>
      </w:r>
      <w:r>
        <w:rPr/>
        <w:t>(</w:t>
      </w:r>
      <w:r>
        <w:rPr>
          <w:sz w:val="32"/>
        </w:rPr>
        <w:t>t</w:t>
      </w:r>
      <w:r>
        <w:rPr>
          <w:sz w:val="20"/>
        </w:rPr>
        <w:t>½β</w:t>
      </w:r>
      <w:r>
        <w:rPr/>
        <w:t>)</w:t>
      </w:r>
      <w:r>
        <w:rPr>
          <w:spacing w:val="54"/>
        </w:rPr>
        <w:t> </w:t>
      </w:r>
      <w:r>
        <w:rPr/>
        <w:t>and</w:t>
      </w:r>
      <w:r>
        <w:rPr>
          <w:spacing w:val="51"/>
        </w:rPr>
        <w:t> </w:t>
      </w:r>
      <w:r>
        <w:rPr/>
        <w:t>elimination</w:t>
      </w:r>
      <w:r>
        <w:rPr>
          <w:spacing w:val="52"/>
        </w:rPr>
        <w:t> </w:t>
      </w:r>
      <w:r>
        <w:rPr/>
        <w:t>rate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line="480" w:lineRule="auto" w:before="65"/>
        <w:ind w:left="336" w:right="1371"/>
        <w:jc w:val="both"/>
      </w:pPr>
      <w:r>
        <w:rPr/>
        <w:t>constant (K</w:t>
      </w:r>
      <w:r>
        <w:rPr>
          <w:sz w:val="20"/>
        </w:rPr>
        <w:t>β</w:t>
      </w:r>
      <w:r>
        <w:rPr/>
        <w:t>).   The elimination half life of sample A was</w:t>
      </w:r>
      <w:r>
        <w:rPr>
          <w:spacing w:val="60"/>
        </w:rPr>
        <w:t> </w:t>
      </w:r>
      <w:r>
        <w:rPr/>
        <w:t>found to be 3.03 hr which</w:t>
      </w:r>
      <w:r>
        <w:rPr>
          <w:spacing w:val="1"/>
        </w:rPr>
        <w:t> </w:t>
      </w:r>
      <w:r>
        <w:rPr/>
        <w:t>was significantly longer than </w:t>
      </w:r>
      <w:r>
        <w:rPr>
          <w:sz w:val="32"/>
        </w:rPr>
        <w:t>t</w:t>
      </w:r>
      <w:r>
        <w:rPr>
          <w:sz w:val="20"/>
        </w:rPr>
        <w:t>½β </w:t>
      </w:r>
      <w:r>
        <w:rPr/>
        <w:t>of sample D (1.63 hr ). This means that ciprofloxacin</w:t>
      </w:r>
      <w:r>
        <w:rPr>
          <w:spacing w:val="1"/>
        </w:rPr>
        <w:t> </w:t>
      </w:r>
      <w:r>
        <w:rPr/>
        <w:t>sample D has a shorter half life due to the effect of environmental exposure. This could</w:t>
      </w:r>
      <w:r>
        <w:rPr>
          <w:spacing w:val="1"/>
        </w:rPr>
        <w:t> </w:t>
      </w:r>
      <w:r>
        <w:rPr/>
        <w:t>be due to the effect of exposure on the chemical structure of the ciprofloxacin 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easily</w:t>
      </w:r>
      <w:r>
        <w:rPr>
          <w:spacing w:val="1"/>
        </w:rPr>
        <w:t> </w:t>
      </w:r>
      <w:r>
        <w:rPr/>
        <w:t>excreted by the kidney. It could also be due to the very low percentage content of drug</w:t>
      </w:r>
      <w:r>
        <w:rPr>
          <w:spacing w:val="1"/>
        </w:rPr>
        <w:t> </w:t>
      </w:r>
      <w:r>
        <w:rPr/>
        <w:t>sample D compared to sample A. Shorter half life means the drug will be quickly</w:t>
      </w:r>
      <w:r>
        <w:rPr>
          <w:spacing w:val="1"/>
        </w:rPr>
        <w:t> </w:t>
      </w:r>
      <w:r>
        <w:rPr/>
        <w:t>removed from the body. This is evident from the elimination rate constant of drug</w:t>
      </w:r>
      <w:r>
        <w:rPr>
          <w:spacing w:val="1"/>
        </w:rPr>
        <w:t> </w:t>
      </w:r>
      <w:r>
        <w:rPr/>
        <w:t>sample D (0.64 hr</w:t>
      </w:r>
      <w:r>
        <w:rPr>
          <w:vertAlign w:val="superscript"/>
        </w:rPr>
        <w:t>-1</w:t>
      </w:r>
      <w:r>
        <w:rPr>
          <w:vertAlign w:val="baseline"/>
        </w:rPr>
        <w:t>) which is higher than the K</w:t>
      </w:r>
      <w:r>
        <w:rPr>
          <w:sz w:val="20"/>
          <w:vertAlign w:val="baseline"/>
        </w:rPr>
        <w:t>β </w:t>
      </w:r>
      <w:r>
        <w:rPr>
          <w:vertAlign w:val="baseline"/>
        </w:rPr>
        <w:t>of sample A (0.28 hr</w:t>
      </w:r>
      <w:r>
        <w:rPr>
          <w:vertAlign w:val="superscript"/>
        </w:rPr>
        <w:t>-1</w:t>
      </w:r>
      <w:r>
        <w:rPr>
          <w:vertAlign w:val="baseline"/>
        </w:rPr>
        <w:t>). This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of the drug sample D was removed from the body than sample A.</w:t>
      </w:r>
      <w:r>
        <w:rPr>
          <w:spacing w:val="60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half life is the time taken for half of the amount or concentration of drug to be 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body. On the other hand, elimination rate constant is the proportionality 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relates the amount or concentration of drug in the body to its rate of elimination.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means, the higher the elimination rate constant, the shorter the elimination half life</w:t>
      </w:r>
      <w:r>
        <w:rPr>
          <w:spacing w:val="-57"/>
          <w:vertAlign w:val="baseline"/>
        </w:rPr>
        <w:t> </w:t>
      </w:r>
      <w:r>
        <w:rPr>
          <w:vertAlign w:val="baseline"/>
        </w:rPr>
        <w:t>(</w:t>
      </w:r>
      <w:r>
        <w:rPr>
          <w:sz w:val="32"/>
          <w:vertAlign w:val="baseline"/>
        </w:rPr>
        <w:t>t</w:t>
      </w:r>
      <w:r>
        <w:rPr>
          <w:sz w:val="20"/>
          <w:vertAlign w:val="baseline"/>
        </w:rPr>
        <w:t>½β</w:t>
      </w:r>
      <w:r>
        <w:rPr>
          <w:rFonts w:ascii="Calibri" w:hAnsi="Calibri"/>
          <w:sz w:val="20"/>
          <w:vertAlign w:val="baseline"/>
        </w:rPr>
        <w:t>)</w:t>
      </w:r>
      <w:r>
        <w:rPr>
          <w:vertAlign w:val="baseline"/>
        </w:rPr>
        <w:t>. The study therefore, showed an inverse relationship between K</w:t>
      </w:r>
      <w:r>
        <w:rPr>
          <w:sz w:val="20"/>
          <w:vertAlign w:val="baseline"/>
        </w:rPr>
        <w:t>β </w:t>
      </w:r>
      <w:r>
        <w:rPr>
          <w:vertAlign w:val="baseline"/>
        </w:rPr>
        <w:t>and </w:t>
      </w:r>
      <w:r>
        <w:rPr>
          <w:sz w:val="32"/>
          <w:vertAlign w:val="baseline"/>
        </w:rPr>
        <w:t>t</w:t>
      </w:r>
      <w:r>
        <w:rPr>
          <w:sz w:val="20"/>
          <w:vertAlign w:val="baseline"/>
        </w:rPr>
        <w:t>½β </w:t>
      </w:r>
      <w:r>
        <w:rPr>
          <w:vertAlign w:val="baseline"/>
        </w:rPr>
        <w:t>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that the elimination of the exposed and non exposed ciprofloxacin followed first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 kinetics. The clinical implications of this result can be seen when parameters that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determine bioavailability and antibacterial activity such as C</w:t>
      </w:r>
      <w:r>
        <w:rPr>
          <w:position w:val="2"/>
          <w:sz w:val="20"/>
          <w:vertAlign w:val="baseline"/>
        </w:rPr>
        <w:t>max </w:t>
      </w:r>
      <w:r>
        <w:rPr>
          <w:position w:val="2"/>
          <w:vertAlign w:val="baseline"/>
        </w:rPr>
        <w:t>and AUC</w:t>
      </w:r>
      <w:r>
        <w:rPr>
          <w:sz w:val="16"/>
          <w:vertAlign w:val="baseline"/>
        </w:rPr>
        <w:t>0</w:t>
      </w:r>
      <w:r>
        <w:rPr>
          <w:b/>
          <w:position w:val="1"/>
          <w:sz w:val="16"/>
          <w:vertAlign w:val="baseline"/>
        </w:rPr>
        <w:t>--</w:t>
      </w:r>
      <w:r>
        <w:rPr>
          <w:sz w:val="16"/>
          <w:vertAlign w:val="baseline"/>
        </w:rPr>
        <w:t>∞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of the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exposed samples were compared to that of the non-exposed sample A. Sample D had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low Cmax (9.31 µg/ml) and AUC</w:t>
      </w:r>
      <w:r>
        <w:rPr>
          <w:sz w:val="16"/>
          <w:vertAlign w:val="baseline"/>
        </w:rPr>
        <w:t>0</w:t>
      </w:r>
      <w:r>
        <w:rPr>
          <w:b/>
          <w:position w:val="1"/>
          <w:sz w:val="16"/>
          <w:vertAlign w:val="baseline"/>
        </w:rPr>
        <w:t>--</w:t>
      </w:r>
      <w:r>
        <w:rPr>
          <w:sz w:val="16"/>
          <w:vertAlign w:val="baseline"/>
        </w:rPr>
        <w:t>∞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(34.68 µg/ml.hr) when compared to the non-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exposed sample A (12.60 µg/ml and 71.29 µg/ml. hr) respectively. The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was not statistically significant at (</w:t>
      </w:r>
      <w:r>
        <w:rPr>
          <w:i/>
          <w:vertAlign w:val="baseline"/>
        </w:rPr>
        <w:t>P </w:t>
      </w:r>
      <w:r>
        <w:rPr>
          <w:rFonts w:ascii="Calibri" w:hAnsi="Calibri"/>
          <w:vertAlign w:val="baseline"/>
        </w:rPr>
        <w:t>≤ </w:t>
      </w:r>
      <w:r>
        <w:rPr>
          <w:vertAlign w:val="baseline"/>
        </w:rPr>
        <w:t>0.05), but the exposed sample D 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reduced therapeutic efficacy. This might result into both bacteriological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 failure and probable development of drug resistance.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reduction in</w:t>
      </w:r>
      <w:r>
        <w:rPr>
          <w:spacing w:val="-57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C</w:t>
      </w:r>
      <w:r>
        <w:rPr>
          <w:position w:val="2"/>
          <w:sz w:val="20"/>
          <w:vertAlign w:val="baseline"/>
        </w:rPr>
        <w:t>max</w:t>
      </w:r>
      <w:r>
        <w:rPr>
          <w:spacing w:val="9"/>
          <w:position w:val="2"/>
          <w:sz w:val="20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2"/>
          <w:position w:val="2"/>
          <w:vertAlign w:val="baseline"/>
        </w:rPr>
        <w:t> </w:t>
      </w:r>
      <w:r>
        <w:rPr>
          <w:position w:val="2"/>
          <w:vertAlign w:val="baseline"/>
        </w:rPr>
        <w:t>AUC</w:t>
      </w:r>
      <w:r>
        <w:rPr>
          <w:sz w:val="16"/>
          <w:vertAlign w:val="baseline"/>
        </w:rPr>
        <w:t>0</w:t>
      </w:r>
      <w:r>
        <w:rPr>
          <w:b/>
          <w:position w:val="1"/>
          <w:sz w:val="16"/>
          <w:vertAlign w:val="baseline"/>
        </w:rPr>
        <w:t>--</w:t>
      </w:r>
      <w:r>
        <w:rPr>
          <w:sz w:val="16"/>
          <w:vertAlign w:val="baseline"/>
        </w:rPr>
        <w:t>∞</w:t>
      </w:r>
      <w:r>
        <w:rPr>
          <w:spacing w:val="10"/>
          <w:sz w:val="16"/>
          <w:vertAlign w:val="baseline"/>
        </w:rPr>
        <w:t> </w:t>
      </w:r>
      <w:r>
        <w:rPr>
          <w:position w:val="2"/>
          <w:vertAlign w:val="baseline"/>
        </w:rPr>
        <w:t>of exposed sample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D was not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statistically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significant, but</w:t>
      </w:r>
      <w:r>
        <w:rPr>
          <w:spacing w:val="4"/>
          <w:position w:val="2"/>
          <w:vertAlign w:val="baseline"/>
        </w:rPr>
        <w:t> </w:t>
      </w:r>
      <w:r>
        <w:rPr>
          <w:position w:val="2"/>
          <w:vertAlign w:val="baseline"/>
        </w:rPr>
        <w:t>that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did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5"/>
        <w:jc w:val="both"/>
      </w:pP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insignificance.</w:t>
      </w:r>
      <w:r>
        <w:rPr>
          <w:spacing w:val="1"/>
        </w:rPr>
        <w:t> </w:t>
      </w:r>
      <w:r>
        <w:rPr/>
        <w:t>Achieving bacteriological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efficacy in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pharmacokinetic-pharmacodynamic</w:t>
      </w:r>
      <w:r>
        <w:rPr>
          <w:spacing w:val="6"/>
        </w:rPr>
        <w:t> </w:t>
      </w:r>
      <w:r>
        <w:rPr/>
        <w:t>(PK/PKD)</w:t>
      </w:r>
      <w:r>
        <w:rPr>
          <w:spacing w:val="9"/>
        </w:rPr>
        <w:t> </w:t>
      </w:r>
      <w:r>
        <w:rPr/>
        <w:t>parameters</w:t>
      </w:r>
      <w:r>
        <w:rPr>
          <w:spacing w:val="10"/>
        </w:rPr>
        <w:t> </w:t>
      </w:r>
      <w:r>
        <w:rPr/>
        <w:t>(AUC/MIC</w:t>
      </w:r>
      <w:r>
        <w:rPr>
          <w:spacing w:val="8"/>
        </w:rPr>
        <w:t> </w:t>
      </w:r>
      <w:r>
        <w:rPr/>
        <w:t>ratio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>
          <w:u w:val="single"/>
        </w:rPr>
        <w:t>&gt;</w:t>
      </w:r>
      <w:r>
        <w:rPr>
          <w:spacing w:val="7"/>
        </w:rPr>
        <w:t> </w:t>
      </w:r>
      <w:r>
        <w:rPr/>
        <w:t>25-30</w:t>
      </w:r>
    </w:p>
    <w:p>
      <w:pPr>
        <w:pStyle w:val="BodyText"/>
        <w:spacing w:before="1"/>
        <w:ind w:left="336"/>
      </w:pPr>
      <w:r>
        <w:rPr/>
        <w:t>and</w:t>
      </w:r>
      <w:r>
        <w:rPr>
          <w:spacing w:val="15"/>
        </w:rPr>
        <w:t> </w:t>
      </w:r>
      <w:r>
        <w:rPr/>
        <w:t>C</w:t>
      </w:r>
      <w:r>
        <w:rPr>
          <w:sz w:val="20"/>
        </w:rPr>
        <w:t>max</w:t>
      </w:r>
      <w:r>
        <w:rPr/>
        <w:t>/MIC</w:t>
      </w:r>
      <w:r>
        <w:rPr>
          <w:spacing w:val="16"/>
        </w:rPr>
        <w:t> </w:t>
      </w:r>
      <w:r>
        <w:rPr/>
        <w:t>ratio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>
          <w:u w:val="single"/>
        </w:rPr>
        <w:t>&gt;</w:t>
      </w:r>
      <w:r>
        <w:rPr>
          <w:spacing w:val="14"/>
        </w:rPr>
        <w:t> </w:t>
      </w:r>
      <w:r>
        <w:rPr/>
        <w:t>10-12)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immune-competent</w:t>
      </w:r>
      <w:r>
        <w:rPr>
          <w:spacing w:val="16"/>
        </w:rPr>
        <w:t> </w:t>
      </w:r>
      <w:r>
        <w:rPr/>
        <w:t>patients</w:t>
      </w:r>
      <w:r>
        <w:rPr>
          <w:spacing w:val="17"/>
        </w:rPr>
        <w:t> </w:t>
      </w:r>
      <w:r>
        <w:rPr/>
        <w:t>(</w:t>
      </w:r>
      <w:hyperlink w:history="true" w:anchor="_bookmark125">
        <w:r>
          <w:rPr/>
          <w:t>Craig,</w:t>
        </w:r>
        <w:r>
          <w:rPr>
            <w:spacing w:val="20"/>
          </w:rPr>
          <w:t> </w:t>
        </w:r>
        <w:r>
          <w:rPr/>
          <w:t>2001</w:t>
        </w:r>
      </w:hyperlink>
      <w:r>
        <w:rPr/>
        <w:t>;</w:t>
      </w:r>
      <w:r>
        <w:rPr>
          <w:spacing w:val="16"/>
        </w:rPr>
        <w:t> </w:t>
      </w:r>
      <w:hyperlink w:history="true" w:anchor="_bookmark134">
        <w:r>
          <w:rPr/>
          <w:t>Jacobs,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377"/>
        <w:jc w:val="both"/>
      </w:pPr>
      <w:hyperlink w:history="true" w:anchor="_bookmark134">
        <w:r>
          <w:rPr/>
          <w:t>2001</w:t>
        </w:r>
      </w:hyperlink>
      <w:r>
        <w:rPr/>
        <w:t>).</w:t>
      </w:r>
      <w:r>
        <w:rPr>
          <w:spacing w:val="1"/>
        </w:rPr>
        <w:t> </w:t>
      </w:r>
      <w:r>
        <w:rPr/>
        <w:t>In order to achieve any of these clinical goals, high plasma and tissue (saliva)</w:t>
      </w:r>
      <w:r>
        <w:rPr>
          <w:spacing w:val="1"/>
        </w:rPr>
        <w:t> </w:t>
      </w:r>
      <w:r>
        <w:rPr/>
        <w:t>concentrations have to be maintained. Ciprofloxacin has a concentration dependent</w:t>
      </w:r>
      <w:r>
        <w:rPr>
          <w:spacing w:val="1"/>
        </w:rPr>
        <w:t> </w:t>
      </w:r>
      <w:r>
        <w:rPr/>
        <w:t>pattern of antibacterial activity which means the higher the concentration the more the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(</w:t>
      </w:r>
      <w:hyperlink w:history="true" w:anchor="_bookmark134">
        <w:r>
          <w:rPr/>
          <w:t>Jacobs,</w:t>
        </w:r>
        <w:r>
          <w:rPr>
            <w:spacing w:val="1"/>
          </w:rPr>
          <w:t> </w:t>
        </w:r>
        <w:r>
          <w:rPr/>
          <w:t>2001</w:t>
        </w:r>
      </w:hyperlink>
      <w:r>
        <w:rPr/>
        <w:t>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increased elimination rate constant of ciprofloxacin due to exposure to environmental</w:t>
      </w:r>
      <w:r>
        <w:rPr>
          <w:spacing w:val="1"/>
        </w:rPr>
        <w:t> </w:t>
      </w:r>
      <w:r>
        <w:rPr/>
        <w:t>forces could affect the concentration time profiles and hence therapeutic efficacy of</w:t>
      </w:r>
      <w:r>
        <w:rPr>
          <w:spacing w:val="1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tablet.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5"/>
        <w:jc w:val="both"/>
      </w:pPr>
      <w:r>
        <w:rPr/>
        <w:t>Changes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some</w:t>
      </w:r>
      <w:r>
        <w:rPr>
          <w:spacing w:val="57"/>
        </w:rPr>
        <w:t> </w:t>
      </w:r>
      <w:r>
        <w:rPr/>
        <w:t>pharmacokinetic</w:t>
      </w:r>
      <w:r>
        <w:rPr>
          <w:spacing w:val="58"/>
        </w:rPr>
        <w:t> </w:t>
      </w:r>
      <w:r>
        <w:rPr/>
        <w:t>parameters</w:t>
      </w:r>
      <w:r>
        <w:rPr>
          <w:spacing w:val="2"/>
        </w:rPr>
        <w:t> </w:t>
      </w:r>
      <w:r>
        <w:rPr/>
        <w:t>were</w:t>
      </w:r>
      <w:r>
        <w:rPr>
          <w:spacing w:val="57"/>
        </w:rPr>
        <w:t> </w:t>
      </w:r>
      <w:r>
        <w:rPr/>
        <w:t>recorded</w:t>
      </w:r>
      <w:r>
        <w:rPr>
          <w:spacing w:val="57"/>
        </w:rPr>
        <w:t> </w:t>
      </w:r>
      <w:r>
        <w:rPr/>
        <w:t>due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effects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environmental exposure although they were not statistically significant. Volume of</w:t>
      </w:r>
      <w:r>
        <w:rPr>
          <w:spacing w:val="1"/>
        </w:rPr>
        <w:t> </w:t>
      </w:r>
      <w:r>
        <w:rPr/>
        <w:t>distribution of the non-exposed ciprofloxacin sample A was found to be fairly in close</w:t>
      </w:r>
      <w:r>
        <w:rPr>
          <w:spacing w:val="1"/>
        </w:rPr>
        <w:t> </w:t>
      </w:r>
      <w:r>
        <w:rPr/>
        <w:t>agreement with the exposed samples C and D but larger than the exposed sample B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discrepancies</w:t>
      </w:r>
      <w:r>
        <w:rPr>
          <w:spacing w:val="44"/>
        </w:rPr>
        <w:t> </w:t>
      </w:r>
      <w:r>
        <w:rPr/>
        <w:t>between</w:t>
      </w:r>
      <w:r>
        <w:rPr>
          <w:spacing w:val="45"/>
        </w:rPr>
        <w:t> </w:t>
      </w:r>
      <w:r>
        <w:rPr/>
        <w:t>sample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and</w:t>
      </w:r>
      <w:r>
        <w:rPr>
          <w:spacing w:val="50"/>
        </w:rPr>
        <w:t> </w:t>
      </w:r>
      <w:r>
        <w:rPr/>
        <w:t>B</w:t>
      </w:r>
      <w:r>
        <w:rPr>
          <w:spacing w:val="43"/>
        </w:rPr>
        <w:t> </w:t>
      </w:r>
      <w:r>
        <w:rPr/>
        <w:t>could</w:t>
      </w:r>
      <w:r>
        <w:rPr>
          <w:spacing w:val="45"/>
        </w:rPr>
        <w:t> </w:t>
      </w:r>
      <w:r>
        <w:rPr/>
        <w:t>be</w:t>
      </w:r>
      <w:r>
        <w:rPr>
          <w:spacing w:val="44"/>
        </w:rPr>
        <w:t> </w:t>
      </w:r>
      <w:r>
        <w:rPr/>
        <w:t>due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manner</w:t>
      </w:r>
      <w:r>
        <w:rPr>
          <w:spacing w:val="43"/>
        </w:rPr>
        <w:t> </w:t>
      </w:r>
      <w:r>
        <w:rPr/>
        <w:t>sample</w:t>
      </w:r>
      <w:r>
        <w:rPr>
          <w:spacing w:val="46"/>
        </w:rPr>
        <w:t> </w:t>
      </w:r>
      <w:r>
        <w:rPr/>
        <w:t>B</w:t>
      </w:r>
      <w:r>
        <w:rPr>
          <w:spacing w:val="43"/>
        </w:rPr>
        <w:t> </w:t>
      </w:r>
      <w:r>
        <w:rPr/>
        <w:t>was</w:t>
      </w:r>
      <w:r>
        <w:rPr>
          <w:spacing w:val="-57"/>
        </w:rPr>
        <w:t> </w:t>
      </w:r>
      <w:r>
        <w:rPr/>
        <w:t>stored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 in the central compartment and hence low Vd. When the clearance of the</w:t>
      </w:r>
      <w:r>
        <w:rPr>
          <w:spacing w:val="1"/>
        </w:rPr>
        <w:t> </w:t>
      </w:r>
      <w:r>
        <w:rPr/>
        <w:t>non-exposed sample A was compared to the other samples B, C and D, there was no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agreement,</w:t>
      </w:r>
      <w:r>
        <w:rPr>
          <w:spacing w:val="11"/>
        </w:rPr>
        <w:t> </w:t>
      </w:r>
      <w:r>
        <w:rPr/>
        <w:t>exposed</w:t>
      </w:r>
      <w:r>
        <w:rPr>
          <w:spacing w:val="10"/>
        </w:rPr>
        <w:t> </w:t>
      </w:r>
      <w:r>
        <w:rPr/>
        <w:t>sample</w:t>
      </w:r>
      <w:r>
        <w:rPr>
          <w:spacing w:val="9"/>
        </w:rPr>
        <w:t> </w:t>
      </w:r>
      <w:r>
        <w:rPr/>
        <w:t>D</w:t>
      </w:r>
      <w:r>
        <w:rPr>
          <w:spacing w:val="10"/>
        </w:rPr>
        <w:t> </w:t>
      </w:r>
      <w:r>
        <w:rPr/>
        <w:t>had</w:t>
      </w:r>
      <w:r>
        <w:rPr>
          <w:spacing w:val="11"/>
        </w:rPr>
        <w:t> </w:t>
      </w:r>
      <w:r>
        <w:rPr/>
        <w:t>higher</w:t>
      </w:r>
      <w:r>
        <w:rPr>
          <w:spacing w:val="10"/>
        </w:rPr>
        <w:t> </w:t>
      </w:r>
      <w:r>
        <w:rPr/>
        <w:t>value.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high</w:t>
      </w:r>
      <w:r>
        <w:rPr>
          <w:spacing w:val="14"/>
        </w:rPr>
        <w:t> </w:t>
      </w:r>
      <w:r>
        <w:rPr/>
        <w:t>clearance</w:t>
      </w:r>
      <w:r>
        <w:rPr>
          <w:spacing w:val="9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sample</w:t>
      </w:r>
      <w:r>
        <w:rPr>
          <w:spacing w:val="10"/>
        </w:rPr>
        <w:t> </w:t>
      </w:r>
      <w:r>
        <w:rPr/>
        <w:t>D</w:t>
      </w:r>
      <w:r>
        <w:rPr>
          <w:spacing w:val="-58"/>
        </w:rPr>
        <w:t> </w:t>
      </w:r>
      <w:r>
        <w:rPr/>
        <w:t>is a reflection of the significantly shorter half life and larger elimination rate constant</w:t>
      </w:r>
      <w:r>
        <w:rPr>
          <w:spacing w:val="1"/>
        </w:rPr>
        <w:t> </w:t>
      </w:r>
      <w:r>
        <w:rPr/>
        <w:t>when</w:t>
      </w:r>
      <w:r>
        <w:rPr>
          <w:spacing w:val="17"/>
        </w:rPr>
        <w:t> </w:t>
      </w:r>
      <w:r>
        <w:rPr/>
        <w:t>compared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sample</w:t>
      </w:r>
      <w:r>
        <w:rPr>
          <w:spacing w:val="17"/>
        </w:rPr>
        <w:t> </w:t>
      </w:r>
      <w:r>
        <w:rPr/>
        <w:t>A.</w:t>
      </w:r>
      <w:r>
        <w:rPr>
          <w:spacing w:val="19"/>
        </w:rPr>
        <w:t> </w:t>
      </w:r>
      <w:r>
        <w:rPr/>
        <w:t>High</w:t>
      </w:r>
      <w:r>
        <w:rPr>
          <w:spacing w:val="17"/>
        </w:rPr>
        <w:t> </w:t>
      </w:r>
      <w:r>
        <w:rPr/>
        <w:t>clearance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sample</w:t>
      </w:r>
      <w:r>
        <w:rPr>
          <w:spacing w:val="17"/>
        </w:rPr>
        <w:t> </w:t>
      </w:r>
      <w:r>
        <w:rPr/>
        <w:t>D</w:t>
      </w:r>
      <w:r>
        <w:rPr>
          <w:spacing w:val="17"/>
        </w:rPr>
        <w:t> </w:t>
      </w:r>
      <w:r>
        <w:rPr/>
        <w:t>means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drug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removed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80"/>
        <w:jc w:val="both"/>
      </w:pPr>
      <w:r>
        <w:rPr/>
        <w:t>more quickly from the body.. The lag-time of sample A (non-exposed) when compared</w:t>
      </w:r>
      <w:r>
        <w:rPr>
          <w:spacing w:val="1"/>
        </w:rPr>
        <w:t> </w:t>
      </w:r>
      <w:r>
        <w:rPr/>
        <w:t>with the exposed samples, the value of sample A closely agree with sample D but was</w:t>
      </w:r>
      <w:r>
        <w:rPr>
          <w:spacing w:val="1"/>
        </w:rPr>
        <w:t> </w:t>
      </w:r>
      <w:r>
        <w:rPr/>
        <w:t>longer</w:t>
      </w:r>
      <w:r>
        <w:rPr>
          <w:spacing w:val="-1"/>
        </w:rPr>
        <w:t> </w:t>
      </w:r>
      <w:r>
        <w:rPr/>
        <w:t>than values of</w:t>
      </w:r>
      <w:r>
        <w:rPr>
          <w:spacing w:val="1"/>
        </w:rPr>
        <w:t> </w:t>
      </w:r>
      <w:r>
        <w:rPr/>
        <w:t>exposed sample</w:t>
      </w:r>
      <w:r>
        <w:rPr>
          <w:spacing w:val="-1"/>
        </w:rPr>
        <w:t> </w:t>
      </w:r>
      <w:r>
        <w:rPr/>
        <w:t>B</w:t>
      </w:r>
      <w:r>
        <w:rPr>
          <w:spacing w:val="2"/>
        </w:rPr>
        <w:t> </w:t>
      </w:r>
      <w:r>
        <w:rPr/>
        <w:t>and D.</w:t>
      </w:r>
    </w:p>
    <w:p>
      <w:pPr>
        <w:pStyle w:val="BodyText"/>
        <w:spacing w:line="480" w:lineRule="auto" w:before="2"/>
        <w:ind w:left="336" w:right="1376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(</w:t>
      </w:r>
      <w:r>
        <w:rPr>
          <w:sz w:val="28"/>
        </w:rPr>
        <w:t>t</w:t>
      </w:r>
      <w:r>
        <w:rPr>
          <w:sz w:val="20"/>
        </w:rPr>
        <w:t>½ά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(K</w:t>
      </w:r>
      <w:r>
        <w:rPr>
          <w:sz w:val="20"/>
        </w:rPr>
        <w:t>α</w:t>
      </w:r>
      <w:r>
        <w:rPr/>
        <w:t>) of</w:t>
      </w:r>
      <w:r>
        <w:rPr>
          <w:spacing w:val="1"/>
        </w:rPr>
        <w:t> </w:t>
      </w:r>
      <w:r>
        <w:rPr/>
        <w:t>non-exposed</w:t>
      </w:r>
      <w:r>
        <w:rPr>
          <w:spacing w:val="1"/>
        </w:rPr>
        <w:t> </w:t>
      </w:r>
      <w:r>
        <w:rPr/>
        <w:t>sample 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K</w:t>
      </w:r>
      <w:r>
        <w:rPr>
          <w:sz w:val="20"/>
        </w:rPr>
        <w:t>α</w:t>
      </w:r>
      <w:r>
        <w:rPr>
          <w:spacing w:val="1"/>
          <w:sz w:val="20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shortest</w:t>
      </w:r>
      <w:r>
        <w:rPr>
          <w:spacing w:val="1"/>
        </w:rPr>
        <w:t> </w:t>
      </w:r>
      <w:r>
        <w:rPr>
          <w:sz w:val="28"/>
        </w:rPr>
        <w:t>t</w:t>
      </w:r>
      <w:r>
        <w:rPr>
          <w:sz w:val="20"/>
        </w:rPr>
        <w:t>½α</w:t>
      </w:r>
      <w:r>
        <w:rPr>
          <w:spacing w:val="1"/>
          <w:sz w:val="20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absorption. Absorption half life (</w:t>
      </w:r>
      <w:r>
        <w:rPr>
          <w:sz w:val="28"/>
        </w:rPr>
        <w:t>t</w:t>
      </w:r>
      <w:r>
        <w:rPr>
          <w:sz w:val="20"/>
        </w:rPr>
        <w:t>½α</w:t>
      </w:r>
      <w:r>
        <w:rPr/>
        <w:t>), absorption rate constant (K</w:t>
      </w:r>
      <w:r>
        <w:rPr>
          <w:sz w:val="20"/>
        </w:rPr>
        <w:t>α</w:t>
      </w:r>
      <w:r>
        <w:rPr/>
        <w:t>) and time to reach</w:t>
      </w:r>
      <w:r>
        <w:rPr>
          <w:spacing w:val="1"/>
        </w:rPr>
        <w:t> </w:t>
      </w:r>
      <w:r>
        <w:rPr/>
        <w:t>maximum concentration (T</w:t>
      </w:r>
      <w:r>
        <w:rPr>
          <w:sz w:val="20"/>
        </w:rPr>
        <w:t>max</w:t>
      </w:r>
      <w:r>
        <w:rPr/>
        <w:t>) are the pharmacokinetic parameters that determine 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absorption are the physico-chemical properties of the drug such as solubility, partition</w:t>
      </w:r>
      <w:r>
        <w:rPr>
          <w:spacing w:val="1"/>
        </w:rPr>
        <w:t> </w:t>
      </w:r>
      <w:r>
        <w:rPr/>
        <w:t>coefficient, friability, disintegration, dissolution and other physiological factors like</w:t>
      </w:r>
      <w:r>
        <w:rPr>
          <w:spacing w:val="1"/>
        </w:rPr>
        <w:t> </w:t>
      </w:r>
      <w:r>
        <w:rPr/>
        <w:t>gastro</w:t>
      </w:r>
      <w:r>
        <w:rPr>
          <w:spacing w:val="-1"/>
        </w:rPr>
        <w:t> </w:t>
      </w:r>
      <w:r>
        <w:rPr/>
        <w:t>intestinal tract (GIT)</w:t>
      </w:r>
      <w:r>
        <w:rPr>
          <w:spacing w:val="-1"/>
        </w:rPr>
        <w:t> </w:t>
      </w:r>
      <w:r>
        <w:rPr/>
        <w:t>pH, intestinal motility</w:t>
      </w:r>
      <w:r>
        <w:rPr>
          <w:spacing w:val="-5"/>
        </w:rPr>
        <w:t> </w:t>
      </w:r>
      <w:r>
        <w:rPr/>
        <w:t>and gastric emptying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When non exposed sample A ciprofloxacin tablet was compared with the exposed</w:t>
      </w:r>
      <w:r>
        <w:rPr>
          <w:spacing w:val="1"/>
        </w:rPr>
        <w:t> </w:t>
      </w:r>
      <w:r>
        <w:rPr/>
        <w:t>samples, no correlation was noticed between friability, disintegration and the </w:t>
      </w:r>
      <w:r>
        <w:rPr>
          <w:i/>
        </w:rPr>
        <w:t>in vivo</w:t>
      </w:r>
      <w:r>
        <w:rPr>
          <w:i/>
          <w:spacing w:val="1"/>
        </w:rPr>
        <w:t> </w:t>
      </w:r>
      <w:r>
        <w:rPr/>
        <w:t>parameters. However, when assay and dissolution test results were compared with the</w:t>
      </w:r>
      <w:r>
        <w:rPr>
          <w:spacing w:val="1"/>
        </w:rPr>
        <w:t> </w:t>
      </w:r>
      <w:r>
        <w:rPr/>
        <w:t>absorption rate constant and absorption half life, a correlation was observed. The lower</w:t>
      </w:r>
      <w:r>
        <w:rPr>
          <w:spacing w:val="1"/>
        </w:rPr>
        <w:t> </w:t>
      </w:r>
      <w:r>
        <w:rPr/>
        <w:t>the percentage content and dissolution rate, the shorter the absorption half life and the</w:t>
      </w:r>
      <w:r>
        <w:rPr>
          <w:spacing w:val="1"/>
        </w:rPr>
        <w:t> </w:t>
      </w:r>
      <w:r>
        <w:rPr/>
        <w:t>higher the absorption rate constant. This means that absorption of the ciprofloxacin is</w:t>
      </w:r>
      <w:r>
        <w:rPr>
          <w:spacing w:val="1"/>
        </w:rPr>
        <w:t> </w:t>
      </w:r>
      <w:r>
        <w:rPr/>
        <w:t>faster at lower concentration in the gut and slower at higher dose. The exposed drug has</w:t>
      </w:r>
      <w:r>
        <w:rPr>
          <w:spacing w:val="-57"/>
        </w:rPr>
        <w:t> </w:t>
      </w:r>
      <w:r>
        <w:rPr/>
        <w:t>reduced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(quantitative</w:t>
      </w:r>
      <w:r>
        <w:rPr>
          <w:spacing w:val="1"/>
        </w:rPr>
        <w:t> </w:t>
      </w:r>
      <w:r>
        <w:rPr/>
        <w:t>change).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 its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dissolution</w:t>
      </w:r>
      <w:r>
        <w:rPr>
          <w:spacing w:val="60"/>
        </w:rPr>
        <w:t> </w:t>
      </w:r>
      <w:r>
        <w:rPr/>
        <w:t>rate.</w:t>
      </w:r>
      <w:r>
        <w:rPr>
          <w:spacing w:val="1"/>
        </w:rPr>
        <w:t> </w:t>
      </w:r>
      <w:r>
        <w:rPr/>
        <w:t>Hence, </w:t>
      </w:r>
      <w:r>
        <w:rPr>
          <w:i/>
        </w:rPr>
        <w:t>in vitro </w:t>
      </w:r>
      <w:r>
        <w:rPr/>
        <w:t>quality control parameters could correlate with </w:t>
      </w:r>
      <w:r>
        <w:rPr>
          <w:i/>
        </w:rPr>
        <w:t>in vivo </w:t>
      </w:r>
      <w:r>
        <w:rPr/>
        <w:t>pharmacokinetic</w:t>
      </w:r>
      <w:r>
        <w:rPr>
          <w:spacing w:val="1"/>
        </w:rPr>
        <w:t> </w:t>
      </w:r>
      <w:r>
        <w:rPr/>
        <w:t>parameters.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U.V</w:t>
      </w:r>
      <w:r>
        <w:rPr>
          <w:spacing w:val="35"/>
        </w:rPr>
        <w:t> </w:t>
      </w:r>
      <w:r>
        <w:rPr/>
        <w:t>spectrophotometric</w:t>
      </w:r>
      <w:r>
        <w:rPr>
          <w:spacing w:val="38"/>
        </w:rPr>
        <w:t> </w:t>
      </w:r>
      <w:r>
        <w:rPr/>
        <w:t>method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analysis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ciprofloxacin</w:t>
      </w:r>
      <w:r>
        <w:rPr>
          <w:spacing w:val="37"/>
        </w:rPr>
        <w:t> </w:t>
      </w:r>
      <w:r>
        <w:rPr/>
        <w:t>tablet</w:t>
      </w:r>
      <w:r>
        <w:rPr>
          <w:spacing w:val="37"/>
        </w:rPr>
        <w:t> </w:t>
      </w:r>
      <w:r>
        <w:rPr/>
        <w:t>was</w:t>
      </w:r>
      <w:r>
        <w:rPr>
          <w:spacing w:val="36"/>
        </w:rPr>
        <w:t> </w:t>
      </w:r>
      <w:r>
        <w:rPr/>
        <w:t>adopted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Harmonization (ICH, 1995). When 4 </w:t>
      </w:r>
      <w:r>
        <w:rPr>
          <w:rFonts w:ascii="Calibri" w:hAnsi="Calibri"/>
        </w:rPr>
        <w:t>μ</w:t>
      </w:r>
      <w:r>
        <w:rPr/>
        <w:t>g/ml of the ciprofloxacin solution was 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scanned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UV/VIS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200-400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wavelengths,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absorbance was obtained at 271 nm. The linearity of the method was tested to ensure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Beer</w:t>
      </w:r>
      <w:r>
        <w:rPr>
          <w:spacing w:val="1"/>
        </w:rPr>
        <w:t> </w:t>
      </w:r>
      <w:r>
        <w:rPr/>
        <w:t>Lambert’s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calibration curve by plotting the absorbance against concentration. A concentration</w:t>
      </w:r>
      <w:r>
        <w:rPr>
          <w:spacing w:val="1"/>
        </w:rPr>
        <w:t> </w:t>
      </w:r>
      <w:r>
        <w:rPr/>
        <w:t>range of 1-6 ug/ml was chosen and a linear curve was obtained with a correlation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0.998 indicating</w:t>
      </w:r>
      <w:r>
        <w:rPr>
          <w:spacing w:val="-3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 Beer-Lambert’s law.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4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linearity,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extraction recovery. Validation is a process of establishing documented evidence which</w:t>
      </w:r>
      <w:r>
        <w:rPr>
          <w:spacing w:val="-57"/>
        </w:rPr>
        <w:t> </w:t>
      </w:r>
      <w:r>
        <w:rPr/>
        <w:t>provides a high degree of assurance that a specific activity will consistently produce 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(</w:t>
      </w:r>
      <w:hyperlink w:history="true" w:anchor="_bookmark130">
        <w:r>
          <w:rPr/>
          <w:t>Gogulamudi</w:t>
        </w:r>
        <w:r>
          <w:rPr>
            <w:spacing w:val="1"/>
          </w:rPr>
          <w:t> </w:t>
        </w:r>
        <w:r>
          <w:rPr/>
          <w:t>and Sujana, 2012</w:t>
        </w:r>
      </w:hyperlink>
      <w:r>
        <w:rPr/>
        <w:t>). The precision of the 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demonstrated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within</w:t>
      </w:r>
      <w:r>
        <w:rPr>
          <w:spacing w:val="13"/>
        </w:rPr>
        <w:t> </w:t>
      </w:r>
      <w:r>
        <w:rPr/>
        <w:t>(intra-day)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between</w:t>
      </w:r>
      <w:r>
        <w:rPr>
          <w:spacing w:val="13"/>
        </w:rPr>
        <w:t> </w:t>
      </w:r>
      <w:r>
        <w:rPr/>
        <w:t>(inter-day)</w:t>
      </w:r>
      <w:r>
        <w:rPr>
          <w:spacing w:val="12"/>
        </w:rPr>
        <w:t> </w:t>
      </w:r>
      <w:r>
        <w:rPr/>
        <w:t>studies.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</w:t>
      </w:r>
      <w:r>
        <w:rPr>
          <w:spacing w:val="15"/>
        </w:rPr>
        <w:t> </w:t>
      </w:r>
      <w:r>
        <w:rPr/>
        <w:t>showed</w:t>
      </w:r>
      <w:r>
        <w:rPr>
          <w:spacing w:val="-58"/>
        </w:rPr>
        <w:t> </w:t>
      </w:r>
      <w:r>
        <w:rPr/>
        <w:t>a percentage relative standard deviation (% RSD) for the within day and between day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1.1%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1.5% respectively.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 are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specified</w:t>
      </w:r>
      <w:r>
        <w:rPr>
          <w:spacing w:val="1"/>
        </w:rPr>
        <w:t> </w:t>
      </w:r>
      <w:r>
        <w:rPr/>
        <w:t>limit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RSD</w:t>
      </w:r>
    </w:p>
    <w:p>
      <w:pPr>
        <w:pStyle w:val="BodyText"/>
        <w:spacing w:before="1"/>
        <w:ind w:left="336"/>
        <w:jc w:val="both"/>
      </w:pPr>
      <w:r>
        <w:rPr>
          <w:u w:val="single"/>
        </w:rPr>
        <w:t>&lt;</w:t>
      </w:r>
      <w:r>
        <w:rPr>
          <w:spacing w:val="94"/>
        </w:rPr>
        <w:t> </w:t>
      </w:r>
      <w:r>
        <w:rPr/>
        <w:t>2%</w:t>
      </w:r>
      <w:r>
        <w:rPr>
          <w:spacing w:val="97"/>
        </w:rPr>
        <w:t> </w:t>
      </w:r>
      <w:r>
        <w:rPr/>
        <w:t>as</w:t>
      </w:r>
      <w:r>
        <w:rPr>
          <w:spacing w:val="95"/>
        </w:rPr>
        <w:t> </w:t>
      </w:r>
      <w:r>
        <w:rPr/>
        <w:t>specified</w:t>
      </w:r>
      <w:r>
        <w:rPr>
          <w:spacing w:val="95"/>
        </w:rPr>
        <w:t> </w:t>
      </w:r>
      <w:r>
        <w:rPr/>
        <w:t>by</w:t>
      </w:r>
      <w:r>
        <w:rPr>
          <w:spacing w:val="96"/>
        </w:rPr>
        <w:t> </w:t>
      </w:r>
      <w:r>
        <w:rPr/>
        <w:t>International</w:t>
      </w:r>
      <w:r>
        <w:rPr>
          <w:spacing w:val="96"/>
        </w:rPr>
        <w:t> </w:t>
      </w:r>
      <w:r>
        <w:rPr/>
        <w:t>Conference</w:t>
      </w:r>
      <w:r>
        <w:rPr>
          <w:spacing w:val="94"/>
        </w:rPr>
        <w:t> </w:t>
      </w:r>
      <w:r>
        <w:rPr/>
        <w:t>on</w:t>
      </w:r>
      <w:r>
        <w:rPr>
          <w:spacing w:val="94"/>
        </w:rPr>
        <w:t> </w:t>
      </w:r>
      <w:r>
        <w:rPr/>
        <w:t>Harmonization</w:t>
      </w:r>
      <w:r>
        <w:rPr>
          <w:spacing w:val="95"/>
        </w:rPr>
        <w:t> </w:t>
      </w:r>
      <w:r>
        <w:rPr/>
        <w:t>(ICH,</w:t>
      </w:r>
      <w:r>
        <w:rPr>
          <w:spacing w:val="94"/>
        </w:rPr>
        <w:t> </w:t>
      </w:r>
      <w:r>
        <w:rPr/>
        <w:t>1995)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374"/>
        <w:jc w:val="both"/>
      </w:pPr>
      <w:r>
        <w:rPr/>
        <w:t>guidelines.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extraction recovery was found to be almost within the accepted limit of 98-</w:t>
      </w:r>
      <w:r>
        <w:rPr>
          <w:spacing w:val="1"/>
        </w:rPr>
        <w:t> </w:t>
      </w:r>
      <w:r>
        <w:rPr/>
        <w:t>102%</w:t>
      </w:r>
      <w:r>
        <w:rPr>
          <w:spacing w:val="31"/>
        </w:rPr>
        <w:t> </w:t>
      </w:r>
      <w:r>
        <w:rPr/>
        <w:t>according</w:t>
      </w:r>
      <w:r>
        <w:rPr>
          <w:spacing w:val="30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ICH</w:t>
      </w:r>
      <w:r>
        <w:rPr>
          <w:spacing w:val="31"/>
        </w:rPr>
        <w:t> </w:t>
      </w:r>
      <w:r>
        <w:rPr/>
        <w:t>1995</w:t>
      </w:r>
      <w:r>
        <w:rPr>
          <w:spacing w:val="33"/>
        </w:rPr>
        <w:t> </w:t>
      </w:r>
      <w:r>
        <w:rPr/>
        <w:t>guidelines.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values</w:t>
      </w:r>
      <w:r>
        <w:rPr>
          <w:spacing w:val="32"/>
        </w:rPr>
        <w:t> </w:t>
      </w:r>
      <w:r>
        <w:rPr/>
        <w:t>obtained</w:t>
      </w:r>
      <w:r>
        <w:rPr>
          <w:spacing w:val="35"/>
        </w:rPr>
        <w:t> </w:t>
      </w:r>
      <w:r>
        <w:rPr/>
        <w:t>were</w:t>
      </w:r>
      <w:r>
        <w:rPr>
          <w:spacing w:val="33"/>
        </w:rPr>
        <w:t> </w:t>
      </w:r>
      <w:r>
        <w:rPr/>
        <w:t>94%,</w:t>
      </w:r>
      <w:r>
        <w:rPr>
          <w:spacing w:val="33"/>
        </w:rPr>
        <w:t> </w:t>
      </w:r>
      <w:r>
        <w:rPr/>
        <w:t>98.8%</w:t>
      </w:r>
      <w:r>
        <w:rPr>
          <w:spacing w:val="-58"/>
        </w:rPr>
        <w:t> </w:t>
      </w:r>
      <w:r>
        <w:rPr/>
        <w:t>and 103%. Percentage extraction recovery is a validation test for the extraction method</w:t>
      </w:r>
      <w:r>
        <w:rPr>
          <w:spacing w:val="1"/>
        </w:rPr>
        <w:t> </w:t>
      </w:r>
      <w:r>
        <w:rPr/>
        <w:t>used in this study and hence it also validated the developed method. It is a measure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of the</w:t>
      </w:r>
      <w:r>
        <w:rPr>
          <w:spacing w:val="3"/>
        </w:rPr>
        <w:t> </w:t>
      </w:r>
      <w:r>
        <w:rPr/>
        <w:t>analytical process</w:t>
      </w:r>
      <w:r>
        <w:rPr>
          <w:spacing w:val="4"/>
        </w:rPr>
        <w:t> </w:t>
      </w:r>
      <w:r>
        <w:rPr/>
        <w:t>reported as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known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7"/>
        <w:jc w:val="both"/>
      </w:pPr>
      <w:r>
        <w:rPr/>
        <w:t>amount of analyte.</w:t>
      </w:r>
      <w:r>
        <w:rPr>
          <w:spacing w:val="1"/>
        </w:rPr>
        <w:t> </w:t>
      </w:r>
      <w:r>
        <w:rPr/>
        <w:t>The extraction efficiency of</w:t>
      </w:r>
      <w:r>
        <w:rPr>
          <w:spacing w:val="1"/>
        </w:rPr>
        <w:t> </w:t>
      </w:r>
      <w:r>
        <w:rPr/>
        <w:t>the extraction method can</w:t>
      </w:r>
      <w:r>
        <w:rPr>
          <w:spacing w:val="60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satisfactory.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1"/>
        <w:jc w:val="both"/>
      </w:pPr>
      <w:r>
        <w:rPr>
          <w:i/>
        </w:rPr>
        <w:t>In vitro </w:t>
      </w:r>
      <w:r>
        <w:rPr/>
        <w:t>quality control tests were done which comprises of identification test, friability</w:t>
      </w:r>
      <w:r>
        <w:rPr>
          <w:spacing w:val="1"/>
        </w:rPr>
        <w:t> </w:t>
      </w:r>
      <w:r>
        <w:rPr/>
        <w:t>test, disintegration time test, assay and dissolution tests. Results from the </w:t>
      </w:r>
      <w:r>
        <w:rPr>
          <w:i/>
        </w:rPr>
        <w:t>in vitro </w:t>
      </w:r>
      <w:r>
        <w:rPr/>
        <w:t>study</w:t>
      </w:r>
      <w:r>
        <w:rPr>
          <w:spacing w:val="1"/>
        </w:rPr>
        <w:t> </w:t>
      </w:r>
      <w:r>
        <w:rPr/>
        <w:t>showed that the non-exposed drug (sample A) and all the three exposed samples B, C</w:t>
      </w:r>
      <w:r>
        <w:rPr>
          <w:spacing w:val="1"/>
        </w:rPr>
        <w:t> </w:t>
      </w:r>
      <w:r>
        <w:rPr/>
        <w:t>and D passed both the friability test and the disintegration test. The percentage friability</w:t>
      </w:r>
      <w:r>
        <w:rPr>
          <w:spacing w:val="-57"/>
        </w:rPr>
        <w:t> </w:t>
      </w:r>
      <w:r>
        <w:rPr/>
        <w:t>values for all the samples were 0.00, 0.46, 0.46, and 0.16 % respectively which are less</w:t>
      </w:r>
      <w:r>
        <w:rPr>
          <w:spacing w:val="1"/>
        </w:rPr>
        <w:t> </w:t>
      </w:r>
      <w:r>
        <w:rPr/>
        <w:t>than 1% indicating that all the samples passed the compendial specification.</w:t>
      </w:r>
      <w:r>
        <w:rPr>
          <w:spacing w:val="60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is used to assess or measure tablets’ resistance to abrasion. It ensures that the tablets</w:t>
      </w:r>
      <w:r>
        <w:rPr>
          <w:spacing w:val="1"/>
        </w:rPr>
        <w:t> </w:t>
      </w:r>
      <w:r>
        <w:rPr/>
        <w:t>remain intact from the point of manufacturing, storage, transport and dispensing to</w:t>
      </w:r>
      <w:r>
        <w:rPr>
          <w:spacing w:val="1"/>
        </w:rPr>
        <w:t> </w:t>
      </w:r>
      <w:r>
        <w:rPr/>
        <w:t>patient. Although all the samples passed the friability test, this study showed that the</w:t>
      </w:r>
      <w:r>
        <w:rPr>
          <w:spacing w:val="1"/>
        </w:rPr>
        <w:t> </w:t>
      </w:r>
      <w:r>
        <w:rPr/>
        <w:t>friability</w:t>
      </w:r>
      <w:r>
        <w:rPr>
          <w:spacing w:val="30"/>
        </w:rPr>
        <w:t> </w:t>
      </w:r>
      <w:r>
        <w:rPr/>
        <w:t>value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exposed</w:t>
      </w:r>
      <w:r>
        <w:rPr>
          <w:spacing w:val="36"/>
        </w:rPr>
        <w:t> </w:t>
      </w:r>
      <w:r>
        <w:rPr/>
        <w:t>samples</w:t>
      </w:r>
      <w:r>
        <w:rPr>
          <w:spacing w:val="36"/>
        </w:rPr>
        <w:t> </w:t>
      </w:r>
      <w:r>
        <w:rPr/>
        <w:t>are</w:t>
      </w:r>
      <w:r>
        <w:rPr>
          <w:spacing w:val="34"/>
        </w:rPr>
        <w:t> </w:t>
      </w:r>
      <w:r>
        <w:rPr/>
        <w:t>slightly</w:t>
      </w:r>
      <w:r>
        <w:rPr>
          <w:spacing w:val="28"/>
        </w:rPr>
        <w:t> </w:t>
      </w:r>
      <w:r>
        <w:rPr/>
        <w:t>higher</w:t>
      </w:r>
      <w:r>
        <w:rPr>
          <w:spacing w:val="36"/>
        </w:rPr>
        <w:t> </w:t>
      </w:r>
      <w:r>
        <w:rPr/>
        <w:t>than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non-exposed.</w:t>
      </w:r>
      <w:r>
        <w:rPr>
          <w:spacing w:val="-57"/>
        </w:rPr>
        <w:t> </w:t>
      </w:r>
      <w:r>
        <w:rPr/>
        <w:t>The change in the friability values may be due to the effects of the environmental</w:t>
      </w:r>
      <w:r>
        <w:rPr>
          <w:spacing w:val="1"/>
        </w:rPr>
        <w:t> </w:t>
      </w:r>
      <w:r>
        <w:rPr/>
        <w:t>factors on the excipients (Bajaj </w:t>
      </w:r>
      <w:r>
        <w:rPr>
          <w:i/>
        </w:rPr>
        <w:t>et al</w:t>
      </w:r>
      <w:r>
        <w:rPr/>
        <w:t>., 2012). The non-exposed drug sample A and the</w:t>
      </w:r>
      <w:r>
        <w:rPr>
          <w:spacing w:val="1"/>
        </w:rPr>
        <w:t> </w:t>
      </w:r>
      <w:r>
        <w:rPr/>
        <w:t>exposed samples B, C and D disintegrated in less than 30 min thus meeting the required</w:t>
      </w:r>
      <w:r>
        <w:rPr>
          <w:spacing w:val="-57"/>
        </w:rPr>
        <w:t> </w:t>
      </w:r>
      <w:r>
        <w:rPr/>
        <w:t>standard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specified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B.P</w:t>
      </w:r>
      <w:r>
        <w:rPr>
          <w:spacing w:val="36"/>
        </w:rPr>
        <w:t> </w:t>
      </w:r>
      <w:r>
        <w:rPr/>
        <w:t>2009.</w:t>
      </w:r>
      <w:r>
        <w:rPr>
          <w:spacing w:val="34"/>
        </w:rPr>
        <w:t> </w:t>
      </w:r>
      <w:r>
        <w:rPr/>
        <w:t>Although</w:t>
      </w:r>
      <w:r>
        <w:rPr>
          <w:spacing w:val="37"/>
        </w:rPr>
        <w:t> </w:t>
      </w:r>
      <w:r>
        <w:rPr/>
        <w:t>sample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with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disintegration</w:t>
      </w:r>
      <w:r>
        <w:rPr>
          <w:spacing w:val="35"/>
        </w:rPr>
        <w:t> </w:t>
      </w:r>
      <w:r>
        <w:rPr/>
        <w:t>time</w:t>
      </w:r>
      <w:r>
        <w:rPr>
          <w:spacing w:val="34"/>
        </w:rPr>
        <w:t> </w:t>
      </w:r>
      <w:r>
        <w:rPr/>
        <w:t>of</w:t>
      </w:r>
    </w:p>
    <w:p>
      <w:pPr>
        <w:pStyle w:val="BodyText"/>
        <w:spacing w:before="1"/>
        <w:ind w:left="336"/>
        <w:jc w:val="both"/>
      </w:pPr>
      <w:r>
        <w:rPr/>
        <w:t>2.94</w:t>
      </w:r>
      <w:r>
        <w:rPr>
          <w:spacing w:val="11"/>
        </w:rPr>
        <w:t> </w:t>
      </w:r>
      <w:r>
        <w:rPr>
          <w:u w:val="single"/>
        </w:rPr>
        <w:t>+</w:t>
      </w:r>
      <w:r>
        <w:rPr>
          <w:spacing w:val="11"/>
        </w:rPr>
        <w:t> </w:t>
      </w:r>
      <w:r>
        <w:rPr/>
        <w:t>0.39</w:t>
      </w:r>
      <w:r>
        <w:rPr>
          <w:spacing w:val="13"/>
        </w:rPr>
        <w:t> </w:t>
      </w:r>
      <w:r>
        <w:rPr/>
        <w:t>min</w:t>
      </w:r>
      <w:r>
        <w:rPr>
          <w:spacing w:val="12"/>
        </w:rPr>
        <w:t> </w:t>
      </w:r>
      <w:r>
        <w:rPr/>
        <w:t>differ</w:t>
      </w:r>
      <w:r>
        <w:rPr>
          <w:spacing w:val="14"/>
        </w:rPr>
        <w:t> </w:t>
      </w:r>
      <w:r>
        <w:rPr/>
        <w:t>slightly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rest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exposed</w:t>
      </w:r>
      <w:r>
        <w:rPr>
          <w:spacing w:val="11"/>
        </w:rPr>
        <w:t> </w:t>
      </w:r>
      <w:r>
        <w:rPr/>
        <w:t>samples,</w:t>
      </w:r>
      <w:r>
        <w:rPr>
          <w:spacing w:val="14"/>
        </w:rPr>
        <w:t> </w:t>
      </w:r>
      <w:r>
        <w:rPr/>
        <w:t>but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difference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36"/>
      </w:pP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statistically.</w:t>
      </w:r>
      <w:r>
        <w:rPr>
          <w:spacing w:val="88"/>
        </w:rPr>
        <w:t> </w:t>
      </w:r>
      <w:r>
        <w:rPr/>
        <w:t>Disintegration</w:t>
      </w:r>
      <w:r>
        <w:rPr>
          <w:spacing w:val="13"/>
        </w:rPr>
        <w:t> </w:t>
      </w:r>
      <w:r>
        <w:rPr/>
        <w:t>times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sample</w:t>
      </w:r>
      <w:r>
        <w:rPr>
          <w:spacing w:val="14"/>
        </w:rPr>
        <w:t> </w:t>
      </w:r>
      <w:r>
        <w:rPr/>
        <w:t>B,</w:t>
      </w:r>
      <w:r>
        <w:rPr>
          <w:spacing w:val="19"/>
        </w:rPr>
        <w:t> </w:t>
      </w:r>
      <w:r>
        <w:rPr/>
        <w:t>C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D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4.03</w:t>
      </w:r>
      <w:r>
        <w:rPr>
          <w:spacing w:val="13"/>
        </w:rPr>
        <w:t> </w:t>
      </w:r>
      <w:r>
        <w:rPr>
          <w:u w:val="single"/>
        </w:rPr>
        <w:t>+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86"/>
        <w:ind w:left="336"/>
      </w:pPr>
      <w:r>
        <w:rPr/>
        <w:t>0.59,</w:t>
      </w:r>
      <w:r>
        <w:rPr>
          <w:spacing w:val="52"/>
        </w:rPr>
        <w:t> </w:t>
      </w:r>
      <w:r>
        <w:rPr/>
        <w:t>3.88</w:t>
      </w:r>
      <w:r>
        <w:rPr>
          <w:spacing w:val="54"/>
        </w:rPr>
        <w:t> </w:t>
      </w:r>
      <w:r>
        <w:rPr>
          <w:u w:val="single"/>
        </w:rPr>
        <w:t>+</w:t>
      </w:r>
      <w:r>
        <w:rPr>
          <w:spacing w:val="53"/>
        </w:rPr>
        <w:t> </w:t>
      </w:r>
      <w:r>
        <w:rPr/>
        <w:t>0.83,</w:t>
      </w:r>
      <w:r>
        <w:rPr>
          <w:spacing w:val="54"/>
        </w:rPr>
        <w:t> </w:t>
      </w:r>
      <w:r>
        <w:rPr/>
        <w:t>and</w:t>
      </w:r>
      <w:r>
        <w:rPr>
          <w:spacing w:val="51"/>
        </w:rPr>
        <w:t> </w:t>
      </w:r>
      <w:r>
        <w:rPr/>
        <w:t>4.21</w:t>
      </w:r>
      <w:r>
        <w:rPr>
          <w:spacing w:val="54"/>
        </w:rPr>
        <w:t> </w:t>
      </w:r>
      <w:r>
        <w:rPr>
          <w:rFonts w:ascii="Calibri" w:hAnsi="Calibri"/>
        </w:rPr>
        <w:t>±</w:t>
      </w:r>
      <w:r>
        <w:rPr>
          <w:rFonts w:ascii="Calibri" w:hAnsi="Calibri"/>
          <w:spacing w:val="60"/>
        </w:rPr>
        <w:t> </w:t>
      </w:r>
      <w:r>
        <w:rPr/>
        <w:t>0.76</w:t>
      </w:r>
      <w:r>
        <w:rPr>
          <w:spacing w:val="51"/>
        </w:rPr>
        <w:t> </w:t>
      </w:r>
      <w:r>
        <w:rPr/>
        <w:t>min</w:t>
      </w:r>
      <w:r>
        <w:rPr>
          <w:spacing w:val="54"/>
        </w:rPr>
        <w:t> </w:t>
      </w:r>
      <w:r>
        <w:rPr/>
        <w:t>respectively.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disintegration</w:t>
      </w:r>
      <w:r>
        <w:rPr>
          <w:spacing w:val="53"/>
        </w:rPr>
        <w:t> </w:t>
      </w:r>
      <w:r>
        <w:rPr/>
        <w:t>rate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an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480" w:lineRule="auto" w:before="90"/>
        <w:ind w:left="336" w:right="1376"/>
        <w:jc w:val="both"/>
      </w:pPr>
      <w:r>
        <w:rPr/>
        <w:t>important factor in determining the drug dissolution and drug absorption.</w:t>
      </w:r>
      <w:r>
        <w:rPr>
          <w:spacing w:val="1"/>
        </w:rPr>
        <w:t> </w:t>
      </w:r>
      <w:r>
        <w:rPr/>
        <w:t>When tablets</w:t>
      </w:r>
      <w:r>
        <w:rPr>
          <w:spacing w:val="-57"/>
        </w:rPr>
        <w:t> </w:t>
      </w:r>
      <w:r>
        <w:rPr/>
        <w:t>are administered, they disintegrate into granules and small fragments resulting into</w:t>
      </w:r>
      <w:r>
        <w:rPr>
          <w:spacing w:val="1"/>
        </w:rPr>
        <w:t> </w:t>
      </w:r>
      <w:r>
        <w:rPr/>
        <w:t>increase in their effective surface area. The test therefore determined the ability of the</w:t>
      </w:r>
      <w:r>
        <w:rPr>
          <w:spacing w:val="1"/>
        </w:rPr>
        <w:t> </w:t>
      </w:r>
      <w:r>
        <w:rPr/>
        <w:t>tablet to disintegrate within a reasonable period in the gastrointestinal tract (GIT). Thus,</w:t>
      </w:r>
      <w:r>
        <w:rPr>
          <w:spacing w:val="-57"/>
        </w:rPr>
        <w:t> </w:t>
      </w:r>
      <w:r>
        <w:rPr/>
        <w:t>increase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disintegration</w:t>
      </w:r>
      <w:r>
        <w:rPr>
          <w:spacing w:val="50"/>
        </w:rPr>
        <w:t> </w:t>
      </w:r>
      <w:r>
        <w:rPr/>
        <w:t>time</w:t>
      </w:r>
      <w:r>
        <w:rPr>
          <w:spacing w:val="52"/>
        </w:rPr>
        <w:t> </w:t>
      </w:r>
      <w:r>
        <w:rPr/>
        <w:t>may</w:t>
      </w:r>
      <w:r>
        <w:rPr>
          <w:spacing w:val="42"/>
        </w:rPr>
        <w:t> </w:t>
      </w:r>
      <w:r>
        <w:rPr/>
        <w:t>delay</w:t>
      </w:r>
      <w:r>
        <w:rPr>
          <w:spacing w:val="43"/>
        </w:rPr>
        <w:t> </w:t>
      </w:r>
      <w:r>
        <w:rPr/>
        <w:t>the</w:t>
      </w:r>
      <w:r>
        <w:rPr>
          <w:spacing w:val="50"/>
        </w:rPr>
        <w:t> </w:t>
      </w:r>
      <w:r>
        <w:rPr/>
        <w:t>rate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dissolution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hence</w:t>
      </w:r>
      <w:r>
        <w:rPr>
          <w:spacing w:val="49"/>
        </w:rPr>
        <w:t> </w:t>
      </w:r>
      <w:r>
        <w:rPr/>
        <w:t>rate</w:t>
      </w:r>
      <w:r>
        <w:rPr>
          <w:spacing w:val="4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3"/>
        <w:jc w:val="both"/>
      </w:pPr>
      <w:r>
        <w:rPr/>
        <w:t>absorption. This may affect the therapeutic efficacy of the drug product (Udoma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2011). This may be particularly critical in the treatment of acute infections. The slight</w:t>
      </w:r>
      <w:r>
        <w:rPr>
          <w:spacing w:val="1"/>
        </w:rPr>
        <w:t> </w:t>
      </w:r>
      <w:r>
        <w:rPr/>
        <w:t>increase in the disintegration time may be due to the effect of the exposure on the</w:t>
      </w:r>
      <w:r>
        <w:rPr>
          <w:spacing w:val="1"/>
        </w:rPr>
        <w:t> </w:t>
      </w:r>
      <w:r>
        <w:rPr/>
        <w:t>excipients</w:t>
      </w:r>
      <w:r>
        <w:rPr>
          <w:spacing w:val="-1"/>
        </w:rPr>
        <w:t> </w:t>
      </w:r>
      <w:r>
        <w:rPr/>
        <w:t>like the</w:t>
      </w:r>
      <w:r>
        <w:rPr>
          <w:spacing w:val="-2"/>
        </w:rPr>
        <w:t> </w:t>
      </w:r>
      <w:r>
        <w:rPr/>
        <w:t>binders and</w:t>
      </w:r>
      <w:r>
        <w:rPr>
          <w:spacing w:val="-1"/>
        </w:rPr>
        <w:t> </w:t>
      </w:r>
      <w:r>
        <w:rPr/>
        <w:t>the disintegrants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Bajaj</w:t>
      </w:r>
      <w:r>
        <w:rPr>
          <w:spacing w:val="1"/>
        </w:rPr>
        <w:t>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(2012).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2"/>
        <w:jc w:val="both"/>
      </w:pPr>
      <w:r>
        <w:rPr/>
        <w:t>The </w:t>
      </w:r>
      <w:r>
        <w:rPr>
          <w:i/>
        </w:rPr>
        <w:t>in vitro </w:t>
      </w:r>
      <w:r>
        <w:rPr/>
        <w:t>dissolution test results indicates that the non-exposed sample A and the</w:t>
      </w:r>
      <w:r>
        <w:rPr>
          <w:spacing w:val="1"/>
        </w:rPr>
        <w:t> </w:t>
      </w:r>
      <w:r>
        <w:rPr/>
        <w:t>exposed drug samples B and C passed the dissolution test with percentage content</w:t>
      </w:r>
      <w:r>
        <w:rPr>
          <w:spacing w:val="1"/>
        </w:rPr>
        <w:t> </w:t>
      </w:r>
      <w:r>
        <w:rPr/>
        <w:t>released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98%,</w:t>
      </w:r>
      <w:r>
        <w:rPr>
          <w:spacing w:val="37"/>
        </w:rPr>
        <w:t> </w:t>
      </w:r>
      <w:r>
        <w:rPr/>
        <w:t>124%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96%</w:t>
      </w:r>
      <w:r>
        <w:rPr>
          <w:spacing w:val="36"/>
        </w:rPr>
        <w:t> </w:t>
      </w:r>
      <w:r>
        <w:rPr/>
        <w:t>respectively.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B.P</w:t>
      </w:r>
      <w:r>
        <w:rPr>
          <w:spacing w:val="37"/>
        </w:rPr>
        <w:t> </w:t>
      </w:r>
      <w:r>
        <w:rPr/>
        <w:t>2009</w:t>
      </w:r>
      <w:r>
        <w:rPr>
          <w:spacing w:val="37"/>
        </w:rPr>
        <w:t> </w:t>
      </w:r>
      <w:r>
        <w:rPr/>
        <w:t>specification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at</w:t>
      </w:r>
      <w:r>
        <w:rPr>
          <w:spacing w:val="-58"/>
        </w:rPr>
        <w:t> </w:t>
      </w:r>
      <w:r>
        <w:rPr/>
        <w:t>least 70% of the drug content should be released in the dissolution medium (0.1N HCl)</w:t>
      </w:r>
      <w:r>
        <w:rPr>
          <w:spacing w:val="1"/>
        </w:rPr>
        <w:t> </w:t>
      </w:r>
      <w:r>
        <w:rPr/>
        <w:t>at 45 min. Sample D can be said to have failed because the percentage drug content has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content released could be due to the effect of the exposure of the samples to</w:t>
      </w:r>
      <w:r>
        <w:rPr>
          <w:spacing w:val="1"/>
        </w:rPr>
        <w:t> </w:t>
      </w:r>
      <w:r>
        <w:rPr/>
        <w:t>severe environmental factors like heat, light and humidity in the Gombe south zone.</w:t>
      </w:r>
      <w:r>
        <w:rPr>
          <w:spacing w:val="1"/>
        </w:rPr>
        <w:t> </w:t>
      </w:r>
      <w:r>
        <w:rPr/>
        <w:t>This could mean poor storage condition. The idea of an </w:t>
      </w:r>
      <w:r>
        <w:rPr>
          <w:i/>
        </w:rPr>
        <w:t>in-vitro </w:t>
      </w:r>
      <w:r>
        <w:rPr/>
        <w:t>dissolution testing is to</w:t>
      </w:r>
      <w:r>
        <w:rPr>
          <w:spacing w:val="1"/>
        </w:rPr>
        <w:t> </w:t>
      </w:r>
      <w:r>
        <w:rPr/>
        <w:t>determine the rate and extent of dissolution of the drug from its dosage form under</w:t>
      </w:r>
      <w:r>
        <w:rPr>
          <w:spacing w:val="1"/>
        </w:rPr>
        <w:t> </w:t>
      </w:r>
      <w:r>
        <w:rPr/>
        <w:t>certain controlled conditions (</w:t>
      </w:r>
      <w:hyperlink w:history="true" w:anchor="_bookmark132">
        <w:r>
          <w:rPr/>
          <w:t>Hedaya, 2007</w:t>
        </w:r>
      </w:hyperlink>
      <w:r>
        <w:rPr/>
        <w:t>).</w:t>
      </w:r>
      <w:r>
        <w:rPr>
          <w:spacing w:val="1"/>
        </w:rPr>
        <w:t> </w:t>
      </w:r>
      <w:r>
        <w:rPr/>
        <w:t>Since this drug samples were sourced</w:t>
      </w:r>
      <w:r>
        <w:rPr>
          <w:spacing w:val="1"/>
        </w:rPr>
        <w:t> </w:t>
      </w:r>
      <w:r>
        <w:rPr/>
        <w:t>from the same batch, it follows that the differences in the dissolution rate between the</w:t>
      </w:r>
      <w:r>
        <w:rPr>
          <w:spacing w:val="1"/>
        </w:rPr>
        <w:t> </w:t>
      </w:r>
      <w:r>
        <w:rPr/>
        <w:t>non-exposed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sample 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due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 physical</w:t>
      </w:r>
      <w:r>
        <w:rPr>
          <w:spacing w:val="1"/>
        </w:rPr>
        <w:t> </w:t>
      </w:r>
      <w:r>
        <w:rPr/>
        <w:t>factors like heat, light and relative humidity on the exposed drug sample. The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dissolution testing is a</w:t>
      </w:r>
      <w:r>
        <w:rPr>
          <w:spacing w:val="1"/>
        </w:rPr>
        <w:t> </w:t>
      </w:r>
      <w:r>
        <w:rPr/>
        <w:t>valuable test</w:t>
      </w:r>
      <w:r>
        <w:rPr>
          <w:spacing w:val="1"/>
        </w:rPr>
        <w:t> </w:t>
      </w:r>
      <w:r>
        <w:rPr/>
        <w:t>for the quality of the solid dosage form.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usually 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dissolution and </w:t>
      </w:r>
      <w:r>
        <w:rPr>
          <w:i/>
        </w:rPr>
        <w:t>in-vivo </w:t>
      </w:r>
      <w:r>
        <w:rPr/>
        <w:t>absorption when the dissolution rate of the drug is the rate</w:t>
      </w:r>
      <w:r>
        <w:rPr>
          <w:spacing w:val="1"/>
        </w:rPr>
        <w:t> </w:t>
      </w:r>
      <w:r>
        <w:rPr/>
        <w:t>limiting step for drug absorption. The assay results gave percentage contents of non-</w:t>
      </w:r>
      <w:r>
        <w:rPr>
          <w:spacing w:val="1"/>
        </w:rPr>
        <w:t> </w:t>
      </w:r>
      <w:r>
        <w:rPr/>
        <w:t>exposed drug sample A and the exposed sample B as 98.3% and 97.2% respectively.</w:t>
      </w:r>
      <w:r>
        <w:rPr>
          <w:spacing w:val="1"/>
        </w:rPr>
        <w:t> </w:t>
      </w:r>
      <w:r>
        <w:rPr/>
        <w:t>This</w:t>
      </w:r>
      <w:r>
        <w:rPr>
          <w:spacing w:val="20"/>
        </w:rPr>
        <w:t> </w:t>
      </w:r>
      <w:r>
        <w:rPr/>
        <w:t>indicates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sample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B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passed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assay</w:t>
      </w:r>
      <w:r>
        <w:rPr>
          <w:spacing w:val="14"/>
        </w:rPr>
        <w:t> </w:t>
      </w:r>
      <w:r>
        <w:rPr/>
        <w:t>test</w:t>
      </w:r>
      <w:r>
        <w:rPr>
          <w:spacing w:val="22"/>
        </w:rPr>
        <w:t> </w:t>
      </w:r>
      <w:r>
        <w:rPr/>
        <w:t>specified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B.P</w:t>
      </w:r>
      <w:r>
        <w:rPr>
          <w:spacing w:val="21"/>
        </w:rPr>
        <w:t> </w:t>
      </w:r>
      <w:r>
        <w:rPr/>
        <w:t>2002.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76"/>
        <w:jc w:val="both"/>
      </w:pPr>
      <w:r>
        <w:rPr/>
        <w:t>The acceptable limit is 95-105% according to the BP 2002 specifications.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93.9%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82.9%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degradation</w:t>
      </w:r>
      <w:r>
        <w:rPr>
          <w:spacing w:val="-1"/>
        </w:rPr>
        <w:t> </w:t>
      </w:r>
      <w:r>
        <w:rPr/>
        <w:t>caused by</w:t>
      </w:r>
      <w:r>
        <w:rPr>
          <w:spacing w:val="-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heat, light</w:t>
      </w:r>
      <w:r>
        <w:rPr>
          <w:spacing w:val="-1"/>
        </w:rPr>
        <w:t> </w:t>
      </w:r>
      <w:r>
        <w:rPr/>
        <w:t>and relative humidity.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373"/>
        <w:jc w:val="both"/>
      </w:pPr>
      <w:r>
        <w:rPr/>
        <w:t>The </w:t>
      </w:r>
      <w:r>
        <w:rPr>
          <w:i/>
        </w:rPr>
        <w:t>in vitro </w:t>
      </w:r>
      <w:r>
        <w:rPr/>
        <w:t>study therefore showed that the non-exposed sample A drug which is our</w:t>
      </w:r>
      <w:r>
        <w:rPr>
          <w:spacing w:val="1"/>
        </w:rPr>
        <w:t> </w:t>
      </w:r>
      <w:r>
        <w:rPr/>
        <w:t>reference drug complied with all the compendial specification in B.P and U.S.P. This</w:t>
      </w:r>
      <w:r>
        <w:rPr>
          <w:spacing w:val="1"/>
        </w:rPr>
        <w:t> </w:t>
      </w:r>
      <w:r>
        <w:rPr/>
        <w:t>study agree with study conducted by </w:t>
      </w:r>
      <w:hyperlink w:history="true" w:anchor="_bookmark141">
        <w:r>
          <w:rPr/>
          <w:t>Ngwuluka </w:t>
        </w:r>
        <w:r>
          <w:rPr>
            <w:i/>
          </w:rPr>
          <w:t>et al. </w:t>
        </w:r>
        <w:r>
          <w:rPr/>
          <w:t>(2009) </w:t>
        </w:r>
      </w:hyperlink>
      <w:r>
        <w:rPr/>
        <w:t>where all the six brands of</w:t>
      </w:r>
      <w:r>
        <w:rPr>
          <w:spacing w:val="-57"/>
        </w:rPr>
        <w:t> </w:t>
      </w:r>
      <w:r>
        <w:rPr/>
        <w:t>ciprofloxacin tablets marketed in Nigeria passed all the required tests.</w:t>
      </w:r>
      <w:r>
        <w:rPr>
          <w:spacing w:val="1"/>
        </w:rPr>
        <w:t> </w:t>
      </w:r>
      <w:r>
        <w:rPr/>
        <w:t>The assay result</w:t>
      </w:r>
      <w:r>
        <w:rPr>
          <w:spacing w:val="1"/>
        </w:rPr>
        <w:t> </w:t>
      </w:r>
      <w:r>
        <w:rPr/>
        <w:t>showed that the amount of drug in the non-exposed sample was in agreement with the</w:t>
      </w:r>
      <w:r>
        <w:rPr>
          <w:spacing w:val="1"/>
        </w:rPr>
        <w:t> </w:t>
      </w:r>
      <w:r>
        <w:rPr/>
        <w:t>labeled</w:t>
      </w:r>
      <w:r>
        <w:rPr>
          <w:spacing w:val="-1"/>
        </w:rPr>
        <w:t> </w:t>
      </w:r>
      <w:r>
        <w:rPr/>
        <w:t>claims of the formulation.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78"/>
        <w:ind w:left="597" w:right="1640"/>
      </w:pPr>
      <w:bookmarkStart w:name="_bookmark111" w:id="181"/>
      <w:bookmarkEnd w:id="181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ind w:left="430" w:right="1474"/>
      </w:pPr>
      <w:bookmarkStart w:name="_bookmark112" w:id="182"/>
      <w:bookmarkEnd w:id="182"/>
      <w:r>
        <w:rPr>
          <w:b w:val="0"/>
        </w:rPr>
      </w:r>
      <w:r>
        <w:rPr/>
        <w:t>CONCLUSION,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spacing w:before="7"/>
        <w:rPr>
          <w:b/>
        </w:rPr>
      </w:pPr>
    </w:p>
    <w:p>
      <w:pPr>
        <w:pStyle w:val="Heading2"/>
        <w:numPr>
          <w:ilvl w:val="1"/>
          <w:numId w:val="21"/>
        </w:numPr>
        <w:tabs>
          <w:tab w:pos="4235" w:val="left" w:leader="none"/>
        </w:tabs>
        <w:spacing w:line="240" w:lineRule="auto" w:before="0" w:after="0"/>
        <w:ind w:left="4234" w:right="0" w:hanging="361"/>
        <w:jc w:val="both"/>
      </w:pPr>
      <w:bookmarkStart w:name="_bookmark113" w:id="183"/>
      <w:bookmarkEnd w:id="183"/>
      <w:r>
        <w:rPr>
          <w:b w:val="0"/>
        </w:rPr>
      </w:r>
      <w:bookmarkStart w:name="_bookmark113" w:id="184"/>
      <w:bookmarkEnd w:id="184"/>
      <w:r>
        <w:rPr/>
        <w:t>Su</w:t>
      </w:r>
      <w:r>
        <w:rPr/>
        <w:t>mmary</w:t>
      </w:r>
    </w:p>
    <w:p>
      <w:pPr>
        <w:pStyle w:val="BodyText"/>
        <w:spacing w:line="480" w:lineRule="auto" w:before="94"/>
        <w:ind w:left="336" w:right="1374"/>
        <w:jc w:val="both"/>
      </w:pPr>
      <w:r>
        <w:rPr/>
        <w:t>The quality control of ciprofloxacin tablet sample was carried out using 2002, 2009 B.P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disintegration,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non-exposed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identification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friability and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assay</w:t>
      </w:r>
      <w:r>
        <w:rPr>
          <w:spacing w:val="-57"/>
        </w:rPr>
        <w:t> </w:t>
      </w:r>
      <w:r>
        <w:rPr/>
        <w:t>parameters of the exposed sample D was less than the accepted limit of ≥ 70% and 95-</w:t>
      </w:r>
      <w:r>
        <w:rPr>
          <w:spacing w:val="1"/>
        </w:rPr>
        <w:t> </w:t>
      </w:r>
      <w:r>
        <w:rPr/>
        <w:t>105% respectively indicating less quality compared to others. The method that was</w:t>
      </w:r>
      <w:r>
        <w:rPr>
          <w:spacing w:val="1"/>
        </w:rPr>
        <w:t> </w:t>
      </w:r>
      <w:r>
        <w:rPr/>
        <w:t>applied was adopted and validated by U.V/VIS spectrophotometry. The parameters for</w:t>
      </w:r>
      <w:r>
        <w:rPr>
          <w:spacing w:val="1"/>
        </w:rPr>
        <w:t> </w:t>
      </w:r>
      <w:r>
        <w:rPr/>
        <w:t>both method adopted (i.e solubility and λmax) were determined and validated. The</w:t>
      </w:r>
      <w:r>
        <w:rPr>
          <w:spacing w:val="1"/>
        </w:rPr>
        <w:t> </w:t>
      </w:r>
      <w:r>
        <w:rPr/>
        <w:t>validation parameters used were: precision (within day and between day) measured as</w:t>
      </w:r>
      <w:r>
        <w:rPr>
          <w:spacing w:val="1"/>
        </w:rPr>
        <w:t> </w:t>
      </w:r>
      <w:r>
        <w:rPr/>
        <w:t>percentage relative standard deviation (% RSD), linearity, and percentage extraction</w:t>
      </w:r>
      <w:r>
        <w:rPr>
          <w:spacing w:val="1"/>
        </w:rPr>
        <w:t> </w:t>
      </w:r>
      <w:r>
        <w:rPr/>
        <w:t>recovery.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36" w:right="1373" w:firstLine="62"/>
        <w:jc w:val="both"/>
      </w:pPr>
      <w:r>
        <w:rPr/>
        <w:t>In the </w:t>
      </w:r>
      <w:r>
        <w:rPr>
          <w:i/>
        </w:rPr>
        <w:t>in vivo </w:t>
      </w:r>
      <w:r>
        <w:rPr/>
        <w:t>studies, the following pharmacokinetic parameters were generated: C</w:t>
      </w:r>
      <w:r>
        <w:rPr>
          <w:sz w:val="20"/>
        </w:rPr>
        <w:t>max</w:t>
      </w:r>
      <w:r>
        <w:rPr/>
        <w:t>,</w:t>
      </w:r>
      <w:r>
        <w:rPr>
          <w:spacing w:val="-57"/>
        </w:rPr>
        <w:t> </w:t>
      </w:r>
      <w:r>
        <w:rPr/>
        <w:t>T</w:t>
      </w:r>
      <w:r>
        <w:rPr>
          <w:sz w:val="20"/>
        </w:rPr>
        <w:t>max</w:t>
      </w:r>
      <w:r>
        <w:rPr/>
        <w:t>, AUC</w:t>
      </w:r>
      <w:r>
        <w:rPr>
          <w:vertAlign w:val="subscript"/>
        </w:rPr>
        <w:t>0-∞</w:t>
      </w:r>
      <w:r>
        <w:rPr>
          <w:vertAlign w:val="baseline"/>
        </w:rPr>
        <w:t>, lag time, </w:t>
      </w:r>
      <w:r>
        <w:rPr>
          <w:sz w:val="28"/>
          <w:vertAlign w:val="baseline"/>
        </w:rPr>
        <w:t>t</w:t>
      </w:r>
      <w:r>
        <w:rPr>
          <w:sz w:val="28"/>
          <w:vertAlign w:val="subscript"/>
        </w:rPr>
        <w:t>1/2</w:t>
      </w:r>
      <w:r>
        <w:rPr>
          <w:sz w:val="20"/>
          <w:vertAlign w:val="baseline"/>
        </w:rPr>
        <w:t>α</w:t>
      </w:r>
      <w:r>
        <w:rPr>
          <w:vertAlign w:val="baseline"/>
        </w:rPr>
        <w:t>, </w:t>
      </w:r>
      <w:r>
        <w:rPr>
          <w:sz w:val="28"/>
          <w:vertAlign w:val="baseline"/>
        </w:rPr>
        <w:t>t</w:t>
      </w:r>
      <w:r>
        <w:rPr>
          <w:sz w:val="28"/>
          <w:vertAlign w:val="subscript"/>
        </w:rPr>
        <w:t>1/2</w:t>
      </w:r>
      <w:r>
        <w:rPr>
          <w:rFonts w:ascii="Calibri" w:hAnsi="Calibri"/>
          <w:sz w:val="28"/>
          <w:vertAlign w:val="subscript"/>
        </w:rPr>
        <w:t>β</w:t>
      </w:r>
      <w:r>
        <w:rPr>
          <w:vertAlign w:val="baseline"/>
        </w:rPr>
        <w:t>, K</w:t>
      </w:r>
      <w:r>
        <w:rPr>
          <w:sz w:val="20"/>
          <w:vertAlign w:val="baseline"/>
        </w:rPr>
        <w:t>α</w:t>
      </w:r>
      <w:r>
        <w:rPr>
          <w:vertAlign w:val="baseline"/>
        </w:rPr>
        <w:t>, K</w:t>
      </w:r>
      <w:r>
        <w:rPr>
          <w:sz w:val="20"/>
          <w:vertAlign w:val="baseline"/>
        </w:rPr>
        <w:t>β</w:t>
      </w:r>
      <w:r>
        <w:rPr>
          <w:vertAlign w:val="baseline"/>
        </w:rPr>
        <w:t>, Vd, Cl. They were compared at </w:t>
      </w:r>
      <w:r>
        <w:rPr>
          <w:i/>
          <w:vertAlign w:val="baseline"/>
        </w:rPr>
        <w:t>P </w:t>
      </w:r>
      <w:r>
        <w:rPr>
          <w:rFonts w:ascii="Calibri" w:hAnsi="Calibri"/>
          <w:vertAlign w:val="baseline"/>
        </w:rPr>
        <w:t>≤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(sample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A)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B,</w:t>
      </w:r>
      <w:r>
        <w:rPr>
          <w:spacing w:val="1"/>
          <w:vertAlign w:val="baseline"/>
        </w:rPr>
        <w:t> 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When sample A (non-exposed) was compared with each of the samples B,</w:t>
      </w:r>
      <w:r>
        <w:rPr>
          <w:spacing w:val="-57"/>
          <w:vertAlign w:val="baseline"/>
        </w:rPr>
        <w:t> </w:t>
      </w:r>
      <w:r>
        <w:rPr>
          <w:vertAlign w:val="baseline"/>
        </w:rPr>
        <w:t>C, and D, there was no significant difference except between sample A and D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a significant change in elimination half life and elimination rate constant.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due to effect of the exposure in the zone. Elimination half life and 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43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43"/>
          <w:vertAlign w:val="baseline"/>
        </w:rPr>
        <w:t> </w:t>
      </w:r>
      <w:r>
        <w:rPr>
          <w:vertAlign w:val="baseline"/>
        </w:rPr>
        <w:t>how</w:t>
      </w:r>
      <w:r>
        <w:rPr>
          <w:spacing w:val="41"/>
          <w:vertAlign w:val="baseline"/>
        </w:rPr>
        <w:t> </w:t>
      </w:r>
      <w:r>
        <w:rPr>
          <w:vertAlign w:val="baseline"/>
        </w:rPr>
        <w:t>drugs</w:t>
      </w:r>
      <w:r>
        <w:rPr>
          <w:spacing w:val="43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44"/>
          <w:vertAlign w:val="baseline"/>
        </w:rPr>
        <w:t> </w:t>
      </w:r>
      <w:r>
        <w:rPr>
          <w:vertAlign w:val="baseline"/>
        </w:rPr>
        <w:t>from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body.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line="480" w:lineRule="auto" w:before="73"/>
        <w:ind w:left="336" w:right="1384"/>
        <w:jc w:val="both"/>
      </w:pPr>
      <w:r>
        <w:rPr/>
        <w:t>High elimination rate constant means the exposed drug will have shorter half life. This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sub-therapeutic drug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and loss of antibacterial</w:t>
      </w:r>
      <w:r>
        <w:rPr>
          <w:spacing w:val="2"/>
        </w:rPr>
        <w:t> </w:t>
      </w:r>
      <w:r>
        <w:rPr/>
        <w:t>activity.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4168" w:val="left" w:leader="none"/>
        </w:tabs>
        <w:spacing w:line="240" w:lineRule="auto" w:before="0" w:after="0"/>
        <w:ind w:left="4167" w:right="0" w:hanging="361"/>
        <w:jc w:val="both"/>
      </w:pPr>
      <w:bookmarkStart w:name="_bookmark114" w:id="185"/>
      <w:bookmarkEnd w:id="185"/>
      <w:r>
        <w:rPr>
          <w:b w:val="0"/>
        </w:rPr>
      </w:r>
      <w:bookmarkStart w:name="_bookmark114" w:id="186"/>
      <w:bookmarkEnd w:id="186"/>
      <w:r>
        <w:rPr/>
        <w:t>Conclusion</w:t>
      </w:r>
    </w:p>
    <w:p>
      <w:pPr>
        <w:pStyle w:val="BodyText"/>
        <w:spacing w:line="480" w:lineRule="auto" w:before="34"/>
        <w:ind w:left="336" w:right="1372"/>
        <w:jc w:val="both"/>
      </w:pPr>
      <w:r>
        <w:rPr/>
        <w:t>It can be concluded from this study that exposure to environmental factors in Gombe</w:t>
      </w:r>
      <w:r>
        <w:rPr>
          <w:spacing w:val="1"/>
        </w:rPr>
        <w:t> </w:t>
      </w:r>
      <w:r>
        <w:rPr/>
        <w:t>South significantly affected the elimination half life and elimination rate constant of</w:t>
      </w:r>
      <w:r>
        <w:rPr>
          <w:spacing w:val="1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tablet and</w:t>
      </w:r>
      <w:r>
        <w:rPr>
          <w:spacing w:val="1"/>
        </w:rPr>
        <w:t> </w:t>
      </w:r>
      <w:r>
        <w:rPr/>
        <w:t>which could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 clinical implications.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3841" w:val="left" w:leader="none"/>
        </w:tabs>
        <w:spacing w:line="240" w:lineRule="auto" w:before="1" w:after="0"/>
        <w:ind w:left="3841" w:right="0" w:hanging="360"/>
        <w:jc w:val="left"/>
      </w:pPr>
      <w:bookmarkStart w:name="_bookmark115" w:id="187"/>
      <w:bookmarkEnd w:id="187"/>
      <w:r>
        <w:rPr>
          <w:b w:val="0"/>
        </w:rPr>
      </w:r>
      <w:bookmarkStart w:name="_bookmark115" w:id="188"/>
      <w:bookmarkEnd w:id="188"/>
      <w:r>
        <w:rPr/>
        <w:t>R</w:t>
      </w:r>
      <w:r>
        <w:rPr/>
        <w:t>ecommendation</w:t>
      </w:r>
    </w:p>
    <w:p>
      <w:pPr>
        <w:pStyle w:val="BodyText"/>
        <w:spacing w:line="480" w:lineRule="auto" w:before="33"/>
        <w:ind w:left="336" w:right="137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Pharmacokinetic studies</w:t>
      </w:r>
      <w:r>
        <w:rPr>
          <w:spacing w:val="1"/>
        </w:rPr>
        <w:t> </w:t>
      </w:r>
      <w:r>
        <w:rPr/>
        <w:t>of this kind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extended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antibiotics in Gombe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3316" w:val="left" w:leader="none"/>
        </w:tabs>
        <w:spacing w:line="240" w:lineRule="auto" w:before="1" w:after="0"/>
        <w:ind w:left="3315" w:right="0" w:hanging="361"/>
        <w:jc w:val="both"/>
      </w:pPr>
      <w:bookmarkStart w:name="_bookmark116" w:id="189"/>
      <w:bookmarkEnd w:id="189"/>
      <w:r>
        <w:rPr>
          <w:b w:val="0"/>
        </w:rPr>
      </w:r>
      <w:bookmarkStart w:name="_bookmark116" w:id="190"/>
      <w:bookmarkEnd w:id="190"/>
      <w:r>
        <w:rPr/>
        <w:t>Cont</w:t>
      </w:r>
      <w:r>
        <w:rPr/>
        <w:t>ributions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line="480" w:lineRule="auto" w:before="36"/>
        <w:ind w:left="336" w:right="1375"/>
        <w:jc w:val="both"/>
      </w:pPr>
      <w:r>
        <w:rPr/>
        <w:t>The study was able to adopt, validate and applied an analytical method for </w:t>
      </w:r>
      <w:r>
        <w:rPr>
          <w:i/>
        </w:rPr>
        <w:t>in vivo</w:t>
      </w:r>
      <w:r>
        <w:rPr>
          <w:i/>
          <w:spacing w:val="1"/>
        </w:rPr>
        <w:t> </w:t>
      </w:r>
      <w:r>
        <w:rPr/>
        <w:t>quality assessment of ciprofloxacin. The study established an </w:t>
      </w:r>
      <w:r>
        <w:rPr>
          <w:i/>
        </w:rPr>
        <w:t>in vitro </w:t>
      </w:r>
      <w:r>
        <w:rPr/>
        <w:t>quality control</w:t>
      </w:r>
      <w:r>
        <w:rPr>
          <w:spacing w:val="1"/>
        </w:rPr>
        <w:t> </w:t>
      </w:r>
      <w:r>
        <w:rPr/>
        <w:t>parameters of ciprofloxacin tablet exposed to environmental factors in three zones of</w:t>
      </w:r>
      <w:r>
        <w:rPr>
          <w:spacing w:val="1"/>
        </w:rPr>
        <w:t> </w:t>
      </w:r>
      <w:r>
        <w:rPr/>
        <w:t>Gombe state. The study also generated and compared the pharmacokinetic profiles 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non-exposed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two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parameters of</w:t>
      </w:r>
      <w:r>
        <w:rPr>
          <w:spacing w:val="-2"/>
        </w:rPr>
        <w:t> </w:t>
      </w:r>
      <w:r>
        <w:rPr/>
        <w:t>the exposed sample</w:t>
      </w:r>
      <w:r>
        <w:rPr>
          <w:spacing w:val="-1"/>
        </w:rPr>
        <w:t> </w:t>
      </w:r>
      <w:r>
        <w:rPr/>
        <w:t>in zone</w:t>
      </w:r>
      <w:r>
        <w:rPr>
          <w:spacing w:val="-2"/>
        </w:rPr>
        <w:t> </w:t>
      </w:r>
      <w:r>
        <w:rPr/>
        <w:t>D.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60"/>
        <w:ind w:left="596" w:right="1641"/>
      </w:pPr>
      <w:bookmarkStart w:name="_bookmark125" w:id="191"/>
      <w:bookmarkEnd w:id="191"/>
      <w:r>
        <w:rPr>
          <w:b w:val="0"/>
        </w:rPr>
      </w:r>
      <w:bookmarkStart w:name="_bookmark117" w:id="192"/>
      <w:bookmarkEnd w:id="192"/>
      <w:r>
        <w:rPr>
          <w:b w:val="0"/>
        </w:rPr>
      </w:r>
      <w:r>
        <w:rPr/>
        <w:t>REFFERENCE</w:t>
      </w:r>
    </w:p>
    <w:p>
      <w:pPr>
        <w:pStyle w:val="BodyText"/>
        <w:rPr>
          <w:b/>
          <w:sz w:val="27"/>
        </w:rPr>
      </w:pPr>
    </w:p>
    <w:p>
      <w:pPr>
        <w:spacing w:before="0"/>
        <w:ind w:left="1056" w:right="1376" w:hanging="720"/>
        <w:jc w:val="both"/>
        <w:rPr>
          <w:sz w:val="24"/>
        </w:rPr>
      </w:pPr>
      <w:bookmarkStart w:name="_bookmark118" w:id="193"/>
      <w:bookmarkEnd w:id="193"/>
      <w:r>
        <w:rPr/>
      </w:r>
      <w:r>
        <w:rPr>
          <w:sz w:val="24"/>
        </w:rPr>
        <w:t>Abdulkadir, A., Usman M, Shaba A, and Saidu S. (2013). An appraisal of the of eco-</w:t>
      </w:r>
      <w:r>
        <w:rPr>
          <w:spacing w:val="1"/>
          <w:sz w:val="24"/>
        </w:rPr>
        <w:t> </w:t>
      </w:r>
      <w:r>
        <w:rPr>
          <w:sz w:val="24"/>
        </w:rPr>
        <w:t>climatic characteristics in Northern Nigeria. </w:t>
      </w:r>
      <w:r>
        <w:rPr>
          <w:i/>
          <w:sz w:val="24"/>
        </w:rPr>
        <w:t>African Journal of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(8), 748-457.</w:t>
      </w:r>
    </w:p>
    <w:p>
      <w:pPr>
        <w:pStyle w:val="BodyText"/>
      </w:pPr>
    </w:p>
    <w:p>
      <w:pPr>
        <w:pStyle w:val="BodyText"/>
        <w:ind w:left="1056" w:right="1373" w:hanging="720"/>
        <w:jc w:val="both"/>
      </w:pPr>
      <w:bookmarkStart w:name="_bookmark119" w:id="194"/>
      <w:bookmarkEnd w:id="194"/>
      <w:r>
        <w:rPr/>
      </w:r>
      <w:r>
        <w:rPr/>
        <w:t>Adegbolagun, O., Olalade O, and Osumah S. (2007). Comparative evaluation of the</w:t>
      </w:r>
      <w:r>
        <w:rPr>
          <w:spacing w:val="1"/>
        </w:rPr>
        <w:t> </w:t>
      </w:r>
      <w:r>
        <w:rPr/>
        <w:t>biopharmaceutical and chemical equivalence of some commercially available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>
          <w:i/>
        </w:rPr>
        <w:t>Tropical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research, 6</w:t>
      </w:r>
      <w:r>
        <w:rPr/>
        <w:t>(3), 737-745.</w:t>
      </w:r>
    </w:p>
    <w:p>
      <w:pPr>
        <w:pStyle w:val="BodyText"/>
        <w:spacing w:before="2"/>
      </w:pPr>
    </w:p>
    <w:p>
      <w:pPr>
        <w:tabs>
          <w:tab w:pos="8509" w:val="left" w:leader="none"/>
        </w:tabs>
        <w:spacing w:line="276" w:lineRule="auto" w:before="1"/>
        <w:ind w:left="1056" w:right="1374" w:hanging="720"/>
        <w:jc w:val="left"/>
        <w:rPr>
          <w:sz w:val="24"/>
        </w:rPr>
      </w:pPr>
      <w:bookmarkStart w:name="_bookmark120" w:id="195"/>
      <w:bookmarkEnd w:id="195"/>
      <w:r>
        <w:rPr/>
      </w:r>
      <w:r>
        <w:rPr>
          <w:sz w:val="24"/>
        </w:rPr>
        <w:t>Adler, D and Maier, H, (1989). Gyrase inhibitor ciprofloxacin in human parotid saliva.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Biochemistry,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Zeitschrift</w:t>
        <w:tab/>
      </w:r>
      <w:r>
        <w:rPr>
          <w:i/>
          <w:spacing w:val="-1"/>
          <w:sz w:val="24"/>
        </w:rPr>
        <w:t>fur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Klinische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Chemie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 Klinische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Biochemie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27(4):232-233]</w:t>
      </w:r>
      <w:r>
        <w:rPr>
          <w:spacing w:val="1"/>
          <w:sz w:val="24"/>
        </w:rPr>
        <w:t> </w:t>
      </w:r>
      <w:r>
        <w:rPr>
          <w:sz w:val="24"/>
        </w:rPr>
        <w:t>(PMID:2738528)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56" w:right="1376" w:hanging="720"/>
        <w:jc w:val="both"/>
        <w:rPr>
          <w:sz w:val="24"/>
        </w:rPr>
      </w:pP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K. F. (2014). Estimation and eveluation</w:t>
      </w:r>
      <w:r>
        <w:rPr>
          <w:spacing w:val="1"/>
          <w:sz w:val="24"/>
        </w:rPr>
        <w:t> </w:t>
      </w:r>
      <w:r>
        <w:rPr>
          <w:sz w:val="24"/>
        </w:rPr>
        <w:t>of the effect</w:t>
      </w:r>
      <w:r>
        <w:rPr>
          <w:spacing w:val="1"/>
          <w:sz w:val="24"/>
        </w:rPr>
        <w:t> </w:t>
      </w:r>
      <w:r>
        <w:rPr>
          <w:sz w:val="24"/>
        </w:rPr>
        <w:t>of pH on ciprofloxacin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drug formulations. </w:t>
      </w:r>
      <w:r>
        <w:rPr>
          <w:i/>
          <w:sz w:val="24"/>
        </w:rPr>
        <w:t>Journal of Chemical and Pharmaceutical Resaerch, 6(4)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910-916.</w:t>
      </w:r>
    </w:p>
    <w:p>
      <w:pPr>
        <w:pStyle w:val="BodyText"/>
      </w:pPr>
    </w:p>
    <w:p>
      <w:pPr>
        <w:pStyle w:val="BodyText"/>
        <w:ind w:left="1116" w:right="1587" w:hanging="780"/>
      </w:pPr>
      <w:r>
        <w:rPr/>
        <w:t>Ali, S.A., Mmuo C.C, Abdulraheem R.O, Abdulkareem S.S, Alemika E.T, Sani, M.A</w:t>
      </w:r>
      <w:r>
        <w:rPr>
          <w:spacing w:val="-57"/>
        </w:rPr>
        <w:t> </w:t>
      </w:r>
      <w:r>
        <w:rPr/>
        <w:t>and Ilyas, M. A.</w:t>
      </w:r>
      <w:r>
        <w:rPr>
          <w:spacing w:val="1"/>
        </w:rPr>
        <w:t> </w:t>
      </w:r>
      <w:r>
        <w:rPr/>
        <w:t>(2011). High Performance Liquid Chromatography (HPLC)</w:t>
      </w:r>
      <w:r>
        <w:rPr>
          <w:spacing w:val="-57"/>
        </w:rPr>
        <w:t> </w:t>
      </w:r>
      <w:r>
        <w:rPr/>
        <w:t>Method Development and Validation Indicating Assay for Ciprofloxacin</w:t>
      </w:r>
      <w:r>
        <w:rPr>
          <w:spacing w:val="1"/>
        </w:rPr>
        <w:t> </w:t>
      </w:r>
      <w:r>
        <w:rPr/>
        <w:t>Hydrochloride.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.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(08): 239-243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56" w:right="1377" w:hanging="720"/>
      </w:pPr>
      <w:bookmarkStart w:name="_bookmark121" w:id="196"/>
      <w:bookmarkEnd w:id="196"/>
      <w:r>
        <w:rPr/>
      </w:r>
      <w:r>
        <w:rPr/>
        <w:t>Arthur,</w:t>
      </w:r>
      <w:r>
        <w:rPr>
          <w:spacing w:val="1"/>
        </w:rPr>
        <w:t> </w:t>
      </w:r>
      <w:r>
        <w:rPr/>
        <w:t>J.,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Atkinson</w:t>
      </w:r>
      <w:r>
        <w:rPr>
          <w:spacing w:val="3"/>
        </w:rPr>
        <w:t> </w:t>
      </w:r>
      <w:r>
        <w:rPr/>
        <w:t>J.</w:t>
      </w:r>
      <w:r>
        <w:rPr>
          <w:spacing w:val="2"/>
        </w:rPr>
        <w:t> </w:t>
      </w:r>
      <w:r>
        <w:rPr/>
        <w:t>(2015).</w:t>
      </w:r>
      <w:r>
        <w:rPr>
          <w:spacing w:val="1"/>
        </w:rPr>
        <w:t> </w:t>
      </w:r>
      <w:r>
        <w:rPr/>
        <w:t>Physiological</w:t>
      </w:r>
      <w:r>
        <w:rPr>
          <w:spacing w:val="2"/>
        </w:rPr>
        <w:t> </w:t>
      </w:r>
      <w:r>
        <w:rPr/>
        <w:t>spaces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multi</w:t>
      </w:r>
      <w:r>
        <w:rPr>
          <w:spacing w:val="2"/>
        </w:rPr>
        <w:t> </w:t>
      </w:r>
      <w:r>
        <w:rPr/>
        <w:t>compartmental</w:t>
      </w:r>
      <w:r>
        <w:rPr>
          <w:spacing w:val="-57"/>
        </w:rPr>
        <w:t> </w:t>
      </w:r>
      <w:r>
        <w:rPr/>
        <w:t>Pharmacokinetic</w:t>
      </w:r>
      <w:r>
        <w:rPr>
          <w:spacing w:val="-1"/>
        </w:rPr>
        <w:t> </w:t>
      </w:r>
      <w:r>
        <w:rPr/>
        <w:t>models.</w:t>
      </w:r>
      <w:r>
        <w:rPr>
          <w:spacing w:val="4"/>
        </w:rPr>
        <w:t> </w:t>
      </w:r>
      <w:r>
        <w:rPr>
          <w:i/>
        </w:rPr>
        <w:t>Transl Clin</w:t>
      </w:r>
      <w:r>
        <w:rPr>
          <w:i/>
          <w:spacing w:val="-1"/>
        </w:rPr>
        <w:t> </w:t>
      </w:r>
      <w:r>
        <w:rPr>
          <w:i/>
        </w:rPr>
        <w:t>Pharmacolol, 23</w:t>
      </w:r>
      <w:r>
        <w:rPr/>
        <w:t>(2), 1-4.</w:t>
      </w:r>
    </w:p>
    <w:p>
      <w:pPr>
        <w:pStyle w:val="BodyText"/>
        <w:spacing w:before="1"/>
      </w:pPr>
    </w:p>
    <w:p>
      <w:pPr>
        <w:spacing w:before="0"/>
        <w:ind w:left="1056" w:right="1476" w:hanging="720"/>
        <w:jc w:val="left"/>
        <w:rPr>
          <w:sz w:val="24"/>
        </w:rPr>
      </w:pPr>
      <w:bookmarkStart w:name="_bookmark122" w:id="197"/>
      <w:bookmarkEnd w:id="197"/>
      <w:r>
        <w:rPr/>
      </w:r>
      <w:r>
        <w:rPr>
          <w:sz w:val="24"/>
        </w:rPr>
        <w:t>Ayman, E., and Varma M. (2012). </w:t>
      </w:r>
      <w:r>
        <w:rPr>
          <w:i/>
          <w:sz w:val="24"/>
        </w:rPr>
        <w:t>Oral Absorption, Intestinal Metabolism and 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Oral Bioavailability</w:t>
      </w:r>
      <w:r>
        <w:rPr>
          <w:sz w:val="24"/>
        </w:rPr>
        <w:t>: Dr. James Paxton. ISBN: 978-953-51-0099-7, InTech, pp</w:t>
      </w:r>
      <w:r>
        <w:rPr>
          <w:spacing w:val="-57"/>
          <w:sz w:val="24"/>
        </w:rPr>
        <w:t> </w:t>
      </w:r>
      <w:r>
        <w:rPr>
          <w:sz w:val="24"/>
        </w:rPr>
        <w:t>1-21. Available from: </w:t>
      </w:r>
      <w:hyperlink r:id="rId13">
        <w:r>
          <w:rPr>
            <w:sz w:val="24"/>
          </w:rPr>
          <w:t>http://www.intechopen.com/books/topics-on-drug-</w:t>
        </w:r>
      </w:hyperlink>
      <w:r>
        <w:rPr>
          <w:spacing w:val="1"/>
          <w:sz w:val="24"/>
        </w:rPr>
        <w:t> </w:t>
      </w:r>
      <w:r>
        <w:rPr>
          <w:sz w:val="24"/>
        </w:rPr>
        <w:t>metabolism/oral-absorption-intestinalmetabolism-and-human-oral-</w:t>
      </w:r>
      <w:r>
        <w:rPr>
          <w:spacing w:val="1"/>
          <w:sz w:val="24"/>
        </w:rPr>
        <w:t> </w:t>
      </w:r>
      <w:r>
        <w:rPr>
          <w:sz w:val="24"/>
        </w:rPr>
        <w:t>bioavailability-</w:t>
      </w:r>
    </w:p>
    <w:p>
      <w:pPr>
        <w:pStyle w:val="BodyText"/>
      </w:pPr>
    </w:p>
    <w:p>
      <w:pPr>
        <w:spacing w:before="0"/>
        <w:ind w:left="1056" w:right="1377" w:hanging="720"/>
        <w:jc w:val="left"/>
        <w:rPr>
          <w:sz w:val="24"/>
        </w:rPr>
      </w:pPr>
      <w:bookmarkStart w:name="_bookmark123" w:id="198"/>
      <w:bookmarkEnd w:id="198"/>
      <w:r>
        <w:rPr/>
      </w:r>
      <w:r>
        <w:rPr>
          <w:sz w:val="24"/>
        </w:rPr>
        <w:t>Bajaj,</w:t>
      </w:r>
      <w:r>
        <w:rPr>
          <w:spacing w:val="15"/>
          <w:sz w:val="24"/>
        </w:rPr>
        <w:t> </w:t>
      </w:r>
      <w:r>
        <w:rPr>
          <w:sz w:val="24"/>
        </w:rPr>
        <w:t>S.,</w:t>
      </w:r>
      <w:r>
        <w:rPr>
          <w:spacing w:val="15"/>
          <w:sz w:val="24"/>
        </w:rPr>
        <w:t> </w:t>
      </w:r>
      <w:r>
        <w:rPr>
          <w:sz w:val="24"/>
        </w:rPr>
        <w:t>Singla,</w:t>
      </w:r>
      <w:r>
        <w:rPr>
          <w:spacing w:val="15"/>
          <w:sz w:val="24"/>
        </w:rPr>
        <w:t> </w:t>
      </w:r>
      <w:r>
        <w:rPr>
          <w:sz w:val="24"/>
        </w:rPr>
        <w:t>D,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Sakhuja,</w:t>
      </w:r>
      <w:r>
        <w:rPr>
          <w:spacing w:val="15"/>
          <w:sz w:val="24"/>
        </w:rPr>
        <w:t> </w:t>
      </w:r>
      <w:r>
        <w:rPr>
          <w:sz w:val="24"/>
        </w:rPr>
        <w:t>N.</w:t>
      </w:r>
      <w:r>
        <w:rPr>
          <w:spacing w:val="15"/>
          <w:sz w:val="24"/>
        </w:rPr>
        <w:t> </w:t>
      </w:r>
      <w:r>
        <w:rPr>
          <w:sz w:val="24"/>
        </w:rPr>
        <w:t>(2012).</w:t>
      </w:r>
      <w:r>
        <w:rPr>
          <w:spacing w:val="14"/>
          <w:sz w:val="24"/>
        </w:rPr>
        <w:t> </w:t>
      </w:r>
      <w:r>
        <w:rPr>
          <w:sz w:val="24"/>
        </w:rPr>
        <w:t>Stability</w:t>
      </w:r>
      <w:r>
        <w:rPr>
          <w:spacing w:val="8"/>
          <w:sz w:val="24"/>
        </w:rPr>
        <w:t> </w:t>
      </w:r>
      <w:r>
        <w:rPr>
          <w:sz w:val="24"/>
        </w:rPr>
        <w:t>testing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pharmaceutical</w:t>
      </w:r>
      <w:r>
        <w:rPr>
          <w:spacing w:val="-57"/>
          <w:sz w:val="24"/>
        </w:rPr>
        <w:t> </w:t>
      </w:r>
      <w:r>
        <w:rPr>
          <w:sz w:val="24"/>
        </w:rPr>
        <w:t>products.</w:t>
      </w:r>
      <w:r>
        <w:rPr>
          <w:spacing w:val="-1"/>
          <w:sz w:val="24"/>
        </w:rPr>
        <w:t> </w:t>
      </w:r>
      <w:r>
        <w:rPr>
          <w:i/>
          <w:sz w:val="24"/>
        </w:rPr>
        <w:t>Journal 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 science, 2</w:t>
      </w:r>
      <w:r>
        <w:rPr>
          <w:sz w:val="24"/>
        </w:rPr>
        <w:t>(03),</w:t>
      </w:r>
      <w:r>
        <w:rPr>
          <w:spacing w:val="-1"/>
          <w:sz w:val="24"/>
        </w:rPr>
        <w:t> </w:t>
      </w:r>
      <w:r>
        <w:rPr>
          <w:sz w:val="24"/>
        </w:rPr>
        <w:t>129-138.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56" w:right="1375" w:hanging="720"/>
        <w:jc w:val="both"/>
      </w:pPr>
      <w:bookmarkStart w:name="_bookmark124" w:id="199"/>
      <w:bookmarkEnd w:id="199"/>
      <w:r>
        <w:rPr/>
      </w:r>
      <w:r>
        <w:rPr/>
        <w:t>Bushra, M. U., Huda M. N, Mostafa M, Sultan M. Z, and Rahman A. (2013). Study of</w:t>
      </w:r>
      <w:r>
        <w:rPr>
          <w:spacing w:val="1"/>
        </w:rPr>
        <w:t> </w:t>
      </w:r>
      <w:r>
        <w:rPr/>
        <w:t>forced degradation of ciprofloxacin HCl indicating stability using RP-HPLC</w:t>
      </w:r>
      <w:r>
        <w:rPr>
          <w:spacing w:val="1"/>
        </w:rPr>
        <w:t> </w:t>
      </w:r>
      <w:r>
        <w:rPr/>
        <w:t>method.</w:t>
      </w:r>
      <w:r>
        <w:rPr>
          <w:spacing w:val="-2"/>
        </w:rPr>
        <w:t> </w:t>
      </w:r>
      <w:r>
        <w:rPr>
          <w:i/>
        </w:rPr>
        <w:t>Der Pharma Chemica, 5</w:t>
      </w:r>
      <w:r>
        <w:rPr/>
        <w:t>(6), 1-6.</w:t>
      </w:r>
    </w:p>
    <w:p>
      <w:pPr>
        <w:pStyle w:val="BodyText"/>
      </w:pPr>
    </w:p>
    <w:p>
      <w:pPr>
        <w:pStyle w:val="BodyText"/>
        <w:spacing w:before="1"/>
        <w:ind w:left="1056" w:right="1377" w:hanging="720"/>
        <w:jc w:val="both"/>
      </w:pPr>
      <w:r>
        <w:rPr/>
        <w:t>British Pharmacopoeia (2002). Medicinal and Pharmaceutical Substances, (pp. 1301),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stationery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Agency</w:t>
      </w:r>
      <w:r>
        <w:rPr>
          <w:spacing w:val="-3"/>
        </w:rPr>
        <w:t> </w:t>
      </w:r>
      <w:r>
        <w:rPr/>
        <w:t>(MHRA)</w:t>
      </w:r>
    </w:p>
    <w:p>
      <w:pPr>
        <w:pStyle w:val="BodyText"/>
      </w:pPr>
    </w:p>
    <w:p>
      <w:pPr>
        <w:pStyle w:val="BodyText"/>
        <w:ind w:left="1056" w:right="1375" w:hanging="720"/>
        <w:jc w:val="both"/>
      </w:pPr>
      <w:r>
        <w:rPr/>
        <w:t>British Pharmacopoeia (2009). Medicinal and Pharmaceutical Substances, (pp. 1381-</w:t>
      </w:r>
      <w:r>
        <w:rPr>
          <w:spacing w:val="1"/>
        </w:rPr>
        <w:t> </w:t>
      </w:r>
      <w:r>
        <w:rPr/>
        <w:t>85, 8351-8353), London: The stationery office on behalf of the Medicines and</w:t>
      </w:r>
      <w:r>
        <w:rPr>
          <w:spacing w:val="1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products Regulatory</w:t>
      </w:r>
      <w:r>
        <w:rPr>
          <w:spacing w:val="-5"/>
        </w:rPr>
        <w:t> </w:t>
      </w:r>
      <w:r>
        <w:rPr/>
        <w:t>Agency</w:t>
      </w:r>
      <w:r>
        <w:rPr>
          <w:spacing w:val="-3"/>
        </w:rPr>
        <w:t> </w:t>
      </w:r>
      <w:r>
        <w:rPr/>
        <w:t>(MHRA)</w:t>
      </w:r>
    </w:p>
    <w:p>
      <w:pPr>
        <w:spacing w:after="0"/>
        <w:jc w:val="both"/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before="73"/>
        <w:ind w:left="1056" w:right="1449" w:hanging="720"/>
      </w:pPr>
      <w:bookmarkStart w:name="_bookmark130" w:id="200"/>
      <w:bookmarkEnd w:id="200"/>
      <w:r>
        <w:rPr/>
      </w:r>
      <w:r>
        <w:rPr>
          <w:color w:val="221F1F"/>
        </w:rPr>
        <w:t>Brunner, M, Sta H, Hollenstein U,</w:t>
      </w:r>
      <w:r>
        <w:rPr>
          <w:color w:val="221F1F"/>
          <w:spacing w:val="1"/>
        </w:rPr>
        <w:t> </w:t>
      </w:r>
      <w:r>
        <w:rPr>
          <w:color w:val="221F1F"/>
        </w:rPr>
        <w:t>Mo¨ller J, Zeitlinger M, Mu¨ller M, Schrolnberger</w:t>
      </w:r>
      <w:r>
        <w:rPr>
          <w:color w:val="221F1F"/>
          <w:spacing w:val="1"/>
        </w:rPr>
        <w:t> </w:t>
      </w:r>
      <w:r>
        <w:rPr>
          <w:color w:val="221F1F"/>
        </w:rPr>
        <w:t>C, Eichler HG. (2002). Target Site Concentrations of Ciproﬂoxacin after Single</w:t>
      </w:r>
      <w:r>
        <w:rPr>
          <w:color w:val="221F1F"/>
          <w:spacing w:val="-57"/>
        </w:rPr>
        <w:t> </w:t>
      </w:r>
      <w:r>
        <w:rPr>
          <w:color w:val="221F1F"/>
        </w:rPr>
        <w:t>Intravenous and Oral Doses. </w:t>
      </w:r>
      <w:r>
        <w:rPr>
          <w:i/>
          <w:color w:val="221F1F"/>
        </w:rPr>
        <w:t>Antimicrobial agents and chemotherapy</w:t>
      </w:r>
      <w:r>
        <w:rPr>
          <w:color w:val="221F1F"/>
        </w:rPr>
        <w:t>, 46 (12):</w:t>
      </w:r>
      <w:r>
        <w:rPr>
          <w:color w:val="221F1F"/>
          <w:spacing w:val="1"/>
        </w:rPr>
        <w:t> </w:t>
      </w:r>
      <w:r>
        <w:rPr>
          <w:color w:val="221F1F"/>
        </w:rPr>
        <w:t>3724–3730. DOI: 10.1128/AAC.46.12.3724–3730.2002</w:t>
      </w:r>
    </w:p>
    <w:p>
      <w:pPr>
        <w:pStyle w:val="BodyText"/>
        <w:spacing w:before="1"/>
      </w:pPr>
    </w:p>
    <w:p>
      <w:pPr>
        <w:spacing w:before="0"/>
        <w:ind w:left="1056" w:right="1373" w:hanging="720"/>
        <w:jc w:val="left"/>
        <w:rPr>
          <w:sz w:val="24"/>
        </w:rPr>
      </w:pPr>
      <w:r>
        <w:rPr>
          <w:sz w:val="24"/>
        </w:rPr>
        <w:t>Craig,</w:t>
      </w:r>
      <w:r>
        <w:rPr>
          <w:spacing w:val="24"/>
          <w:sz w:val="24"/>
        </w:rPr>
        <w:t> </w:t>
      </w:r>
      <w:r>
        <w:rPr>
          <w:sz w:val="24"/>
        </w:rPr>
        <w:t>W.</w:t>
      </w:r>
      <w:r>
        <w:rPr>
          <w:spacing w:val="24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(2001).</w:t>
      </w:r>
      <w:r>
        <w:rPr>
          <w:spacing w:val="24"/>
          <w:sz w:val="24"/>
        </w:rPr>
        <w:t> </w:t>
      </w:r>
      <w:r>
        <w:rPr>
          <w:sz w:val="24"/>
        </w:rPr>
        <w:t>Does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Dose</w:t>
      </w:r>
      <w:r>
        <w:rPr>
          <w:spacing w:val="22"/>
          <w:sz w:val="24"/>
        </w:rPr>
        <w:t> </w:t>
      </w:r>
      <w:r>
        <w:rPr>
          <w:sz w:val="24"/>
        </w:rPr>
        <w:t>Matter?</w:t>
      </w:r>
      <w:r>
        <w:rPr>
          <w:spacing w:val="30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Diseases,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33</w:t>
      </w:r>
      <w:r>
        <w:rPr>
          <w:sz w:val="24"/>
        </w:rPr>
        <w:t>(3),</w:t>
      </w:r>
      <w:r>
        <w:rPr>
          <w:spacing w:val="24"/>
          <w:sz w:val="24"/>
        </w:rPr>
        <w:t> </w:t>
      </w:r>
      <w:r>
        <w:rPr>
          <w:sz w:val="24"/>
        </w:rPr>
        <w:t>233-</w:t>
      </w:r>
      <w:r>
        <w:rPr>
          <w:spacing w:val="-57"/>
          <w:sz w:val="24"/>
        </w:rPr>
        <w:t> </w:t>
      </w:r>
      <w:r>
        <w:rPr>
          <w:sz w:val="24"/>
        </w:rPr>
        <w:t>237.</w:t>
      </w:r>
    </w:p>
    <w:p>
      <w:pPr>
        <w:pStyle w:val="BodyText"/>
      </w:pPr>
    </w:p>
    <w:p>
      <w:pPr>
        <w:pStyle w:val="BodyText"/>
        <w:ind w:left="336"/>
        <w:rPr>
          <w:i/>
        </w:rPr>
      </w:pPr>
      <w:r>
        <w:rPr/>
        <w:t>Danhof.,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Breimer, D.D.</w:t>
      </w:r>
      <w:r>
        <w:rPr>
          <w:spacing w:val="-1"/>
        </w:rPr>
        <w:t> </w:t>
      </w:r>
      <w:r>
        <w:rPr/>
        <w:t>(1978).</w:t>
      </w:r>
      <w:r>
        <w:rPr>
          <w:spacing w:val="-1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Saliva.</w:t>
      </w:r>
      <w:r>
        <w:rPr>
          <w:spacing w:val="3"/>
        </w:rPr>
        <w:t> </w:t>
      </w:r>
      <w:r>
        <w:rPr>
          <w:i/>
        </w:rPr>
        <w:t>Clin.</w:t>
      </w:r>
    </w:p>
    <w:p>
      <w:pPr>
        <w:pStyle w:val="BodyText"/>
        <w:ind w:left="1116"/>
      </w:pPr>
      <w:r>
        <w:rPr>
          <w:i/>
        </w:rPr>
        <w:t>Pharmacokinet</w:t>
      </w:r>
      <w:r>
        <w:rPr/>
        <w:t>. 3</w:t>
      </w:r>
      <w:r>
        <w:rPr>
          <w:spacing w:val="-2"/>
        </w:rPr>
        <w:t> </w:t>
      </w:r>
      <w:r>
        <w:rPr/>
        <w:t>(1):</w:t>
      </w:r>
      <w:r>
        <w:rPr>
          <w:spacing w:val="-1"/>
        </w:rPr>
        <w:t> </w:t>
      </w:r>
      <w:r>
        <w:rPr/>
        <w:t>39-57.</w:t>
      </w:r>
      <w:r>
        <w:rPr>
          <w:spacing w:val="-2"/>
        </w:rPr>
        <w:t> </w:t>
      </w:r>
      <w:r>
        <w:rPr/>
        <w:t>doi:</w:t>
      </w:r>
      <w:r>
        <w:rPr>
          <w:spacing w:val="-1"/>
        </w:rPr>
        <w:t> </w:t>
      </w:r>
      <w:r>
        <w:rPr/>
        <w:t>10.2165/00003088-197803010-00003</w:t>
      </w:r>
    </w:p>
    <w:p>
      <w:pPr>
        <w:pStyle w:val="BodyText"/>
      </w:pPr>
    </w:p>
    <w:p>
      <w:pPr>
        <w:pStyle w:val="BodyText"/>
        <w:ind w:left="336"/>
      </w:pPr>
      <w:r>
        <w:rPr/>
        <w:t>David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Goodwin S.D,</w:t>
      </w:r>
      <w:r>
        <w:rPr>
          <w:spacing w:val="-1"/>
        </w:rPr>
        <w:t> </w:t>
      </w:r>
      <w:r>
        <w:rPr/>
        <w:t>Peloquin</w:t>
      </w:r>
      <w:r>
        <w:rPr>
          <w:spacing w:val="-1"/>
        </w:rPr>
        <w:t> </w:t>
      </w:r>
      <w:r>
        <w:rPr/>
        <w:t>C.A,</w:t>
      </w:r>
      <w:r>
        <w:rPr>
          <w:spacing w:val="58"/>
        </w:rPr>
        <w:t> </w:t>
      </w:r>
      <w:r>
        <w:rPr/>
        <w:t>Rotella</w:t>
      </w:r>
      <w:r>
        <w:rPr>
          <w:spacing w:val="-2"/>
        </w:rPr>
        <w:t> </w:t>
      </w:r>
      <w:r>
        <w:rPr/>
        <w:t>D.I, and</w:t>
      </w:r>
      <w:r>
        <w:rPr>
          <w:spacing w:val="58"/>
        </w:rPr>
        <w:t> </w:t>
      </w:r>
      <w:r>
        <w:rPr/>
        <w:t>Schentag</w:t>
      </w:r>
      <w:r>
        <w:rPr>
          <w:spacing w:val="-2"/>
        </w:rPr>
        <w:t> </w:t>
      </w:r>
      <w:r>
        <w:rPr/>
        <w:t>J.J</w:t>
      </w:r>
      <w:r>
        <w:rPr>
          <w:spacing w:val="1"/>
        </w:rPr>
        <w:t> </w:t>
      </w:r>
      <w:r>
        <w:rPr/>
        <w:t>(1991).</w:t>
      </w:r>
    </w:p>
    <w:p>
      <w:pPr>
        <w:spacing w:before="0"/>
        <w:ind w:left="1056" w:right="1414" w:firstLine="0"/>
        <w:jc w:val="left"/>
        <w:rPr>
          <w:sz w:val="24"/>
        </w:rPr>
      </w:pPr>
      <w:r>
        <w:rPr>
          <w:sz w:val="24"/>
        </w:rPr>
        <w:t>Antibiotic Tissue Penetration and Its Relevance: Impact of Tissue Penetration</w:t>
      </w:r>
      <w:r>
        <w:rPr>
          <w:spacing w:val="1"/>
          <w:sz w:val="24"/>
        </w:rPr>
        <w:t> </w:t>
      </w:r>
      <w:r>
        <w:rPr>
          <w:sz w:val="24"/>
        </w:rPr>
        <w:t>on Infection Response.</w:t>
      </w:r>
      <w:r>
        <w:rPr>
          <w:spacing w:val="1"/>
          <w:sz w:val="24"/>
        </w:rPr>
        <w:t> </w:t>
      </w:r>
      <w:r>
        <w:rPr>
          <w:i/>
          <w:sz w:val="24"/>
        </w:rPr>
        <w:t>Antimicrobial agents and chemotherapy</w:t>
      </w:r>
      <w:r>
        <w:rPr>
          <w:sz w:val="24"/>
        </w:rPr>
        <w:t>, (35) 10: 1953-</w:t>
      </w:r>
      <w:r>
        <w:rPr>
          <w:spacing w:val="-57"/>
          <w:sz w:val="24"/>
        </w:rPr>
        <w:t> </w:t>
      </w:r>
      <w:r>
        <w:rPr>
          <w:sz w:val="24"/>
        </w:rPr>
        <w:t>1959</w:t>
      </w:r>
    </w:p>
    <w:p>
      <w:pPr>
        <w:pStyle w:val="BodyText"/>
        <w:spacing w:before="3"/>
      </w:pPr>
    </w:p>
    <w:p>
      <w:pPr>
        <w:pStyle w:val="BodyText"/>
        <w:ind w:left="336"/>
      </w:pPr>
      <w:r>
        <w:rPr/>
        <w:t>Davis,</w:t>
      </w:r>
      <w:r>
        <w:rPr>
          <w:spacing w:val="-1"/>
        </w:rPr>
        <w:t> </w:t>
      </w:r>
      <w:r>
        <w:rPr/>
        <w:t>RL,</w:t>
      </w:r>
      <w:r>
        <w:rPr>
          <w:spacing w:val="-1"/>
        </w:rPr>
        <w:t> </w:t>
      </w:r>
      <w:r>
        <w:rPr/>
        <w:t>Koup</w:t>
      </w:r>
      <w:r>
        <w:rPr>
          <w:spacing w:val="-1"/>
        </w:rPr>
        <w:t> </w:t>
      </w:r>
      <w:r>
        <w:rPr/>
        <w:t>JR,</w:t>
      </w:r>
      <w:r>
        <w:rPr>
          <w:spacing w:val="-1"/>
        </w:rPr>
        <w:t> </w:t>
      </w:r>
      <w:r>
        <w:rPr/>
        <w:t>Williams-Warren,</w:t>
      </w:r>
      <w:r>
        <w:rPr>
          <w:spacing w:val="-1"/>
        </w:rPr>
        <w:t> </w:t>
      </w:r>
      <w:r>
        <w:rPr/>
        <w:t>J,</w:t>
      </w:r>
      <w:r>
        <w:rPr>
          <w:spacing w:val="-1"/>
        </w:rPr>
        <w:t> </w:t>
      </w:r>
      <w:r>
        <w:rPr/>
        <w:t>Weber,</w:t>
      </w:r>
      <w:r>
        <w:rPr>
          <w:spacing w:val="-1"/>
        </w:rPr>
        <w:t> </w:t>
      </w:r>
      <w:r>
        <w:rPr/>
        <w:t>A,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Smith,</w:t>
      </w:r>
      <w:r>
        <w:rPr>
          <w:spacing w:val="-1"/>
        </w:rPr>
        <w:t> </w:t>
      </w:r>
      <w:r>
        <w:rPr/>
        <w:t>AL.(1985).</w:t>
      </w:r>
    </w:p>
    <w:p>
      <w:pPr>
        <w:tabs>
          <w:tab w:pos="7650" w:val="left" w:leader="none"/>
        </w:tabs>
        <w:spacing w:line="276" w:lineRule="auto" w:before="41"/>
        <w:ind w:left="1056" w:right="1378" w:firstLine="0"/>
        <w:jc w:val="left"/>
        <w:rPr>
          <w:sz w:val="24"/>
        </w:rPr>
      </w:pPr>
      <w:r>
        <w:rPr>
          <w:sz w:val="24"/>
        </w:rPr>
        <w:t>Pharmacokinetics</w:t>
      </w:r>
      <w:r>
        <w:rPr>
          <w:spacing w:val="71"/>
          <w:sz w:val="24"/>
        </w:rPr>
        <w:t> </w:t>
      </w:r>
      <w:r>
        <w:rPr>
          <w:sz w:val="24"/>
        </w:rPr>
        <w:t>of</w:t>
      </w:r>
      <w:r>
        <w:rPr>
          <w:spacing w:val="73"/>
          <w:sz w:val="24"/>
        </w:rPr>
        <w:t> </w:t>
      </w:r>
      <w:r>
        <w:rPr>
          <w:sz w:val="24"/>
        </w:rPr>
        <w:t>three</w:t>
      </w:r>
      <w:r>
        <w:rPr>
          <w:spacing w:val="71"/>
          <w:sz w:val="24"/>
        </w:rPr>
        <w:t> </w:t>
      </w:r>
      <w:r>
        <w:rPr>
          <w:sz w:val="24"/>
        </w:rPr>
        <w:t>oral</w:t>
      </w:r>
      <w:r>
        <w:rPr>
          <w:spacing w:val="72"/>
          <w:sz w:val="24"/>
        </w:rPr>
        <w:t> </w:t>
      </w:r>
      <w:r>
        <w:rPr>
          <w:sz w:val="24"/>
        </w:rPr>
        <w:t>formulations</w:t>
      </w:r>
      <w:r>
        <w:rPr>
          <w:spacing w:val="72"/>
          <w:sz w:val="24"/>
        </w:rPr>
        <w:t> </w:t>
      </w:r>
      <w:r>
        <w:rPr>
          <w:sz w:val="24"/>
        </w:rPr>
        <w:t>of</w:t>
      </w:r>
      <w:r>
        <w:rPr>
          <w:spacing w:val="71"/>
          <w:sz w:val="24"/>
        </w:rPr>
        <w:t> </w:t>
      </w:r>
      <w:r>
        <w:rPr>
          <w:sz w:val="24"/>
        </w:rPr>
        <w:t>ciprofloxacin.</w:t>
        <w:tab/>
      </w:r>
      <w:r>
        <w:rPr>
          <w:i/>
          <w:spacing w:val="-1"/>
          <w:sz w:val="24"/>
        </w:rPr>
        <w:t>Antimicrob.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Chemother.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28(1)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74-77.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10.1128/AAC.28.1.74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36"/>
      </w:pPr>
      <w:r>
        <w:rPr/>
        <w:t>Dennis,</w:t>
      </w:r>
      <w:r>
        <w:rPr>
          <w:spacing w:val="-1"/>
        </w:rPr>
        <w:t> </w:t>
      </w:r>
      <w:r>
        <w:rPr/>
        <w:t>J. C.,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J,</w:t>
      </w:r>
      <w:r>
        <w:rPr>
          <w:spacing w:val="59"/>
        </w:rPr>
        <w:t> </w:t>
      </w:r>
      <w:r>
        <w:rPr/>
        <w:t>Baudys J.</w:t>
      </w:r>
      <w:r>
        <w:rPr>
          <w:spacing w:val="-1"/>
        </w:rPr>
        <w:t> </w:t>
      </w:r>
      <w:r>
        <w:rPr/>
        <w:t>(2004). Evaluation</w:t>
      </w:r>
      <w:r>
        <w:rPr>
          <w:spacing w:val="-1"/>
        </w:rPr>
        <w:t> </w:t>
      </w:r>
      <w:r>
        <w:rPr/>
        <w:t>of Saliva/Oral Fluid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an</w:t>
      </w:r>
    </w:p>
    <w:p>
      <w:pPr>
        <w:pStyle w:val="BodyText"/>
        <w:tabs>
          <w:tab w:pos="6810" w:val="left" w:leader="none"/>
        </w:tabs>
        <w:ind w:left="876" w:right="1376"/>
      </w:pPr>
      <w:r>
        <w:rPr/>
        <w:t>Alternate</w:t>
      </w:r>
      <w:r>
        <w:rPr>
          <w:spacing w:val="58"/>
        </w:rPr>
        <w:t> </w:t>
      </w:r>
      <w:r>
        <w:rPr/>
        <w:t>Drug</w:t>
      </w:r>
      <w:r>
        <w:rPr>
          <w:spacing w:val="56"/>
        </w:rPr>
        <w:t> </w:t>
      </w:r>
      <w:r>
        <w:rPr/>
        <w:t>Testing</w:t>
      </w:r>
      <w:r>
        <w:rPr>
          <w:spacing w:val="59"/>
        </w:rPr>
        <w:t> </w:t>
      </w:r>
      <w:r>
        <w:rPr/>
        <w:t>Specimen</w:t>
      </w:r>
      <w:r>
        <w:rPr>
          <w:spacing w:val="58"/>
        </w:rPr>
        <w:t> </w:t>
      </w:r>
      <w:r>
        <w:rPr/>
        <w:t>.</w:t>
      </w:r>
      <w:r>
        <w:rPr>
          <w:spacing w:val="58"/>
        </w:rPr>
        <w:t> </w:t>
      </w:r>
      <w:r>
        <w:rPr/>
        <w:t>NIJ</w:t>
      </w:r>
      <w:r>
        <w:rPr>
          <w:spacing w:val="62"/>
        </w:rPr>
        <w:t> </w:t>
      </w:r>
      <w:r>
        <w:rPr/>
        <w:t>Report</w:t>
      </w:r>
      <w:r>
        <w:rPr>
          <w:spacing w:val="59"/>
        </w:rPr>
        <w:t> </w:t>
      </w:r>
      <w:r>
        <w:rPr/>
        <w:t>605-03.</w:t>
        <w:tab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Utah,</w:t>
      </w:r>
      <w:r>
        <w:rPr>
          <w:spacing w:val="-57"/>
        </w:rPr>
        <w:t> </w:t>
      </w:r>
      <w:r>
        <w:rPr/>
        <w:t>Center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Human</w:t>
      </w:r>
      <w:r>
        <w:rPr>
          <w:spacing w:val="18"/>
        </w:rPr>
        <w:t> </w:t>
      </w:r>
      <w:r>
        <w:rPr/>
        <w:t>Toxicology</w:t>
      </w:r>
      <w:r>
        <w:rPr>
          <w:spacing w:val="11"/>
        </w:rPr>
        <w:t> </w:t>
      </w:r>
      <w:r>
        <w:rPr/>
        <w:t>(CHT)</w:t>
      </w:r>
      <w:r>
        <w:rPr>
          <w:spacing w:val="15"/>
        </w:rPr>
        <w:t> </w:t>
      </w:r>
      <w:r>
        <w:rPr/>
        <w:t>Salt</w:t>
      </w:r>
      <w:r>
        <w:rPr>
          <w:spacing w:val="19"/>
        </w:rPr>
        <w:t> </w:t>
      </w:r>
      <w:r>
        <w:rPr/>
        <w:t>Lake</w:t>
      </w:r>
      <w:r>
        <w:rPr>
          <w:spacing w:val="18"/>
        </w:rPr>
        <w:t> </w:t>
      </w:r>
      <w:r>
        <w:rPr/>
        <w:t>City,</w:t>
      </w:r>
      <w:r>
        <w:rPr>
          <w:spacing w:val="18"/>
        </w:rPr>
        <w:t> </w:t>
      </w:r>
      <w:r>
        <w:rPr/>
        <w:t>UT</w:t>
      </w:r>
      <w:r>
        <w:rPr>
          <w:spacing w:val="15"/>
        </w:rPr>
        <w:t> </w:t>
      </w:r>
      <w:r>
        <w:rPr/>
        <w:t>84112–9457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Alim</w:t>
      </w:r>
    </w:p>
    <w:p>
      <w:pPr>
        <w:pStyle w:val="BodyText"/>
        <w:ind w:left="876" w:right="1372"/>
      </w:pPr>
      <w:r>
        <w:rPr/>
        <w:t>A.</w:t>
      </w:r>
      <w:r>
        <w:rPr>
          <w:spacing w:val="10"/>
        </w:rPr>
        <w:t> </w:t>
      </w:r>
      <w:r>
        <w:rPr/>
        <w:t>Fatah</w:t>
      </w:r>
      <w:r>
        <w:rPr>
          <w:spacing w:val="11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Institute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Standards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Technology</w:t>
      </w:r>
      <w:r>
        <w:rPr>
          <w:spacing w:val="5"/>
        </w:rPr>
        <w:t> </w:t>
      </w:r>
      <w:r>
        <w:rPr/>
        <w:t>Gaithersburg,</w:t>
      </w:r>
      <w:r>
        <w:rPr>
          <w:spacing w:val="10"/>
        </w:rPr>
        <w:t> </w:t>
      </w:r>
      <w:r>
        <w:rPr/>
        <w:t>MD</w:t>
      </w:r>
      <w:r>
        <w:rPr>
          <w:spacing w:val="-57"/>
        </w:rPr>
        <w:t> </w:t>
      </w:r>
      <w:r>
        <w:rPr/>
        <w:t>20899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56" w:right="1373" w:hanging="720"/>
        <w:jc w:val="left"/>
        <w:rPr>
          <w:sz w:val="24"/>
        </w:rPr>
      </w:pPr>
      <w:bookmarkStart w:name="_bookmark126" w:id="201"/>
      <w:bookmarkEnd w:id="201"/>
      <w:r>
        <w:rPr/>
      </w:r>
      <w:r>
        <w:rPr>
          <w:sz w:val="24"/>
        </w:rPr>
        <w:t>Dhillon,</w:t>
      </w:r>
      <w:r>
        <w:rPr>
          <w:spacing w:val="10"/>
          <w:sz w:val="24"/>
        </w:rPr>
        <w:t> </w:t>
      </w:r>
      <w:r>
        <w:rPr>
          <w:sz w:val="24"/>
        </w:rPr>
        <w:t>S.,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Gill</w:t>
      </w:r>
      <w:r>
        <w:rPr>
          <w:spacing w:val="12"/>
          <w:sz w:val="24"/>
        </w:rPr>
        <w:t> </w:t>
      </w:r>
      <w:r>
        <w:rPr>
          <w:sz w:val="24"/>
        </w:rPr>
        <w:t>K.</w:t>
      </w:r>
      <w:r>
        <w:rPr>
          <w:spacing w:val="11"/>
          <w:sz w:val="24"/>
        </w:rPr>
        <w:t> </w:t>
      </w:r>
      <w:r>
        <w:rPr>
          <w:sz w:val="24"/>
        </w:rPr>
        <w:t>(2006).</w:t>
      </w:r>
      <w:r>
        <w:rPr>
          <w:spacing w:val="10"/>
          <w:sz w:val="24"/>
        </w:rPr>
        <w:t> </w:t>
      </w:r>
      <w:r>
        <w:rPr>
          <w:sz w:val="24"/>
        </w:rPr>
        <w:t>Basic</w:t>
      </w:r>
      <w:r>
        <w:rPr>
          <w:spacing w:val="11"/>
          <w:sz w:val="24"/>
        </w:rPr>
        <w:t> </w:t>
      </w:r>
      <w:r>
        <w:rPr>
          <w:sz w:val="24"/>
        </w:rPr>
        <w:t>pharmacokinetics.</w:t>
      </w:r>
      <w:r>
        <w:rPr>
          <w:spacing w:val="13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pharmacokinetics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1-</w:t>
      </w:r>
      <w:r>
        <w:rPr>
          <w:spacing w:val="-57"/>
          <w:sz w:val="24"/>
        </w:rPr>
        <w:t> </w:t>
      </w:r>
      <w:r>
        <w:rPr>
          <w:sz w:val="24"/>
        </w:rPr>
        <w:t>44.</w:t>
      </w:r>
    </w:p>
    <w:p>
      <w:pPr>
        <w:pStyle w:val="BodyText"/>
        <w:spacing w:before="1"/>
      </w:pPr>
    </w:p>
    <w:p>
      <w:pPr>
        <w:spacing w:before="0"/>
        <w:ind w:left="1056" w:right="1377" w:hanging="720"/>
        <w:jc w:val="left"/>
        <w:rPr>
          <w:sz w:val="24"/>
        </w:rPr>
      </w:pPr>
      <w:r>
        <w:rPr>
          <w:sz w:val="24"/>
        </w:rPr>
        <w:t>Drusano, G.L., Standiford H.C, Plaisance K, Forrest A, Leslie J, And</w:t>
      </w:r>
      <w:r>
        <w:rPr>
          <w:spacing w:val="1"/>
          <w:sz w:val="24"/>
        </w:rPr>
        <w:t> </w:t>
      </w:r>
      <w:r>
        <w:rPr>
          <w:sz w:val="24"/>
        </w:rPr>
        <w:t>Caldwell J.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4"/>
        </w:rPr>
        <w:t>Absolute Oral</w:t>
      </w:r>
      <w:r>
        <w:rPr>
          <w:spacing w:val="1"/>
          <w:sz w:val="24"/>
        </w:rPr>
        <w:t> </w:t>
      </w:r>
      <w:r>
        <w:rPr>
          <w:sz w:val="24"/>
        </w:rPr>
        <w:t>Bioavailability of</w:t>
      </w:r>
      <w:r>
        <w:rPr>
          <w:spacing w:val="1"/>
          <w:sz w:val="24"/>
        </w:rPr>
        <w:t> </w:t>
      </w:r>
      <w:r>
        <w:rPr>
          <w:sz w:val="24"/>
        </w:rPr>
        <w:t>Ciprofloxacin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Chemotherapy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30 (3):</w:t>
      </w:r>
      <w:r>
        <w:rPr>
          <w:spacing w:val="60"/>
          <w:sz w:val="24"/>
        </w:rPr>
        <w:t> </w:t>
      </w:r>
      <w:r>
        <w:rPr>
          <w:sz w:val="24"/>
        </w:rPr>
        <w:t>444-446</w:t>
      </w:r>
    </w:p>
    <w:p>
      <w:pPr>
        <w:pStyle w:val="BodyText"/>
      </w:pPr>
    </w:p>
    <w:p>
      <w:pPr>
        <w:pStyle w:val="BodyText"/>
        <w:ind w:left="1056" w:right="1377" w:hanging="720"/>
        <w:jc w:val="both"/>
      </w:pPr>
      <w:bookmarkStart w:name="_bookmark127" w:id="202"/>
      <w:bookmarkEnd w:id="202"/>
      <w:r>
        <w:rPr/>
      </w:r>
      <w:r>
        <w:rPr/>
        <w:t>Ehikwe,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E.,</w:t>
      </w:r>
      <w:r>
        <w:rPr>
          <w:spacing w:val="25"/>
        </w:rPr>
        <w:t> </w:t>
      </w:r>
      <w:r>
        <w:rPr/>
        <w:t>Eze</w:t>
      </w:r>
      <w:r>
        <w:rPr>
          <w:spacing w:val="23"/>
        </w:rPr>
        <w:t> </w:t>
      </w:r>
      <w:r>
        <w:rPr/>
        <w:t>F.</w:t>
      </w:r>
      <w:r>
        <w:rPr>
          <w:spacing w:val="22"/>
        </w:rPr>
        <w:t> </w:t>
      </w:r>
      <w:r>
        <w:rPr/>
        <w:t>J,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Odigbo</w:t>
      </w:r>
      <w:r>
        <w:rPr>
          <w:spacing w:val="26"/>
        </w:rPr>
        <w:t> </w:t>
      </w:r>
      <w:r>
        <w:rPr/>
        <w:t>B.</w:t>
      </w:r>
      <w:r>
        <w:rPr>
          <w:spacing w:val="22"/>
        </w:rPr>
        <w:t> </w:t>
      </w:r>
      <w:r>
        <w:rPr/>
        <w:t>E.</w:t>
      </w:r>
      <w:r>
        <w:rPr>
          <w:spacing w:val="25"/>
        </w:rPr>
        <w:t> </w:t>
      </w:r>
      <w:r>
        <w:rPr/>
        <w:t>(2015).</w:t>
      </w:r>
      <w:r>
        <w:rPr>
          <w:spacing w:val="23"/>
        </w:rPr>
        <w:t> </w:t>
      </w:r>
      <w:r>
        <w:rPr/>
        <w:t>Social</w:t>
      </w:r>
      <w:r>
        <w:rPr>
          <w:spacing w:val="22"/>
        </w:rPr>
        <w:t> </w:t>
      </w:r>
      <w:r>
        <w:rPr/>
        <w:t>marketing</w:t>
      </w:r>
      <w:r>
        <w:rPr>
          <w:spacing w:val="22"/>
        </w:rPr>
        <w:t> </w:t>
      </w:r>
      <w:r>
        <w:rPr/>
        <w:t>communications</w:t>
      </w:r>
      <w:r>
        <w:rPr>
          <w:spacing w:val="-57"/>
        </w:rPr>
        <w:t> </w:t>
      </w:r>
      <w:r>
        <w:rPr/>
        <w:t>for check-mating sales of fake and adulterated drugs in Nigeria. </w:t>
      </w:r>
      <w:r>
        <w:rPr>
          <w:i/>
        </w:rPr>
        <w:t>British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Marketing Studies, 3</w:t>
      </w:r>
      <w:r>
        <w:rPr/>
        <w:t>(7), 30-49.</w:t>
      </w:r>
    </w:p>
    <w:p>
      <w:pPr>
        <w:pStyle w:val="BodyText"/>
      </w:pPr>
    </w:p>
    <w:p>
      <w:pPr>
        <w:spacing w:before="0"/>
        <w:ind w:left="1056" w:right="1372" w:hanging="720"/>
        <w:jc w:val="both"/>
        <w:rPr>
          <w:sz w:val="24"/>
        </w:rPr>
      </w:pPr>
      <w:r>
        <w:rPr>
          <w:sz w:val="24"/>
        </w:rPr>
        <w:t>Eliopoulos, G. M., G. A, and M. R. C. Jr. (1984). In viro a activity of ciprofloxacin, 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carboxyquinoline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agent.</w:t>
      </w:r>
      <w:r>
        <w:rPr>
          <w:spacing w:val="1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chemotherapy,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</w:t>
      </w:r>
      <w:r>
        <w:rPr>
          <w:sz w:val="24"/>
        </w:rPr>
        <w:t>(3), 331-335.</w:t>
      </w:r>
    </w:p>
    <w:p>
      <w:pPr>
        <w:pStyle w:val="BodyText"/>
      </w:pPr>
    </w:p>
    <w:p>
      <w:pPr>
        <w:spacing w:before="0"/>
        <w:ind w:left="1056" w:right="1372" w:hanging="720"/>
        <w:jc w:val="both"/>
        <w:rPr>
          <w:sz w:val="24"/>
        </w:rPr>
      </w:pPr>
      <w:bookmarkStart w:name="_bookmark128" w:id="203"/>
      <w:bookmarkEnd w:id="203"/>
      <w:r>
        <w:rPr/>
      </w:r>
      <w:r>
        <w:rPr>
          <w:sz w:val="24"/>
        </w:rPr>
        <w:t>Garcia, P. L., Buffoni E, Gomes F. P, and Quero J. L. V. (2011). </w:t>
      </w:r>
      <w:r>
        <w:rPr>
          <w:i/>
          <w:sz w:val="24"/>
        </w:rPr>
        <w:t>Analytical 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Validation, Wide Spectra of Quality Control, Isin Akyar (Ed.), ISBN: 978-953-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307-683-6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336"/>
      </w:pPr>
      <w:bookmarkStart w:name="_bookmark129" w:id="204"/>
      <w:bookmarkEnd w:id="204"/>
      <w:r>
        <w:rPr/>
      </w:r>
      <w:r>
        <w:rPr/>
        <w:t>Gibaldi,</w:t>
      </w:r>
      <w:r>
        <w:rPr>
          <w:spacing w:val="-1"/>
        </w:rPr>
        <w:t> </w:t>
      </w:r>
      <w:r>
        <w:rPr/>
        <w:t>M., and</w:t>
      </w:r>
      <w:r>
        <w:rPr>
          <w:spacing w:val="1"/>
        </w:rPr>
        <w:t> </w:t>
      </w:r>
      <w:r>
        <w:rPr/>
        <w:t>Levy</w:t>
      </w:r>
      <w:r>
        <w:rPr>
          <w:spacing w:val="-4"/>
        </w:rPr>
        <w:t> </w:t>
      </w:r>
      <w:r>
        <w:rPr/>
        <w:t>G.</w:t>
      </w:r>
      <w:r>
        <w:rPr>
          <w:spacing w:val="2"/>
        </w:rPr>
        <w:t> </w:t>
      </w:r>
      <w:r>
        <w:rPr/>
        <w:t>(1976).</w:t>
      </w:r>
      <w:r>
        <w:rPr>
          <w:spacing w:val="-1"/>
        </w:rPr>
        <w:t> </w:t>
      </w:r>
      <w:r>
        <w:rPr/>
        <w:t>Pharmacokinetics in clinical</w:t>
      </w:r>
      <w:r>
        <w:rPr>
          <w:spacing w:val="-1"/>
        </w:rPr>
        <w:t> </w:t>
      </w:r>
      <w:r>
        <w:rPr/>
        <w:t>practice: 2. Applications.</w:t>
      </w:r>
    </w:p>
    <w:p>
      <w:pPr>
        <w:spacing w:before="0"/>
        <w:ind w:left="1056" w:right="0" w:firstLine="0"/>
        <w:jc w:val="left"/>
        <w:rPr>
          <w:sz w:val="24"/>
        </w:rPr>
      </w:pPr>
      <w:r>
        <w:rPr>
          <w:i/>
          <w:sz w:val="24"/>
        </w:rPr>
        <w:t>Jama, 235</w:t>
      </w:r>
      <w:r>
        <w:rPr>
          <w:sz w:val="24"/>
        </w:rPr>
        <w:t>(18), 1987-1992.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340" w:bottom="1200" w:left="1680" w:right="60"/>
        </w:sectPr>
      </w:pPr>
    </w:p>
    <w:p>
      <w:pPr>
        <w:spacing w:before="73"/>
        <w:ind w:left="1056" w:right="1378" w:hanging="720"/>
        <w:jc w:val="both"/>
        <w:rPr>
          <w:sz w:val="24"/>
        </w:rPr>
      </w:pPr>
      <w:r>
        <w:rPr>
          <w:sz w:val="24"/>
        </w:rPr>
        <w:t>Gogulamudi,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Sujana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UV</w:t>
      </w:r>
      <w:r>
        <w:rPr>
          <w:spacing w:val="-57"/>
          <w:sz w:val="24"/>
        </w:rPr>
        <w:t> </w:t>
      </w:r>
      <w:r>
        <w:rPr>
          <w:sz w:val="24"/>
        </w:rPr>
        <w:t>spectroscopic method for determination of tramadol hydrochloride in bulk and</w:t>
      </w:r>
      <w:r>
        <w:rPr>
          <w:spacing w:val="1"/>
          <w:sz w:val="24"/>
        </w:rPr>
        <w:t> </w:t>
      </w:r>
      <w:r>
        <w:rPr>
          <w:sz w:val="24"/>
        </w:rPr>
        <w:t>formulation. </w:t>
      </w:r>
      <w:r>
        <w:rPr>
          <w:i/>
          <w:sz w:val="24"/>
        </w:rPr>
        <w:t>International Journal of Pharmacy and Pharmaceutical 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1-5.</w:t>
      </w:r>
    </w:p>
    <w:p>
      <w:pPr>
        <w:pStyle w:val="BodyText"/>
        <w:spacing w:before="1"/>
      </w:pPr>
    </w:p>
    <w:p>
      <w:pPr>
        <w:pStyle w:val="BodyText"/>
        <w:ind w:left="1056" w:right="1377" w:hanging="720"/>
        <w:jc w:val="both"/>
      </w:pPr>
      <w:bookmarkStart w:name="_bookmark131" w:id="205"/>
      <w:bookmarkEnd w:id="205"/>
      <w:r>
        <w:rPr/>
      </w:r>
      <w:r>
        <w:rPr/>
        <w:t>Gonzalez, M., Moranchel A, Duran S, Pichardo A, Magana J, Painter B, Forrest A, and</w:t>
      </w:r>
      <w:r>
        <w:rPr>
          <w:spacing w:val="1"/>
        </w:rPr>
        <w:t> </w:t>
      </w:r>
      <w:r>
        <w:rPr/>
        <w:t>Drusano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Multiple-dose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-57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intravenously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volunteers.</w:t>
      </w:r>
      <w:r>
        <w:rPr>
          <w:spacing w:val="1"/>
        </w:rPr>
        <w:t> </w:t>
      </w:r>
      <w:r>
        <w:rPr>
          <w:i/>
        </w:rPr>
        <w:t>Antimicrobial</w:t>
      </w:r>
      <w:r>
        <w:rPr>
          <w:i/>
          <w:spacing w:val="1"/>
        </w:rPr>
        <w:t> </w:t>
      </w:r>
      <w:r>
        <w:rPr>
          <w:i/>
        </w:rPr>
        <w:t>agents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chemotherapy,</w:t>
      </w:r>
      <w:r>
        <w:rPr>
          <w:i/>
          <w:spacing w:val="-1"/>
        </w:rPr>
        <w:t> </w:t>
      </w:r>
      <w:r>
        <w:rPr>
          <w:i/>
        </w:rPr>
        <w:t>28</w:t>
      </w:r>
      <w:r>
        <w:rPr/>
        <w:t>(2), 235-239.</w:t>
      </w:r>
    </w:p>
    <w:p>
      <w:pPr>
        <w:pStyle w:val="BodyText"/>
      </w:pPr>
    </w:p>
    <w:p>
      <w:pPr>
        <w:spacing w:before="0"/>
        <w:ind w:left="1056" w:right="1583" w:hanging="720"/>
        <w:jc w:val="left"/>
        <w:rPr>
          <w:sz w:val="24"/>
        </w:rPr>
      </w:pPr>
      <w:bookmarkStart w:name="_bookmark132" w:id="206"/>
      <w:bookmarkEnd w:id="206"/>
      <w:r>
        <w:rPr/>
      </w:r>
      <w:r>
        <w:rPr>
          <w:color w:val="484848"/>
          <w:sz w:val="24"/>
        </w:rPr>
        <w:t>Gorodischer, R and</w:t>
      </w:r>
      <w:r>
        <w:rPr>
          <w:color w:val="484848"/>
          <w:spacing w:val="1"/>
          <w:sz w:val="24"/>
        </w:rPr>
        <w:t> </w:t>
      </w:r>
      <w:r>
        <w:rPr>
          <w:color w:val="484848"/>
          <w:sz w:val="24"/>
        </w:rPr>
        <w:t>Koren G (1992). Salivary excretion of drugs in children:</w:t>
      </w:r>
      <w:r>
        <w:rPr>
          <w:color w:val="484848"/>
          <w:spacing w:val="1"/>
          <w:sz w:val="24"/>
        </w:rPr>
        <w:t> </w:t>
      </w:r>
      <w:r>
        <w:rPr>
          <w:color w:val="484848"/>
          <w:sz w:val="24"/>
        </w:rPr>
        <w:t>theoretical and practical issues in therapeutic drug monitoring. </w:t>
      </w:r>
      <w:r>
        <w:rPr>
          <w:i/>
          <w:color w:val="484848"/>
          <w:sz w:val="24"/>
        </w:rPr>
        <w:t>Developmental</w:t>
      </w:r>
      <w:r>
        <w:rPr>
          <w:i/>
          <w:color w:val="484848"/>
          <w:spacing w:val="-57"/>
          <w:sz w:val="24"/>
        </w:rPr>
        <w:t> </w:t>
      </w:r>
      <w:r>
        <w:rPr>
          <w:i/>
          <w:color w:val="484848"/>
          <w:sz w:val="24"/>
        </w:rPr>
        <w:t>Pharmacology</w:t>
      </w:r>
      <w:r>
        <w:rPr>
          <w:i/>
          <w:color w:val="484848"/>
          <w:spacing w:val="59"/>
          <w:sz w:val="24"/>
        </w:rPr>
        <w:t> </w:t>
      </w:r>
      <w:r>
        <w:rPr>
          <w:i/>
          <w:color w:val="484848"/>
          <w:sz w:val="24"/>
        </w:rPr>
        <w:t>and</w:t>
      </w:r>
      <w:r>
        <w:rPr>
          <w:i/>
          <w:color w:val="484848"/>
          <w:spacing w:val="-1"/>
          <w:sz w:val="24"/>
        </w:rPr>
        <w:t> </w:t>
      </w:r>
      <w:r>
        <w:rPr>
          <w:i/>
          <w:color w:val="484848"/>
          <w:sz w:val="24"/>
        </w:rPr>
        <w:t>Therapeutics</w:t>
      </w:r>
      <w:r>
        <w:rPr>
          <w:i/>
          <w:color w:val="484848"/>
          <w:spacing w:val="1"/>
          <w:sz w:val="24"/>
        </w:rPr>
        <w:t> </w:t>
      </w:r>
      <w:r>
        <w:rPr>
          <w:color w:val="6F6F6F"/>
          <w:sz w:val="24"/>
        </w:rPr>
        <w:t>19(4):161-177.</w:t>
      </w:r>
      <w:r>
        <w:rPr>
          <w:color w:val="6F6F6F"/>
          <w:spacing w:val="2"/>
          <w:sz w:val="24"/>
        </w:rPr>
        <w:t> </w:t>
      </w:r>
      <w:r>
        <w:rPr>
          <w:sz w:val="24"/>
        </w:rPr>
        <w:t>(PMID:1343619)</w:t>
      </w:r>
    </w:p>
    <w:p>
      <w:pPr>
        <w:pStyle w:val="BodyText"/>
      </w:pPr>
    </w:p>
    <w:p>
      <w:pPr>
        <w:pStyle w:val="BodyText"/>
        <w:ind w:left="1056" w:right="1380" w:hanging="720"/>
        <w:jc w:val="both"/>
      </w:pPr>
      <w:r>
        <w:rPr/>
        <w:t>Gurbay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Gonthier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Daveloose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Favier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Hincal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Microsomal</w:t>
      </w:r>
      <w:r>
        <w:rPr>
          <w:spacing w:val="1"/>
        </w:rPr>
        <w:t> </w:t>
      </w:r>
      <w:r>
        <w:rPr/>
        <w:t>metabolism of ciprofloxacin generates free radicals. </w:t>
      </w:r>
      <w:r>
        <w:rPr>
          <w:i/>
        </w:rPr>
        <w:t>Free radical biology and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.</w:t>
      </w:r>
      <w:r>
        <w:rPr>
          <w:spacing w:val="-1"/>
        </w:rPr>
        <w:t> </w:t>
      </w:r>
      <w:r>
        <w:rPr/>
        <w:t>30 (10):</w:t>
      </w:r>
      <w:r>
        <w:rPr>
          <w:spacing w:val="60"/>
        </w:rPr>
        <w:t> </w:t>
      </w:r>
      <w:r>
        <w:rPr/>
        <w:t>1118–1121</w:t>
      </w:r>
    </w:p>
    <w:p>
      <w:pPr>
        <w:pStyle w:val="BodyText"/>
      </w:pPr>
    </w:p>
    <w:p>
      <w:pPr>
        <w:pStyle w:val="BodyText"/>
        <w:spacing w:before="1"/>
        <w:ind w:left="1056" w:right="1516" w:hanging="720"/>
      </w:pPr>
      <w:r>
        <w:rPr/>
        <w:t>Harder, S., Fuhr</w:t>
      </w:r>
      <w:r>
        <w:rPr>
          <w:spacing w:val="1"/>
        </w:rPr>
        <w:t> </w:t>
      </w:r>
      <w:r>
        <w:rPr/>
        <w:t>U, Beermann D, Stalb</w:t>
      </w:r>
      <w:r>
        <w:rPr>
          <w:spacing w:val="1"/>
        </w:rPr>
        <w:t> </w:t>
      </w:r>
      <w:r>
        <w:rPr/>
        <w:t>AH (1990). Ciprofloxacin absorption in</w:t>
      </w:r>
      <w:r>
        <w:rPr>
          <w:spacing w:val="1"/>
        </w:rPr>
        <w:t> </w:t>
      </w:r>
      <w:r>
        <w:rPr/>
        <w:t>different regions of the human gastrointestinal tract. Investigations with the hf-</w:t>
      </w:r>
      <w:r>
        <w:rPr>
          <w:spacing w:val="-57"/>
        </w:rPr>
        <w:t> </w:t>
      </w:r>
      <w:r>
        <w:rPr/>
        <w:t>capsule.</w:t>
      </w:r>
      <w:r>
        <w:rPr>
          <w:spacing w:val="-1"/>
        </w:rPr>
        <w:t> </w:t>
      </w:r>
      <w:r>
        <w:rPr>
          <w:i/>
        </w:rPr>
        <w:t>Britsh journal of clinical pharmacology</w:t>
      </w:r>
      <w:r>
        <w:rPr/>
        <w:t>. (30)1: 35–39.</w:t>
      </w:r>
    </w:p>
    <w:p>
      <w:pPr>
        <w:pStyle w:val="BodyText"/>
        <w:ind w:left="1056"/>
      </w:pPr>
      <w:r>
        <w:rPr/>
        <w:t>doi: 10.1111/j.1365-2125.1990.tb03740.x</w:t>
      </w:r>
    </w:p>
    <w:p>
      <w:pPr>
        <w:pStyle w:val="BodyText"/>
      </w:pPr>
    </w:p>
    <w:p>
      <w:pPr>
        <w:pStyle w:val="BodyText"/>
        <w:ind w:left="1056" w:right="1377" w:hanging="720"/>
      </w:pPr>
      <w:r>
        <w:rPr/>
        <w:t>Hedaya,</w:t>
      </w:r>
      <w:r>
        <w:rPr>
          <w:spacing w:val="3"/>
        </w:rPr>
        <w:t> </w:t>
      </w:r>
      <w:r>
        <w:rPr/>
        <w:t>M.</w:t>
      </w:r>
      <w:r>
        <w:rPr>
          <w:spacing w:val="2"/>
        </w:rPr>
        <w:t> </w:t>
      </w:r>
      <w:r>
        <w:rPr/>
        <w:t>A.</w:t>
      </w:r>
      <w:r>
        <w:rPr>
          <w:spacing w:val="1"/>
        </w:rPr>
        <w:t> </w:t>
      </w:r>
      <w:r>
        <w:rPr/>
        <w:t>(2007).</w:t>
      </w:r>
      <w:r>
        <w:rPr>
          <w:spacing w:val="2"/>
        </w:rPr>
        <w:t> </w:t>
      </w:r>
      <w:r>
        <w:rPr>
          <w:i/>
        </w:rPr>
        <w:t>Basic Pharmacokinetics</w:t>
      </w:r>
      <w:r>
        <w:rPr/>
        <w:t>.</w:t>
      </w:r>
      <w:r>
        <w:rPr>
          <w:spacing w:val="3"/>
        </w:rPr>
        <w:t> </w:t>
      </w:r>
      <w:r>
        <w:rPr/>
        <w:t>Boca</w:t>
      </w:r>
      <w:r>
        <w:rPr>
          <w:spacing w:val="2"/>
        </w:rPr>
        <w:t> </w:t>
      </w:r>
      <w:r>
        <w:rPr/>
        <w:t>Raton,</w:t>
      </w:r>
      <w:r>
        <w:rPr>
          <w:spacing w:val="4"/>
        </w:rPr>
        <w:t> </w:t>
      </w:r>
      <w:r>
        <w:rPr/>
        <w:t>London,</w:t>
      </w:r>
      <w:r>
        <w:rPr>
          <w:spacing w:val="3"/>
        </w:rPr>
        <w:t> </w:t>
      </w:r>
      <w:r>
        <w:rPr/>
        <w:t>New York:</w:t>
      </w:r>
      <w:r>
        <w:rPr>
          <w:spacing w:val="3"/>
        </w:rPr>
        <w:t> </w:t>
      </w:r>
      <w:r>
        <w:rPr/>
        <w:t>CRC</w:t>
      </w:r>
      <w:r>
        <w:rPr>
          <w:spacing w:val="-57"/>
        </w:rPr>
        <w:t> </w:t>
      </w:r>
      <w:r>
        <w:rPr/>
        <w:t>Press</w:t>
      </w:r>
      <w:r>
        <w:rPr>
          <w:spacing w:val="-1"/>
        </w:rPr>
        <w:t> </w:t>
      </w:r>
      <w:r>
        <w:rPr/>
        <w:t>Taylor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Francis Group.</w:t>
      </w:r>
      <w:r>
        <w:rPr>
          <w:spacing w:val="1"/>
        </w:rPr>
        <w:t> </w:t>
      </w:r>
      <w:r>
        <w:rPr/>
        <w:t>Pp 1-5,</w:t>
      </w:r>
      <w:r>
        <w:rPr>
          <w:spacing w:val="-1"/>
        </w:rPr>
        <w:t> </w:t>
      </w:r>
      <w:r>
        <w:rPr/>
        <w:t>37-85, 225-237.</w:t>
      </w:r>
    </w:p>
    <w:p>
      <w:pPr>
        <w:pStyle w:val="BodyText"/>
      </w:pPr>
    </w:p>
    <w:p>
      <w:pPr>
        <w:pStyle w:val="BodyText"/>
        <w:ind w:left="1056" w:right="1377" w:hanging="720"/>
        <w:jc w:val="both"/>
      </w:pPr>
      <w:r>
        <w:rPr/>
        <w:t>ICH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Q</w:t>
      </w:r>
      <w:r>
        <w:rPr>
          <w:spacing w:val="1"/>
        </w:rPr>
        <w:t> </w:t>
      </w:r>
      <w:r>
        <w:rPr/>
        <w:t>2A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Defination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Terminology. European Agency for the evaluation of Medicinal product 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Ref.</w:t>
      </w:r>
      <w:r>
        <w:rPr>
          <w:spacing w:val="1"/>
        </w:rPr>
        <w:t> </w:t>
      </w:r>
      <w:r>
        <w:rPr/>
        <w:t>CPMP/ICH/381/95.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hhp:/</w:t>
      </w:r>
      <w:hyperlink r:id="rId14">
        <w:r>
          <w:rPr/>
          <w:t>/www</w:t>
        </w:r>
      </w:hyperlink>
      <w:r>
        <w:rPr/>
        <w:t>.</w:t>
      </w:r>
      <w:r>
        <w:rPr>
          <w:spacing w:val="-1"/>
        </w:rPr>
        <w:t> </w:t>
      </w:r>
      <w:r>
        <w:rPr/>
        <w:t>fda.gov/guidances/ucm073381. pdf.</w:t>
      </w:r>
      <w:r>
        <w:rPr>
          <w:spacing w:val="-1"/>
        </w:rPr>
        <w:t> </w:t>
      </w:r>
      <w:r>
        <w:rPr/>
        <w:t>Retrieved on 9/4/15.</w:t>
      </w:r>
    </w:p>
    <w:p>
      <w:pPr>
        <w:pStyle w:val="BodyText"/>
      </w:pPr>
    </w:p>
    <w:p>
      <w:pPr>
        <w:pStyle w:val="BodyText"/>
        <w:ind w:left="336"/>
        <w:jc w:val="both"/>
      </w:pPr>
      <w:r>
        <w:rPr/>
        <w:t>Karin,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Höld,</w:t>
      </w:r>
      <w:r>
        <w:rPr>
          <w:spacing w:val="-1"/>
        </w:rPr>
        <w:t> </w:t>
      </w:r>
      <w:r>
        <w:rPr/>
        <w:t>B.S, Douwe</w:t>
      </w:r>
      <w:r>
        <w:rPr>
          <w:spacing w:val="-2"/>
        </w:rPr>
        <w:t> </w:t>
      </w:r>
      <w:r>
        <w:rPr/>
        <w:t>de Boer; Zuidema</w:t>
      </w:r>
      <w:r>
        <w:rPr>
          <w:spacing w:val="-1"/>
        </w:rPr>
        <w:t> </w:t>
      </w:r>
      <w:r>
        <w:rPr/>
        <w:t>J,</w:t>
      </w:r>
      <w:r>
        <w:rPr>
          <w:spacing w:val="-1"/>
        </w:rPr>
        <w:t> </w:t>
      </w:r>
      <w:r>
        <w:rPr/>
        <w:t>Robert</w:t>
      </w:r>
      <w:r>
        <w:rPr>
          <w:spacing w:val="-1"/>
        </w:rPr>
        <w:t> </w:t>
      </w:r>
      <w:r>
        <w:rPr/>
        <w:t>A.A.</w:t>
      </w:r>
      <w:r>
        <w:rPr>
          <w:spacing w:val="-1"/>
        </w:rPr>
        <w:t> </w:t>
      </w:r>
      <w:r>
        <w:rPr/>
        <w:t>Maes, G.</w:t>
      </w:r>
      <w:r>
        <w:rPr>
          <w:spacing w:val="59"/>
        </w:rPr>
        <w:t> </w:t>
      </w:r>
      <w:r>
        <w:rPr/>
        <w:t>(1999).</w:t>
      </w:r>
    </w:p>
    <w:p>
      <w:pPr>
        <w:pStyle w:val="BodyText"/>
        <w:ind w:left="936" w:right="1695"/>
        <w:jc w:val="both"/>
      </w:pPr>
      <w:r>
        <w:rPr/>
        <w:t>Saliva as an analytical tool in Toxicology. Utrecht Institute of Pharmaceutical</w:t>
      </w:r>
      <w:r>
        <w:rPr>
          <w:spacing w:val="1"/>
        </w:rPr>
        <w:t> </w:t>
      </w:r>
      <w:r>
        <w:rPr/>
        <w:t>Sciences (UIPS), Utrecht University, Department of Analysis and Toxicology,</w:t>
      </w:r>
      <w:r>
        <w:rPr>
          <w:spacing w:val="-58"/>
        </w:rPr>
        <w:t> </w:t>
      </w:r>
      <w:r>
        <w:rPr/>
        <w:t>Sorbonnelaan</w:t>
      </w:r>
      <w:r>
        <w:rPr>
          <w:spacing w:val="-1"/>
        </w:rPr>
        <w:t> </w:t>
      </w:r>
      <w:r>
        <w:rPr/>
        <w:t>16,</w:t>
      </w:r>
      <w:r>
        <w:rPr>
          <w:spacing w:val="2"/>
        </w:rPr>
        <w:t> </w:t>
      </w:r>
      <w:r>
        <w:rPr/>
        <w:t>3584 CA Utrecht, the</w:t>
      </w:r>
      <w:r>
        <w:rPr>
          <w:spacing w:val="-1"/>
        </w:rPr>
        <w:t> </w:t>
      </w:r>
      <w:r>
        <w:rPr/>
        <w:t>Netherlands</w:t>
      </w:r>
    </w:p>
    <w:p>
      <w:pPr>
        <w:pStyle w:val="BodyText"/>
      </w:pPr>
    </w:p>
    <w:p>
      <w:pPr>
        <w:pStyle w:val="BodyText"/>
        <w:ind w:left="1056" w:right="1374" w:hanging="720"/>
        <w:jc w:val="both"/>
      </w:pPr>
      <w:bookmarkStart w:name="_bookmark133" w:id="207"/>
      <w:bookmarkEnd w:id="207"/>
      <w:r>
        <w:rPr/>
      </w:r>
      <w:r>
        <w:rPr/>
        <w:t>Jackson, C., E., Akpabio, C., Ugwu, M., Etim, M, and Udofia, M. (2011). 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four 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-57"/>
        </w:rPr>
        <w:t> </w:t>
      </w:r>
      <w:r>
        <w:rPr/>
        <w:t>tablets commonly sold in Uyo Metropolis Nigeria. </w:t>
      </w:r>
      <w:r>
        <w:rPr>
          <w:i/>
        </w:rPr>
        <w:t>J. Chem. Pharm. Res, 3</w:t>
      </w:r>
      <w:r>
        <w:rPr/>
        <w:t>(3),</w:t>
      </w:r>
      <w:r>
        <w:rPr>
          <w:spacing w:val="1"/>
        </w:rPr>
        <w:t> </w:t>
      </w:r>
      <w:r>
        <w:rPr/>
        <w:t>734-741.</w:t>
      </w:r>
    </w:p>
    <w:p>
      <w:pPr>
        <w:pStyle w:val="BodyText"/>
      </w:pPr>
    </w:p>
    <w:p>
      <w:pPr>
        <w:spacing w:before="1"/>
        <w:ind w:left="1056" w:right="1375" w:hanging="720"/>
        <w:jc w:val="both"/>
        <w:rPr>
          <w:sz w:val="24"/>
        </w:rPr>
      </w:pPr>
      <w:bookmarkStart w:name="_bookmark134" w:id="208"/>
      <w:bookmarkEnd w:id="208"/>
      <w:r>
        <w:rPr/>
      </w:r>
      <w:r>
        <w:rPr>
          <w:sz w:val="24"/>
        </w:rPr>
        <w:t>Jacobs, M. (2001). Optimisation of antimicrobial therapy using pharmacokinetic and</w:t>
      </w:r>
      <w:r>
        <w:rPr>
          <w:spacing w:val="1"/>
          <w:sz w:val="24"/>
        </w:rPr>
        <w:t> </w:t>
      </w:r>
      <w:r>
        <w:rPr>
          <w:sz w:val="24"/>
        </w:rPr>
        <w:t>pharmacodynamic parameters. </w:t>
      </w:r>
      <w:r>
        <w:rPr>
          <w:i/>
          <w:sz w:val="24"/>
        </w:rPr>
        <w:t>Clinical microbiology and Infection, 7</w:t>
      </w:r>
      <w:r>
        <w:rPr>
          <w:sz w:val="24"/>
        </w:rPr>
        <w:t>(11), 589-</w:t>
      </w:r>
      <w:r>
        <w:rPr>
          <w:spacing w:val="1"/>
          <w:sz w:val="24"/>
        </w:rPr>
        <w:t> </w:t>
      </w:r>
      <w:r>
        <w:rPr>
          <w:sz w:val="24"/>
        </w:rPr>
        <w:t>596.</w:t>
      </w:r>
    </w:p>
    <w:p>
      <w:pPr>
        <w:pStyle w:val="BodyText"/>
      </w:pPr>
    </w:p>
    <w:p>
      <w:pPr>
        <w:pStyle w:val="BodyText"/>
        <w:ind w:left="336"/>
        <w:jc w:val="both"/>
      </w:pPr>
      <w:bookmarkStart w:name="_bookmark135" w:id="209"/>
      <w:bookmarkEnd w:id="209"/>
      <w:r>
        <w:rPr/>
      </w:r>
      <w:r>
        <w:rPr/>
        <w:t>Katzung, B.,</w:t>
      </w:r>
      <w:r>
        <w:rPr>
          <w:spacing w:val="-2"/>
        </w:rPr>
        <w:t> </w:t>
      </w:r>
      <w:r>
        <w:rPr/>
        <w:t>Masters</w:t>
      </w:r>
      <w:r>
        <w:rPr>
          <w:spacing w:val="-1"/>
        </w:rPr>
        <w:t> </w:t>
      </w:r>
      <w:r>
        <w:rPr/>
        <w:t>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Trevor</w:t>
      </w:r>
      <w:r>
        <w:rPr>
          <w:spacing w:val="-2"/>
        </w:rPr>
        <w:t> </w:t>
      </w:r>
      <w:r>
        <w:rPr/>
        <w:t>A. (2009).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Pharmacology.</w:t>
      </w:r>
    </w:p>
    <w:p>
      <w:pPr>
        <w:spacing w:before="0"/>
        <w:ind w:left="1116" w:right="0" w:firstLine="0"/>
        <w:jc w:val="left"/>
        <w:rPr>
          <w:sz w:val="24"/>
        </w:rPr>
      </w:pPr>
      <w:r>
        <w:rPr>
          <w:sz w:val="24"/>
        </w:rPr>
        <w:t>MaGraw-Hill</w:t>
      </w:r>
      <w:r>
        <w:rPr>
          <w:spacing w:val="-1"/>
          <w:sz w:val="24"/>
        </w:rPr>
        <w:t> </w:t>
      </w:r>
      <w:r>
        <w:rPr>
          <w:sz w:val="24"/>
        </w:rPr>
        <w:t>Companies. </w:t>
      </w:r>
      <w:r>
        <w:rPr>
          <w:i/>
          <w:sz w:val="24"/>
        </w:rPr>
        <w:t>Inc.,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York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773-778.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before="73"/>
        <w:ind w:left="1056" w:right="1380" w:hanging="720"/>
        <w:jc w:val="both"/>
      </w:pPr>
      <w:bookmarkStart w:name="_bookmark136" w:id="210"/>
      <w:bookmarkEnd w:id="210"/>
      <w:r>
        <w:rPr/>
      </w:r>
      <w:r>
        <w:rPr/>
        <w:t>Khan,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Khan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F,</w:t>
      </w:r>
      <w:r>
        <w:rPr>
          <w:spacing w:val="1"/>
        </w:rPr>
        <w:t> </w:t>
      </w:r>
      <w:r>
        <w:rPr/>
        <w:t>Khan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Mustafa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 tablets in humans and its correlation with the dissolution rates.</w:t>
      </w:r>
      <w:r>
        <w:rPr>
          <w:spacing w:val="1"/>
        </w:rPr>
        <w:t> </w:t>
      </w:r>
      <w:r>
        <w:rPr>
          <w:i/>
        </w:rPr>
        <w:t>Pak.</w:t>
      </w:r>
      <w:r>
        <w:rPr>
          <w:i/>
          <w:spacing w:val="-1"/>
        </w:rPr>
        <w:t> </w:t>
      </w:r>
      <w:r>
        <w:rPr>
          <w:i/>
        </w:rPr>
        <w:t>J. Pharm. Sci, 22</w:t>
      </w:r>
      <w:r>
        <w:rPr/>
        <w:t>(3), 329-334.</w:t>
      </w:r>
    </w:p>
    <w:p>
      <w:pPr>
        <w:pStyle w:val="BodyText"/>
        <w:spacing w:before="1"/>
      </w:pPr>
    </w:p>
    <w:p>
      <w:pPr>
        <w:spacing w:before="0"/>
        <w:ind w:left="1056" w:right="1376" w:hanging="720"/>
        <w:jc w:val="both"/>
        <w:rPr>
          <w:sz w:val="24"/>
        </w:rPr>
      </w:pPr>
      <w:bookmarkStart w:name="_bookmark137" w:id="211"/>
      <w:bookmarkEnd w:id="211"/>
      <w:r>
        <w:rPr/>
      </w:r>
      <w:r>
        <w:rPr>
          <w:sz w:val="24"/>
        </w:rPr>
        <w:t>Kotte, S. C. B., Dubey P, and Murali P. (2012). Core components of analytical method</w:t>
      </w:r>
      <w:r>
        <w:rPr>
          <w:spacing w:val="1"/>
          <w:sz w:val="24"/>
        </w:rPr>
        <w:t> </w:t>
      </w:r>
      <w:r>
        <w:rPr>
          <w:sz w:val="24"/>
        </w:rPr>
        <w:t>validation for small molecules: an overview. </w:t>
      </w:r>
      <w:r>
        <w:rPr>
          <w:i/>
          <w:sz w:val="24"/>
        </w:rPr>
        <w:t>International Research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1-11.</w:t>
      </w:r>
    </w:p>
    <w:p>
      <w:pPr>
        <w:pStyle w:val="BodyText"/>
      </w:pPr>
    </w:p>
    <w:p>
      <w:pPr>
        <w:pStyle w:val="BodyText"/>
        <w:ind w:left="1056" w:right="1414" w:hanging="720"/>
      </w:pPr>
      <w:r>
        <w:rPr>
          <w:color w:val="221F1F"/>
        </w:rPr>
        <w:t>Mallah E,</w:t>
      </w:r>
      <w:r>
        <w:rPr>
          <w:color w:val="221F1F"/>
          <w:spacing w:val="1"/>
        </w:rPr>
        <w:t> </w:t>
      </w:r>
      <w:r>
        <w:rPr>
          <w:color w:val="221F1F"/>
        </w:rPr>
        <w:t>Arafat B, Al khawaja B, </w:t>
      </w:r>
      <w:r>
        <w:rPr>
          <w:b/>
          <w:color w:val="221F1F"/>
        </w:rPr>
        <w:t>, </w:t>
      </w:r>
      <w:r>
        <w:rPr>
          <w:color w:val="221F1F"/>
        </w:rPr>
        <w:t>Abu Dayyih</w:t>
      </w:r>
      <w:r>
        <w:rPr>
          <w:color w:val="221F1F"/>
          <w:spacing w:val="1"/>
        </w:rPr>
        <w:t> </w:t>
      </w:r>
      <w:r>
        <w:rPr>
          <w:color w:val="221F1F"/>
        </w:rPr>
        <w:t>W,</w:t>
      </w:r>
      <w:r>
        <w:rPr>
          <w:color w:val="221F1F"/>
          <w:spacing w:val="1"/>
        </w:rPr>
        <w:t> </w:t>
      </w:r>
      <w:r>
        <w:rPr>
          <w:color w:val="221F1F"/>
        </w:rPr>
        <w:t>Abu Awad A, , Hroub A,Hamad</w:t>
      </w:r>
      <w:r>
        <w:rPr>
          <w:color w:val="221F1F"/>
          <w:spacing w:val="-57"/>
        </w:rPr>
        <w:t> </w:t>
      </w:r>
      <w:r>
        <w:rPr>
          <w:color w:val="221F1F"/>
        </w:rPr>
        <w:t>M and Arafat T. (2015). Relative Bioavailability of Ciprofloxacin Doses (750</w:t>
      </w:r>
      <w:r>
        <w:rPr>
          <w:color w:val="221F1F"/>
          <w:spacing w:val="1"/>
        </w:rPr>
        <w:t> </w:t>
      </w:r>
      <w:r>
        <w:rPr>
          <w:color w:val="221F1F"/>
        </w:rPr>
        <w:t>and 1000) mg in Healthy Male Volunteers by Using HPLC Method. Annex</w:t>
      </w:r>
      <w:r>
        <w:rPr>
          <w:color w:val="221F1F"/>
          <w:spacing w:val="1"/>
        </w:rPr>
        <w:t> </w:t>
      </w:r>
      <w:r>
        <w:rPr>
          <w:color w:val="221F1F"/>
        </w:rPr>
        <w:t>Publishers |</w:t>
      </w:r>
      <w:r>
        <w:rPr>
          <w:color w:val="221F1F"/>
          <w:spacing w:val="-5"/>
        </w:rPr>
        <w:t> </w:t>
      </w:r>
      <w:hyperlink r:id="rId15">
        <w:r>
          <w:rPr>
            <w:color w:val="221F1F"/>
          </w:rPr>
          <w:t>www.annexpublishers.com.</w:t>
        </w:r>
      </w:hyperlink>
      <w:r>
        <w:rPr>
          <w:color w:val="221F1F"/>
        </w:rPr>
        <w:t> 1 (1): 1-6</w:t>
      </w:r>
    </w:p>
    <w:p>
      <w:pPr>
        <w:pStyle w:val="BodyText"/>
      </w:pPr>
    </w:p>
    <w:p>
      <w:pPr>
        <w:pStyle w:val="BodyText"/>
        <w:ind w:left="1056" w:right="1374" w:hanging="720"/>
        <w:jc w:val="both"/>
      </w:pPr>
      <w:bookmarkStart w:name="_bookmark138" w:id="212"/>
      <w:bookmarkEnd w:id="212"/>
      <w:r>
        <w:rPr/>
      </w:r>
      <w:r>
        <w:rPr/>
        <w:t>Martinez, M. N., and</w:t>
      </w:r>
      <w:r>
        <w:rPr>
          <w:spacing w:val="1"/>
        </w:rPr>
        <w:t> </w:t>
      </w:r>
      <w:r>
        <w:rPr/>
        <w:t>Amidon G.</w:t>
      </w:r>
      <w:r>
        <w:rPr>
          <w:spacing w:val="1"/>
        </w:rPr>
        <w:t> </w:t>
      </w:r>
      <w:r>
        <w:rPr/>
        <w:t>L. (2002). A</w:t>
      </w:r>
      <w:r>
        <w:rPr>
          <w:spacing w:val="1"/>
        </w:rPr>
        <w:t> </w:t>
      </w:r>
      <w:r>
        <w:rPr/>
        <w:t>mechanisti approach to</w:t>
      </w:r>
      <w:r>
        <w:rPr>
          <w:spacing w:val="60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foundamentals.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1"/>
        </w:rPr>
        <w:t> </w:t>
      </w:r>
      <w:r>
        <w:rPr>
          <w:i/>
        </w:rPr>
        <w:t>Clin</w:t>
      </w:r>
      <w:r>
        <w:rPr>
          <w:i/>
          <w:spacing w:val="1"/>
        </w:rPr>
        <w:t> </w:t>
      </w:r>
      <w:r>
        <w:rPr>
          <w:i/>
        </w:rPr>
        <w:t>Pharmacol</w:t>
      </w:r>
      <w:r>
        <w:rPr/>
        <w:t>.</w:t>
      </w:r>
      <w:r>
        <w:rPr>
          <w:spacing w:val="-1"/>
        </w:rPr>
        <w:t> </w:t>
      </w:r>
      <w:r>
        <w:rPr/>
        <w:t>doi: 42:620-643</w:t>
      </w:r>
    </w:p>
    <w:p>
      <w:pPr>
        <w:pStyle w:val="BodyText"/>
      </w:pPr>
    </w:p>
    <w:p>
      <w:pPr>
        <w:pStyle w:val="BodyText"/>
        <w:spacing w:before="1"/>
        <w:ind w:left="336"/>
      </w:pPr>
      <w:r>
        <w:rPr/>
        <w:t>McLellan,</w:t>
      </w:r>
      <w:r>
        <w:rPr>
          <w:spacing w:val="-1"/>
        </w:rPr>
        <w:t> </w:t>
      </w:r>
      <w:r>
        <w:rPr/>
        <w:t>RA.,</w:t>
      </w:r>
      <w:r>
        <w:rPr>
          <w:spacing w:val="-1"/>
        </w:rPr>
        <w:t> </w:t>
      </w:r>
      <w:r>
        <w:rPr/>
        <w:t>Drobitch, R.K,</w:t>
      </w:r>
      <w:r>
        <w:rPr>
          <w:spacing w:val="-1"/>
        </w:rPr>
        <w:t> </w:t>
      </w:r>
      <w:r>
        <w:rPr/>
        <w:t>Monshouwer,</w:t>
      </w:r>
      <w:r>
        <w:rPr>
          <w:spacing w:val="-1"/>
        </w:rPr>
        <w:t> </w:t>
      </w:r>
      <w:r>
        <w:rPr/>
        <w:t>M and</w:t>
      </w:r>
      <w:r>
        <w:rPr>
          <w:spacing w:val="-1"/>
        </w:rPr>
        <w:t> </w:t>
      </w:r>
      <w:r>
        <w:rPr/>
        <w:t>Renton K.W.</w:t>
      </w:r>
      <w:r>
        <w:rPr>
          <w:spacing w:val="-1"/>
        </w:rPr>
        <w:t> </w:t>
      </w:r>
      <w:r>
        <w:rPr/>
        <w:t>(1996).</w:t>
      </w:r>
    </w:p>
    <w:p>
      <w:pPr>
        <w:pStyle w:val="BodyText"/>
        <w:ind w:left="1116" w:right="1788"/>
      </w:pPr>
      <w:r>
        <w:rPr/>
        <w:t>Fluoroquinolone antibiotics inhibit cytochrome P450-mediated microsomal</w:t>
      </w:r>
      <w:r>
        <w:rPr>
          <w:spacing w:val="-57"/>
        </w:rPr>
        <w:t> </w:t>
      </w:r>
      <w:r>
        <w:rPr/>
        <w:t>drug</w:t>
      </w:r>
      <w:r>
        <w:rPr>
          <w:spacing w:val="-5"/>
        </w:rPr>
        <w:t> </w:t>
      </w:r>
      <w:r>
        <w:rPr/>
        <w:t>metabolism in rat and</w:t>
      </w:r>
      <w:r>
        <w:rPr>
          <w:spacing w:val="-1"/>
        </w:rPr>
        <w:t> </w:t>
      </w:r>
      <w:r>
        <w:rPr/>
        <w:t>human.</w:t>
      </w:r>
      <w:r>
        <w:rPr>
          <w:spacing w:val="1"/>
        </w:rPr>
        <w:t> </w:t>
      </w:r>
      <w:r>
        <w:rPr>
          <w:color w:val="221F1F"/>
        </w:rPr>
        <w:t>. </w:t>
      </w:r>
      <w:r>
        <w:rPr>
          <w:i/>
          <w:color w:val="221F1F"/>
        </w:rPr>
        <w:t>Drug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Metab.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Dispos.</w:t>
      </w:r>
      <w:r>
        <w:rPr>
          <w:i/>
          <w:color w:val="221F1F"/>
          <w:spacing w:val="1"/>
        </w:rPr>
        <w:t> </w:t>
      </w:r>
      <w:r>
        <w:rPr>
          <w:color w:val="221F1F"/>
        </w:rPr>
        <w:t>24</w:t>
      </w:r>
      <w:r>
        <w:rPr>
          <w:b/>
          <w:color w:val="221F1F"/>
        </w:rPr>
        <w:t>:</w:t>
      </w:r>
      <w:r>
        <w:rPr>
          <w:color w:val="221F1F"/>
        </w:rPr>
        <w:t>1134–1138.</w:t>
      </w:r>
    </w:p>
    <w:p>
      <w:pPr>
        <w:pStyle w:val="BodyText"/>
      </w:pPr>
    </w:p>
    <w:p>
      <w:pPr>
        <w:pStyle w:val="BodyText"/>
        <w:ind w:left="1056" w:right="1378" w:hanging="720"/>
        <w:jc w:val="both"/>
      </w:pPr>
      <w:bookmarkStart w:name="_bookmark139" w:id="213"/>
      <w:bookmarkEnd w:id="213"/>
      <w:r>
        <w:rPr/>
      </w:r>
      <w:r>
        <w:rPr/>
        <w:t>Mu’az, J., Gazali L, Sadiq G, and Tom G. (2009). Comparative in vitro evaluation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multi-source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Maiduguri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area.</w:t>
      </w:r>
      <w:r>
        <w:rPr>
          <w:spacing w:val="-57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Journal of Pharmaceutical Sciences, 8</w:t>
      </w:r>
      <w:r>
        <w:rPr/>
        <w:t>(2).1-6</w:t>
      </w:r>
    </w:p>
    <w:p>
      <w:pPr>
        <w:pStyle w:val="BodyText"/>
      </w:pPr>
    </w:p>
    <w:p>
      <w:pPr>
        <w:pStyle w:val="BodyText"/>
        <w:ind w:left="1116" w:right="1469" w:hanging="780"/>
      </w:pPr>
      <w:bookmarkStart w:name="_bookmark140" w:id="214"/>
      <w:bookmarkEnd w:id="214"/>
      <w:r>
        <w:rPr/>
      </w:r>
      <w:r>
        <w:rPr/>
        <w:t>Mudie, D. M., A. G. L, and A. G. E. (2010). Physiological parametres for oral delivery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i/>
        </w:rPr>
        <w:t>n vitro </w:t>
      </w:r>
      <w:r>
        <w:rPr/>
        <w:t>testing. </w:t>
      </w:r>
      <w:r>
        <w:rPr>
          <w:i/>
        </w:rPr>
        <w:t>Mol Pharm </w:t>
      </w:r>
      <w:r>
        <w:rPr/>
        <w:t>4,7</w:t>
      </w:r>
      <w:r>
        <w:rPr>
          <w:spacing w:val="2"/>
        </w:rPr>
        <w:t> </w:t>
      </w:r>
      <w:r>
        <w:rPr/>
        <w:t>(5): 1388-1405.</w:t>
      </w:r>
    </w:p>
    <w:p>
      <w:pPr>
        <w:pStyle w:val="BodyText"/>
        <w:ind w:left="1116"/>
      </w:pPr>
      <w:r>
        <w:rPr/>
        <w:t>doi:</w:t>
      </w:r>
      <w:r>
        <w:rPr>
          <w:spacing w:val="-1"/>
        </w:rPr>
        <w:t> </w:t>
      </w:r>
      <w:r>
        <w:rPr/>
        <w:t>10.102/mp</w:t>
      </w:r>
      <w:r>
        <w:rPr>
          <w:spacing w:val="-1"/>
        </w:rPr>
        <w:t> </w:t>
      </w:r>
      <w:r>
        <w:rPr/>
        <w:t>100149j.</w:t>
      </w:r>
    </w:p>
    <w:p>
      <w:pPr>
        <w:pStyle w:val="BodyText"/>
      </w:pPr>
    </w:p>
    <w:p>
      <w:pPr>
        <w:pStyle w:val="BodyText"/>
        <w:ind w:left="1056" w:right="1377" w:hanging="720"/>
      </w:pPr>
      <w:r>
        <w:rPr/>
        <w:t>Neuvonen, P J., Kivisto K T, Lehto P.</w:t>
      </w:r>
      <w:r>
        <w:rPr>
          <w:spacing w:val="1"/>
        </w:rPr>
        <w:t> </w:t>
      </w:r>
      <w:r>
        <w:rPr/>
        <w:t>(1991). Interference of dairy products with the</w:t>
      </w:r>
      <w:r>
        <w:rPr>
          <w:spacing w:val="-57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of ciprofloxacin. </w:t>
      </w:r>
      <w:r>
        <w:rPr>
          <w:i/>
        </w:rPr>
        <w:t>Clin.</w:t>
      </w:r>
      <w:r>
        <w:rPr>
          <w:i/>
          <w:spacing w:val="-1"/>
        </w:rPr>
        <w:t> </w:t>
      </w:r>
      <w:r>
        <w:rPr>
          <w:i/>
        </w:rPr>
        <w:t>Pharmacol Ther</w:t>
      </w:r>
      <w:r>
        <w:rPr/>
        <w:t>. 50(5</w:t>
      </w:r>
      <w:r>
        <w:rPr>
          <w:spacing w:val="-1"/>
        </w:rPr>
        <w:t> </w:t>
      </w:r>
      <w:r>
        <w:rPr/>
        <w:t>Pt</w:t>
      </w:r>
      <w:r>
        <w:rPr>
          <w:spacing w:val="-1"/>
        </w:rPr>
        <w:t> </w:t>
      </w:r>
      <w:r>
        <w:rPr/>
        <w:t>1):498-502</w:t>
      </w:r>
    </w:p>
    <w:p>
      <w:pPr>
        <w:pStyle w:val="BodyText"/>
      </w:pPr>
    </w:p>
    <w:p>
      <w:pPr>
        <w:pStyle w:val="BodyText"/>
        <w:ind w:left="1056" w:right="1376" w:hanging="720"/>
        <w:jc w:val="both"/>
      </w:pPr>
      <w:bookmarkStart w:name="_bookmark141" w:id="215"/>
      <w:bookmarkEnd w:id="215"/>
      <w:r>
        <w:rPr/>
      </w:r>
      <w:r>
        <w:rPr/>
        <w:t>Ngwuluka, N., Lawal K, Olorunfemi P, and Ochekpe N. (2009). Post-market in vitro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tablets/caplets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Jos,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Scientific Research and Essays, 4</w:t>
      </w:r>
      <w:r>
        <w:rPr/>
        <w:t>(4), 298-305.</w:t>
      </w:r>
    </w:p>
    <w:p>
      <w:pPr>
        <w:pStyle w:val="BodyText"/>
        <w:spacing w:before="3"/>
      </w:pPr>
    </w:p>
    <w:p>
      <w:pPr>
        <w:spacing w:line="276" w:lineRule="auto" w:before="0"/>
        <w:ind w:left="1056" w:right="1849" w:hanging="720"/>
        <w:jc w:val="left"/>
        <w:rPr>
          <w:i/>
          <w:sz w:val="24"/>
        </w:rPr>
      </w:pPr>
      <w:r>
        <w:rPr>
          <w:sz w:val="24"/>
        </w:rPr>
        <w:t>Ogar, J.N., Asira A.E, Eyimba M. (2015). NAFDAC and Health care in Nigeria: A</w:t>
      </w:r>
      <w:r>
        <w:rPr>
          <w:spacing w:val="-57"/>
          <w:sz w:val="24"/>
        </w:rPr>
        <w:t> </w:t>
      </w:r>
      <w:r>
        <w:rPr>
          <w:sz w:val="24"/>
        </w:rPr>
        <w:t>philosophical</w:t>
      </w:r>
      <w:r>
        <w:rPr>
          <w:spacing w:val="-1"/>
          <w:sz w:val="24"/>
        </w:rPr>
        <w:t> </w:t>
      </w:r>
      <w:r>
        <w:rPr>
          <w:sz w:val="24"/>
        </w:rPr>
        <w:t>probe.</w:t>
      </w:r>
      <w:r>
        <w:rPr>
          <w:spacing w:val="3"/>
          <w:sz w:val="24"/>
        </w:rPr>
        <w:t> </w:t>
      </w:r>
      <w:r>
        <w:rPr>
          <w:i/>
          <w:sz w:val="24"/>
        </w:rPr>
        <w:t>World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</w:p>
    <w:p>
      <w:pPr>
        <w:spacing w:line="275" w:lineRule="exact" w:before="0"/>
        <w:ind w:left="1176" w:right="0" w:firstLine="0"/>
        <w:jc w:val="left"/>
        <w:rPr>
          <w:sz w:val="24"/>
        </w:rPr>
      </w:pP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sz w:val="24"/>
        </w:rPr>
        <w:t>1 (1):</w:t>
      </w:r>
      <w:r>
        <w:rPr>
          <w:spacing w:val="-1"/>
          <w:sz w:val="24"/>
        </w:rPr>
        <w:t> </w:t>
      </w:r>
      <w:r>
        <w:rPr>
          <w:sz w:val="24"/>
        </w:rPr>
        <w:t>1-12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056" w:right="1375" w:hanging="720"/>
        <w:jc w:val="both"/>
        <w:rPr>
          <w:sz w:val="24"/>
        </w:rPr>
      </w:pPr>
      <w:bookmarkStart w:name="_bookmark142" w:id="216"/>
      <w:bookmarkEnd w:id="216"/>
      <w:r>
        <w:rPr/>
      </w:r>
      <w:r>
        <w:rPr>
          <w:sz w:val="24"/>
        </w:rPr>
        <w:t>Ogunbona,</w:t>
      </w:r>
      <w:r>
        <w:rPr>
          <w:spacing w:val="1"/>
          <w:sz w:val="24"/>
        </w:rPr>
        <w:t> </w:t>
      </w:r>
      <w:r>
        <w:rPr>
          <w:sz w:val="24"/>
        </w:rPr>
        <w:t>F.A.,</w:t>
      </w:r>
      <w:r>
        <w:rPr>
          <w:spacing w:val="1"/>
          <w:sz w:val="24"/>
        </w:rPr>
        <w:t> </w:t>
      </w:r>
      <w:r>
        <w:rPr>
          <w:sz w:val="24"/>
        </w:rPr>
        <w:t>Onyeji,</w:t>
      </w:r>
      <w:r>
        <w:rPr>
          <w:spacing w:val="1"/>
          <w:sz w:val="24"/>
        </w:rPr>
        <w:t> </w:t>
      </w:r>
      <w:r>
        <w:rPr>
          <w:sz w:val="24"/>
        </w:rPr>
        <w:t>C.O,</w:t>
      </w:r>
      <w:r>
        <w:rPr>
          <w:spacing w:val="1"/>
          <w:sz w:val="24"/>
        </w:rPr>
        <w:t> </w:t>
      </w:r>
      <w:r>
        <w:rPr>
          <w:sz w:val="24"/>
        </w:rPr>
        <w:t>Bolaji</w:t>
      </w:r>
      <w:r>
        <w:rPr>
          <w:spacing w:val="1"/>
          <w:sz w:val="24"/>
        </w:rPr>
        <w:t> </w:t>
      </w:r>
      <w:r>
        <w:rPr>
          <w:sz w:val="24"/>
        </w:rPr>
        <w:t>O.O,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Adedoyin,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6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Pharmacokinetics: Principles and applications</w:t>
      </w:r>
      <w:r>
        <w:rPr>
          <w:sz w:val="24"/>
        </w:rPr>
        <w:t>. University of Ibadan, Ibadan,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Ibadan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  <w:r>
        <w:rPr>
          <w:spacing w:val="2"/>
          <w:sz w:val="24"/>
        </w:rPr>
        <w:t> </w:t>
      </w:r>
      <w:r>
        <w:rPr>
          <w:sz w:val="24"/>
        </w:rPr>
        <w:t>pp 1-45, 183-223</w:t>
      </w:r>
    </w:p>
    <w:p>
      <w:pPr>
        <w:pStyle w:val="BodyText"/>
      </w:pPr>
    </w:p>
    <w:p>
      <w:pPr>
        <w:spacing w:before="1"/>
        <w:ind w:left="1056" w:right="1376" w:hanging="720"/>
        <w:jc w:val="both"/>
        <w:rPr>
          <w:sz w:val="24"/>
        </w:rPr>
      </w:pPr>
      <w:bookmarkStart w:name="_bookmark143" w:id="217"/>
      <w:bookmarkEnd w:id="217"/>
      <w:r>
        <w:rPr/>
      </w:r>
      <w:r>
        <w:rPr>
          <w:sz w:val="24"/>
        </w:rPr>
        <w:t>Olaniyi,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assurance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 5 Oluware Obasa Street, Ibadan, Nigeria: Mosuro. pp 3-17, 89-111,</w:t>
      </w:r>
      <w:r>
        <w:rPr>
          <w:spacing w:val="1"/>
          <w:sz w:val="24"/>
        </w:rPr>
        <w:t> </w:t>
      </w:r>
      <w:r>
        <w:rPr>
          <w:sz w:val="24"/>
        </w:rPr>
        <w:t>209-222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before="73"/>
        <w:ind w:left="1116" w:right="1402" w:hanging="780"/>
      </w:pPr>
      <w:bookmarkStart w:name="_bookmark151" w:id="218"/>
      <w:bookmarkEnd w:id="218"/>
      <w:r>
        <w:rPr/>
      </w:r>
      <w:r>
        <w:rPr>
          <w:color w:val="211F1F"/>
        </w:rPr>
        <w:t>Olivera M.E., Barends, D.M, Manzo R.H, Junginger H.E, Midha K.K, Shah V.P,</w:t>
      </w:r>
      <w:r>
        <w:rPr>
          <w:color w:val="211F1F"/>
          <w:spacing w:val="1"/>
        </w:rPr>
        <w:t> </w:t>
      </w:r>
      <w:r>
        <w:rPr>
          <w:color w:val="211F1F"/>
        </w:rPr>
        <w:t>Stavchansky</w:t>
      </w:r>
      <w:r>
        <w:rPr>
          <w:color w:val="211F1F"/>
          <w:spacing w:val="1"/>
        </w:rPr>
        <w:t> </w:t>
      </w:r>
      <w:r>
        <w:rPr>
          <w:color w:val="211F1F"/>
        </w:rPr>
        <w:t>S,</w:t>
      </w:r>
      <w:r>
        <w:rPr>
          <w:color w:val="211F1F"/>
          <w:spacing w:val="5"/>
        </w:rPr>
        <w:t> </w:t>
      </w:r>
      <w:r>
        <w:rPr>
          <w:color w:val="211F1F"/>
        </w:rPr>
        <w:t>Dressman</w:t>
      </w:r>
      <w:r>
        <w:rPr>
          <w:color w:val="211F1F"/>
          <w:spacing w:val="6"/>
        </w:rPr>
        <w:t> </w:t>
      </w:r>
      <w:r>
        <w:rPr>
          <w:color w:val="211F1F"/>
        </w:rPr>
        <w:t>.B,</w:t>
      </w:r>
      <w:r>
        <w:rPr>
          <w:color w:val="211F1F"/>
          <w:spacing w:val="5"/>
        </w:rPr>
        <w:t> </w:t>
      </w:r>
      <w:r>
        <w:rPr>
          <w:color w:val="211F1F"/>
        </w:rPr>
        <w:t>Barends</w:t>
      </w:r>
      <w:r>
        <w:rPr>
          <w:color w:val="211F1F"/>
          <w:spacing w:val="8"/>
        </w:rPr>
        <w:t> </w:t>
      </w:r>
      <w:r>
        <w:rPr>
          <w:color w:val="211F1F"/>
        </w:rPr>
        <w:t>D.M.</w:t>
      </w:r>
      <w:r>
        <w:rPr>
          <w:color w:val="211F1F"/>
          <w:spacing w:val="5"/>
        </w:rPr>
        <w:t> </w:t>
      </w:r>
      <w:r>
        <w:rPr>
          <w:color w:val="211F1F"/>
        </w:rPr>
        <w:t>(2011).</w:t>
      </w:r>
      <w:r>
        <w:rPr>
          <w:color w:val="211F1F"/>
          <w:spacing w:val="6"/>
        </w:rPr>
        <w:t> </w:t>
      </w:r>
      <w:r>
        <w:rPr>
          <w:color w:val="211F1F"/>
        </w:rPr>
        <w:t>Biowaiver</w:t>
      </w:r>
      <w:r>
        <w:rPr>
          <w:color w:val="211F1F"/>
          <w:spacing w:val="3"/>
        </w:rPr>
        <w:t> </w:t>
      </w:r>
      <w:r>
        <w:rPr>
          <w:color w:val="211F1F"/>
        </w:rPr>
        <w:t>Monographs</w:t>
      </w:r>
      <w:r>
        <w:rPr>
          <w:color w:val="211F1F"/>
          <w:spacing w:val="1"/>
        </w:rPr>
        <w:t> </w:t>
      </w:r>
      <w:r>
        <w:rPr>
          <w:color w:val="211F1F"/>
        </w:rPr>
        <w:t>for Immediate Release Solid Oral Dosage Forms: Ciproﬂoxacin Hydrochloride</w:t>
      </w:r>
      <w:r>
        <w:rPr>
          <w:i/>
          <w:color w:val="211F1F"/>
        </w:rPr>
        <w:t>.</w:t>
      </w:r>
      <w:r>
        <w:rPr>
          <w:i/>
          <w:color w:val="211F1F"/>
          <w:spacing w:val="-57"/>
        </w:rPr>
        <w:t> </w:t>
      </w:r>
      <w:r>
        <w:rPr>
          <w:i/>
          <w:color w:val="211F1F"/>
        </w:rPr>
        <w:t>Journal</w:t>
      </w:r>
      <w:r>
        <w:rPr>
          <w:i/>
          <w:color w:val="211F1F"/>
          <w:spacing w:val="-1"/>
        </w:rPr>
        <w:t> </w:t>
      </w:r>
      <w:r>
        <w:rPr>
          <w:i/>
          <w:color w:val="211F1F"/>
        </w:rPr>
        <w:t>of Pharmaceutical Sciences</w:t>
      </w:r>
      <w:r>
        <w:rPr>
          <w:i/>
          <w:color w:val="211F1F"/>
          <w:spacing w:val="1"/>
        </w:rPr>
        <w:t> </w:t>
      </w:r>
      <w:r>
        <w:rPr>
          <w:color w:val="211F1F"/>
        </w:rPr>
        <w:t>100</w:t>
      </w:r>
      <w:r>
        <w:rPr>
          <w:color w:val="211F1F"/>
          <w:spacing w:val="2"/>
        </w:rPr>
        <w:t> </w:t>
      </w:r>
      <w:r>
        <w:rPr>
          <w:color w:val="211F1F"/>
        </w:rPr>
        <w:t>(1):1-12</w:t>
      </w:r>
    </w:p>
    <w:p>
      <w:pPr>
        <w:pStyle w:val="BodyText"/>
        <w:spacing w:before="1"/>
      </w:pPr>
    </w:p>
    <w:p>
      <w:pPr>
        <w:spacing w:before="0"/>
        <w:ind w:left="1056" w:right="1982" w:hanging="720"/>
        <w:jc w:val="left"/>
        <w:rPr>
          <w:sz w:val="24"/>
        </w:rPr>
      </w:pPr>
      <w:r>
        <w:rPr>
          <w:sz w:val="24"/>
        </w:rPr>
        <w:t>Parry, MF., Smego, DA and Digiovanni, MA. (1988). Hepatobiliary kinetics and</w:t>
      </w:r>
      <w:r>
        <w:rPr>
          <w:spacing w:val="1"/>
          <w:sz w:val="24"/>
        </w:rPr>
        <w:t> </w:t>
      </w:r>
      <w:r>
        <w:rPr>
          <w:sz w:val="24"/>
        </w:rPr>
        <w:t>excretion of ciprofloxacin. </w:t>
      </w:r>
      <w:r>
        <w:rPr>
          <w:i/>
          <w:sz w:val="24"/>
        </w:rPr>
        <w:t>Antimicrob. Agents Chemother. 32(7): 982-98.</w:t>
      </w:r>
      <w:r>
        <w:rPr>
          <w:i/>
          <w:spacing w:val="-57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10.1128/AAC.32.7.982</w:t>
      </w:r>
    </w:p>
    <w:p>
      <w:pPr>
        <w:pStyle w:val="BodyText"/>
      </w:pPr>
    </w:p>
    <w:p>
      <w:pPr>
        <w:spacing w:before="0"/>
        <w:ind w:left="1056" w:right="1377" w:hanging="720"/>
        <w:jc w:val="left"/>
        <w:rPr>
          <w:sz w:val="24"/>
        </w:rPr>
      </w:pPr>
      <w:bookmarkStart w:name="_bookmark144" w:id="219"/>
      <w:bookmarkEnd w:id="219"/>
      <w:r>
        <w:rPr/>
      </w:r>
      <w:r>
        <w:rPr>
          <w:sz w:val="24"/>
        </w:rPr>
        <w:t>Phillips, G., Johnson B, and Ferguson J. (1990). The loss of antibiotic activity of</w:t>
      </w:r>
      <w:r>
        <w:rPr>
          <w:spacing w:val="1"/>
          <w:sz w:val="24"/>
        </w:rPr>
        <w:t> </w:t>
      </w:r>
      <w:r>
        <w:rPr>
          <w:sz w:val="24"/>
        </w:rPr>
        <w:t>ciprofloxacin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55"/>
          <w:sz w:val="24"/>
        </w:rPr>
        <w:t> </w:t>
      </w:r>
      <w:r>
        <w:rPr>
          <w:sz w:val="24"/>
        </w:rPr>
        <w:t>photodegradation.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Chemotherapy,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26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783-789.</w:t>
      </w:r>
    </w:p>
    <w:p>
      <w:pPr>
        <w:pStyle w:val="BodyText"/>
      </w:pPr>
    </w:p>
    <w:p>
      <w:pPr>
        <w:spacing w:before="0"/>
        <w:ind w:left="1056" w:right="1521" w:hanging="720"/>
        <w:jc w:val="left"/>
        <w:rPr>
          <w:i/>
          <w:sz w:val="24"/>
        </w:rPr>
      </w:pPr>
      <w:bookmarkStart w:name="_bookmark145" w:id="220"/>
      <w:bookmarkEnd w:id="220"/>
      <w:r>
        <w:rPr/>
      </w:r>
      <w:r>
        <w:rPr>
          <w:sz w:val="24"/>
        </w:rPr>
        <w:t>Ramon, J., Ben-Haim, M, Shabtai, M, Rubinstein, E. (2001). Transepithelial Intestinal</w:t>
      </w:r>
      <w:r>
        <w:rPr>
          <w:spacing w:val="-58"/>
          <w:sz w:val="24"/>
        </w:rPr>
        <w:t> </w:t>
      </w:r>
      <w:r>
        <w:rPr>
          <w:sz w:val="24"/>
        </w:rPr>
        <w:t>Excretion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Ciprofloxacin</w:t>
      </w:r>
      <w:r>
        <w:rPr>
          <w:spacing w:val="-1"/>
          <w:sz w:val="24"/>
        </w:rPr>
        <w:t> </w:t>
      </w:r>
      <w:r>
        <w:rPr>
          <w:sz w:val="24"/>
        </w:rPr>
        <w:t>in Humans.</w:t>
      </w:r>
      <w:r>
        <w:rPr>
          <w:spacing w:val="1"/>
          <w:sz w:val="24"/>
        </w:rPr>
        <w:t> </w:t>
      </w:r>
      <w:r>
        <w:rPr>
          <w:i/>
          <w:sz w:val="24"/>
        </w:rPr>
        <w:t>Clin Infect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Dis. 32 (5):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822-823.</w:t>
      </w:r>
    </w:p>
    <w:p>
      <w:pPr>
        <w:spacing w:before="1"/>
        <w:ind w:left="1056" w:right="0" w:firstLine="0"/>
        <w:jc w:val="left"/>
        <w:rPr>
          <w:i/>
          <w:sz w:val="24"/>
        </w:rPr>
      </w:pPr>
      <w:r>
        <w:rPr>
          <w:i/>
          <w:sz w:val="24"/>
        </w:rPr>
        <w:t>doi: 10.1086/319206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056" w:right="1376" w:hanging="720"/>
        <w:jc w:val="both"/>
        <w:rPr>
          <w:sz w:val="24"/>
        </w:rPr>
      </w:pPr>
      <w:r>
        <w:rPr>
          <w:sz w:val="24"/>
        </w:rPr>
        <w:t>Ravichandran, V., Shalini S, Sundram K, and Harish R. (2010). Validation of analytical</w:t>
      </w:r>
      <w:r>
        <w:rPr>
          <w:spacing w:val="-57"/>
          <w:sz w:val="24"/>
        </w:rPr>
        <w:t> </w:t>
      </w:r>
      <w:r>
        <w:rPr>
          <w:sz w:val="24"/>
        </w:rPr>
        <w:t>methods–strategies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importance.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2</w:t>
      </w:r>
      <w:r>
        <w:rPr>
          <w:sz w:val="24"/>
        </w:rPr>
        <w:t>(3), 18-22.</w:t>
      </w:r>
    </w:p>
    <w:p>
      <w:pPr>
        <w:pStyle w:val="BodyText"/>
      </w:pPr>
    </w:p>
    <w:p>
      <w:pPr>
        <w:pStyle w:val="BodyText"/>
        <w:ind w:left="1056" w:right="1374" w:hanging="720"/>
        <w:jc w:val="both"/>
      </w:pPr>
      <w:bookmarkStart w:name="_bookmark146" w:id="221"/>
      <w:bookmarkEnd w:id="221"/>
      <w:r>
        <w:rPr/>
      </w:r>
      <w:r>
        <w:rPr/>
        <w:t>Shargel, L., Mutnick A. H, Souney, P. F, and Swanson, L. N. (2010). </w:t>
      </w:r>
      <w:r>
        <w:rPr>
          <w:i/>
        </w:rPr>
        <w:t>Comprehensive</w:t>
      </w:r>
      <w:r>
        <w:rPr>
          <w:i/>
          <w:spacing w:val="1"/>
        </w:rPr>
        <w:t> </w:t>
      </w:r>
      <w:r>
        <w:rPr>
          <w:i/>
        </w:rPr>
        <w:t>pharmacy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.</w:t>
      </w:r>
      <w:r>
        <w:rPr>
          <w:spacing w:val="1"/>
        </w:rPr>
        <w:t> </w:t>
      </w:r>
      <w:r>
        <w:rPr/>
        <w:t>351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Camden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Baltimore,</w:t>
      </w:r>
      <w:r>
        <w:rPr>
          <w:spacing w:val="1"/>
        </w:rPr>
        <w:t> </w:t>
      </w:r>
      <w:r>
        <w:rPr/>
        <w:t>MD</w:t>
      </w:r>
      <w:r>
        <w:rPr>
          <w:spacing w:val="1"/>
        </w:rPr>
        <w:t> </w:t>
      </w:r>
      <w:r>
        <w:rPr/>
        <w:t>21201,</w:t>
      </w:r>
      <w:r>
        <w:rPr>
          <w:spacing w:val="1"/>
        </w:rPr>
        <w:t> </w:t>
      </w:r>
      <w:r>
        <w:rPr/>
        <w:t>USA:</w:t>
      </w:r>
      <w:r>
        <w:rPr>
          <w:spacing w:val="1"/>
        </w:rPr>
        <w:t> </w:t>
      </w:r>
      <w:r>
        <w:rPr/>
        <w:t>Lippincott</w:t>
      </w:r>
      <w:r>
        <w:rPr>
          <w:spacing w:val="-1"/>
        </w:rPr>
        <w:t> </w:t>
      </w:r>
      <w:r>
        <w:rPr/>
        <w:t>Williams and Wilkins.</w:t>
      </w:r>
      <w:r>
        <w:rPr>
          <w:spacing w:val="3"/>
        </w:rPr>
        <w:t> </w:t>
      </w:r>
      <w:r>
        <w:rPr/>
        <w:t>. pp 1-5</w:t>
      </w:r>
    </w:p>
    <w:p>
      <w:pPr>
        <w:pStyle w:val="BodyText"/>
      </w:pPr>
    </w:p>
    <w:p>
      <w:pPr>
        <w:pStyle w:val="BodyText"/>
        <w:ind w:left="1056" w:right="1375" w:hanging="720"/>
        <w:jc w:val="both"/>
      </w:pPr>
      <w:bookmarkStart w:name="_bookmark147" w:id="222"/>
      <w:bookmarkEnd w:id="222"/>
      <w:r>
        <w:rPr/>
      </w:r>
      <w:r>
        <w:rPr/>
        <w:t>Sharma, P. C., Jain A, and Jain S. (2009). Fluoroquinolone antibacterials: a review on</w:t>
      </w:r>
      <w:r>
        <w:rPr>
          <w:spacing w:val="1"/>
        </w:rPr>
        <w:t> </w:t>
      </w:r>
      <w:r>
        <w:rPr/>
        <w:t>chemistry, microbiology and therapeutic prospects. </w:t>
      </w:r>
      <w:r>
        <w:rPr>
          <w:i/>
        </w:rPr>
        <w:t>Acta Pol Pharm, 66</w:t>
      </w:r>
      <w:r>
        <w:rPr/>
        <w:t>(6), 587-</w:t>
      </w:r>
      <w:r>
        <w:rPr>
          <w:spacing w:val="-57"/>
        </w:rPr>
        <w:t> </w:t>
      </w:r>
      <w:r>
        <w:rPr/>
        <w:t>604.</w:t>
      </w:r>
    </w:p>
    <w:p>
      <w:pPr>
        <w:pStyle w:val="BodyText"/>
        <w:spacing w:before="1"/>
      </w:pPr>
    </w:p>
    <w:p>
      <w:pPr>
        <w:spacing w:before="0"/>
        <w:ind w:left="1116" w:right="1704" w:hanging="780"/>
        <w:jc w:val="left"/>
        <w:rPr>
          <w:i/>
          <w:sz w:val="24"/>
        </w:rPr>
      </w:pPr>
      <w:r>
        <w:rPr>
          <w:sz w:val="24"/>
        </w:rPr>
        <w:t>Sharma A., Arora S, Grewal P, Chand P, Dhilon V, Malik K, Goel A, (2010)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-2"/>
          <w:sz w:val="24"/>
        </w:rPr>
        <w:t> </w:t>
      </w:r>
      <w:r>
        <w:rPr>
          <w:sz w:val="24"/>
        </w:rPr>
        <w:t>bioequivalence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some</w:t>
      </w:r>
      <w:r>
        <w:rPr>
          <w:spacing w:val="-1"/>
          <w:sz w:val="24"/>
        </w:rPr>
        <w:t> </w:t>
      </w:r>
      <w:r>
        <w:rPr>
          <w:sz w:val="24"/>
        </w:rPr>
        <w:t>brands of ofloxacin by</w:t>
      </w:r>
      <w:r>
        <w:rPr>
          <w:spacing w:val="-3"/>
          <w:sz w:val="24"/>
        </w:rPr>
        <w:t> </w:t>
      </w:r>
      <w:r>
        <w:rPr>
          <w:sz w:val="24"/>
        </w:rPr>
        <w:t>urine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in india</w:t>
      </w:r>
      <w:r>
        <w:rPr>
          <w:i/>
          <w:sz w:val="24"/>
        </w:rPr>
        <w:t>. International journal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drug development and</w:t>
      </w:r>
    </w:p>
    <w:p>
      <w:pPr>
        <w:spacing w:before="0"/>
        <w:ind w:left="1176" w:right="0" w:firstLine="0"/>
        <w:jc w:val="left"/>
        <w:rPr>
          <w:sz w:val="24"/>
        </w:rPr>
      </w:pP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(3):</w:t>
      </w:r>
      <w:r>
        <w:rPr>
          <w:spacing w:val="-1"/>
          <w:sz w:val="24"/>
        </w:rPr>
        <w:t> </w:t>
      </w:r>
      <w:r>
        <w:rPr>
          <w:sz w:val="24"/>
        </w:rPr>
        <w:t>534-546</w:t>
      </w:r>
    </w:p>
    <w:p>
      <w:pPr>
        <w:pStyle w:val="BodyText"/>
      </w:pPr>
    </w:p>
    <w:p>
      <w:pPr>
        <w:spacing w:before="0"/>
        <w:ind w:left="1056" w:right="1381" w:hanging="720"/>
        <w:jc w:val="both"/>
        <w:rPr>
          <w:sz w:val="24"/>
        </w:rPr>
      </w:pPr>
      <w:bookmarkStart w:name="_bookmark148" w:id="223"/>
      <w:bookmarkEnd w:id="223"/>
      <w:r>
        <w:rPr/>
      </w:r>
      <w:r>
        <w:rPr>
          <w:sz w:val="24"/>
        </w:rPr>
        <w:t>Sharma, R. S. A. (2012). Validation of analytical procedures: a comparison of ICH vs</w:t>
      </w:r>
      <w:r>
        <w:rPr>
          <w:spacing w:val="1"/>
          <w:sz w:val="24"/>
        </w:rPr>
        <w:t> </w:t>
      </w:r>
      <w:r>
        <w:rPr>
          <w:sz w:val="24"/>
        </w:rPr>
        <w:t>Pharmacopoeia (USP) Vs FDA. </w:t>
      </w:r>
      <w:r>
        <w:rPr>
          <w:i/>
          <w:sz w:val="24"/>
        </w:rPr>
        <w:t>International Research Journal of Pharmacy,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(6):1-4</w:t>
      </w:r>
    </w:p>
    <w:p>
      <w:pPr>
        <w:pStyle w:val="BodyText"/>
      </w:pPr>
    </w:p>
    <w:p>
      <w:pPr>
        <w:spacing w:before="0"/>
        <w:ind w:left="1056" w:right="1376" w:hanging="720"/>
        <w:jc w:val="both"/>
        <w:rPr>
          <w:sz w:val="24"/>
        </w:rPr>
      </w:pPr>
      <w:bookmarkStart w:name="_bookmark149" w:id="224"/>
      <w:bookmarkEnd w:id="224"/>
      <w:r>
        <w:rPr/>
      </w:r>
      <w:r>
        <w:rPr>
          <w:sz w:val="24"/>
        </w:rPr>
        <w:t>Soni, K. (2012). Fluoroquinolones: chemistry &amp; action—a review. </w:t>
      </w:r>
      <w:r>
        <w:rPr>
          <w:i/>
          <w:sz w:val="24"/>
        </w:rPr>
        <w:t>Indo Glob J Pharm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, 43-53.</w:t>
      </w:r>
    </w:p>
    <w:p>
      <w:pPr>
        <w:pStyle w:val="BodyText"/>
      </w:pPr>
    </w:p>
    <w:p>
      <w:pPr>
        <w:spacing w:before="0"/>
        <w:ind w:left="322" w:right="1378" w:firstLine="0"/>
        <w:jc w:val="center"/>
        <w:rPr>
          <w:i/>
          <w:sz w:val="24"/>
        </w:rPr>
      </w:pPr>
      <w:r>
        <w:rPr>
          <w:sz w:val="24"/>
        </w:rPr>
        <w:t>Sorgel, F.(1989).</w:t>
      </w:r>
      <w:r>
        <w:rPr>
          <w:spacing w:val="-2"/>
          <w:sz w:val="24"/>
        </w:rPr>
        <w:t> </w:t>
      </w:r>
      <w:r>
        <w:rPr>
          <w:sz w:val="24"/>
        </w:rPr>
        <w:t>Metabolism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Gyrase</w:t>
      </w:r>
      <w:r>
        <w:rPr>
          <w:spacing w:val="-1"/>
          <w:sz w:val="24"/>
        </w:rPr>
        <w:t> </w:t>
      </w:r>
      <w:r>
        <w:rPr>
          <w:sz w:val="24"/>
        </w:rPr>
        <w:t>Inhibitors</w:t>
      </w:r>
      <w:r>
        <w:rPr>
          <w:spacing w:val="4"/>
          <w:sz w:val="24"/>
        </w:rPr>
        <w:t> </w:t>
      </w:r>
      <w:r>
        <w:rPr>
          <w:i/>
          <w:sz w:val="24"/>
        </w:rPr>
        <w:t>Clin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(5):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S1119-S1129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326" w:right="1368"/>
        <w:jc w:val="center"/>
      </w:pPr>
      <w:r>
        <w:rPr/>
        <w:t>Syeda,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Q.,</w:t>
      </w:r>
      <w:r>
        <w:rPr>
          <w:spacing w:val="18"/>
        </w:rPr>
        <w:t> </w:t>
      </w:r>
      <w:r>
        <w:rPr/>
        <w:t>Zehra</w:t>
      </w:r>
      <w:r>
        <w:rPr>
          <w:spacing w:val="18"/>
        </w:rPr>
        <w:t> </w:t>
      </w:r>
      <w:r>
        <w:rPr/>
        <w:t>A,</w:t>
      </w:r>
      <w:r>
        <w:rPr>
          <w:spacing w:val="17"/>
        </w:rPr>
        <w:t> </w:t>
      </w:r>
      <w:r>
        <w:rPr/>
        <w:t>Naqvi</w:t>
      </w:r>
      <w:r>
        <w:rPr>
          <w:spacing w:val="17"/>
        </w:rPr>
        <w:t> </w:t>
      </w:r>
      <w:r>
        <w:rPr/>
        <w:t>B,</w:t>
      </w:r>
      <w:r>
        <w:rPr>
          <w:spacing w:val="15"/>
        </w:rPr>
        <w:t> </w:t>
      </w:r>
      <w:r>
        <w:rPr/>
        <w:t>Shah</w:t>
      </w:r>
      <w:r>
        <w:rPr>
          <w:spacing w:val="17"/>
        </w:rPr>
        <w:t> </w:t>
      </w:r>
      <w:r>
        <w:rPr/>
        <w:t>S,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Bushra</w:t>
      </w:r>
      <w:r>
        <w:rPr>
          <w:spacing w:val="16"/>
        </w:rPr>
        <w:t> </w:t>
      </w:r>
      <w:r>
        <w:rPr/>
        <w:t>R.</w:t>
      </w:r>
      <w:r>
        <w:rPr>
          <w:spacing w:val="15"/>
        </w:rPr>
        <w:t> </w:t>
      </w:r>
      <w:r>
        <w:rPr/>
        <w:t>(2010).</w:t>
      </w:r>
      <w:r>
        <w:rPr>
          <w:spacing w:val="15"/>
        </w:rPr>
        <w:t> </w:t>
      </w:r>
      <w:r>
        <w:rPr/>
        <w:t>Resistance</w:t>
      </w:r>
      <w:r>
        <w:rPr>
          <w:spacing w:val="14"/>
        </w:rPr>
        <w:t> </w:t>
      </w:r>
      <w:r>
        <w:rPr/>
        <w:t>pattern</w:t>
      </w:r>
      <w:r>
        <w:rPr>
          <w:spacing w:val="14"/>
        </w:rPr>
        <w:t> </w:t>
      </w:r>
      <w:r>
        <w:rPr/>
        <w:t>of</w:t>
      </w:r>
      <w:r>
        <w:rPr>
          <w:spacing w:val="-57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against different</w:t>
      </w:r>
      <w:r>
        <w:rPr>
          <w:spacing w:val="-1"/>
        </w:rPr>
        <w:t> </w:t>
      </w:r>
      <w:r>
        <w:rPr/>
        <w:t>pathogens.</w:t>
      </w:r>
      <w:r>
        <w:rPr>
          <w:spacing w:val="5"/>
        </w:rPr>
        <w:t> </w:t>
      </w:r>
      <w:r>
        <w:rPr>
          <w:i/>
        </w:rPr>
        <w:t>Oman</w:t>
      </w:r>
      <w:r>
        <w:rPr>
          <w:i/>
          <w:spacing w:val="1"/>
        </w:rPr>
        <w:t> </w:t>
      </w:r>
      <w:r>
        <w:rPr>
          <w:i/>
        </w:rPr>
        <w:t>Med J, 25</w:t>
      </w:r>
      <w:r>
        <w:rPr/>
        <w:t>(4),</w:t>
      </w:r>
      <w:r>
        <w:rPr>
          <w:spacing w:val="-1"/>
        </w:rPr>
        <w:t> </w:t>
      </w:r>
      <w:r>
        <w:rPr/>
        <w:t>294-298.</w:t>
      </w:r>
    </w:p>
    <w:p>
      <w:pPr>
        <w:pStyle w:val="BodyText"/>
      </w:pPr>
    </w:p>
    <w:p>
      <w:pPr>
        <w:spacing w:before="0"/>
        <w:ind w:left="1056" w:right="1376" w:hanging="720"/>
        <w:jc w:val="both"/>
        <w:rPr>
          <w:sz w:val="24"/>
        </w:rPr>
      </w:pPr>
      <w:bookmarkStart w:name="_bookmark150" w:id="225"/>
      <w:bookmarkEnd w:id="225"/>
      <w:r>
        <w:rPr/>
      </w:r>
      <w:r>
        <w:rPr>
          <w:sz w:val="24"/>
        </w:rPr>
        <w:t>Tiefenbacher, E. M., Haen E, Przybilla B, and Kurz H. (1994). Photodegradation of</w:t>
      </w:r>
      <w:r>
        <w:rPr>
          <w:spacing w:val="1"/>
          <w:sz w:val="24"/>
        </w:rPr>
        <w:t> </w:t>
      </w:r>
      <w:r>
        <w:rPr>
          <w:sz w:val="24"/>
        </w:rPr>
        <w:t>some quinolones used as antimicrobial therapeutics. </w:t>
      </w:r>
      <w:r>
        <w:rPr>
          <w:i/>
          <w:sz w:val="24"/>
        </w:rPr>
        <w:t>Journal of 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83</w:t>
      </w:r>
      <w:r>
        <w:rPr>
          <w:sz w:val="24"/>
        </w:rPr>
        <w:t>(4), 463-467.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before="73"/>
        <w:ind w:left="1056" w:right="1373" w:hanging="720"/>
        <w:jc w:val="both"/>
      </w:pPr>
      <w:r>
        <w:rPr/>
        <w:t>Uduma, O. E., Agboke A. A, Amadi R. C, Okorie O, and Opurum C. C. (2011).</w:t>
      </w:r>
      <w:r>
        <w:rPr>
          <w:spacing w:val="1"/>
        </w:rPr>
        <w:t> </w:t>
      </w:r>
      <w:r>
        <w:rPr/>
        <w:t>Bioequivalence studies on some selected brands of ciprofloxacin hydrochloride</w:t>
      </w:r>
      <w:r>
        <w:rPr>
          <w:spacing w:val="1"/>
        </w:rPr>
        <w:t> </w:t>
      </w:r>
      <w:r>
        <w:rPr/>
        <w:t>tablets in the Nigerian market with ciproflox® as innovator brand.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pharmaceutical science, 1</w:t>
      </w:r>
      <w:r>
        <w:rPr/>
        <w:t>(06), 80-84.</w:t>
      </w:r>
    </w:p>
    <w:p>
      <w:pPr>
        <w:pStyle w:val="BodyText"/>
        <w:spacing w:before="1"/>
      </w:pPr>
    </w:p>
    <w:p>
      <w:pPr>
        <w:pStyle w:val="BodyText"/>
        <w:ind w:left="336"/>
      </w:pPr>
      <w:bookmarkStart w:name="_bookmark152" w:id="226"/>
      <w:bookmarkEnd w:id="226"/>
      <w:r>
        <w:rPr/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Pharmacopoeia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National</w:t>
      </w:r>
      <w:r>
        <w:rPr>
          <w:spacing w:val="4"/>
        </w:rPr>
        <w:t> </w:t>
      </w:r>
      <w:r>
        <w:rPr/>
        <w:t>Formulary</w:t>
      </w:r>
      <w:r>
        <w:rPr>
          <w:spacing w:val="-1"/>
        </w:rPr>
        <w:t> </w:t>
      </w:r>
      <w:r>
        <w:rPr/>
        <w:t>USP</w:t>
      </w:r>
      <w:r>
        <w:rPr>
          <w:spacing w:val="3"/>
        </w:rPr>
        <w:t> </w:t>
      </w:r>
      <w:r>
        <w:rPr/>
        <w:t>26/NF21(</w:t>
      </w:r>
      <w:r>
        <w:rPr>
          <w:spacing w:val="3"/>
        </w:rPr>
        <w:t> </w:t>
      </w:r>
      <w:r>
        <w:rPr/>
        <w:t>pp1882-1883).</w:t>
      </w:r>
    </w:p>
    <w:p>
      <w:pPr>
        <w:pStyle w:val="BodyText"/>
        <w:ind w:left="1056"/>
      </w:pPr>
      <w:r>
        <w:rPr/>
        <w:t>United</w:t>
      </w:r>
      <w:r>
        <w:rPr>
          <w:spacing w:val="-2"/>
        </w:rPr>
        <w:t> </w:t>
      </w:r>
      <w:r>
        <w:rPr/>
        <w:t>states:</w:t>
      </w:r>
      <w:r>
        <w:rPr>
          <w:spacing w:val="-2"/>
        </w:rPr>
        <w:t> </w:t>
      </w:r>
      <w:r>
        <w:rPr/>
        <w:t>Pharmacopooeia</w:t>
      </w:r>
      <w:r>
        <w:rPr>
          <w:spacing w:val="-2"/>
        </w:rPr>
        <w:t> </w:t>
      </w:r>
      <w:r>
        <w:rPr/>
        <w:t>Convention Inc.</w:t>
      </w:r>
    </w:p>
    <w:p>
      <w:pPr>
        <w:pStyle w:val="BodyText"/>
      </w:pPr>
    </w:p>
    <w:p>
      <w:pPr>
        <w:spacing w:before="0"/>
        <w:ind w:left="1056" w:right="1379" w:hanging="720"/>
        <w:jc w:val="both"/>
        <w:rPr>
          <w:sz w:val="24"/>
        </w:rPr>
      </w:pPr>
      <w:r>
        <w:rPr>
          <w:sz w:val="24"/>
        </w:rPr>
        <w:t>Vance-Bryan, K., Guay D. R, and Rotschafer J. C. (1990). Clinical pharmacokinetics of</w:t>
      </w:r>
      <w:r>
        <w:rPr>
          <w:spacing w:val="-57"/>
          <w:sz w:val="24"/>
        </w:rPr>
        <w:t> </w:t>
      </w:r>
      <w:r>
        <w:rPr>
          <w:sz w:val="24"/>
        </w:rPr>
        <w:t>ciprofloxacin. </w:t>
      </w:r>
      <w:r>
        <w:rPr>
          <w:i/>
          <w:sz w:val="24"/>
        </w:rPr>
        <w:t>Clinical pharmacokinetics, 19</w:t>
      </w:r>
      <w:r>
        <w:rPr>
          <w:sz w:val="24"/>
        </w:rPr>
        <w:t>(6),</w:t>
      </w:r>
      <w:r>
        <w:rPr>
          <w:spacing w:val="1"/>
          <w:sz w:val="24"/>
        </w:rPr>
        <w:t> </w:t>
      </w:r>
      <w:r>
        <w:rPr>
          <w:sz w:val="24"/>
        </w:rPr>
        <w:t>434-461.</w:t>
      </w:r>
    </w:p>
    <w:p>
      <w:pPr>
        <w:pStyle w:val="BodyText"/>
      </w:pPr>
    </w:p>
    <w:p>
      <w:pPr>
        <w:spacing w:before="0"/>
        <w:ind w:left="1056" w:right="1380" w:hanging="720"/>
        <w:jc w:val="both"/>
        <w:rPr>
          <w:sz w:val="24"/>
        </w:rPr>
      </w:pPr>
      <w:bookmarkStart w:name="_bookmark153" w:id="227"/>
      <w:bookmarkEnd w:id="227"/>
      <w:r>
        <w:rPr/>
      </w:r>
      <w:r>
        <w:rPr>
          <w:sz w:val="24"/>
        </w:rPr>
        <w:t>Wagner, J. G. (1981). History of</w:t>
      </w:r>
      <w:r>
        <w:rPr>
          <w:spacing w:val="1"/>
          <w:sz w:val="24"/>
        </w:rPr>
        <w:t> </w:t>
      </w:r>
      <w:r>
        <w:rPr>
          <w:sz w:val="24"/>
        </w:rPr>
        <w:t>pharmacokinetics.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therapeutics,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537-562.</w:t>
      </w:r>
    </w:p>
    <w:p>
      <w:pPr>
        <w:pStyle w:val="BodyText"/>
      </w:pPr>
    </w:p>
    <w:p>
      <w:pPr>
        <w:pStyle w:val="BodyText"/>
        <w:ind w:left="1056" w:right="1379" w:hanging="720"/>
        <w:jc w:val="both"/>
      </w:pPr>
      <w:bookmarkStart w:name="_bookmark154" w:id="228"/>
      <w:bookmarkEnd w:id="228"/>
      <w:r>
        <w:rPr/>
      </w:r>
      <w:r>
        <w:rPr/>
        <w:t>Wang, Q., Fotaki N, and Mao Y. (2009). Biorelevant dissolution: methodology and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 drug</w:t>
      </w:r>
      <w:r>
        <w:rPr>
          <w:spacing w:val="-3"/>
        </w:rPr>
        <w:t> </w:t>
      </w:r>
      <w:r>
        <w:rPr/>
        <w:t>development.</w:t>
      </w:r>
      <w:r>
        <w:rPr>
          <w:spacing w:val="1"/>
        </w:rPr>
        <w:t> </w:t>
      </w:r>
      <w:r>
        <w:rPr>
          <w:i/>
        </w:rPr>
        <w:t>Dissolution Technol,</w:t>
      </w:r>
      <w:r>
        <w:rPr>
          <w:i/>
          <w:spacing w:val="-1"/>
        </w:rPr>
        <w:t> </w:t>
      </w:r>
      <w:r>
        <w:rPr>
          <w:i/>
        </w:rPr>
        <w:t>16</w:t>
      </w:r>
      <w:r>
        <w:rPr/>
        <w:t>(3), 6-12.</w:t>
      </w:r>
    </w:p>
    <w:p>
      <w:pPr>
        <w:pStyle w:val="BodyText"/>
      </w:pPr>
    </w:p>
    <w:p>
      <w:pPr>
        <w:pStyle w:val="BodyText"/>
        <w:spacing w:before="1"/>
        <w:ind w:left="1056" w:right="1377" w:hanging="720"/>
        <w:jc w:val="both"/>
      </w:pPr>
      <w:bookmarkStart w:name="_bookmark155" w:id="229"/>
      <w:bookmarkEnd w:id="229"/>
      <w:r>
        <w:rPr/>
      </w:r>
      <w:r>
        <w:rPr/>
        <w:t>Watson,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analysis</w:t>
      </w:r>
      <w:r>
        <w:rPr>
          <w:i/>
          <w:spacing w:val="1"/>
        </w:rPr>
        <w:t> </w:t>
      </w:r>
      <w:r>
        <w:rPr/>
        <w:t>(Third</w:t>
      </w:r>
      <w:r>
        <w:rPr>
          <w:spacing w:val="1"/>
        </w:rPr>
        <w:t> </w:t>
      </w:r>
      <w:r>
        <w:rPr/>
        <w:t>ed.).</w:t>
      </w:r>
      <w:r>
        <w:rPr>
          <w:spacing w:val="1"/>
        </w:rPr>
        <w:t> </w:t>
      </w:r>
      <w:r>
        <w:rPr/>
        <w:t>Edinburgh,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Churchill</w:t>
      </w:r>
      <w:r>
        <w:rPr>
          <w:spacing w:val="1"/>
        </w:rPr>
        <w:t> </w:t>
      </w:r>
      <w:r>
        <w:rPr/>
        <w:t>Livingstone</w:t>
      </w:r>
      <w:r>
        <w:rPr>
          <w:spacing w:val="-1"/>
        </w:rPr>
        <w:t> </w:t>
      </w:r>
      <w:r>
        <w:rPr/>
        <w:t>ELSEVIER.</w:t>
      </w:r>
      <w:r>
        <w:rPr>
          <w:spacing w:val="3"/>
        </w:rPr>
        <w:t> </w:t>
      </w:r>
      <w:r>
        <w:rPr/>
        <w:t>pp 1-27,</w:t>
      </w:r>
      <w:r>
        <w:rPr>
          <w:spacing w:val="-1"/>
        </w:rPr>
        <w:t> </w:t>
      </w:r>
      <w:r>
        <w:rPr/>
        <w:t>90-114</w:t>
      </w:r>
    </w:p>
    <w:p>
      <w:pPr>
        <w:pStyle w:val="BodyText"/>
      </w:pPr>
    </w:p>
    <w:p>
      <w:pPr>
        <w:spacing w:before="0"/>
        <w:ind w:left="1056" w:right="1377" w:hanging="720"/>
        <w:jc w:val="left"/>
        <w:rPr>
          <w:sz w:val="24"/>
        </w:rPr>
      </w:pPr>
      <w:bookmarkStart w:name="_bookmark156" w:id="230"/>
      <w:bookmarkEnd w:id="230"/>
      <w:r>
        <w:rPr/>
      </w:r>
      <w:r>
        <w:rPr>
          <w:sz w:val="24"/>
        </w:rPr>
        <w:t>Yabo, M. M. (1996). </w:t>
      </w:r>
      <w:r>
        <w:rPr>
          <w:i/>
          <w:sz w:val="24"/>
        </w:rPr>
        <w:t>Quality assurance testing and pharmacokinetics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chloramphenicol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capsules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healthy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volunteers.</w:t>
      </w:r>
      <w:r>
        <w:rPr>
          <w:sz w:val="24"/>
        </w:rPr>
        <w:t>Unpublished</w:t>
      </w:r>
      <w:r>
        <w:rPr>
          <w:spacing w:val="16"/>
          <w:sz w:val="24"/>
        </w:rPr>
        <w:t> </w:t>
      </w:r>
      <w:r>
        <w:rPr>
          <w:sz w:val="24"/>
        </w:rPr>
        <w:t>Msc</w:t>
      </w:r>
      <w:r>
        <w:rPr>
          <w:spacing w:val="15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ABU, Zaria,</w:t>
      </w:r>
      <w:r>
        <w:rPr>
          <w:spacing w:val="2"/>
          <w:sz w:val="24"/>
        </w:rPr>
        <w:t> </w:t>
      </w:r>
      <w:r>
        <w:rPr>
          <w:sz w:val="24"/>
        </w:rPr>
        <w:t>Zaria, Nigeria. pp 1-2</w:t>
      </w:r>
    </w:p>
    <w:p>
      <w:pPr>
        <w:pStyle w:val="BodyText"/>
      </w:pPr>
    </w:p>
    <w:p>
      <w:pPr>
        <w:spacing w:before="0"/>
        <w:ind w:left="1116" w:right="2205" w:hanging="780"/>
        <w:jc w:val="left"/>
        <w:rPr>
          <w:sz w:val="24"/>
        </w:rPr>
      </w:pPr>
      <w:bookmarkStart w:name="_bookmark157" w:id="231"/>
      <w:bookmarkEnd w:id="231"/>
      <w:r>
        <w:rPr/>
      </w:r>
      <w:r>
        <w:rPr>
          <w:sz w:val="24"/>
        </w:rPr>
        <w:t>Zhang, H., and Yu L. (2004). Dissolution testing for solid oral drug products: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considerations.</w:t>
      </w:r>
      <w:r>
        <w:rPr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26-31.</w:t>
      </w:r>
    </w:p>
    <w:p>
      <w:pPr>
        <w:pStyle w:val="BodyText"/>
      </w:pPr>
    </w:p>
    <w:p>
      <w:pPr>
        <w:pStyle w:val="BodyText"/>
        <w:ind w:left="996" w:right="1377" w:hanging="660"/>
      </w:pPr>
      <w:r>
        <w:rPr>
          <w:color w:val="221F1F"/>
        </w:rPr>
        <w:t>Zhu M, Wong, PYK, R.C.U. (1999). </w:t>
      </w:r>
      <w:r>
        <w:rPr/>
        <w:t>Effect of Oral Administration of Fennel</w:t>
      </w:r>
      <w:r>
        <w:rPr>
          <w:spacing w:val="1"/>
        </w:rPr>
        <w:t> </w:t>
      </w:r>
      <w:r>
        <w:rPr/>
        <w:t>(</w:t>
      </w:r>
      <w:r>
        <w:rPr>
          <w:i/>
        </w:rPr>
        <w:t>Foeniculum</w:t>
      </w:r>
      <w:r>
        <w:rPr>
          <w:i/>
          <w:spacing w:val="38"/>
        </w:rPr>
        <w:t> </w:t>
      </w:r>
      <w:r>
        <w:rPr>
          <w:i/>
        </w:rPr>
        <w:t>vulgare</w:t>
      </w:r>
      <w:r>
        <w:rPr>
          <w:b/>
        </w:rPr>
        <w:t>)</w:t>
      </w:r>
      <w:r>
        <w:rPr>
          <w:b/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Ciprofloxacin</w:t>
      </w:r>
      <w:r>
        <w:rPr>
          <w:spacing w:val="18"/>
        </w:rPr>
        <w:t> </w:t>
      </w:r>
      <w:r>
        <w:rPr/>
        <w:t>Absorption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Disposition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Rat.</w:t>
      </w:r>
    </w:p>
    <w:p>
      <w:pPr>
        <w:spacing w:before="0"/>
        <w:ind w:left="996" w:right="3254" w:firstLine="0"/>
        <w:jc w:val="left"/>
        <w:rPr>
          <w:sz w:val="24"/>
        </w:rPr>
      </w:pPr>
      <w:r>
        <w:rPr>
          <w:i/>
          <w:sz w:val="24"/>
        </w:rPr>
        <w:t>Journal of Pharmacy and Pharmacology </w:t>
      </w:r>
      <w:r>
        <w:rPr>
          <w:sz w:val="24"/>
        </w:rPr>
        <w:t>51 (12): 1391–1396</w:t>
      </w:r>
      <w:r>
        <w:rPr>
          <w:spacing w:val="-57"/>
          <w:sz w:val="24"/>
        </w:rPr>
        <w:t> </w:t>
      </w:r>
      <w:r>
        <w:rPr>
          <w:sz w:val="24"/>
        </w:rPr>
        <w:t>doi: 10.1211/0022357991777218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Heading2"/>
        <w:spacing w:before="60"/>
        <w:ind w:left="596" w:right="1641"/>
      </w:pPr>
      <w:bookmarkStart w:name="_bookmark158" w:id="232"/>
      <w:bookmarkEnd w:id="232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1</w:t>
      </w:r>
    </w:p>
    <w:p>
      <w:pPr>
        <w:spacing w:before="200"/>
        <w:ind w:left="432" w:right="1471" w:firstLine="0"/>
        <w:jc w:val="center"/>
        <w:rPr>
          <w:b/>
          <w:sz w:val="24"/>
        </w:rPr>
      </w:pPr>
      <w:r>
        <w:rPr>
          <w:b/>
          <w:sz w:val="24"/>
        </w:rPr>
        <w:t>Friability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(%)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2"/>
      </w:tblGrid>
      <w:tr>
        <w:trPr>
          <w:trHeight w:val="517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893" w:val="left" w:leader="none"/>
                <w:tab w:pos="4510" w:val="left" w:leader="none"/>
                <w:tab w:pos="6590" w:val="left" w:leader="none"/>
                <w:tab w:pos="8311" w:val="left" w:leader="none"/>
              </w:tabs>
              <w:spacing w:line="270" w:lineRule="exact"/>
              <w:ind w:left="842"/>
              <w:rPr>
                <w:sz w:val="24"/>
              </w:rPr>
            </w:pPr>
            <w:r>
              <w:rPr>
                <w:sz w:val="24"/>
              </w:rPr>
              <w:t>BRANDS</w:t>
              <w:tab/>
              <w:t>A</w:t>
              <w:tab/>
              <w:t>B</w:t>
              <w:tab/>
              <w:t>C</w:t>
              <w:tab/>
              <w:t>D</w:t>
            </w:r>
          </w:p>
        </w:tc>
      </w:tr>
      <w:tr>
        <w:trPr>
          <w:trHeight w:val="2587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846" w:val="left" w:leader="none"/>
                <w:tab w:pos="4588" w:val="left" w:leader="none"/>
                <w:tab w:pos="6448" w:val="left" w:leader="none"/>
                <w:tab w:pos="8548" w:val="right" w:leader="none"/>
              </w:tabs>
              <w:spacing w:before="510"/>
              <w:ind w:left="842"/>
              <w:rPr>
                <w:sz w:val="24"/>
              </w:rPr>
            </w:pPr>
            <w:r>
              <w:rPr>
                <w:sz w:val="24"/>
              </w:rPr>
              <w:t>W1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(g)</w:t>
              <w:tab/>
              <w:t>6.39</w:t>
              <w:tab/>
              <w:t>6.41</w:t>
              <w:tab/>
              <w:t>6.42</w:t>
              <w:tab/>
              <w:t>6.41</w:t>
            </w:r>
          </w:p>
          <w:p>
            <w:pPr>
              <w:pStyle w:val="TableParagraph"/>
              <w:tabs>
                <w:tab w:pos="2786" w:val="left" w:leader="none"/>
                <w:tab w:pos="4528" w:val="left" w:leader="none"/>
                <w:tab w:pos="6389" w:val="left" w:leader="none"/>
                <w:tab w:pos="8549" w:val="right" w:leader="none"/>
              </w:tabs>
              <w:spacing w:before="242"/>
              <w:ind w:left="842"/>
              <w:rPr>
                <w:sz w:val="24"/>
              </w:rPr>
            </w:pPr>
            <w:r>
              <w:rPr>
                <w:sz w:val="24"/>
              </w:rPr>
              <w:t>W2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(g)</w:t>
              <w:tab/>
              <w:t>6.39</w:t>
              <w:tab/>
              <w:t>6.38</w:t>
              <w:tab/>
              <w:t>6.39</w:t>
              <w:tab/>
              <w:t>6.40</w:t>
            </w:r>
          </w:p>
          <w:p>
            <w:pPr>
              <w:pStyle w:val="TableParagraph"/>
              <w:tabs>
                <w:tab w:pos="2826" w:val="left" w:leader="none"/>
                <w:tab w:pos="4568" w:val="left" w:leader="none"/>
                <w:tab w:pos="6488" w:val="left" w:leader="none"/>
                <w:tab w:pos="8531" w:val="right" w:leader="none"/>
              </w:tabs>
              <w:spacing w:before="240"/>
              <w:ind w:left="842"/>
              <w:rPr>
                <w:sz w:val="24"/>
              </w:rPr>
            </w:pPr>
            <w:r>
              <w:rPr>
                <w:sz w:val="24"/>
              </w:rPr>
              <w:t>Difference</w:t>
              <w:tab/>
              <w:t>0.00</w:t>
              <w:tab/>
              <w:t>0.03</w:t>
              <w:tab/>
              <w:t>0.03</w:t>
              <w:tab/>
              <w:t>0.01</w:t>
            </w:r>
          </w:p>
          <w:p>
            <w:pPr>
              <w:pStyle w:val="TableParagraph"/>
              <w:tabs>
                <w:tab w:pos="2773" w:val="left" w:leader="none"/>
                <w:tab w:pos="4515" w:val="left" w:leader="none"/>
                <w:tab w:pos="6495" w:val="left" w:leader="none"/>
                <w:tab w:pos="8538" w:val="right" w:leader="none"/>
              </w:tabs>
              <w:spacing w:before="243"/>
              <w:ind w:left="842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Friability</w:t>
              <w:tab/>
              <w:t>0.00</w:t>
              <w:tab/>
              <w:t>0.46</w:t>
              <w:tab/>
              <w:t>0.46</w:t>
              <w:tab/>
              <w:t>0.16</w:t>
            </w:r>
          </w:p>
        </w:tc>
      </w:tr>
    </w:tbl>
    <w:p>
      <w:pPr>
        <w:spacing w:line="247" w:lineRule="exact" w:before="0"/>
        <w:ind w:left="336" w:right="0" w:firstLine="0"/>
        <w:jc w:val="left"/>
        <w:rPr>
          <w:sz w:val="22"/>
        </w:rPr>
      </w:pPr>
      <w:r>
        <w:rPr>
          <w:sz w:val="22"/>
        </w:rPr>
        <w:t>W1=Initial</w:t>
      </w:r>
      <w:r>
        <w:rPr>
          <w:spacing w:val="-2"/>
          <w:sz w:val="22"/>
        </w:rPr>
        <w:t> </w:t>
      </w:r>
      <w:r>
        <w:rPr>
          <w:sz w:val="22"/>
        </w:rPr>
        <w:t>weight,</w:t>
      </w:r>
      <w:r>
        <w:rPr>
          <w:spacing w:val="-3"/>
          <w:sz w:val="22"/>
        </w:rPr>
        <w:t> </w:t>
      </w:r>
      <w:r>
        <w:rPr>
          <w:sz w:val="22"/>
        </w:rPr>
        <w:t>W2=Final</w:t>
      </w:r>
      <w:r>
        <w:rPr>
          <w:spacing w:val="-2"/>
          <w:sz w:val="22"/>
        </w:rPr>
        <w:t> </w:t>
      </w:r>
      <w:r>
        <w:rPr>
          <w:sz w:val="22"/>
        </w:rPr>
        <w:t>weight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  <w:ind w:left="3322"/>
      </w:pPr>
      <w:r>
        <w:rPr/>
        <w:t>Disintegration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(Min)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2"/>
      </w:tblGrid>
      <w:tr>
        <w:trPr>
          <w:trHeight w:val="477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13" w:val="left" w:leader="none"/>
                <w:tab w:pos="4148" w:val="left" w:leader="none"/>
                <w:tab w:pos="5387" w:val="left" w:leader="none"/>
                <w:tab w:pos="7167" w:val="left" w:leader="none"/>
              </w:tabs>
              <w:spacing w:line="273" w:lineRule="exact"/>
              <w:ind w:left="842"/>
              <w:rPr>
                <w:sz w:val="24"/>
              </w:rPr>
            </w:pPr>
            <w:r>
              <w:rPr>
                <w:sz w:val="24"/>
              </w:rPr>
              <w:t>BRANDS</w:t>
              <w:tab/>
              <w:t>A</w:t>
              <w:tab/>
              <w:t>B</w:t>
              <w:tab/>
              <w:t>C</w:t>
              <w:tab/>
              <w:t>D</w:t>
            </w:r>
          </w:p>
        </w:tc>
      </w:tr>
      <w:tr>
        <w:trPr>
          <w:trHeight w:val="3331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4142" w:val="left" w:leader="none"/>
                <w:tab w:pos="5402" w:val="left" w:leader="none"/>
                <w:tab w:pos="7082" w:val="left" w:leader="none"/>
              </w:tabs>
              <w:spacing w:before="170"/>
              <w:ind w:left="2522"/>
              <w:rPr>
                <w:sz w:val="24"/>
              </w:rPr>
            </w:pPr>
            <w:r>
              <w:rPr>
                <w:sz w:val="24"/>
              </w:rPr>
              <w:t>2.20</w:t>
              <w:tab/>
              <w:t>2.40</w:t>
              <w:tab/>
              <w:t>2.30</w:t>
              <w:tab/>
              <w:t>2.34</w:t>
            </w:r>
          </w:p>
          <w:p>
            <w:pPr>
              <w:pStyle w:val="TableParagraph"/>
              <w:tabs>
                <w:tab w:pos="4142" w:val="left" w:leader="none"/>
                <w:tab w:pos="5402" w:val="left" w:leader="none"/>
                <w:tab w:pos="7082" w:val="left" w:leader="none"/>
              </w:tabs>
              <w:spacing w:before="202"/>
              <w:ind w:left="2522"/>
              <w:rPr>
                <w:sz w:val="24"/>
              </w:rPr>
            </w:pPr>
            <w:r>
              <w:rPr>
                <w:sz w:val="24"/>
              </w:rPr>
              <w:t>2.25</w:t>
              <w:tab/>
              <w:t>3.22</w:t>
              <w:tab/>
              <w:t>2.34</w:t>
              <w:tab/>
              <w:t>2.48</w:t>
            </w:r>
          </w:p>
          <w:p>
            <w:pPr>
              <w:pStyle w:val="TableParagraph"/>
              <w:tabs>
                <w:tab w:pos="4142" w:val="left" w:leader="none"/>
                <w:tab w:pos="5403" w:val="left" w:leader="none"/>
                <w:tab w:pos="7083" w:val="left" w:leader="none"/>
              </w:tabs>
              <w:spacing w:before="199"/>
              <w:ind w:left="2522"/>
              <w:rPr>
                <w:sz w:val="24"/>
              </w:rPr>
            </w:pPr>
            <w:r>
              <w:rPr>
                <w:sz w:val="24"/>
              </w:rPr>
              <w:t>2.57</w:t>
              <w:tab/>
              <w:t>3.44</w:t>
              <w:tab/>
              <w:t>2.50</w:t>
              <w:tab/>
              <w:t>3.56</w:t>
            </w:r>
          </w:p>
          <w:p>
            <w:pPr>
              <w:pStyle w:val="TableParagraph"/>
              <w:tabs>
                <w:tab w:pos="4142" w:val="left" w:leader="none"/>
                <w:tab w:pos="5403" w:val="left" w:leader="none"/>
                <w:tab w:pos="7083" w:val="left" w:leader="none"/>
              </w:tabs>
              <w:spacing w:before="200"/>
              <w:ind w:left="2522"/>
              <w:rPr>
                <w:sz w:val="24"/>
              </w:rPr>
            </w:pPr>
            <w:r>
              <w:rPr>
                <w:sz w:val="24"/>
              </w:rPr>
              <w:t>3.00</w:t>
              <w:tab/>
              <w:t>3.53</w:t>
              <w:tab/>
              <w:t>3.23</w:t>
              <w:tab/>
              <w:t>4.47</w:t>
            </w:r>
          </w:p>
          <w:p>
            <w:pPr>
              <w:pStyle w:val="TableParagraph"/>
              <w:tabs>
                <w:tab w:pos="4142" w:val="left" w:leader="none"/>
                <w:tab w:pos="5403" w:val="left" w:leader="none"/>
                <w:tab w:pos="7083" w:val="left" w:leader="none"/>
              </w:tabs>
              <w:spacing w:before="201"/>
              <w:ind w:left="2522"/>
              <w:rPr>
                <w:sz w:val="24"/>
              </w:rPr>
            </w:pPr>
            <w:r>
              <w:rPr>
                <w:sz w:val="24"/>
              </w:rPr>
              <w:t>3.56</w:t>
              <w:tab/>
              <w:t>5.45</w:t>
              <w:tab/>
              <w:t>6.44</w:t>
              <w:tab/>
              <w:t>5.14</w:t>
            </w:r>
          </w:p>
          <w:p>
            <w:pPr>
              <w:pStyle w:val="TableParagraph"/>
              <w:tabs>
                <w:tab w:pos="4142" w:val="left" w:leader="none"/>
                <w:tab w:pos="5403" w:val="left" w:leader="none"/>
                <w:tab w:pos="7083" w:val="left" w:leader="none"/>
              </w:tabs>
              <w:spacing w:before="199"/>
              <w:ind w:left="2522"/>
              <w:rPr>
                <w:sz w:val="24"/>
              </w:rPr>
            </w:pPr>
            <w:r>
              <w:rPr>
                <w:sz w:val="24"/>
              </w:rPr>
              <w:t>4.05</w:t>
              <w:tab/>
              <w:t>6.13</w:t>
              <w:tab/>
              <w:t>6.49</w:t>
              <w:tab/>
              <w:t>7.28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6"/>
          <w:pgSz w:w="11910" w:h="16840"/>
          <w:pgMar w:footer="1015" w:header="0" w:top="1360" w:bottom="1200" w:left="1680" w:right="60"/>
          <w:pgNumType w:start="1"/>
        </w:sectPr>
      </w:pPr>
    </w:p>
    <w:p>
      <w:pPr>
        <w:pStyle w:val="Heading2"/>
        <w:spacing w:before="60"/>
        <w:ind w:left="596" w:right="1641"/>
      </w:pPr>
      <w:bookmarkStart w:name="_bookmark159" w:id="233"/>
      <w:bookmarkEnd w:id="233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II</w:t>
      </w:r>
    </w:p>
    <w:p>
      <w:pPr>
        <w:spacing w:before="200"/>
        <w:ind w:left="597" w:right="1638" w:firstLine="0"/>
        <w:jc w:val="center"/>
        <w:rPr>
          <w:b/>
          <w:sz w:val="24"/>
        </w:rPr>
      </w:pPr>
      <w:r>
        <w:rPr>
          <w:b/>
          <w:sz w:val="24"/>
        </w:rPr>
        <w:t>Dissolution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min (%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released)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  <w:r>
        <w:rPr/>
        <w:pict>
          <v:rect style="position:absolute;margin-left:95.424004pt;margin-top:9.005274pt;width:433.39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396" w:val="left" w:leader="none"/>
          <w:tab w:pos="4311" w:val="left" w:leader="none"/>
          <w:tab w:pos="6031" w:val="left" w:leader="none"/>
          <w:tab w:pos="7753" w:val="left" w:leader="none"/>
        </w:tabs>
        <w:spacing w:before="187"/>
        <w:ind w:left="456"/>
      </w:pPr>
      <w:r>
        <w:rPr/>
        <w:pict>
          <v:rect style="position:absolute;margin-left:99.384003pt;margin-top:26.433138pt;width:425.47pt;height:.48001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t>Brands</w:t>
        <w:tab/>
        <w:t>A</w:t>
        <w:tab/>
        <w:t>B</w:t>
        <w:tab/>
        <w:t>C</w:t>
        <w:tab/>
        <w:t>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2540" w:val="left" w:leader="none"/>
          <w:tab w:pos="4462" w:val="left" w:leader="none"/>
          <w:tab w:pos="6262" w:val="left" w:leader="none"/>
          <w:tab w:pos="8303" w:val="right" w:leader="none"/>
        </w:tabs>
        <w:spacing w:before="90"/>
        <w:ind w:left="336"/>
      </w:pPr>
      <w:r>
        <w:rPr/>
        <w:pict>
          <v:rect style="position:absolute;margin-left:99.384003pt;margin-top:21.583149pt;width:425.47pt;height:.4799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%</w:t>
      </w:r>
      <w:r>
        <w:rPr>
          <w:spacing w:val="57"/>
        </w:rPr>
        <w:t> </w:t>
      </w:r>
      <w:r>
        <w:rPr/>
        <w:t>Released</w:t>
        <w:tab/>
        <w:t>98</w:t>
        <w:tab/>
        <w:t>124</w:t>
        <w:tab/>
        <w:t>96</w:t>
        <w:tab/>
        <w:t>66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1"/>
        <w:ind w:left="597" w:right="1637"/>
        <w:jc w:val="center"/>
      </w:pPr>
      <w:r>
        <w:rPr/>
        <w:t>Assay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2"/>
      </w:tblGrid>
      <w:tr>
        <w:trPr>
          <w:trHeight w:val="1033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396" w:val="left" w:leader="none"/>
                <w:tab w:pos="5597" w:val="left" w:leader="none"/>
                <w:tab w:pos="7228" w:val="left" w:leader="none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Brands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Strength (g)</w:t>
              <w:tab/>
              <w:t>Equivalent of</w:t>
              <w:tab/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volume</w:t>
              <w:tab/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5530" w:val="left" w:leader="none"/>
              </w:tabs>
              <w:spacing w:before="1"/>
              <w:ind w:left="3377"/>
              <w:rPr>
                <w:sz w:val="24"/>
              </w:rPr>
            </w:pPr>
            <w:r>
              <w:rPr>
                <w:sz w:val="24"/>
              </w:rPr>
              <w:t>0.3g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dissolve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(g)</w:t>
              <w:tab/>
              <w:t>(mls)</w:t>
            </w:r>
          </w:p>
        </w:tc>
      </w:tr>
      <w:tr>
        <w:trPr>
          <w:trHeight w:val="1823" w:hRule="atLeast"/>
        </w:trPr>
        <w:tc>
          <w:tcPr>
            <w:tcW w:w="86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67" w:val="left" w:leader="none"/>
                <w:tab w:pos="3408" w:val="left" w:leader="none"/>
                <w:tab w:pos="5688" w:val="left" w:leader="none"/>
                <w:tab w:pos="7849" w:val="right" w:leader="none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  <w:tab/>
              <w:t>0.5</w:t>
              <w:tab/>
              <w:t>0.295</w:t>
              <w:tab/>
              <w:t>8.90</w:t>
              <w:tab/>
              <w:t>98.3</w:t>
            </w:r>
          </w:p>
          <w:p>
            <w:pPr>
              <w:pStyle w:val="TableParagraph"/>
              <w:tabs>
                <w:tab w:pos="1120" w:val="left" w:leader="none"/>
                <w:tab w:pos="3403" w:val="left" w:leader="none"/>
                <w:tab w:pos="5684" w:val="left" w:leader="none"/>
                <w:tab w:pos="7844" w:val="right" w:leader="none"/>
              </w:tabs>
              <w:spacing w:before="240"/>
              <w:ind w:left="122"/>
              <w:rPr>
                <w:sz w:val="24"/>
              </w:rPr>
            </w:pPr>
            <w:r>
              <w:rPr>
                <w:sz w:val="24"/>
              </w:rPr>
              <w:t>B</w:t>
              <w:tab/>
              <w:t>0.5</w:t>
              <w:tab/>
              <w:t>0.288</w:t>
              <w:tab/>
              <w:t>8.7</w:t>
              <w:tab/>
              <w:t>97.2</w:t>
            </w:r>
          </w:p>
          <w:p>
            <w:pPr>
              <w:pStyle w:val="TableParagraph"/>
              <w:tabs>
                <w:tab w:pos="1122" w:val="left" w:leader="none"/>
                <w:tab w:pos="3403" w:val="left" w:leader="none"/>
                <w:tab w:pos="5684" w:val="left" w:leader="none"/>
                <w:tab w:pos="7964" w:val="right" w:leader="none"/>
              </w:tabs>
              <w:spacing w:before="243"/>
              <w:ind w:left="122"/>
              <w:rPr>
                <w:sz w:val="24"/>
              </w:rPr>
            </w:pPr>
            <w:r>
              <w:rPr>
                <w:sz w:val="24"/>
              </w:rPr>
              <w:t>C</w:t>
              <w:tab/>
              <w:t>0.5</w:t>
              <w:tab/>
              <w:t>0.282</w:t>
              <w:tab/>
              <w:t>8.50</w:t>
              <w:tab/>
              <w:t>93.89</w:t>
            </w:r>
          </w:p>
          <w:p>
            <w:pPr>
              <w:pStyle w:val="TableParagraph"/>
              <w:tabs>
                <w:tab w:pos="1135" w:val="left" w:leader="none"/>
                <w:tab w:pos="3415" w:val="left" w:leader="none"/>
                <w:tab w:pos="5696" w:val="left" w:leader="none"/>
                <w:tab w:pos="7856" w:val="right" w:leader="none"/>
              </w:tabs>
              <w:spacing w:line="256" w:lineRule="exact" w:before="240"/>
              <w:ind w:left="122"/>
              <w:rPr>
                <w:sz w:val="24"/>
              </w:rPr>
            </w:pPr>
            <w:r>
              <w:rPr>
                <w:sz w:val="24"/>
              </w:rPr>
              <w:t>D</w:t>
              <w:tab/>
              <w:t>0.5</w:t>
              <w:tab/>
              <w:t>0.268</w:t>
              <w:tab/>
              <w:t>8.1</w:t>
              <w:tab/>
              <w:t>82.9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4.704002pt;margin-top:15.32627pt;width:434.11pt;height:.4799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60"/>
        <w:ind w:left="597" w:right="1640"/>
      </w:pPr>
      <w:bookmarkStart w:name="_bookmark160" w:id="234"/>
      <w:bookmarkEnd w:id="234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III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97" w:right="1639"/>
        <w:jc w:val="center"/>
      </w:pPr>
      <w:r>
        <w:rPr/>
        <w:t>Precision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8509"/>
        <w:gridCol w:w="79"/>
      </w:tblGrid>
      <w:tr>
        <w:trPr>
          <w:trHeight w:val="518" w:hRule="atLeast"/>
        </w:trPr>
        <w:tc>
          <w:tcPr>
            <w:tcW w:w="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041" w:val="left" w:leader="none"/>
              </w:tabs>
              <w:spacing w:line="273" w:lineRule="exact"/>
              <w:ind w:left="808"/>
              <w:rPr>
                <w:sz w:val="24"/>
              </w:rPr>
            </w:pPr>
            <w:r>
              <w:rPr>
                <w:sz w:val="24"/>
              </w:rPr>
              <w:t>Within-day</w:t>
              <w:tab/>
              <w:t>Between-day</w:t>
            </w:r>
          </w:p>
        </w:tc>
        <w:tc>
          <w:tcPr>
            <w:tcW w:w="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4" w:hRule="atLeast"/>
        </w:trPr>
        <w:tc>
          <w:tcPr>
            <w:tcW w:w="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6148" w:val="left" w:leader="none"/>
              </w:tabs>
              <w:spacing w:before="213"/>
              <w:ind w:left="748"/>
              <w:rPr>
                <w:sz w:val="24"/>
              </w:rPr>
            </w:pPr>
            <w:r>
              <w:rPr>
                <w:sz w:val="24"/>
              </w:rPr>
              <w:t>0.618</w:t>
              <w:tab/>
              <w:t>0.618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6148" w:val="left" w:leader="none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0.619</w:t>
              <w:tab/>
              <w:t>0.619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6148" w:val="left" w:leader="none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0.616</w:t>
              <w:tab/>
              <w:t>0.598</w:t>
            </w: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tabs>
                <w:tab w:pos="6148" w:val="left" w:leader="none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0.631</w:t>
              <w:tab/>
              <w:t>0.603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6209" w:val="left" w:leader="none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0.629</w:t>
              <w:tab/>
              <w:t>0.612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6209" w:val="left" w:leader="none"/>
              </w:tabs>
              <w:ind w:left="748"/>
              <w:rPr>
                <w:sz w:val="24"/>
              </w:rPr>
            </w:pPr>
            <w:r>
              <w:rPr>
                <w:sz w:val="24"/>
              </w:rPr>
              <w:t>0.623</w:t>
              <w:tab/>
              <w:t>0.611</w:t>
            </w:r>
          </w:p>
        </w:tc>
        <w:tc>
          <w:tcPr>
            <w:tcW w:w="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60"/>
        <w:ind w:left="3217"/>
        <w:jc w:val="left"/>
      </w:pPr>
      <w:bookmarkStart w:name="_bookmark161" w:id="235"/>
      <w:bookmarkEnd w:id="235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rPr>
          <w:b/>
          <w:sz w:val="26"/>
        </w:rPr>
      </w:pPr>
    </w:p>
    <w:p>
      <w:pPr>
        <w:spacing w:before="22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Saliva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Concentration-time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drug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volunteer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2"/>
      </w:tblGrid>
      <w:tr>
        <w:trPr>
          <w:trHeight w:val="494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848" w:val="left" w:leader="none"/>
              </w:tabs>
              <w:spacing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(hr)</w:t>
              <w:tab/>
              <w:t>Concentration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Calibri" w:hAnsi="Calibri"/>
                <w:sz w:val="24"/>
              </w:rPr>
              <w:t>μ</w:t>
            </w:r>
            <w:r>
              <w:rPr>
                <w:sz w:val="24"/>
              </w:rPr>
              <w:t>g/ml)</w:t>
            </w:r>
          </w:p>
        </w:tc>
      </w:tr>
      <w:tr>
        <w:trPr>
          <w:trHeight w:val="4356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03" w:val="left" w:leader="none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0</w:t>
              <w:tab/>
              <w:t>0.00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0.25</w:t>
              <w:tab/>
              <w:t>2.48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0.5</w:t>
              <w:tab/>
              <w:t>1.61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1</w:t>
              <w:tab/>
              <w:t>0.52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2</w:t>
              <w:tab/>
              <w:t>0.39</w:t>
            </w:r>
          </w:p>
          <w:p>
            <w:pPr>
              <w:pStyle w:val="TableParagraph"/>
              <w:tabs>
                <w:tab w:pos="630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3</w:t>
              <w:tab/>
              <w:t>1.35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4</w:t>
              <w:tab/>
              <w:t>2.08</w:t>
            </w:r>
          </w:p>
          <w:p>
            <w:pPr>
              <w:pStyle w:val="TableParagraph"/>
              <w:tabs>
                <w:tab w:pos="630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5</w:t>
              <w:tab/>
              <w:t>5.28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6</w:t>
              <w:tab/>
              <w:t>4.70</w:t>
            </w:r>
          </w:p>
          <w:p>
            <w:pPr>
              <w:pStyle w:val="TableParagraph"/>
              <w:tabs>
                <w:tab w:pos="6302" w:val="left" w:leader="none"/>
              </w:tabs>
              <w:spacing w:before="121"/>
              <w:ind w:left="122"/>
              <w:rPr>
                <w:sz w:val="24"/>
              </w:rPr>
            </w:pPr>
            <w:r>
              <w:rPr>
                <w:sz w:val="24"/>
              </w:rPr>
              <w:t>7</w:t>
              <w:tab/>
              <w:t>7.10</w:t>
            </w:r>
          </w:p>
          <w:p>
            <w:pPr>
              <w:pStyle w:val="TableParagraph"/>
              <w:tabs>
                <w:tab w:pos="630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8</w:t>
              <w:tab/>
              <w:t>4.80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Heading2"/>
        <w:ind w:left="336"/>
        <w:jc w:val="left"/>
      </w:pPr>
      <w:r>
        <w:rPr/>
        <w:t>Saliva</w:t>
      </w:r>
      <w:r>
        <w:rPr>
          <w:spacing w:val="-2"/>
        </w:rPr>
        <w:t> </w:t>
      </w:r>
      <w:r>
        <w:rPr/>
        <w:t>Concentration-time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 drug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volunteer</w:t>
      </w:r>
      <w:r>
        <w:rPr>
          <w:spacing w:val="-2"/>
        </w:rPr>
        <w:t> </w:t>
      </w:r>
      <w:r>
        <w:rPr/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2"/>
      </w:tblGrid>
      <w:tr>
        <w:trPr>
          <w:trHeight w:val="494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615" w:val="left" w:leader="none"/>
              </w:tabs>
              <w:spacing w:line="29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(hr)</w:t>
              <w:tab/>
              <w:t>Concentration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rFonts w:ascii="Calibri" w:hAnsi="Calibri"/>
                <w:b/>
                <w:sz w:val="24"/>
              </w:rPr>
              <w:t>μ</w:t>
            </w:r>
            <w:r>
              <w:rPr>
                <w:b/>
                <w:sz w:val="24"/>
              </w:rPr>
              <w:t>g/ml)</w:t>
            </w:r>
          </w:p>
        </w:tc>
      </w:tr>
      <w:tr>
        <w:trPr>
          <w:trHeight w:val="4356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242" w:val="left" w:leader="none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0</w:t>
              <w:tab/>
              <w:t>0.00</w:t>
            </w:r>
          </w:p>
          <w:p>
            <w:pPr>
              <w:pStyle w:val="TableParagraph"/>
              <w:tabs>
                <w:tab w:pos="624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0.25</w:t>
              <w:tab/>
              <w:t>0.00</w:t>
            </w:r>
          </w:p>
          <w:p>
            <w:pPr>
              <w:pStyle w:val="TableParagraph"/>
              <w:tabs>
                <w:tab w:pos="624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0.5</w:t>
              <w:tab/>
              <w:t>0.00</w:t>
            </w:r>
          </w:p>
          <w:p>
            <w:pPr>
              <w:pStyle w:val="TableParagraph"/>
              <w:tabs>
                <w:tab w:pos="624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1</w:t>
              <w:tab/>
              <w:t>0.00</w:t>
            </w:r>
          </w:p>
          <w:p>
            <w:pPr>
              <w:pStyle w:val="TableParagraph"/>
              <w:tabs>
                <w:tab w:pos="624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2</w:t>
              <w:tab/>
              <w:t>0.81</w:t>
            </w:r>
          </w:p>
          <w:p>
            <w:pPr>
              <w:pStyle w:val="TableParagraph"/>
              <w:tabs>
                <w:tab w:pos="624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3</w:t>
              <w:tab/>
              <w:t>5.38</w:t>
            </w:r>
          </w:p>
          <w:p>
            <w:pPr>
              <w:pStyle w:val="TableParagraph"/>
              <w:tabs>
                <w:tab w:pos="624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4</w:t>
              <w:tab/>
              <w:t>5.48</w:t>
            </w:r>
          </w:p>
          <w:p>
            <w:pPr>
              <w:pStyle w:val="TableParagraph"/>
              <w:tabs>
                <w:tab w:pos="618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5</w:t>
              <w:tab/>
              <w:t>10.37</w:t>
            </w:r>
          </w:p>
          <w:p>
            <w:pPr>
              <w:pStyle w:val="TableParagraph"/>
              <w:tabs>
                <w:tab w:pos="618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6</w:t>
              <w:tab/>
              <w:t>28.22</w:t>
            </w:r>
          </w:p>
          <w:p>
            <w:pPr>
              <w:pStyle w:val="TableParagraph"/>
              <w:tabs>
                <w:tab w:pos="6183" w:val="left" w:leader="none"/>
              </w:tabs>
              <w:spacing w:before="121"/>
              <w:ind w:left="122"/>
              <w:rPr>
                <w:sz w:val="24"/>
              </w:rPr>
            </w:pPr>
            <w:r>
              <w:rPr>
                <w:sz w:val="24"/>
              </w:rPr>
              <w:t>7</w:t>
              <w:tab/>
              <w:t>3.03</w:t>
            </w:r>
          </w:p>
          <w:p>
            <w:pPr>
              <w:pStyle w:val="TableParagraph"/>
              <w:tabs>
                <w:tab w:pos="618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8</w:t>
              <w:tab/>
              <w:t>6.89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spacing w:before="60"/>
        <w:ind w:left="430" w:right="1474" w:firstLine="0"/>
        <w:jc w:val="center"/>
        <w:rPr>
          <w:b/>
          <w:sz w:val="24"/>
        </w:rPr>
      </w:pPr>
      <w:bookmarkStart w:name="_bookmark162" w:id="236"/>
      <w:bookmarkEnd w:id="236"/>
      <w:r>
        <w:rPr/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</w:t>
      </w:r>
    </w:p>
    <w:p>
      <w:pPr>
        <w:pStyle w:val="Heading2"/>
        <w:spacing w:before="200"/>
        <w:ind w:left="336"/>
        <w:jc w:val="left"/>
      </w:pPr>
      <w:r>
        <w:rPr/>
        <w:t>Saliva</w:t>
      </w:r>
      <w:r>
        <w:rPr>
          <w:spacing w:val="-2"/>
        </w:rPr>
        <w:t> </w:t>
      </w:r>
      <w:r>
        <w:rPr/>
        <w:t>Concentration-time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 drug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volunteer</w:t>
      </w:r>
      <w:r>
        <w:rPr>
          <w:spacing w:val="-2"/>
        </w:rPr>
        <w:t> </w:t>
      </w:r>
      <w:r>
        <w:rPr/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2"/>
      </w:tblGrid>
      <w:tr>
        <w:trPr>
          <w:trHeight w:val="491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823" w:val="left" w:leader="none"/>
              </w:tabs>
              <w:spacing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(hrs)</w:t>
              <w:tab/>
              <w:t>Concentration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Calibri" w:hAnsi="Calibri"/>
                <w:sz w:val="24"/>
              </w:rPr>
              <w:t>μ</w:t>
            </w:r>
            <w:r>
              <w:rPr>
                <w:sz w:val="24"/>
              </w:rPr>
              <w:t>g/ml)</w:t>
            </w:r>
          </w:p>
        </w:tc>
      </w:tr>
      <w:tr>
        <w:trPr>
          <w:trHeight w:val="4358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02" w:val="left" w:leader="none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0</w:t>
              <w:tab/>
              <w:t>0.00</w:t>
            </w:r>
          </w:p>
          <w:p>
            <w:pPr>
              <w:pStyle w:val="TableParagraph"/>
              <w:tabs>
                <w:tab w:pos="630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0.25</w:t>
              <w:tab/>
              <w:t>0.56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0.5</w:t>
              <w:tab/>
              <w:t>0.00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1</w:t>
              <w:tab/>
              <w:t>0.00</w:t>
            </w:r>
          </w:p>
          <w:p>
            <w:pPr>
              <w:pStyle w:val="TableParagraph"/>
              <w:tabs>
                <w:tab w:pos="630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2</w:t>
              <w:tab/>
              <w:t>0.00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3</w:t>
              <w:tab/>
              <w:t>5.97</w:t>
            </w:r>
          </w:p>
          <w:p>
            <w:pPr>
              <w:pStyle w:val="TableParagraph"/>
              <w:tabs>
                <w:tab w:pos="630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4</w:t>
              <w:tab/>
              <w:t>5.82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5</w:t>
              <w:tab/>
              <w:t>10.10</w:t>
            </w:r>
          </w:p>
          <w:p>
            <w:pPr>
              <w:pStyle w:val="TableParagraph"/>
              <w:tabs>
                <w:tab w:pos="6303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6</w:t>
              <w:tab/>
              <w:t>9.99</w:t>
            </w:r>
          </w:p>
          <w:p>
            <w:pPr>
              <w:pStyle w:val="TableParagraph"/>
              <w:tabs>
                <w:tab w:pos="6302" w:val="left" w:leader="none"/>
              </w:tabs>
              <w:spacing w:before="121"/>
              <w:ind w:left="122"/>
              <w:rPr>
                <w:sz w:val="24"/>
              </w:rPr>
            </w:pPr>
            <w:r>
              <w:rPr>
                <w:sz w:val="24"/>
              </w:rPr>
              <w:t>7</w:t>
              <w:tab/>
              <w:t>4.32</w:t>
            </w:r>
          </w:p>
          <w:p>
            <w:pPr>
              <w:pStyle w:val="TableParagraph"/>
              <w:tabs>
                <w:tab w:pos="6302" w:val="left" w:leader="none"/>
              </w:tabs>
              <w:spacing w:before="120"/>
              <w:ind w:left="122"/>
              <w:rPr>
                <w:sz w:val="24"/>
              </w:rPr>
            </w:pPr>
            <w:r>
              <w:rPr>
                <w:sz w:val="24"/>
              </w:rPr>
              <w:t>8</w:t>
              <w:tab/>
              <w:t>6.00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Saliva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Concentration-time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drug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volunteer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2"/>
      </w:tblGrid>
      <w:tr>
        <w:trPr>
          <w:trHeight w:val="492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701" w:val="left" w:leader="none"/>
              </w:tabs>
              <w:spacing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(hrs)</w:t>
              <w:tab/>
              <w:t>Concentration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Calibri" w:hAnsi="Calibri"/>
                <w:sz w:val="24"/>
              </w:rPr>
              <w:t>μ</w:t>
            </w:r>
            <w:r>
              <w:rPr>
                <w:sz w:val="24"/>
              </w:rPr>
              <w:t>g/ml)</w:t>
            </w:r>
          </w:p>
        </w:tc>
      </w:tr>
      <w:tr>
        <w:trPr>
          <w:trHeight w:val="4358" w:hRule="atLeast"/>
        </w:trPr>
        <w:tc>
          <w:tcPr>
            <w:tcW w:w="8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143" w:val="left" w:leader="none"/>
              </w:tabs>
              <w:spacing w:line="270" w:lineRule="exact"/>
              <w:ind w:left="842"/>
              <w:rPr>
                <w:sz w:val="24"/>
              </w:rPr>
            </w:pPr>
            <w:r>
              <w:rPr>
                <w:sz w:val="24"/>
              </w:rPr>
              <w:t>0</w:t>
              <w:tab/>
              <w:t>0.00</w:t>
            </w:r>
          </w:p>
          <w:p>
            <w:pPr>
              <w:pStyle w:val="TableParagraph"/>
              <w:tabs>
                <w:tab w:pos="7142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0.25</w:t>
              <w:tab/>
              <w:t>0.00</w:t>
            </w:r>
          </w:p>
          <w:p>
            <w:pPr>
              <w:pStyle w:val="TableParagraph"/>
              <w:tabs>
                <w:tab w:pos="7142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0.5</w:t>
              <w:tab/>
              <w:t>0.00</w:t>
            </w:r>
          </w:p>
          <w:p>
            <w:pPr>
              <w:pStyle w:val="TableParagraph"/>
              <w:tabs>
                <w:tab w:pos="7143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1</w:t>
              <w:tab/>
              <w:t>0.00</w:t>
            </w:r>
          </w:p>
          <w:p>
            <w:pPr>
              <w:pStyle w:val="TableParagraph"/>
              <w:tabs>
                <w:tab w:pos="7142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2</w:t>
              <w:tab/>
              <w:t>0.00</w:t>
            </w:r>
          </w:p>
          <w:p>
            <w:pPr>
              <w:pStyle w:val="TableParagraph"/>
              <w:tabs>
                <w:tab w:pos="7143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3</w:t>
              <w:tab/>
              <w:t>0.51</w:t>
            </w:r>
          </w:p>
          <w:p>
            <w:pPr>
              <w:pStyle w:val="TableParagraph"/>
              <w:tabs>
                <w:tab w:pos="7142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4</w:t>
              <w:tab/>
              <w:t>0.00</w:t>
            </w:r>
          </w:p>
          <w:p>
            <w:pPr>
              <w:pStyle w:val="TableParagraph"/>
              <w:tabs>
                <w:tab w:pos="7143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5</w:t>
              <w:tab/>
              <w:t>5.08</w:t>
            </w:r>
          </w:p>
          <w:p>
            <w:pPr>
              <w:pStyle w:val="TableParagraph"/>
              <w:tabs>
                <w:tab w:pos="7142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6</w:t>
              <w:tab/>
              <w:t>5.33</w:t>
            </w:r>
          </w:p>
          <w:p>
            <w:pPr>
              <w:pStyle w:val="TableParagraph"/>
              <w:tabs>
                <w:tab w:pos="7142" w:val="left" w:leader="none"/>
              </w:tabs>
              <w:spacing w:before="121"/>
              <w:ind w:left="842"/>
              <w:rPr>
                <w:sz w:val="24"/>
              </w:rPr>
            </w:pPr>
            <w:r>
              <w:rPr>
                <w:sz w:val="24"/>
              </w:rPr>
              <w:t>7</w:t>
              <w:tab/>
              <w:t>2.00</w:t>
            </w:r>
          </w:p>
          <w:p>
            <w:pPr>
              <w:pStyle w:val="TableParagraph"/>
              <w:tabs>
                <w:tab w:pos="7143" w:val="left" w:leader="none"/>
              </w:tabs>
              <w:spacing w:before="120"/>
              <w:ind w:left="842"/>
              <w:rPr>
                <w:sz w:val="24"/>
              </w:rPr>
            </w:pPr>
            <w:r>
              <w:rPr>
                <w:sz w:val="24"/>
              </w:rPr>
              <w:t>8</w:t>
              <w:tab/>
              <w:t>2.20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60"/>
        <w:ind w:left="597" w:right="1634"/>
      </w:pPr>
      <w:bookmarkStart w:name="_bookmark163" w:id="237"/>
      <w:bookmarkEnd w:id="237"/>
      <w:r>
        <w:rPr>
          <w:b w:val="0"/>
        </w:rPr>
      </w:r>
      <w:r>
        <w:rPr/>
        <w:t>Appendix VI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432" w:right="1436" w:firstLine="0"/>
        <w:jc w:val="center"/>
        <w:rPr>
          <w:b/>
          <w:sz w:val="24"/>
        </w:rPr>
      </w:pPr>
      <w:r>
        <w:rPr>
          <w:b/>
          <w:sz w:val="24"/>
        </w:rPr>
        <w:t>Concentration-time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drug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volunteer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1884677</wp:posOffset>
            </wp:positionH>
            <wp:positionV relativeFrom="paragraph">
              <wp:posOffset>104938</wp:posOffset>
            </wp:positionV>
            <wp:extent cx="4226764" cy="248107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764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24"/>
        <w:ind w:left="336"/>
        <w:jc w:val="left"/>
      </w:pPr>
      <w:r>
        <w:rPr/>
        <w:t>Concentration–time</w:t>
      </w:r>
      <w:r>
        <w:rPr>
          <w:spacing w:val="-1"/>
        </w:rPr>
        <w:t> </w:t>
      </w:r>
      <w:r>
        <w:rPr/>
        <w:t>curve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volunteer</w:t>
      </w:r>
      <w:r>
        <w:rPr>
          <w:spacing w:val="-2"/>
        </w:rPr>
        <w:t> </w:t>
      </w:r>
      <w:r>
        <w:rPr/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1853057</wp:posOffset>
            </wp:positionH>
            <wp:positionV relativeFrom="paragraph">
              <wp:posOffset>172657</wp:posOffset>
            </wp:positionV>
            <wp:extent cx="4191866" cy="2442305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866" cy="244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015" w:top="1360" w:bottom="1200" w:left="1680" w:right="60"/>
        </w:sectPr>
      </w:pPr>
    </w:p>
    <w:p>
      <w:pPr>
        <w:spacing w:before="60"/>
        <w:ind w:left="596" w:right="1641" w:firstLine="0"/>
        <w:jc w:val="center"/>
        <w:rPr>
          <w:b/>
          <w:sz w:val="24"/>
        </w:rPr>
      </w:pPr>
      <w:bookmarkStart w:name="_bookmark164" w:id="238"/>
      <w:bookmarkEnd w:id="238"/>
      <w:r>
        <w:rPr/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pStyle w:val="Heading2"/>
        <w:ind w:left="336"/>
        <w:jc w:val="left"/>
      </w:pPr>
      <w:r>
        <w:rPr/>
        <w:t>Concentration-time</w:t>
      </w:r>
      <w:r>
        <w:rPr>
          <w:spacing w:val="-3"/>
        </w:rPr>
        <w:t> </w:t>
      </w:r>
      <w:r>
        <w:rPr/>
        <w:t>curves</w:t>
      </w:r>
      <w:r>
        <w:rPr>
          <w:spacing w:val="-1"/>
        </w:rPr>
        <w:t> </w:t>
      </w:r>
      <w:r>
        <w:rPr/>
        <w:t>of drug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volunteer</w:t>
      </w:r>
      <w:r>
        <w:rPr>
          <w:spacing w:val="-2"/>
        </w:rPr>
        <w:t> </w:t>
      </w:r>
      <w:r>
        <w:rPr/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1286256</wp:posOffset>
            </wp:positionH>
            <wp:positionV relativeFrom="paragraph">
              <wp:posOffset>157951</wp:posOffset>
            </wp:positionV>
            <wp:extent cx="4584954" cy="2749296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954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1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Concentration-time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drug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volunteer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1853057</wp:posOffset>
            </wp:positionH>
            <wp:positionV relativeFrom="paragraph">
              <wp:posOffset>172440</wp:posOffset>
            </wp:positionV>
            <wp:extent cx="4191866" cy="2442305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866" cy="244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60"/>
        <w:ind w:left="597" w:right="1640"/>
      </w:pPr>
      <w:bookmarkStart w:name="_bookmark165" w:id="239"/>
      <w:bookmarkEnd w:id="239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VIII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spacing w:before="0"/>
        <w:ind w:left="593" w:right="1641" w:firstLine="0"/>
        <w:jc w:val="center"/>
        <w:rPr>
          <w:b/>
          <w:sz w:val="24"/>
        </w:rPr>
      </w:pPr>
      <w:r>
        <w:rPr>
          <w:b/>
          <w:sz w:val="24"/>
        </w:rPr>
        <w:t>Equations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Friability,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Lambert's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recovery</w:t>
      </w:r>
    </w:p>
    <w:p>
      <w:pPr>
        <w:pStyle w:val="BodyText"/>
        <w:spacing w:before="199"/>
        <w:ind w:left="369"/>
      </w:pPr>
      <w:r>
        <w:rPr>
          <w:spacing w:val="-1"/>
        </w:rPr>
        <w:t>%</w:t>
      </w:r>
      <w:r>
        <w:rPr>
          <w:spacing w:val="-29"/>
        </w:rPr>
        <w:t> </w:t>
      </w:r>
      <w:r>
        <w:rPr>
          <w:spacing w:val="-1"/>
        </w:rPr>
        <w:t>Friability</w:t>
      </w:r>
    </w:p>
    <w:p>
      <w:pPr>
        <w:pStyle w:val="BodyText"/>
        <w:spacing w:line="383" w:lineRule="exact" w:before="90"/>
        <w:ind w:left="369"/>
      </w:pPr>
      <w:r>
        <w:rPr/>
        <w:pict>
          <v:line style="position:absolute;mso-position-horizontal-relative:page;mso-position-vertical-relative:paragraph;z-index:-17682432" from="165.145569pt,20.163973pt" to="203.714917pt,20.163973pt" stroked="true" strokeweight=".588254pt" strokecolor="#000000">
            <v:stroke dashstyle="solid"/>
            <w10:wrap type="none"/>
          </v:line>
        </w:pict>
      </w:r>
      <w:r>
        <w:rPr>
          <w:spacing w:val="-3"/>
        </w:rPr>
        <w:t>%</w:t>
      </w:r>
      <w:r>
        <w:rPr>
          <w:spacing w:val="-34"/>
        </w:rPr>
        <w:t> </w:t>
      </w:r>
      <w:r>
        <w:rPr>
          <w:spacing w:val="-3"/>
        </w:rPr>
        <w:t>frability</w:t>
      </w:r>
      <w:r>
        <w:rPr>
          <w:spacing w:val="-5"/>
        </w:rPr>
        <w:t> </w:t>
      </w:r>
      <w:r>
        <w:rPr>
          <w:spacing w:val="-2"/>
        </w:rPr>
        <w:t>=</w:t>
      </w:r>
      <w:r>
        <w:rPr>
          <w:spacing w:val="23"/>
        </w:rPr>
        <w:t> </w:t>
      </w:r>
      <w:r>
        <w:rPr>
          <w:spacing w:val="-2"/>
          <w:position w:val="15"/>
        </w:rPr>
        <w:t>W</w:t>
      </w:r>
      <w:r>
        <w:rPr>
          <w:spacing w:val="-2"/>
          <w:position w:val="9"/>
          <w:sz w:val="14"/>
        </w:rPr>
        <w:t>1</w:t>
      </w:r>
      <w:r>
        <w:rPr>
          <w:spacing w:val="15"/>
          <w:position w:val="9"/>
          <w:sz w:val="14"/>
        </w:rPr>
        <w:t> </w:t>
      </w:r>
      <w:r>
        <w:rPr>
          <w:spacing w:val="-2"/>
          <w:position w:val="15"/>
        </w:rPr>
        <w:t>-</w:t>
      </w:r>
      <w:r>
        <w:rPr>
          <w:spacing w:val="-21"/>
          <w:position w:val="15"/>
        </w:rPr>
        <w:t> </w:t>
      </w:r>
      <w:r>
        <w:rPr>
          <w:spacing w:val="-2"/>
          <w:position w:val="15"/>
        </w:rPr>
        <w:t>W</w:t>
      </w:r>
      <w:r>
        <w:rPr>
          <w:spacing w:val="-2"/>
          <w:position w:val="9"/>
          <w:sz w:val="14"/>
        </w:rPr>
        <w:t>2</w:t>
      </w:r>
      <w:r>
        <w:rPr>
          <w:spacing w:val="28"/>
          <w:position w:val="9"/>
          <w:sz w:val="14"/>
        </w:rPr>
        <w:t> </w:t>
      </w:r>
      <w:r>
        <w:rPr>
          <w:spacing w:val="-2"/>
        </w:rPr>
        <w:t>×100</w:t>
      </w:r>
    </w:p>
    <w:p>
      <w:pPr>
        <w:spacing w:line="271" w:lineRule="exact" w:before="0"/>
        <w:ind w:left="1872" w:right="0" w:firstLine="0"/>
        <w:jc w:val="left"/>
        <w:rPr>
          <w:sz w:val="14"/>
        </w:rPr>
      </w:pPr>
      <w:r>
        <w:rPr>
          <w:sz w:val="24"/>
        </w:rPr>
        <w:t>W</w:t>
      </w:r>
      <w:r>
        <w:rPr>
          <w:position w:val="-5"/>
          <w:sz w:val="14"/>
        </w:rPr>
        <w:t>1</w:t>
      </w:r>
    </w:p>
    <w:p>
      <w:pPr>
        <w:pStyle w:val="BodyText"/>
        <w:spacing w:line="256" w:lineRule="auto" w:before="2"/>
        <w:ind w:left="1052" w:right="5477" w:hanging="676"/>
      </w:pPr>
      <w:r>
        <w:rPr>
          <w:w w:val="95"/>
          <w:position w:val="2"/>
        </w:rPr>
        <w:t>Where,</w:t>
      </w:r>
      <w:r>
        <w:rPr>
          <w:spacing w:val="-10"/>
          <w:w w:val="95"/>
          <w:position w:val="2"/>
        </w:rPr>
        <w:t> </w:t>
      </w:r>
      <w:r>
        <w:rPr>
          <w:w w:val="95"/>
          <w:position w:val="2"/>
        </w:rPr>
        <w:t>W</w:t>
      </w:r>
      <w:r>
        <w:rPr>
          <w:w w:val="95"/>
          <w:position w:val="2"/>
          <w:vertAlign w:val="subscript"/>
        </w:rPr>
        <w:t>1</w:t>
      </w:r>
      <w:r>
        <w:rPr>
          <w:spacing w:val="-3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is</w:t>
      </w:r>
      <w:r>
        <w:rPr>
          <w:spacing w:val="-5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theinitial</w:t>
      </w:r>
      <w:r>
        <w:rPr>
          <w:spacing w:val="-10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weight</w:t>
      </w:r>
      <w:r>
        <w:rPr>
          <w:spacing w:val="-3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of</w:t>
      </w:r>
      <w:r>
        <w:rPr>
          <w:spacing w:val="31"/>
          <w:w w:val="95"/>
          <w:position w:val="2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w w:val="95"/>
          <w:position w:val="2"/>
          <w:vertAlign w:val="baseline"/>
        </w:rPr>
        <w:t>10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31"/>
          <w:w w:val="95"/>
          <w:sz w:val="31"/>
          <w:vertAlign w:val="baseline"/>
        </w:rPr>
        <w:t> </w:t>
      </w:r>
      <w:r>
        <w:rPr>
          <w:w w:val="95"/>
          <w:position w:val="2"/>
          <w:vertAlign w:val="baseline"/>
        </w:rPr>
        <w:t>tablets</w:t>
      </w:r>
      <w:r>
        <w:rPr>
          <w:spacing w:val="-54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W</w:t>
      </w:r>
      <w:r>
        <w:rPr>
          <w:w w:val="95"/>
          <w:position w:val="2"/>
          <w:vertAlign w:val="subscript"/>
        </w:rPr>
        <w:t>2</w:t>
      </w:r>
      <w:r>
        <w:rPr>
          <w:spacing w:val="3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is</w:t>
      </w:r>
      <w:r>
        <w:rPr>
          <w:spacing w:val="-11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thefinal</w:t>
      </w:r>
      <w:r>
        <w:rPr>
          <w:spacing w:val="-15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weight</w:t>
      </w:r>
      <w:r>
        <w:rPr>
          <w:spacing w:val="-10"/>
          <w:w w:val="95"/>
          <w:position w:val="2"/>
          <w:vertAlign w:val="baseline"/>
        </w:rPr>
        <w:t> </w:t>
      </w:r>
      <w:r>
        <w:rPr>
          <w:w w:val="95"/>
          <w:position w:val="2"/>
          <w:vertAlign w:val="baseline"/>
        </w:rPr>
        <w:t>of</w:t>
      </w:r>
      <w:r>
        <w:rPr>
          <w:spacing w:val="19"/>
          <w:w w:val="95"/>
          <w:position w:val="2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w w:val="95"/>
          <w:position w:val="2"/>
          <w:vertAlign w:val="baseline"/>
        </w:rPr>
        <w:t>10</w:t>
      </w:r>
      <w:r>
        <w:rPr>
          <w:rFonts w:ascii="Symbol" w:hAnsi="Symbol"/>
          <w:w w:val="95"/>
          <w:sz w:val="31"/>
          <w:vertAlign w:val="baseline"/>
        </w:rPr>
        <w:t></w:t>
      </w:r>
      <w:r>
        <w:rPr>
          <w:spacing w:val="-35"/>
          <w:w w:val="95"/>
          <w:sz w:val="31"/>
          <w:vertAlign w:val="baseline"/>
        </w:rPr>
        <w:t> </w:t>
      </w:r>
      <w:r>
        <w:rPr>
          <w:w w:val="95"/>
          <w:position w:val="2"/>
          <w:vertAlign w:val="baseline"/>
        </w:rPr>
        <w:t>tablets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before="2"/>
        <w:rPr>
          <w:sz w:val="34"/>
        </w:rPr>
      </w:pPr>
    </w:p>
    <w:p>
      <w:pPr>
        <w:spacing w:before="0"/>
        <w:ind w:left="369" w:right="0" w:firstLine="0"/>
        <w:jc w:val="left"/>
        <w:rPr>
          <w:sz w:val="23"/>
        </w:rPr>
      </w:pPr>
      <w:r>
        <w:rPr>
          <w:sz w:val="23"/>
        </w:rPr>
        <w:t>%</w:t>
      </w:r>
      <w:r>
        <w:rPr>
          <w:spacing w:val="-15"/>
          <w:sz w:val="23"/>
        </w:rPr>
        <w:t> </w:t>
      </w:r>
      <w:r>
        <w:rPr>
          <w:sz w:val="23"/>
        </w:rPr>
        <w:t>Extraction</w:t>
      </w:r>
      <w:r>
        <w:rPr>
          <w:spacing w:val="-1"/>
          <w:sz w:val="23"/>
        </w:rPr>
        <w:t> </w:t>
      </w:r>
      <w:r>
        <w:rPr>
          <w:sz w:val="23"/>
        </w:rPr>
        <w:t>recovery</w:t>
      </w:r>
      <w:r>
        <w:rPr>
          <w:spacing w:val="20"/>
          <w:sz w:val="23"/>
        </w:rPr>
        <w:t> </w:t>
      </w:r>
      <w:r>
        <w:rPr>
          <w:sz w:val="23"/>
        </w:rPr>
        <w:t>=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300" w:lineRule="auto" w:before="0"/>
        <w:ind w:left="34" w:right="0" w:firstLine="735"/>
        <w:jc w:val="left"/>
        <w:rPr>
          <w:sz w:val="23"/>
        </w:rPr>
      </w:pPr>
      <w:r>
        <w:rPr>
          <w:sz w:val="23"/>
        </w:rPr>
        <w:t>concentration in saliva after 6hrs</w:t>
      </w:r>
      <w:r>
        <w:rPr>
          <w:spacing w:val="1"/>
          <w:sz w:val="23"/>
        </w:rPr>
        <w:t> </w:t>
      </w:r>
      <w:r>
        <w:rPr>
          <w:sz w:val="23"/>
        </w:rPr>
        <w:t>concentration in</w:t>
      </w:r>
      <w:r>
        <w:rPr>
          <w:spacing w:val="8"/>
          <w:sz w:val="23"/>
        </w:rPr>
        <w:t> </w:t>
      </w:r>
      <w:r>
        <w:rPr>
          <w:sz w:val="23"/>
        </w:rPr>
        <w:t>0.1N</w:t>
      </w:r>
      <w:r>
        <w:rPr>
          <w:spacing w:val="4"/>
          <w:sz w:val="23"/>
        </w:rPr>
        <w:t> </w:t>
      </w:r>
      <w:r>
        <w:rPr>
          <w:sz w:val="23"/>
        </w:rPr>
        <w:t>HCLspikein</w:t>
      </w:r>
      <w:r>
        <w:rPr>
          <w:spacing w:val="39"/>
          <w:sz w:val="23"/>
        </w:rPr>
        <w:t> </w:t>
      </w:r>
      <w:r>
        <w:rPr>
          <w:sz w:val="23"/>
        </w:rPr>
        <w:t>blank</w:t>
      </w:r>
      <w:r>
        <w:rPr>
          <w:spacing w:val="1"/>
          <w:sz w:val="23"/>
        </w:rPr>
        <w:t> </w:t>
      </w:r>
      <w:r>
        <w:rPr>
          <w:sz w:val="23"/>
        </w:rPr>
        <w:t>saliva</w:t>
      </w:r>
    </w:p>
    <w:p>
      <w:pPr>
        <w:pStyle w:val="BodyText"/>
        <w:spacing w:before="2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11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681920" from="220.050873pt,7.805497pt" to="446.170588pt,7.805497pt" stroked="true" strokeweight=".571789pt" strokecolor="#000000">
            <v:stroke dashstyle="solid"/>
            <w10:wrap type="none"/>
          </v:line>
        </w:pict>
      </w:r>
      <w:r>
        <w:rPr>
          <w:w w:val="105"/>
          <w:sz w:val="23"/>
        </w:rPr>
        <w:t>×100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1200" w:left="1680" w:right="60"/>
          <w:cols w:num="3" w:equalWidth="0">
            <w:col w:w="2658" w:space="40"/>
            <w:col w:w="4524" w:space="39"/>
            <w:col w:w="29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90"/>
        <w:ind w:left="373"/>
      </w:pPr>
      <w:r>
        <w:rPr>
          <w:spacing w:val="-3"/>
        </w:rPr>
        <w:t>Beer</w:t>
      </w:r>
      <w:r>
        <w:rPr>
          <w:spacing w:val="-17"/>
        </w:rPr>
        <w:t> </w:t>
      </w:r>
      <w:r>
        <w:rPr>
          <w:spacing w:val="-2"/>
        </w:rPr>
        <w:t>-</w:t>
      </w:r>
      <w:r>
        <w:rPr>
          <w:spacing w:val="-25"/>
        </w:rPr>
        <w:t> </w:t>
      </w:r>
      <w:r>
        <w:rPr>
          <w:spacing w:val="-2"/>
        </w:rPr>
        <w:t>Lambert's</w:t>
      </w:r>
      <w:r>
        <w:rPr>
          <w:spacing w:val="-26"/>
        </w:rPr>
        <w:t> </w:t>
      </w:r>
      <w:r>
        <w:rPr>
          <w:spacing w:val="-2"/>
        </w:rPr>
        <w:t>Law</w:t>
      </w:r>
    </w:p>
    <w:p>
      <w:pPr>
        <w:pStyle w:val="BodyText"/>
        <w:spacing w:line="252" w:lineRule="exact" w:before="72"/>
        <w:ind w:left="859"/>
        <w:rPr>
          <w:rFonts w:ascii="Symbol" w:hAnsi="Symbol"/>
        </w:rPr>
      </w:pPr>
      <w:r>
        <w:rPr>
          <w:rFonts w:ascii="Symbol" w:hAnsi="Symbol"/>
          <w:position w:val="2"/>
        </w:rPr>
        <w:t></w:t>
      </w:r>
      <w:r>
        <w:rPr>
          <w:spacing w:val="-13"/>
          <w:position w:val="2"/>
        </w:rPr>
        <w:t> </w:t>
      </w:r>
      <w:r>
        <w:rPr/>
        <w:t>l</w:t>
      </w:r>
      <w:r>
        <w:rPr>
          <w:spacing w:val="26"/>
        </w:rPr>
        <w:t> </w:t>
      </w:r>
      <w:r>
        <w:rPr>
          <w:rFonts w:ascii="Symbol" w:hAnsi="Symbol"/>
          <w:position w:val="2"/>
        </w:rPr>
        <w:t></w:t>
      </w:r>
    </w:p>
    <w:p>
      <w:pPr>
        <w:pStyle w:val="BodyText"/>
        <w:tabs>
          <w:tab w:pos="1070" w:val="left" w:leader="none"/>
          <w:tab w:pos="1357" w:val="left" w:leader="none"/>
        </w:tabs>
        <w:spacing w:line="27" w:lineRule="exact"/>
        <w:ind w:left="369"/>
      </w:pPr>
      <w:r>
        <w:rPr/>
        <w:pict>
          <v:shape style="position:absolute;margin-left:133.394699pt;margin-top:6.560375pt;width:9.450pt;height:.1pt;mso-position-horizontal-relative:page;mso-position-vertical-relative:paragraph;z-index:-15703040;mso-wrap-distance-left:0;mso-wrap-distance-right:0" coordorigin="2668,131" coordsize="189,0" path="m2668,131l2857,131e" filled="false" stroked="true" strokeweight=".58716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6.956474pt;margin-top:10.063262pt;width:4.650pt;height:14.75pt;mso-position-horizontal-relative:page;mso-position-vertical-relative:paragraph;z-index:-17680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260086pt;margin-top:10.063262pt;width:10.95pt;height:14.75pt;mso-position-horizontal-relative:page;mso-position-vertical-relative:paragraph;z-index:-176793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14"/>
                    </w:rPr>
                    <w:t>t</w:t>
                  </w:r>
                  <w:r>
                    <w:rPr>
                      <w:spacing w:val="36"/>
                      <w:sz w:val="1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/>
        <w:t>log</w:t>
        <w:tab/>
      </w:r>
      <w:r>
        <w:rPr>
          <w:vertAlign w:val="superscript"/>
        </w:rPr>
        <w:t>o</w:t>
      </w:r>
      <w:r>
        <w:rPr>
          <w:vertAlign w:val="baseline"/>
        </w:rPr>
        <w:tab/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εbc</w:t>
      </w:r>
    </w:p>
    <w:p>
      <w:pPr>
        <w:spacing w:line="84" w:lineRule="auto" w:before="0"/>
        <w:ind w:left="671" w:right="0" w:firstLine="0"/>
        <w:jc w:val="left"/>
        <w:rPr>
          <w:rFonts w:ascii="Symbol" w:hAnsi="Symbol"/>
          <w:sz w:val="24"/>
        </w:rPr>
      </w:pPr>
      <w:r>
        <w:rPr>
          <w:sz w:val="14"/>
        </w:rPr>
        <w:t>10</w:t>
      </w:r>
      <w:r>
        <w:rPr>
          <w:spacing w:val="13"/>
          <w:sz w:val="14"/>
        </w:rPr>
        <w:t> </w:t>
      </w:r>
      <w:r>
        <w:rPr>
          <w:rFonts w:ascii="Symbol" w:hAnsi="Symbol"/>
          <w:position w:val="1"/>
          <w:sz w:val="24"/>
        </w:rPr>
        <w:t></w:t>
      </w:r>
      <w:r>
        <w:rPr>
          <w:spacing w:val="-3"/>
          <w:position w:val="1"/>
          <w:sz w:val="24"/>
        </w:rPr>
        <w:t> </w:t>
      </w:r>
      <w:r>
        <w:rPr>
          <w:position w:val="-12"/>
          <w:sz w:val="24"/>
        </w:rPr>
        <w:t>l</w:t>
      </w:r>
      <w:r>
        <w:rPr>
          <w:spacing w:val="73"/>
          <w:position w:val="-12"/>
          <w:sz w:val="24"/>
        </w:rPr>
        <w:t> </w:t>
      </w:r>
      <w:r>
        <w:rPr>
          <w:rFonts w:ascii="Symbol" w:hAnsi="Symbol"/>
          <w:position w:val="1"/>
          <w:sz w:val="24"/>
        </w:rPr>
        <w:t></w:t>
      </w:r>
    </w:p>
    <w:p>
      <w:pPr>
        <w:pStyle w:val="BodyText"/>
        <w:spacing w:before="130"/>
        <w:ind w:left="377"/>
      </w:pPr>
      <w:r>
        <w:rPr/>
        <w:t>where,</w:t>
      </w:r>
      <w:r>
        <w:rPr>
          <w:spacing w:val="-31"/>
        </w:rPr>
        <w:t> </w:t>
      </w:r>
      <w:r>
        <w:rPr>
          <w:spacing w:val="4"/>
        </w:rPr>
        <w:t>Ais</w:t>
      </w:r>
      <w:r>
        <w:rPr>
          <w:spacing w:val="-23"/>
        </w:rPr>
        <w:t> </w:t>
      </w:r>
      <w:r>
        <w:rPr/>
        <w:t>the</w:t>
      </w:r>
      <w:r>
        <w:rPr>
          <w:spacing w:val="-30"/>
        </w:rPr>
        <w:t> </w:t>
      </w:r>
      <w:r>
        <w:rPr/>
        <w:t>Absorbance</w:t>
      </w:r>
    </w:p>
    <w:p>
      <w:pPr>
        <w:pStyle w:val="BodyText"/>
        <w:spacing w:line="268" w:lineRule="auto" w:before="84"/>
        <w:ind w:left="1047" w:right="4066" w:hanging="4"/>
        <w:rPr>
          <w:rFonts w:ascii="Symbol" w:hAnsi="Symbol"/>
          <w:sz w:val="31"/>
        </w:rPr>
      </w:pPr>
      <w:r>
        <w:rPr>
          <w:spacing w:val="-1"/>
        </w:rPr>
        <w:t>ε</w:t>
      </w:r>
      <w:r>
        <w:rPr>
          <w:spacing w:val="-31"/>
        </w:rPr>
        <w:t> </w:t>
      </w:r>
      <w:r>
        <w:rPr>
          <w:spacing w:val="-1"/>
        </w:rPr>
        <w:t>is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-22"/>
        </w:rPr>
        <w:t> </w:t>
      </w:r>
      <w:r>
        <w:rPr>
          <w:spacing w:val="-1"/>
        </w:rPr>
        <w:t>constant</w:t>
      </w:r>
      <w:r>
        <w:rPr>
          <w:spacing w:val="-18"/>
        </w:rPr>
        <w:t> </w:t>
      </w:r>
      <w:r>
        <w:rPr>
          <w:spacing w:val="-1"/>
        </w:rPr>
        <w:t>known</w:t>
      </w:r>
      <w:r>
        <w:rPr>
          <w:spacing w:val="-23"/>
        </w:rPr>
        <w:t> </w:t>
      </w:r>
      <w:r>
        <w:rPr>
          <w:spacing w:val="-1"/>
        </w:rPr>
        <w:t>as</w:t>
      </w:r>
      <w:r>
        <w:rPr>
          <w:spacing w:val="-26"/>
        </w:rPr>
        <w:t> </w:t>
      </w:r>
      <w:r>
        <w:rPr>
          <w:spacing w:val="-1"/>
        </w:rPr>
        <w:t>molar</w:t>
      </w:r>
      <w:r>
        <w:rPr>
          <w:spacing w:val="-25"/>
        </w:rPr>
        <w:t> </w:t>
      </w:r>
      <w:r>
        <w:rPr>
          <w:spacing w:val="-1"/>
        </w:rPr>
        <w:t>extinction</w:t>
      </w:r>
      <w:r>
        <w:rPr>
          <w:spacing w:val="-23"/>
        </w:rPr>
        <w:t> </w:t>
      </w:r>
      <w:r>
        <w:rPr/>
        <w:t>coefficient</w:t>
      </w:r>
      <w:r>
        <w:rPr>
          <w:spacing w:val="-57"/>
        </w:rPr>
        <w:t> </w:t>
      </w:r>
      <w:r>
        <w:rPr>
          <w:w w:val="95"/>
          <w:position w:val="2"/>
        </w:rPr>
        <w:t>bis</w:t>
      </w:r>
      <w:r>
        <w:rPr>
          <w:spacing w:val="-16"/>
          <w:w w:val="95"/>
          <w:position w:val="2"/>
        </w:rPr>
        <w:t> </w:t>
      </w:r>
      <w:r>
        <w:rPr>
          <w:w w:val="95"/>
          <w:position w:val="2"/>
        </w:rPr>
        <w:t>the</w:t>
      </w:r>
      <w:r>
        <w:rPr>
          <w:spacing w:val="-23"/>
          <w:w w:val="95"/>
          <w:position w:val="2"/>
        </w:rPr>
        <w:t> </w:t>
      </w:r>
      <w:r>
        <w:rPr>
          <w:w w:val="95"/>
          <w:position w:val="2"/>
        </w:rPr>
        <w:t>path</w:t>
      </w:r>
      <w:r>
        <w:rPr>
          <w:spacing w:val="-16"/>
          <w:w w:val="95"/>
          <w:position w:val="2"/>
        </w:rPr>
        <w:t> </w:t>
      </w:r>
      <w:r>
        <w:rPr>
          <w:w w:val="95"/>
          <w:position w:val="2"/>
        </w:rPr>
        <w:t>lenght</w:t>
      </w:r>
      <w:r>
        <w:rPr>
          <w:spacing w:val="-19"/>
          <w:w w:val="95"/>
          <w:position w:val="2"/>
        </w:rPr>
        <w:t> </w:t>
      </w:r>
      <w:r>
        <w:rPr>
          <w:w w:val="95"/>
          <w:position w:val="2"/>
        </w:rPr>
        <w:t>in</w:t>
      </w:r>
      <w:r>
        <w:rPr>
          <w:spacing w:val="-16"/>
          <w:w w:val="95"/>
          <w:position w:val="2"/>
        </w:rPr>
        <w:t> </w:t>
      </w:r>
      <w:r>
        <w:rPr>
          <w:w w:val="95"/>
          <w:position w:val="2"/>
        </w:rPr>
        <w:t>centimeters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</w:rPr>
        <w:t>cm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line="314" w:lineRule="auto" w:before="31"/>
        <w:ind w:left="365" w:right="4344" w:firstLine="633"/>
      </w:pPr>
      <w:r>
        <w:rPr/>
        <w:t>cis</w:t>
      </w:r>
      <w:r>
        <w:rPr>
          <w:spacing w:val="-13"/>
        </w:rPr>
        <w:t> </w:t>
      </w:r>
      <w:r>
        <w:rPr/>
        <w:t>theconcentration</w:t>
      </w:r>
      <w:r>
        <w:rPr>
          <w:spacing w:val="-14"/>
        </w:rPr>
        <w:t> </w:t>
      </w:r>
      <w:r>
        <w:rPr/>
        <w:t>of</w:t>
      </w:r>
      <w:r>
        <w:rPr>
          <w:spacing w:val="29"/>
        </w:rPr>
        <w:t> </w:t>
      </w:r>
      <w:r>
        <w:rPr/>
        <w:t>theanalytein</w:t>
      </w:r>
      <w:r>
        <w:rPr>
          <w:spacing w:val="-14"/>
        </w:rPr>
        <w:t> </w:t>
      </w:r>
      <w:r>
        <w:rPr/>
        <w:t>g /</w:t>
      </w:r>
      <w:r>
        <w:rPr>
          <w:spacing w:val="-32"/>
        </w:rPr>
        <w:t> </w:t>
      </w:r>
      <w:r>
        <w:rPr/>
        <w:t>100ml</w:t>
      </w:r>
      <w:r>
        <w:rPr>
          <w:spacing w:val="-57"/>
        </w:rPr>
        <w:t> </w:t>
      </w:r>
      <w:r>
        <w:rPr/>
        <w:t>since</w:t>
      </w:r>
      <w:r>
        <w:rPr>
          <w:spacing w:val="-30"/>
        </w:rPr>
        <w:t> </w:t>
      </w:r>
      <w:r>
        <w:rPr/>
        <w:t>b</w:t>
      </w:r>
      <w:r>
        <w:rPr>
          <w:spacing w:val="-5"/>
        </w:rPr>
        <w:t> </w:t>
      </w:r>
      <w:r>
        <w:rPr/>
        <w:t>=</w:t>
      </w:r>
      <w:r>
        <w:rPr>
          <w:spacing w:val="-28"/>
        </w:rPr>
        <w:t> </w:t>
      </w:r>
      <w:r>
        <w:rPr/>
        <w:t>1cm,</w:t>
      </w:r>
    </w:p>
    <w:p>
      <w:pPr>
        <w:spacing w:after="0" w:line="314" w:lineRule="auto"/>
        <w:sectPr>
          <w:type w:val="continuous"/>
          <w:pgSz w:w="11910" w:h="16840"/>
          <w:pgMar w:top="1340" w:bottom="1200" w:left="1680" w:right="60"/>
        </w:sectPr>
      </w:pPr>
    </w:p>
    <w:p>
      <w:pPr>
        <w:pStyle w:val="BodyText"/>
        <w:spacing w:before="149"/>
        <w:ind w:left="377"/>
      </w:pPr>
      <w:r>
        <w:rPr>
          <w:spacing w:val="-3"/>
        </w:rPr>
        <w:t>therefore,</w:t>
      </w:r>
      <w:r>
        <w:rPr>
          <w:spacing w:val="-33"/>
        </w:rPr>
        <w:t> </w:t>
      </w:r>
      <w:r>
        <w:rPr>
          <w:spacing w:val="-2"/>
        </w:rPr>
        <w:t>c</w:t>
      </w:r>
      <w:r>
        <w:rPr>
          <w:spacing w:val="-3"/>
        </w:rPr>
        <w:t> </w:t>
      </w:r>
      <w:r>
        <w:rPr>
          <w:spacing w:val="-2"/>
        </w:rPr>
        <w:t>=</w:t>
      </w:r>
    </w:p>
    <w:p>
      <w:pPr>
        <w:spacing w:line="271" w:lineRule="exact" w:before="0"/>
        <w:ind w:left="11" w:right="7281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A</w:t>
      </w:r>
    </w:p>
    <w:p>
      <w:pPr>
        <w:spacing w:line="376" w:lineRule="exact" w:before="0"/>
        <w:ind w:left="17" w:right="7281" w:firstLine="0"/>
        <w:jc w:val="center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7680896" from="168.042542pt,2.150845pt" to="227.437679pt,2.150845pt" stroked="true" strokeweight=".587161pt" strokecolor="#000000">
            <v:stroke dashstyle="solid"/>
            <w10:wrap type="none"/>
          </v:line>
        </w:pict>
      </w:r>
      <w:r>
        <w:rPr>
          <w:position w:val="2"/>
          <w:sz w:val="24"/>
        </w:rPr>
        <w:t>A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1%,1cm</w:t>
      </w:r>
      <w:r>
        <w:rPr>
          <w:rFonts w:ascii="Symbol" w:hAnsi="Symbol"/>
          <w:sz w:val="31"/>
        </w:rPr>
        <w:t></w:t>
      </w:r>
    </w:p>
    <w:p>
      <w:pPr>
        <w:spacing w:after="0" w:line="376" w:lineRule="exact"/>
        <w:jc w:val="center"/>
        <w:rPr>
          <w:rFonts w:ascii="Symbol" w:hAnsi="Symbol"/>
          <w:sz w:val="31"/>
        </w:rPr>
        <w:sectPr>
          <w:type w:val="continuous"/>
          <w:pgSz w:w="11910" w:h="16840"/>
          <w:pgMar w:top="1340" w:bottom="1200" w:left="1680" w:right="60"/>
          <w:cols w:num="2" w:equalWidth="0">
            <w:col w:w="1618" w:space="40"/>
            <w:col w:w="8512"/>
          </w:cols>
        </w:sectPr>
      </w:pPr>
    </w:p>
    <w:p>
      <w:pPr>
        <w:pStyle w:val="BodyText"/>
        <w:spacing w:before="24"/>
        <w:ind w:left="377"/>
      </w:pPr>
      <w:r>
        <w:rPr>
          <w:position w:val="2"/>
        </w:rPr>
        <w:t>where,</w:t>
      </w:r>
      <w:r>
        <w:rPr>
          <w:spacing w:val="-22"/>
          <w:position w:val="2"/>
        </w:rPr>
        <w:t> </w:t>
      </w:r>
      <w:r>
        <w:rPr>
          <w:position w:val="2"/>
        </w:rPr>
        <w:t>A</w:t>
      </w:r>
      <w:r>
        <w:rPr>
          <w:rFonts w:ascii="Symbol" w:hAnsi="Symbol"/>
          <w:sz w:val="31"/>
        </w:rPr>
        <w:t></w:t>
      </w:r>
      <w:r>
        <w:rPr>
          <w:position w:val="2"/>
        </w:rPr>
        <w:t>1%,1cm</w:t>
      </w:r>
      <w:r>
        <w:rPr>
          <w:rFonts w:ascii="Symbol" w:hAnsi="Symbol"/>
          <w:sz w:val="31"/>
        </w:rPr>
        <w:t></w:t>
      </w:r>
      <w:r>
        <w:rPr>
          <w:position w:val="2"/>
        </w:rPr>
        <w:t>is</w:t>
      </w:r>
      <w:r>
        <w:rPr>
          <w:spacing w:val="-11"/>
          <w:position w:val="2"/>
        </w:rPr>
        <w:t> </w:t>
      </w:r>
      <w:r>
        <w:rPr>
          <w:position w:val="2"/>
        </w:rPr>
        <w:t>theabsorbanceof</w:t>
      </w:r>
      <w:r>
        <w:rPr>
          <w:spacing w:val="22"/>
          <w:position w:val="2"/>
        </w:rPr>
        <w:t> </w:t>
      </w:r>
      <w:r>
        <w:rPr>
          <w:position w:val="2"/>
        </w:rPr>
        <w:t>a1%w</w:t>
      </w:r>
      <w:r>
        <w:rPr>
          <w:spacing w:val="11"/>
          <w:position w:val="2"/>
        </w:rPr>
        <w:t> </w:t>
      </w:r>
      <w:r>
        <w:rPr>
          <w:position w:val="2"/>
        </w:rPr>
        <w:t>/</w:t>
      </w:r>
      <w:r>
        <w:rPr>
          <w:spacing w:val="9"/>
          <w:position w:val="2"/>
        </w:rPr>
        <w:t> </w:t>
      </w:r>
      <w:r>
        <w:rPr>
          <w:position w:val="2"/>
        </w:rPr>
        <w:t>vsolution</w:t>
      </w:r>
      <w:r>
        <w:rPr>
          <w:spacing w:val="-18"/>
          <w:position w:val="2"/>
        </w:rPr>
        <w:t> </w:t>
      </w:r>
      <w:r>
        <w:rPr>
          <w:position w:val="2"/>
        </w:rPr>
        <w:t>in</w:t>
      </w:r>
      <w:r>
        <w:rPr>
          <w:spacing w:val="-12"/>
          <w:position w:val="2"/>
        </w:rPr>
        <w:t> </w:t>
      </w:r>
      <w:r>
        <w:rPr>
          <w:position w:val="2"/>
        </w:rPr>
        <w:t>a1cmcell.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04"/>
        <w:ind w:left="373"/>
        <w:rPr>
          <w:rFonts w:ascii="Symbol" w:hAnsi="Symbol"/>
          <w:sz w:val="31"/>
        </w:rPr>
      </w:pPr>
      <w:r>
        <w:rPr>
          <w:w w:val="95"/>
          <w:position w:val="2"/>
        </w:rPr>
        <w:t>Percentage</w:t>
      </w:r>
      <w:r>
        <w:rPr>
          <w:spacing w:val="7"/>
          <w:w w:val="95"/>
          <w:position w:val="2"/>
        </w:rPr>
        <w:t> </w:t>
      </w:r>
      <w:r>
        <w:rPr>
          <w:w w:val="95"/>
          <w:position w:val="2"/>
        </w:rPr>
        <w:t>RelativeStandard</w:t>
      </w:r>
      <w:r>
        <w:rPr>
          <w:spacing w:val="20"/>
          <w:w w:val="95"/>
          <w:position w:val="2"/>
        </w:rPr>
        <w:t> </w:t>
      </w:r>
      <w:r>
        <w:rPr>
          <w:w w:val="95"/>
          <w:position w:val="2"/>
        </w:rPr>
        <w:t>Deviation</w:t>
      </w:r>
      <w:r>
        <w:rPr>
          <w:spacing w:val="11"/>
          <w:w w:val="95"/>
          <w:position w:val="2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</w:rPr>
        <w:t>%RSD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78"/>
        <w:ind w:left="369"/>
      </w:pPr>
      <w:r>
        <w:rPr/>
        <w:pict>
          <v:line style="position:absolute;mso-position-horizontal-relative:page;mso-position-vertical-relative:paragraph;z-index:-17681408" from="150.171646pt,19.607130pt" to="169.263624pt,19.607130pt" stroked="true" strokeweight=".584502pt" strokecolor="#000000">
            <v:stroke dashstyle="solid"/>
            <w10:wrap type="none"/>
          </v:line>
        </w:pict>
      </w:r>
      <w:r>
        <w:rPr/>
        <w:pict>
          <v:shape style="position:absolute;margin-left:158.651886pt;margin-top:20.216623pt;width:2.35pt;height:7.7pt;mso-position-horizontal-relative:page;mso-position-vertical-relative:paragraph;z-index:-1767987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%</w:t>
      </w:r>
      <w:r>
        <w:rPr>
          <w:spacing w:val="-30"/>
        </w:rPr>
        <w:t> </w:t>
      </w:r>
      <w:r>
        <w:rPr/>
        <w:t>RSD</w:t>
      </w:r>
      <w:r>
        <w:rPr>
          <w:spacing w:val="-5"/>
        </w:rPr>
        <w:t> </w:t>
      </w:r>
      <w:r>
        <w:rPr/>
        <w:t>=</w:t>
      </w:r>
      <w:r>
        <w:rPr>
          <w:spacing w:val="8"/>
        </w:rPr>
        <w:t> </w:t>
      </w:r>
      <w:r>
        <w:rPr>
          <w:position w:val="15"/>
        </w:rPr>
        <w:t>S.D</w:t>
      </w:r>
      <w:r>
        <w:rPr>
          <w:spacing w:val="-22"/>
          <w:position w:val="15"/>
        </w:rPr>
        <w:t> </w:t>
      </w:r>
      <w:r>
        <w:rPr/>
        <w:t>×100</w:t>
      </w:r>
    </w:p>
    <w:p>
      <w:pPr>
        <w:pStyle w:val="BodyText"/>
        <w:spacing w:before="18"/>
        <w:ind w:left="1454"/>
      </w:pPr>
      <w:r>
        <w:rPr>
          <w:w w:val="100"/>
        </w:rPr>
        <w:t>x</w:t>
      </w:r>
    </w:p>
    <w:p>
      <w:pPr>
        <w:pStyle w:val="BodyText"/>
        <w:spacing w:before="28"/>
        <w:ind w:left="376"/>
      </w:pPr>
      <w:r>
        <w:rPr/>
        <w:t>where,S.Dis</w:t>
      </w:r>
      <w:r>
        <w:rPr>
          <w:spacing w:val="-15"/>
        </w:rPr>
        <w:t> </w:t>
      </w:r>
      <w:r>
        <w:rPr/>
        <w:t>thestandard</w:t>
      </w:r>
      <w:r>
        <w:rPr>
          <w:spacing w:val="-19"/>
        </w:rPr>
        <w:t> </w:t>
      </w:r>
      <w:r>
        <w:rPr/>
        <w:t>deviation</w:t>
      </w:r>
    </w:p>
    <w:p>
      <w:pPr>
        <w:spacing w:line="143" w:lineRule="exact" w:before="100"/>
        <w:ind w:left="1044" w:right="0" w:firstLine="0"/>
        <w:jc w:val="left"/>
        <w:rPr>
          <w:sz w:val="14"/>
        </w:rPr>
      </w:pPr>
      <w:r>
        <w:rPr>
          <w:w w:val="99"/>
          <w:sz w:val="14"/>
        </w:rPr>
        <w:t>-</w:t>
      </w:r>
    </w:p>
    <w:p>
      <w:pPr>
        <w:pStyle w:val="BodyText"/>
        <w:spacing w:line="258" w:lineRule="exact"/>
        <w:ind w:left="1005"/>
      </w:pPr>
      <w:r>
        <w:rPr>
          <w:spacing w:val="-1"/>
        </w:rPr>
        <w:t>x</w:t>
      </w:r>
      <w:r>
        <w:rPr>
          <w:spacing w:val="-28"/>
        </w:rPr>
        <w:t> </w:t>
      </w:r>
      <w:r>
        <w:rPr>
          <w:spacing w:val="-1"/>
        </w:rPr>
        <w:t>is</w:t>
      </w:r>
      <w:r>
        <w:rPr>
          <w:spacing w:val="-23"/>
        </w:rPr>
        <w:t> </w:t>
      </w:r>
      <w:r>
        <w:rPr>
          <w:spacing w:val="-1"/>
        </w:rPr>
        <w:t>the</w:t>
      </w:r>
      <w:r>
        <w:rPr>
          <w:spacing w:val="-29"/>
        </w:rPr>
        <w:t> </w:t>
      </w:r>
      <w:r>
        <w:rPr>
          <w:spacing w:val="-1"/>
        </w:rPr>
        <w:t>mean</w:t>
      </w:r>
    </w:p>
    <w:p>
      <w:pPr>
        <w:spacing w:after="0" w:line="258" w:lineRule="exact"/>
        <w:sectPr>
          <w:type w:val="continuous"/>
          <w:pgSz w:w="11910" w:h="16840"/>
          <w:pgMar w:top="1340" w:bottom="1200" w:left="1680" w:right="60"/>
        </w:sectPr>
      </w:pPr>
    </w:p>
    <w:p>
      <w:pPr>
        <w:pStyle w:val="Heading2"/>
        <w:spacing w:before="60"/>
        <w:ind w:left="597" w:right="1635"/>
      </w:pPr>
      <w:bookmarkStart w:name="_bookmark166" w:id="240"/>
      <w:bookmarkEnd w:id="240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IX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spacing w:before="0"/>
        <w:ind w:left="591" w:right="1641" w:firstLine="0"/>
        <w:jc w:val="center"/>
        <w:rPr>
          <w:b/>
          <w:sz w:val="24"/>
        </w:rPr>
      </w:pPr>
      <w:r>
        <w:rPr>
          <w:b/>
          <w:sz w:val="24"/>
        </w:rPr>
        <w:t>Equations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calculating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pharmacokinetic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parameters</w:t>
      </w:r>
    </w:p>
    <w:p>
      <w:pPr>
        <w:pStyle w:val="BodyText"/>
        <w:spacing w:before="194"/>
        <w:ind w:left="373"/>
      </w:pPr>
      <w:r>
        <w:rPr>
          <w:spacing w:val="-2"/>
        </w:rPr>
        <w:t>Pharmacokinetic</w:t>
      </w:r>
      <w:r>
        <w:rPr>
          <w:spacing w:val="-26"/>
        </w:rPr>
        <w:t> </w:t>
      </w:r>
      <w:r>
        <w:rPr>
          <w:spacing w:val="-1"/>
        </w:rPr>
        <w:t>Parameters</w:t>
      </w:r>
    </w:p>
    <w:p>
      <w:pPr>
        <w:pStyle w:val="BodyText"/>
        <w:tabs>
          <w:tab w:pos="704" w:val="left" w:leader="none"/>
        </w:tabs>
        <w:spacing w:line="360" w:lineRule="exact" w:before="20" w:after="12"/>
        <w:ind w:left="376" w:right="5648" w:hanging="4"/>
      </w:pPr>
      <w:r>
        <w:rPr>
          <w:spacing w:val="-1"/>
        </w:rPr>
        <w:t>Absorbtion</w:t>
      </w:r>
      <w:r>
        <w:rPr>
          <w:spacing w:val="-20"/>
        </w:rPr>
        <w:t> </w:t>
      </w:r>
      <w:r>
        <w:rPr>
          <w:spacing w:val="-1"/>
        </w:rPr>
        <w:t>half</w:t>
      </w:r>
      <w:r>
        <w:rPr>
          <w:spacing w:val="1"/>
        </w:rPr>
        <w:t> </w:t>
      </w:r>
      <w:r>
        <w:rPr>
          <w:spacing w:val="-1"/>
        </w:rPr>
        <w:t>life</w:t>
      </w:r>
      <w:r>
        <w:rPr>
          <w:spacing w:val="-33"/>
        </w:rPr>
        <w:t> </w:t>
      </w:r>
      <w:r>
        <w:rPr>
          <w:spacing w:val="-1"/>
        </w:rPr>
        <w:t>and</w:t>
      </w:r>
      <w:r>
        <w:rPr>
          <w:spacing w:val="-28"/>
        </w:rPr>
        <w:t> </w:t>
      </w:r>
      <w:r>
        <w:rPr>
          <w:spacing w:val="-1"/>
        </w:rPr>
        <w:t>elimination</w:t>
      </w:r>
      <w:r>
        <w:rPr>
          <w:spacing w:val="-20"/>
        </w:rPr>
        <w:t> </w:t>
      </w:r>
      <w:r>
        <w:rPr>
          <w:spacing w:val="-1"/>
        </w:rPr>
        <w:t>half</w:t>
      </w:r>
      <w:r>
        <w:rPr>
          <w:spacing w:val="1"/>
        </w:rPr>
        <w:t> </w:t>
      </w:r>
      <w:r>
        <w:rPr>
          <w:spacing w:val="-1"/>
        </w:rPr>
        <w:t>life</w:t>
      </w:r>
      <w:r>
        <w:rPr>
          <w:spacing w:val="-57"/>
        </w:rPr>
        <w:t> </w:t>
      </w:r>
      <w:r>
        <w:rPr>
          <w:position w:val="-14"/>
        </w:rPr>
        <w:t>t</w:t>
        <w:tab/>
        <w:t>=</w:t>
      </w:r>
      <w:r>
        <w:rPr>
          <w:spacing w:val="12"/>
          <w:position w:val="-14"/>
        </w:rPr>
        <w:t> </w:t>
      </w:r>
      <w:r>
        <w:rPr/>
        <w:t>0.693</w:t>
      </w:r>
    </w:p>
    <w:p>
      <w:pPr>
        <w:pStyle w:val="BodyText"/>
        <w:spacing w:line="20" w:lineRule="exact"/>
        <w:ind w:left="897"/>
        <w:rPr>
          <w:sz w:val="2"/>
        </w:rPr>
      </w:pPr>
      <w:r>
        <w:rPr>
          <w:sz w:val="2"/>
        </w:rPr>
        <w:pict>
          <v:group style="width:27.55pt;height:.6pt;mso-position-horizontal-relative:char;mso-position-vertical-relative:line" coordorigin="0,0" coordsize="551,12">
            <v:line style="position:absolute" from="0,6" to="551,6" stroked="true" strokeweight=".58438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2" w:lineRule="auto" w:before="0"/>
        <w:ind w:left="469" w:right="0" w:firstLine="0"/>
        <w:jc w:val="left"/>
        <w:rPr>
          <w:sz w:val="14"/>
        </w:rPr>
      </w:pPr>
      <w:r>
        <w:rPr/>
        <w:pict>
          <v:shape style="position:absolute;margin-left:137.367111pt;margin-top:1.572641pt;width:6.05pt;height:13.3pt;mso-position-horizontal-relative:page;mso-position-vertical-relative:paragraph;z-index:-17675776" type="#_x0000_t202" filled="false" stroked="false">
            <v:textbox inset="0,0,0,0">
              <w:txbxContent>
                <w:p>
                  <w:pPr>
                    <w:pStyle w:val="BodyText"/>
                    <w:spacing w:line="265" w:lineRule="exact"/>
                  </w:pPr>
                  <w:r>
                    <w:rPr>
                      <w:w w:val="100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w w:val="95"/>
          <w:sz w:val="14"/>
          <w:u w:val="single"/>
        </w:rPr>
        <w:t>1</w:t>
      </w:r>
      <w:r>
        <w:rPr>
          <w:spacing w:val="-20"/>
          <w:w w:val="95"/>
          <w:sz w:val="14"/>
        </w:rPr>
        <w:t> </w:t>
      </w:r>
      <w:r>
        <w:rPr>
          <w:w w:val="95"/>
          <w:position w:val="-8"/>
          <w:sz w:val="14"/>
        </w:rPr>
        <w:t>β</w:t>
      </w:r>
    </w:p>
    <w:p>
      <w:pPr>
        <w:tabs>
          <w:tab w:pos="1197" w:val="left" w:leader="none"/>
        </w:tabs>
        <w:spacing w:line="138" w:lineRule="exact" w:before="0"/>
        <w:ind w:left="472" w:right="0" w:firstLine="0"/>
        <w:jc w:val="left"/>
        <w:rPr>
          <w:sz w:val="14"/>
        </w:rPr>
      </w:pPr>
      <w:r>
        <w:rPr>
          <w:sz w:val="14"/>
        </w:rPr>
        <w:t>2</w:t>
        <w:tab/>
      </w:r>
      <w:r>
        <w:rPr>
          <w:position w:val="1"/>
          <w:sz w:val="14"/>
        </w:rPr>
        <w:t>β</w:t>
      </w:r>
    </w:p>
    <w:p>
      <w:pPr>
        <w:pStyle w:val="BodyText"/>
        <w:spacing w:before="8"/>
        <w:rPr>
          <w:sz w:val="26"/>
        </w:rPr>
      </w:pPr>
    </w:p>
    <w:p>
      <w:pPr>
        <w:tabs>
          <w:tab w:pos="733" w:val="left" w:leader="none"/>
        </w:tabs>
        <w:spacing w:line="105" w:lineRule="auto" w:before="134"/>
        <w:ind w:left="377" w:right="0" w:firstLine="0"/>
        <w:jc w:val="left"/>
        <w:rPr>
          <w:sz w:val="23"/>
        </w:rPr>
      </w:pPr>
      <w:r>
        <w:rPr>
          <w:w w:val="105"/>
          <w:position w:val="-14"/>
          <w:sz w:val="23"/>
        </w:rPr>
        <w:t>t</w:t>
        <w:tab/>
        <w:t>=</w:t>
      </w:r>
      <w:r>
        <w:rPr>
          <w:spacing w:val="11"/>
          <w:w w:val="105"/>
          <w:position w:val="-14"/>
          <w:sz w:val="23"/>
        </w:rPr>
        <w:t> </w:t>
      </w:r>
      <w:r>
        <w:rPr>
          <w:w w:val="105"/>
          <w:sz w:val="23"/>
        </w:rPr>
        <w:t>0.693</w:t>
      </w:r>
    </w:p>
    <w:p>
      <w:pPr>
        <w:pStyle w:val="BodyText"/>
        <w:spacing w:line="20" w:lineRule="exact"/>
        <w:ind w:left="926"/>
        <w:rPr>
          <w:sz w:val="2"/>
        </w:rPr>
      </w:pPr>
      <w:r>
        <w:rPr>
          <w:sz w:val="2"/>
        </w:rPr>
        <w:pict>
          <v:group style="width:27.7pt;height:.65pt;mso-position-horizontal-relative:char;mso-position-vertical-relative:line" coordorigin="0,0" coordsize="554,13">
            <v:line style="position:absolute" from="0,6" to="554,6" stroked="true" strokeweight=".6054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0" w:lineRule="auto" w:before="0"/>
        <w:ind w:left="470" w:right="0" w:firstLine="0"/>
        <w:jc w:val="left"/>
        <w:rPr>
          <w:rFonts w:ascii="Symbol" w:hAnsi="Symbol"/>
          <w:sz w:val="14"/>
        </w:rPr>
      </w:pPr>
      <w:r>
        <w:rPr/>
        <w:pict>
          <v:shape style="position:absolute;margin-left:138.227966pt;margin-top:.858609pt;width:5.95pt;height:13.2pt;mso-position-horizontal-relative:page;mso-position-vertical-relative:paragraph;z-index:-17675264" type="#_x0000_t202" filled="false" stroked="false">
            <v:textbox inset="0,0,0,0">
              <w:txbxContent>
                <w:p>
                  <w:pPr>
                    <w:spacing w:line="262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3"/>
                      <w:sz w:val="23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sz w:val="13"/>
          <w:u w:val="single"/>
        </w:rPr>
        <w:t>1</w:t>
      </w:r>
      <w:r>
        <w:rPr>
          <w:rFonts w:ascii="Symbol" w:hAnsi="Symbol"/>
          <w:position w:val="-8"/>
          <w:sz w:val="14"/>
        </w:rPr>
        <w:t></w:t>
      </w:r>
    </w:p>
    <w:p>
      <w:pPr>
        <w:tabs>
          <w:tab w:pos="1211" w:val="left" w:leader="none"/>
        </w:tabs>
        <w:spacing w:line="140" w:lineRule="exact" w:before="0"/>
        <w:ind w:left="472" w:right="0" w:firstLine="0"/>
        <w:jc w:val="left"/>
        <w:rPr>
          <w:rFonts w:ascii="Symbol" w:hAnsi="Symbol"/>
          <w:sz w:val="14"/>
        </w:rPr>
      </w:pPr>
      <w:r>
        <w:rPr>
          <w:sz w:val="13"/>
        </w:rPr>
        <w:t>2</w:t>
        <w:tab/>
      </w:r>
      <w:r>
        <w:rPr>
          <w:rFonts w:ascii="Symbol" w:hAnsi="Symbol"/>
          <w:position w:val="1"/>
          <w:sz w:val="14"/>
        </w:rPr>
        <w:t></w:t>
      </w:r>
    </w:p>
    <w:p>
      <w:pPr>
        <w:spacing w:after="0" w:line="140" w:lineRule="exact"/>
        <w:jc w:val="left"/>
        <w:rPr>
          <w:rFonts w:ascii="Symbol" w:hAnsi="Symbol"/>
          <w:sz w:val="14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BodyText"/>
        <w:spacing w:line="259" w:lineRule="exact" w:before="71"/>
        <w:ind w:right="88"/>
        <w:jc w:val="right"/>
      </w:pPr>
      <w:r>
        <w:rPr>
          <w:w w:val="95"/>
        </w:rPr>
        <w:t>where,</w:t>
      </w:r>
      <w:r>
        <w:rPr>
          <w:spacing w:val="-12"/>
          <w:w w:val="95"/>
        </w:rPr>
        <w:t> </w:t>
      </w:r>
      <w:r>
        <w:rPr>
          <w:w w:val="95"/>
        </w:rPr>
        <w:t>t</w:t>
      </w:r>
      <w:r>
        <w:rPr>
          <w:spacing w:val="-23"/>
          <w:w w:val="95"/>
        </w:rPr>
        <w:t> </w:t>
      </w:r>
      <w:r>
        <w:rPr>
          <w:w w:val="95"/>
          <w:u w:val="single"/>
          <w:vertAlign w:val="subscript"/>
        </w:rPr>
        <w:t>1</w:t>
      </w:r>
    </w:p>
    <w:p>
      <w:pPr>
        <w:spacing w:line="117" w:lineRule="exact" w:before="0"/>
        <w:ind w:left="1230" w:right="0" w:firstLine="0"/>
        <w:jc w:val="left"/>
        <w:rPr>
          <w:sz w:val="14"/>
        </w:rPr>
      </w:pPr>
      <w:r>
        <w:rPr>
          <w:w w:val="99"/>
          <w:sz w:val="14"/>
        </w:rPr>
        <w:t>α</w:t>
      </w:r>
    </w:p>
    <w:p>
      <w:pPr>
        <w:spacing w:line="134" w:lineRule="exact" w:before="0"/>
        <w:ind w:left="1145" w:right="0" w:firstLine="0"/>
        <w:jc w:val="left"/>
        <w:rPr>
          <w:sz w:val="14"/>
        </w:rPr>
      </w:pPr>
      <w:r>
        <w:rPr>
          <w:w w:val="99"/>
          <w:sz w:val="14"/>
        </w:rPr>
        <w:t>2</w:t>
      </w:r>
    </w:p>
    <w:p>
      <w:pPr>
        <w:spacing w:line="277" w:lineRule="exact" w:before="48"/>
        <w:ind w:left="0" w:right="88" w:firstLine="0"/>
        <w:jc w:val="right"/>
        <w:rPr>
          <w:sz w:val="14"/>
        </w:rPr>
      </w:pPr>
      <w:r>
        <w:rPr>
          <w:w w:val="95"/>
          <w:sz w:val="24"/>
        </w:rPr>
        <w:t>t</w:t>
      </w:r>
      <w:r>
        <w:rPr>
          <w:spacing w:val="-26"/>
          <w:w w:val="95"/>
          <w:sz w:val="24"/>
        </w:rPr>
        <w:t> </w:t>
      </w:r>
      <w:r>
        <w:rPr>
          <w:w w:val="95"/>
          <w:position w:val="-5"/>
          <w:sz w:val="14"/>
          <w:u w:val="single"/>
        </w:rPr>
        <w:t>1</w:t>
      </w:r>
    </w:p>
    <w:p>
      <w:pPr>
        <w:spacing w:line="98" w:lineRule="exact" w:before="0"/>
        <w:ind w:left="1225" w:right="0" w:firstLine="0"/>
        <w:jc w:val="left"/>
        <w:rPr>
          <w:sz w:val="14"/>
        </w:rPr>
      </w:pPr>
      <w:r>
        <w:rPr>
          <w:w w:val="99"/>
          <w:sz w:val="14"/>
        </w:rPr>
        <w:t>β</w:t>
      </w:r>
    </w:p>
    <w:p>
      <w:pPr>
        <w:spacing w:line="135" w:lineRule="exact" w:before="0"/>
        <w:ind w:left="1145" w:right="0" w:firstLine="0"/>
        <w:jc w:val="left"/>
        <w:rPr>
          <w:sz w:val="14"/>
        </w:rPr>
      </w:pPr>
      <w:r>
        <w:rPr>
          <w:w w:val="99"/>
          <w:sz w:val="14"/>
        </w:rPr>
        <w:t>2</w:t>
      </w:r>
    </w:p>
    <w:p>
      <w:pPr>
        <w:pStyle w:val="BodyText"/>
        <w:spacing w:line="484" w:lineRule="auto" w:before="71"/>
        <w:ind w:left="5" w:right="6035" w:firstLine="6"/>
      </w:pPr>
      <w:r>
        <w:rPr/>
        <w:br w:type="column"/>
      </w:r>
      <w:r>
        <w:rPr/>
        <w:t>is theabsorbtion half life (hr)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22"/>
        </w:rPr>
        <w:t> </w:t>
      </w:r>
      <w:r>
        <w:rPr>
          <w:spacing w:val="-1"/>
        </w:rPr>
        <w:t>theelimination</w:t>
      </w:r>
      <w:r>
        <w:rPr>
          <w:spacing w:val="-17"/>
        </w:rPr>
        <w:t> </w:t>
      </w:r>
      <w:r>
        <w:rPr/>
        <w:t>half</w:t>
      </w:r>
      <w:r>
        <w:rPr>
          <w:spacing w:val="5"/>
        </w:rPr>
        <w:t> </w:t>
      </w:r>
      <w:r>
        <w:rPr/>
        <w:t>life</w:t>
      </w:r>
      <w:r>
        <w:rPr>
          <w:spacing w:val="-31"/>
        </w:rPr>
        <w:t> </w:t>
      </w:r>
      <w:r>
        <w:rPr/>
        <w:t>(hr)</w:t>
      </w:r>
    </w:p>
    <w:p>
      <w:pPr>
        <w:spacing w:after="0" w:line="484" w:lineRule="auto"/>
        <w:sectPr>
          <w:type w:val="continuous"/>
          <w:pgSz w:w="11910" w:h="16840"/>
          <w:pgMar w:top="1340" w:bottom="1200" w:left="1680" w:right="60"/>
          <w:cols w:num="2" w:equalWidth="0">
            <w:col w:w="1304" w:space="40"/>
            <w:col w:w="8826"/>
          </w:cols>
        </w:sectPr>
      </w:pPr>
    </w:p>
    <w:p>
      <w:pPr>
        <w:pStyle w:val="BodyText"/>
        <w:spacing w:line="343" w:lineRule="auto" w:before="30"/>
        <w:ind w:left="1067" w:right="5477" w:hanging="16"/>
      </w:pPr>
      <w:r>
        <w:rPr/>
        <w:pict>
          <v:shape style="position:absolute;margin-left:143.359131pt;margin-top:9.616673pt;width:3.65pt;height:7.7pt;mso-position-horizontal-relative:page;mso-position-vertical-relative:paragraph;z-index:-1767680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874695pt;margin-top:29.407885pt;width:3.55pt;height:7.7pt;mso-position-horizontal-relative:page;mso-position-vertical-relative:paragraph;z-index:-1767628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β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k</w:t>
      </w:r>
      <w:r>
        <w:rPr>
          <w:spacing w:val="54"/>
        </w:rPr>
        <w:t>  </w:t>
      </w:r>
      <w:r>
        <w:rPr>
          <w:w w:val="95"/>
        </w:rPr>
        <w:t>is theabsorbtion rate constant (hr</w:t>
      </w:r>
      <w:r>
        <w:rPr>
          <w:w w:val="95"/>
          <w:vertAlign w:val="superscript"/>
        </w:rPr>
        <w:t>-1</w:t>
      </w:r>
      <w:r>
        <w:rPr>
          <w:w w:val="95"/>
          <w:vertAlign w:val="baseline"/>
        </w:rPr>
        <w:t>)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k</w:t>
      </w:r>
      <w:r>
        <w:rPr>
          <w:spacing w:val="42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theelimination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rate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constant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(hr</w:t>
      </w:r>
      <w:r>
        <w:rPr>
          <w:w w:val="95"/>
          <w:vertAlign w:val="superscript"/>
        </w:rPr>
        <w:t>-1</w:t>
      </w:r>
      <w:r>
        <w:rPr>
          <w:w w:val="95"/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07"/>
        <w:ind w:left="368" w:right="0" w:firstLine="0"/>
        <w:jc w:val="left"/>
        <w:rPr>
          <w:rFonts w:ascii="Symbol" w:hAnsi="Symbol"/>
          <w:sz w:val="36"/>
        </w:rPr>
      </w:pPr>
      <w:r>
        <w:rPr>
          <w:spacing w:val="1"/>
          <w:w w:val="84"/>
          <w:sz w:val="28"/>
        </w:rPr>
        <w:t>T</w:t>
      </w:r>
      <w:r>
        <w:rPr>
          <w:spacing w:val="-2"/>
          <w:w w:val="84"/>
          <w:sz w:val="28"/>
        </w:rPr>
        <w:t>o</w:t>
      </w:r>
      <w:r>
        <w:rPr>
          <w:w w:val="84"/>
          <w:sz w:val="28"/>
        </w:rPr>
        <w:t>t</w:t>
      </w:r>
      <w:r>
        <w:rPr>
          <w:spacing w:val="-3"/>
          <w:w w:val="84"/>
          <w:sz w:val="28"/>
        </w:rPr>
        <w:t>a</w:t>
      </w:r>
      <w:r>
        <w:rPr>
          <w:w w:val="84"/>
          <w:sz w:val="28"/>
        </w:rPr>
        <w:t>l</w:t>
      </w:r>
      <w:r>
        <w:rPr>
          <w:spacing w:val="-45"/>
          <w:sz w:val="28"/>
        </w:rPr>
        <w:t> </w:t>
      </w:r>
      <w:r>
        <w:rPr>
          <w:spacing w:val="-4"/>
          <w:w w:val="84"/>
          <w:sz w:val="28"/>
        </w:rPr>
        <w:t>clea</w:t>
      </w:r>
      <w:r>
        <w:rPr>
          <w:spacing w:val="-2"/>
          <w:w w:val="84"/>
          <w:sz w:val="28"/>
        </w:rPr>
        <w:t>r</w:t>
      </w:r>
      <w:r>
        <w:rPr>
          <w:spacing w:val="-4"/>
          <w:w w:val="84"/>
          <w:sz w:val="28"/>
        </w:rPr>
        <w:t>a</w:t>
      </w:r>
      <w:r>
        <w:rPr>
          <w:spacing w:val="-2"/>
          <w:w w:val="84"/>
          <w:sz w:val="28"/>
        </w:rPr>
        <w:t>n</w:t>
      </w:r>
      <w:r>
        <w:rPr>
          <w:spacing w:val="-4"/>
          <w:w w:val="84"/>
          <w:sz w:val="28"/>
        </w:rPr>
        <w:t>c</w:t>
      </w:r>
      <w:r>
        <w:rPr>
          <w:spacing w:val="23"/>
          <w:w w:val="84"/>
          <w:sz w:val="28"/>
        </w:rPr>
        <w:t>e</w:t>
      </w:r>
      <w:r>
        <w:rPr>
          <w:rFonts w:ascii="Symbol" w:hAnsi="Symbol"/>
          <w:spacing w:val="14"/>
          <w:w w:val="64"/>
          <w:position w:val="-1"/>
          <w:sz w:val="36"/>
        </w:rPr>
        <w:t></w:t>
      </w:r>
      <w:r>
        <w:rPr>
          <w:spacing w:val="-1"/>
          <w:w w:val="84"/>
          <w:sz w:val="28"/>
        </w:rPr>
        <w:t>C</w:t>
      </w:r>
      <w:r>
        <w:rPr>
          <w:spacing w:val="6"/>
          <w:w w:val="84"/>
          <w:sz w:val="28"/>
        </w:rPr>
        <w:t>L</w:t>
      </w:r>
      <w:r>
        <w:rPr>
          <w:w w:val="85"/>
          <w:position w:val="-6"/>
          <w:sz w:val="16"/>
        </w:rPr>
        <w:t>T</w:t>
      </w:r>
      <w:r>
        <w:rPr>
          <w:position w:val="-6"/>
          <w:sz w:val="16"/>
        </w:rPr>
        <w:t> </w:t>
      </w:r>
      <w:r>
        <w:rPr>
          <w:rFonts w:ascii="Symbol" w:hAnsi="Symbol"/>
          <w:w w:val="64"/>
          <w:position w:val="-1"/>
          <w:sz w:val="36"/>
        </w:rPr>
        <w:t></w:t>
      </w:r>
    </w:p>
    <w:p>
      <w:pPr>
        <w:spacing w:after="0"/>
        <w:jc w:val="left"/>
        <w:rPr>
          <w:rFonts w:ascii="Symbol" w:hAnsi="Symbol"/>
          <w:sz w:val="36"/>
        </w:rPr>
        <w:sectPr>
          <w:type w:val="continuous"/>
          <w:pgSz w:w="11910" w:h="16840"/>
          <w:pgMar w:top="1340" w:bottom="1200" w:left="1680" w:right="60"/>
        </w:sectPr>
      </w:pPr>
    </w:p>
    <w:p>
      <w:pPr>
        <w:spacing w:before="261"/>
        <w:ind w:left="365" w:right="0" w:firstLine="0"/>
        <w:jc w:val="left"/>
        <w:rPr>
          <w:i/>
          <w:sz w:val="16"/>
        </w:rPr>
      </w:pPr>
      <w:r>
        <w:rPr>
          <w:i/>
          <w:spacing w:val="-7"/>
          <w:w w:val="85"/>
          <w:sz w:val="28"/>
        </w:rPr>
        <w:t>CL</w:t>
      </w:r>
      <w:r>
        <w:rPr>
          <w:i/>
          <w:spacing w:val="-7"/>
          <w:w w:val="85"/>
          <w:position w:val="-6"/>
          <w:sz w:val="16"/>
        </w:rPr>
        <w:t>T</w:t>
      </w:r>
    </w:p>
    <w:p>
      <w:pPr>
        <w:spacing w:line="184" w:lineRule="auto" w:before="106"/>
        <w:ind w:left="38" w:right="8352" w:firstLine="0"/>
        <w:jc w:val="center"/>
        <w:rPr>
          <w:sz w:val="28"/>
        </w:rPr>
      </w:pPr>
      <w:r>
        <w:rPr/>
        <w:br w:type="column"/>
      </w:r>
      <w:r>
        <w:rPr>
          <w:rFonts w:ascii="Symbol" w:hAnsi="Symbol"/>
          <w:w w:val="80"/>
          <w:position w:val="-17"/>
          <w:sz w:val="28"/>
        </w:rPr>
        <w:t></w:t>
      </w:r>
      <w:r>
        <w:rPr>
          <w:spacing w:val="55"/>
          <w:w w:val="80"/>
          <w:position w:val="-17"/>
          <w:sz w:val="28"/>
        </w:rPr>
        <w:t> </w:t>
      </w:r>
      <w:r>
        <w:rPr>
          <w:w w:val="80"/>
          <w:sz w:val="28"/>
        </w:rPr>
        <w:t>F×</w:t>
      </w:r>
      <w:r>
        <w:rPr>
          <w:spacing w:val="-14"/>
          <w:w w:val="80"/>
          <w:sz w:val="28"/>
        </w:rPr>
        <w:t> </w:t>
      </w:r>
      <w:r>
        <w:rPr>
          <w:w w:val="80"/>
          <w:sz w:val="28"/>
        </w:rPr>
        <w:t>Dose</w:t>
      </w:r>
    </w:p>
    <w:p>
      <w:pPr>
        <w:spacing w:line="117" w:lineRule="exact" w:before="0"/>
        <w:ind w:left="38" w:right="8432" w:firstLine="0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-17677312" from="133.602814pt,-4.084714pt" to="174.21495pt,-4.084714pt" stroked="true" strokeweight=".677361pt" strokecolor="#000000">
            <v:stroke dashstyle="solid"/>
            <w10:wrap type="none"/>
          </v:line>
        </w:pict>
      </w:r>
      <w:r>
        <w:rPr>
          <w:w w:val="95"/>
          <w:sz w:val="28"/>
        </w:rPr>
        <w:t>AUC</w:t>
      </w:r>
    </w:p>
    <w:p>
      <w:pPr>
        <w:spacing w:after="0" w:line="117" w:lineRule="exact"/>
        <w:jc w:val="center"/>
        <w:rPr>
          <w:sz w:val="28"/>
        </w:rPr>
        <w:sectPr>
          <w:type w:val="continuous"/>
          <w:pgSz w:w="11910" w:h="16840"/>
          <w:pgMar w:top="1340" w:bottom="1200" w:left="1680" w:right="60"/>
          <w:cols w:num="2" w:equalWidth="0">
            <w:col w:w="712" w:space="40"/>
            <w:col w:w="9418"/>
          </w:cols>
        </w:sectPr>
      </w:pPr>
    </w:p>
    <w:p>
      <w:pPr>
        <w:spacing w:before="2"/>
        <w:ind w:left="1509" w:right="0" w:firstLine="0"/>
        <w:jc w:val="left"/>
        <w:rPr>
          <w:rFonts w:ascii="Symbol" w:hAnsi="Symbol"/>
          <w:sz w:val="16"/>
        </w:rPr>
      </w:pPr>
      <w:r>
        <w:rPr>
          <w:w w:val="95"/>
          <w:sz w:val="16"/>
        </w:rPr>
        <w:t>0</w:t>
      </w:r>
      <w:r>
        <w:rPr>
          <w:rFonts w:ascii="Symbol" w:hAnsi="Symbol"/>
          <w:w w:val="95"/>
          <w:sz w:val="16"/>
        </w:rPr>
        <w:t></w:t>
      </w:r>
    </w:p>
    <w:p>
      <w:pPr>
        <w:spacing w:before="61"/>
        <w:ind w:left="376" w:right="0" w:firstLine="0"/>
        <w:jc w:val="left"/>
        <w:rPr>
          <w:sz w:val="28"/>
        </w:rPr>
      </w:pPr>
      <w:r>
        <w:rPr>
          <w:spacing w:val="-2"/>
          <w:w w:val="85"/>
          <w:sz w:val="28"/>
        </w:rPr>
        <w:t>where,</w:t>
      </w:r>
      <w:r>
        <w:rPr>
          <w:spacing w:val="-32"/>
          <w:w w:val="85"/>
          <w:sz w:val="28"/>
        </w:rPr>
        <w:t> </w:t>
      </w:r>
      <w:r>
        <w:rPr>
          <w:spacing w:val="-2"/>
          <w:w w:val="85"/>
          <w:sz w:val="28"/>
        </w:rPr>
        <w:t>Fis</w:t>
      </w:r>
      <w:r>
        <w:rPr>
          <w:spacing w:val="-24"/>
          <w:w w:val="85"/>
          <w:sz w:val="28"/>
        </w:rPr>
        <w:t> </w:t>
      </w:r>
      <w:r>
        <w:rPr>
          <w:spacing w:val="-2"/>
          <w:w w:val="85"/>
          <w:sz w:val="28"/>
        </w:rPr>
        <w:t>the</w:t>
      </w:r>
      <w:r>
        <w:rPr>
          <w:spacing w:val="-31"/>
          <w:w w:val="85"/>
          <w:sz w:val="28"/>
        </w:rPr>
        <w:t> </w:t>
      </w:r>
      <w:r>
        <w:rPr>
          <w:spacing w:val="-1"/>
          <w:w w:val="85"/>
          <w:sz w:val="28"/>
        </w:rPr>
        <w:t>bioavailability</w:t>
      </w:r>
    </w:p>
    <w:p>
      <w:pPr>
        <w:spacing w:before="98"/>
        <w:ind w:left="1030" w:right="0" w:firstLine="0"/>
        <w:jc w:val="left"/>
        <w:rPr>
          <w:sz w:val="28"/>
        </w:rPr>
      </w:pPr>
      <w:r>
        <w:rPr>
          <w:w w:val="80"/>
          <w:sz w:val="28"/>
        </w:rPr>
        <w:t>AUC</w:t>
      </w:r>
      <w:r>
        <w:rPr>
          <w:w w:val="80"/>
          <w:position w:val="-6"/>
          <w:sz w:val="16"/>
        </w:rPr>
        <w:t>0</w:t>
      </w:r>
      <w:r>
        <w:rPr>
          <w:rFonts w:ascii="Symbol" w:hAnsi="Symbol"/>
          <w:w w:val="80"/>
          <w:position w:val="-6"/>
          <w:sz w:val="16"/>
        </w:rPr>
        <w:t></w:t>
      </w:r>
      <w:r>
        <w:rPr>
          <w:spacing w:val="10"/>
          <w:w w:val="80"/>
          <w:position w:val="-6"/>
          <w:sz w:val="16"/>
        </w:rPr>
        <w:t> </w:t>
      </w:r>
      <w:r>
        <w:rPr>
          <w:w w:val="80"/>
          <w:sz w:val="28"/>
        </w:rPr>
        <w:t>is</w:t>
      </w:r>
      <w:r>
        <w:rPr>
          <w:spacing w:val="-4"/>
          <w:w w:val="80"/>
          <w:sz w:val="28"/>
        </w:rPr>
        <w:t> </w:t>
      </w:r>
      <w:r>
        <w:rPr>
          <w:w w:val="80"/>
          <w:sz w:val="28"/>
        </w:rPr>
        <w:t>the</w:t>
      </w:r>
      <w:r>
        <w:rPr>
          <w:spacing w:val="-7"/>
          <w:w w:val="80"/>
          <w:sz w:val="28"/>
        </w:rPr>
        <w:t> </w:t>
      </w:r>
      <w:r>
        <w:rPr>
          <w:w w:val="80"/>
          <w:sz w:val="28"/>
        </w:rPr>
        <w:t>total</w:t>
      </w:r>
      <w:r>
        <w:rPr>
          <w:spacing w:val="-19"/>
          <w:w w:val="80"/>
          <w:sz w:val="28"/>
        </w:rPr>
        <w:t> </w:t>
      </w:r>
      <w:r>
        <w:rPr>
          <w:w w:val="80"/>
          <w:sz w:val="28"/>
        </w:rPr>
        <w:t>area</w:t>
      </w:r>
      <w:r>
        <w:rPr>
          <w:spacing w:val="4"/>
          <w:w w:val="80"/>
          <w:sz w:val="28"/>
        </w:rPr>
        <w:t> </w:t>
      </w:r>
      <w:r>
        <w:rPr>
          <w:w w:val="80"/>
          <w:sz w:val="28"/>
        </w:rPr>
        <w:t>under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the</w:t>
      </w:r>
      <w:r>
        <w:rPr>
          <w:spacing w:val="-19"/>
          <w:w w:val="80"/>
          <w:sz w:val="28"/>
        </w:rPr>
        <w:t> </w:t>
      </w:r>
      <w:r>
        <w:rPr>
          <w:w w:val="80"/>
          <w:sz w:val="28"/>
        </w:rPr>
        <w:t>concentration</w:t>
      </w:r>
      <w:r>
        <w:rPr>
          <w:spacing w:val="5"/>
          <w:w w:val="80"/>
          <w:sz w:val="28"/>
        </w:rPr>
        <w:t> </w:t>
      </w:r>
      <w:r>
        <w:rPr>
          <w:w w:val="80"/>
          <w:sz w:val="28"/>
        </w:rPr>
        <w:t>- time</w:t>
      </w:r>
      <w:r>
        <w:rPr>
          <w:spacing w:val="-19"/>
          <w:w w:val="80"/>
          <w:sz w:val="28"/>
        </w:rPr>
        <w:t> </w:t>
      </w:r>
      <w:r>
        <w:rPr>
          <w:w w:val="80"/>
          <w:sz w:val="28"/>
        </w:rPr>
        <w:t>curve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01"/>
        <w:rPr>
          <w:rFonts w:ascii="Symbol" w:hAnsi="Symbol"/>
          <w:sz w:val="39"/>
        </w:rPr>
      </w:pPr>
      <w:r>
        <w:rPr>
          <w:w w:val="97"/>
        </w:rPr>
        <w:t>Vo</w:t>
      </w:r>
      <w:r>
        <w:rPr>
          <w:spacing w:val="-3"/>
          <w:w w:val="97"/>
        </w:rPr>
        <w:t>l</w:t>
      </w:r>
      <w:r>
        <w:rPr>
          <w:w w:val="97"/>
        </w:rPr>
        <w:t>u</w:t>
      </w:r>
      <w:r>
        <w:rPr>
          <w:spacing w:val="-3"/>
          <w:w w:val="97"/>
        </w:rPr>
        <w:t>m</w:t>
      </w:r>
      <w:r>
        <w:rPr>
          <w:spacing w:val="35"/>
          <w:w w:val="97"/>
        </w:rPr>
        <w:t>e</w:t>
      </w:r>
      <w:r>
        <w:rPr>
          <w:w w:val="97"/>
        </w:rPr>
        <w:t>of</w:t>
      </w:r>
      <w:r>
        <w:rPr>
          <w:spacing w:val="2"/>
        </w:rPr>
        <w:t> </w:t>
      </w:r>
      <w:r>
        <w:rPr>
          <w:w w:val="97"/>
        </w:rPr>
        <w:t>d</w:t>
      </w:r>
      <w:r>
        <w:rPr>
          <w:spacing w:val="1"/>
          <w:w w:val="97"/>
        </w:rPr>
        <w:t>i</w:t>
      </w:r>
      <w:r>
        <w:rPr>
          <w:w w:val="97"/>
        </w:rPr>
        <w:t>s</w:t>
      </w:r>
      <w:r>
        <w:rPr>
          <w:spacing w:val="1"/>
          <w:w w:val="97"/>
        </w:rPr>
        <w:t>t</w:t>
      </w:r>
      <w:r>
        <w:rPr>
          <w:spacing w:val="-2"/>
          <w:w w:val="97"/>
        </w:rPr>
        <w:t>r</w:t>
      </w:r>
      <w:r>
        <w:rPr>
          <w:spacing w:val="1"/>
          <w:w w:val="97"/>
        </w:rPr>
        <w:t>i</w:t>
      </w:r>
      <w:r>
        <w:rPr>
          <w:w w:val="97"/>
        </w:rPr>
        <w:t>bu</w:t>
      </w:r>
      <w:r>
        <w:rPr>
          <w:spacing w:val="1"/>
          <w:w w:val="97"/>
        </w:rPr>
        <w:t>ti</w:t>
      </w:r>
      <w:r>
        <w:rPr>
          <w:w w:val="97"/>
        </w:rPr>
        <w:t>on</w:t>
      </w:r>
      <w:r>
        <w:rPr>
          <w:spacing w:val="-31"/>
        </w:rPr>
        <w:t> </w:t>
      </w:r>
      <w:r>
        <w:rPr>
          <w:rFonts w:ascii="Symbol" w:hAnsi="Symbol"/>
          <w:spacing w:val="23"/>
          <w:w w:val="74"/>
          <w:position w:val="-1"/>
          <w:sz w:val="39"/>
        </w:rPr>
        <w:t></w:t>
      </w:r>
      <w:r>
        <w:rPr>
          <w:spacing w:val="-21"/>
          <w:w w:val="97"/>
        </w:rPr>
        <w:t>V</w:t>
      </w:r>
      <w:r>
        <w:rPr>
          <w:w w:val="100"/>
          <w:position w:val="-7"/>
          <w:sz w:val="17"/>
        </w:rPr>
        <w:t>d</w:t>
      </w:r>
      <w:r>
        <w:rPr>
          <w:spacing w:val="11"/>
          <w:position w:val="-7"/>
          <w:sz w:val="17"/>
        </w:rPr>
        <w:t> </w:t>
      </w:r>
      <w:r>
        <w:rPr>
          <w:rFonts w:ascii="Symbol" w:hAnsi="Symbol"/>
          <w:w w:val="74"/>
          <w:position w:val="-1"/>
          <w:sz w:val="39"/>
        </w:rPr>
        <w:t></w:t>
      </w:r>
    </w:p>
    <w:p>
      <w:pPr>
        <w:spacing w:line="105" w:lineRule="auto" w:before="136"/>
        <w:ind w:left="381" w:right="0" w:firstLine="0"/>
        <w:jc w:val="left"/>
        <w:rPr>
          <w:sz w:val="17"/>
        </w:rPr>
      </w:pPr>
      <w:r>
        <w:rPr>
          <w:position w:val="-18"/>
          <w:sz w:val="30"/>
        </w:rPr>
        <w:t>V</w:t>
      </w:r>
      <w:r>
        <w:rPr>
          <w:spacing w:val="14"/>
          <w:position w:val="-18"/>
          <w:sz w:val="30"/>
        </w:rPr>
        <w:t> </w:t>
      </w:r>
      <w:r>
        <w:rPr>
          <w:position w:val="-18"/>
          <w:sz w:val="30"/>
        </w:rPr>
        <w:t>=</w:t>
      </w:r>
      <w:r>
        <w:rPr>
          <w:spacing w:val="14"/>
          <w:position w:val="-18"/>
          <w:sz w:val="30"/>
        </w:rPr>
        <w:t> </w:t>
      </w:r>
      <w:r>
        <w:rPr>
          <w:sz w:val="30"/>
        </w:rPr>
        <w:t>CL</w:t>
      </w:r>
      <w:r>
        <w:rPr>
          <w:position w:val="-7"/>
          <w:sz w:val="17"/>
        </w:rPr>
        <w:t>T</w:t>
      </w:r>
    </w:p>
    <w:p>
      <w:pPr>
        <w:pStyle w:val="BodyText"/>
        <w:spacing w:line="20" w:lineRule="exact"/>
        <w:ind w:left="994"/>
        <w:rPr>
          <w:sz w:val="2"/>
        </w:rPr>
      </w:pPr>
      <w:r>
        <w:rPr>
          <w:sz w:val="2"/>
        </w:rPr>
        <w:pict>
          <v:group style="width:27.6pt;height:.75pt;mso-position-horizontal-relative:char;mso-position-vertical-relative:line" coordorigin="0,0" coordsize="552,15">
            <v:line style="position:absolute" from="0,7" to="552,7" stroked="true" strokeweight=".73124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2" w:lineRule="exact" w:before="0"/>
        <w:ind w:left="570" w:right="0" w:firstLine="0"/>
        <w:jc w:val="left"/>
        <w:rPr>
          <w:sz w:val="17"/>
        </w:rPr>
      </w:pPr>
      <w:r>
        <w:rPr/>
        <w:pict>
          <v:shape style="position:absolute;margin-left:141.041183pt;margin-top:1.214108pt;width:7.35pt;height:16.650pt;mso-position-horizontal-relative:page;mso-position-vertical-relative:paragraph;z-index:15762432" type="#_x0000_t202" filled="false" stroked="false">
            <v:textbox inset="0,0,0,0">
              <w:txbxContent>
                <w:p>
                  <w:pPr>
                    <w:spacing w:line="332" w:lineRule="exact" w:before="0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w w:val="97"/>
                      <w:sz w:val="30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w w:val="100"/>
          <w:sz w:val="17"/>
        </w:rPr>
        <w:t>d</w:t>
      </w:r>
    </w:p>
    <w:p>
      <w:pPr>
        <w:spacing w:before="38"/>
        <w:ind w:left="1301" w:right="0" w:firstLine="0"/>
        <w:jc w:val="left"/>
        <w:rPr>
          <w:sz w:val="17"/>
        </w:rPr>
      </w:pPr>
      <w:r>
        <w:rPr>
          <w:w w:val="100"/>
          <w:sz w:val="17"/>
        </w:rPr>
        <w:t>β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340" w:bottom="1200" w:left="1680" w:right="60"/>
        </w:sectPr>
      </w:pPr>
    </w:p>
    <w:p>
      <w:pPr>
        <w:pStyle w:val="Heading2"/>
        <w:spacing w:before="158"/>
        <w:ind w:left="430" w:right="1474"/>
      </w:pPr>
      <w:bookmarkStart w:name="_bookmark167" w:id="241"/>
      <w:bookmarkEnd w:id="241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X</w:t>
      </w:r>
    </w:p>
    <w:p>
      <w:pPr>
        <w:spacing w:before="201"/>
        <w:ind w:left="596" w:right="1641" w:firstLine="0"/>
        <w:jc w:val="center"/>
        <w:rPr>
          <w:b/>
          <w:sz w:val="24"/>
        </w:rPr>
      </w:pPr>
      <w:r>
        <w:rPr>
          <w:rFonts w:ascii="Calibri"/>
          <w:b/>
          <w:color w:val="4F81BC"/>
          <w:sz w:val="18"/>
        </w:rPr>
        <w:t>:</w:t>
      </w:r>
      <w:r>
        <w:rPr>
          <w:rFonts w:ascii="Calibri"/>
          <w:b/>
          <w:color w:val="4F81BC"/>
          <w:spacing w:val="-1"/>
          <w:sz w:val="18"/>
        </w:rPr>
        <w:t> </w:t>
      </w:r>
      <w:r>
        <w:rPr>
          <w:b/>
          <w:sz w:val="24"/>
        </w:rPr>
        <w:t>Equations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concentration-time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curve (AUC)</w:t>
      </w:r>
    </w:p>
    <w:p>
      <w:pPr>
        <w:spacing w:before="145"/>
        <w:ind w:left="385" w:right="0" w:firstLine="0"/>
        <w:jc w:val="left"/>
        <w:rPr>
          <w:rFonts w:ascii="Symbol" w:hAnsi="Symbol"/>
          <w:sz w:val="37"/>
        </w:rPr>
      </w:pPr>
      <w:r>
        <w:rPr>
          <w:w w:val="110"/>
          <w:sz w:val="28"/>
        </w:rPr>
        <w:t>Area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under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theconcentration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-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timecurve</w:t>
      </w:r>
      <w:r>
        <w:rPr>
          <w:rFonts w:ascii="Symbol" w:hAnsi="Symbol"/>
          <w:w w:val="110"/>
          <w:position w:val="-1"/>
          <w:sz w:val="37"/>
        </w:rPr>
        <w:t></w:t>
      </w:r>
      <w:r>
        <w:rPr>
          <w:w w:val="110"/>
          <w:sz w:val="28"/>
        </w:rPr>
        <w:t>AUC</w:t>
      </w:r>
      <w:r>
        <w:rPr>
          <w:rFonts w:ascii="Symbol" w:hAnsi="Symbol"/>
          <w:w w:val="110"/>
          <w:position w:val="-1"/>
          <w:sz w:val="37"/>
        </w:rPr>
        <w:t></w:t>
      </w:r>
    </w:p>
    <w:p>
      <w:pPr>
        <w:spacing w:before="30"/>
        <w:ind w:left="375" w:right="0" w:firstLine="0"/>
        <w:jc w:val="left"/>
        <w:rPr>
          <w:rFonts w:ascii="Symbol" w:hAnsi="Symbol"/>
          <w:sz w:val="37"/>
        </w:rPr>
      </w:pPr>
      <w:r>
        <w:rPr>
          <w:rFonts w:ascii="Symbol" w:hAnsi="Symbol"/>
          <w:w w:val="110"/>
          <w:position w:val="-1"/>
          <w:sz w:val="37"/>
        </w:rPr>
        <w:t></w:t>
      </w:r>
      <w:r>
        <w:rPr>
          <w:w w:val="110"/>
          <w:sz w:val="28"/>
        </w:rPr>
        <w:t>Trapezoidal</w:t>
      </w:r>
      <w:r>
        <w:rPr>
          <w:spacing w:val="-28"/>
          <w:w w:val="110"/>
          <w:sz w:val="28"/>
        </w:rPr>
        <w:t> </w:t>
      </w:r>
      <w:r>
        <w:rPr>
          <w:w w:val="110"/>
          <w:sz w:val="28"/>
        </w:rPr>
        <w:t>rule</w:t>
      </w:r>
      <w:r>
        <w:rPr>
          <w:rFonts w:ascii="Symbol" w:hAnsi="Symbol"/>
          <w:w w:val="110"/>
          <w:position w:val="-1"/>
          <w:sz w:val="37"/>
        </w:rPr>
        <w:t></w:t>
      </w:r>
    </w:p>
    <w:p>
      <w:pPr>
        <w:tabs>
          <w:tab w:pos="5542" w:val="left" w:leader="none"/>
        </w:tabs>
        <w:spacing w:line="231" w:lineRule="exact" w:before="123"/>
        <w:ind w:left="385" w:right="0" w:firstLine="0"/>
        <w:jc w:val="left"/>
        <w:rPr>
          <w:rFonts w:ascii="Symbol" w:hAnsi="Symbol"/>
          <w:sz w:val="37"/>
        </w:rPr>
      </w:pPr>
      <w:r>
        <w:rPr/>
        <w:pict>
          <v:shape style="position:absolute;margin-left:260.330933pt;margin-top:24.637854pt;width:60.15pt;height:.1pt;mso-position-horizontal-relative:page;mso-position-vertical-relative:paragraph;z-index:-15694336;mso-wrap-distance-left:0;mso-wrap-distance-right:0" coordorigin="5207,493" coordsize="1203,0" path="m5207,493l6410,493e" filled="false" stroked="true" strokeweight=".706168pt" strokecolor="#000000">
            <v:path arrowok="t"/>
            <v:stroke dashstyle="solid"/>
            <w10:wrap type="topAndBottom"/>
          </v:shape>
        </w:pict>
      </w:r>
      <w:r>
        <w:rPr>
          <w:w w:val="110"/>
          <w:sz w:val="28"/>
        </w:rPr>
        <w:t>Area</w:t>
      </w:r>
      <w:r>
        <w:rPr>
          <w:spacing w:val="-1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23"/>
          <w:w w:val="110"/>
          <w:sz w:val="28"/>
        </w:rPr>
        <w:t> </w:t>
      </w:r>
      <w:r>
        <w:rPr>
          <w:w w:val="110"/>
          <w:sz w:val="28"/>
        </w:rPr>
        <w:t>trapezoid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=</w:t>
      </w:r>
      <w:r>
        <w:rPr>
          <w:spacing w:val="1"/>
          <w:w w:val="110"/>
          <w:sz w:val="28"/>
        </w:rPr>
        <w:t> </w:t>
      </w:r>
      <w:r>
        <w:rPr>
          <w:rFonts w:ascii="Symbol" w:hAnsi="Symbol"/>
          <w:w w:val="110"/>
          <w:position w:val="16"/>
          <w:sz w:val="28"/>
        </w:rPr>
        <w:t></w:t>
      </w:r>
      <w:r>
        <w:rPr>
          <w:spacing w:val="-6"/>
          <w:w w:val="110"/>
          <w:position w:val="16"/>
          <w:sz w:val="28"/>
        </w:rPr>
        <w:t> </w:t>
      </w:r>
      <w:r>
        <w:rPr>
          <w:w w:val="110"/>
          <w:position w:val="18"/>
          <w:sz w:val="28"/>
        </w:rPr>
        <w:t>C</w:t>
      </w:r>
      <w:r>
        <w:rPr>
          <w:w w:val="110"/>
          <w:position w:val="11"/>
          <w:sz w:val="16"/>
        </w:rPr>
        <w:t>n </w:t>
      </w:r>
      <w:r>
        <w:rPr>
          <w:spacing w:val="18"/>
          <w:w w:val="110"/>
          <w:position w:val="11"/>
          <w:sz w:val="16"/>
        </w:rPr>
        <w:t> </w:t>
      </w:r>
      <w:r>
        <w:rPr>
          <w:w w:val="110"/>
          <w:position w:val="18"/>
          <w:sz w:val="28"/>
        </w:rPr>
        <w:t>+</w:t>
      </w:r>
      <w:r>
        <w:rPr>
          <w:spacing w:val="-22"/>
          <w:w w:val="110"/>
          <w:position w:val="18"/>
          <w:sz w:val="28"/>
        </w:rPr>
        <w:t> </w:t>
      </w:r>
      <w:r>
        <w:rPr>
          <w:w w:val="110"/>
          <w:position w:val="18"/>
          <w:sz w:val="28"/>
        </w:rPr>
        <w:t>C</w:t>
      </w:r>
      <w:r>
        <w:rPr>
          <w:w w:val="110"/>
          <w:position w:val="11"/>
          <w:sz w:val="16"/>
        </w:rPr>
        <w:t>n+1 </w:t>
      </w:r>
      <w:r>
        <w:rPr>
          <w:spacing w:val="1"/>
          <w:w w:val="110"/>
          <w:position w:val="11"/>
          <w:sz w:val="16"/>
        </w:rPr>
        <w:t> </w:t>
      </w:r>
      <w:r>
        <w:rPr>
          <w:rFonts w:ascii="Symbol" w:hAnsi="Symbol"/>
          <w:spacing w:val="21"/>
          <w:w w:val="110"/>
          <w:position w:val="16"/>
          <w:sz w:val="28"/>
        </w:rPr>
        <w:t></w:t>
      </w:r>
      <w:r>
        <w:rPr>
          <w:rFonts w:ascii="Symbol" w:hAnsi="Symbol"/>
          <w:spacing w:val="21"/>
          <w:w w:val="110"/>
          <w:position w:val="-1"/>
          <w:sz w:val="37"/>
        </w:rPr>
        <w:t></w:t>
      </w:r>
      <w:r>
        <w:rPr>
          <w:spacing w:val="21"/>
          <w:w w:val="110"/>
          <w:sz w:val="28"/>
        </w:rPr>
        <w:t>t</w:t>
        <w:tab/>
      </w:r>
      <w:r>
        <w:rPr>
          <w:sz w:val="28"/>
        </w:rPr>
        <w:t>-</w:t>
      </w:r>
      <w:r>
        <w:rPr>
          <w:spacing w:val="-16"/>
          <w:sz w:val="28"/>
        </w:rPr>
        <w:t> </w:t>
      </w:r>
      <w:r>
        <w:rPr>
          <w:sz w:val="28"/>
        </w:rPr>
        <w:t>t</w:t>
      </w:r>
      <w:r>
        <w:rPr>
          <w:spacing w:val="110"/>
          <w:sz w:val="28"/>
        </w:rPr>
        <w:t> </w:t>
      </w:r>
      <w:r>
        <w:rPr>
          <w:rFonts w:ascii="Symbol" w:hAnsi="Symbol"/>
          <w:position w:val="-1"/>
          <w:sz w:val="37"/>
        </w:rPr>
        <w:t></w:t>
      </w:r>
    </w:p>
    <w:p>
      <w:pPr>
        <w:tabs>
          <w:tab w:pos="697" w:val="left" w:leader="none"/>
          <w:tab w:pos="1420" w:val="left" w:leader="none"/>
          <w:tab w:pos="1824" w:val="left" w:leader="none"/>
          <w:tab w:pos="2458" w:val="left" w:leader="none"/>
        </w:tabs>
        <w:spacing w:line="4" w:lineRule="exact" w:before="0"/>
        <w:ind w:left="0" w:right="902" w:firstLine="0"/>
        <w:jc w:val="center"/>
        <w:rPr>
          <w:sz w:val="16"/>
        </w:rPr>
      </w:pPr>
      <w:r>
        <w:rPr>
          <w:rFonts w:ascii="Symbol" w:hAnsi="Symbol"/>
          <w:w w:val="115"/>
          <w:sz w:val="28"/>
        </w:rPr>
        <w:t></w:t>
      </w:r>
      <w:r>
        <w:rPr>
          <w:w w:val="115"/>
          <w:sz w:val="28"/>
        </w:rPr>
        <w:tab/>
      </w:r>
      <w:r>
        <w:rPr>
          <w:w w:val="115"/>
          <w:position w:val="-14"/>
          <w:sz w:val="28"/>
        </w:rPr>
        <w:t>2</w:t>
        <w:tab/>
      </w:r>
      <w:r>
        <w:rPr>
          <w:rFonts w:ascii="Symbol" w:hAnsi="Symbol"/>
          <w:w w:val="115"/>
          <w:sz w:val="28"/>
        </w:rPr>
        <w:t></w:t>
      </w:r>
      <w:r>
        <w:rPr>
          <w:w w:val="115"/>
          <w:sz w:val="28"/>
        </w:rPr>
        <w:tab/>
      </w:r>
      <w:r>
        <w:rPr>
          <w:w w:val="115"/>
          <w:sz w:val="16"/>
        </w:rPr>
        <w:t>n+1</w:t>
        <w:tab/>
        <w:t>n</w:t>
      </w:r>
    </w:p>
    <w:p>
      <w:pPr>
        <w:spacing w:after="0" w:line="4" w:lineRule="exact"/>
        <w:jc w:val="center"/>
        <w:rPr>
          <w:sz w:val="16"/>
        </w:rPr>
        <w:sectPr>
          <w:pgSz w:w="11910" w:h="16840"/>
          <w:pgMar w:header="0" w:footer="1015" w:top="1580" w:bottom="1200" w:left="1680" w:right="60"/>
        </w:sectPr>
      </w:pPr>
    </w:p>
    <w:p>
      <w:pPr>
        <w:pStyle w:val="BodyText"/>
        <w:spacing w:before="10"/>
        <w:rPr>
          <w:sz w:val="51"/>
        </w:rPr>
      </w:pPr>
    </w:p>
    <w:p>
      <w:pPr>
        <w:spacing w:before="0"/>
        <w:ind w:left="410" w:right="0" w:firstLine="0"/>
        <w:jc w:val="left"/>
        <w:rPr>
          <w:rFonts w:ascii="Symbol" w:hAnsi="Symbol"/>
          <w:sz w:val="16"/>
        </w:rPr>
      </w:pPr>
      <w:r>
        <w:rPr>
          <w:i/>
          <w:w w:val="110"/>
          <w:sz w:val="28"/>
        </w:rPr>
        <w:t>AUC</w:t>
      </w:r>
      <w:r>
        <w:rPr>
          <w:i/>
          <w:w w:val="110"/>
          <w:position w:val="-6"/>
          <w:sz w:val="16"/>
        </w:rPr>
        <w:t>t</w:t>
      </w:r>
      <w:r>
        <w:rPr>
          <w:i/>
          <w:spacing w:val="-12"/>
          <w:w w:val="110"/>
          <w:position w:val="-6"/>
          <w:sz w:val="16"/>
        </w:rPr>
        <w:t> </w:t>
      </w:r>
      <w:r>
        <w:rPr>
          <w:rFonts w:ascii="Symbol" w:hAnsi="Symbol"/>
          <w:w w:val="110"/>
          <w:position w:val="-6"/>
          <w:sz w:val="16"/>
        </w:rPr>
        <w:t></w:t>
      </w:r>
    </w:p>
    <w:p>
      <w:pPr>
        <w:tabs>
          <w:tab w:pos="3373" w:val="left" w:leader="none"/>
        </w:tabs>
        <w:spacing w:before="7"/>
        <w:ind w:left="1953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w w:val="115"/>
          <w:sz w:val="28"/>
        </w:rPr>
        <w:t></w:t>
      </w:r>
      <w:r>
        <w:rPr>
          <w:w w:val="115"/>
          <w:sz w:val="28"/>
        </w:rPr>
        <w:tab/>
      </w:r>
      <w:r>
        <w:rPr>
          <w:rFonts w:ascii="Symbol" w:hAnsi="Symbol"/>
          <w:w w:val="115"/>
          <w:sz w:val="28"/>
        </w:rPr>
        <w:t></w:t>
      </w:r>
    </w:p>
    <w:p>
      <w:pPr>
        <w:spacing w:line="170" w:lineRule="auto" w:before="117"/>
        <w:ind w:left="61" w:right="0" w:firstLine="0"/>
        <w:jc w:val="left"/>
        <w:rPr>
          <w:i/>
          <w:sz w:val="16"/>
        </w:rPr>
      </w:pPr>
      <w:r>
        <w:rPr/>
        <w:pict>
          <v:line style="position:absolute;mso-position-horizontal-relative:page;mso-position-vertical-relative:paragraph;z-index:-17673728" from="169.938461pt,21.810858pt" to="197.060575pt,21.810858pt" stroked="true" strokeweight=".706168pt" strokecolor="#000000">
            <v:stroke dashstyle="solid"/>
            <w10:wrap type="none"/>
          </v:line>
        </w:pict>
      </w:r>
      <w:r>
        <w:rPr>
          <w:rFonts w:ascii="Symbol" w:hAnsi="Symbol"/>
          <w:w w:val="115"/>
          <w:position w:val="-10"/>
          <w:sz w:val="28"/>
        </w:rPr>
        <w:t></w:t>
      </w:r>
      <w:r>
        <w:rPr>
          <w:spacing w:val="4"/>
          <w:w w:val="115"/>
          <w:position w:val="-10"/>
          <w:sz w:val="28"/>
        </w:rPr>
        <w:t> </w:t>
      </w:r>
      <w:r>
        <w:rPr>
          <w:i/>
          <w:w w:val="115"/>
          <w:position w:val="7"/>
          <w:sz w:val="28"/>
        </w:rPr>
        <w:t>C</w:t>
      </w:r>
      <w:r>
        <w:rPr>
          <w:i/>
          <w:w w:val="115"/>
          <w:sz w:val="16"/>
        </w:rPr>
        <w:t>last</w:t>
      </w:r>
    </w:p>
    <w:p>
      <w:pPr>
        <w:spacing w:line="108" w:lineRule="exact" w:before="0"/>
        <w:ind w:left="434" w:right="0" w:firstLine="0"/>
        <w:jc w:val="left"/>
        <w:rPr>
          <w:i/>
          <w:sz w:val="28"/>
        </w:rPr>
      </w:pPr>
      <w:r>
        <w:rPr>
          <w:i/>
          <w:w w:val="113"/>
          <w:sz w:val="28"/>
        </w:rPr>
        <w:t>k</w:t>
      </w:r>
    </w:p>
    <w:p>
      <w:pPr>
        <w:spacing w:after="0" w:line="108" w:lineRule="exact"/>
        <w:jc w:val="left"/>
        <w:rPr>
          <w:sz w:val="28"/>
        </w:rPr>
        <w:sectPr>
          <w:type w:val="continuous"/>
          <w:pgSz w:w="11910" w:h="16840"/>
          <w:pgMar w:top="1340" w:bottom="1200" w:left="1680" w:right="60"/>
          <w:cols w:num="2" w:equalWidth="0">
            <w:col w:w="1363" w:space="40"/>
            <w:col w:w="8767"/>
          </w:cols>
        </w:sectPr>
      </w:pPr>
    </w:p>
    <w:p>
      <w:pPr>
        <w:spacing w:before="314"/>
        <w:ind w:left="410" w:right="0" w:firstLine="0"/>
        <w:jc w:val="left"/>
        <w:rPr>
          <w:rFonts w:ascii="Symbol" w:hAnsi="Symbol"/>
          <w:sz w:val="16"/>
        </w:rPr>
      </w:pPr>
      <w:r>
        <w:rPr>
          <w:i/>
          <w:w w:val="110"/>
          <w:sz w:val="28"/>
        </w:rPr>
        <w:t>AUC</w:t>
      </w:r>
      <w:r>
        <w:rPr>
          <w:w w:val="110"/>
          <w:position w:val="-6"/>
          <w:sz w:val="16"/>
        </w:rPr>
        <w:t>0</w:t>
      </w:r>
      <w:r>
        <w:rPr>
          <w:rFonts w:ascii="Symbol" w:hAnsi="Symbol"/>
          <w:w w:val="110"/>
          <w:position w:val="-6"/>
          <w:sz w:val="16"/>
        </w:rPr>
        <w:t></w:t>
      </w:r>
    </w:p>
    <w:p>
      <w:pPr>
        <w:spacing w:before="7"/>
        <w:ind w:left="561" w:right="0" w:firstLine="0"/>
        <w:jc w:val="left"/>
        <w:rPr>
          <w:rFonts w:ascii="Symbol" w:hAnsi="Symbol"/>
          <w:sz w:val="17"/>
        </w:rPr>
      </w:pPr>
      <w:r>
        <w:rPr/>
        <w:br w:type="column"/>
      </w:r>
      <w:r>
        <w:rPr>
          <w:rFonts w:ascii="Symbol" w:hAnsi="Symbol"/>
          <w:w w:val="110"/>
          <w:sz w:val="17"/>
        </w:rPr>
        <w:t></w:t>
      </w:r>
    </w:p>
    <w:p>
      <w:pPr>
        <w:spacing w:before="78"/>
        <w:ind w:left="70" w:right="0" w:firstLine="0"/>
        <w:jc w:val="left"/>
        <w:rPr>
          <w:rFonts w:ascii="Symbol" w:hAnsi="Symbol"/>
          <w:sz w:val="16"/>
        </w:rPr>
      </w:pPr>
      <w:r>
        <w:rPr>
          <w:rFonts w:ascii="Symbol" w:hAnsi="Symbol"/>
          <w:w w:val="110"/>
          <w:sz w:val="28"/>
        </w:rPr>
        <w:t></w:t>
      </w:r>
      <w:r>
        <w:rPr>
          <w:spacing w:val="44"/>
          <w:w w:val="110"/>
          <w:sz w:val="28"/>
        </w:rPr>
        <w:t> </w:t>
      </w:r>
      <w:r>
        <w:rPr>
          <w:i/>
          <w:w w:val="110"/>
          <w:sz w:val="28"/>
        </w:rPr>
        <w:t>AUC</w:t>
      </w:r>
      <w:r>
        <w:rPr>
          <w:w w:val="110"/>
          <w:position w:val="-6"/>
          <w:sz w:val="16"/>
        </w:rPr>
        <w:t>0</w:t>
      </w:r>
      <w:r>
        <w:rPr>
          <w:rFonts w:ascii="Symbol" w:hAnsi="Symbol"/>
          <w:w w:val="110"/>
          <w:position w:val="-6"/>
          <w:sz w:val="16"/>
        </w:rPr>
        <w:t></w:t>
      </w:r>
      <w:r>
        <w:rPr>
          <w:i/>
          <w:w w:val="110"/>
          <w:position w:val="-6"/>
          <w:sz w:val="16"/>
        </w:rPr>
        <w:t>t</w:t>
      </w:r>
      <w:r>
        <w:rPr>
          <w:i/>
          <w:spacing w:val="32"/>
          <w:w w:val="110"/>
          <w:position w:val="-6"/>
          <w:sz w:val="16"/>
        </w:rPr>
        <w:t> </w:t>
      </w:r>
      <w:r>
        <w:rPr>
          <w:rFonts w:ascii="Symbol" w:hAnsi="Symbol"/>
          <w:w w:val="110"/>
          <w:sz w:val="28"/>
        </w:rPr>
        <w:t></w:t>
      </w:r>
      <w:r>
        <w:rPr>
          <w:spacing w:val="27"/>
          <w:w w:val="110"/>
          <w:sz w:val="28"/>
        </w:rPr>
        <w:t> </w:t>
      </w:r>
      <w:r>
        <w:rPr>
          <w:i/>
          <w:w w:val="110"/>
          <w:sz w:val="28"/>
        </w:rPr>
        <w:t>AUC</w:t>
      </w:r>
      <w:r>
        <w:rPr>
          <w:i/>
          <w:w w:val="110"/>
          <w:position w:val="-6"/>
          <w:sz w:val="16"/>
        </w:rPr>
        <w:t>t</w:t>
      </w:r>
      <w:r>
        <w:rPr>
          <w:i/>
          <w:spacing w:val="-20"/>
          <w:w w:val="110"/>
          <w:position w:val="-6"/>
          <w:sz w:val="16"/>
        </w:rPr>
        <w:t> </w:t>
      </w:r>
      <w:r>
        <w:rPr>
          <w:rFonts w:ascii="Symbol" w:hAnsi="Symbol"/>
          <w:w w:val="110"/>
          <w:position w:val="-6"/>
          <w:sz w:val="16"/>
        </w:rPr>
        <w:t></w:t>
      </w:r>
    </w:p>
    <w:p>
      <w:pPr>
        <w:spacing w:after="0"/>
        <w:jc w:val="left"/>
        <w:rPr>
          <w:rFonts w:ascii="Symbol" w:hAnsi="Symbol"/>
          <w:sz w:val="16"/>
        </w:rPr>
        <w:sectPr>
          <w:type w:val="continuous"/>
          <w:pgSz w:w="11910" w:h="16840"/>
          <w:pgMar w:top="1340" w:bottom="1200" w:left="1680" w:right="60"/>
          <w:cols w:num="2" w:equalWidth="0">
            <w:col w:w="1387" w:space="40"/>
            <w:col w:w="8743"/>
          </w:cols>
        </w:sectPr>
      </w:pPr>
    </w:p>
    <w:p>
      <w:pPr>
        <w:spacing w:before="73"/>
        <w:ind w:left="390" w:right="0" w:firstLine="0"/>
        <w:jc w:val="left"/>
        <w:rPr>
          <w:sz w:val="16"/>
        </w:rPr>
      </w:pPr>
      <w:r>
        <w:rPr>
          <w:w w:val="110"/>
          <w:sz w:val="28"/>
        </w:rPr>
        <w:t>where,</w:t>
      </w:r>
      <w:r>
        <w:rPr>
          <w:spacing w:val="-27"/>
          <w:w w:val="110"/>
          <w:sz w:val="28"/>
        </w:rPr>
        <w:t> </w:t>
      </w:r>
      <w:r>
        <w:rPr>
          <w:w w:val="110"/>
          <w:sz w:val="28"/>
        </w:rPr>
        <w:t>C</w:t>
      </w:r>
      <w:r>
        <w:rPr>
          <w:w w:val="110"/>
          <w:position w:val="-6"/>
          <w:sz w:val="16"/>
        </w:rPr>
        <w:t>last</w:t>
      </w:r>
    </w:p>
    <w:p>
      <w:pPr>
        <w:spacing w:before="73"/>
        <w:ind w:left="65" w:right="0" w:firstLine="0"/>
        <w:jc w:val="left"/>
        <w:rPr>
          <w:sz w:val="28"/>
        </w:rPr>
      </w:pPr>
      <w:r>
        <w:rPr/>
        <w:br w:type="column"/>
      </w:r>
      <w:r>
        <w:rPr>
          <w:w w:val="110"/>
          <w:sz w:val="28"/>
        </w:rPr>
        <w:t>is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last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measured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concentration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340" w:bottom="1200" w:left="1680" w:right="60"/>
          <w:cols w:num="2" w:equalWidth="0">
            <w:col w:w="1749" w:space="40"/>
            <w:col w:w="8381"/>
          </w:cols>
        </w:sectPr>
      </w:pPr>
    </w:p>
    <w:p>
      <w:pPr>
        <w:spacing w:before="110"/>
        <w:ind w:left="1247" w:right="0" w:firstLine="0"/>
        <w:jc w:val="left"/>
        <w:rPr>
          <w:sz w:val="28"/>
        </w:rPr>
      </w:pPr>
      <w:r>
        <w:rPr>
          <w:i/>
          <w:w w:val="110"/>
          <w:sz w:val="28"/>
        </w:rPr>
        <w:t>AUC</w:t>
      </w:r>
      <w:r>
        <w:rPr>
          <w:w w:val="110"/>
          <w:position w:val="-6"/>
          <w:sz w:val="16"/>
        </w:rPr>
        <w:t>0</w:t>
      </w:r>
      <w:r>
        <w:rPr>
          <w:rFonts w:ascii="Symbol" w:hAnsi="Symbol"/>
          <w:w w:val="110"/>
          <w:position w:val="-6"/>
          <w:sz w:val="16"/>
        </w:rPr>
        <w:t></w:t>
      </w:r>
      <w:r>
        <w:rPr>
          <w:i/>
          <w:w w:val="110"/>
          <w:position w:val="-6"/>
          <w:sz w:val="16"/>
        </w:rPr>
        <w:t>t</w:t>
      </w:r>
      <w:r>
        <w:rPr>
          <w:i/>
          <w:spacing w:val="24"/>
          <w:w w:val="110"/>
          <w:position w:val="-6"/>
          <w:sz w:val="16"/>
        </w:rPr>
        <w:t> </w:t>
      </w:r>
      <w:r>
        <w:rPr>
          <w:w w:val="110"/>
          <w:sz w:val="28"/>
        </w:rPr>
        <w:t>is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thesum</w:t>
      </w:r>
      <w:r>
        <w:rPr>
          <w:spacing w:val="-1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thearea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trapezoids</w:t>
      </w:r>
    </w:p>
    <w:p>
      <w:pPr>
        <w:spacing w:before="74"/>
        <w:ind w:left="1247" w:right="0" w:firstLine="0"/>
        <w:jc w:val="left"/>
        <w:rPr>
          <w:sz w:val="28"/>
        </w:rPr>
      </w:pPr>
      <w:r>
        <w:rPr>
          <w:i/>
          <w:w w:val="110"/>
          <w:sz w:val="28"/>
        </w:rPr>
        <w:t>AUC</w:t>
      </w:r>
      <w:r>
        <w:rPr>
          <w:i/>
          <w:w w:val="110"/>
          <w:position w:val="-6"/>
          <w:sz w:val="16"/>
        </w:rPr>
        <w:t>t</w:t>
      </w:r>
      <w:r>
        <w:rPr>
          <w:i/>
          <w:spacing w:val="-18"/>
          <w:w w:val="110"/>
          <w:position w:val="-6"/>
          <w:sz w:val="16"/>
        </w:rPr>
        <w:t> </w:t>
      </w:r>
      <w:r>
        <w:rPr>
          <w:rFonts w:ascii="Symbol" w:hAnsi="Symbol"/>
          <w:w w:val="110"/>
          <w:position w:val="-6"/>
          <w:sz w:val="16"/>
        </w:rPr>
        <w:t></w:t>
      </w:r>
      <w:r>
        <w:rPr>
          <w:spacing w:val="5"/>
          <w:w w:val="110"/>
          <w:position w:val="-6"/>
          <w:sz w:val="16"/>
        </w:rPr>
        <w:t> </w:t>
      </w:r>
      <w:r>
        <w:rPr>
          <w:w w:val="110"/>
          <w:sz w:val="28"/>
        </w:rPr>
        <w:t>is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thearea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tail</w:t>
      </w:r>
    </w:p>
    <w:p>
      <w:pPr>
        <w:spacing w:before="73"/>
        <w:ind w:left="1188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AUC</w:t>
      </w:r>
      <w:r>
        <w:rPr>
          <w:w w:val="110"/>
          <w:sz w:val="28"/>
          <w:vertAlign w:val="subscript"/>
        </w:rPr>
        <w:t>0</w:t>
      </w:r>
      <w:r>
        <w:rPr>
          <w:rFonts w:ascii="Symbol" w:hAnsi="Symbol"/>
          <w:w w:val="110"/>
          <w:position w:val="-6"/>
          <w:sz w:val="16"/>
          <w:vertAlign w:val="baseline"/>
        </w:rPr>
        <w:t></w:t>
      </w:r>
      <w:r>
        <w:rPr>
          <w:spacing w:val="4"/>
          <w:w w:val="110"/>
          <w:position w:val="-6"/>
          <w:sz w:val="16"/>
          <w:vertAlign w:val="baseline"/>
        </w:rPr>
        <w:t> </w:t>
      </w:r>
      <w:r>
        <w:rPr>
          <w:w w:val="110"/>
          <w:sz w:val="28"/>
          <w:vertAlign w:val="baseline"/>
        </w:rPr>
        <w:t>is</w:t>
      </w:r>
      <w:r>
        <w:rPr>
          <w:spacing w:val="-12"/>
          <w:w w:val="110"/>
          <w:sz w:val="28"/>
          <w:vertAlign w:val="baseline"/>
        </w:rPr>
        <w:t> </w:t>
      </w:r>
      <w:r>
        <w:rPr>
          <w:w w:val="110"/>
          <w:sz w:val="28"/>
          <w:vertAlign w:val="baseline"/>
        </w:rPr>
        <w:t>the</w:t>
      </w:r>
      <w:r>
        <w:rPr>
          <w:spacing w:val="-15"/>
          <w:w w:val="110"/>
          <w:sz w:val="28"/>
          <w:vertAlign w:val="baseline"/>
        </w:rPr>
        <w:t> </w:t>
      </w:r>
      <w:r>
        <w:rPr>
          <w:w w:val="110"/>
          <w:sz w:val="28"/>
          <w:vertAlign w:val="baseline"/>
        </w:rPr>
        <w:t>total</w:t>
      </w:r>
      <w:r>
        <w:rPr>
          <w:spacing w:val="10"/>
          <w:w w:val="110"/>
          <w:sz w:val="28"/>
          <w:vertAlign w:val="baseline"/>
        </w:rPr>
        <w:t> </w:t>
      </w:r>
      <w:r>
        <w:rPr>
          <w:i/>
          <w:w w:val="110"/>
          <w:sz w:val="28"/>
          <w:vertAlign w:val="baseline"/>
        </w:rPr>
        <w:t>AUC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340" w:bottom="1200" w:left="1680" w:right="60"/>
        </w:sectPr>
      </w:pPr>
    </w:p>
    <w:p>
      <w:pPr>
        <w:pStyle w:val="Heading2"/>
        <w:spacing w:before="60"/>
        <w:ind w:left="597" w:right="1639"/>
      </w:pPr>
      <w:bookmarkStart w:name="_bookmark168" w:id="242"/>
      <w:bookmarkEnd w:id="242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XI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4"/>
        <w:ind w:left="595" w:right="1641" w:firstLine="0"/>
        <w:jc w:val="center"/>
        <w:rPr>
          <w:b/>
          <w:sz w:val="24"/>
        </w:rPr>
      </w:pPr>
      <w:r>
        <w:rPr>
          <w:b/>
          <w:sz w:val="24"/>
        </w:rPr>
        <w:t>Gombe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Meteorological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(2015)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5"/>
      </w:tblGrid>
      <w:tr>
        <w:trPr>
          <w:trHeight w:val="1034" w:hRule="atLeast"/>
        </w:trPr>
        <w:tc>
          <w:tcPr>
            <w:tcW w:w="8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88" w:val="left" w:leader="none"/>
                <w:tab w:pos="4052" w:val="left" w:leader="none"/>
                <w:tab w:pos="7275" w:val="left" w:leader="none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Months</w:t>
              <w:tab/>
              <w:t>Temperature</w:t>
              <w:tab/>
              <w:t>Relative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Humidity</w:t>
              <w:tab/>
              <w:t>Rain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415" w:val="left" w:leader="none"/>
                <w:tab w:pos="7295" w:val="left" w:leader="none"/>
              </w:tabs>
              <w:ind w:left="209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  <w:tab/>
              <w:t>(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%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)</w:t>
              <w:tab/>
              <w:t>(mm)</w:t>
            </w:r>
          </w:p>
        </w:tc>
      </w:tr>
      <w:tr>
        <w:trPr>
          <w:trHeight w:val="3621" w:hRule="atLeast"/>
        </w:trPr>
        <w:tc>
          <w:tcPr>
            <w:tcW w:w="8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835" w:val="left" w:leader="none"/>
                <w:tab w:pos="4475" w:val="left" w:leader="none"/>
                <w:tab w:pos="7415" w:val="left" w:leader="none"/>
              </w:tabs>
              <w:spacing w:before="213"/>
              <w:ind w:left="115"/>
              <w:rPr>
                <w:sz w:val="24"/>
              </w:rPr>
            </w:pPr>
            <w:r>
              <w:rPr>
                <w:sz w:val="24"/>
              </w:rPr>
              <w:t>January</w:t>
              <w:tab/>
              <w:t>30.7</w:t>
              <w:tab/>
              <w:t>15</w:t>
              <w:tab/>
              <w:t>0.00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879" w:val="left" w:leader="none"/>
                <w:tab w:pos="4521" w:val="left" w:leader="none"/>
                <w:tab w:pos="7401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February</w:t>
              <w:tab/>
              <w:t>37.1</w:t>
              <w:tab/>
              <w:t>17</w:t>
              <w:tab/>
              <w:t>0.00</w:t>
            </w:r>
          </w:p>
          <w:p>
            <w:pPr>
              <w:pStyle w:val="TableParagraph"/>
              <w:tabs>
                <w:tab w:pos="1878" w:val="left" w:leader="none"/>
                <w:tab w:pos="4521" w:val="left" w:leader="none"/>
                <w:tab w:pos="7821" w:val="right" w:leader="none"/>
              </w:tabs>
              <w:spacing w:before="242"/>
              <w:ind w:left="115"/>
              <w:rPr>
                <w:sz w:val="24"/>
              </w:rPr>
            </w:pPr>
            <w:r>
              <w:rPr>
                <w:sz w:val="24"/>
              </w:rPr>
              <w:t>March</w:t>
              <w:tab/>
              <w:t>37.6</w:t>
              <w:tab/>
              <w:t>21</w:t>
              <w:tab/>
              <w:t>8.40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881" w:val="left" w:leader="none"/>
                <w:tab w:pos="4522" w:val="left" w:leader="none"/>
                <w:tab w:pos="7402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April</w:t>
              <w:tab/>
              <w:t>37.9</w:t>
              <w:tab/>
              <w:t>20</w:t>
              <w:tab/>
              <w:t>TR</w:t>
            </w:r>
          </w:p>
          <w:p>
            <w:pPr>
              <w:pStyle w:val="TableParagraph"/>
              <w:tabs>
                <w:tab w:pos="1871" w:val="left" w:leader="none"/>
                <w:tab w:pos="4513" w:val="left" w:leader="none"/>
                <w:tab w:pos="7933" w:val="right" w:leader="none"/>
              </w:tabs>
              <w:spacing w:before="243"/>
              <w:ind w:left="115"/>
              <w:rPr>
                <w:sz w:val="24"/>
              </w:rPr>
            </w:pPr>
            <w:r>
              <w:rPr>
                <w:sz w:val="24"/>
              </w:rPr>
              <w:t>May</w:t>
              <w:tab/>
              <w:t>37.8</w:t>
              <w:tab/>
              <w:t>54</w:t>
              <w:tab/>
              <w:t>68.20</w:t>
            </w:r>
          </w:p>
          <w:p>
            <w:pPr>
              <w:pStyle w:val="TableParagraph"/>
              <w:tabs>
                <w:tab w:pos="1876" w:val="left" w:leader="none"/>
                <w:tab w:pos="4513" w:val="left" w:leader="none"/>
                <w:tab w:pos="8055" w:val="right" w:leader="none"/>
              </w:tabs>
              <w:spacing w:before="242"/>
              <w:ind w:left="115"/>
              <w:rPr>
                <w:sz w:val="24"/>
              </w:rPr>
            </w:pPr>
            <w:r>
              <w:rPr>
                <w:sz w:val="24"/>
              </w:rPr>
              <w:t>June</w:t>
              <w:tab/>
              <w:t>32.4</w:t>
              <w:tab/>
              <w:t>71</w:t>
              <w:tab/>
              <w:t>111.10</w:t>
            </w:r>
          </w:p>
        </w:tc>
      </w:tr>
    </w:tbl>
    <w:p>
      <w:pPr>
        <w:pStyle w:val="BodyText"/>
        <w:spacing w:line="270" w:lineRule="exact"/>
        <w:ind w:left="336"/>
      </w:pPr>
      <w:r>
        <w:rPr/>
        <w:t>TR=Trace</w:t>
      </w:r>
    </w:p>
    <w:p>
      <w:pPr>
        <w:pStyle w:val="Heading2"/>
        <w:spacing w:before="48"/>
        <w:ind w:left="336"/>
        <w:jc w:val="left"/>
      </w:pPr>
      <w:r>
        <w:rPr/>
        <w:t>Source:</w:t>
      </w:r>
      <w:r>
        <w:rPr>
          <w:spacing w:val="-2"/>
        </w:rPr>
        <w:t> </w:t>
      </w:r>
      <w:r>
        <w:rPr/>
        <w:t>Nigerian Meteorological</w:t>
      </w:r>
      <w:r>
        <w:rPr>
          <w:spacing w:val="-2"/>
        </w:rPr>
        <w:t> </w:t>
      </w:r>
      <w:r>
        <w:rPr/>
        <w:t>Agency</w:t>
      </w:r>
      <w:r>
        <w:rPr>
          <w:spacing w:val="-1"/>
        </w:rPr>
        <w:t> </w:t>
      </w:r>
      <w:r>
        <w:rPr/>
        <w:t>(NIMET),</w:t>
      </w:r>
      <w:r>
        <w:rPr>
          <w:spacing w:val="-1"/>
        </w:rPr>
        <w:t> </w:t>
      </w:r>
      <w:r>
        <w:rPr/>
        <w:t>Gombe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office</w:t>
      </w:r>
    </w:p>
    <w:p>
      <w:pPr>
        <w:spacing w:after="0"/>
        <w:jc w:val="left"/>
        <w:sectPr>
          <w:pgSz w:w="11910" w:h="16840"/>
          <w:pgMar w:header="0" w:footer="1015" w:top="1360" w:bottom="1200" w:left="1680" w:right="60"/>
        </w:sectPr>
      </w:pPr>
    </w:p>
    <w:p>
      <w:pPr>
        <w:spacing w:before="60"/>
        <w:ind w:left="596" w:right="164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XII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ind w:left="597" w:right="1639"/>
      </w:pPr>
      <w:bookmarkStart w:name="_bookmark169" w:id="243"/>
      <w:bookmarkEnd w:id="243"/>
      <w:r>
        <w:rPr>
          <w:b w:val="0"/>
        </w:rPr>
      </w:r>
      <w:r>
        <w:rPr/>
        <w:t>Biodata</w:t>
      </w:r>
      <w:r>
        <w:rPr>
          <w:spacing w:val="-2"/>
        </w:rPr>
        <w:t> </w:t>
      </w:r>
      <w:r>
        <w:rPr/>
        <w:t>of subjects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9"/>
      </w:tblGrid>
      <w:tr>
        <w:trPr>
          <w:trHeight w:val="601" w:hRule="atLeast"/>
        </w:trPr>
        <w:tc>
          <w:tcPr>
            <w:tcW w:w="85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62" w:val="left" w:leader="none"/>
                <w:tab w:pos="2800" w:val="left" w:leader="none"/>
                <w:tab w:pos="4098" w:val="left" w:leader="none"/>
                <w:tab w:pos="5828" w:val="left" w:leader="none"/>
                <w:tab w:pos="6969" w:val="left" w:leader="none"/>
              </w:tabs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S/No</w:t>
              <w:tab/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  <w:tab/>
              <w:t>Age</w:t>
              <w:tab/>
              <w:t>Weight</w:t>
              <w:tab/>
              <w:t>Sex</w:t>
              <w:tab/>
              <w:t>Remark</w:t>
            </w:r>
          </w:p>
        </w:tc>
      </w:tr>
      <w:tr>
        <w:trPr>
          <w:trHeight w:val="458" w:hRule="atLeast"/>
        </w:trPr>
        <w:tc>
          <w:tcPr>
            <w:tcW w:w="85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4267" w:val="left" w:leader="none"/>
              </w:tabs>
              <w:spacing w:before="122"/>
              <w:ind w:left="2729"/>
              <w:rPr>
                <w:b/>
                <w:sz w:val="24"/>
              </w:rPr>
            </w:pPr>
            <w:r>
              <w:rPr>
                <w:b/>
                <w:sz w:val="24"/>
              </w:rPr>
              <w:t>(Years)</w:t>
              <w:tab/>
              <w:t>(Kg)</w:t>
            </w:r>
          </w:p>
        </w:tc>
      </w:tr>
      <w:tr>
        <w:trPr>
          <w:trHeight w:val="3158" w:hRule="atLeast"/>
        </w:trPr>
        <w:tc>
          <w:tcPr>
            <w:tcW w:w="8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88" w:val="left" w:leader="none"/>
                <w:tab w:pos="3002" w:val="left" w:leader="none"/>
                <w:tab w:pos="4396" w:val="left" w:leader="none"/>
                <w:tab w:pos="4442" w:val="left" w:leader="none"/>
                <w:tab w:pos="6122" w:val="left" w:leader="none"/>
                <w:tab w:pos="7309" w:val="left" w:leader="none"/>
                <w:tab w:pos="7716" w:val="left" w:leader="none"/>
              </w:tabs>
              <w:spacing w:line="448" w:lineRule="auto" w:before="227"/>
              <w:ind w:left="28" w:right="434" w:firstLine="60"/>
              <w:rPr>
                <w:sz w:val="24"/>
              </w:rPr>
            </w:pPr>
            <w:r>
              <w:rPr>
                <w:sz w:val="24"/>
              </w:rPr>
              <w:t>1</w:t>
              <w:tab/>
              <w:t>AA</w:t>
              <w:tab/>
              <w:t>36</w:t>
              <w:tab/>
              <w:t>70</w:t>
              <w:tab/>
              <w:t>M</w:t>
              <w:tab/>
            </w:r>
            <w:r>
              <w:rPr>
                <w:spacing w:val="-1"/>
                <w:sz w:val="24"/>
              </w:rPr>
              <w:t>Healthy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  <w:tab/>
              <w:t>AB</w:t>
              <w:tab/>
              <w:t>30</w:t>
              <w:tab/>
              <w:tab/>
              <w:t>67</w:t>
              <w:tab/>
              <w:t>M</w:t>
              <w:tab/>
              <w:tab/>
              <w:t>/</w:t>
            </w:r>
          </w:p>
          <w:p>
            <w:pPr>
              <w:pStyle w:val="TableParagraph"/>
              <w:tabs>
                <w:tab w:pos="1648" w:val="left" w:leader="none"/>
                <w:tab w:pos="3001" w:val="left" w:leader="none"/>
                <w:tab w:pos="4441" w:val="left" w:leader="none"/>
                <w:tab w:pos="6121" w:val="left" w:leader="none"/>
                <w:tab w:pos="7715" w:val="left" w:leader="none"/>
              </w:tabs>
              <w:spacing w:before="2"/>
              <w:ind w:left="28"/>
              <w:rPr>
                <w:sz w:val="24"/>
              </w:rPr>
            </w:pPr>
            <w:r>
              <w:rPr>
                <w:sz w:val="24"/>
              </w:rPr>
              <w:t>3</w:t>
              <w:tab/>
              <w:t>AC</w:t>
              <w:tab/>
              <w:t>27</w:t>
              <w:tab/>
              <w:t>57</w:t>
              <w:tab/>
              <w:t>M</w:t>
              <w:tab/>
              <w:t>/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588" w:val="left" w:leader="none"/>
                <w:tab w:pos="3016" w:val="left" w:leader="none"/>
                <w:tab w:pos="4457" w:val="left" w:leader="none"/>
                <w:tab w:pos="6137" w:val="left" w:leader="none"/>
                <w:tab w:pos="7730" w:val="left" w:leader="none"/>
              </w:tabs>
              <w:ind w:left="28"/>
              <w:rPr>
                <w:sz w:val="24"/>
              </w:rPr>
            </w:pPr>
            <w:r>
              <w:rPr>
                <w:sz w:val="24"/>
              </w:rPr>
              <w:t>4</w:t>
              <w:tab/>
              <w:t>AD</w:t>
              <w:tab/>
              <w:t>35</w:t>
              <w:tab/>
              <w:t>70</w:t>
              <w:tab/>
              <w:t>M</w:t>
              <w:tab/>
              <w:t>/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48" w:val="left" w:leader="none"/>
                <w:tab w:pos="2987" w:val="left" w:leader="none"/>
                <w:tab w:pos="4427" w:val="left" w:leader="none"/>
                <w:tab w:pos="6107" w:val="left" w:leader="none"/>
                <w:tab w:pos="7641" w:val="left" w:leader="none"/>
              </w:tabs>
              <w:ind w:left="28"/>
              <w:rPr>
                <w:sz w:val="24"/>
              </w:rPr>
            </w:pPr>
            <w:r>
              <w:rPr>
                <w:sz w:val="24"/>
              </w:rPr>
              <w:t>5</w:t>
              <w:tab/>
              <w:t>AE</w:t>
              <w:tab/>
              <w:t>40</w:t>
              <w:tab/>
              <w:t>65</w:t>
              <w:tab/>
              <w:t>M</w:t>
              <w:tab/>
              <w:t>/</w:t>
            </w: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708" w:val="left" w:leader="none"/>
                <w:tab w:pos="2975" w:val="left" w:leader="none"/>
                <w:tab w:pos="4415" w:val="left" w:leader="none"/>
                <w:tab w:pos="6096" w:val="left" w:leader="none"/>
                <w:tab w:pos="7630" w:val="left" w:leader="none"/>
              </w:tabs>
              <w:ind w:left="28"/>
              <w:rPr>
                <w:sz w:val="24"/>
              </w:rPr>
            </w:pPr>
            <w:r>
              <w:rPr>
                <w:sz w:val="24"/>
              </w:rPr>
              <w:t>6</w:t>
              <w:tab/>
              <w:t>AF</w:t>
              <w:tab/>
              <w:t>38</w:t>
              <w:tab/>
              <w:t>68</w:t>
              <w:tab/>
              <w:t>M</w:t>
              <w:tab/>
              <w:t>/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spacing w:before="78"/>
        <w:ind w:left="597" w:right="563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XIII</w:t>
      </w:r>
    </w:p>
    <w:p>
      <w:pPr>
        <w:pStyle w:val="BodyText"/>
        <w:rPr>
          <w:b/>
        </w:rPr>
      </w:pPr>
    </w:p>
    <w:p>
      <w:pPr>
        <w:pStyle w:val="Heading2"/>
        <w:ind w:left="597" w:right="557"/>
      </w:pPr>
      <w:r>
        <w:rPr/>
        <w:t>Henderson-Hasselbalch</w:t>
      </w:r>
      <w:r>
        <w:rPr>
          <w:spacing w:val="-3"/>
        </w:rPr>
        <w:t> </w:t>
      </w:r>
      <w:r>
        <w:rPr/>
        <w:t>equations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16"/>
      </w:pPr>
      <w:r>
        <w:rPr/>
        <w:t>For</w:t>
      </w:r>
      <w:r>
        <w:rPr>
          <w:spacing w:val="-1"/>
        </w:rPr>
        <w:t> </w:t>
      </w:r>
      <w:r>
        <w:rPr/>
        <w:t>weak</w:t>
      </w:r>
      <w:r>
        <w:rPr>
          <w:spacing w:val="-1"/>
        </w:rPr>
        <w:t> </w:t>
      </w:r>
      <w:r>
        <w:rPr/>
        <w:t>acids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17" w:lineRule="exact"/>
        <w:ind w:left="1453"/>
        <w:rPr>
          <w:rFonts w:ascii="Symbol" w:hAnsi="Symbol"/>
          <w:sz w:val="31"/>
        </w:rPr>
      </w:pPr>
      <w:r>
        <w:rPr>
          <w:w w:val="95"/>
          <w:position w:val="-14"/>
        </w:rPr>
        <w:t>PK</w:t>
      </w:r>
      <w:r>
        <w:rPr>
          <w:spacing w:val="56"/>
          <w:position w:val="-14"/>
        </w:rPr>
        <w:t> </w:t>
      </w:r>
      <w:r>
        <w:rPr>
          <w:w w:val="95"/>
          <w:position w:val="-14"/>
        </w:rPr>
        <w:t>-</w:t>
      </w:r>
      <w:r>
        <w:rPr>
          <w:spacing w:val="-16"/>
          <w:w w:val="95"/>
          <w:position w:val="-14"/>
        </w:rPr>
        <w:t> </w:t>
      </w:r>
      <w:r>
        <w:rPr>
          <w:w w:val="95"/>
          <w:position w:val="-14"/>
        </w:rPr>
        <w:t>PH</w:t>
      </w:r>
      <w:r>
        <w:rPr>
          <w:spacing w:val="11"/>
          <w:w w:val="95"/>
          <w:position w:val="-14"/>
        </w:rPr>
        <w:t> </w:t>
      </w:r>
      <w:r>
        <w:rPr>
          <w:w w:val="95"/>
          <w:position w:val="-14"/>
        </w:rPr>
        <w:t>=</w:t>
      </w:r>
      <w:r>
        <w:rPr>
          <w:spacing w:val="8"/>
          <w:w w:val="95"/>
          <w:position w:val="-14"/>
        </w:rPr>
        <w:t> </w:t>
      </w:r>
      <w:r>
        <w:rPr>
          <w:w w:val="95"/>
          <w:position w:val="-14"/>
        </w:rPr>
        <w:t>log 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w w:val="95"/>
          <w:position w:val="2"/>
          <w:u w:val="single"/>
        </w:rPr>
        <w:t>un</w:t>
      </w:r>
      <w:r>
        <w:rPr>
          <w:spacing w:val="-5"/>
          <w:w w:val="95"/>
          <w:position w:val="2"/>
          <w:u w:val="single"/>
        </w:rPr>
        <w:t> </w:t>
      </w:r>
      <w:r>
        <w:rPr>
          <w:w w:val="95"/>
          <w:position w:val="2"/>
          <w:u w:val="single"/>
        </w:rPr>
        <w:t>-</w:t>
      </w:r>
      <w:r>
        <w:rPr>
          <w:spacing w:val="-24"/>
          <w:w w:val="95"/>
          <w:position w:val="2"/>
          <w:u w:val="single"/>
        </w:rPr>
        <w:t> </w:t>
      </w:r>
      <w:r>
        <w:rPr>
          <w:w w:val="95"/>
          <w:position w:val="2"/>
          <w:u w:val="single"/>
        </w:rPr>
        <w:t>ionized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10"/>
          <w:w w:val="95"/>
          <w:sz w:val="31"/>
        </w:rPr>
        <w:t> </w:t>
      </w:r>
      <w:r>
        <w:rPr>
          <w:w w:val="95"/>
          <w:position w:val="-14"/>
        </w:rPr>
        <w:t>=</w:t>
      </w:r>
      <w:r>
        <w:rPr>
          <w:spacing w:val="8"/>
          <w:w w:val="95"/>
          <w:position w:val="-14"/>
        </w:rPr>
        <w:t> </w:t>
      </w:r>
      <w:r>
        <w:rPr>
          <w:w w:val="95"/>
          <w:position w:val="-14"/>
        </w:rPr>
        <w:t>log</w:t>
      </w:r>
      <w:r>
        <w:rPr>
          <w:spacing w:val="1"/>
          <w:w w:val="95"/>
          <w:position w:val="-14"/>
        </w:rPr>
        <w:t> 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w w:val="95"/>
          <w:position w:val="2"/>
          <w:u w:val="single"/>
        </w:rPr>
        <w:t>HA</w:t>
      </w:r>
      <w:r>
        <w:rPr>
          <w:rFonts w:ascii="Symbol" w:hAnsi="Symbol"/>
          <w:w w:val="95"/>
          <w:sz w:val="31"/>
          <w:u w:val="single"/>
        </w:rPr>
        <w:t></w:t>
      </w:r>
    </w:p>
    <w:p>
      <w:pPr>
        <w:spacing w:after="0" w:line="317" w:lineRule="exact"/>
        <w:rPr>
          <w:rFonts w:ascii="Symbol" w:hAnsi="Symbol"/>
          <w:sz w:val="31"/>
        </w:rPr>
        <w:sectPr>
          <w:pgSz w:w="11910" w:h="16840"/>
          <w:pgMar w:header="0" w:footer="1015" w:top="1340" w:bottom="1200" w:left="1680" w:right="60"/>
        </w:sectPr>
      </w:pPr>
    </w:p>
    <w:p>
      <w:pPr>
        <w:tabs>
          <w:tab w:pos="3126" w:val="left" w:leader="none"/>
        </w:tabs>
        <w:spacing w:before="42"/>
        <w:ind w:left="1774" w:right="0" w:firstLine="0"/>
        <w:jc w:val="left"/>
        <w:rPr>
          <w:rFonts w:ascii="Symbol" w:hAnsi="Symbol"/>
          <w:sz w:val="31"/>
        </w:rPr>
      </w:pPr>
      <w:r>
        <w:rPr>
          <w:position w:val="14"/>
          <w:sz w:val="14"/>
        </w:rPr>
        <w:t>a</w:t>
        <w:tab/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ionized</w:t>
      </w:r>
      <w:r>
        <w:rPr>
          <w:rFonts w:ascii="Symbol" w:hAnsi="Symbol"/>
          <w:w w:val="95"/>
          <w:sz w:val="31"/>
        </w:rPr>
        <w:t></w:t>
      </w:r>
    </w:p>
    <w:p>
      <w:pPr>
        <w:spacing w:line="465" w:lineRule="exact" w:before="0"/>
        <w:ind w:left="820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spacing w:val="18"/>
          <w:w w:val="62"/>
          <w:sz w:val="38"/>
        </w:rPr>
        <w:t></w:t>
      </w:r>
      <w:r>
        <w:rPr>
          <w:spacing w:val="7"/>
          <w:w w:val="101"/>
          <w:position w:val="3"/>
          <w:sz w:val="24"/>
        </w:rPr>
        <w:t>A</w:t>
      </w:r>
      <w:r>
        <w:rPr>
          <w:w w:val="100"/>
          <w:position w:val="14"/>
          <w:sz w:val="14"/>
        </w:rPr>
        <w:t>-</w:t>
      </w:r>
      <w:r>
        <w:rPr>
          <w:spacing w:val="3"/>
          <w:position w:val="14"/>
          <w:sz w:val="14"/>
        </w:rPr>
        <w:t> </w:t>
      </w:r>
      <w:r>
        <w:rPr>
          <w:rFonts w:ascii="Symbol" w:hAnsi="Symbol"/>
          <w:w w:val="62"/>
          <w:sz w:val="38"/>
        </w:rPr>
        <w:t></w:t>
      </w:r>
    </w:p>
    <w:p>
      <w:pPr>
        <w:spacing w:after="0" w:line="465" w:lineRule="exact"/>
        <w:jc w:val="left"/>
        <w:rPr>
          <w:rFonts w:ascii="Symbol" w:hAnsi="Symbol"/>
          <w:sz w:val="38"/>
        </w:rPr>
        <w:sectPr>
          <w:type w:val="continuous"/>
          <w:pgSz w:w="11910" w:h="16840"/>
          <w:pgMar w:top="1340" w:bottom="1200" w:left="1680" w:right="60"/>
          <w:cols w:num="2" w:equalWidth="0">
            <w:col w:w="4020" w:space="40"/>
            <w:col w:w="6110"/>
          </w:cols>
        </w:sectPr>
      </w:pPr>
    </w:p>
    <w:p>
      <w:pPr>
        <w:pStyle w:val="BodyText"/>
        <w:spacing w:before="2"/>
        <w:rPr>
          <w:rFonts w:ascii="Symbol" w:hAnsi="Symbol"/>
          <w:sz w:val="18"/>
        </w:rPr>
      </w:pPr>
    </w:p>
    <w:p>
      <w:pPr>
        <w:spacing w:after="0"/>
        <w:rPr>
          <w:rFonts w:ascii="Symbol" w:hAnsi="Symbol"/>
          <w:sz w:val="18"/>
        </w:rPr>
        <w:sectPr>
          <w:type w:val="continuous"/>
          <w:pgSz w:w="11910" w:h="16840"/>
          <w:pgMar w:top="1340" w:bottom="1200" w:left="1680" w:right="60"/>
        </w:sectPr>
      </w:pPr>
    </w:p>
    <w:p>
      <w:pPr>
        <w:pStyle w:val="BodyText"/>
        <w:spacing w:before="90"/>
        <w:ind w:left="1416"/>
      </w:pPr>
      <w:r>
        <w:rPr/>
        <w:t>For</w:t>
      </w:r>
      <w:r>
        <w:rPr>
          <w:spacing w:val="-2"/>
        </w:rPr>
        <w:t> </w:t>
      </w:r>
      <w:r>
        <w:rPr/>
        <w:t>weak</w:t>
      </w:r>
      <w:r>
        <w:rPr>
          <w:spacing w:val="-1"/>
        </w:rPr>
        <w:t> </w:t>
      </w:r>
      <w:r>
        <w:rPr/>
        <w:t>bases</w:t>
      </w:r>
    </w:p>
    <w:p>
      <w:pPr>
        <w:pStyle w:val="BodyText"/>
        <w:spacing w:before="6"/>
        <w:rPr>
          <w:sz w:val="26"/>
        </w:rPr>
      </w:pPr>
    </w:p>
    <w:p>
      <w:pPr>
        <w:tabs>
          <w:tab w:pos="1313" w:val="left" w:leader="none"/>
        </w:tabs>
        <w:spacing w:line="252" w:lineRule="exact" w:before="1"/>
        <w:ind w:left="0" w:right="0" w:firstLine="0"/>
        <w:jc w:val="right"/>
        <w:rPr>
          <w:sz w:val="31"/>
        </w:rPr>
      </w:pPr>
      <w:r>
        <w:rPr>
          <w:w w:val="76"/>
          <w:sz w:val="31"/>
          <w:u w:val="single"/>
        </w:rPr>
        <w:t> </w:t>
      </w:r>
      <w:r>
        <w:rPr>
          <w:sz w:val="31"/>
          <w:u w:val="single"/>
        </w:rPr>
        <w:t> </w:t>
      </w:r>
      <w:r>
        <w:rPr>
          <w:spacing w:val="-7"/>
          <w:sz w:val="31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ionized</w:t>
      </w:r>
      <w:r>
        <w:rPr>
          <w:rFonts w:ascii="Symbol" w:hAnsi="Symbol"/>
          <w:sz w:val="31"/>
          <w:u w:val="single"/>
        </w:rPr>
        <w:t></w:t>
      </w:r>
      <w:r>
        <w:rPr>
          <w:sz w:val="31"/>
          <w:u w:val="single"/>
        </w:rPr>
        <w:tab/>
      </w:r>
    </w:p>
    <w:p>
      <w:pPr>
        <w:pStyle w:val="BodyText"/>
        <w:spacing w:before="6"/>
        <w:rPr>
          <w:sz w:val="51"/>
        </w:rPr>
      </w:pPr>
      <w:r>
        <w:rPr/>
        <w:br w:type="column"/>
      </w:r>
      <w:r>
        <w:rPr>
          <w:sz w:val="51"/>
        </w:rPr>
      </w:r>
    </w:p>
    <w:p>
      <w:pPr>
        <w:spacing w:line="331" w:lineRule="exact" w:before="1"/>
        <w:ind w:left="567" w:right="0" w:firstLine="0"/>
        <w:jc w:val="left"/>
        <w:rPr>
          <w:rFonts w:ascii="Symbol" w:hAnsi="Symbol"/>
          <w:sz w:val="37"/>
        </w:rPr>
      </w:pPr>
      <w:r>
        <w:rPr>
          <w:rFonts w:ascii="Symbol" w:hAnsi="Symbol"/>
          <w:w w:val="85"/>
          <w:position w:val="-2"/>
          <w:sz w:val="37"/>
        </w:rPr>
        <w:t></w:t>
      </w:r>
      <w:r>
        <w:rPr>
          <w:w w:val="85"/>
          <w:sz w:val="24"/>
        </w:rPr>
        <w:t>HB</w:t>
      </w:r>
      <w:r>
        <w:rPr>
          <w:w w:val="85"/>
          <w:sz w:val="24"/>
          <w:vertAlign w:val="superscript"/>
        </w:rPr>
        <w:t>+</w:t>
      </w:r>
      <w:r>
        <w:rPr>
          <w:spacing w:val="-6"/>
          <w:w w:val="85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</w:p>
    <w:p>
      <w:pPr>
        <w:spacing w:after="0" w:line="331" w:lineRule="exact"/>
        <w:jc w:val="left"/>
        <w:rPr>
          <w:rFonts w:ascii="Symbol" w:hAnsi="Symbol"/>
          <w:sz w:val="37"/>
        </w:rPr>
        <w:sectPr>
          <w:type w:val="continuous"/>
          <w:pgSz w:w="11910" w:h="16840"/>
          <w:pgMar w:top="1340" w:bottom="1200" w:left="1680" w:right="60"/>
          <w:cols w:num="2" w:equalWidth="0">
            <w:col w:w="4248" w:space="40"/>
            <w:col w:w="5882"/>
          </w:cols>
        </w:sectPr>
      </w:pPr>
    </w:p>
    <w:p>
      <w:pPr>
        <w:pStyle w:val="BodyText"/>
        <w:spacing w:line="163" w:lineRule="auto" w:before="25"/>
        <w:ind w:left="1453"/>
      </w:pPr>
      <w:r>
        <w:rPr/>
        <w:pict>
          <v:line style="position:absolute;mso-position-horizontal-relative:page;mso-position-vertical-relative:paragraph;z-index:-17673216" from="326.411194pt,7.667689pt" to="358.797325pt,7.667689pt" stroked="true" strokeweight=".580448pt" strokecolor="#000000">
            <v:stroke dashstyle="solid"/>
            <w10:wrap type="none"/>
          </v:line>
        </w:pict>
      </w:r>
      <w:r>
        <w:rPr>
          <w:w w:val="95"/>
        </w:rPr>
        <w:t>PK</w:t>
      </w:r>
      <w:r>
        <w:rPr>
          <w:i/>
          <w:w w:val="95"/>
          <w:position w:val="-5"/>
          <w:sz w:val="14"/>
        </w:rPr>
        <w:t>a</w:t>
      </w:r>
      <w:r>
        <w:rPr>
          <w:i/>
          <w:spacing w:val="49"/>
          <w:position w:val="-5"/>
          <w:sz w:val="14"/>
        </w:rPr>
        <w:t> </w:t>
      </w:r>
      <w:r>
        <w:rPr>
          <w:w w:val="95"/>
        </w:rPr>
        <w:t>-</w:t>
      </w:r>
      <w:r>
        <w:rPr>
          <w:spacing w:val="-10"/>
          <w:w w:val="95"/>
        </w:rPr>
        <w:t> </w:t>
      </w:r>
      <w:r>
        <w:rPr>
          <w:w w:val="95"/>
        </w:rPr>
        <w:t>PH</w:t>
      </w:r>
      <w:r>
        <w:rPr>
          <w:spacing w:val="18"/>
          <w:w w:val="95"/>
        </w:rPr>
        <w:t> </w:t>
      </w:r>
      <w:r>
        <w:rPr>
          <w:w w:val="95"/>
        </w:rPr>
        <w:t>=</w:t>
      </w:r>
      <w:r>
        <w:rPr>
          <w:spacing w:val="15"/>
          <w:w w:val="95"/>
        </w:rPr>
        <w:t> </w:t>
      </w:r>
      <w:r>
        <w:rPr>
          <w:w w:val="95"/>
        </w:rPr>
        <w:t>log</w:t>
      </w:r>
      <w:r>
        <w:rPr>
          <w:spacing w:val="6"/>
          <w:w w:val="95"/>
        </w:rPr>
        <w:t> </w:t>
      </w:r>
      <w:r>
        <w:rPr>
          <w:rFonts w:ascii="Symbol" w:hAnsi="Symbol"/>
          <w:w w:val="95"/>
          <w:position w:val="-19"/>
          <w:sz w:val="31"/>
        </w:rPr>
        <w:t></w:t>
      </w:r>
      <w:r>
        <w:rPr>
          <w:w w:val="95"/>
          <w:position w:val="-18"/>
        </w:rPr>
        <w:t>un</w:t>
      </w:r>
      <w:r>
        <w:rPr>
          <w:spacing w:val="1"/>
          <w:w w:val="95"/>
          <w:position w:val="-18"/>
        </w:rPr>
        <w:t> </w:t>
      </w:r>
      <w:r>
        <w:rPr>
          <w:w w:val="95"/>
          <w:position w:val="-18"/>
        </w:rPr>
        <w:t>-</w:t>
      </w:r>
      <w:r>
        <w:rPr>
          <w:spacing w:val="-20"/>
          <w:w w:val="95"/>
          <w:position w:val="-18"/>
        </w:rPr>
        <w:t> </w:t>
      </w:r>
      <w:r>
        <w:rPr>
          <w:w w:val="95"/>
          <w:position w:val="-18"/>
        </w:rPr>
        <w:t>ionized</w:t>
      </w:r>
      <w:r>
        <w:rPr>
          <w:rFonts w:ascii="Symbol" w:hAnsi="Symbol"/>
          <w:w w:val="95"/>
          <w:position w:val="-19"/>
          <w:sz w:val="31"/>
        </w:rPr>
        <w:t></w:t>
      </w:r>
      <w:r>
        <w:rPr>
          <w:spacing w:val="19"/>
          <w:w w:val="95"/>
          <w:position w:val="-19"/>
          <w:sz w:val="31"/>
        </w:rPr>
        <w:t> </w:t>
      </w:r>
      <w:r>
        <w:rPr>
          <w:w w:val="95"/>
        </w:rPr>
        <w:t>=</w:t>
      </w:r>
      <w:r>
        <w:rPr>
          <w:spacing w:val="14"/>
          <w:w w:val="95"/>
        </w:rPr>
        <w:t> </w:t>
      </w:r>
      <w:r>
        <w:rPr>
          <w:w w:val="95"/>
        </w:rPr>
        <w:t>log</w:t>
      </w:r>
    </w:p>
    <w:p>
      <w:pPr>
        <w:spacing w:before="106"/>
        <w:ind w:left="15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4"/>
        </w:rPr>
        <w:t>B</w:t>
      </w:r>
      <w:r>
        <w:rPr>
          <w:rFonts w:ascii="Symbol" w:hAnsi="Symbol"/>
          <w:spacing w:val="9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1340" w:bottom="1200" w:left="1680" w:right="60"/>
          <w:cols w:num="2" w:equalWidth="0">
            <w:col w:w="4807" w:space="40"/>
            <w:col w:w="5323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21"/>
        </w:rPr>
      </w:pPr>
    </w:p>
    <w:p>
      <w:pPr>
        <w:pStyle w:val="BodyText"/>
        <w:spacing w:before="91"/>
        <w:ind w:left="1776"/>
      </w:pPr>
      <w:r>
        <w:rPr/>
        <w:t>Where</w:t>
      </w:r>
      <w:r>
        <w:rPr>
          <w:spacing w:val="6"/>
        </w:rPr>
        <w:t> </w:t>
      </w:r>
      <w:r>
        <w:rPr/>
        <w:t>:</w:t>
      </w:r>
      <w:r>
        <w:rPr>
          <w:spacing w:val="61"/>
        </w:rPr>
        <w:t> </w:t>
      </w:r>
      <w:r>
        <w:rPr/>
        <w:t>PH</w:t>
      </w:r>
      <w:r>
        <w:rPr>
          <w:spacing w:val="-1"/>
        </w:rPr>
        <w:t> </w:t>
      </w:r>
      <w:r>
        <w:rPr/>
        <w:t>= PHof</w:t>
      </w:r>
      <w:r>
        <w:rPr>
          <w:spacing w:val="16"/>
        </w:rPr>
        <w:t> </w:t>
      </w:r>
      <w:r>
        <w:rPr/>
        <w:t>the</w:t>
      </w:r>
      <w:r>
        <w:rPr>
          <w:spacing w:val="-33"/>
        </w:rPr>
        <w:t> </w:t>
      </w:r>
      <w:r>
        <w:rPr/>
        <w:t>GITmedium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2256"/>
      </w:pPr>
      <w:r>
        <w:rPr/>
        <w:t>PKa =</w:t>
      </w:r>
      <w:r>
        <w:rPr>
          <w:spacing w:val="1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partition</w:t>
      </w:r>
      <w:r>
        <w:rPr>
          <w:spacing w:val="2"/>
          <w:vertAlign w:val="baseline"/>
        </w:rPr>
        <w:t> </w:t>
      </w:r>
      <w:r>
        <w:rPr>
          <w:vertAlign w:val="baseline"/>
        </w:rPr>
        <w:t>coefficient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480" w:lineRule="auto"/>
        <w:ind w:left="1416" w:right="3559"/>
      </w:pPr>
      <w:r>
        <w:rPr/>
        <w:t>(B) and (HA) = Concentration of the Unionized drugs</w:t>
      </w:r>
      <w:r>
        <w:rPr>
          <w:spacing w:val="-58"/>
        </w:rPr>
        <w:t> </w:t>
      </w:r>
      <w:r>
        <w:rPr/>
        <w:t>(</w:t>
      </w:r>
      <w:r>
        <w:rPr>
          <w:spacing w:val="-2"/>
        </w:rPr>
        <w:t> </w:t>
      </w:r>
      <w:r>
        <w:rPr/>
        <w:t>HB</w:t>
      </w:r>
      <w:r>
        <w:rPr>
          <w:vertAlign w:val="superscript"/>
        </w:rPr>
        <w:t>+</w:t>
      </w:r>
      <w:r>
        <w:rPr>
          <w:vertAlign w:val="baseline"/>
        </w:rPr>
        <w:t>) and</w:t>
      </w:r>
      <w:r>
        <w:rPr>
          <w:spacing w:val="-1"/>
          <w:vertAlign w:val="baseline"/>
        </w:rPr>
        <w:t> </w:t>
      </w:r>
      <w:r>
        <w:rPr>
          <w:vertAlign w:val="baseline"/>
        </w:rPr>
        <w:t>(A</w:t>
      </w:r>
      <w:r>
        <w:rPr>
          <w:vertAlign w:val="superscript"/>
        </w:rPr>
        <w:t>-</w:t>
      </w:r>
      <w:r>
        <w:rPr>
          <w:vertAlign w:val="baseline"/>
        </w:rPr>
        <w:t>)</w:t>
      </w:r>
      <w:r>
        <w:rPr>
          <w:spacing w:val="58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ionized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drugs</w:t>
      </w:r>
    </w:p>
    <w:p>
      <w:pPr>
        <w:pStyle w:val="BodyText"/>
        <w:rPr>
          <w:sz w:val="28"/>
        </w:rPr>
      </w:pPr>
    </w:p>
    <w:p>
      <w:pPr>
        <w:pStyle w:val="BodyText"/>
        <w:spacing w:line="247" w:lineRule="auto" w:before="192"/>
        <w:ind w:left="1387" w:right="1464" w:hanging="960"/>
      </w:pPr>
      <w:r>
        <w:rPr/>
        <w:t>For example,</w:t>
      </w:r>
      <w:r>
        <w:rPr>
          <w:spacing w:val="1"/>
        </w:rPr>
        <w:t> </w:t>
      </w:r>
      <w:r>
        <w:rPr/>
        <w:t>if the P</w:t>
      </w:r>
      <w:r>
        <w:rPr>
          <w:vertAlign w:val="superscript"/>
        </w:rPr>
        <w:t>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is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PKa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drug,</w:t>
      </w:r>
      <w:r>
        <w:rPr>
          <w:spacing w:val="1"/>
          <w:vertAlign w:val="baseline"/>
        </w:rPr>
        <w:t> </w:t>
      </w:r>
      <w:r>
        <w:rPr>
          <w:vertAlign w:val="baseline"/>
        </w:rPr>
        <w:t>50%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ionized form and 50%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unionized form</w:t>
      </w:r>
    </w:p>
    <w:p>
      <w:pPr>
        <w:spacing w:after="0" w:line="247" w:lineRule="auto"/>
        <w:sectPr>
          <w:type w:val="continuous"/>
          <w:pgSz w:w="11910" w:h="16840"/>
          <w:pgMar w:top="1340" w:bottom="1200" w:left="1680" w:right="60"/>
        </w:sectPr>
      </w:pPr>
    </w:p>
    <w:p>
      <w:pPr>
        <w:pStyle w:val="Heading2"/>
        <w:spacing w:before="78"/>
        <w:ind w:left="597" w:right="1639"/>
      </w:pPr>
      <w:r>
        <w:rPr/>
        <w:t>APPENDIX</w:t>
      </w:r>
      <w:r>
        <w:rPr>
          <w:spacing w:val="-3"/>
        </w:rPr>
        <w:t> </w:t>
      </w:r>
      <w:r>
        <w:rPr/>
        <w:t>XIV</w:t>
      </w:r>
    </w:p>
    <w:p>
      <w:pPr>
        <w:pStyle w:val="BodyText"/>
        <w:rPr>
          <w:b/>
        </w:rPr>
      </w:pPr>
    </w:p>
    <w:p>
      <w:pPr>
        <w:spacing w:before="0"/>
        <w:ind w:left="432" w:right="1471" w:firstLine="0"/>
        <w:jc w:val="center"/>
        <w:rPr>
          <w:b/>
          <w:sz w:val="24"/>
        </w:rPr>
      </w:pPr>
      <w:r>
        <w:rPr>
          <w:b/>
          <w:sz w:val="24"/>
        </w:rPr>
        <w:t>Arrhenius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equations</w:t>
      </w:r>
    </w:p>
    <w:p>
      <w:pPr>
        <w:pStyle w:val="BodyText"/>
        <w:spacing w:before="2"/>
        <w:rPr>
          <w:b/>
          <w:sz w:val="18"/>
        </w:rPr>
      </w:pPr>
    </w:p>
    <w:p>
      <w:pPr>
        <w:spacing w:before="94"/>
        <w:ind w:left="373" w:right="0" w:firstLine="0"/>
        <w:jc w:val="left"/>
        <w:rPr>
          <w:sz w:val="14"/>
        </w:rPr>
      </w:pPr>
      <w:r>
        <w:rPr>
          <w:w w:val="105"/>
          <w:position w:val="-10"/>
          <w:sz w:val="24"/>
        </w:rPr>
        <w:t>K</w:t>
      </w:r>
      <w:r>
        <w:rPr>
          <w:spacing w:val="-13"/>
          <w:w w:val="105"/>
          <w:position w:val="-10"/>
          <w:sz w:val="24"/>
        </w:rPr>
        <w:t> </w:t>
      </w:r>
      <w:r>
        <w:rPr>
          <w:w w:val="105"/>
          <w:position w:val="-10"/>
          <w:sz w:val="24"/>
        </w:rPr>
        <w:t>=</w:t>
      </w:r>
      <w:r>
        <w:rPr>
          <w:spacing w:val="-14"/>
          <w:w w:val="105"/>
          <w:position w:val="-10"/>
          <w:sz w:val="24"/>
        </w:rPr>
        <w:t> </w:t>
      </w:r>
      <w:r>
        <w:rPr>
          <w:w w:val="105"/>
          <w:position w:val="-10"/>
          <w:sz w:val="24"/>
        </w:rPr>
        <w:t>Ae</w:t>
      </w:r>
      <w:r>
        <w:rPr>
          <w:w w:val="105"/>
          <w:sz w:val="14"/>
        </w:rPr>
        <w:t>-Ea/RT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36"/>
      </w:pPr>
      <w:r>
        <w:rPr/>
        <w:t>Or,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5" w:top="1340" w:bottom="1200" w:left="1680" w:right="60"/>
        </w:sectPr>
      </w:pPr>
    </w:p>
    <w:p>
      <w:pPr>
        <w:pStyle w:val="BodyText"/>
        <w:spacing w:before="10"/>
        <w:rPr>
          <w:sz w:val="35"/>
        </w:rPr>
      </w:pPr>
    </w:p>
    <w:p>
      <w:pPr>
        <w:spacing w:before="1"/>
        <w:ind w:left="369" w:right="0" w:firstLine="0"/>
        <w:jc w:val="left"/>
        <w:rPr>
          <w:sz w:val="23"/>
        </w:rPr>
      </w:pPr>
      <w:r>
        <w:rPr>
          <w:spacing w:val="-2"/>
          <w:w w:val="105"/>
          <w:sz w:val="23"/>
        </w:rPr>
        <w:t>logk</w:t>
      </w:r>
      <w:r>
        <w:rPr>
          <w:spacing w:val="1"/>
          <w:w w:val="105"/>
          <w:sz w:val="23"/>
        </w:rPr>
        <w:t> </w:t>
      </w:r>
      <w:r>
        <w:rPr>
          <w:spacing w:val="-2"/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logA</w:t>
      </w:r>
      <w:r>
        <w:rPr>
          <w:spacing w:val="-22"/>
          <w:w w:val="105"/>
          <w:sz w:val="23"/>
        </w:rPr>
        <w:t> </w:t>
      </w:r>
      <w:r>
        <w:rPr>
          <w:spacing w:val="-1"/>
          <w:w w:val="105"/>
          <w:sz w:val="23"/>
        </w:rPr>
        <w:t>-</w:t>
      </w:r>
    </w:p>
    <w:p>
      <w:pPr>
        <w:spacing w:before="261"/>
        <w:ind w:left="0" w:right="7613" w:firstLine="0"/>
        <w:jc w:val="center"/>
        <w:rPr>
          <w:sz w:val="13"/>
        </w:rPr>
      </w:pPr>
      <w:r>
        <w:rPr/>
        <w:br w:type="column"/>
      </w:r>
      <w:r>
        <w:rPr>
          <w:w w:val="110"/>
          <w:sz w:val="23"/>
        </w:rPr>
        <w:t>E</w:t>
      </w:r>
      <w:r>
        <w:rPr>
          <w:w w:val="110"/>
          <w:position w:val="-5"/>
          <w:sz w:val="13"/>
        </w:rPr>
        <w:t>a</w:t>
      </w:r>
    </w:p>
    <w:p>
      <w:pPr>
        <w:pStyle w:val="BodyText"/>
        <w:spacing w:line="20" w:lineRule="exact"/>
        <w:ind w:left="-6"/>
        <w:rPr>
          <w:sz w:val="2"/>
        </w:rPr>
      </w:pPr>
      <w:r>
        <w:rPr>
          <w:sz w:val="2"/>
        </w:rPr>
        <w:pict>
          <v:group style="width:44.2pt;height:.6pt;mso-position-horizontal-relative:char;mso-position-vertical-relative:line" coordorigin="0,0" coordsize="884,12">
            <v:line style="position:absolute" from="0,6" to="883,6" stroked="true" strokeweight=".56481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4"/>
        <w:ind w:left="0" w:right="7584" w:firstLine="0"/>
        <w:jc w:val="center"/>
        <w:rPr>
          <w:sz w:val="23"/>
        </w:rPr>
      </w:pPr>
      <w:r>
        <w:rPr>
          <w:w w:val="105"/>
          <w:sz w:val="23"/>
        </w:rPr>
        <w:t>2.303RT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1340" w:bottom="1200" w:left="1680" w:right="60"/>
          <w:cols w:num="2" w:equalWidth="0">
            <w:col w:w="1654" w:space="40"/>
            <w:col w:w="84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35" w:lineRule="auto"/>
        <w:ind w:left="1776" w:right="3650" w:hanging="1440"/>
      </w:pPr>
      <w:r>
        <w:rPr/>
        <w:t>Where K is the specific rate constant (degradation rate constant)</w:t>
      </w:r>
      <w:r>
        <w:rPr>
          <w:spacing w:val="-57"/>
        </w:rPr>
        <w:t> </w:t>
      </w:r>
      <w:r>
        <w:rPr/>
        <w:t>T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absolute temperature</w:t>
      </w:r>
      <w:r>
        <w:rPr>
          <w:spacing w:val="-2"/>
        </w:rPr>
        <w:t> </w:t>
      </w:r>
      <w:r>
        <w:rPr/>
        <w:t>(K)</w:t>
      </w:r>
    </w:p>
    <w:p>
      <w:pPr>
        <w:pStyle w:val="BodyText"/>
        <w:spacing w:before="25"/>
        <w:ind w:left="1814"/>
      </w:pPr>
      <w:r>
        <w:rPr>
          <w:position w:val="1"/>
        </w:rPr>
        <w:t>E</w:t>
      </w:r>
      <w:r>
        <w:rPr>
          <w:position w:val="-4"/>
          <w:sz w:val="14"/>
        </w:rPr>
        <w:t>a</w:t>
      </w:r>
      <w:r>
        <w:rPr>
          <w:spacing w:val="4"/>
          <w:position w:val="-4"/>
          <w:sz w:val="14"/>
        </w:rPr>
        <w:t> </w:t>
      </w:r>
      <w:r>
        <w:rPr/>
        <w:t>is</w:t>
      </w:r>
      <w:r>
        <w:rPr>
          <w:spacing w:val="1"/>
        </w:rPr>
        <w:t> </w:t>
      </w:r>
      <w:r>
        <w:rPr/>
        <w:t>the energy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activation</w:t>
      </w:r>
      <w:r>
        <w:rPr>
          <w:spacing w:val="2"/>
        </w:rPr>
        <w:t> </w:t>
      </w:r>
      <w:r>
        <w:rPr/>
        <w:t>(kJ/mol)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535" w:lineRule="auto" w:before="111"/>
        <w:ind w:left="1776" w:right="3494"/>
      </w:pPr>
      <w:r>
        <w:rPr/>
        <w:t>R is the universal gas constant (8.31 x 10</w:t>
      </w:r>
      <w:r>
        <w:rPr>
          <w:vertAlign w:val="superscript"/>
        </w:rPr>
        <w:t>-3</w:t>
      </w:r>
      <w:r>
        <w:rPr>
          <w:vertAlign w:val="baseline"/>
        </w:rPr>
        <w:t> kJ/mol)</w:t>
      </w:r>
      <w:r>
        <w:rPr>
          <w:spacing w:val="-57"/>
          <w:vertAlign w:val="baseline"/>
        </w:rPr>
        <w:t> </w:t>
      </w:r>
      <w:r>
        <w:rPr>
          <w:vertAlign w:val="baseline"/>
        </w:rPr>
        <w:t>A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-5"/>
          <w:vertAlign w:val="baseline"/>
        </w:rPr>
        <w:t> </w:t>
      </w:r>
      <w:r>
        <w:rPr>
          <w:vertAlign w:val="baseline"/>
        </w:rPr>
        <w:t>factors</w:t>
      </w:r>
    </w:p>
    <w:p>
      <w:pPr>
        <w:spacing w:after="0" w:line="535" w:lineRule="auto"/>
        <w:sectPr>
          <w:type w:val="continuous"/>
          <w:pgSz w:w="11910" w:h="16840"/>
          <w:pgMar w:top="1340" w:bottom="1200" w:left="1680" w:right="60"/>
        </w:sectPr>
      </w:pPr>
    </w:p>
    <w:p>
      <w:pPr>
        <w:pStyle w:val="Heading2"/>
        <w:spacing w:before="60"/>
        <w:ind w:left="430" w:right="1474"/>
      </w:pPr>
      <w:r>
        <w:rPr/>
        <w:t>APPENDIX</w:t>
      </w:r>
      <w:r>
        <w:rPr>
          <w:spacing w:val="-3"/>
        </w:rPr>
        <w:t> </w:t>
      </w:r>
      <w:r>
        <w:rPr/>
        <w:t>XV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Concentration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absorbance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calibration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ciprofloxacin</w:t>
      </w:r>
    </w:p>
    <w:p>
      <w:pPr>
        <w:pStyle w:val="Heading2"/>
        <w:ind w:left="3217"/>
        <w:jc w:val="left"/>
      </w:pPr>
      <w:r>
        <w:rPr/>
        <w:t>Hydrochloride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9"/>
        <w:gridCol w:w="4631"/>
      </w:tblGrid>
      <w:tr>
        <w:trPr>
          <w:trHeight w:val="335" w:hRule="atLeast"/>
        </w:trPr>
        <w:tc>
          <w:tcPr>
            <w:tcW w:w="3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Concentration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(µg/ml)</w:t>
            </w:r>
          </w:p>
        </w:tc>
        <w:tc>
          <w:tcPr>
            <w:tcW w:w="4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541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Absorbance</w:t>
            </w:r>
          </w:p>
        </w:tc>
      </w:tr>
      <w:tr>
        <w:trPr>
          <w:trHeight w:val="316" w:hRule="atLeast"/>
        </w:trPr>
        <w:tc>
          <w:tcPr>
            <w:tcW w:w="3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541" w:right="1808"/>
              <w:jc w:val="center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</w:tr>
      <w:tr>
        <w:trPr>
          <w:trHeight w:val="317" w:hRule="atLeast"/>
        </w:trPr>
        <w:tc>
          <w:tcPr>
            <w:tcW w:w="3879" w:type="dxa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1" w:type="dxa"/>
          </w:tcPr>
          <w:p>
            <w:pPr>
              <w:pStyle w:val="TableParagraph"/>
              <w:spacing w:before="16"/>
              <w:ind w:left="1541" w:right="1808"/>
              <w:jc w:val="center"/>
              <w:rPr>
                <w:sz w:val="24"/>
              </w:rPr>
            </w:pPr>
            <w:r>
              <w:rPr>
                <w:sz w:val="24"/>
              </w:rPr>
              <w:t>0.101</w:t>
            </w:r>
          </w:p>
        </w:tc>
      </w:tr>
      <w:tr>
        <w:trPr>
          <w:trHeight w:val="318" w:hRule="atLeast"/>
        </w:trPr>
        <w:tc>
          <w:tcPr>
            <w:tcW w:w="3879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1" w:type="dxa"/>
          </w:tcPr>
          <w:p>
            <w:pPr>
              <w:pStyle w:val="TableParagraph"/>
              <w:spacing w:before="15"/>
              <w:ind w:left="1435" w:right="1822"/>
              <w:jc w:val="center"/>
              <w:rPr>
                <w:sz w:val="24"/>
              </w:rPr>
            </w:pPr>
            <w:r>
              <w:rPr>
                <w:sz w:val="24"/>
              </w:rPr>
              <w:t>0.186</w:t>
            </w:r>
          </w:p>
        </w:tc>
      </w:tr>
      <w:tr>
        <w:trPr>
          <w:trHeight w:val="317" w:hRule="atLeast"/>
        </w:trPr>
        <w:tc>
          <w:tcPr>
            <w:tcW w:w="3879" w:type="dxa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1" w:type="dxa"/>
          </w:tcPr>
          <w:p>
            <w:pPr>
              <w:pStyle w:val="TableParagraph"/>
              <w:spacing w:before="16"/>
              <w:ind w:left="1541" w:right="1808"/>
              <w:jc w:val="center"/>
              <w:rPr>
                <w:sz w:val="24"/>
              </w:rPr>
            </w:pPr>
            <w:r>
              <w:rPr>
                <w:sz w:val="24"/>
              </w:rPr>
              <w:t>0.277</w:t>
            </w:r>
          </w:p>
        </w:tc>
      </w:tr>
      <w:tr>
        <w:trPr>
          <w:trHeight w:val="316" w:hRule="atLeast"/>
        </w:trPr>
        <w:tc>
          <w:tcPr>
            <w:tcW w:w="3879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1" w:type="dxa"/>
          </w:tcPr>
          <w:p>
            <w:pPr>
              <w:pStyle w:val="TableParagraph"/>
              <w:spacing w:before="15"/>
              <w:ind w:left="1541" w:right="1808"/>
              <w:jc w:val="center"/>
              <w:rPr>
                <w:sz w:val="24"/>
              </w:rPr>
            </w:pPr>
            <w:r>
              <w:rPr>
                <w:sz w:val="24"/>
              </w:rPr>
              <w:t>0.342</w:t>
            </w:r>
          </w:p>
        </w:tc>
      </w:tr>
      <w:tr>
        <w:trPr>
          <w:trHeight w:val="359" w:hRule="atLeast"/>
        </w:trPr>
        <w:tc>
          <w:tcPr>
            <w:tcW w:w="3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541" w:right="1808"/>
              <w:jc w:val="center"/>
              <w:rPr>
                <w:sz w:val="24"/>
              </w:rPr>
            </w:pPr>
            <w:r>
              <w:rPr>
                <w:sz w:val="24"/>
              </w:rPr>
              <w:t>0.425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015" w:top="1360" w:bottom="1200" w:left="1680" w:right="60"/>
        </w:sectPr>
      </w:pPr>
    </w:p>
    <w:p>
      <w:pPr>
        <w:spacing w:before="158"/>
        <w:ind w:left="597" w:right="164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XVI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2"/>
        <w:ind w:left="336"/>
        <w:jc w:val="left"/>
      </w:pPr>
      <w:r>
        <w:rPr/>
        <w:t>Table</w:t>
      </w:r>
      <w:r>
        <w:rPr>
          <w:spacing w:val="-3"/>
        </w:rPr>
        <w:t> </w:t>
      </w:r>
      <w:r>
        <w:rPr/>
        <w:t>4.10</w:t>
      </w:r>
      <w:r>
        <w:rPr>
          <w:spacing w:val="-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3"/>
        <w:gridCol w:w="4013"/>
        <w:gridCol w:w="2923"/>
      </w:tblGrid>
      <w:tr>
        <w:trPr>
          <w:trHeight w:val="338" w:hRule="atLeast"/>
        </w:trPr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2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obtained</w:t>
            </w:r>
          </w:p>
        </w:tc>
      </w:tr>
      <w:tr>
        <w:trPr>
          <w:trHeight w:val="316" w:hRule="atLeast"/>
        </w:trPr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336"/>
              <w:rPr>
                <w:sz w:val="24"/>
              </w:rPr>
            </w:pPr>
            <w:r>
              <w:rPr>
                <w:sz w:val="24"/>
              </w:rPr>
              <w:t>λmax</w:t>
            </w:r>
          </w:p>
        </w:tc>
        <w:tc>
          <w:tcPr>
            <w:tcW w:w="2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923"/>
              <w:rPr>
                <w:sz w:val="24"/>
              </w:rPr>
            </w:pPr>
            <w:r>
              <w:rPr>
                <w:sz w:val="24"/>
              </w:rPr>
              <w:t>271nm</w:t>
            </w:r>
          </w:p>
        </w:tc>
      </w:tr>
      <w:tr>
        <w:trPr>
          <w:trHeight w:val="317" w:hRule="atLeast"/>
        </w:trPr>
        <w:tc>
          <w:tcPr>
            <w:tcW w:w="1573" w:type="dxa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3" w:type="dxa"/>
          </w:tcPr>
          <w:p>
            <w:pPr>
              <w:pStyle w:val="TableParagraph"/>
              <w:spacing w:before="16"/>
              <w:ind w:left="1336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equation</w:t>
            </w:r>
          </w:p>
        </w:tc>
        <w:tc>
          <w:tcPr>
            <w:tcW w:w="2923" w:type="dxa"/>
          </w:tcPr>
          <w:p>
            <w:pPr>
              <w:pStyle w:val="TableParagraph"/>
              <w:spacing w:before="16"/>
              <w:ind w:left="923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0.079x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0.052</w:t>
            </w:r>
          </w:p>
        </w:tc>
      </w:tr>
      <w:tr>
        <w:trPr>
          <w:trHeight w:val="316" w:hRule="atLeast"/>
        </w:trPr>
        <w:tc>
          <w:tcPr>
            <w:tcW w:w="1573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3" w:type="dxa"/>
          </w:tcPr>
          <w:p>
            <w:pPr>
              <w:pStyle w:val="TableParagraph"/>
              <w:spacing w:before="15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2923" w:type="dxa"/>
          </w:tcPr>
          <w:p>
            <w:pPr>
              <w:pStyle w:val="TableParagraph"/>
              <w:spacing w:before="15"/>
              <w:ind w:left="923"/>
              <w:rPr>
                <w:sz w:val="24"/>
              </w:rPr>
            </w:pPr>
            <w:r>
              <w:rPr>
                <w:sz w:val="24"/>
              </w:rPr>
              <w:t>0.998</w:t>
            </w:r>
          </w:p>
        </w:tc>
      </w:tr>
      <w:tr>
        <w:trPr>
          <w:trHeight w:val="316" w:hRule="atLeast"/>
        </w:trPr>
        <w:tc>
          <w:tcPr>
            <w:tcW w:w="1573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3" w:type="dxa"/>
          </w:tcPr>
          <w:p>
            <w:pPr>
              <w:pStyle w:val="TableParagraph"/>
              <w:spacing w:before="15"/>
              <w:ind w:left="1336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2923" w:type="dxa"/>
          </w:tcPr>
          <w:p>
            <w:pPr>
              <w:pStyle w:val="TableParagraph"/>
              <w:spacing w:before="15"/>
              <w:ind w:left="923"/>
              <w:rPr>
                <w:sz w:val="24"/>
              </w:rPr>
            </w:pPr>
            <w:r>
              <w:rPr>
                <w:sz w:val="24"/>
              </w:rPr>
              <w:t>-0.052</w:t>
            </w:r>
          </w:p>
        </w:tc>
      </w:tr>
      <w:tr>
        <w:trPr>
          <w:trHeight w:val="316" w:hRule="atLeast"/>
        </w:trPr>
        <w:tc>
          <w:tcPr>
            <w:tcW w:w="1573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13" w:type="dxa"/>
          </w:tcPr>
          <w:p>
            <w:pPr>
              <w:pStyle w:val="TableParagraph"/>
              <w:spacing w:before="15"/>
              <w:ind w:left="1336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2923" w:type="dxa"/>
          </w:tcPr>
          <w:p>
            <w:pPr>
              <w:pStyle w:val="TableParagraph"/>
              <w:spacing w:before="15"/>
              <w:ind w:left="923"/>
              <w:rPr>
                <w:sz w:val="24"/>
              </w:rPr>
            </w:pPr>
            <w:r>
              <w:rPr>
                <w:sz w:val="24"/>
              </w:rPr>
              <w:t>1-6µg/ml</w:t>
            </w:r>
          </w:p>
        </w:tc>
      </w:tr>
      <w:tr>
        <w:trPr>
          <w:trHeight w:val="317" w:hRule="atLeast"/>
        </w:trPr>
        <w:tc>
          <w:tcPr>
            <w:tcW w:w="1573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13" w:type="dxa"/>
          </w:tcPr>
          <w:p>
            <w:pPr>
              <w:pStyle w:val="TableParagraph"/>
              <w:spacing w:before="15"/>
              <w:ind w:left="1336"/>
              <w:rPr>
                <w:sz w:val="24"/>
              </w:rPr>
            </w:pPr>
            <w:r>
              <w:rPr>
                <w:sz w:val="24"/>
              </w:rPr>
              <w:t>Precision:</w:t>
            </w:r>
          </w:p>
        </w:tc>
        <w:tc>
          <w:tcPr>
            <w:tcW w:w="2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16"/>
              <w:ind w:left="1336"/>
              <w:rPr>
                <w:sz w:val="24"/>
              </w:rPr>
            </w:pPr>
            <w:r>
              <w:rPr>
                <w:sz w:val="24"/>
              </w:rPr>
              <w:t>Within-day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(%RSD)</w:t>
            </w:r>
          </w:p>
        </w:tc>
        <w:tc>
          <w:tcPr>
            <w:tcW w:w="2923" w:type="dxa"/>
          </w:tcPr>
          <w:p>
            <w:pPr>
              <w:pStyle w:val="TableParagraph"/>
              <w:spacing w:before="16"/>
              <w:ind w:left="92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317" w:hRule="atLeast"/>
        </w:trPr>
        <w:tc>
          <w:tcPr>
            <w:tcW w:w="1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3" w:type="dxa"/>
          </w:tcPr>
          <w:p>
            <w:pPr>
              <w:pStyle w:val="TableParagraph"/>
              <w:spacing w:before="15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Between-day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(%RSD)</w:t>
            </w:r>
          </w:p>
        </w:tc>
        <w:tc>
          <w:tcPr>
            <w:tcW w:w="2923" w:type="dxa"/>
          </w:tcPr>
          <w:p>
            <w:pPr>
              <w:pStyle w:val="TableParagraph"/>
              <w:spacing w:before="15"/>
              <w:ind w:left="92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359" w:hRule="atLeast"/>
        </w:trPr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</w:t>
            </w:r>
          </w:p>
        </w:tc>
        <w:tc>
          <w:tcPr>
            <w:tcW w:w="2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61"/>
              <w:rPr>
                <w:sz w:val="24"/>
              </w:rPr>
            </w:pPr>
            <w:r>
              <w:rPr>
                <w:sz w:val="24"/>
              </w:rPr>
              <w:t>98.8</w:t>
            </w:r>
          </w:p>
        </w:tc>
      </w:tr>
    </w:tbl>
    <w:p>
      <w:pPr>
        <w:spacing w:before="0"/>
        <w:ind w:left="336" w:right="0" w:firstLine="0"/>
        <w:jc w:val="left"/>
        <w:rPr>
          <w:sz w:val="24"/>
        </w:rPr>
      </w:pPr>
      <w:r>
        <w:rPr>
          <w:sz w:val="22"/>
        </w:rPr>
        <w:t>%RSD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percentage</w:t>
      </w:r>
      <w:r>
        <w:rPr>
          <w:spacing w:val="-1"/>
          <w:sz w:val="22"/>
        </w:rPr>
        <w:t> </w:t>
      </w:r>
      <w:r>
        <w:rPr>
          <w:sz w:val="22"/>
        </w:rPr>
        <w:t>relative</w:t>
      </w:r>
      <w:r>
        <w:rPr>
          <w:spacing w:val="-1"/>
          <w:sz w:val="22"/>
        </w:rPr>
        <w:t> </w:t>
      </w:r>
      <w:r>
        <w:rPr>
          <w:sz w:val="22"/>
        </w:rPr>
        <w:t>standard</w:t>
      </w:r>
      <w:r>
        <w:rPr>
          <w:spacing w:val="-1"/>
          <w:sz w:val="22"/>
        </w:rPr>
        <w:t> </w:t>
      </w:r>
      <w:r>
        <w:rPr>
          <w:sz w:val="22"/>
        </w:rPr>
        <w:t>deviation.</w:t>
      </w:r>
      <w:r>
        <w:rPr>
          <w:spacing w:val="51"/>
          <w:sz w:val="22"/>
        </w:rPr>
        <w:t> </w:t>
      </w:r>
      <w:r>
        <w:rPr>
          <w:sz w:val="22"/>
        </w:rPr>
        <w:t>λmax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maximum</w:t>
      </w:r>
      <w:r>
        <w:rPr>
          <w:spacing w:val="-5"/>
          <w:sz w:val="22"/>
        </w:rPr>
        <w:t> </w:t>
      </w:r>
      <w:r>
        <w:rPr>
          <w:sz w:val="22"/>
        </w:rPr>
        <w:t>absorbance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580" w:bottom="1200" w:left="1680" w:right="60"/>
        </w:sectPr>
      </w:pPr>
    </w:p>
    <w:p>
      <w:pPr>
        <w:pStyle w:val="Heading2"/>
        <w:spacing w:before="60"/>
        <w:ind w:left="596" w:right="1641"/>
      </w:pPr>
      <w:r>
        <w:rPr/>
        <w:t>APPENDIX</w:t>
      </w:r>
      <w:r>
        <w:rPr>
          <w:spacing w:val="-3"/>
        </w:rPr>
        <w:t> </w:t>
      </w:r>
      <w:r>
        <w:rPr/>
        <w:t>XVII</w:t>
      </w:r>
    </w:p>
    <w:p>
      <w:pPr>
        <w:pStyle w:val="BodyText"/>
        <w:spacing w:before="11"/>
        <w:rPr>
          <w:b/>
          <w:sz w:val="30"/>
        </w:rPr>
      </w:pPr>
    </w:p>
    <w:p>
      <w:pPr>
        <w:spacing w:before="0"/>
        <w:ind w:left="516" w:right="2590" w:hanging="120"/>
        <w:jc w:val="left"/>
        <w:rPr>
          <w:b/>
          <w:sz w:val="24"/>
        </w:rPr>
      </w:pPr>
      <w:r>
        <w:rPr>
          <w:b/>
          <w:sz w:val="24"/>
        </w:rPr>
        <w:t>Mean (±SEM) saliva concentration-time profile of ciprofloxacin tablet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A,B, C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(μg/ml)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5"/>
      </w:tblGrid>
      <w:tr>
        <w:trPr>
          <w:trHeight w:val="846" w:hRule="atLeast"/>
        </w:trPr>
        <w:tc>
          <w:tcPr>
            <w:tcW w:w="8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9" w:lineRule="exact" w:before="1"/>
              <w:ind w:left="3235"/>
              <w:rPr>
                <w:sz w:val="24"/>
              </w:rPr>
            </w:pPr>
            <w:r>
              <w:rPr>
                <w:sz w:val="24"/>
              </w:rPr>
              <w:t>Saliva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concentrations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Calibri" w:hAnsi="Calibri"/>
                <w:sz w:val="24"/>
              </w:rPr>
              <w:t>μ</w:t>
            </w:r>
            <w:r>
              <w:rPr>
                <w:sz w:val="24"/>
              </w:rPr>
              <w:t>g/ml)</w:t>
            </w:r>
          </w:p>
          <w:p>
            <w:pPr>
              <w:pStyle w:val="TableParagraph"/>
              <w:tabs>
                <w:tab w:pos="1819" w:val="left" w:leader="none"/>
                <w:tab w:pos="3793" w:val="left" w:leader="none"/>
                <w:tab w:pos="5514" w:val="left" w:leader="none"/>
                <w:tab w:pos="7415" w:val="left" w:leader="none"/>
              </w:tabs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(hr)</w:t>
              <w:tab/>
              <w:t>A</w:t>
              <w:tab/>
              <w:t>B</w:t>
              <w:tab/>
              <w:t>C</w:t>
              <w:tab/>
              <w:t>D</w:t>
            </w:r>
          </w:p>
        </w:tc>
      </w:tr>
      <w:tr>
        <w:trPr>
          <w:trHeight w:val="3220" w:hRule="atLeast"/>
        </w:trPr>
        <w:tc>
          <w:tcPr>
            <w:tcW w:w="8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35" w:val="left" w:leader="none"/>
                <w:tab w:pos="3655" w:val="left" w:leader="none"/>
                <w:tab w:pos="5395" w:val="left" w:leader="none"/>
                <w:tab w:pos="7121" w:val="left" w:leader="none"/>
              </w:tabs>
              <w:spacing w:line="292" w:lineRule="exact"/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0.25</w:t>
              <w:tab/>
              <w:t>1.81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0.86</w:t>
              <w:tab/>
              <w:t>4.37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1.27</w:t>
              <w:tab/>
              <w:t>2.52</w:t>
            </w:r>
            <w:r>
              <w:rPr>
                <w:rFonts w:ascii="Calibri" w:hAnsi="Calibri"/>
                <w:sz w:val="24"/>
              </w:rPr>
              <w:t>±0.76</w:t>
              <w:tab/>
              <w:t>1.94±0.52</w:t>
            </w:r>
          </w:p>
          <w:p>
            <w:pPr>
              <w:pStyle w:val="TableParagraph"/>
              <w:tabs>
                <w:tab w:pos="1735" w:val="left" w:leader="none"/>
                <w:tab w:pos="3655" w:val="left" w:leader="none"/>
                <w:tab w:pos="5393" w:val="left" w:leader="none"/>
                <w:tab w:pos="7116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0.50</w:t>
              <w:tab/>
              <w:t>0.90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0.42</w:t>
              <w:tab/>
            </w:r>
            <w:r>
              <w:rPr>
                <w:sz w:val="24"/>
              </w:rPr>
              <w:t>4.14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0.76</w:t>
              <w:tab/>
              <w:t>1.96</w:t>
            </w:r>
            <w:r>
              <w:rPr>
                <w:rFonts w:ascii="Calibri" w:hAnsi="Calibri"/>
                <w:sz w:val="24"/>
              </w:rPr>
              <w:t>±0.70</w:t>
              <w:tab/>
              <w:t>1.37±0.00</w:t>
            </w:r>
          </w:p>
          <w:p>
            <w:pPr>
              <w:pStyle w:val="TableParagraph"/>
              <w:tabs>
                <w:tab w:pos="1735" w:val="left" w:leader="none"/>
                <w:tab w:pos="3648" w:val="left" w:leader="none"/>
                <w:tab w:pos="5388" w:val="left" w:leader="none"/>
                <w:tab w:pos="7111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</w:t>
              <w:tab/>
              <w:t>0.49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± </w:t>
            </w:r>
            <w:r>
              <w:rPr>
                <w:sz w:val="24"/>
              </w:rPr>
              <w:t>0.37</w:t>
              <w:tab/>
              <w:t>5.09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1.24</w:t>
              <w:tab/>
              <w:t>1.56</w:t>
            </w:r>
            <w:r>
              <w:rPr>
                <w:rFonts w:ascii="Calibri" w:hAnsi="Calibri"/>
                <w:sz w:val="24"/>
              </w:rPr>
              <w:t>±0.29</w:t>
              <w:tab/>
              <w:t>2.21±0.61</w:t>
            </w:r>
          </w:p>
          <w:p>
            <w:pPr>
              <w:pStyle w:val="TableParagraph"/>
              <w:tabs>
                <w:tab w:pos="1735" w:val="left" w:leader="none"/>
                <w:tab w:pos="3655" w:val="left" w:leader="none"/>
                <w:tab w:pos="5396" w:val="left" w:leader="none"/>
                <w:tab w:pos="7118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</w:t>
              <w:tab/>
              <w:t>1.67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0.90</w:t>
              <w:tab/>
              <w:t>4.20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0.92</w:t>
              <w:tab/>
            </w:r>
            <w:r>
              <w:rPr>
                <w:sz w:val="24"/>
              </w:rPr>
              <w:t>3.22</w:t>
            </w:r>
            <w:r>
              <w:rPr>
                <w:rFonts w:ascii="Calibri" w:hAnsi="Calibri"/>
                <w:sz w:val="24"/>
              </w:rPr>
              <w:t>±0.66</w:t>
              <w:tab/>
              <w:t>3.03±1.18</w:t>
            </w:r>
          </w:p>
          <w:p>
            <w:pPr>
              <w:pStyle w:val="TableParagraph"/>
              <w:tabs>
                <w:tab w:pos="1735" w:val="left" w:leader="none"/>
                <w:tab w:pos="3655" w:val="left" w:leader="none"/>
                <w:tab w:pos="5395" w:val="left" w:leader="none"/>
                <w:tab w:pos="7118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</w:t>
              <w:tab/>
              <w:t>4.32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1.81</w:t>
              <w:tab/>
              <w:t>6.02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1.10</w:t>
              <w:tab/>
              <w:t>4.40</w:t>
            </w:r>
            <w:r>
              <w:rPr>
                <w:rFonts w:ascii="Calibri" w:hAnsi="Calibri"/>
                <w:sz w:val="24"/>
              </w:rPr>
              <w:t>±0.83</w:t>
              <w:tab/>
              <w:t>4.06±1.39</w:t>
            </w:r>
          </w:p>
          <w:p>
            <w:pPr>
              <w:pStyle w:val="TableParagraph"/>
              <w:tabs>
                <w:tab w:pos="1735" w:val="left" w:leader="none"/>
                <w:tab w:pos="3655" w:val="left" w:leader="none"/>
                <w:tab w:pos="5395" w:val="left" w:leader="none"/>
                <w:tab w:pos="7118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</w:t>
              <w:tab/>
              <w:t>4.55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1.83</w:t>
              <w:tab/>
              <w:t>6.89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2.04</w:t>
              <w:tab/>
              <w:t>5.34</w:t>
            </w:r>
            <w:r>
              <w:rPr>
                <w:rFonts w:ascii="Calibri" w:hAnsi="Calibri"/>
                <w:sz w:val="24"/>
              </w:rPr>
              <w:t>±1.14</w:t>
              <w:tab/>
              <w:t>3.67±1.08</w:t>
            </w:r>
          </w:p>
          <w:p>
            <w:pPr>
              <w:pStyle w:val="TableParagraph"/>
              <w:tabs>
                <w:tab w:pos="1735" w:val="left" w:leader="none"/>
                <w:tab w:pos="3655" w:val="left" w:leader="none"/>
                <w:tab w:pos="5395" w:val="left" w:leader="none"/>
                <w:tab w:pos="7118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</w:t>
              <w:tab/>
              <w:t>4.99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1.58</w:t>
              <w:tab/>
              <w:t>6.92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1.56</w:t>
              <w:tab/>
              <w:t>6.41</w:t>
            </w:r>
            <w:r>
              <w:rPr>
                <w:rFonts w:ascii="Calibri" w:hAnsi="Calibri"/>
                <w:sz w:val="24"/>
              </w:rPr>
              <w:t>±1.08</w:t>
              <w:tab/>
              <w:t>6.19±1.57</w:t>
            </w:r>
          </w:p>
          <w:p>
            <w:pPr>
              <w:pStyle w:val="TableParagraph"/>
              <w:tabs>
                <w:tab w:pos="1735" w:val="left" w:leader="none"/>
                <w:tab w:pos="3655" w:val="left" w:leader="none"/>
                <w:tab w:pos="5396" w:val="left" w:leader="none"/>
                <w:tab w:pos="7118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</w:t>
              <w:tab/>
              <w:t>10.12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3.94</w:t>
              <w:tab/>
              <w:t>11.59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2.75</w:t>
              <w:tab/>
            </w:r>
            <w:r>
              <w:rPr>
                <w:sz w:val="24"/>
              </w:rPr>
              <w:t>7.41</w:t>
            </w:r>
            <w:r>
              <w:rPr>
                <w:rFonts w:ascii="Calibri" w:hAnsi="Calibri"/>
                <w:sz w:val="24"/>
              </w:rPr>
              <w:t>±2.03</w:t>
              <w:tab/>
              <w:t>5.73±1.56</w:t>
            </w:r>
          </w:p>
          <w:p>
            <w:pPr>
              <w:pStyle w:val="TableParagraph"/>
              <w:tabs>
                <w:tab w:pos="1735" w:val="left" w:leader="none"/>
                <w:tab w:pos="3655" w:val="left" w:leader="none"/>
                <w:tab w:pos="5388" w:val="left" w:leader="none"/>
                <w:tab w:pos="7111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7</w:t>
              <w:tab/>
              <w:t>7.40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1.65</w:t>
              <w:tab/>
              <w:t>9.19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sz w:val="24"/>
              </w:rPr>
              <w:t>1.92</w:t>
              <w:tab/>
              <w:t>8.83</w:t>
            </w:r>
            <w:r>
              <w:rPr>
                <w:rFonts w:ascii="Calibri" w:hAnsi="Calibri"/>
                <w:sz w:val="24"/>
              </w:rPr>
              <w:t>±1.84</w:t>
              <w:tab/>
              <w:t>7.10±2.46</w:t>
            </w:r>
          </w:p>
          <w:p>
            <w:pPr>
              <w:pStyle w:val="TableParagraph"/>
              <w:tabs>
                <w:tab w:pos="1735" w:val="left" w:leader="none"/>
                <w:tab w:pos="3655" w:val="left" w:leader="none"/>
                <w:tab w:pos="5396" w:val="left" w:leader="none"/>
                <w:tab w:pos="7118" w:val="left" w:leader="none"/>
              </w:tabs>
              <w:ind w:lef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8</w:t>
              <w:tab/>
              <w:t>7.44 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1.34</w:t>
              <w:tab/>
              <w:t>8.40</w:t>
            </w:r>
            <w:r>
              <w:rPr>
                <w:rFonts w:ascii="Calibri" w:hAnsi="Calibri"/>
                <w:sz w:val="24"/>
              </w:rPr>
              <w:t>±</w:t>
            </w:r>
            <w:r>
              <w:rPr>
                <w:rFonts w:ascii="Calibri" w:hAnsi="Calibri"/>
                <w:spacing w:val="6"/>
                <w:sz w:val="24"/>
              </w:rPr>
              <w:t> </w:t>
            </w:r>
            <w:r>
              <w:rPr>
                <w:sz w:val="24"/>
              </w:rPr>
              <w:t>2.03</w:t>
              <w:tab/>
              <w:t>7.19</w:t>
            </w:r>
            <w:r>
              <w:rPr>
                <w:rFonts w:ascii="Calibri" w:hAnsi="Calibri"/>
                <w:sz w:val="24"/>
              </w:rPr>
              <w:t>±1.46</w:t>
              <w:tab/>
              <w:t>4.48±0.86</w:t>
            </w:r>
          </w:p>
        </w:tc>
      </w:tr>
    </w:tbl>
    <w:p>
      <w:pPr>
        <w:spacing w:line="240" w:lineRule="auto" w:before="0"/>
        <w:ind w:left="336" w:right="1375" w:firstLine="60"/>
        <w:jc w:val="both"/>
        <w:rPr>
          <w:sz w:val="22"/>
        </w:rPr>
      </w:pPr>
      <w:r>
        <w:rPr>
          <w:sz w:val="22"/>
        </w:rPr>
        <w:t>n=6. SEM is standard error of the mean. Sample A is the non-exposed ciprofloxacin tablet,</w:t>
      </w:r>
      <w:r>
        <w:rPr>
          <w:spacing w:val="1"/>
          <w:sz w:val="22"/>
        </w:rPr>
        <w:t> </w:t>
      </w:r>
      <w:r>
        <w:rPr>
          <w:sz w:val="22"/>
        </w:rPr>
        <w:t>samples B, C, D are samples exposed to Gombe North, Gombe Central and Gombe South</w:t>
      </w:r>
      <w:r>
        <w:rPr>
          <w:spacing w:val="1"/>
          <w:sz w:val="22"/>
        </w:rPr>
        <w:t> </w:t>
      </w:r>
      <w:r>
        <w:rPr>
          <w:sz w:val="22"/>
        </w:rPr>
        <w:t>respectively.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15" w:top="1360" w:bottom="1200" w:left="1680" w:right="60"/>
        </w:sectPr>
      </w:pPr>
    </w:p>
    <w:p>
      <w:pPr>
        <w:pStyle w:val="Heading2"/>
        <w:spacing w:before="158"/>
        <w:ind w:left="597" w:right="1640"/>
      </w:pPr>
      <w:r>
        <w:rPr/>
        <w:t>APPENDIX</w:t>
      </w:r>
      <w:r>
        <w:rPr>
          <w:spacing w:val="-3"/>
        </w:rPr>
        <w:t> </w:t>
      </w:r>
      <w:r>
        <w:rPr/>
        <w:t>XVIII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326" w:right="1368" w:firstLine="0"/>
        <w:jc w:val="center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concentration-time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non-exposed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ciprofloxacin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A).</w:t>
      </w:r>
    </w:p>
    <w:p>
      <w:pPr>
        <w:pStyle w:val="Heading2"/>
        <w:spacing w:before="2"/>
        <w:ind w:left="597" w:right="1638"/>
      </w:pPr>
      <w:r>
        <w:rPr/>
        <w:t>Values</w:t>
      </w:r>
      <w:r>
        <w:rPr>
          <w:spacing w:val="-2"/>
        </w:rPr>
        <w:t> </w:t>
      </w:r>
      <w:r>
        <w:rPr/>
        <w:t>are 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1560577</wp:posOffset>
            </wp:positionH>
            <wp:positionV relativeFrom="paragraph">
              <wp:posOffset>207501</wp:posOffset>
            </wp:positionV>
            <wp:extent cx="4671497" cy="4260532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497" cy="426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header="0" w:footer="1015" w:top="1580" w:bottom="1200" w:left="1680" w:right="60"/>
        </w:sectPr>
      </w:pPr>
    </w:p>
    <w:p>
      <w:pPr>
        <w:spacing w:before="60"/>
        <w:ind w:left="597" w:right="163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XIX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Heading2"/>
        <w:spacing w:line="242" w:lineRule="auto"/>
        <w:ind w:left="326" w:right="1306"/>
      </w:pPr>
      <w:r>
        <w:rPr/>
        <w:t>Mean concentration-time curve of ciprofloxacin tablet exposed to Gombe North</w:t>
      </w:r>
      <w:r>
        <w:rPr>
          <w:spacing w:val="-57"/>
        </w:rPr>
        <w:t> </w:t>
      </w:r>
      <w:r>
        <w:rPr/>
        <w:t>(sample</w:t>
      </w:r>
      <w:r>
        <w:rPr>
          <w:spacing w:val="-1"/>
        </w:rPr>
        <w:t> </w:t>
      </w:r>
      <w:r>
        <w:rPr/>
        <w:t>B). Values are</w:t>
      </w:r>
      <w:r>
        <w:rPr>
          <w:spacing w:val="1"/>
        </w:rPr>
        <w:t> </w:t>
      </w:r>
      <w:r>
        <w:rPr/>
        <w:t>mean ± SEM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1438405</wp:posOffset>
            </wp:positionH>
            <wp:positionV relativeFrom="paragraph">
              <wp:posOffset>165778</wp:posOffset>
            </wp:positionV>
            <wp:extent cx="4748120" cy="3684460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120" cy="368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10" w:h="16840"/>
          <w:pgMar w:header="0" w:footer="1015" w:top="1360" w:bottom="1200" w:left="1680" w:right="60"/>
        </w:sectPr>
      </w:pPr>
    </w:p>
    <w:p>
      <w:pPr>
        <w:spacing w:before="60"/>
        <w:ind w:left="430" w:right="147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XX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242" w:lineRule="auto" w:before="218"/>
        <w:ind w:left="432" w:right="1474"/>
      </w:pPr>
      <w:r>
        <w:rPr/>
        <w:t>Mean concentration-time curve of exposed ciprofloxacin tablet to Gombe central</w:t>
      </w:r>
      <w:r>
        <w:rPr>
          <w:spacing w:val="-57"/>
        </w:rPr>
        <w:t> </w:t>
      </w:r>
      <w:r>
        <w:rPr/>
        <w:t>(Sample</w:t>
      </w:r>
      <w:r>
        <w:rPr>
          <w:spacing w:val="-1"/>
        </w:rPr>
        <w:t> </w:t>
      </w:r>
      <w:r>
        <w:rPr/>
        <w:t>C). Values are</w:t>
      </w:r>
      <w:r>
        <w:rPr>
          <w:spacing w:val="1"/>
        </w:rPr>
        <w:t> </w:t>
      </w:r>
      <w:r>
        <w:rPr/>
        <w:t>mean ± SEM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1700910</wp:posOffset>
            </wp:positionH>
            <wp:positionV relativeFrom="paragraph">
              <wp:posOffset>157768</wp:posOffset>
            </wp:positionV>
            <wp:extent cx="3779384" cy="4663440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384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0" w:footer="1015" w:top="1360" w:bottom="1200" w:left="1680" w:right="60"/>
        </w:sectPr>
      </w:pPr>
    </w:p>
    <w:p>
      <w:pPr>
        <w:spacing w:before="60"/>
        <w:ind w:left="597" w:right="164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XXI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Heading2"/>
        <w:spacing w:line="242" w:lineRule="auto"/>
        <w:ind w:left="326" w:right="1370"/>
      </w:pPr>
      <w:r>
        <w:rPr/>
        <w:t>Mean concentration-time curve of exposed ciprofloxacin tablet to Gombe south</w:t>
      </w:r>
      <w:r>
        <w:rPr>
          <w:spacing w:val="-57"/>
        </w:rPr>
        <w:t> </w:t>
      </w:r>
      <w:r>
        <w:rPr/>
        <w:t>(Sample</w:t>
      </w:r>
      <w:r>
        <w:rPr>
          <w:spacing w:val="-1"/>
        </w:rPr>
        <w:t> </w:t>
      </w:r>
      <w:r>
        <w:rPr/>
        <w:t>D). Values are</w:t>
      </w:r>
      <w:r>
        <w:rPr>
          <w:spacing w:val="1"/>
        </w:rPr>
        <w:t> </w:t>
      </w:r>
      <w:r>
        <w:rPr/>
        <w:t>mean ± SEM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1456954</wp:posOffset>
            </wp:positionH>
            <wp:positionV relativeFrom="paragraph">
              <wp:posOffset>202989</wp:posOffset>
            </wp:positionV>
            <wp:extent cx="5060202" cy="5351145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202" cy="535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header="0" w:footer="1015" w:top="1360" w:bottom="1200" w:left="1680" w:right="60"/>
        </w:sectPr>
      </w:pPr>
    </w:p>
    <w:p>
      <w:pPr>
        <w:spacing w:before="78"/>
        <w:ind w:left="596" w:right="164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XXII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96" w:right="1641"/>
        <w:jc w:val="center"/>
      </w:pPr>
      <w:r>
        <w:rPr/>
        <w:t>CONSENT</w:t>
      </w:r>
      <w:r>
        <w:rPr>
          <w:spacing w:val="-5"/>
        </w:rPr>
        <w:t> </w:t>
      </w:r>
      <w:r>
        <w:rPr/>
        <w:t>FORM</w:t>
      </w:r>
    </w:p>
    <w:p>
      <w:pPr>
        <w:pStyle w:val="BodyText"/>
      </w:pPr>
    </w:p>
    <w:p>
      <w:pPr>
        <w:pStyle w:val="BodyText"/>
        <w:ind w:left="2287" w:right="3334"/>
        <w:jc w:val="center"/>
      </w:pPr>
      <w:r>
        <w:rPr/>
        <w:t>Department of Pharmacology and Therapeutics</w:t>
      </w:r>
      <w:r>
        <w:rPr>
          <w:spacing w:val="-5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Pharmaceutical Sciences</w:t>
      </w:r>
    </w:p>
    <w:p>
      <w:pPr>
        <w:pStyle w:val="BodyText"/>
        <w:ind w:left="3008" w:right="4053"/>
        <w:jc w:val="center"/>
      </w:pPr>
      <w:r>
        <w:rPr/>
        <w:t>Ahmadu Bello University, Zaria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597" w:right="1639"/>
        <w:jc w:val="center"/>
      </w:pPr>
      <w:r>
        <w:rPr/>
        <w:t>Dissertation</w:t>
      </w:r>
      <w:r>
        <w:rPr>
          <w:spacing w:val="-1"/>
        </w:rPr>
        <w:t> </w:t>
      </w:r>
      <w:r>
        <w:rPr/>
        <w:t>topic:</w:t>
      </w:r>
    </w:p>
    <w:p>
      <w:pPr>
        <w:pStyle w:val="BodyText"/>
        <w:ind w:left="597" w:right="1641"/>
        <w:jc w:val="center"/>
      </w:pPr>
      <w:r>
        <w:rPr/>
        <w:t>Effects of environmental exposure on the Pharmacokinetics of ciprofloxacin tablet</w:t>
      </w:r>
      <w:r>
        <w:rPr>
          <w:spacing w:val="-57"/>
        </w:rPr>
        <w:t> </w:t>
      </w:r>
      <w:r>
        <w:rPr/>
        <w:t>in healthy</w:t>
      </w:r>
      <w:r>
        <w:rPr>
          <w:spacing w:val="-5"/>
        </w:rPr>
        <w:t> </w:t>
      </w:r>
      <w:r>
        <w:rPr/>
        <w:t>human volunteers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480" w:lineRule="auto"/>
        <w:ind w:left="336" w:right="1374"/>
        <w:jc w:val="both"/>
      </w:pPr>
      <w:r>
        <w:rPr/>
        <w:t>We wish to request you to participate in this research study to investigate whether</w:t>
      </w:r>
      <w:r>
        <w:rPr>
          <w:spacing w:val="1"/>
        </w:rPr>
        <w:t> </w:t>
      </w:r>
      <w:r>
        <w:rPr/>
        <w:t>environmental exposure on ciprofloxacin tablet can affect its absorption, distribution</w:t>
      </w:r>
      <w:r>
        <w:rPr>
          <w:spacing w:val="1"/>
        </w:rPr>
        <w:t> </w:t>
      </w:r>
      <w:r>
        <w:rPr/>
        <w:t>and elimination in human body. Data collected from you will help improve treatment</w:t>
      </w:r>
      <w:r>
        <w:rPr>
          <w:spacing w:val="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in our clinics/hospitals.</w:t>
      </w:r>
    </w:p>
    <w:p>
      <w:pPr>
        <w:pStyle w:val="BodyText"/>
        <w:spacing w:line="480" w:lineRule="auto"/>
        <w:ind w:left="336" w:right="1373"/>
        <w:jc w:val="both"/>
      </w:pPr>
      <w:r>
        <w:rPr/>
        <w:t>If you accept to participate, in a day you will be given one tablet of the non-exposed</w:t>
      </w:r>
      <w:r>
        <w:rPr>
          <w:spacing w:val="1"/>
        </w:rPr>
        <w:t> </w:t>
      </w:r>
      <w:r>
        <w:rPr/>
        <w:t>drug to take with water after fasting overnight and your saliva will be collected for a</w:t>
      </w:r>
      <w:r>
        <w:rPr>
          <w:spacing w:val="1"/>
        </w:rPr>
        <w:t> </w:t>
      </w:r>
      <w:r>
        <w:rPr/>
        <w:t>period of 8 hours. The same procedure will be repeated but with the exposed drug</w:t>
      </w:r>
      <w:r>
        <w:rPr>
          <w:spacing w:val="1"/>
        </w:rPr>
        <w:t> </w:t>
      </w:r>
      <w:r>
        <w:rPr/>
        <w:t>samples weekly for three times. Participation in this study is voluntary and you may</w:t>
      </w:r>
      <w:r>
        <w:rPr>
          <w:spacing w:val="1"/>
        </w:rPr>
        <w:t> </w:t>
      </w:r>
      <w:r>
        <w:rPr/>
        <w:t>decide</w:t>
      </w:r>
      <w:r>
        <w:rPr>
          <w:spacing w:val="-1"/>
        </w:rPr>
        <w:t> </w:t>
      </w:r>
      <w:r>
        <w:rPr/>
        <w:t>to withdraw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time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sick or any</w:t>
      </w:r>
      <w:r>
        <w:rPr>
          <w:spacing w:val="-5"/>
        </w:rPr>
        <w:t> </w:t>
      </w:r>
      <w:r>
        <w:rPr/>
        <w:t>time</w:t>
      </w:r>
      <w:r>
        <w:rPr>
          <w:spacing w:val="1"/>
        </w:rPr>
        <w:t> </w:t>
      </w:r>
      <w:r>
        <w:rPr/>
        <w:t>you wish.</w:t>
      </w:r>
    </w:p>
    <w:p>
      <w:pPr>
        <w:pStyle w:val="BodyText"/>
        <w:spacing w:line="480" w:lineRule="auto"/>
        <w:ind w:left="336" w:right="1385"/>
        <w:jc w:val="both"/>
      </w:pPr>
      <w:r>
        <w:rPr/>
        <w:t>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confidential.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unauthorized</w:t>
      </w:r>
      <w:r>
        <w:rPr>
          <w:spacing w:val="-1"/>
        </w:rPr>
        <w:t> </w:t>
      </w:r>
      <w:r>
        <w:rPr/>
        <w:t>disclosure</w:t>
      </w:r>
      <w:r>
        <w:rPr>
          <w:spacing w:val="2"/>
        </w:rPr>
        <w:t> </w:t>
      </w:r>
      <w:r>
        <w:rPr/>
        <w:t>under any</w:t>
      </w:r>
      <w:r>
        <w:rPr>
          <w:spacing w:val="-5"/>
        </w:rPr>
        <w:t> </w:t>
      </w:r>
      <w:r>
        <w:rPr/>
        <w:t>circumstances.</w:t>
      </w:r>
    </w:p>
    <w:p>
      <w:pPr>
        <w:pStyle w:val="BodyText"/>
        <w:ind w:left="336"/>
        <w:jc w:val="both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participating.</w:t>
      </w:r>
    </w:p>
    <w:p>
      <w:pPr>
        <w:pStyle w:val="BodyText"/>
        <w:spacing w:before="4"/>
      </w:pPr>
    </w:p>
    <w:p>
      <w:pPr>
        <w:pStyle w:val="Heading2"/>
        <w:ind w:left="336"/>
        <w:jc w:val="left"/>
      </w:pPr>
      <w:r>
        <w:rPr/>
        <w:t>Contact: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36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investigator……………………Phone</w:t>
      </w:r>
      <w:r>
        <w:rPr>
          <w:spacing w:val="-4"/>
        </w:rPr>
        <w:t> </w:t>
      </w:r>
      <w:r>
        <w:rPr/>
        <w:t>No:………………Sign……………</w:t>
      </w:r>
    </w:p>
    <w:p>
      <w:pPr>
        <w:pStyle w:val="BodyText"/>
        <w:spacing w:before="5"/>
      </w:pPr>
    </w:p>
    <w:p>
      <w:pPr>
        <w:pStyle w:val="Heading2"/>
        <w:ind w:left="336"/>
        <w:jc w:val="left"/>
      </w:pPr>
      <w:r>
        <w:rPr/>
        <w:t>Subject’s</w:t>
      </w:r>
      <w:r>
        <w:rPr>
          <w:spacing w:val="-5"/>
        </w:rPr>
        <w:t> </w:t>
      </w:r>
      <w:r>
        <w:rPr/>
        <w:t>Consent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167" w:val="left" w:leader="none"/>
          <w:tab w:pos="5504" w:val="left" w:leader="none"/>
        </w:tabs>
        <w:spacing w:line="480" w:lineRule="auto" w:before="1"/>
        <w:ind w:left="336" w:right="2166"/>
      </w:pPr>
      <w:r>
        <w:rPr/>
        <w:t>Signing this consent form indicate acceptance to participate in this study.</w:t>
      </w:r>
      <w:r>
        <w:rPr>
          <w:spacing w:val="1"/>
        </w:rPr>
        <w:t> </w:t>
      </w:r>
      <w:r>
        <w:rPr/>
        <w:t>Name…………</w:t>
        <w:tab/>
        <w:t>Sign/Thumb print……………..</w:t>
        <w:tab/>
        <w:t>Date…….</w:t>
      </w:r>
      <w:r>
        <w:rPr>
          <w:spacing w:val="-13"/>
        </w:rPr>
        <w:t> </w:t>
      </w:r>
      <w:r>
        <w:rPr/>
        <w:t>………………</w:t>
      </w:r>
    </w:p>
    <w:p>
      <w:pPr>
        <w:pStyle w:val="BodyText"/>
        <w:ind w:left="336"/>
      </w:pPr>
      <w:r>
        <w:rPr/>
        <w:t>Phone</w:t>
      </w:r>
      <w:r>
        <w:rPr>
          <w:spacing w:val="-2"/>
        </w:rPr>
        <w:t> </w:t>
      </w:r>
      <w:r>
        <w:rPr/>
        <w:t>number:……………….</w:t>
      </w:r>
    </w:p>
    <w:sectPr>
      <w:pgSz w:w="11910" w:h="16840"/>
      <w:pgMar w:header="0" w:footer="1015" w:top="1340" w:bottom="1200" w:left="168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850006pt;margin-top:780.175964pt;width:4.55pt;height:13.05pt;mso-position-horizontal-relative:page;mso-position-vertical-relative:page;z-index:-177085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09998pt;margin-top:780.175964pt;width:18.650pt;height:13.05pt;mso-position-horizontal-relative:page;mso-position-vertical-relative:page;z-index:-17708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29999pt;margin-top:780.175964pt;width:17.3pt;height:13.05pt;mso-position-horizontal-relative:page;mso-position-vertical-relative:page;z-index:-17707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970001pt;margin-top:780.175964pt;width:26.35pt;height:13.05pt;mso-position-horizontal-relative:page;mso-position-vertical-relative:page;z-index:-17707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6"/>
      <w:numFmt w:val="decimal"/>
      <w:lvlText w:val="%1"/>
      <w:lvlJc w:val="left"/>
      <w:pPr>
        <w:ind w:left="4234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34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9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49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9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936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1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424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4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9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9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338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3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96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76" w:hanging="8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1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9" w:hanging="8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9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9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40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88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10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0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6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056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3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7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9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5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9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8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9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8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8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5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1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7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3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9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4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3"/>
      <w:ind w:right="103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right="1049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0"/>
      <w:ind w:left="34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0"/>
      <w:ind w:left="876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45"/>
      <w:ind w:left="597" w:right="164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41"/>
      <w:ind w:left="69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3"/>
      <w:ind w:left="87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1"/>
      <w:outlineLvl w:val="1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76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6" w:hanging="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hyperlink" Target="http://www.intechopen.com/books/topics-on-drug-" TargetMode="External"/><Relationship Id="rId14" Type="http://schemas.openxmlformats.org/officeDocument/2006/relationships/hyperlink" Target="http://www/" TargetMode="External"/><Relationship Id="rId15" Type="http://schemas.openxmlformats.org/officeDocument/2006/relationships/hyperlink" Target="http://www.annexpublishers.com/" TargetMode="External"/><Relationship Id="rId16" Type="http://schemas.openxmlformats.org/officeDocument/2006/relationships/footer" Target="footer4.xml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pn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image" Target="media/image13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 BUBA</dc:creator>
  <dcterms:created xsi:type="dcterms:W3CDTF">2023-11-07T20:15:24Z</dcterms:created>
  <dcterms:modified xsi:type="dcterms:W3CDTF">2023-11-07T20:15:24Z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