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249" w:right="252"/>
        <w:jc w:val="center"/>
      </w:pPr>
      <w:r>
        <w:rPr/>
        <w:t>EFFECT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WOOD</w:t>
      </w:r>
      <w:r>
        <w:rPr>
          <w:spacing w:val="-4"/>
        </w:rPr>
        <w:t> </w:t>
      </w:r>
      <w:r>
        <w:rPr/>
        <w:t>SMOKE</w:t>
      </w:r>
      <w:r>
        <w:rPr>
          <w:spacing w:val="-1"/>
        </w:rPr>
        <w:t> </w:t>
      </w:r>
      <w:r>
        <w:rPr/>
        <w:t>(BIOMASS)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LUNG</w:t>
      </w:r>
      <w:r>
        <w:rPr>
          <w:spacing w:val="-10"/>
        </w:rPr>
        <w:t> </w:t>
      </w:r>
      <w:r>
        <w:rPr/>
        <w:t>FUNCTION</w:t>
      </w:r>
      <w:r>
        <w:rPr>
          <w:spacing w:val="-67"/>
        </w:rPr>
        <w:t> </w:t>
      </w:r>
      <w:r>
        <w:rPr/>
        <w:t>TESTS,</w:t>
      </w:r>
      <w:r>
        <w:rPr>
          <w:spacing w:val="2"/>
        </w:rPr>
        <w:t> </w:t>
      </w:r>
      <w:r>
        <w:rPr/>
        <w:t>CARDIOVASCULAR PARAMETERS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HAEMATOLOGICAL</w:t>
      </w:r>
      <w:r>
        <w:rPr>
          <w:spacing w:val="-2"/>
        </w:rPr>
        <w:t> </w:t>
      </w:r>
      <w:r>
        <w:rPr/>
        <w:t>INDICES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WOMEN</w:t>
      </w:r>
      <w:r>
        <w:rPr>
          <w:spacing w:val="-4"/>
        </w:rPr>
        <w:t> </w:t>
      </w:r>
      <w:r>
        <w:rPr/>
        <w:t>IN</w:t>
      </w:r>
      <w:r>
        <w:rPr>
          <w:spacing w:val="3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8"/>
        </w:rPr>
      </w:pPr>
    </w:p>
    <w:p>
      <w:pPr>
        <w:spacing w:before="1"/>
        <w:ind w:left="249" w:right="242" w:firstLine="0"/>
        <w:jc w:val="center"/>
        <w:rPr>
          <w:sz w:val="28"/>
        </w:rPr>
      </w:pPr>
      <w:r>
        <w:rPr>
          <w:sz w:val="28"/>
        </w:rPr>
        <w:t>BY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line="242" w:lineRule="auto" w:before="1"/>
        <w:ind w:left="2339" w:right="2331"/>
        <w:jc w:val="center"/>
      </w:pPr>
      <w:r>
        <w:rPr/>
        <w:t>AKOR-DEWU,</w:t>
      </w:r>
      <w:r>
        <w:rPr>
          <w:spacing w:val="-7"/>
        </w:rPr>
        <w:t> </w:t>
      </w:r>
      <w:r>
        <w:rPr/>
        <w:t>MARYAM</w:t>
      </w:r>
      <w:r>
        <w:rPr>
          <w:spacing w:val="-7"/>
        </w:rPr>
        <w:t> </w:t>
      </w:r>
      <w:r>
        <w:rPr/>
        <w:t>BARAKA</w:t>
      </w:r>
      <w:r>
        <w:rPr>
          <w:spacing w:val="-67"/>
        </w:rPr>
        <w:t> </w:t>
      </w:r>
      <w:r>
        <w:rPr/>
        <w:t>REG.</w:t>
      </w:r>
      <w:r>
        <w:rPr>
          <w:spacing w:val="2"/>
        </w:rPr>
        <w:t> </w:t>
      </w:r>
      <w:r>
        <w:rPr/>
        <w:t>NO:-</w:t>
      </w:r>
      <w:r>
        <w:rPr>
          <w:spacing w:val="-6"/>
        </w:rPr>
        <w:t> </w:t>
      </w:r>
      <w:r>
        <w:rPr/>
        <w:t>MSC/MED/27711/01-02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3"/>
        </w:rPr>
      </w:pPr>
    </w:p>
    <w:p>
      <w:pPr>
        <w:spacing w:line="242" w:lineRule="auto" w:before="1"/>
        <w:ind w:left="249" w:right="249" w:firstLine="0"/>
        <w:jc w:val="center"/>
        <w:rPr>
          <w:sz w:val="28"/>
        </w:rPr>
      </w:pPr>
      <w:r>
        <w:rPr>
          <w:sz w:val="28"/>
        </w:rPr>
        <w:t>A THESIS SUBMITTED TO THE POSTGRADUATE SCHOOL</w:t>
      </w:r>
      <w:r>
        <w:rPr>
          <w:spacing w:val="-67"/>
          <w:sz w:val="28"/>
        </w:rPr>
        <w:t> </w:t>
      </w:r>
      <w:r>
        <w:rPr>
          <w:sz w:val="28"/>
        </w:rPr>
        <w:t>AHMADU</w:t>
      </w:r>
      <w:r>
        <w:rPr>
          <w:spacing w:val="-1"/>
          <w:sz w:val="28"/>
        </w:rPr>
        <w:t> </w:t>
      </w:r>
      <w:r>
        <w:rPr>
          <w:sz w:val="28"/>
        </w:rPr>
        <w:t>BELLO UNIVERSITY</w:t>
      </w:r>
    </w:p>
    <w:p>
      <w:pPr>
        <w:pStyle w:val="Heading1"/>
        <w:spacing w:line="242" w:lineRule="auto"/>
        <w:ind w:left="244" w:right="252"/>
        <w:jc w:val="center"/>
      </w:pPr>
      <w:r>
        <w:rPr/>
        <w:t>IN</w:t>
      </w:r>
      <w:r>
        <w:rPr>
          <w:spacing w:val="-5"/>
        </w:rPr>
        <w:t> </w:t>
      </w:r>
      <w:r>
        <w:rPr/>
        <w:t>PARTIAL</w:t>
      </w:r>
      <w:r>
        <w:rPr>
          <w:spacing w:val="-10"/>
        </w:rPr>
        <w:t> </w:t>
      </w:r>
      <w:r>
        <w:rPr/>
        <w:t>FULFILLMENT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7"/>
        </w:rPr>
        <w:t> </w:t>
      </w:r>
      <w:r>
        <w:rPr/>
        <w:t>AWARD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MSC (HUMAN</w:t>
      </w:r>
      <w:r>
        <w:rPr>
          <w:spacing w:val="-1"/>
        </w:rPr>
        <w:t> </w:t>
      </w:r>
      <w:r>
        <w:rPr/>
        <w:t>PHYSIOLOGY)</w:t>
      </w:r>
    </w:p>
    <w:p>
      <w:pPr>
        <w:pStyle w:val="BodyText"/>
        <w:spacing w:before="6"/>
      </w:pPr>
    </w:p>
    <w:p>
      <w:pPr>
        <w:spacing w:line="242" w:lineRule="auto" w:before="0"/>
        <w:ind w:left="2322" w:right="2331" w:firstLine="0"/>
        <w:jc w:val="center"/>
        <w:rPr>
          <w:sz w:val="28"/>
        </w:rPr>
      </w:pPr>
      <w:r>
        <w:rPr>
          <w:sz w:val="28"/>
        </w:rPr>
        <w:t>DEPARTMENT</w:t>
      </w:r>
      <w:r>
        <w:rPr>
          <w:spacing w:val="-1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PHYSIOLOGY,</w:t>
      </w:r>
      <w:r>
        <w:rPr>
          <w:spacing w:val="-67"/>
          <w:sz w:val="28"/>
        </w:rPr>
        <w:t> </w:t>
      </w:r>
      <w:r>
        <w:rPr>
          <w:sz w:val="28"/>
        </w:rPr>
        <w:t>FACULTY OF SOCIAL SCIENCE,</w:t>
      </w:r>
      <w:r>
        <w:rPr>
          <w:spacing w:val="1"/>
          <w:sz w:val="28"/>
        </w:rPr>
        <w:t> </w:t>
      </w:r>
      <w:r>
        <w:rPr>
          <w:sz w:val="28"/>
        </w:rPr>
        <w:t>AHMADU BELLO UNIVERSITY,</w:t>
      </w:r>
      <w:r>
        <w:rPr>
          <w:spacing w:val="1"/>
          <w:sz w:val="28"/>
        </w:rPr>
        <w:t> </w:t>
      </w:r>
      <w:r>
        <w:rPr>
          <w:sz w:val="28"/>
        </w:rPr>
        <w:t>ZARIA,</w:t>
      </w:r>
      <w:r>
        <w:rPr>
          <w:spacing w:val="2"/>
          <w:sz w:val="28"/>
        </w:rPr>
        <w:t> </w:t>
      </w:r>
      <w:r>
        <w:rPr>
          <w:sz w:val="28"/>
        </w:rPr>
        <w:t>NIGERIA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01"/>
        <w:ind w:left="249" w:right="249"/>
        <w:jc w:val="center"/>
      </w:pPr>
      <w:r>
        <w:rPr/>
        <w:t>OCTOBER,</w:t>
      </w:r>
      <w:r>
        <w:rPr>
          <w:spacing w:val="1"/>
        </w:rPr>
        <w:t> </w:t>
      </w:r>
      <w:r>
        <w:rPr/>
        <w:t>2005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750" w:top="1360" w:bottom="940" w:left="1580" w:right="1580"/>
          <w:pgNumType w:start="1"/>
        </w:sectPr>
      </w:pPr>
    </w:p>
    <w:p>
      <w:pPr>
        <w:pStyle w:val="Heading2"/>
        <w:spacing w:before="116"/>
        <w:ind w:left="247" w:right="252"/>
        <w:jc w:val="center"/>
      </w:pPr>
      <w:bookmarkStart w:name="_TOC_250027" w:id="1"/>
      <w:bookmarkEnd w:id="1"/>
      <w:r>
        <w:rPr/>
        <w:t>DECLARATION</w:t>
      </w:r>
    </w:p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line="384" w:lineRule="auto"/>
        <w:ind w:left="220" w:right="222" w:firstLine="720"/>
        <w:jc w:val="both"/>
      </w:pPr>
      <w:r>
        <w:rPr/>
        <w:t>I declare that the work in this thesis entitled “THE EFFECT OF WORD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PARAMETERS  </w:t>
      </w:r>
      <w:r>
        <w:rPr>
          <w:spacing w:val="13"/>
        </w:rPr>
        <w:t> </w:t>
      </w:r>
      <w:r>
        <w:rPr/>
        <w:t>AND  </w:t>
      </w:r>
      <w:r>
        <w:rPr>
          <w:spacing w:val="14"/>
        </w:rPr>
        <w:t> </w:t>
      </w:r>
      <w:r>
        <w:rPr/>
        <w:t>HAEMATOLOGICAL  </w:t>
      </w:r>
      <w:r>
        <w:rPr>
          <w:spacing w:val="14"/>
        </w:rPr>
        <w:t> </w:t>
      </w:r>
      <w:r>
        <w:rPr/>
        <w:t>INDICES  </w:t>
      </w:r>
      <w:r>
        <w:rPr>
          <w:spacing w:val="7"/>
        </w:rPr>
        <w:t> </w:t>
      </w:r>
      <w:r>
        <w:rPr/>
        <w:t>OF  </w:t>
      </w:r>
      <w:r>
        <w:rPr>
          <w:spacing w:val="13"/>
        </w:rPr>
        <w:t> </w:t>
      </w:r>
      <w:r>
        <w:rPr/>
        <w:t>WOMEN  </w:t>
      </w:r>
      <w:r>
        <w:rPr>
          <w:spacing w:val="21"/>
        </w:rPr>
        <w:t> </w:t>
      </w:r>
      <w:r>
        <w:rPr/>
        <w:t>IN</w:t>
      </w:r>
    </w:p>
    <w:p>
      <w:pPr>
        <w:pStyle w:val="BodyText"/>
        <w:spacing w:line="381" w:lineRule="auto" w:before="6"/>
        <w:ind w:left="220" w:right="222"/>
        <w:jc w:val="both"/>
      </w:pPr>
      <w:r>
        <w:rPr/>
        <w:t>ZARIA,</w:t>
      </w:r>
      <w:r>
        <w:rPr>
          <w:spacing w:val="1"/>
        </w:rPr>
        <w:t> </w:t>
      </w:r>
      <w:r>
        <w:rPr/>
        <w:t>NIGERIA” has</w:t>
      </w:r>
      <w:r>
        <w:rPr>
          <w:spacing w:val="1"/>
        </w:rPr>
        <w:t> </w:t>
      </w:r>
      <w:r>
        <w:rPr/>
        <w:t>been performed</w:t>
      </w:r>
      <w:r>
        <w:rPr>
          <w:spacing w:val="1"/>
        </w:rPr>
        <w:t> </w:t>
      </w:r>
      <w:r>
        <w:rPr/>
        <w:t>by me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Department of Human</w:t>
      </w:r>
      <w:r>
        <w:rPr>
          <w:spacing w:val="1"/>
        </w:rPr>
        <w:t> </w:t>
      </w:r>
      <w:r>
        <w:rPr/>
        <w:t>Physiology</w:t>
      </w:r>
      <w:r>
        <w:rPr>
          <w:spacing w:val="25"/>
        </w:rPr>
        <w:t> </w:t>
      </w:r>
      <w:r>
        <w:rPr/>
        <w:t>under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supervision</w:t>
      </w:r>
      <w:r>
        <w:rPr>
          <w:spacing w:val="18"/>
        </w:rPr>
        <w:t> </w:t>
      </w:r>
      <w:r>
        <w:rPr/>
        <w:t>of</w:t>
      </w:r>
      <w:r>
        <w:rPr>
          <w:spacing w:val="26"/>
        </w:rPr>
        <w:t> </w:t>
      </w:r>
      <w:r>
        <w:rPr/>
        <w:t>Prof.</w:t>
      </w:r>
      <w:r>
        <w:rPr>
          <w:spacing w:val="25"/>
        </w:rPr>
        <w:t> </w:t>
      </w:r>
      <w:r>
        <w:rPr/>
        <w:t>M.</w:t>
      </w:r>
      <w:r>
        <w:rPr>
          <w:spacing w:val="32"/>
        </w:rPr>
        <w:t> </w:t>
      </w:r>
      <w:r>
        <w:rPr/>
        <w:t>A.</w:t>
      </w:r>
      <w:r>
        <w:rPr>
          <w:spacing w:val="32"/>
        </w:rPr>
        <w:t> </w:t>
      </w:r>
      <w:r>
        <w:rPr/>
        <w:t>Ali,</w:t>
      </w:r>
      <w:r>
        <w:rPr>
          <w:spacing w:val="26"/>
        </w:rPr>
        <w:t> </w:t>
      </w:r>
      <w:r>
        <w:rPr/>
        <w:t>Prof.</w:t>
      </w:r>
      <w:r>
        <w:rPr>
          <w:spacing w:val="25"/>
        </w:rPr>
        <w:t> </w:t>
      </w:r>
      <w:r>
        <w:rPr/>
        <w:t>M.</w:t>
      </w:r>
      <w:r>
        <w:rPr>
          <w:spacing w:val="25"/>
        </w:rPr>
        <w:t> </w:t>
      </w:r>
      <w:r>
        <w:rPr/>
        <w:t>Mabrouk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Dr.</w:t>
      </w:r>
    </w:p>
    <w:p>
      <w:pPr>
        <w:pStyle w:val="BodyText"/>
        <w:spacing w:line="384" w:lineRule="auto" w:before="7"/>
        <w:ind w:left="220" w:right="216"/>
        <w:jc w:val="both"/>
      </w:pPr>
      <w:r>
        <w:rPr/>
        <w:t>A.B.</w:t>
      </w:r>
      <w:r>
        <w:rPr>
          <w:spacing w:val="1"/>
        </w:rPr>
        <w:t> </w:t>
      </w:r>
      <w:r>
        <w:rPr/>
        <w:t>Adelaiye.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 in the text and a list of references provided.</w:t>
      </w:r>
      <w:r>
        <w:rPr>
          <w:spacing w:val="1"/>
        </w:rPr>
        <w:t> </w:t>
      </w:r>
      <w:r>
        <w:rPr/>
        <w:t>No part of this thesis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previously</w:t>
      </w:r>
      <w:r>
        <w:rPr>
          <w:spacing w:val="-9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diploma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5"/>
        </w:rPr>
        <w:t> </w:t>
      </w:r>
      <w:r>
        <w:rPr/>
        <w:t>University.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tabs>
          <w:tab w:pos="5984" w:val="left" w:leader="none"/>
        </w:tabs>
        <w:ind w:left="220"/>
        <w:jc w:val="both"/>
      </w:pPr>
      <w:r>
        <w:rPr/>
        <w:t>..........................................................</w:t>
        <w:tab/>
        <w:t>...........................................</w:t>
      </w:r>
    </w:p>
    <w:p>
      <w:pPr>
        <w:pStyle w:val="BodyText"/>
        <w:tabs>
          <w:tab w:pos="6994" w:val="left" w:leader="none"/>
        </w:tabs>
        <w:spacing w:before="4"/>
        <w:ind w:left="220"/>
        <w:jc w:val="both"/>
      </w:pPr>
      <w:r>
        <w:rPr/>
        <w:t>Akor-Dewu</w:t>
      </w:r>
      <w:r>
        <w:rPr>
          <w:spacing w:val="-2"/>
        </w:rPr>
        <w:t> </w:t>
      </w:r>
      <w:r>
        <w:rPr/>
        <w:t>Maryam</w:t>
      </w:r>
      <w:r>
        <w:rPr>
          <w:spacing w:val="56"/>
        </w:rPr>
        <w:t> </w:t>
      </w:r>
      <w:r>
        <w:rPr/>
        <w:t>B.</w:t>
        <w:tab/>
        <w:t>Date</w:t>
      </w:r>
    </w:p>
    <w:p>
      <w:pPr>
        <w:spacing w:after="0"/>
        <w:jc w:val="both"/>
        <w:sectPr>
          <w:pgSz w:w="12240" w:h="15840"/>
          <w:pgMar w:header="0" w:footer="750" w:top="1500" w:bottom="940" w:left="1580" w:right="1580"/>
        </w:sectPr>
      </w:pPr>
    </w:p>
    <w:p>
      <w:pPr>
        <w:pStyle w:val="Heading2"/>
        <w:spacing w:before="116"/>
        <w:ind w:left="246" w:right="252"/>
        <w:jc w:val="center"/>
      </w:pPr>
      <w:bookmarkStart w:name="_TOC_250026" w:id="2"/>
      <w:bookmarkEnd w:id="2"/>
      <w:r>
        <w:rPr/>
        <w:t>CERTIFICATION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spacing w:line="439" w:lineRule="auto" w:before="0"/>
        <w:ind w:left="220" w:right="223" w:firstLine="720"/>
        <w:jc w:val="both"/>
        <w:rPr>
          <w:sz w:val="23"/>
        </w:rPr>
      </w:pPr>
      <w:r>
        <w:rPr>
          <w:w w:val="105"/>
          <w:sz w:val="23"/>
        </w:rPr>
        <w:t>This thesis entitled “THE EFFECT OF WOOD SMOKE (BIOMASS) ON SOME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LUNG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FUNCTION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TESTS,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CARDIOVASCULAR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PARAMETERS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HEMOTOLOGICAL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INDICES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WOMEN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ZARIA,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NIGERIA”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Akor-Dewu</w:t>
      </w:r>
    </w:p>
    <w:p>
      <w:pPr>
        <w:spacing w:line="436" w:lineRule="auto" w:before="0"/>
        <w:ind w:left="220" w:right="216" w:firstLine="0"/>
        <w:jc w:val="both"/>
        <w:rPr>
          <w:sz w:val="23"/>
        </w:rPr>
      </w:pPr>
      <w:r>
        <w:rPr>
          <w:w w:val="105"/>
          <w:sz w:val="23"/>
        </w:rPr>
        <w:t>Maryam meets the regulations governing the award of the degree of Masters of Science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Human Physiology at Ahmadu Bello University and is approved for its contribution 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literary presentation.</w:t>
      </w:r>
    </w:p>
    <w:p>
      <w:pPr>
        <w:tabs>
          <w:tab w:pos="6402" w:val="left" w:leader="none"/>
          <w:tab w:pos="7569" w:val="left" w:leader="none"/>
        </w:tabs>
        <w:spacing w:line="247" w:lineRule="auto" w:before="65"/>
        <w:ind w:left="220" w:right="223" w:firstLine="0"/>
        <w:jc w:val="both"/>
        <w:rPr>
          <w:sz w:val="23"/>
        </w:rPr>
      </w:pPr>
      <w:r>
        <w:rPr>
          <w:w w:val="105"/>
          <w:sz w:val="23"/>
        </w:rPr>
        <w:t>........................................................</w:t>
        <w:tab/>
      </w:r>
      <w:r>
        <w:rPr>
          <w:spacing w:val="-1"/>
          <w:w w:val="105"/>
          <w:sz w:val="23"/>
        </w:rPr>
        <w:t>.........................................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Prof.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M.A.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Ali,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MBBS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(OSM)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M.D.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(OSM)</w:t>
        <w:tab/>
        <w:tab/>
        <w:t>Date</w:t>
      </w:r>
    </w:p>
    <w:p>
      <w:pPr>
        <w:spacing w:before="2"/>
        <w:ind w:left="220" w:right="0" w:firstLine="0"/>
        <w:jc w:val="left"/>
        <w:rPr>
          <w:sz w:val="23"/>
        </w:rPr>
      </w:pPr>
      <w:r>
        <w:rPr>
          <w:sz w:val="23"/>
        </w:rPr>
        <w:t>Chairman</w:t>
      </w:r>
      <w:r>
        <w:rPr>
          <w:spacing w:val="40"/>
          <w:sz w:val="23"/>
        </w:rPr>
        <w:t> </w:t>
      </w:r>
      <w:r>
        <w:rPr>
          <w:sz w:val="23"/>
        </w:rPr>
        <w:t>Supervisory</w:t>
      </w:r>
      <w:r>
        <w:rPr>
          <w:spacing w:val="29"/>
          <w:sz w:val="23"/>
        </w:rPr>
        <w:t> </w:t>
      </w:r>
      <w:r>
        <w:rPr>
          <w:sz w:val="23"/>
        </w:rPr>
        <w:t>Committee</w:t>
      </w:r>
    </w:p>
    <w:p>
      <w:pPr>
        <w:pStyle w:val="BodyText"/>
      </w:pPr>
    </w:p>
    <w:p>
      <w:pPr>
        <w:pStyle w:val="BodyText"/>
      </w:pPr>
    </w:p>
    <w:p>
      <w:pPr>
        <w:tabs>
          <w:tab w:pos="6279" w:val="left" w:leader="none"/>
        </w:tabs>
        <w:spacing w:before="175"/>
        <w:ind w:left="220" w:right="0" w:firstLine="0"/>
        <w:jc w:val="left"/>
        <w:rPr>
          <w:sz w:val="23"/>
        </w:rPr>
      </w:pPr>
      <w:r>
        <w:rPr>
          <w:w w:val="105"/>
          <w:sz w:val="23"/>
        </w:rPr>
        <w:t>.................................................</w:t>
        <w:tab/>
        <w:t>...........................................</w:t>
      </w:r>
    </w:p>
    <w:p>
      <w:pPr>
        <w:tabs>
          <w:tab w:pos="7425" w:val="left" w:leader="none"/>
        </w:tabs>
        <w:spacing w:line="249" w:lineRule="auto" w:before="9"/>
        <w:ind w:left="220" w:right="1202" w:firstLine="0"/>
        <w:jc w:val="left"/>
        <w:rPr>
          <w:sz w:val="23"/>
        </w:rPr>
      </w:pPr>
      <w:r>
        <w:rPr>
          <w:w w:val="105"/>
          <w:sz w:val="23"/>
        </w:rPr>
        <w:t>Prof.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Mabrouk,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MBBS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(MSc)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MD</w:t>
        <w:tab/>
      </w:r>
      <w:r>
        <w:rPr>
          <w:spacing w:val="-3"/>
          <w:w w:val="105"/>
          <w:sz w:val="23"/>
        </w:rPr>
        <w:t>Date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Member,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Supervisory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Committee</w:t>
      </w:r>
    </w:p>
    <w:p>
      <w:pPr>
        <w:pStyle w:val="BodyText"/>
      </w:pPr>
    </w:p>
    <w:p>
      <w:pPr>
        <w:pStyle w:val="BodyText"/>
      </w:pPr>
    </w:p>
    <w:p>
      <w:pPr>
        <w:tabs>
          <w:tab w:pos="6222" w:val="left" w:leader="none"/>
        </w:tabs>
        <w:spacing w:before="164"/>
        <w:ind w:left="220" w:right="0" w:firstLine="0"/>
        <w:jc w:val="left"/>
        <w:rPr>
          <w:sz w:val="23"/>
        </w:rPr>
      </w:pPr>
      <w:r>
        <w:rPr>
          <w:w w:val="105"/>
          <w:sz w:val="23"/>
        </w:rPr>
        <w:t>.....................................................</w:t>
        <w:tab/>
        <w:t>............................................</w:t>
      </w:r>
    </w:p>
    <w:p>
      <w:pPr>
        <w:tabs>
          <w:tab w:pos="7437" w:val="left" w:leader="none"/>
        </w:tabs>
        <w:spacing w:before="9"/>
        <w:ind w:left="220" w:right="0" w:firstLine="0"/>
        <w:jc w:val="both"/>
        <w:rPr>
          <w:sz w:val="23"/>
        </w:rPr>
      </w:pPr>
      <w:r>
        <w:rPr>
          <w:w w:val="105"/>
          <w:sz w:val="23"/>
        </w:rPr>
        <w:t>Dr.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A.B.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Adelaiye,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MBBS,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Ph.D</w:t>
        <w:tab/>
        <w:t>Date</w:t>
      </w:r>
    </w:p>
    <w:p>
      <w:pPr>
        <w:spacing w:before="9"/>
        <w:ind w:left="220" w:right="0" w:firstLine="0"/>
        <w:jc w:val="left"/>
        <w:rPr>
          <w:sz w:val="23"/>
        </w:rPr>
      </w:pPr>
      <w:r>
        <w:rPr>
          <w:sz w:val="23"/>
        </w:rPr>
        <w:t>Member,</w:t>
      </w:r>
      <w:r>
        <w:rPr>
          <w:spacing w:val="42"/>
          <w:sz w:val="23"/>
        </w:rPr>
        <w:t> </w:t>
      </w:r>
      <w:r>
        <w:rPr>
          <w:sz w:val="23"/>
        </w:rPr>
        <w:t>Supervisory</w:t>
      </w:r>
      <w:r>
        <w:rPr>
          <w:spacing w:val="28"/>
          <w:sz w:val="23"/>
        </w:rPr>
        <w:t> </w:t>
      </w:r>
      <w:r>
        <w:rPr>
          <w:sz w:val="23"/>
        </w:rPr>
        <w:t>Committee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tabs>
          <w:tab w:pos="6279" w:val="left" w:leader="none"/>
        </w:tabs>
        <w:spacing w:before="0"/>
        <w:ind w:left="220" w:right="0" w:firstLine="0"/>
        <w:jc w:val="left"/>
        <w:rPr>
          <w:sz w:val="23"/>
        </w:rPr>
      </w:pPr>
      <w:r>
        <w:rPr>
          <w:w w:val="105"/>
          <w:sz w:val="23"/>
        </w:rPr>
        <w:t>...................................................</w:t>
        <w:tab/>
        <w:t>...........................................</w:t>
      </w:r>
    </w:p>
    <w:p>
      <w:pPr>
        <w:tabs>
          <w:tab w:pos="7424" w:val="left" w:leader="none"/>
        </w:tabs>
        <w:spacing w:line="249" w:lineRule="auto" w:before="17"/>
        <w:ind w:left="220" w:right="1202" w:firstLine="0"/>
        <w:jc w:val="left"/>
        <w:rPr>
          <w:sz w:val="23"/>
        </w:rPr>
      </w:pPr>
      <w:r>
        <w:rPr>
          <w:w w:val="105"/>
          <w:sz w:val="23"/>
        </w:rPr>
        <w:t>Dr.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Mohammed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MBBS,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MSc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(ABU)</w:t>
        <w:tab/>
      </w:r>
      <w:r>
        <w:rPr>
          <w:spacing w:val="-3"/>
          <w:w w:val="105"/>
          <w:sz w:val="23"/>
        </w:rPr>
        <w:t>Date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Head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Department</w:t>
      </w:r>
    </w:p>
    <w:p>
      <w:pPr>
        <w:pStyle w:val="BodyText"/>
      </w:pPr>
    </w:p>
    <w:p>
      <w:pPr>
        <w:pStyle w:val="BodyText"/>
      </w:pPr>
    </w:p>
    <w:p>
      <w:pPr>
        <w:tabs>
          <w:tab w:pos="6459" w:val="left" w:leader="none"/>
        </w:tabs>
        <w:spacing w:before="228"/>
        <w:ind w:left="220" w:right="0" w:firstLine="0"/>
        <w:jc w:val="left"/>
        <w:rPr>
          <w:sz w:val="23"/>
        </w:rPr>
      </w:pPr>
      <w:r>
        <w:rPr>
          <w:w w:val="105"/>
          <w:sz w:val="23"/>
        </w:rPr>
        <w:t>.................................................</w:t>
        <w:tab/>
        <w:t>........................................</w:t>
      </w:r>
    </w:p>
    <w:p>
      <w:pPr>
        <w:tabs>
          <w:tab w:pos="7428" w:val="left" w:leader="none"/>
        </w:tabs>
        <w:spacing w:before="16"/>
        <w:ind w:left="220" w:right="0" w:firstLine="0"/>
        <w:jc w:val="left"/>
        <w:rPr>
          <w:sz w:val="23"/>
        </w:rPr>
      </w:pPr>
      <w:r>
        <w:rPr>
          <w:w w:val="105"/>
          <w:sz w:val="23"/>
        </w:rPr>
        <w:t>Prof.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J.U.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Umoh</w:t>
        <w:tab/>
        <w:t>Date</w:t>
      </w:r>
    </w:p>
    <w:p>
      <w:pPr>
        <w:spacing w:before="9"/>
        <w:ind w:left="220" w:right="0" w:firstLine="0"/>
        <w:jc w:val="left"/>
        <w:rPr>
          <w:sz w:val="23"/>
        </w:rPr>
      </w:pPr>
      <w:r>
        <w:rPr>
          <w:w w:val="105"/>
          <w:sz w:val="23"/>
        </w:rPr>
        <w:t>Dean,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Postgraduate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School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750" w:top="1500" w:bottom="940" w:left="1580" w:right="1580"/>
        </w:sectPr>
      </w:pPr>
    </w:p>
    <w:p>
      <w:pPr>
        <w:spacing w:before="151"/>
        <w:ind w:left="249" w:right="595" w:firstLine="0"/>
        <w:jc w:val="center"/>
        <w:rPr>
          <w:b/>
          <w:sz w:val="23"/>
        </w:rPr>
      </w:pPr>
      <w:r>
        <w:rPr>
          <w:b/>
          <w:w w:val="105"/>
          <w:sz w:val="23"/>
        </w:rPr>
        <w:t>ACKNOWLEDGMENT</w:t>
      </w:r>
    </w:p>
    <w:p>
      <w:pPr>
        <w:pStyle w:val="BodyText"/>
        <w:spacing w:before="4"/>
        <w:rPr>
          <w:b/>
          <w:sz w:val="38"/>
        </w:rPr>
      </w:pPr>
    </w:p>
    <w:p>
      <w:pPr>
        <w:spacing w:line="432" w:lineRule="auto" w:before="0"/>
        <w:ind w:left="220" w:right="216" w:firstLine="720"/>
        <w:jc w:val="both"/>
        <w:rPr>
          <w:sz w:val="23"/>
        </w:rPr>
      </w:pPr>
      <w:r>
        <w:rPr>
          <w:w w:val="105"/>
          <w:sz w:val="23"/>
        </w:rPr>
        <w:t>All thanks and glory be to Allah (SWT) the beneficent the merciful for keeping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day.</w:t>
      </w:r>
    </w:p>
    <w:p>
      <w:pPr>
        <w:spacing w:line="439" w:lineRule="auto" w:before="6"/>
        <w:ind w:left="220" w:right="230" w:firstLine="720"/>
        <w:jc w:val="both"/>
        <w:rPr>
          <w:sz w:val="23"/>
        </w:rPr>
      </w:pPr>
      <w:r>
        <w:rPr>
          <w:w w:val="105"/>
          <w:sz w:val="23"/>
        </w:rPr>
        <w:t>I am grateful to my major supervisor Prof M.A. Ali, who took his time to read,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correct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constructively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critisize.</w:t>
      </w:r>
    </w:p>
    <w:p>
      <w:pPr>
        <w:spacing w:line="439" w:lineRule="auto" w:before="0"/>
        <w:ind w:left="220" w:right="229" w:firstLine="720"/>
        <w:jc w:val="both"/>
        <w:rPr>
          <w:sz w:val="23"/>
        </w:rPr>
      </w:pPr>
      <w:r>
        <w:rPr>
          <w:w w:val="105"/>
          <w:sz w:val="23"/>
        </w:rPr>
        <w:t>Thanks also go to my co-supervisors Prof M. Mabrouk and Dr. A.B. Adelaiye for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help,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encouragement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they gave.</w:t>
      </w:r>
    </w:p>
    <w:p>
      <w:pPr>
        <w:spacing w:line="434" w:lineRule="auto" w:before="0"/>
        <w:ind w:left="220" w:right="232" w:firstLine="720"/>
        <w:jc w:val="both"/>
        <w:rPr>
          <w:sz w:val="23"/>
        </w:rPr>
      </w:pPr>
      <w:r>
        <w:rPr>
          <w:w w:val="105"/>
          <w:sz w:val="23"/>
        </w:rPr>
        <w:t>Assistance and extra push given to me by Dr. A. Mohammed, Dr. Y. Sadiq, Dr.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Shehu, Dr. Olorunshola, Prof. Okasha, Mallam Bappa, Dr. M. Abdullahi “Super doc”,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Mrs.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Adamu,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never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underestimated.</w:t>
      </w:r>
    </w:p>
    <w:p>
      <w:pPr>
        <w:spacing w:line="432" w:lineRule="auto" w:before="0"/>
        <w:ind w:left="220" w:right="223" w:firstLine="720"/>
        <w:jc w:val="both"/>
        <w:rPr>
          <w:sz w:val="23"/>
        </w:rPr>
      </w:pPr>
      <w:r>
        <w:rPr>
          <w:w w:val="105"/>
          <w:sz w:val="23"/>
        </w:rPr>
        <w:t>To all my colleges, academic and technical staff as well as Mr. Badiru, without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would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presented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present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form.</w:t>
      </w:r>
    </w:p>
    <w:p>
      <w:pPr>
        <w:spacing w:line="436" w:lineRule="auto" w:before="0"/>
        <w:ind w:left="220" w:right="222" w:firstLine="720"/>
        <w:jc w:val="both"/>
        <w:rPr>
          <w:sz w:val="23"/>
        </w:rPr>
      </w:pPr>
      <w:r>
        <w:rPr>
          <w:w w:val="105"/>
          <w:sz w:val="23"/>
        </w:rPr>
        <w:t>To all my friends Dr. Aisha Abubakar and family, Mrs Ramatu Mohammed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family, Dr. Hadiza Suleiman and family, Teacher Aisha Tijani and family, Maimuna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(mama), Altine, Judith &amp; Narcisse, Shade Fash, Talbat, Saratu, Naomi, Jessy, Hauwa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Raji, Mairo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Bantam, Miss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Bello, Ladidi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(Zainab),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James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(Anatomy).</w:t>
      </w:r>
    </w:p>
    <w:p>
      <w:pPr>
        <w:spacing w:line="262" w:lineRule="exact" w:before="0"/>
        <w:ind w:left="941" w:right="0" w:firstLine="0"/>
        <w:jc w:val="both"/>
        <w:rPr>
          <w:sz w:val="23"/>
        </w:rPr>
      </w:pP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Dewu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extended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divisions.</w:t>
      </w:r>
    </w:p>
    <w:p>
      <w:pPr>
        <w:spacing w:line="436" w:lineRule="auto" w:before="209"/>
        <w:ind w:left="220" w:right="221" w:firstLine="720"/>
        <w:jc w:val="both"/>
        <w:rPr>
          <w:sz w:val="23"/>
        </w:rPr>
      </w:pPr>
      <w:r>
        <w:rPr>
          <w:w w:val="105"/>
          <w:sz w:val="23"/>
        </w:rPr>
        <w:t>Last but actually the first in my heart, my parents, brothers, sisters aunty fulani &amp;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uncle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Yakubu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life, love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forever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greatly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appreciated.</w:t>
      </w:r>
    </w:p>
    <w:p>
      <w:pPr>
        <w:spacing w:line="432" w:lineRule="auto" w:before="3"/>
        <w:ind w:left="220" w:right="229" w:firstLine="720"/>
        <w:jc w:val="both"/>
        <w:rPr>
          <w:sz w:val="23"/>
        </w:rPr>
      </w:pPr>
      <w:r>
        <w:rPr>
          <w:w w:val="105"/>
          <w:sz w:val="23"/>
        </w:rPr>
        <w:t>For all those not mentioned you have not been forgotten.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 Allah bless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reward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you all.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Thank you.</w:t>
      </w:r>
    </w:p>
    <w:p>
      <w:pPr>
        <w:spacing w:after="0" w:line="432" w:lineRule="auto"/>
        <w:jc w:val="both"/>
        <w:rPr>
          <w:sz w:val="23"/>
        </w:rPr>
        <w:sectPr>
          <w:pgSz w:w="12240" w:h="15840"/>
          <w:pgMar w:header="0" w:footer="750" w:top="1500" w:bottom="940" w:left="1580" w:right="1580"/>
        </w:sectPr>
      </w:pPr>
    </w:p>
    <w:p>
      <w:pPr>
        <w:spacing w:before="69"/>
        <w:ind w:left="116" w:right="252" w:firstLine="0"/>
        <w:jc w:val="center"/>
        <w:rPr>
          <w:b/>
          <w:sz w:val="23"/>
        </w:rPr>
      </w:pPr>
      <w:r>
        <w:rPr>
          <w:b/>
          <w:w w:val="105"/>
          <w:sz w:val="23"/>
        </w:rPr>
        <w:t>ABSTRACT</w:t>
      </w:r>
    </w:p>
    <w:p>
      <w:pPr>
        <w:pStyle w:val="BodyText"/>
        <w:rPr>
          <w:b/>
        </w:rPr>
      </w:pPr>
    </w:p>
    <w:p>
      <w:pPr>
        <w:spacing w:line="499" w:lineRule="auto" w:before="214"/>
        <w:ind w:left="220" w:right="221" w:firstLine="720"/>
        <w:jc w:val="both"/>
        <w:rPr>
          <w:sz w:val="23"/>
        </w:rPr>
      </w:pPr>
      <w:r>
        <w:rPr>
          <w:w w:val="105"/>
          <w:sz w:val="23"/>
        </w:rPr>
        <w:t>Wood smoke is a complex mixture of substance produced during the combustion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wood. The major emissions from wood stoves are carbon monoxide, organic gases,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particulate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matter,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oxides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nitrogen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sulphur.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Toxic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compounds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carcinogenic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substances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produced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like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benzopyrenes,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aldehydes, phenols,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cresols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etc.</w:t>
      </w:r>
    </w:p>
    <w:p>
      <w:pPr>
        <w:spacing w:line="499" w:lineRule="auto" w:before="9"/>
        <w:ind w:left="220" w:right="228" w:firstLine="720"/>
        <w:jc w:val="both"/>
        <w:rPr>
          <w:sz w:val="23"/>
        </w:rPr>
      </w:pPr>
      <w:r>
        <w:rPr>
          <w:w w:val="105"/>
          <w:sz w:val="23"/>
        </w:rPr>
        <w:t>Irritants of the lungs like oxides of nitrogen and sulphur, phenols, particulate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particles cause inflammation of the air passages inevitably causing/leading to obstruction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lungs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severe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effects.</w:t>
      </w:r>
    </w:p>
    <w:p>
      <w:pPr>
        <w:spacing w:line="499" w:lineRule="auto" w:before="6"/>
        <w:ind w:left="220" w:right="481" w:firstLine="720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aim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investigate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wood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smoke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lung</w:t>
      </w:r>
      <w:r>
        <w:rPr>
          <w:spacing w:val="-58"/>
          <w:w w:val="105"/>
          <w:sz w:val="23"/>
        </w:rPr>
        <w:t> </w:t>
      </w:r>
      <w:r>
        <w:rPr>
          <w:sz w:val="23"/>
        </w:rPr>
        <w:t>function test, cardiovascular parameters and haematological indices in women in Zaria,</w:t>
      </w:r>
      <w:r>
        <w:rPr>
          <w:spacing w:val="1"/>
          <w:sz w:val="23"/>
        </w:rPr>
        <w:t> </w:t>
      </w:r>
      <w:r>
        <w:rPr>
          <w:w w:val="105"/>
          <w:sz w:val="23"/>
        </w:rPr>
        <w:t>Nigeria.</w:t>
      </w:r>
    </w:p>
    <w:p>
      <w:pPr>
        <w:spacing w:line="501" w:lineRule="auto" w:before="6"/>
        <w:ind w:left="220" w:right="219" w:firstLine="720"/>
        <w:jc w:val="both"/>
        <w:rPr>
          <w:sz w:val="23"/>
        </w:rPr>
      </w:pPr>
      <w:r>
        <w:rPr>
          <w:w w:val="105"/>
          <w:sz w:val="23"/>
        </w:rPr>
        <w:t>This study was conducted on 60 female subjects grouped into 2, Group 1 (control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group)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 = 30 were women that used other sources of fuel for cooking. Group 2 (study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group) n = 30 were women that work as cooks in restaurants and use wood as a source 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fuel.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matched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age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height.</w:t>
      </w:r>
    </w:p>
    <w:p>
      <w:pPr>
        <w:spacing w:line="499" w:lineRule="auto" w:before="1"/>
        <w:ind w:left="220" w:right="209" w:firstLine="720"/>
        <w:jc w:val="both"/>
        <w:rPr>
          <w:sz w:val="23"/>
        </w:rPr>
      </w:pPr>
      <w:r>
        <w:rPr>
          <w:w w:val="105"/>
          <w:sz w:val="23"/>
        </w:rPr>
        <w:t>Cardiovascular parameters investigated were blood pressure, pulse rate and mean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arterial blood pressure.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Mean </w:t>
      </w:r>
      <w:r>
        <w:rPr>
          <w:w w:val="105"/>
          <w:sz w:val="23"/>
          <w:u w:val="single"/>
        </w:rPr>
        <w:t>+ </w:t>
      </w:r>
      <w:r>
        <w:rPr>
          <w:w w:val="105"/>
          <w:sz w:val="23"/>
        </w:rPr>
        <w:t>SEM of systolic and diastolic blood pressure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(gp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2)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113.67</w:t>
      </w:r>
      <w:r>
        <w:rPr>
          <w:w w:val="105"/>
          <w:sz w:val="23"/>
          <w:u w:val="single"/>
        </w:rPr>
        <w:t>+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2.65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111.17</w:t>
      </w:r>
      <w:r>
        <w:rPr>
          <w:w w:val="105"/>
          <w:sz w:val="23"/>
          <w:u w:val="single"/>
        </w:rPr>
        <w:t>+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3.44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mmHg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76.00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2.15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spacing w:line="501" w:lineRule="auto" w:before="0"/>
        <w:ind w:left="220" w:right="208" w:firstLine="0"/>
        <w:jc w:val="both"/>
        <w:rPr>
          <w:sz w:val="23"/>
        </w:rPr>
      </w:pPr>
      <w:r>
        <w:rPr>
          <w:w w:val="105"/>
          <w:sz w:val="23"/>
        </w:rPr>
        <w:t>75.00 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2.46 mmHg respectively.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Mean arterial blood pressure were 89.78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1.86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87.06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2.69 mmHg for the two groups and pulse rate was 75.60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1.29 and 77.93 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1.56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beats/men respectively.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 was no significant statistical difference in cardiovascular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parameters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groups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(P&gt;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0.05).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750" w:top="1380" w:bottom="940" w:left="1580" w:right="1580"/>
        </w:sectPr>
      </w:pPr>
    </w:p>
    <w:p>
      <w:pPr>
        <w:spacing w:line="501" w:lineRule="auto" w:before="82"/>
        <w:ind w:left="220" w:right="214" w:firstLine="720"/>
        <w:jc w:val="both"/>
        <w:rPr>
          <w:sz w:val="23"/>
        </w:rPr>
      </w:pPr>
      <w:r>
        <w:rPr>
          <w:w w:val="105"/>
          <w:sz w:val="23"/>
        </w:rPr>
        <w:t>Haematological indices such as packed cell volume for the two groups were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41.53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0.60 and 41.43 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0.76. Haemoglobin concentration 13.84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0.20 and 13.81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0.25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 group 1 and 2 respectively. The mean 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SEM of Differential white blood cell count,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Neutrophils,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lymphocytes,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monocytes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Eosinophils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groups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59.43</w:t>
      </w:r>
      <w:r>
        <w:rPr>
          <w:w w:val="105"/>
          <w:sz w:val="23"/>
          <w:u w:val="single"/>
        </w:rPr>
        <w:t>+</w:t>
      </w:r>
    </w:p>
    <w:p>
      <w:pPr>
        <w:spacing w:before="0"/>
        <w:ind w:left="220" w:right="0" w:firstLine="0"/>
        <w:jc w:val="left"/>
        <w:rPr>
          <w:sz w:val="23"/>
        </w:rPr>
      </w:pPr>
      <w:r>
        <w:rPr>
          <w:w w:val="105"/>
          <w:sz w:val="23"/>
        </w:rPr>
        <w:t>0.57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59.03</w:t>
      </w:r>
      <w:r>
        <w:rPr>
          <w:w w:val="105"/>
          <w:sz w:val="23"/>
          <w:u w:val="single"/>
        </w:rPr>
        <w:t>+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0.55,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31.87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0.67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32.50</w:t>
      </w:r>
      <w:r>
        <w:rPr>
          <w:w w:val="105"/>
          <w:sz w:val="23"/>
          <w:u w:val="single"/>
        </w:rPr>
        <w:t>+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0.79,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6.47</w:t>
      </w:r>
      <w:r>
        <w:rPr>
          <w:w w:val="105"/>
          <w:sz w:val="23"/>
          <w:u w:val="single"/>
        </w:rPr>
        <w:t>+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0.21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6.47</w:t>
      </w:r>
      <w:r>
        <w:rPr>
          <w:w w:val="105"/>
          <w:sz w:val="23"/>
          <w:u w:val="single"/>
        </w:rPr>
        <w:t>+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0.25,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3.04</w:t>
      </w:r>
      <w:r>
        <w:rPr>
          <w:w w:val="105"/>
          <w:sz w:val="23"/>
          <w:u w:val="single"/>
        </w:rPr>
        <w:t>+</w:t>
      </w:r>
    </w:p>
    <w:p>
      <w:pPr>
        <w:pStyle w:val="BodyText"/>
        <w:spacing w:before="2"/>
        <w:rPr>
          <w:sz w:val="16"/>
        </w:rPr>
      </w:pPr>
    </w:p>
    <w:p>
      <w:pPr>
        <w:spacing w:line="504" w:lineRule="auto" w:before="91"/>
        <w:ind w:left="220" w:right="216" w:firstLine="0"/>
        <w:jc w:val="both"/>
        <w:rPr>
          <w:sz w:val="23"/>
        </w:rPr>
      </w:pPr>
      <w:r>
        <w:rPr>
          <w:w w:val="105"/>
          <w:sz w:val="23"/>
        </w:rPr>
        <w:t>0.26 and 3.10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0.28 respectively.   There were no significant difference found between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two groups (of the respective parameters) P &gt; 0.05.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Mean 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SEM of Respiratory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function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tests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peak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expiratory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flow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rate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(PEFR)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predicted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actual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3.96</w:t>
      </w:r>
      <w:r>
        <w:rPr>
          <w:w w:val="105"/>
          <w:sz w:val="23"/>
          <w:u w:val="single"/>
        </w:rPr>
        <w:t>+</w:t>
      </w:r>
    </w:p>
    <w:p>
      <w:pPr>
        <w:spacing w:line="504" w:lineRule="auto" w:before="0"/>
        <w:ind w:left="220" w:right="216" w:firstLine="0"/>
        <w:jc w:val="both"/>
        <w:rPr>
          <w:sz w:val="23"/>
        </w:rPr>
      </w:pPr>
      <w:r>
        <w:rPr>
          <w:w w:val="105"/>
          <w:sz w:val="23"/>
        </w:rPr>
        <w:t>0.10 and 3.88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0.04, 4.87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0.13 and 4.43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0.12 respectively for the two groups.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Mean 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SEM of forced expiratory volume in 1 second percent (FEV</w:t>
      </w:r>
      <w:r>
        <w:rPr>
          <w:w w:val="105"/>
          <w:sz w:val="23"/>
          <w:vertAlign w:val="subscript"/>
        </w:rPr>
        <w:t>1</w:t>
      </w:r>
      <w:r>
        <w:rPr>
          <w:w w:val="105"/>
          <w:sz w:val="23"/>
          <w:vertAlign w:val="baseline"/>
        </w:rPr>
        <w:t>%) ratio was found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to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be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81.83</w:t>
      </w:r>
      <w:r>
        <w:rPr>
          <w:w w:val="105"/>
          <w:sz w:val="23"/>
          <w:u w:val="single"/>
          <w:vertAlign w:val="baseline"/>
        </w:rPr>
        <w:t>+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1.33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78.39</w:t>
      </w:r>
      <w:r>
        <w:rPr>
          <w:w w:val="105"/>
          <w:sz w:val="23"/>
          <w:u w:val="single"/>
          <w:vertAlign w:val="baseline"/>
        </w:rPr>
        <w:t>+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1.61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</w:t>
      </w:r>
      <w:r>
        <w:rPr>
          <w:spacing w:val="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group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respectively.</w:t>
      </w:r>
    </w:p>
    <w:p>
      <w:pPr>
        <w:spacing w:line="501" w:lineRule="auto" w:before="0"/>
        <w:ind w:left="220" w:right="227" w:firstLine="720"/>
        <w:jc w:val="both"/>
        <w:rPr>
          <w:sz w:val="23"/>
        </w:rPr>
      </w:pPr>
      <w:r>
        <w:rPr>
          <w:w w:val="105"/>
          <w:sz w:val="23"/>
        </w:rPr>
        <w:t>There was no significant statistical difference in predicted peak expiratory flow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rate and forced expiratory volume in 1 second percent ratio between the two groups (P &gt;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0.05).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 was a significant difference in actual peak expiratory flow rate between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groups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(P&lt;0.05).</w:t>
      </w:r>
    </w:p>
    <w:p>
      <w:pPr>
        <w:spacing w:line="499" w:lineRule="auto" w:before="0"/>
        <w:ind w:left="220" w:right="216" w:firstLine="720"/>
        <w:jc w:val="both"/>
        <w:rPr>
          <w:sz w:val="23"/>
        </w:rPr>
      </w:pPr>
      <w:r>
        <w:rPr>
          <w:w w:val="105"/>
          <w:sz w:val="23"/>
        </w:rPr>
        <w:t>This result indicates that women using biomass fuel (wood) are more liable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 reduced pulmonary functions than women using kerosine or gas as shown by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reduction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 PEFR.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750" w:top="1360" w:bottom="940" w:left="1580" w:right="1580"/>
        </w:sectPr>
      </w:pPr>
    </w:p>
    <w:p>
      <w:pPr>
        <w:spacing w:before="82"/>
        <w:ind w:left="3823" w:right="0" w:firstLine="0"/>
        <w:jc w:val="left"/>
        <w:rPr>
          <w:sz w:val="23"/>
        </w:rPr>
      </w:pPr>
      <w:r>
        <w:rPr>
          <w:w w:val="105"/>
          <w:sz w:val="23"/>
        </w:rPr>
        <w:t>TABLE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CONTENT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1"/>
        <w:ind w:left="220" w:right="0" w:firstLine="0"/>
        <w:jc w:val="left"/>
        <w:rPr>
          <w:sz w:val="23"/>
        </w:rPr>
      </w:pPr>
      <w:r>
        <w:rPr>
          <w:w w:val="105"/>
          <w:sz w:val="23"/>
        </w:rPr>
        <w:t>Pages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750" w:top="1360" w:bottom="1579" w:left="1580" w:right="1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809" w:val="right" w:leader="dot"/>
            </w:tabs>
            <w:spacing w:before="167"/>
          </w:pPr>
          <w:r>
            <w:rPr>
              <w:w w:val="105"/>
            </w:rPr>
            <w:t>Titlepage</w:t>
            <w:tab/>
            <w:t>i</w:t>
          </w:r>
        </w:p>
        <w:p>
          <w:pPr>
            <w:pStyle w:val="TOC3"/>
            <w:tabs>
              <w:tab w:pos="8851" w:val="right" w:leader="dot"/>
            </w:tabs>
          </w:pPr>
          <w:hyperlink w:history="true" w:anchor="_TOC_250027">
            <w:r>
              <w:rPr>
                <w:w w:val="105"/>
              </w:rPr>
              <w:t>Declaration</w:t>
              <w:tab/>
              <w:t>ii</w:t>
            </w:r>
          </w:hyperlink>
        </w:p>
        <w:p>
          <w:pPr>
            <w:pStyle w:val="TOC3"/>
            <w:tabs>
              <w:tab w:pos="8831" w:val="right" w:leader="dot"/>
            </w:tabs>
          </w:pPr>
          <w:hyperlink w:history="true" w:anchor="_TOC_250026">
            <w:r>
              <w:rPr>
                <w:w w:val="105"/>
              </w:rPr>
              <w:t>Certification</w:t>
              <w:tab/>
              <w:t>iii</w:t>
            </w:r>
          </w:hyperlink>
        </w:p>
        <w:p>
          <w:pPr>
            <w:pStyle w:val="TOC3"/>
            <w:tabs>
              <w:tab w:pos="8839" w:val="right" w:leader="dot"/>
            </w:tabs>
          </w:pPr>
          <w:r>
            <w:rPr>
              <w:w w:val="105"/>
            </w:rPr>
            <w:t>Acknowledgment</w:t>
            <w:tab/>
            <w:t>iv</w:t>
          </w:r>
        </w:p>
        <w:p>
          <w:pPr>
            <w:pStyle w:val="TOC3"/>
            <w:tabs>
              <w:tab w:pos="8833" w:val="right" w:leader="dot"/>
            </w:tabs>
          </w:pPr>
          <w:r>
            <w:rPr>
              <w:w w:val="105"/>
            </w:rPr>
            <w:t>Abstract</w:t>
            <w:tab/>
            <w:t>v</w:t>
          </w:r>
        </w:p>
        <w:p>
          <w:pPr>
            <w:pStyle w:val="TOC3"/>
            <w:tabs>
              <w:tab w:pos="8848" w:val="right" w:leader="dot"/>
            </w:tabs>
            <w:spacing w:before="167"/>
          </w:pPr>
          <w:r>
            <w:rPr>
              <w:w w:val="105"/>
            </w:rPr>
            <w:t>Table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contents</w:t>
            <w:tab/>
            <w:t>vii</w:t>
          </w:r>
        </w:p>
        <w:p>
          <w:pPr>
            <w:pStyle w:val="TOC3"/>
            <w:tabs>
              <w:tab w:pos="8814" w:val="right" w:leader="dot"/>
            </w:tabs>
          </w:pPr>
          <w:r>
            <w:rPr>
              <w:w w:val="105"/>
            </w:rPr>
            <w:t>List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Tables</w:t>
            <w:tab/>
            <w:t>viii</w:t>
          </w:r>
        </w:p>
        <w:p>
          <w:pPr>
            <w:pStyle w:val="TOC3"/>
            <w:tabs>
              <w:tab w:pos="8827" w:val="right" w:leader="dot"/>
            </w:tabs>
          </w:pPr>
          <w:r>
            <w:rPr>
              <w:w w:val="105"/>
            </w:rPr>
            <w:t>List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55"/>
              <w:w w:val="105"/>
            </w:rPr>
            <w:t> </w:t>
          </w:r>
          <w:r>
            <w:rPr>
              <w:w w:val="105"/>
            </w:rPr>
            <w:t>Figures</w:t>
            <w:tab/>
            <w:t>ix</w:t>
          </w:r>
        </w:p>
        <w:p>
          <w:pPr>
            <w:pStyle w:val="TOC3"/>
            <w:tabs>
              <w:tab w:pos="8815" w:val="right" w:leader="dot"/>
            </w:tabs>
            <w:spacing w:before="167"/>
          </w:pPr>
          <w:r>
            <w:rPr>
              <w:w w:val="105"/>
            </w:rPr>
            <w:t>List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Appendices</w:t>
            <w:tab/>
            <w:t>xi</w:t>
          </w:r>
        </w:p>
        <w:p>
          <w:pPr>
            <w:pStyle w:val="TOC3"/>
            <w:tabs>
              <w:tab w:pos="8838" w:val="right" w:leader="dot"/>
            </w:tabs>
          </w:pPr>
          <w:r>
            <w:rPr>
              <w:w w:val="105"/>
            </w:rPr>
            <w:t>List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Abbreviation</w:t>
            <w:tab/>
            <w:t>xii</w:t>
          </w:r>
        </w:p>
        <w:p>
          <w:pPr>
            <w:pStyle w:val="TOC2"/>
          </w:pPr>
          <w:hyperlink w:history="true" w:anchor="_TOC_250025">
            <w:r>
              <w:rPr>
                <w:w w:val="105"/>
              </w:rPr>
              <w:t>Chapter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1: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805" w:val="right" w:leader="dot"/>
            </w:tabs>
            <w:spacing w:line="240" w:lineRule="auto" w:before="160" w:after="0"/>
            <w:ind w:left="580" w:right="0" w:hanging="361"/>
            <w:jc w:val="left"/>
          </w:pPr>
          <w:hyperlink w:history="true" w:anchor="_TOC_250024">
            <w:r>
              <w:rPr>
                <w:w w:val="105"/>
              </w:rPr>
              <w:t>General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Introduction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822" w:val="right" w:leader="dot"/>
            </w:tabs>
            <w:spacing w:line="240" w:lineRule="auto" w:before="168" w:after="0"/>
            <w:ind w:left="580" w:right="0" w:hanging="361"/>
            <w:jc w:val="left"/>
          </w:pPr>
          <w:hyperlink w:history="true" w:anchor="_TOC_250023">
            <w:r>
              <w:rPr>
                <w:w w:val="105"/>
              </w:rPr>
              <w:t>Justification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813" w:val="right" w:leader="dot"/>
            </w:tabs>
            <w:spacing w:line="240" w:lineRule="auto" w:before="168" w:after="0"/>
            <w:ind w:left="580" w:right="0" w:hanging="361"/>
            <w:jc w:val="left"/>
          </w:pPr>
          <w:hyperlink w:history="true" w:anchor="_TOC_250022">
            <w:r>
              <w:rPr>
                <w:w w:val="105"/>
              </w:rPr>
              <w:t>Aims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Objectives</w:t>
              <w:tab/>
              <w:t>5</w:t>
            </w:r>
          </w:hyperlink>
        </w:p>
        <w:p>
          <w:pPr>
            <w:pStyle w:val="TOC2"/>
          </w:pPr>
          <w:r>
            <w:rPr>
              <w:w w:val="105"/>
            </w:rPr>
            <w:t>Chapter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2: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Literature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Review</w:t>
          </w:r>
        </w:p>
        <w:p>
          <w:pPr>
            <w:pStyle w:val="TOC1"/>
            <w:numPr>
              <w:ilvl w:val="2"/>
              <w:numId w:val="2"/>
            </w:numPr>
            <w:tabs>
              <w:tab w:pos="760" w:val="left" w:leader="none"/>
              <w:tab w:pos="8851" w:val="right" w:leader="dot"/>
            </w:tabs>
            <w:spacing w:line="240" w:lineRule="auto" w:before="160" w:after="0"/>
            <w:ind w:left="759" w:right="0" w:hanging="540"/>
            <w:jc w:val="left"/>
          </w:pPr>
          <w:r>
            <w:rPr>
              <w:w w:val="105"/>
            </w:rPr>
            <w:t>Significance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Pulmonary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Function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Test</w:t>
            <w:tab/>
            <w:t>7</w:t>
          </w:r>
        </w:p>
        <w:p>
          <w:pPr>
            <w:pStyle w:val="TOC1"/>
            <w:numPr>
              <w:ilvl w:val="2"/>
              <w:numId w:val="2"/>
            </w:numPr>
            <w:tabs>
              <w:tab w:pos="760" w:val="left" w:leader="none"/>
              <w:tab w:pos="8804" w:val="right" w:leader="dot"/>
            </w:tabs>
            <w:spacing w:line="240" w:lineRule="auto" w:before="168" w:after="0"/>
            <w:ind w:left="759" w:right="0" w:hanging="540"/>
            <w:jc w:val="left"/>
          </w:pPr>
          <w:hyperlink w:history="true" w:anchor="_TOC_250021">
            <w:r>
              <w:rPr>
                <w:w w:val="105"/>
              </w:rPr>
              <w:t>Pulmonary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Function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Tests</w:t>
              <w:tab/>
              <w:t>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760" w:val="left" w:leader="none"/>
              <w:tab w:pos="8833" w:val="right" w:leader="dot"/>
            </w:tabs>
            <w:spacing w:line="240" w:lineRule="auto" w:before="168" w:after="0"/>
            <w:ind w:left="759" w:right="0" w:hanging="540"/>
            <w:jc w:val="left"/>
          </w:pPr>
          <w:hyperlink w:history="true" w:anchor="_TOC_250020">
            <w:r>
              <w:rPr>
                <w:w w:val="105"/>
              </w:rPr>
              <w:t>Pulmonary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Mechanic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Measurements</w:t>
              <w:tab/>
              <w:t>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760" w:val="left" w:leader="none"/>
              <w:tab w:pos="8851" w:val="right" w:leader="dot"/>
            </w:tabs>
            <w:spacing w:line="240" w:lineRule="auto" w:before="167" w:after="0"/>
            <w:ind w:left="759" w:right="0" w:hanging="540"/>
            <w:jc w:val="left"/>
          </w:pPr>
          <w:hyperlink w:history="true" w:anchor="_TOC_250019">
            <w:r>
              <w:rPr>
                <w:w w:val="105"/>
              </w:rPr>
              <w:t>Predicted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Normal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Values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Pulmonary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Function</w:t>
              <w:tab/>
              <w:t>11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760" w:val="left" w:leader="none"/>
              <w:tab w:pos="8837" w:val="right" w:leader="dot"/>
            </w:tabs>
            <w:spacing w:line="240" w:lineRule="auto" w:before="168" w:after="0"/>
            <w:ind w:left="759" w:right="0" w:hanging="540"/>
            <w:jc w:val="left"/>
          </w:pPr>
          <w:r>
            <w:rPr>
              <w:w w:val="105"/>
            </w:rPr>
            <w:t>Chronic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Obstructive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Pulmonary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Disease</w:t>
            <w:tab/>
            <w:t>13</w:t>
          </w:r>
        </w:p>
        <w:p>
          <w:pPr>
            <w:pStyle w:val="TOC1"/>
            <w:numPr>
              <w:ilvl w:val="2"/>
              <w:numId w:val="3"/>
            </w:numPr>
            <w:tabs>
              <w:tab w:pos="760" w:val="left" w:leader="none"/>
              <w:tab w:pos="8858" w:val="right" w:leader="dot"/>
            </w:tabs>
            <w:spacing w:line="240" w:lineRule="auto" w:before="168" w:after="0"/>
            <w:ind w:left="759" w:right="0" w:hanging="540"/>
            <w:jc w:val="left"/>
          </w:pPr>
          <w:hyperlink w:history="true" w:anchor="_TOC_250018">
            <w:r>
              <w:rPr>
                <w:w w:val="105"/>
              </w:rPr>
              <w:t>Normal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Arterial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Blood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Pressure</w:t>
              <w:tab/>
              <w:t>15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60" w:val="left" w:leader="none"/>
              <w:tab w:pos="8822" w:val="right" w:leader="dot"/>
            </w:tabs>
            <w:spacing w:line="240" w:lineRule="auto" w:before="168" w:after="0"/>
            <w:ind w:left="759" w:right="0" w:hanging="540"/>
            <w:jc w:val="left"/>
          </w:pPr>
          <w:hyperlink w:history="true" w:anchor="_TOC_250017">
            <w:r>
              <w:rPr>
                <w:w w:val="105"/>
              </w:rPr>
              <w:t>Factors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Determining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Blood Pressure</w:t>
              <w:tab/>
              <w:t>16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60" w:val="left" w:leader="none"/>
              <w:tab w:pos="8815" w:val="right" w:leader="dot"/>
            </w:tabs>
            <w:spacing w:line="240" w:lineRule="auto" w:before="167" w:after="0"/>
            <w:ind w:left="759" w:right="0" w:hanging="540"/>
            <w:jc w:val="left"/>
          </w:pPr>
          <w:hyperlink w:history="true" w:anchor="_TOC_250016">
            <w:r>
              <w:rPr>
                <w:w w:val="105"/>
              </w:rPr>
              <w:t>Viscosity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Blood</w:t>
              <w:tab/>
              <w:t>17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60" w:val="left" w:leader="none"/>
              <w:tab w:pos="8815" w:val="right" w:leader="dot"/>
            </w:tabs>
            <w:spacing w:line="240" w:lineRule="auto" w:before="168" w:after="0"/>
            <w:ind w:left="759" w:right="0" w:hanging="540"/>
            <w:jc w:val="left"/>
          </w:pPr>
          <w:hyperlink w:history="true" w:anchor="_TOC_250015">
            <w:r>
              <w:rPr>
                <w:w w:val="105"/>
              </w:rPr>
              <w:t>Cardiovascular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Regulatory Mechanisms</w:t>
              <w:tab/>
              <w:t>18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60" w:val="left" w:leader="none"/>
              <w:tab w:pos="8813" w:val="right" w:leader="dot"/>
            </w:tabs>
            <w:spacing w:line="240" w:lineRule="auto" w:before="168" w:after="0"/>
            <w:ind w:left="759" w:right="0" w:hanging="540"/>
            <w:jc w:val="left"/>
          </w:pPr>
          <w:hyperlink w:history="true" w:anchor="_TOC_250014">
            <w:r>
              <w:rPr>
                <w:w w:val="105"/>
              </w:rPr>
              <w:t>Blood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Pressure</w:t>
              <w:tab/>
              <w:t>19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60" w:val="left" w:leader="none"/>
              <w:tab w:pos="8846" w:val="right" w:leader="dot"/>
            </w:tabs>
            <w:spacing w:line="240" w:lineRule="auto" w:before="167" w:after="0"/>
            <w:ind w:left="759" w:right="0" w:hanging="540"/>
            <w:jc w:val="left"/>
          </w:pPr>
          <w:hyperlink w:history="true" w:anchor="_TOC_250013">
            <w:r>
              <w:rPr>
                <w:w w:val="105"/>
              </w:rPr>
              <w:t>Blood</w:t>
              <w:tab/>
              <w:t>20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760" w:val="left" w:leader="none"/>
              <w:tab w:pos="8858" w:val="right" w:leader="dot"/>
            </w:tabs>
            <w:spacing w:line="240" w:lineRule="auto" w:before="168" w:after="20"/>
            <w:ind w:left="759" w:right="0" w:hanging="540"/>
            <w:jc w:val="left"/>
          </w:pPr>
          <w:hyperlink w:history="true" w:anchor="_TOC_250012">
            <w:r>
              <w:rPr>
                <w:w w:val="105"/>
              </w:rPr>
              <w:t>Wood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Smoke</w:t>
              <w:tab/>
              <w:t>24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760" w:val="left" w:leader="none"/>
              <w:tab w:pos="8564" w:val="left" w:leader="dot"/>
            </w:tabs>
            <w:spacing w:line="240" w:lineRule="auto" w:before="100" w:after="0"/>
            <w:ind w:left="759" w:right="0" w:hanging="540"/>
            <w:jc w:val="left"/>
          </w:pPr>
          <w:hyperlink w:history="true" w:anchor="_TOC_250011">
            <w:r>
              <w:rPr>
                <w:w w:val="105"/>
              </w:rPr>
              <w:t>Carbon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Monoxide</w:t>
              <w:tab/>
              <w:t>29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760" w:val="left" w:leader="none"/>
              <w:tab w:pos="8598" w:val="left" w:leader="dot"/>
            </w:tabs>
            <w:spacing w:line="240" w:lineRule="auto" w:before="168" w:after="0"/>
            <w:ind w:left="759" w:right="0" w:hanging="540"/>
            <w:jc w:val="left"/>
          </w:pPr>
          <w:r>
            <w:rPr>
              <w:w w:val="105"/>
            </w:rPr>
            <w:t>Oxides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Nitrogen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Sulfur.</w:t>
            <w:tab/>
            <w:t>31</w:t>
          </w:r>
        </w:p>
        <w:p>
          <w:pPr>
            <w:pStyle w:val="TOC1"/>
            <w:numPr>
              <w:ilvl w:val="2"/>
              <w:numId w:val="4"/>
            </w:numPr>
            <w:tabs>
              <w:tab w:pos="760" w:val="left" w:leader="none"/>
              <w:tab w:pos="8606" w:val="left" w:leader="dot"/>
            </w:tabs>
            <w:spacing w:line="240" w:lineRule="auto" w:before="168" w:after="0"/>
            <w:ind w:left="759" w:right="0" w:hanging="540"/>
            <w:jc w:val="left"/>
          </w:pPr>
          <w:hyperlink w:history="true" w:anchor="_TOC_250010">
            <w:r>
              <w:rPr>
                <w:w w:val="105"/>
              </w:rPr>
              <w:t>Particulate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Particles</w:t>
              <w:tab/>
              <w:t>33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760" w:val="left" w:leader="none"/>
              <w:tab w:pos="8599" w:val="left" w:leader="dot"/>
            </w:tabs>
            <w:spacing w:line="391" w:lineRule="auto" w:before="167" w:after="0"/>
            <w:ind w:left="220" w:right="233" w:firstLine="0"/>
            <w:jc w:val="left"/>
          </w:pPr>
          <w:hyperlink w:history="true" w:anchor="_TOC_250009">
            <w:r>
              <w:rPr>
                <w:w w:val="105"/>
              </w:rPr>
              <w:t>Effect of wood smoke and Passive smoking (Secondary) on lung function and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COPD</w:t>
              <w:tab/>
            </w:r>
            <w:r>
              <w:rPr>
                <w:spacing w:val="-1"/>
                <w:w w:val="105"/>
              </w:rPr>
              <w:t>36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760" w:val="left" w:leader="none"/>
              <w:tab w:pos="8563" w:val="left" w:leader="dot"/>
            </w:tabs>
            <w:spacing w:line="240" w:lineRule="auto" w:before="3" w:after="0"/>
            <w:ind w:left="759" w:right="0" w:hanging="540"/>
            <w:jc w:val="left"/>
          </w:pPr>
          <w:r>
            <w:rPr/>
            <w:t>Woodsmoke</w:t>
          </w:r>
          <w:r>
            <w:rPr>
              <w:spacing w:val="50"/>
            </w:rPr>
            <w:t> </w:t>
          </w:r>
          <w:r>
            <w:rPr/>
            <w:t>and</w:t>
          </w:r>
          <w:r>
            <w:rPr>
              <w:spacing w:val="42"/>
            </w:rPr>
            <w:t> </w:t>
          </w:r>
          <w:r>
            <w:rPr/>
            <w:t>Carcinoganic</w:t>
          </w:r>
          <w:r>
            <w:rPr>
              <w:spacing w:val="51"/>
            </w:rPr>
            <w:t> </w:t>
          </w:r>
          <w:r>
            <w:rPr/>
            <w:t>Substances</w:t>
            <w:tab/>
          </w:r>
          <w:r>
            <w:rPr>
              <w:w w:val="105"/>
            </w:rPr>
            <w:t>48</w:t>
          </w:r>
        </w:p>
        <w:p>
          <w:pPr>
            <w:pStyle w:val="TOC1"/>
            <w:numPr>
              <w:ilvl w:val="2"/>
              <w:numId w:val="4"/>
            </w:numPr>
            <w:tabs>
              <w:tab w:pos="760" w:val="left" w:leader="none"/>
              <w:tab w:pos="8606" w:val="left" w:leader="dot"/>
            </w:tabs>
            <w:spacing w:line="240" w:lineRule="auto" w:before="167" w:after="0"/>
            <w:ind w:left="759" w:right="0" w:hanging="540"/>
            <w:jc w:val="left"/>
          </w:pPr>
          <w:hyperlink w:history="true" w:anchor="_TOC_250008">
            <w:r>
              <w:rPr>
                <w:w w:val="105"/>
              </w:rPr>
              <w:t>Blood</w:t>
              <w:tab/>
              <w:t>49</w:t>
            </w:r>
          </w:hyperlink>
        </w:p>
        <w:p>
          <w:pPr>
            <w:pStyle w:val="TOC2"/>
          </w:pPr>
          <w:hyperlink w:history="true" w:anchor="_TOC_250007">
            <w:r>
              <w:rPr>
                <w:w w:val="105"/>
              </w:rPr>
              <w:t>Chapter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3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Materials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Methods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82" w:val="left" w:leader="none"/>
              <w:tab w:pos="8563" w:val="left" w:leader="dot"/>
            </w:tabs>
            <w:spacing w:line="240" w:lineRule="auto" w:before="161" w:after="0"/>
            <w:ind w:left="581" w:right="0" w:hanging="362"/>
            <w:jc w:val="left"/>
          </w:pPr>
          <w:hyperlink w:history="true" w:anchor="_TOC_250006">
            <w:r>
              <w:rPr>
                <w:w w:val="105"/>
              </w:rPr>
              <w:t>Materials</w:t>
              <w:tab/>
              <w:t>52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81" w:val="left" w:leader="none"/>
              <w:tab w:pos="8621" w:val="left" w:leader="dot"/>
            </w:tabs>
            <w:spacing w:line="240" w:lineRule="auto" w:before="168" w:after="0"/>
            <w:ind w:left="580" w:right="0" w:hanging="361"/>
            <w:jc w:val="left"/>
          </w:pPr>
          <w:hyperlink w:history="true" w:anchor="_TOC_250005">
            <w:r>
              <w:rPr>
                <w:w w:val="105"/>
              </w:rPr>
              <w:t>Methods</w:t>
              <w:tab/>
              <w:t>53</w:t>
            </w:r>
          </w:hyperlink>
        </w:p>
        <w:p>
          <w:pPr>
            <w:pStyle w:val="TOC3"/>
            <w:spacing w:before="167"/>
          </w:pPr>
          <w:r>
            <w:rPr>
              <w:w w:val="105"/>
            </w:rPr>
            <w:t>3.2</w:t>
          </w:r>
        </w:p>
        <w:p>
          <w:pPr>
            <w:pStyle w:val="TOC3"/>
            <w:tabs>
              <w:tab w:pos="8282" w:val="left" w:leader="dot"/>
            </w:tabs>
          </w:pPr>
          <w:r>
            <w:rPr>
              <w:w w:val="105"/>
            </w:rPr>
            <w:t>Statistical"Analysis</w:t>
            <w:tab/>
            <w:t>59</w:t>
          </w:r>
        </w:p>
        <w:p>
          <w:pPr>
            <w:pStyle w:val="TOC2"/>
          </w:pPr>
          <w:r>
            <w:rPr>
              <w:w w:val="105"/>
            </w:rPr>
            <w:t>Chapter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4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Results</w:t>
          </w:r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8606" w:val="left" w:leader="dot"/>
            </w:tabs>
            <w:spacing w:line="240" w:lineRule="auto" w:before="160" w:after="0"/>
            <w:ind w:left="580" w:right="0" w:hanging="361"/>
            <w:jc w:val="left"/>
          </w:pPr>
          <w:hyperlink w:history="true" w:anchor="_TOC_250004">
            <w:r>
              <w:rPr>
                <w:w w:val="105"/>
              </w:rPr>
              <w:t>Results</w:t>
              <w:tab/>
              <w:t>60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8599" w:val="left" w:leader="dot"/>
            </w:tabs>
            <w:spacing w:line="240" w:lineRule="auto" w:before="168" w:after="0"/>
            <w:ind w:left="580" w:right="0" w:hanging="361"/>
            <w:jc w:val="left"/>
          </w:pPr>
          <w:hyperlink w:history="true" w:anchor="_TOC_250003">
            <w:r>
              <w:rPr>
                <w:w w:val="105"/>
              </w:rPr>
              <w:t>Arthropometric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Parameters</w:t>
              <w:tab/>
              <w:t>61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8585" w:val="left" w:leader="dot"/>
            </w:tabs>
            <w:spacing w:line="240" w:lineRule="auto" w:before="168" w:after="0"/>
            <w:ind w:left="580" w:right="0" w:hanging="361"/>
            <w:jc w:val="left"/>
          </w:pPr>
          <w:hyperlink w:history="true" w:anchor="_TOC_250002">
            <w:r>
              <w:rPr>
                <w:w w:val="105"/>
              </w:rPr>
              <w:t>Cardiovascular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(CVS)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Parameters</w:t>
              <w:tab/>
              <w:t>66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581" w:val="left" w:leader="none"/>
              <w:tab w:pos="6683" w:val="left" w:leader="dot"/>
            </w:tabs>
            <w:spacing w:line="393" w:lineRule="auto" w:before="167" w:after="0"/>
            <w:ind w:left="220" w:right="2153" w:firstLine="0"/>
            <w:jc w:val="left"/>
          </w:pPr>
          <w:r>
            <w:rPr>
              <w:w w:val="105"/>
            </w:rPr>
            <w:t>Haematological                                     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Parameters......................n</w:t>
            <w:tab/>
          </w:r>
          <w:r>
            <w:rPr>
              <w:spacing w:val="-3"/>
              <w:w w:val="105"/>
            </w:rPr>
            <w:t>70</w:t>
          </w:r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8592" w:val="left" w:leader="dot"/>
            </w:tabs>
            <w:spacing w:line="262" w:lineRule="exact" w:before="0" w:after="0"/>
            <w:ind w:left="580" w:right="0" w:hanging="361"/>
            <w:jc w:val="left"/>
          </w:pPr>
          <w:hyperlink w:history="true" w:anchor="_TOC_250001">
            <w:r>
              <w:rPr>
                <w:w w:val="105"/>
              </w:rPr>
              <w:t>Respiratory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Function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Test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Parameters</w:t>
              <w:tab/>
              <w:t>73</w:t>
            </w:r>
          </w:hyperlink>
        </w:p>
        <w:p>
          <w:pPr>
            <w:pStyle w:val="TOC2"/>
          </w:pPr>
          <w:hyperlink w:history="true" w:anchor="_TOC_250000">
            <w:r>
              <w:rPr>
                <w:w w:val="105"/>
              </w:rPr>
              <w:t>Chapter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5:</w:t>
            </w:r>
          </w:hyperlink>
        </w:p>
        <w:p>
          <w:pPr>
            <w:pStyle w:val="TOC4"/>
            <w:tabs>
              <w:tab w:pos="8260" w:val="left" w:leader="dot"/>
            </w:tabs>
            <w:rPr>
              <w:b w:val="0"/>
              <w:i w:val="0"/>
              <w:sz w:val="23"/>
            </w:rPr>
          </w:pPr>
          <w:r>
            <w:rPr>
              <w:i w:val="0"/>
              <w:w w:val="105"/>
              <w:sz w:val="23"/>
            </w:rPr>
            <w:t>Discussion</w:t>
            <w:tab/>
          </w:r>
          <w:r>
            <w:rPr>
              <w:b w:val="0"/>
              <w:i w:val="0"/>
              <w:w w:val="105"/>
              <w:sz w:val="23"/>
            </w:rPr>
            <w:t>77-81</w:t>
          </w:r>
        </w:p>
        <w:p>
          <w:pPr>
            <w:pStyle w:val="TOC4"/>
            <w:tabs>
              <w:tab w:pos="7497" w:val="left" w:leader="dot"/>
            </w:tabs>
            <w:spacing w:line="386" w:lineRule="auto" w:before="175"/>
            <w:ind w:right="1337"/>
            <w:rPr>
              <w:b w:val="0"/>
              <w:i w:val="0"/>
              <w:sz w:val="23"/>
            </w:rPr>
          </w:pPr>
          <w:r>
            <w:rPr>
              <w:i w:val="0"/>
              <w:w w:val="105"/>
              <w:sz w:val="23"/>
            </w:rPr>
            <w:t>Chapter                                    6:</w:t>
          </w:r>
          <w:r>
            <w:rPr>
              <w:i w:val="0"/>
              <w:spacing w:val="1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Conclusion/Recommendation</w:t>
          </w:r>
          <w:r>
            <w:rPr>
              <w:b w:val="0"/>
              <w:i w:val="0"/>
              <w:w w:val="105"/>
              <w:sz w:val="23"/>
            </w:rPr>
            <w:t>...................n</w:t>
            <w:tab/>
          </w:r>
          <w:r>
            <w:rPr>
              <w:b w:val="0"/>
              <w:i w:val="0"/>
              <w:spacing w:val="-2"/>
              <w:w w:val="105"/>
              <w:sz w:val="23"/>
            </w:rPr>
            <w:t>82</w:t>
          </w:r>
        </w:p>
      </w:sdtContent>
    </w:sdt>
    <w:p>
      <w:pPr>
        <w:spacing w:after="0" w:line="386" w:lineRule="auto"/>
        <w:rPr>
          <w:sz w:val="23"/>
        </w:rPr>
        <w:sectPr>
          <w:type w:val="continuous"/>
          <w:pgSz w:w="12240" w:h="15840"/>
          <w:pgMar w:top="1500" w:bottom="1579" w:left="1580" w:right="1580"/>
        </w:sectPr>
      </w:pPr>
    </w:p>
    <w:p>
      <w:pPr>
        <w:tabs>
          <w:tab w:pos="8246" w:val="left" w:leader="dot"/>
        </w:tabs>
        <w:spacing w:before="5"/>
        <w:ind w:left="220" w:right="0" w:firstLine="0"/>
        <w:jc w:val="left"/>
        <w:rPr>
          <w:sz w:val="23"/>
        </w:rPr>
      </w:pPr>
      <w:r>
        <w:rPr>
          <w:w w:val="105"/>
          <w:sz w:val="23"/>
        </w:rPr>
        <w:t>References</w:t>
        <w:tab/>
        <w:t>83-88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1500" w:bottom="940" w:left="1580" w:right="1580"/>
        </w:sectPr>
      </w:pPr>
    </w:p>
    <w:p>
      <w:pPr>
        <w:spacing w:before="179"/>
        <w:ind w:left="249" w:right="250" w:firstLine="0"/>
        <w:jc w:val="center"/>
        <w:rPr>
          <w:sz w:val="20"/>
        </w:rPr>
      </w:pPr>
      <w:r>
        <w:rPr>
          <w:sz w:val="20"/>
        </w:rPr>
        <w:t>LIST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TABLES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1661" w:val="left" w:leader="none"/>
          <w:tab w:pos="8631" w:val="left" w:leader="dot"/>
        </w:tabs>
        <w:spacing w:line="436" w:lineRule="auto" w:before="187"/>
        <w:ind w:left="1662" w:right="223" w:hanging="1442"/>
        <w:jc w:val="both"/>
        <w:rPr>
          <w:sz w:val="23"/>
        </w:rPr>
      </w:pPr>
      <w:r>
        <w:rPr>
          <w:w w:val="105"/>
          <w:sz w:val="23"/>
        </w:rPr>
        <w:t>Table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1:</w:t>
        <w:tab/>
        <w:t>The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mean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  <w:u w:val="single"/>
        </w:rPr>
        <w:t>+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SEM,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Percentage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changes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Z-test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and`P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age,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weight,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height and BMI of women$that do not use wood to cook (control) ( group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1)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women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wood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cook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(group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group………………………………...........................n</w:t>
        <w:tab/>
        <w:t>6</w:t>
      </w:r>
    </w:p>
    <w:p>
      <w:pPr>
        <w:spacing w:line="262" w:lineRule="exact" w:before="0"/>
        <w:ind w:left="1662" w:right="0" w:firstLine="0"/>
        <w:jc w:val="left"/>
        <w:rPr>
          <w:sz w:val="23"/>
        </w:rPr>
      </w:pPr>
      <w:r>
        <w:rPr>
          <w:w w:val="103"/>
          <w:sz w:val="23"/>
        </w:rPr>
        <w:t>1</w:t>
      </w:r>
    </w:p>
    <w:p>
      <w:pPr>
        <w:tabs>
          <w:tab w:pos="1661" w:val="left" w:leader="none"/>
          <w:tab w:pos="8567" w:val="left" w:leader="dot"/>
        </w:tabs>
        <w:spacing w:line="434" w:lineRule="auto" w:before="218"/>
        <w:ind w:left="1662" w:right="217" w:hanging="1442"/>
        <w:jc w:val="both"/>
        <w:rPr>
          <w:sz w:val="23"/>
        </w:rPr>
      </w:pPr>
      <w:r>
        <w:rPr>
          <w:w w:val="105"/>
          <w:sz w:val="23"/>
        </w:rPr>
        <w:t>Table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II:</w:t>
        <w:tab/>
        <w:t>The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mean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  <w:u w:val="single"/>
        </w:rPr>
        <w:t>+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SEM,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Percentage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changes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Z-test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P-value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pulse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rate,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systolic, diastolic and mean arterial blood pressure of women that do 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 wood to cook control group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(control group 1) and women that 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wood                  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                  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cook                  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study                  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(group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2).</w:t>
        <w:tab/>
        <w:t>66</w:t>
      </w:r>
    </w:p>
    <w:p>
      <w:pPr>
        <w:tabs>
          <w:tab w:pos="8568" w:val="left" w:leader="dot"/>
        </w:tabs>
        <w:spacing w:line="436" w:lineRule="auto" w:before="5"/>
        <w:ind w:left="1662" w:right="215" w:hanging="1442"/>
        <w:jc w:val="both"/>
        <w:rPr>
          <w:sz w:val="23"/>
        </w:rPr>
      </w:pPr>
      <w:r>
        <w:rPr>
          <w:w w:val="105"/>
          <w:sz w:val="23"/>
        </w:rPr>
        <w:t>Teble III: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mean</w:t>
      </w:r>
      <w:r>
        <w:rPr>
          <w:w w:val="105"/>
          <w:sz w:val="23"/>
          <w:u w:val="single"/>
        </w:rPr>
        <w:t>+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SEM,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Percentage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changes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monocytes,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eosinophils,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haemoglobin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concentration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(hb.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Conc.)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packed`cell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volume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(PVG)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women that do not use wood to cook control group (group 1) and women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        use        wood        to        cook        study        group        (group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2).</w:t>
        <w:tab/>
        <w:t>70</w:t>
      </w:r>
    </w:p>
    <w:p>
      <w:pPr>
        <w:tabs>
          <w:tab w:pos="8570" w:val="left" w:leader="dot"/>
        </w:tabs>
        <w:spacing w:line="436" w:lineRule="auto" w:before="0"/>
        <w:ind w:left="1662" w:right="217" w:hanging="1442"/>
        <w:jc w:val="both"/>
        <w:rPr>
          <w:sz w:val="23"/>
        </w:rPr>
      </w:pPr>
      <w:r>
        <w:rPr>
          <w:w w:val="105"/>
          <w:sz w:val="23"/>
        </w:rPr>
        <w:t>Table IV:      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mean 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SEM, Percentage changes, Z -test and P value of predicted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expiratory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flow rate (PPEFR),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peak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expiratory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flow rate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(APEFR), forced expiratory volume 1 second percentage ratio (FEV1%)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women that do not use wood to cook control group (group 1)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women    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     use    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wood      to      cook      study      group     (group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2).</w:t>
        <w:tab/>
        <w:t>74</w:t>
      </w:r>
    </w:p>
    <w:p>
      <w:pPr>
        <w:spacing w:after="0" w:line="436" w:lineRule="auto"/>
        <w:jc w:val="both"/>
        <w:rPr>
          <w:sz w:val="23"/>
        </w:rPr>
        <w:sectPr>
          <w:pgSz w:w="12240" w:h="15840"/>
          <w:pgMar w:header="0" w:footer="750" w:top="1500" w:bottom="940" w:left="1580" w:right="1580"/>
        </w:sectPr>
      </w:pPr>
    </w:p>
    <w:p>
      <w:pPr>
        <w:spacing w:before="144"/>
        <w:ind w:left="246" w:right="252" w:firstLine="0"/>
        <w:jc w:val="center"/>
        <w:rPr>
          <w:sz w:val="23"/>
        </w:rPr>
      </w:pPr>
      <w:r>
        <w:rPr>
          <w:w w:val="105"/>
          <w:sz w:val="23"/>
        </w:rPr>
        <w:t>LIST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FIGURES</w:t>
      </w:r>
    </w:p>
    <w:p>
      <w:pPr>
        <w:tabs>
          <w:tab w:pos="8586" w:val="left" w:leader="dot"/>
        </w:tabs>
        <w:spacing w:line="436" w:lineRule="auto" w:before="693"/>
        <w:ind w:left="941" w:right="218" w:hanging="721"/>
        <w:jc w:val="left"/>
        <w:rPr>
          <w:sz w:val="23"/>
        </w:rPr>
      </w:pPr>
      <w:r>
        <w:rPr>
          <w:w w:val="105"/>
          <w:sz w:val="23"/>
        </w:rPr>
        <w:t>Fig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1: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Barchart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showing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mean</w:t>
      </w:r>
      <w:r>
        <w:rPr>
          <w:w w:val="105"/>
          <w:sz w:val="23"/>
          <w:u w:val="single"/>
        </w:rPr>
        <w:t>+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SEM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age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control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(not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wood)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(woodsmoke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subjects</w:t>
        <w:tab/>
        <w:t>62</w:t>
      </w:r>
    </w:p>
    <w:p>
      <w:pPr>
        <w:tabs>
          <w:tab w:pos="8608" w:val="left" w:leader="dot"/>
        </w:tabs>
        <w:spacing w:line="432" w:lineRule="auto" w:before="3"/>
        <w:ind w:left="941" w:right="228" w:hanging="721"/>
        <w:jc w:val="left"/>
        <w:rPr>
          <w:sz w:val="23"/>
        </w:rPr>
      </w:pPr>
      <w:r>
        <w:rPr>
          <w:w w:val="105"/>
          <w:sz w:val="23"/>
        </w:rPr>
        <w:t>Fig 2: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Barchart showing mean 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SEM of weight of control (not wood) and study group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(wood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smoke)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subjects</w:t>
        <w:tab/>
      </w:r>
      <w:r>
        <w:rPr>
          <w:spacing w:val="-3"/>
          <w:w w:val="105"/>
          <w:sz w:val="23"/>
        </w:rPr>
        <w:t>63</w:t>
      </w:r>
    </w:p>
    <w:p>
      <w:pPr>
        <w:tabs>
          <w:tab w:pos="8611" w:val="left" w:leader="dot"/>
        </w:tabs>
        <w:spacing w:line="436" w:lineRule="auto" w:before="6"/>
        <w:ind w:left="941" w:right="225" w:hanging="721"/>
        <w:jc w:val="left"/>
        <w:rPr>
          <w:sz w:val="23"/>
        </w:rPr>
      </w:pPr>
      <w:r>
        <w:rPr>
          <w:w w:val="105"/>
          <w:sz w:val="23"/>
        </w:rPr>
        <w:t>Fig 3: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Barchart showing mean 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SEM of height of control (not wood) and study group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(wood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smoke)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subjects</w:t>
        <w:tab/>
      </w:r>
      <w:r>
        <w:rPr>
          <w:spacing w:val="-3"/>
          <w:w w:val="105"/>
          <w:sz w:val="23"/>
        </w:rPr>
        <w:t>64</w:t>
      </w:r>
    </w:p>
    <w:p>
      <w:pPr>
        <w:tabs>
          <w:tab w:pos="8608" w:val="left" w:leader="dot"/>
        </w:tabs>
        <w:spacing w:line="436" w:lineRule="auto" w:before="0"/>
        <w:ind w:left="941" w:right="228" w:hanging="721"/>
        <w:jc w:val="left"/>
        <w:rPr>
          <w:sz w:val="23"/>
        </w:rPr>
      </w:pPr>
      <w:r>
        <w:rPr>
          <w:w w:val="105"/>
          <w:sz w:val="23"/>
        </w:rPr>
        <w:t>Fig 4: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Barchart showing mean 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SEM of BMI of control (not wood) and study group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(wood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smoke)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subjects</w:t>
        <w:tab/>
      </w:r>
      <w:r>
        <w:rPr>
          <w:spacing w:val="-3"/>
          <w:w w:val="105"/>
          <w:sz w:val="23"/>
        </w:rPr>
        <w:t>65</w:t>
      </w:r>
    </w:p>
    <w:p>
      <w:pPr>
        <w:tabs>
          <w:tab w:pos="8567" w:val="left" w:leader="dot"/>
        </w:tabs>
        <w:spacing w:line="432" w:lineRule="auto" w:before="0"/>
        <w:ind w:left="941" w:right="269" w:hanging="721"/>
        <w:jc w:val="left"/>
        <w:rPr>
          <w:sz w:val="23"/>
        </w:rPr>
      </w:pPr>
      <w:r>
        <w:rPr>
          <w:w w:val="105"/>
          <w:sz w:val="23"/>
        </w:rPr>
        <w:t>Fig 5: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Barchart showing mean 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SEM of pulse rate of control (not wood) and study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(wood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smoke)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subjects</w:t>
        <w:tab/>
      </w:r>
      <w:r>
        <w:rPr>
          <w:spacing w:val="-3"/>
          <w:w w:val="105"/>
          <w:sz w:val="23"/>
        </w:rPr>
        <w:t>67</w:t>
      </w:r>
    </w:p>
    <w:p>
      <w:pPr>
        <w:tabs>
          <w:tab w:pos="8578" w:val="left" w:leader="dot"/>
        </w:tabs>
        <w:spacing w:line="439" w:lineRule="auto" w:before="3"/>
        <w:ind w:left="941" w:right="256" w:hanging="721"/>
        <w:jc w:val="left"/>
        <w:rPr>
          <w:sz w:val="23"/>
        </w:rPr>
      </w:pPr>
      <w:r>
        <w:rPr>
          <w:w w:val="105"/>
          <w:sz w:val="23"/>
        </w:rPr>
        <w:t>Fig 6:  Barchart showing mean 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SEM of blood pressure and mean arterial blood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pressure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control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(not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wood)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(wood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smoke)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subjects</w:t>
        <w:tab/>
      </w:r>
      <w:r>
        <w:rPr>
          <w:spacing w:val="-2"/>
          <w:w w:val="105"/>
          <w:sz w:val="23"/>
        </w:rPr>
        <w:t>68</w:t>
      </w:r>
    </w:p>
    <w:p>
      <w:pPr>
        <w:tabs>
          <w:tab w:pos="8570" w:val="left" w:leader="dot"/>
        </w:tabs>
        <w:spacing w:line="439" w:lineRule="auto" w:before="0"/>
        <w:ind w:left="941" w:right="262" w:hanging="721"/>
        <w:jc w:val="left"/>
        <w:rPr>
          <w:sz w:val="23"/>
        </w:rPr>
      </w:pPr>
      <w:r>
        <w:rPr>
          <w:w w:val="105"/>
          <w:sz w:val="23"/>
        </w:rPr>
        <w:t>Fig 7: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Barchart showing mean 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SEM of neutrophils lymphocytes, monocytes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eosinophils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control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(not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wood)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(wood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smoke)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subjects</w:t>
        <w:tab/>
      </w:r>
      <w:r>
        <w:rPr>
          <w:spacing w:val="-1"/>
          <w:w w:val="105"/>
          <w:sz w:val="23"/>
        </w:rPr>
        <w:t>71</w:t>
      </w:r>
    </w:p>
    <w:p>
      <w:pPr>
        <w:tabs>
          <w:tab w:pos="8614" w:val="left" w:leader="dot"/>
        </w:tabs>
        <w:spacing w:line="432" w:lineRule="auto" w:before="0"/>
        <w:ind w:left="941" w:right="220" w:hanging="721"/>
        <w:jc w:val="left"/>
        <w:rPr>
          <w:sz w:val="23"/>
        </w:rPr>
      </w:pPr>
      <w:r>
        <w:rPr>
          <w:w w:val="105"/>
          <w:sz w:val="23"/>
        </w:rPr>
        <w:t>Fig 8: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Barchart showing mean 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SEM of Hb concentration of control (not wood)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(wood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smoke)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subjects</w:t>
        <w:tab/>
      </w:r>
      <w:r>
        <w:rPr>
          <w:spacing w:val="-2"/>
          <w:w w:val="105"/>
          <w:sz w:val="23"/>
        </w:rPr>
        <w:t>72</w:t>
      </w:r>
    </w:p>
    <w:p>
      <w:pPr>
        <w:tabs>
          <w:tab w:pos="8606" w:val="left" w:leader="dot"/>
        </w:tabs>
        <w:spacing w:line="439" w:lineRule="auto" w:before="0"/>
        <w:ind w:left="941" w:right="226" w:hanging="721"/>
        <w:jc w:val="left"/>
        <w:rPr>
          <w:sz w:val="23"/>
        </w:rPr>
      </w:pPr>
      <w:r>
        <w:rPr>
          <w:w w:val="105"/>
          <w:sz w:val="23"/>
        </w:rPr>
        <w:t>Fig 9: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Barchart showing mean 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SEM of predicted and actual PEFR of control (not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wood)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(wood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smoke)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subjects</w:t>
        <w:tab/>
      </w:r>
      <w:r>
        <w:rPr>
          <w:spacing w:val="-1"/>
          <w:w w:val="105"/>
          <w:sz w:val="23"/>
        </w:rPr>
        <w:t>75</w:t>
      </w:r>
    </w:p>
    <w:p>
      <w:pPr>
        <w:tabs>
          <w:tab w:pos="8604" w:val="left" w:leader="dot"/>
        </w:tabs>
        <w:spacing w:line="439" w:lineRule="auto" w:before="0"/>
        <w:ind w:left="941" w:right="232" w:hanging="721"/>
        <w:jc w:val="left"/>
        <w:rPr>
          <w:sz w:val="23"/>
        </w:rPr>
      </w:pPr>
      <w:r>
        <w:rPr>
          <w:sz w:val="23"/>
        </w:rPr>
        <w:t>Fig 10: Barchart</w:t>
      </w:r>
      <w:r>
        <w:rPr>
          <w:spacing w:val="57"/>
          <w:sz w:val="23"/>
        </w:rPr>
        <w:t> </w:t>
      </w:r>
      <w:r>
        <w:rPr>
          <w:sz w:val="23"/>
        </w:rPr>
        <w:t>showing mean </w:t>
      </w:r>
      <w:r>
        <w:rPr>
          <w:sz w:val="23"/>
          <w:u w:val="single"/>
        </w:rPr>
        <w:t>+</w:t>
      </w:r>
      <w:r>
        <w:rPr>
          <w:spacing w:val="58"/>
          <w:sz w:val="23"/>
        </w:rPr>
        <w:t> </w:t>
      </w:r>
      <w:r>
        <w:rPr>
          <w:sz w:val="23"/>
        </w:rPr>
        <w:t>SEM of FEV1% and PVC</w:t>
      </w:r>
      <w:r>
        <w:rPr>
          <w:spacing w:val="57"/>
          <w:sz w:val="23"/>
        </w:rPr>
        <w:t> </w:t>
      </w:r>
      <w:r>
        <w:rPr>
          <w:sz w:val="23"/>
        </w:rPr>
        <w:t>of control (not</w:t>
      </w:r>
      <w:r>
        <w:rPr>
          <w:spacing w:val="58"/>
          <w:sz w:val="23"/>
        </w:rPr>
        <w:t> </w:t>
      </w:r>
      <w:r>
        <w:rPr>
          <w:sz w:val="23"/>
        </w:rPr>
        <w:t>wood and</w:t>
      </w:r>
      <w:r>
        <w:rPr>
          <w:spacing w:val="1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(wood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smoke)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subjects</w:t>
        <w:tab/>
      </w:r>
      <w:r>
        <w:rPr>
          <w:spacing w:val="-3"/>
          <w:w w:val="105"/>
          <w:sz w:val="23"/>
        </w:rPr>
        <w:t>76</w:t>
      </w:r>
    </w:p>
    <w:p>
      <w:pPr>
        <w:tabs>
          <w:tab w:pos="8604" w:val="left" w:leader="dot"/>
        </w:tabs>
        <w:spacing w:line="432" w:lineRule="auto" w:before="0"/>
        <w:ind w:left="941" w:right="232" w:hanging="721"/>
        <w:jc w:val="left"/>
        <w:rPr>
          <w:sz w:val="23"/>
        </w:rPr>
      </w:pPr>
      <w:r>
        <w:rPr>
          <w:w w:val="105"/>
          <w:sz w:val="23"/>
        </w:rPr>
        <w:t>Fig. 11: Barchart showing mean</w:t>
      </w:r>
      <w:r>
        <w:rPr>
          <w:w w:val="105"/>
          <w:sz w:val="23"/>
          <w:u w:val="single"/>
        </w:rPr>
        <w:t>+</w:t>
      </w:r>
      <w:r>
        <w:rPr>
          <w:w w:val="105"/>
          <w:sz w:val="23"/>
        </w:rPr>
        <w:t> SEM of mean arterial blood pressure of control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group subjects</w:t>
        <w:tab/>
      </w:r>
      <w:r>
        <w:rPr>
          <w:spacing w:val="-3"/>
          <w:w w:val="105"/>
          <w:sz w:val="23"/>
        </w:rPr>
        <w:t>69</w:t>
      </w:r>
    </w:p>
    <w:p>
      <w:pPr>
        <w:spacing w:after="0" w:line="432" w:lineRule="auto"/>
        <w:jc w:val="left"/>
        <w:rPr>
          <w:sz w:val="23"/>
        </w:rPr>
        <w:sectPr>
          <w:pgSz w:w="12240" w:h="15840"/>
          <w:pgMar w:header="0" w:footer="750" w:top="1500" w:bottom="940" w:left="1580" w:right="1580"/>
        </w:sectPr>
      </w:pPr>
    </w:p>
    <w:p>
      <w:pPr>
        <w:spacing w:before="144"/>
        <w:ind w:left="246" w:right="252" w:firstLine="0"/>
        <w:jc w:val="center"/>
        <w:rPr>
          <w:sz w:val="23"/>
        </w:rPr>
      </w:pPr>
      <w:r>
        <w:rPr>
          <w:w w:val="105"/>
          <w:sz w:val="23"/>
        </w:rPr>
        <w:t>LIST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APPENDICES</w:t>
      </w:r>
    </w:p>
    <w:p>
      <w:pPr>
        <w:spacing w:before="217"/>
        <w:ind w:left="220" w:right="0" w:firstLine="0"/>
        <w:jc w:val="left"/>
        <w:rPr>
          <w:sz w:val="23"/>
        </w:rPr>
      </w:pPr>
      <w:r>
        <w:rPr>
          <w:w w:val="105"/>
          <w:sz w:val="23"/>
        </w:rPr>
        <w:t>Appendix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</w:t>
      </w:r>
    </w:p>
    <w:p>
      <w:pPr>
        <w:tabs>
          <w:tab w:pos="8818" w:val="right" w:leader="dot"/>
        </w:tabs>
        <w:spacing w:before="212"/>
        <w:ind w:left="220" w:right="0" w:firstLine="0"/>
        <w:jc w:val="left"/>
        <w:rPr>
          <w:sz w:val="23"/>
        </w:rPr>
      </w:pPr>
      <w:r>
        <w:rPr>
          <w:w w:val="105"/>
          <w:sz w:val="23"/>
        </w:rPr>
        <w:t>Questionnaire</w:t>
        <w:tab/>
        <w:t>89</w:t>
      </w:r>
    </w:p>
    <w:p>
      <w:pPr>
        <w:tabs>
          <w:tab w:pos="8824" w:val="right" w:leader="dot"/>
        </w:tabs>
        <w:spacing w:before="218"/>
        <w:ind w:left="220" w:right="0" w:firstLine="0"/>
        <w:jc w:val="left"/>
        <w:rPr>
          <w:sz w:val="23"/>
        </w:rPr>
      </w:pPr>
      <w:r>
        <w:rPr>
          <w:w w:val="105"/>
          <w:sz w:val="23"/>
        </w:rPr>
        <w:t>Appendix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(Woodsmoke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users)</w:t>
        <w:tab/>
        <w:t>90</w:t>
      </w:r>
    </w:p>
    <w:p>
      <w:pPr>
        <w:tabs>
          <w:tab w:pos="8858" w:val="right" w:leader="dot"/>
        </w:tabs>
        <w:spacing w:before="218"/>
        <w:ind w:left="220" w:right="0" w:firstLine="0"/>
        <w:jc w:val="left"/>
        <w:rPr>
          <w:sz w:val="23"/>
        </w:rPr>
      </w:pPr>
      <w:r>
        <w:rPr>
          <w:w w:val="105"/>
          <w:sz w:val="23"/>
        </w:rPr>
        <w:t>Appendix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III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(Non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Woodsmoke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users)</w:t>
        <w:tab/>
        <w:t>92</w:t>
      </w:r>
    </w:p>
    <w:p>
      <w:pPr>
        <w:tabs>
          <w:tab w:pos="8808" w:val="right" w:leader="dot"/>
        </w:tabs>
        <w:spacing w:before="211"/>
        <w:ind w:left="220" w:right="0" w:firstLine="0"/>
        <w:jc w:val="left"/>
        <w:rPr>
          <w:sz w:val="23"/>
        </w:rPr>
      </w:pPr>
      <w:r>
        <w:rPr>
          <w:w w:val="105"/>
          <w:sz w:val="23"/>
        </w:rPr>
        <w:t>Appendix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IV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Ethnical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Committee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Clearance</w:t>
        <w:tab/>
        <w:t>93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750" w:top="1500" w:bottom="940" w:left="1580" w:right="1580"/>
        </w:sectPr>
      </w:pPr>
    </w:p>
    <w:p>
      <w:pPr>
        <w:spacing w:before="179"/>
        <w:ind w:left="3084" w:right="3088" w:firstLine="0"/>
        <w:jc w:val="center"/>
        <w:rPr>
          <w:sz w:val="20"/>
        </w:rPr>
      </w:pPr>
      <w:r>
        <w:rPr>
          <w:sz w:val="20"/>
        </w:rPr>
        <w:t>LIST</w:t>
      </w:r>
      <w:r>
        <w:rPr>
          <w:spacing w:val="-12"/>
          <w:sz w:val="20"/>
        </w:rPr>
        <w:t> </w:t>
      </w:r>
      <w:r>
        <w:rPr>
          <w:sz w:val="20"/>
        </w:rPr>
        <w:t>OF ABBREAVIATIONS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2382" w:val="left" w:leader="none"/>
        </w:tabs>
        <w:spacing w:line="240" w:lineRule="auto" w:before="163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ALRI 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-</w:t>
        <w:tab/>
        <w:t>Acute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lower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respiratory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illness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9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ARI</w:t>
        <w:tab/>
        <w:t>-</w:t>
        <w:tab/>
      </w:r>
      <w:r>
        <w:rPr>
          <w:sz w:val="23"/>
        </w:rPr>
        <w:t>Acute</w:t>
      </w:r>
      <w:r>
        <w:rPr>
          <w:spacing w:val="21"/>
          <w:sz w:val="23"/>
        </w:rPr>
        <w:t> </w:t>
      </w:r>
      <w:r>
        <w:rPr>
          <w:sz w:val="23"/>
        </w:rPr>
        <w:t>Respiratory</w:t>
      </w:r>
      <w:r>
        <w:rPr>
          <w:spacing w:val="33"/>
          <w:sz w:val="23"/>
        </w:rPr>
        <w:t> </w:t>
      </w:r>
      <w:r>
        <w:rPr>
          <w:sz w:val="23"/>
        </w:rPr>
        <w:t>Infection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2382" w:val="left" w:leader="none"/>
        </w:tabs>
        <w:spacing w:line="240" w:lineRule="auto" w:before="210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COPD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-</w:t>
        <w:tab/>
        <w:t>Chronic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Obstructive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Pulmonary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disease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9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FVC</w:t>
        <w:tab/>
        <w:t>-</w:t>
        <w:tab/>
        <w:t>Forced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Vital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Capacity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TET</w:t>
        <w:tab/>
        <w:t>-</w:t>
        <w:tab/>
        <w:t>Total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Expiratory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Time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1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SVC</w:t>
        <w:tab/>
        <w:t>-</w:t>
        <w:tab/>
        <w:t>Slow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Vital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Capacity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FEV</w:t>
      </w:r>
      <w:r>
        <w:rPr>
          <w:w w:val="105"/>
          <w:sz w:val="23"/>
          <w:vertAlign w:val="subscript"/>
        </w:rPr>
        <w:t>T</w:t>
      </w:r>
      <w:r>
        <w:rPr>
          <w:w w:val="105"/>
          <w:sz w:val="23"/>
          <w:vertAlign w:val="baseline"/>
        </w:rPr>
        <w:t> </w:t>
      </w:r>
      <w:r>
        <w:rPr>
          <w:spacing w:val="4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-</w:t>
        <w:tab/>
      </w:r>
      <w:r>
        <w:rPr>
          <w:sz w:val="23"/>
          <w:vertAlign w:val="baseline"/>
        </w:rPr>
        <w:t>Forced</w:t>
      </w:r>
      <w:r>
        <w:rPr>
          <w:spacing w:val="21"/>
          <w:sz w:val="23"/>
          <w:vertAlign w:val="baseline"/>
        </w:rPr>
        <w:t> </w:t>
      </w:r>
      <w:r>
        <w:rPr>
          <w:sz w:val="23"/>
          <w:vertAlign w:val="baseline"/>
        </w:rPr>
        <w:t>Expiratory</w:t>
      </w:r>
      <w:r>
        <w:rPr>
          <w:spacing w:val="40"/>
          <w:sz w:val="23"/>
          <w:vertAlign w:val="baseline"/>
        </w:rPr>
        <w:t> </w:t>
      </w:r>
      <w:r>
        <w:rPr>
          <w:sz w:val="23"/>
          <w:vertAlign w:val="baseline"/>
        </w:rPr>
        <w:t>Volume</w:t>
      </w:r>
      <w:r>
        <w:rPr>
          <w:spacing w:val="19"/>
          <w:sz w:val="23"/>
          <w:vertAlign w:val="baseline"/>
        </w:rPr>
        <w:t> </w:t>
      </w:r>
      <w:r>
        <w:rPr>
          <w:sz w:val="23"/>
          <w:vertAlign w:val="baseline"/>
        </w:rPr>
        <w:t>Timed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FEV</w:t>
      </w:r>
      <w:r>
        <w:rPr>
          <w:w w:val="105"/>
          <w:sz w:val="23"/>
          <w:vertAlign w:val="subscript"/>
        </w:rPr>
        <w:t>1</w:t>
      </w:r>
      <w:r>
        <w:rPr>
          <w:w w:val="105"/>
          <w:sz w:val="23"/>
          <w:vertAlign w:val="baseline"/>
        </w:rPr>
        <w:t>%-</w:t>
        <w:tab/>
        <w:t>Forced</w:t>
      </w:r>
      <w:r>
        <w:rPr>
          <w:spacing w:val="-1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Expiratory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Volume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second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percentage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2382" w:val="left" w:leader="none"/>
        </w:tabs>
        <w:spacing w:line="240" w:lineRule="auto" w:before="211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PEFR 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-</w:t>
        <w:tab/>
        <w:t>Peak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Expiratory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Flow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Rate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BSA</w:t>
        <w:tab/>
        <w:t>-</w:t>
        <w:tab/>
        <w:t>Body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surface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area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RV</w:t>
        <w:tab/>
        <w:t>-</w:t>
        <w:tab/>
        <w:t>Residual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Volume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1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FRC</w:t>
        <w:tab/>
        <w:t>-</w:t>
        <w:tab/>
      </w:r>
      <w:r>
        <w:rPr>
          <w:sz w:val="23"/>
        </w:rPr>
        <w:t>Forced</w:t>
      </w:r>
      <w:r>
        <w:rPr>
          <w:spacing w:val="19"/>
          <w:sz w:val="23"/>
        </w:rPr>
        <w:t> </w:t>
      </w:r>
      <w:r>
        <w:rPr>
          <w:sz w:val="23"/>
        </w:rPr>
        <w:t>residual</w:t>
      </w:r>
      <w:r>
        <w:rPr>
          <w:spacing w:val="32"/>
          <w:sz w:val="23"/>
        </w:rPr>
        <w:t> </w:t>
      </w:r>
      <w:r>
        <w:rPr>
          <w:sz w:val="23"/>
        </w:rPr>
        <w:t>capacity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TLC</w:t>
        <w:tab/>
        <w:t>-</w:t>
        <w:tab/>
        <w:t>Total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Lung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Capacity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GOLD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  <w:tab/>
        <w:t>Global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Initiative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Chronic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Obstructive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Lung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Disease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1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ABP</w:t>
        <w:tab/>
        <w:t>-</w:t>
        <w:tab/>
      </w:r>
      <w:r>
        <w:rPr>
          <w:sz w:val="23"/>
        </w:rPr>
        <w:t>Arterial</w:t>
      </w:r>
      <w:r>
        <w:rPr>
          <w:spacing w:val="37"/>
          <w:sz w:val="23"/>
        </w:rPr>
        <w:t> </w:t>
      </w:r>
      <w:r>
        <w:rPr>
          <w:sz w:val="23"/>
        </w:rPr>
        <w:t>Blood</w:t>
      </w:r>
      <w:r>
        <w:rPr>
          <w:spacing w:val="46"/>
          <w:sz w:val="23"/>
        </w:rPr>
        <w:t> </w:t>
      </w:r>
      <w:r>
        <w:rPr>
          <w:sz w:val="23"/>
        </w:rPr>
        <w:t>Pressure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SBP</w:t>
        <w:tab/>
        <w:t>-</w:t>
        <w:tab/>
        <w:t>Systolic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blood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Pressure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9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PP</w:t>
        <w:tab/>
        <w:t>-</w:t>
        <w:tab/>
        <w:t>Pulse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Pressure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0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DBP</w:t>
        <w:tab/>
        <w:t>-</w:t>
        <w:tab/>
        <w:t>Diastolic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Blood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Pressure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2382" w:val="left" w:leader="none"/>
        </w:tabs>
        <w:spacing w:line="240" w:lineRule="auto" w:before="219" w:after="0"/>
        <w:ind w:left="941" w:right="0" w:hanging="722"/>
        <w:jc w:val="left"/>
        <w:rPr>
          <w:sz w:val="23"/>
        </w:rPr>
      </w:pPr>
      <w:r>
        <w:rPr>
          <w:sz w:val="23"/>
        </w:rPr>
        <w:t>MABP</w:t>
      </w:r>
      <w:r>
        <w:rPr>
          <w:spacing w:val="11"/>
          <w:sz w:val="23"/>
        </w:rPr>
        <w:t> </w:t>
      </w:r>
      <w:r>
        <w:rPr>
          <w:sz w:val="23"/>
        </w:rPr>
        <w:t>-</w:t>
        <w:tab/>
      </w:r>
      <w:r>
        <w:rPr>
          <w:w w:val="105"/>
          <w:sz w:val="23"/>
        </w:rPr>
        <w:t>Mean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Arterial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Blood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Pressure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WBC 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-</w:t>
        <w:tab/>
        <w:t>White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Blood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Cells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1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RBC</w:t>
        <w:tab/>
        <w:t>-</w:t>
        <w:tab/>
        <w:t>Red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Blood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Cells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PAH</w:t>
        <w:tab/>
        <w:t>-</w:t>
        <w:tab/>
      </w:r>
      <w:r>
        <w:rPr>
          <w:sz w:val="23"/>
        </w:rPr>
        <w:t>Polycyclic</w:t>
      </w:r>
      <w:r>
        <w:rPr>
          <w:spacing w:val="43"/>
          <w:sz w:val="23"/>
        </w:rPr>
        <w:t> </w:t>
      </w:r>
      <w:r>
        <w:rPr>
          <w:sz w:val="23"/>
        </w:rPr>
        <w:t>Aromatic</w:t>
      </w:r>
      <w:r>
        <w:rPr>
          <w:spacing w:val="31"/>
          <w:sz w:val="23"/>
        </w:rPr>
        <w:t> </w:t>
      </w:r>
      <w:r>
        <w:rPr>
          <w:sz w:val="23"/>
        </w:rPr>
        <w:t>Hydrocarbons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CO</w:t>
        <w:tab/>
        <w:t>-</w:t>
        <w:tab/>
        <w:t>Carbon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Monoxide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2382" w:val="left" w:leader="none"/>
        </w:tabs>
        <w:spacing w:line="240" w:lineRule="auto" w:before="211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COHb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-</w:t>
        <w:tab/>
        <w:t>Carboxyhaemoglobin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750" w:top="1500" w:bottom="940" w:left="1580" w:right="1580"/>
        </w:sectPr>
      </w:pP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144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DNA</w:t>
        <w:tab/>
        <w:t>-</w:t>
        <w:tab/>
        <w:t>Deoxyribonucleic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Acid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7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w w:val="105"/>
          <w:sz w:val="23"/>
          <w:vertAlign w:val="subscript"/>
        </w:rPr>
        <w:t>2</w:t>
      </w:r>
      <w:r>
        <w:rPr>
          <w:w w:val="105"/>
          <w:sz w:val="23"/>
          <w:vertAlign w:val="baseline"/>
        </w:rPr>
        <w:tab/>
        <w:t>-</w:t>
        <w:tab/>
        <w:t>Nitrogen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dioxide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2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AM</w:t>
        <w:tab/>
        <w:t>-</w:t>
        <w:tab/>
        <w:t>Alveolar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Macrophage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SPM</w:t>
        <w:tab/>
        <w:t>-</w:t>
        <w:tab/>
        <w:t>Suspended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Particulate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Matter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CAPS  -</w:t>
        <w:tab/>
      </w:r>
      <w:r>
        <w:rPr>
          <w:sz w:val="23"/>
        </w:rPr>
        <w:t>Concentrate</w:t>
      </w:r>
      <w:r>
        <w:rPr>
          <w:spacing w:val="18"/>
          <w:sz w:val="23"/>
        </w:rPr>
        <w:t> </w:t>
      </w:r>
      <w:r>
        <w:rPr>
          <w:sz w:val="23"/>
        </w:rPr>
        <w:t>air</w:t>
      </w:r>
      <w:r>
        <w:rPr>
          <w:spacing w:val="36"/>
          <w:sz w:val="23"/>
        </w:rPr>
        <w:t> </w:t>
      </w:r>
      <w:r>
        <w:rPr>
          <w:sz w:val="23"/>
        </w:rPr>
        <w:t>Particles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2382" w:val="left" w:leader="none"/>
        </w:tabs>
        <w:spacing w:line="240" w:lineRule="auto" w:before="211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COM 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-</w:t>
        <w:tab/>
        <w:t>Coefficient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Haze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ER</w:t>
        <w:tab/>
        <w:t>-</w:t>
        <w:tab/>
      </w:r>
      <w:r>
        <w:rPr>
          <w:sz w:val="23"/>
        </w:rPr>
        <w:t>Emergency</w:t>
      </w:r>
      <w:r>
        <w:rPr>
          <w:spacing w:val="24"/>
          <w:sz w:val="23"/>
        </w:rPr>
        <w:t> </w:t>
      </w:r>
      <w:r>
        <w:rPr>
          <w:sz w:val="23"/>
        </w:rPr>
        <w:t>Room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COA</w:t>
        <w:tab/>
        <w:t>-</w:t>
        <w:tab/>
        <w:t>Chronic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airway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obstruction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1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PCs</w:t>
        <w:tab/>
        <w:t>-</w:t>
        <w:tab/>
        <w:t>Pulmonary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fibers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DMTU-</w:t>
        <w:tab/>
        <w:t>Dimetrylthiourea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SIAHR-</w:t>
        <w:tab/>
        <w:t>Smoke-induced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airway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hyper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responsiveness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2382" w:val="left" w:leader="none"/>
        </w:tabs>
        <w:spacing w:line="240" w:lineRule="auto" w:before="211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PPEFR-</w:t>
        <w:tab/>
      </w:r>
      <w:r>
        <w:rPr>
          <w:sz w:val="23"/>
        </w:rPr>
        <w:t>Predicted</w:t>
      </w:r>
      <w:r>
        <w:rPr>
          <w:spacing w:val="27"/>
          <w:sz w:val="23"/>
        </w:rPr>
        <w:t> </w:t>
      </w:r>
      <w:r>
        <w:rPr>
          <w:sz w:val="23"/>
        </w:rPr>
        <w:t>Peak</w:t>
      </w:r>
      <w:r>
        <w:rPr>
          <w:spacing w:val="27"/>
          <w:sz w:val="23"/>
        </w:rPr>
        <w:t> </w:t>
      </w:r>
      <w:r>
        <w:rPr>
          <w:sz w:val="23"/>
        </w:rPr>
        <w:t>Expiratory</w:t>
      </w:r>
      <w:r>
        <w:rPr>
          <w:spacing w:val="28"/>
          <w:sz w:val="23"/>
        </w:rPr>
        <w:t> </w:t>
      </w:r>
      <w:r>
        <w:rPr>
          <w:sz w:val="23"/>
        </w:rPr>
        <w:t>Flow</w:t>
      </w:r>
      <w:r>
        <w:rPr>
          <w:spacing w:val="15"/>
          <w:sz w:val="23"/>
        </w:rPr>
        <w:t> </w:t>
      </w:r>
      <w:r>
        <w:rPr>
          <w:sz w:val="23"/>
        </w:rPr>
        <w:t>Rate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OAD</w:t>
        <w:tab/>
        <w:t>-</w:t>
        <w:tab/>
      </w:r>
      <w:r>
        <w:rPr>
          <w:sz w:val="23"/>
        </w:rPr>
        <w:t>Obstructive</w:t>
      </w:r>
      <w:r>
        <w:rPr>
          <w:spacing w:val="42"/>
          <w:sz w:val="23"/>
        </w:rPr>
        <w:t> </w:t>
      </w:r>
      <w:r>
        <w:rPr>
          <w:sz w:val="23"/>
        </w:rPr>
        <w:t>Airways</w:t>
      </w:r>
      <w:r>
        <w:rPr>
          <w:spacing w:val="20"/>
          <w:sz w:val="23"/>
        </w:rPr>
        <w:t> </w:t>
      </w:r>
      <w:r>
        <w:rPr>
          <w:sz w:val="23"/>
        </w:rPr>
        <w:t>Disease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9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LPG</w:t>
        <w:tab/>
        <w:t>-</w:t>
        <w:tab/>
        <w:t>liquid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Petroleum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gas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0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LNG</w:t>
        <w:tab/>
        <w:t>-</w:t>
        <w:tab/>
        <w:t>Liquefied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Natural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gas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9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EAP</w:t>
        <w:tab/>
        <w:t>-</w:t>
        <w:tab/>
        <w:t>Environmental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Protection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Agency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PCV</w:t>
        <w:tab/>
        <w:t>-</w:t>
        <w:tab/>
        <w:t>Packed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Volume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1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ESR</w:t>
        <w:tab/>
        <w:t>-</w:t>
        <w:tab/>
        <w:t>Erythrocyte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Sedimentation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Rate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CVS</w:t>
        <w:tab/>
        <w:t>-</w:t>
        <w:tab/>
        <w:t>Cardiovascular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System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1661" w:val="left" w:leader="none"/>
          <w:tab w:pos="2382" w:val="left" w:leader="none"/>
        </w:tabs>
        <w:spacing w:line="240" w:lineRule="auto" w:before="218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BMI</w:t>
        <w:tab/>
        <w:t>-</w:t>
        <w:tab/>
        <w:t>Basal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Metabolic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Index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  <w:tab w:pos="942" w:val="left" w:leader="none"/>
          <w:tab w:pos="2382" w:val="left" w:leader="none"/>
        </w:tabs>
        <w:spacing w:line="240" w:lineRule="auto" w:before="211" w:after="0"/>
        <w:ind w:left="941" w:right="0" w:hanging="722"/>
        <w:jc w:val="left"/>
        <w:rPr>
          <w:sz w:val="23"/>
        </w:rPr>
      </w:pPr>
      <w:r>
        <w:rPr>
          <w:w w:val="105"/>
          <w:sz w:val="23"/>
        </w:rPr>
        <w:t>APEFR-</w:t>
        <w:tab/>
      </w:r>
      <w:r>
        <w:rPr>
          <w:spacing w:val="-1"/>
          <w:w w:val="105"/>
          <w:sz w:val="23"/>
        </w:rPr>
        <w:t>Actual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Peak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Expiratory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Flow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Rate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750" w:top="1500" w:bottom="940" w:left="1580" w:right="1580"/>
        </w:sectPr>
      </w:pPr>
    </w:p>
    <w:p>
      <w:pPr>
        <w:pStyle w:val="Heading2"/>
        <w:spacing w:line="480" w:lineRule="auto" w:before="76"/>
        <w:ind w:left="3498" w:right="3506" w:firstLine="37"/>
        <w:jc w:val="center"/>
      </w:pPr>
      <w:bookmarkStart w:name="_TOC_250025" w:id="3"/>
      <w:r>
        <w:rPr/>
        <w:t>CHAPTER 1</w:t>
      </w:r>
      <w:r>
        <w:rPr>
          <w:spacing w:val="1"/>
        </w:rPr>
        <w:t> </w:t>
      </w:r>
      <w:bookmarkEnd w:id="3"/>
      <w:r>
        <w:rPr>
          <w:spacing w:val="-1"/>
        </w:rPr>
        <w:t>INTRODUCTION</w:t>
      </w:r>
    </w:p>
    <w:p>
      <w:pPr>
        <w:pStyle w:val="Heading2"/>
        <w:numPr>
          <w:ilvl w:val="1"/>
          <w:numId w:val="8"/>
        </w:numPr>
        <w:tabs>
          <w:tab w:pos="610" w:val="left" w:leader="none"/>
        </w:tabs>
        <w:spacing w:line="299" w:lineRule="exact" w:before="0" w:after="0"/>
        <w:ind w:left="609" w:right="0" w:hanging="390"/>
        <w:jc w:val="left"/>
      </w:pPr>
      <w:bookmarkStart w:name="_TOC_250024" w:id="4"/>
      <w:r>
        <w:rPr/>
        <w:t>General</w:t>
      </w:r>
      <w:r>
        <w:rPr>
          <w:spacing w:val="-3"/>
        </w:rPr>
        <w:t> </w:t>
      </w:r>
      <w:bookmarkEnd w:id="4"/>
      <w:r>
        <w:rPr/>
        <w:t>Introduction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220" w:right="221" w:firstLine="720"/>
        <w:jc w:val="both"/>
      </w:pPr>
      <w:r>
        <w:rPr/>
        <w:t>The smell of wood smoke evokes fond memories for many people, but for</w:t>
      </w:r>
      <w:r>
        <w:rPr>
          <w:spacing w:val="1"/>
        </w:rPr>
        <w:t> </w:t>
      </w:r>
      <w:r>
        <w:rPr/>
        <w:t>others it has become a danger signal (Ammann, 1986). Wood crop residues and</w:t>
      </w:r>
      <w:r>
        <w:rPr>
          <w:spacing w:val="1"/>
        </w:rPr>
        <w:t> </w:t>
      </w:r>
      <w:r>
        <w:rPr/>
        <w:t>animal dung (biomass) is used by approximately half of the world‟s population as</w:t>
      </w:r>
      <w:r>
        <w:rPr>
          <w:spacing w:val="1"/>
        </w:rPr>
        <w:t> </w:t>
      </w:r>
      <w:r>
        <w:rPr/>
        <w:t>cooking and /or heating fuel.</w:t>
      </w:r>
      <w:r>
        <w:rPr>
          <w:spacing w:val="1"/>
        </w:rPr>
        <w:t> </w:t>
      </w:r>
      <w:r>
        <w:rPr/>
        <w:t>These fuels are handled and combusted primarily by</w:t>
      </w:r>
      <w:r>
        <w:rPr>
          <w:spacing w:val="-62"/>
        </w:rPr>
        <w:t> </w:t>
      </w:r>
      <w:r>
        <w:rPr/>
        <w:t>women, who are largely responsible for chores such as cooking and are often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cooking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(Aristanti,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line="482" w:lineRule="auto"/>
        <w:ind w:left="220" w:right="221" w:firstLine="720"/>
        <w:jc w:val="both"/>
      </w:pPr>
      <w:r>
        <w:rPr/>
        <w:t>When we first think of negative health effects connected to biomass fuel</w:t>
      </w:r>
      <w:r>
        <w:rPr>
          <w:spacing w:val="1"/>
        </w:rPr>
        <w:t> </w:t>
      </w:r>
      <w:r>
        <w:rPr/>
        <w:t>use, we invariably think of smoke. Indeed smoke is a health problem, but is not</w:t>
      </w:r>
      <w:r>
        <w:rPr>
          <w:spacing w:val="1"/>
        </w:rPr>
        <w:t> </w:t>
      </w:r>
      <w:r>
        <w:rPr/>
        <w:t>only because biomass is being used, it is also due to the stoves used to combust 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ventilated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combustion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(Aristanti,1996).</w:t>
      </w:r>
    </w:p>
    <w:p>
      <w:pPr>
        <w:pStyle w:val="BodyText"/>
        <w:spacing w:line="480" w:lineRule="auto"/>
        <w:ind w:left="220" w:right="225" w:firstLine="720"/>
        <w:jc w:val="both"/>
      </w:pPr>
      <w:r>
        <w:rPr/>
        <w:t>The use of wood stove has increased greatly in the past decade, causing</w:t>
      </w:r>
      <w:r>
        <w:rPr>
          <w:spacing w:val="1"/>
        </w:rPr>
        <w:t> </w:t>
      </w:r>
      <w:r>
        <w:rPr/>
        <w:t>concern in many communities about the health effect of wood smoke.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smoke is known to contain such compounds as carbon monoxide, nitrogen oxides,</w:t>
      </w:r>
      <w:r>
        <w:rPr>
          <w:spacing w:val="1"/>
        </w:rPr>
        <w:t> </w:t>
      </w:r>
      <w:r>
        <w:rPr/>
        <w:t>sulfur oxides, aldehydes, polycyclic aromatic hydrocarbons and fine respirable</w:t>
      </w:r>
      <w:r>
        <w:rPr>
          <w:spacing w:val="1"/>
        </w:rPr>
        <w:t> </w:t>
      </w:r>
      <w:r>
        <w:rPr/>
        <w:t>particulate matters. All of these have been shown to cause deleterious physiologic</w:t>
      </w:r>
      <w:r>
        <w:rPr>
          <w:spacing w:val="1"/>
        </w:rPr>
        <w:t> </w:t>
      </w:r>
      <w:r>
        <w:rPr/>
        <w:t>responses in laboratory studies in humans. Some compounds found in woodsmoke</w:t>
      </w:r>
      <w:r>
        <w:rPr>
          <w:spacing w:val="-62"/>
        </w:rPr>
        <w:t> </w:t>
      </w:r>
      <w:r>
        <w:rPr/>
        <w:t>include;</w:t>
      </w:r>
      <w:r>
        <w:rPr>
          <w:spacing w:val="8"/>
        </w:rPr>
        <w:t> </w:t>
      </w:r>
      <w:r>
        <w:rPr/>
        <w:t>benso</w:t>
      </w:r>
      <w:r>
        <w:rPr>
          <w:spacing w:val="2"/>
        </w:rPr>
        <w:t> </w:t>
      </w:r>
      <w:r>
        <w:rPr/>
        <w:t>(a)</w:t>
      </w:r>
      <w:r>
        <w:rPr>
          <w:spacing w:val="2"/>
        </w:rPr>
        <w:t> </w:t>
      </w:r>
      <w:r>
        <w:rPr/>
        <w:t>pyrene</w:t>
      </w:r>
      <w:r>
        <w:rPr>
          <w:spacing w:val="9"/>
        </w:rPr>
        <w:t> </w:t>
      </w:r>
      <w:r>
        <w:rPr/>
        <w:t>and</w:t>
      </w:r>
      <w:r>
        <w:rPr>
          <w:spacing w:val="1"/>
        </w:rPr>
        <w:t> </w:t>
      </w:r>
      <w:r>
        <w:rPr/>
        <w:t>formaldehyde</w:t>
      </w:r>
      <w:r>
        <w:rPr>
          <w:spacing w:val="9"/>
        </w:rPr>
        <w:t> </w:t>
      </w:r>
      <w:r>
        <w:rPr/>
        <w:t>are</w:t>
      </w:r>
      <w:r>
        <w:rPr>
          <w:spacing w:val="2"/>
        </w:rPr>
        <w:t> </w:t>
      </w:r>
      <w:r>
        <w:rPr/>
        <w:t>possible</w:t>
      </w:r>
      <w:r>
        <w:rPr>
          <w:spacing w:val="9"/>
        </w:rPr>
        <w:t> </w:t>
      </w:r>
      <w:r>
        <w:rPr/>
        <w:t>human</w:t>
      </w:r>
      <w:r>
        <w:rPr>
          <w:spacing w:val="-5"/>
        </w:rPr>
        <w:t> </w:t>
      </w:r>
      <w:r>
        <w:rPr/>
        <w:t>carcinogens.</w:t>
      </w:r>
      <w:r>
        <w:rPr>
          <w:spacing w:val="16"/>
        </w:rPr>
        <w:t> </w:t>
      </w:r>
      <w:r>
        <w:rPr/>
        <w:t>Fine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80" w:lineRule="auto" w:before="68"/>
        <w:ind w:left="220" w:right="215"/>
        <w:jc w:val="both"/>
      </w:pPr>
      <w:r>
        <w:rPr/>
        <w:t>particulate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pulmonary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 and with increased chronic lung disease in Nepal, where exposure to very</w:t>
      </w:r>
      <w:r>
        <w:rPr>
          <w:spacing w:val="1"/>
        </w:rPr>
        <w:t> </w:t>
      </w:r>
      <w:r>
        <w:rPr/>
        <w:t>high</w:t>
      </w:r>
      <w:r>
        <w:rPr>
          <w:spacing w:val="-2"/>
        </w:rPr>
        <w:t> </w:t>
      </w:r>
      <w:r>
        <w:rPr/>
        <w:t>amounts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woodsmoke</w:t>
      </w:r>
      <w:r>
        <w:rPr>
          <w:spacing w:val="-1"/>
        </w:rPr>
        <w:t> </w:t>
      </w:r>
      <w:r>
        <w:rPr/>
        <w:t>occurs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residences</w:t>
      </w:r>
      <w:r>
        <w:rPr>
          <w:spacing w:val="-1"/>
        </w:rPr>
        <w:t> </w:t>
      </w:r>
      <w:r>
        <w:rPr/>
        <w:t>(Pierson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,</w:t>
      </w:r>
      <w:r>
        <w:rPr>
          <w:spacing w:val="-1"/>
        </w:rPr>
        <w:t> </w:t>
      </w:r>
      <w:r>
        <w:rPr/>
        <w:t>1989).</w:t>
      </w:r>
    </w:p>
    <w:p>
      <w:pPr>
        <w:pStyle w:val="Heading1"/>
        <w:spacing w:line="480" w:lineRule="auto" w:before="3"/>
        <w:ind w:right="215" w:firstLine="720"/>
      </w:pPr>
      <w:r>
        <w:rPr/>
        <w:t>The particles in woodsmoke are too small to be filtered by the nose</w:t>
      </w:r>
      <w:r>
        <w:rPr>
          <w:spacing w:val="1"/>
        </w:rPr>
        <w:t> </w:t>
      </w:r>
      <w:r>
        <w:rPr/>
        <w:t>and upper respiratory system so they wind up deep in the lungs. They can</w:t>
      </w:r>
      <w:r>
        <w:rPr>
          <w:spacing w:val="1"/>
        </w:rPr>
        <w:t> </w:t>
      </w:r>
      <w:r>
        <w:rPr/>
        <w:t>remain there for months causing structural damage and chemical changes.</w:t>
      </w:r>
      <w:r>
        <w:rPr>
          <w:spacing w:val="1"/>
        </w:rPr>
        <w:t> </w:t>
      </w:r>
      <w:r>
        <w:rPr/>
        <w:t>Poisonous and cancer causing chemicals often enter the lungs by adhering to</w:t>
      </w:r>
      <w:r>
        <w:rPr>
          <w:spacing w:val="-67"/>
        </w:rPr>
        <w:t> </w:t>
      </w:r>
      <w:r>
        <w:rPr/>
        <w:t>tiny</w:t>
      </w:r>
      <w:r>
        <w:rPr>
          <w:spacing w:val="-11"/>
        </w:rPr>
        <w:t> </w:t>
      </w:r>
      <w:r>
        <w:rPr/>
        <w:t>particulate</w:t>
      </w:r>
      <w:r>
        <w:rPr>
          <w:spacing w:val="-1"/>
        </w:rPr>
        <w:t> </w:t>
      </w:r>
      <w:r>
        <w:rPr/>
        <w:t>matter</w:t>
      </w:r>
      <w:r>
        <w:rPr>
          <w:spacing w:val="1"/>
        </w:rPr>
        <w:t> </w:t>
      </w:r>
      <w:r>
        <w:rPr/>
        <w:t>(Ammann,</w:t>
      </w:r>
      <w:r>
        <w:rPr>
          <w:spacing w:val="3"/>
        </w:rPr>
        <w:t> </w:t>
      </w:r>
      <w:r>
        <w:rPr/>
        <w:t>1986).</w:t>
      </w:r>
    </w:p>
    <w:p>
      <w:pPr>
        <w:pStyle w:val="BodyText"/>
        <w:spacing w:line="480" w:lineRule="auto"/>
        <w:ind w:left="220" w:right="217" w:firstLine="720"/>
        <w:jc w:val="both"/>
      </w:pPr>
      <w:r>
        <w:rPr/>
        <w:t>Woodsmoke exposure causes decrease in lung functions and increase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exposure time) (Ammann,1986).</w:t>
      </w:r>
      <w:r>
        <w:rPr>
          <w:spacing w:val="1"/>
        </w:rPr>
        <w:t> </w:t>
      </w:r>
      <w:r>
        <w:rPr/>
        <w:t>It also aggravates heart problems, the occurrence</w:t>
      </w:r>
      <w:r>
        <w:rPr>
          <w:spacing w:val="-62"/>
        </w:rPr>
        <w:t> </w:t>
      </w:r>
      <w:r>
        <w:rPr/>
        <w:t>of respiratory illness in children has been shown to increase with predisposition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woodsmoke</w:t>
      </w:r>
      <w:r>
        <w:rPr>
          <w:spacing w:val="1"/>
        </w:rPr>
        <w:t> </w:t>
      </w:r>
      <w:r>
        <w:rPr/>
        <w:t>(Lewis,</w:t>
      </w:r>
      <w:r>
        <w:rPr>
          <w:spacing w:val="1"/>
        </w:rPr>
        <w:t> </w:t>
      </w:r>
      <w:r>
        <w:rPr/>
        <w:t>1988).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respiratory</w:t>
      </w:r>
      <w:r>
        <w:rPr>
          <w:spacing w:val="65"/>
        </w:rPr>
        <w:t> </w:t>
      </w:r>
      <w:r>
        <w:rPr/>
        <w:t>illness</w:t>
      </w:r>
      <w:r>
        <w:rPr>
          <w:spacing w:val="1"/>
        </w:rPr>
        <w:t> </w:t>
      </w:r>
      <w:r>
        <w:rPr/>
        <w:t>(ALRI) has also been associated with exposure to domestic smoke, while cooking</w:t>
      </w:r>
      <w:r>
        <w:rPr>
          <w:spacing w:val="1"/>
        </w:rPr>
        <w:t> </w:t>
      </w:r>
      <w:r>
        <w:rPr/>
        <w:t>with wood burning stoves was associated with higher indoor air concentration of</w:t>
      </w:r>
      <w:r>
        <w:rPr>
          <w:spacing w:val="1"/>
        </w:rPr>
        <w:t> </w:t>
      </w:r>
      <w:r>
        <w:rPr/>
        <w:t>respiratory particles and with an increased risk of ALRI in Navajo children (Robin</w:t>
      </w:r>
      <w:r>
        <w:rPr>
          <w:spacing w:val="-6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>
          <w:i/>
          <w:spacing w:val="-1"/>
        </w:rPr>
        <w:t> </w:t>
      </w:r>
      <w:r>
        <w:rPr/>
        <w:t>1996).</w:t>
      </w:r>
    </w:p>
    <w:p>
      <w:pPr>
        <w:pStyle w:val="Heading1"/>
        <w:spacing w:line="480" w:lineRule="auto" w:before="7"/>
        <w:ind w:right="220" w:firstLine="720"/>
      </w:pPr>
      <w:r>
        <w:rPr/>
        <w:t>Woodsmoke aggravates bronchitis, bronchial asthma, emphysema and</w:t>
      </w:r>
      <w:r>
        <w:rPr>
          <w:spacing w:val="-67"/>
        </w:rPr>
        <w:t> </w:t>
      </w:r>
      <w:r>
        <w:rPr/>
        <w:t>pneumonia.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emphysema,</w:t>
      </w:r>
      <w:r>
        <w:rPr>
          <w:spacing w:val="71"/>
        </w:rPr>
        <w:t> </w:t>
      </w:r>
      <w:r>
        <w:rPr/>
        <w:t>chronic</w:t>
      </w:r>
      <w:r>
        <w:rPr>
          <w:spacing w:val="1"/>
        </w:rPr>
        <w:t> </w:t>
      </w:r>
      <w:r>
        <w:rPr/>
        <w:t>bronchitis,</w:t>
      </w:r>
      <w:r>
        <w:rPr>
          <w:spacing w:val="1"/>
        </w:rPr>
        <w:t> </w:t>
      </w:r>
      <w:r>
        <w:rPr/>
        <w:t>arteriosclerosis,</w:t>
      </w:r>
      <w:r>
        <w:rPr>
          <w:spacing w:val="1"/>
        </w:rPr>
        <w:t> </w:t>
      </w:r>
      <w:r>
        <w:rPr/>
        <w:t>nasal,</w:t>
      </w:r>
      <w:r>
        <w:rPr>
          <w:spacing w:val="1"/>
        </w:rPr>
        <w:t> </w:t>
      </w:r>
      <w:r>
        <w:rPr/>
        <w:t>throat,</w:t>
      </w:r>
      <w:r>
        <w:rPr>
          <w:spacing w:val="1"/>
        </w:rPr>
        <w:t> </w:t>
      </w:r>
      <w:r>
        <w:rPr/>
        <w:t>lung,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lymph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cancers</w:t>
      </w:r>
      <w:r>
        <w:rPr>
          <w:spacing w:val="-1"/>
        </w:rPr>
        <w:t> </w:t>
      </w:r>
      <w:r>
        <w:rPr/>
        <w:t>(based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animal</w:t>
      </w:r>
      <w:r>
        <w:rPr>
          <w:spacing w:val="1"/>
        </w:rPr>
        <w:t> </w:t>
      </w:r>
      <w:r>
        <w:rPr/>
        <w:t>studies) (Ammann,</w:t>
      </w:r>
      <w:r>
        <w:rPr>
          <w:spacing w:val="2"/>
        </w:rPr>
        <w:t> </w:t>
      </w:r>
      <w:r>
        <w:rPr/>
        <w:t>1986).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80" w:lineRule="auto" w:before="68"/>
        <w:ind w:left="220" w:right="219" w:firstLine="720"/>
        <w:jc w:val="both"/>
      </w:pPr>
      <w:r>
        <w:rPr/>
        <w:t>Acute Respiratory Infection (ARI) is one of the top killer of children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deaths/year.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communities, it is the primary cause of infant death. (Aristanti,1996). Women 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biologically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monoxide</w:t>
      </w:r>
      <w:r>
        <w:rPr>
          <w:spacing w:val="1"/>
        </w:rPr>
        <w:t> </w:t>
      </w:r>
      <w:r>
        <w:rPr/>
        <w:t>(CO)</w:t>
      </w:r>
      <w:r>
        <w:rPr>
          <w:spacing w:val="1"/>
        </w:rPr>
        <w:t> </w:t>
      </w:r>
      <w:r>
        <w:rPr/>
        <w:t>emissions,</w:t>
      </w:r>
      <w:r>
        <w:rPr>
          <w:spacing w:val="66"/>
        </w:rPr>
        <w:t> </w:t>
      </w:r>
      <w:r>
        <w:rPr/>
        <w:t>during</w:t>
      </w:r>
      <w:r>
        <w:rPr>
          <w:spacing w:val="1"/>
        </w:rPr>
        <w:t> </w:t>
      </w:r>
      <w:r>
        <w:rPr/>
        <w:t>pregnancy, excessive or prolonged exposure represents an even more significant</w:t>
      </w:r>
      <w:r>
        <w:rPr>
          <w:spacing w:val="1"/>
        </w:rPr>
        <w:t> </w:t>
      </w:r>
      <w:r>
        <w:rPr/>
        <w:t>hazard.</w:t>
      </w:r>
      <w:r>
        <w:rPr>
          <w:spacing w:val="1"/>
        </w:rPr>
        <w:t> </w:t>
      </w:r>
      <w:r>
        <w:rPr/>
        <w:t>Carbon monoxide interference with the oxygen carrying capacity of 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births.</w:t>
      </w:r>
      <w:r>
        <w:rPr>
          <w:spacing w:val="1"/>
        </w:rPr>
        <w:t> </w:t>
      </w:r>
      <w:r>
        <w:rPr/>
        <w:t>(Smith,1996).</w:t>
      </w:r>
    </w:p>
    <w:p>
      <w:pPr>
        <w:pStyle w:val="BodyText"/>
        <w:spacing w:line="480" w:lineRule="auto"/>
        <w:ind w:left="220" w:right="214" w:firstLine="720"/>
        <w:jc w:val="both"/>
      </w:pPr>
      <w:r>
        <w:rPr/>
        <w:t>Chronic obstructive lung disease in adults, for which tobacco smoking is</w:t>
      </w:r>
      <w:r>
        <w:rPr>
          <w:spacing w:val="1"/>
        </w:rPr>
        <w:t> </w:t>
      </w:r>
      <w:r>
        <w:rPr/>
        <w:t>now the major risk factor in the developed countries, is known to result from</w:t>
      </w:r>
      <w:r>
        <w:rPr>
          <w:spacing w:val="1"/>
        </w:rPr>
        <w:t> </w:t>
      </w:r>
      <w:r>
        <w:rPr/>
        <w:t>excessive exposure to air pollution. Several studies have shown that non-smoking</w:t>
      </w:r>
      <w:r>
        <w:rPr>
          <w:spacing w:val="1"/>
        </w:rPr>
        <w:t> </w:t>
      </w:r>
      <w:r>
        <w:rPr/>
        <w:t>women who have cooked on biomass stoves 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exhibit 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prevalence of decreased lung volume and capacities and other chest diseases than</w:t>
      </w:r>
      <w:r>
        <w:rPr>
          <w:spacing w:val="1"/>
        </w:rPr>
        <w:t> </w:t>
      </w:r>
      <w:r>
        <w:rPr/>
        <w:t>women who have had less contact with biomass stoves. Indeed in an area of rural</w:t>
      </w:r>
      <w:r>
        <w:rPr>
          <w:spacing w:val="1"/>
        </w:rPr>
        <w:t> </w:t>
      </w:r>
      <w:r>
        <w:rPr/>
        <w:t>Nepal, nearly 15% of non-smoking women had chronic bronchitis , a high rate for</w:t>
      </w:r>
      <w:r>
        <w:rPr>
          <w:spacing w:val="1"/>
        </w:rPr>
        <w:t> </w:t>
      </w:r>
      <w:r>
        <w:rPr/>
        <w:t>non-smokers.</w:t>
      </w:r>
      <w:r>
        <w:rPr>
          <w:spacing w:val="1"/>
        </w:rPr>
        <w:t> </w:t>
      </w:r>
      <w:r>
        <w:rPr/>
        <w:t>Right-side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 earlier than average in non-smoking women who cook with biomass in</w:t>
      </w:r>
      <w:r>
        <w:rPr>
          <w:spacing w:val="1"/>
        </w:rPr>
        <w:t> </w:t>
      </w:r>
      <w:r>
        <w:rPr/>
        <w:t>India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Nepal</w:t>
      </w:r>
      <w:r>
        <w:rPr>
          <w:spacing w:val="-8"/>
        </w:rPr>
        <w:t> </w:t>
      </w:r>
      <w:r>
        <w:rPr/>
        <w:t>(Pandey,</w:t>
      </w:r>
      <w:r>
        <w:rPr>
          <w:spacing w:val="-1"/>
        </w:rPr>
        <w:t> </w:t>
      </w:r>
      <w:r>
        <w:rPr/>
        <w:t>1989).</w:t>
      </w:r>
    </w:p>
    <w:p>
      <w:pPr>
        <w:pStyle w:val="BodyText"/>
        <w:spacing w:line="480" w:lineRule="auto" w:before="6"/>
        <w:ind w:left="220" w:right="212" w:firstLine="720"/>
        <w:jc w:val="both"/>
      </w:pPr>
      <w:r>
        <w:rPr/>
        <w:t>As a result of the possible health hazards associated with smoke,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surprising that there are few documented effects of woodsmoke on respiratory</w:t>
      </w:r>
      <w:r>
        <w:rPr>
          <w:spacing w:val="1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haematological</w:t>
      </w:r>
      <w:r>
        <w:rPr>
          <w:spacing w:val="-2"/>
        </w:rPr>
        <w:t> </w:t>
      </w:r>
      <w:r>
        <w:rPr/>
        <w:t>indices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</w:t>
      </w:r>
      <w:r>
        <w:rPr>
          <w:spacing w:val="-1"/>
        </w:rPr>
        <w:t> </w:t>
      </w:r>
      <w:r>
        <w:rPr/>
        <w:t>especially</w:t>
      </w:r>
      <w:r>
        <w:rPr>
          <w:spacing w:val="-2"/>
        </w:rPr>
        <w:t> </w:t>
      </w:r>
      <w:r>
        <w:rPr/>
        <w:t>in</w:t>
      </w:r>
      <w:r>
        <w:rPr>
          <w:spacing w:val="-9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Heading2"/>
        <w:numPr>
          <w:ilvl w:val="1"/>
          <w:numId w:val="8"/>
        </w:numPr>
        <w:tabs>
          <w:tab w:pos="611" w:val="left" w:leader="none"/>
        </w:tabs>
        <w:spacing w:line="240" w:lineRule="auto" w:before="76" w:after="0"/>
        <w:ind w:left="610" w:right="0" w:hanging="391"/>
        <w:jc w:val="both"/>
      </w:pPr>
      <w:bookmarkStart w:name="_TOC_250023" w:id="5"/>
      <w:bookmarkEnd w:id="5"/>
      <w:r>
        <w:rPr/>
        <w:t>Justification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220" w:right="219" w:firstLine="389"/>
        <w:jc w:val="both"/>
      </w:pPr>
      <w:r>
        <w:rPr/>
        <w:t>The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fuels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pinpointed.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confounding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modest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(Broakman,</w:t>
      </w:r>
      <w:r>
        <w:rPr>
          <w:spacing w:val="5"/>
        </w:rPr>
        <w:t> </w:t>
      </w:r>
      <w:r>
        <w:rPr/>
        <w:t>1996).</w:t>
      </w:r>
    </w:p>
    <w:p>
      <w:pPr>
        <w:pStyle w:val="BodyText"/>
        <w:spacing w:line="480" w:lineRule="auto"/>
        <w:ind w:left="220" w:right="223" w:firstLine="389"/>
        <w:jc w:val="both"/>
      </w:pPr>
      <w:r>
        <w:rPr/>
        <w:t>There are some evidence to suggest that exposure to indoor pollutants like</w:t>
      </w:r>
      <w:r>
        <w:rPr>
          <w:spacing w:val="1"/>
        </w:rPr>
        <w:t> </w:t>
      </w:r>
      <w:r>
        <w:rPr/>
        <w:t>tobacco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obstructive</w:t>
      </w:r>
      <w:r>
        <w:rPr>
          <w:spacing w:val="1"/>
        </w:rPr>
        <w:t> </w:t>
      </w:r>
      <w:r>
        <w:rPr/>
        <w:t>pulmonary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(COPD).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similar</w:t>
      </w:r>
      <w:r>
        <w:rPr>
          <w:spacing w:val="1"/>
        </w:rPr>
        <w:t> </w:t>
      </w:r>
      <w:r>
        <w:rPr/>
        <w:t>relationship between “COPD” and exposure to various cooking fuels (biomass)</w:t>
      </w:r>
      <w:r>
        <w:rPr>
          <w:spacing w:val="1"/>
        </w:rPr>
        <w:t> </w:t>
      </w:r>
      <w:r>
        <w:rPr/>
        <w:t>(Behera,1995).</w:t>
      </w:r>
    </w:p>
    <w:p>
      <w:pPr>
        <w:pStyle w:val="BodyText"/>
        <w:spacing w:line="482" w:lineRule="auto"/>
        <w:ind w:left="220" w:right="214" w:firstLine="389"/>
        <w:jc w:val="both"/>
      </w:pPr>
      <w:r>
        <w:rPr/>
        <w:t>In door air pollution due to the burning of biomass fuels has been shown to be</w:t>
      </w:r>
      <w:r>
        <w:rPr>
          <w:spacing w:val="1"/>
        </w:rPr>
        <w:t> </w:t>
      </w:r>
      <w:r>
        <w:rPr/>
        <w:t>an important factor increasing the prevalence of acute respiratory infections in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obstructive</w:t>
      </w:r>
      <w:r>
        <w:rPr>
          <w:spacing w:val="1"/>
        </w:rPr>
        <w:t> </w:t>
      </w:r>
      <w:r>
        <w:rPr/>
        <w:t>pulmonary disease</w:t>
      </w:r>
      <w:r>
        <w:rPr>
          <w:spacing w:val="1"/>
        </w:rPr>
        <w:t> </w:t>
      </w:r>
      <w:r>
        <w:rPr/>
        <w:t>(COPD)</w:t>
      </w:r>
      <w:r>
        <w:rPr>
          <w:spacing w:val="1"/>
        </w:rPr>
        <w:t> </w:t>
      </w:r>
      <w:r>
        <w:rPr/>
        <w:t>often</w:t>
      </w:r>
      <w:r>
        <w:rPr>
          <w:spacing w:val="65"/>
        </w:rPr>
        <w:t> </w:t>
      </w:r>
      <w:r>
        <w:rPr/>
        <w:t>leading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heart</w:t>
      </w:r>
      <w:r>
        <w:rPr>
          <w:spacing w:val="-2"/>
        </w:rPr>
        <w:t> </w:t>
      </w:r>
      <w:r>
        <w:rPr/>
        <w:t>failure</w:t>
      </w:r>
      <w:r>
        <w:rPr>
          <w:spacing w:val="7"/>
        </w:rPr>
        <w:t> </w:t>
      </w:r>
      <w:r>
        <w:rPr/>
        <w:t>in</w:t>
      </w:r>
      <w:r>
        <w:rPr>
          <w:spacing w:val="-8"/>
        </w:rPr>
        <w:t> </w:t>
      </w:r>
      <w:r>
        <w:rPr/>
        <w:t>adult</w:t>
      </w:r>
      <w:r>
        <w:rPr>
          <w:spacing w:val="-1"/>
        </w:rPr>
        <w:t> </w:t>
      </w:r>
      <w:r>
        <w:rPr/>
        <w:t>women</w:t>
      </w:r>
      <w:r>
        <w:rPr>
          <w:spacing w:val="-8"/>
        </w:rPr>
        <w:t> </w:t>
      </w:r>
      <w:r>
        <w:rPr/>
        <w:t>(Nathan,1996).</w:t>
      </w:r>
    </w:p>
    <w:p>
      <w:pPr>
        <w:pStyle w:val="BodyText"/>
        <w:spacing w:line="480" w:lineRule="auto"/>
        <w:ind w:left="220" w:right="218" w:firstLine="720"/>
        <w:jc w:val="both"/>
      </w:pPr>
      <w:r>
        <w:rPr/>
        <w:t>The total human exposure to pollutants is much more substantial in the</w:t>
      </w:r>
      <w:r>
        <w:rPr>
          <w:spacing w:val="1"/>
        </w:rPr>
        <w:t> </w:t>
      </w:r>
      <w:r>
        <w:rPr/>
        <w:t>homes of the poor in developing countries than in the outdoor air of the cities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the developed world, which has received the vast majority of attention in the 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air</w:t>
      </w:r>
      <w:r>
        <w:rPr>
          <w:spacing w:val="-1"/>
        </w:rPr>
        <w:t> </w:t>
      </w:r>
      <w:r>
        <w:rPr/>
        <w:t>pollution</w:t>
      </w:r>
      <w:r>
        <w:rPr>
          <w:spacing w:val="-8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efforts</w:t>
      </w:r>
      <w:r>
        <w:rPr>
          <w:spacing w:val="-1"/>
        </w:rPr>
        <w:t> </w:t>
      </w:r>
      <w:r>
        <w:rPr/>
        <w:t>(Aristanti,1996).</w:t>
      </w:r>
    </w:p>
    <w:p>
      <w:pPr>
        <w:pStyle w:val="BodyText"/>
        <w:spacing w:line="480" w:lineRule="auto"/>
        <w:ind w:left="220" w:right="212" w:firstLine="720"/>
        <w:jc w:val="both"/>
      </w:pPr>
      <w:r>
        <w:rPr/>
        <w:t>As a result, this study becomes very relevant since there are practically very</w:t>
      </w:r>
      <w:r>
        <w:rPr>
          <w:spacing w:val="-62"/>
        </w:rPr>
        <w:t> </w:t>
      </w:r>
      <w:r>
        <w:rPr/>
        <w:t>few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woodsmoke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pulmonary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haematological</w:t>
      </w:r>
      <w:r>
        <w:rPr>
          <w:spacing w:val="-2"/>
        </w:rPr>
        <w:t> </w:t>
      </w:r>
      <w:r>
        <w:rPr/>
        <w:t>indices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especially</w:t>
      </w:r>
      <w:r>
        <w:rPr>
          <w:spacing w:val="-2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(Peters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5"/>
        </w:rPr>
        <w:t> </w:t>
      </w:r>
      <w:r>
        <w:rPr>
          <w:i/>
        </w:rPr>
        <w:t>al</w:t>
      </w:r>
      <w:r>
        <w:rPr/>
        <w:t>,</w:t>
      </w:r>
      <w:r>
        <w:rPr>
          <w:spacing w:val="-2"/>
        </w:rPr>
        <w:t> </w:t>
      </w:r>
      <w:r>
        <w:rPr/>
        <w:t>1999).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Heading2"/>
        <w:numPr>
          <w:ilvl w:val="1"/>
          <w:numId w:val="8"/>
        </w:numPr>
        <w:tabs>
          <w:tab w:pos="611" w:val="left" w:leader="none"/>
        </w:tabs>
        <w:spacing w:line="240" w:lineRule="auto" w:before="76" w:after="0"/>
        <w:ind w:left="610" w:right="0" w:hanging="391"/>
        <w:jc w:val="left"/>
      </w:pPr>
      <w:bookmarkStart w:name="_TOC_250022" w:id="6"/>
      <w:r>
        <w:rPr>
          <w:u w:val="thick"/>
        </w:rPr>
        <w:t>Aims</w:t>
      </w:r>
      <w:r>
        <w:rPr>
          <w:spacing w:val="-4"/>
          <w:u w:val="thick"/>
        </w:rPr>
        <w:t> </w:t>
      </w:r>
      <w:r>
        <w:rPr>
          <w:u w:val="thick"/>
        </w:rPr>
        <w:t>and</w:t>
      </w:r>
      <w:r>
        <w:rPr>
          <w:spacing w:val="-3"/>
          <w:u w:val="thick"/>
        </w:rPr>
        <w:t> </w:t>
      </w:r>
      <w:bookmarkEnd w:id="6"/>
      <w:r>
        <w:rPr>
          <w:u w:val="thick"/>
        </w:rPr>
        <w:t>Objectives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480" w:lineRule="auto" w:before="89"/>
        <w:ind w:left="220" w:right="219" w:firstLine="720"/>
        <w:jc w:val="both"/>
      </w:pPr>
      <w:r>
        <w:rPr/>
        <w:t>The aims of this research project was to investigate the effect of Biomass</w:t>
      </w:r>
      <w:r>
        <w:rPr>
          <w:spacing w:val="1"/>
        </w:rPr>
        <w:t> </w:t>
      </w:r>
      <w:r>
        <w:rPr/>
        <w:t>(with emphasis on wood smoke and crop residues) on some respiratory 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haematological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ventilatory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haemotological indices amongst (1) women exposed to wood smoke and (2) those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were</w:t>
      </w:r>
      <w:r>
        <w:rPr>
          <w:spacing w:val="7"/>
        </w:rPr>
        <w:t> </w:t>
      </w:r>
      <w:r>
        <w:rPr/>
        <w:t>not</w:t>
      </w:r>
      <w:r>
        <w:rPr>
          <w:spacing w:val="6"/>
        </w:rPr>
        <w:t> </w:t>
      </w:r>
      <w:r>
        <w:rPr/>
        <w:t>exposed.</w:t>
      </w:r>
    </w:p>
    <w:p>
      <w:pPr>
        <w:pStyle w:val="BodyText"/>
        <w:spacing w:line="480" w:lineRule="auto"/>
        <w:ind w:left="220" w:right="232" w:firstLine="720"/>
        <w:jc w:val="both"/>
      </w:pPr>
      <w:r>
        <w:rPr/>
        <w:t>The objectives of this work were to find out if there were any differences</w:t>
      </w:r>
      <w:r>
        <w:rPr>
          <w:spacing w:val="1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these</w:t>
      </w:r>
      <w:r>
        <w:rPr>
          <w:spacing w:val="6"/>
        </w:rPr>
        <w:t> </w:t>
      </w:r>
      <w:r>
        <w:rPr/>
        <w:t>two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for:</w:t>
      </w:r>
    </w:p>
    <w:p>
      <w:pPr>
        <w:pStyle w:val="ListParagraph"/>
        <w:numPr>
          <w:ilvl w:val="2"/>
          <w:numId w:val="8"/>
        </w:numPr>
        <w:tabs>
          <w:tab w:pos="1301" w:val="left" w:leader="none"/>
          <w:tab w:pos="1302" w:val="left" w:leader="none"/>
        </w:tabs>
        <w:spacing w:line="299" w:lineRule="exact" w:before="0" w:after="0"/>
        <w:ind w:left="1302" w:right="0" w:hanging="721"/>
        <w:jc w:val="left"/>
        <w:rPr>
          <w:sz w:val="26"/>
        </w:rPr>
      </w:pPr>
      <w:r>
        <w:rPr>
          <w:sz w:val="26"/>
        </w:rPr>
        <w:t>Lung</w:t>
      </w:r>
      <w:r>
        <w:rPr>
          <w:spacing w:val="-2"/>
          <w:sz w:val="26"/>
        </w:rPr>
        <w:t> </w:t>
      </w:r>
      <w:r>
        <w:rPr>
          <w:sz w:val="26"/>
        </w:rPr>
        <w:t>function</w:t>
      </w:r>
      <w:r>
        <w:rPr>
          <w:spacing w:val="-9"/>
          <w:sz w:val="26"/>
        </w:rPr>
        <w:t> </w:t>
      </w:r>
      <w:r>
        <w:rPr>
          <w:sz w:val="26"/>
        </w:rPr>
        <w:t>tests</w:t>
      </w:r>
      <w:r>
        <w:rPr>
          <w:spacing w:val="-2"/>
          <w:sz w:val="26"/>
        </w:rPr>
        <w:t> </w:t>
      </w:r>
      <w:r>
        <w:rPr>
          <w:sz w:val="26"/>
        </w:rPr>
        <w:t>such</w:t>
      </w:r>
      <w:r>
        <w:rPr>
          <w:spacing w:val="-2"/>
          <w:sz w:val="26"/>
        </w:rPr>
        <w:t> </w:t>
      </w:r>
      <w:r>
        <w:rPr>
          <w:sz w:val="26"/>
        </w:rPr>
        <w:t>as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2" w:right="0" w:hanging="721"/>
        <w:jc w:val="left"/>
        <w:rPr>
          <w:sz w:val="26"/>
        </w:rPr>
      </w:pPr>
      <w:r>
        <w:rPr>
          <w:sz w:val="26"/>
        </w:rPr>
        <w:t>Predicted</w:t>
      </w:r>
      <w:r>
        <w:rPr>
          <w:spacing w:val="-3"/>
          <w:sz w:val="26"/>
        </w:rPr>
        <w:t> </w:t>
      </w:r>
      <w:r>
        <w:rPr>
          <w:sz w:val="26"/>
        </w:rPr>
        <w:t>Peak</w:t>
      </w:r>
      <w:r>
        <w:rPr>
          <w:spacing w:val="-3"/>
          <w:sz w:val="26"/>
        </w:rPr>
        <w:t> </w:t>
      </w:r>
      <w:r>
        <w:rPr>
          <w:sz w:val="26"/>
        </w:rPr>
        <w:t>Expiratory</w:t>
      </w:r>
      <w:r>
        <w:rPr>
          <w:spacing w:val="-3"/>
          <w:sz w:val="26"/>
        </w:rPr>
        <w:t> </w:t>
      </w:r>
      <w:r>
        <w:rPr>
          <w:sz w:val="26"/>
        </w:rPr>
        <w:t>Flow</w:t>
      </w:r>
      <w:r>
        <w:rPr>
          <w:spacing w:val="-3"/>
          <w:sz w:val="26"/>
        </w:rPr>
        <w:t> </w:t>
      </w:r>
      <w:r>
        <w:rPr>
          <w:sz w:val="26"/>
        </w:rPr>
        <w:t>Rate</w:t>
      </w:r>
      <w:r>
        <w:rPr>
          <w:spacing w:val="-3"/>
          <w:sz w:val="26"/>
        </w:rPr>
        <w:t> </w:t>
      </w:r>
      <w:r>
        <w:rPr>
          <w:sz w:val="26"/>
        </w:rPr>
        <w:t>(PPEFR)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2" w:right="0" w:hanging="721"/>
        <w:jc w:val="left"/>
        <w:rPr>
          <w:sz w:val="26"/>
        </w:rPr>
      </w:pPr>
      <w:r>
        <w:rPr>
          <w:sz w:val="26"/>
        </w:rPr>
        <w:t>Actual</w:t>
      </w:r>
      <w:r>
        <w:rPr>
          <w:spacing w:val="-10"/>
          <w:sz w:val="26"/>
        </w:rPr>
        <w:t> </w:t>
      </w:r>
      <w:r>
        <w:rPr>
          <w:sz w:val="26"/>
        </w:rPr>
        <w:t>Peak</w:t>
      </w:r>
      <w:r>
        <w:rPr>
          <w:spacing w:val="4"/>
          <w:sz w:val="26"/>
        </w:rPr>
        <w:t> </w:t>
      </w:r>
      <w:r>
        <w:rPr>
          <w:sz w:val="26"/>
        </w:rPr>
        <w:t>Expiratory</w:t>
      </w:r>
      <w:r>
        <w:rPr>
          <w:spacing w:val="-3"/>
          <w:sz w:val="26"/>
        </w:rPr>
        <w:t> </w:t>
      </w:r>
      <w:r>
        <w:rPr>
          <w:sz w:val="26"/>
        </w:rPr>
        <w:t>Flow</w:t>
      </w:r>
      <w:r>
        <w:rPr>
          <w:spacing w:val="-3"/>
          <w:sz w:val="26"/>
        </w:rPr>
        <w:t> </w:t>
      </w:r>
      <w:r>
        <w:rPr>
          <w:sz w:val="26"/>
        </w:rPr>
        <w:t>Rate</w:t>
      </w:r>
      <w:r>
        <w:rPr>
          <w:spacing w:val="-3"/>
          <w:sz w:val="26"/>
        </w:rPr>
        <w:t> </w:t>
      </w:r>
      <w:r>
        <w:rPr>
          <w:sz w:val="26"/>
        </w:rPr>
        <w:t>(APEFR)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9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2" w:right="0" w:hanging="721"/>
        <w:jc w:val="left"/>
        <w:rPr>
          <w:sz w:val="26"/>
        </w:rPr>
      </w:pPr>
      <w:r>
        <w:rPr>
          <w:sz w:val="26"/>
        </w:rPr>
        <w:t>Forced</w:t>
      </w:r>
      <w:r>
        <w:rPr>
          <w:spacing w:val="-3"/>
          <w:sz w:val="26"/>
        </w:rPr>
        <w:t> </w:t>
      </w:r>
      <w:r>
        <w:rPr>
          <w:sz w:val="26"/>
        </w:rPr>
        <w:t>Vital</w:t>
      </w:r>
      <w:r>
        <w:rPr>
          <w:spacing w:val="-2"/>
          <w:sz w:val="26"/>
        </w:rPr>
        <w:t> </w:t>
      </w:r>
      <w:r>
        <w:rPr>
          <w:sz w:val="26"/>
        </w:rPr>
        <w:t>Capacity</w:t>
      </w:r>
      <w:r>
        <w:rPr>
          <w:spacing w:val="-10"/>
          <w:sz w:val="26"/>
        </w:rPr>
        <w:t> </w:t>
      </w:r>
      <w:r>
        <w:rPr>
          <w:sz w:val="26"/>
        </w:rPr>
        <w:t>(FVC)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301" w:val="left" w:leader="none"/>
          <w:tab w:pos="1302" w:val="left" w:leader="none"/>
        </w:tabs>
        <w:spacing w:line="240" w:lineRule="auto" w:before="1" w:after="0"/>
        <w:ind w:left="1302" w:right="0" w:hanging="721"/>
        <w:jc w:val="left"/>
        <w:rPr>
          <w:sz w:val="26"/>
        </w:rPr>
      </w:pPr>
      <w:r>
        <w:rPr>
          <w:sz w:val="26"/>
        </w:rPr>
        <w:t>Forced</w:t>
      </w:r>
      <w:r>
        <w:rPr>
          <w:spacing w:val="-1"/>
          <w:sz w:val="26"/>
        </w:rPr>
        <w:t> </w:t>
      </w:r>
      <w:r>
        <w:rPr>
          <w:sz w:val="26"/>
        </w:rPr>
        <w:t>Expiratory</w:t>
      </w:r>
      <w:r>
        <w:rPr>
          <w:spacing w:val="-8"/>
          <w:sz w:val="26"/>
        </w:rPr>
        <w:t> </w:t>
      </w:r>
      <w:r>
        <w:rPr>
          <w:sz w:val="26"/>
        </w:rPr>
        <w:t>Volume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1</w:t>
      </w:r>
      <w:r>
        <w:rPr>
          <w:spacing w:val="-2"/>
          <w:sz w:val="26"/>
        </w:rPr>
        <w:t> </w:t>
      </w:r>
      <w:r>
        <w:rPr>
          <w:sz w:val="26"/>
        </w:rPr>
        <w:t>second</w:t>
      </w:r>
      <w:r>
        <w:rPr>
          <w:spacing w:val="6"/>
          <w:sz w:val="26"/>
        </w:rPr>
        <w:t> </w:t>
      </w:r>
      <w:r>
        <w:rPr>
          <w:sz w:val="26"/>
        </w:rPr>
        <w:t>(FEV</w:t>
      </w:r>
      <w:r>
        <w:rPr>
          <w:sz w:val="26"/>
          <w:vertAlign w:val="subscript"/>
        </w:rPr>
        <w:t>1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)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2" w:right="0" w:hanging="721"/>
        <w:jc w:val="left"/>
        <w:rPr>
          <w:sz w:val="26"/>
        </w:rPr>
      </w:pPr>
      <w:r>
        <w:rPr>
          <w:sz w:val="26"/>
        </w:rPr>
        <w:t>Forced</w:t>
      </w:r>
      <w:r>
        <w:rPr>
          <w:spacing w:val="-1"/>
          <w:sz w:val="26"/>
        </w:rPr>
        <w:t> </w:t>
      </w:r>
      <w:r>
        <w:rPr>
          <w:sz w:val="26"/>
        </w:rPr>
        <w:t>Expiratory</w:t>
      </w:r>
      <w:r>
        <w:rPr>
          <w:spacing w:val="-8"/>
          <w:sz w:val="26"/>
        </w:rPr>
        <w:t> </w:t>
      </w:r>
      <w:r>
        <w:rPr>
          <w:sz w:val="26"/>
        </w:rPr>
        <w:t>Volume</w:t>
      </w:r>
      <w:r>
        <w:rPr>
          <w:spacing w:val="-1"/>
          <w:sz w:val="26"/>
        </w:rPr>
        <w:t> </w:t>
      </w:r>
      <w:r>
        <w:rPr>
          <w:sz w:val="26"/>
        </w:rPr>
        <w:t>Ratio</w:t>
      </w:r>
      <w:r>
        <w:rPr>
          <w:spacing w:val="-1"/>
          <w:sz w:val="26"/>
        </w:rPr>
        <w:t> </w:t>
      </w:r>
      <w:r>
        <w:rPr>
          <w:sz w:val="26"/>
        </w:rPr>
        <w:t>%</w:t>
      </w:r>
      <w:r>
        <w:rPr>
          <w:spacing w:val="-1"/>
          <w:sz w:val="26"/>
        </w:rPr>
        <w:t> </w:t>
      </w:r>
      <w:r>
        <w:rPr>
          <w:sz w:val="26"/>
        </w:rPr>
        <w:t>(FEV</w:t>
      </w:r>
      <w:r>
        <w:rPr>
          <w:sz w:val="26"/>
          <w:vertAlign w:val="subscript"/>
        </w:rPr>
        <w:t>1</w:t>
      </w:r>
      <w:r>
        <w:rPr>
          <w:sz w:val="26"/>
          <w:vertAlign w:val="baseline"/>
        </w:rPr>
        <w:t>/FVC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x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100)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2" w:right="0" w:hanging="721"/>
        <w:jc w:val="left"/>
        <w:rPr>
          <w:sz w:val="26"/>
        </w:rPr>
      </w:pPr>
      <w:r>
        <w:rPr>
          <w:sz w:val="26"/>
        </w:rPr>
        <w:t>Cardiovascular</w:t>
      </w:r>
      <w:r>
        <w:rPr>
          <w:spacing w:val="-5"/>
          <w:sz w:val="26"/>
        </w:rPr>
        <w:t> </w:t>
      </w:r>
      <w:r>
        <w:rPr>
          <w:sz w:val="26"/>
        </w:rPr>
        <w:t>Parameters</w:t>
      </w:r>
      <w:r>
        <w:rPr>
          <w:spacing w:val="-4"/>
          <w:sz w:val="26"/>
        </w:rPr>
        <w:t> </w:t>
      </w:r>
      <w:r>
        <w:rPr>
          <w:sz w:val="26"/>
        </w:rPr>
        <w:t>such</w:t>
      </w:r>
      <w:r>
        <w:rPr>
          <w:spacing w:val="-5"/>
          <w:sz w:val="26"/>
        </w:rPr>
        <w:t> </w:t>
      </w:r>
      <w:r>
        <w:rPr>
          <w:sz w:val="26"/>
        </w:rPr>
        <w:t>as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3"/>
          <w:numId w:val="8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2" w:right="0" w:hanging="721"/>
        <w:jc w:val="left"/>
        <w:rPr>
          <w:sz w:val="26"/>
        </w:rPr>
      </w:pPr>
      <w:r>
        <w:rPr>
          <w:sz w:val="26"/>
        </w:rPr>
        <w:t>Pulse</w:t>
      </w:r>
      <w:r>
        <w:rPr>
          <w:spacing w:val="-6"/>
          <w:sz w:val="26"/>
        </w:rPr>
        <w:t> </w:t>
      </w:r>
      <w:r>
        <w:rPr>
          <w:sz w:val="26"/>
        </w:rPr>
        <w:t>rate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2" w:right="0" w:hanging="721"/>
        <w:jc w:val="left"/>
        <w:rPr>
          <w:sz w:val="26"/>
        </w:rPr>
      </w:pPr>
      <w:r>
        <w:rPr>
          <w:sz w:val="26"/>
        </w:rPr>
        <w:t>Systolic</w:t>
      </w:r>
      <w:r>
        <w:rPr>
          <w:spacing w:val="-5"/>
          <w:sz w:val="26"/>
        </w:rPr>
        <w:t> </w:t>
      </w:r>
      <w:r>
        <w:rPr>
          <w:sz w:val="26"/>
        </w:rPr>
        <w:t>Blood</w:t>
      </w:r>
      <w:r>
        <w:rPr>
          <w:spacing w:val="-4"/>
          <w:sz w:val="26"/>
        </w:rPr>
        <w:t> </w:t>
      </w:r>
      <w:r>
        <w:rPr>
          <w:sz w:val="26"/>
        </w:rPr>
        <w:t>Pressure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3"/>
          <w:numId w:val="8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2" w:right="0" w:hanging="721"/>
        <w:jc w:val="left"/>
        <w:rPr>
          <w:sz w:val="26"/>
        </w:rPr>
      </w:pPr>
      <w:r>
        <w:rPr>
          <w:sz w:val="26"/>
        </w:rPr>
        <w:t>Diastolic</w:t>
      </w:r>
      <w:r>
        <w:rPr>
          <w:spacing w:val="-5"/>
          <w:sz w:val="26"/>
        </w:rPr>
        <w:t> </w:t>
      </w:r>
      <w:r>
        <w:rPr>
          <w:sz w:val="26"/>
        </w:rPr>
        <w:t>Blood</w:t>
      </w:r>
      <w:r>
        <w:rPr>
          <w:spacing w:val="-4"/>
          <w:sz w:val="26"/>
        </w:rPr>
        <w:t> </w:t>
      </w:r>
      <w:r>
        <w:rPr>
          <w:sz w:val="26"/>
        </w:rPr>
        <w:t>Pressure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2" w:right="0" w:hanging="721"/>
        <w:jc w:val="left"/>
        <w:rPr>
          <w:sz w:val="26"/>
        </w:rPr>
      </w:pPr>
      <w:r>
        <w:rPr>
          <w:sz w:val="26"/>
        </w:rPr>
        <w:t>Mean</w:t>
      </w:r>
      <w:r>
        <w:rPr>
          <w:spacing w:val="-10"/>
          <w:sz w:val="26"/>
        </w:rPr>
        <w:t> </w:t>
      </w:r>
      <w:r>
        <w:rPr>
          <w:sz w:val="26"/>
        </w:rPr>
        <w:t>Arterial</w:t>
      </w:r>
      <w:r>
        <w:rPr>
          <w:spacing w:val="-3"/>
          <w:sz w:val="26"/>
        </w:rPr>
        <w:t> </w:t>
      </w:r>
      <w:r>
        <w:rPr>
          <w:sz w:val="26"/>
        </w:rPr>
        <w:t>Blood</w:t>
      </w:r>
      <w:r>
        <w:rPr>
          <w:spacing w:val="-2"/>
          <w:sz w:val="26"/>
        </w:rPr>
        <w:t> </w:t>
      </w:r>
      <w:r>
        <w:rPr>
          <w:sz w:val="26"/>
        </w:rPr>
        <w:t>Pressure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2" w:right="0" w:hanging="721"/>
        <w:jc w:val="left"/>
        <w:rPr>
          <w:sz w:val="26"/>
        </w:rPr>
      </w:pPr>
      <w:r>
        <w:rPr>
          <w:sz w:val="26"/>
        </w:rPr>
        <w:t>Haematological</w:t>
      </w:r>
      <w:r>
        <w:rPr>
          <w:spacing w:val="-6"/>
          <w:sz w:val="26"/>
        </w:rPr>
        <w:t> </w:t>
      </w:r>
      <w:r>
        <w:rPr>
          <w:sz w:val="26"/>
        </w:rPr>
        <w:t>Indices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2" w:right="0" w:hanging="721"/>
        <w:jc w:val="left"/>
        <w:rPr>
          <w:sz w:val="26"/>
        </w:rPr>
      </w:pPr>
      <w:r>
        <w:rPr>
          <w:sz w:val="26"/>
        </w:rPr>
        <w:t>Hemoglobin</w:t>
      </w:r>
      <w:r>
        <w:rPr>
          <w:spacing w:val="-6"/>
          <w:sz w:val="26"/>
        </w:rPr>
        <w:t> </w:t>
      </w:r>
      <w:r>
        <w:rPr>
          <w:sz w:val="26"/>
        </w:rPr>
        <w:t>Concentration</w:t>
      </w:r>
      <w:r>
        <w:rPr>
          <w:spacing w:val="-5"/>
          <w:sz w:val="26"/>
        </w:rPr>
        <w:t> </w:t>
      </w:r>
      <w:r>
        <w:rPr>
          <w:sz w:val="26"/>
        </w:rPr>
        <w:t>(Hb</w:t>
      </w:r>
      <w:r>
        <w:rPr>
          <w:spacing w:val="-6"/>
          <w:sz w:val="26"/>
        </w:rPr>
        <w:t> </w:t>
      </w:r>
      <w:r>
        <w:rPr>
          <w:sz w:val="26"/>
        </w:rPr>
        <w:t>Conc.)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2" w:right="0" w:hanging="721"/>
        <w:jc w:val="left"/>
        <w:rPr>
          <w:sz w:val="26"/>
        </w:rPr>
      </w:pPr>
      <w:r>
        <w:rPr>
          <w:sz w:val="26"/>
        </w:rPr>
        <w:t>Haematocrit</w:t>
      </w:r>
      <w:r>
        <w:rPr>
          <w:spacing w:val="4"/>
          <w:sz w:val="26"/>
        </w:rPr>
        <w:t> </w:t>
      </w:r>
      <w:r>
        <w:rPr>
          <w:sz w:val="26"/>
        </w:rPr>
        <w:t>Value/Packed</w:t>
      </w:r>
      <w:r>
        <w:rPr>
          <w:spacing w:val="-3"/>
          <w:sz w:val="26"/>
        </w:rPr>
        <w:t> </w:t>
      </w:r>
      <w:r>
        <w:rPr>
          <w:sz w:val="26"/>
        </w:rPr>
        <w:t>Cell</w:t>
      </w:r>
      <w:r>
        <w:rPr>
          <w:spacing w:val="-10"/>
          <w:sz w:val="26"/>
        </w:rPr>
        <w:t> </w:t>
      </w:r>
      <w:r>
        <w:rPr>
          <w:sz w:val="26"/>
        </w:rPr>
        <w:t>Volume</w:t>
      </w:r>
      <w:r>
        <w:rPr>
          <w:spacing w:val="-3"/>
          <w:sz w:val="26"/>
        </w:rPr>
        <w:t> </w:t>
      </w:r>
      <w:r>
        <w:rPr>
          <w:sz w:val="26"/>
        </w:rPr>
        <w:t>(PCV)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750" w:top="1360" w:bottom="940" w:left="1580" w:right="1580"/>
        </w:sect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"/>
        <w:gridCol w:w="7264"/>
      </w:tblGrid>
      <w:tr>
        <w:trPr>
          <w:trHeight w:val="442" w:hRule="atLeast"/>
        </w:trPr>
        <w:tc>
          <w:tcPr>
            <w:tcW w:w="558" w:type="dxa"/>
          </w:tcPr>
          <w:p>
            <w:pPr>
              <w:pStyle w:val="TableParagraph"/>
              <w:spacing w:line="287" w:lineRule="exact" w:before="0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iii)</w:t>
            </w:r>
          </w:p>
        </w:tc>
        <w:tc>
          <w:tcPr>
            <w:tcW w:w="7264" w:type="dxa"/>
          </w:tcPr>
          <w:p>
            <w:pPr>
              <w:pStyle w:val="TableParagraph"/>
              <w:spacing w:line="287" w:lineRule="exact" w:before="0"/>
              <w:ind w:left="2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Differential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Leucocyte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Count</w:t>
            </w:r>
          </w:p>
        </w:tc>
      </w:tr>
      <w:tr>
        <w:trPr>
          <w:trHeight w:val="597" w:hRule="atLeast"/>
        </w:trPr>
        <w:tc>
          <w:tcPr>
            <w:tcW w:w="558" w:type="dxa"/>
          </w:tcPr>
          <w:p>
            <w:pPr>
              <w:pStyle w:val="TableParagraph"/>
              <w:spacing w:line="240" w:lineRule="auto" w:before="143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D)</w:t>
            </w:r>
          </w:p>
        </w:tc>
        <w:tc>
          <w:tcPr>
            <w:tcW w:w="7264" w:type="dxa"/>
          </w:tcPr>
          <w:p>
            <w:pPr>
              <w:pStyle w:val="TableParagraph"/>
              <w:spacing w:line="240" w:lineRule="auto" w:before="143"/>
              <w:ind w:left="2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Anthropometric Indices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such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as</w:t>
            </w:r>
          </w:p>
        </w:tc>
      </w:tr>
      <w:tr>
        <w:trPr>
          <w:trHeight w:val="597" w:hRule="atLeast"/>
        </w:trPr>
        <w:tc>
          <w:tcPr>
            <w:tcW w:w="558" w:type="dxa"/>
          </w:tcPr>
          <w:p>
            <w:pPr>
              <w:pStyle w:val="TableParagraph"/>
              <w:spacing w:line="240" w:lineRule="auto" w:before="143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i)</w:t>
            </w:r>
          </w:p>
        </w:tc>
        <w:tc>
          <w:tcPr>
            <w:tcW w:w="7264" w:type="dxa"/>
          </w:tcPr>
          <w:p>
            <w:pPr>
              <w:pStyle w:val="TableParagraph"/>
              <w:spacing w:line="240" w:lineRule="auto" w:before="143"/>
              <w:ind w:left="2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Age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years</w:t>
            </w:r>
          </w:p>
        </w:tc>
      </w:tr>
      <w:tr>
        <w:trPr>
          <w:trHeight w:val="597" w:hRule="atLeast"/>
        </w:trPr>
        <w:tc>
          <w:tcPr>
            <w:tcW w:w="558" w:type="dxa"/>
          </w:tcPr>
          <w:p>
            <w:pPr>
              <w:pStyle w:val="TableParagraph"/>
              <w:spacing w:line="240" w:lineRule="auto" w:before="143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ii)</w:t>
            </w:r>
          </w:p>
        </w:tc>
        <w:tc>
          <w:tcPr>
            <w:tcW w:w="7264" w:type="dxa"/>
          </w:tcPr>
          <w:p>
            <w:pPr>
              <w:pStyle w:val="TableParagraph"/>
              <w:spacing w:line="240" w:lineRule="auto" w:before="143"/>
              <w:ind w:left="2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Weight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kilogram</w:t>
            </w:r>
          </w:p>
        </w:tc>
      </w:tr>
      <w:tr>
        <w:trPr>
          <w:trHeight w:val="575" w:hRule="atLeast"/>
        </w:trPr>
        <w:tc>
          <w:tcPr>
            <w:tcW w:w="558" w:type="dxa"/>
          </w:tcPr>
          <w:p>
            <w:pPr>
              <w:pStyle w:val="TableParagraph"/>
              <w:spacing w:line="240" w:lineRule="auto" w:before="144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iii)</w:t>
            </w:r>
          </w:p>
        </w:tc>
        <w:tc>
          <w:tcPr>
            <w:tcW w:w="7264" w:type="dxa"/>
          </w:tcPr>
          <w:p>
            <w:pPr>
              <w:pStyle w:val="TableParagraph"/>
              <w:spacing w:line="240" w:lineRule="auto" w:before="144"/>
              <w:ind w:left="2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Height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meters</w:t>
            </w:r>
          </w:p>
        </w:tc>
      </w:tr>
      <w:tr>
        <w:trPr>
          <w:trHeight w:val="465" w:hRule="atLeast"/>
        </w:trPr>
        <w:tc>
          <w:tcPr>
            <w:tcW w:w="558" w:type="dxa"/>
          </w:tcPr>
          <w:p>
            <w:pPr>
              <w:pStyle w:val="TableParagraph"/>
              <w:spacing w:line="279" w:lineRule="exact" w:before="166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iv)</w:t>
            </w:r>
          </w:p>
        </w:tc>
        <w:tc>
          <w:tcPr>
            <w:tcW w:w="7264" w:type="dxa"/>
          </w:tcPr>
          <w:p>
            <w:pPr>
              <w:pStyle w:val="TableParagraph"/>
              <w:spacing w:line="279" w:lineRule="exact" w:before="166"/>
              <w:ind w:left="2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Body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Mass</w:t>
            </w:r>
            <w:r>
              <w:rPr>
                <w:rFonts w:ascii="Times New Roman"/>
                <w:spacing w:val="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Index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(BMI)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=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weight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(kg)/Height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(m</w:t>
            </w:r>
            <w:r>
              <w:rPr>
                <w:rFonts w:ascii="Times New Roman"/>
                <w:sz w:val="26"/>
                <w:vertAlign w:val="superscript"/>
              </w:rPr>
              <w:t>2</w:t>
            </w:r>
            <w:r>
              <w:rPr>
                <w:rFonts w:ascii="Times New Roman"/>
                <w:sz w:val="26"/>
                <w:vertAlign w:val="baseline"/>
              </w:rPr>
              <w:t>)</w:t>
            </w:r>
            <w:r>
              <w:rPr>
                <w:rFonts w:ascii="Times New Roman"/>
                <w:spacing w:val="-2"/>
                <w:sz w:val="26"/>
                <w:vertAlign w:val="baseline"/>
              </w:rPr>
              <w:t> </w:t>
            </w:r>
            <w:r>
              <w:rPr>
                <w:rFonts w:ascii="Times New Roman"/>
                <w:sz w:val="26"/>
                <w:vertAlign w:val="baseline"/>
              </w:rPr>
              <w:t>was</w:t>
            </w:r>
            <w:r>
              <w:rPr>
                <w:rFonts w:ascii="Times New Roman"/>
                <w:spacing w:val="-3"/>
                <w:sz w:val="26"/>
                <w:vertAlign w:val="baseline"/>
              </w:rPr>
              <w:t> </w:t>
            </w:r>
            <w:r>
              <w:rPr>
                <w:rFonts w:ascii="Times New Roman"/>
                <w:sz w:val="26"/>
                <w:vertAlign w:val="baseline"/>
              </w:rPr>
              <w:t>calculated.</w:t>
            </w:r>
          </w:p>
        </w:tc>
      </w:tr>
    </w:tbl>
    <w:p>
      <w:pPr>
        <w:pStyle w:val="BodyText"/>
        <w:spacing w:before="3"/>
        <w:rPr>
          <w:sz w:val="18"/>
        </w:rPr>
      </w:pPr>
    </w:p>
    <w:p>
      <w:pPr>
        <w:pStyle w:val="BodyText"/>
        <w:spacing w:before="89"/>
        <w:ind w:left="941"/>
      </w:pPr>
      <w:r>
        <w:rPr/>
        <w:t>These</w:t>
      </w:r>
      <w:r>
        <w:rPr>
          <w:spacing w:val="-3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all measured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presented</w:t>
      </w:r>
      <w:r>
        <w:rPr>
          <w:spacing w:val="4"/>
        </w:rPr>
        <w:t> </w:t>
      </w:r>
      <w:r>
        <w:rPr/>
        <w:t>in</w:t>
      </w:r>
      <w:r>
        <w:rPr>
          <w:spacing w:val="-10"/>
        </w:rPr>
        <w:t> </w:t>
      </w:r>
      <w:r>
        <w:rPr/>
        <w:t>tables.</w:t>
      </w:r>
    </w:p>
    <w:p>
      <w:pPr>
        <w:spacing w:after="0"/>
        <w:sectPr>
          <w:pgSz w:w="12240" w:h="15840"/>
          <w:pgMar w:header="0" w:footer="750" w:top="1440" w:bottom="940" w:left="1580" w:right="1580"/>
        </w:sectPr>
      </w:pPr>
    </w:p>
    <w:p>
      <w:pPr>
        <w:pStyle w:val="Heading2"/>
        <w:spacing w:before="76"/>
        <w:ind w:left="249" w:right="249"/>
        <w:jc w:val="center"/>
      </w:pPr>
      <w:r>
        <w:rPr/>
        <w:t>CHAPTER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1"/>
        <w:ind w:left="3067" w:right="3261"/>
        <w:jc w:val="center"/>
      </w:pP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line="480" w:lineRule="auto" w:before="3"/>
        <w:ind w:left="220" w:right="219" w:firstLine="720"/>
        <w:jc w:val="both"/>
      </w:pPr>
      <w:r>
        <w:rPr/>
        <w:t>Injury or illness can result in a significant degree of pulmonary dysfunction.</w:t>
      </w:r>
      <w:r>
        <w:rPr>
          <w:spacing w:val="-62"/>
        </w:rPr>
        <w:t> </w:t>
      </w:r>
      <w:r>
        <w:rPr/>
        <w:t>This dysfunction can severely limit the length or quality of an individual‟s life. In</w:t>
      </w:r>
      <w:r>
        <w:rPr>
          <w:spacing w:val="1"/>
        </w:rPr>
        <w:t> </w:t>
      </w:r>
      <w:r>
        <w:rPr/>
        <w:t>acute forms, pulmonary disorders can cause death within minutes e.g pulmonary</w:t>
      </w:r>
      <w:r>
        <w:rPr>
          <w:spacing w:val="1"/>
        </w:rPr>
        <w:t> </w:t>
      </w:r>
      <w:r>
        <w:rPr/>
        <w:t>thrombosis. Chronic disorders can take years before resulting in an individual‟s</w:t>
      </w:r>
      <w:r>
        <w:rPr>
          <w:spacing w:val="1"/>
        </w:rPr>
        <w:t> </w:t>
      </w:r>
      <w:r>
        <w:rPr/>
        <w:t>death e.g bronchial asthma, but many of those years may be spent with serious</w:t>
      </w:r>
      <w:r>
        <w:rPr>
          <w:spacing w:val="1"/>
        </w:rPr>
        <w:t> </w:t>
      </w:r>
      <w:r>
        <w:rPr/>
        <w:t>disability and poor quality of life. To be best managed, pulmonary disorders must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detected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treated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earliest</w:t>
      </w:r>
      <w:r>
        <w:rPr>
          <w:spacing w:val="-1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(Madama,</w:t>
      </w:r>
      <w:r>
        <w:rPr>
          <w:spacing w:val="-2"/>
        </w:rPr>
        <w:t> </w:t>
      </w:r>
      <w:r>
        <w:rPr/>
        <w:t>1998).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2"/>
          <w:numId w:val="10"/>
        </w:numPr>
        <w:tabs>
          <w:tab w:pos="805" w:val="left" w:leader="none"/>
        </w:tabs>
        <w:spacing w:line="240" w:lineRule="auto" w:before="0" w:after="0"/>
        <w:ind w:left="804" w:right="0" w:hanging="585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Pulmonary</w:t>
      </w:r>
      <w:r>
        <w:rPr>
          <w:spacing w:val="-8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Tests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941"/>
      </w:pPr>
      <w:r>
        <w:rPr/>
        <w:t>The</w:t>
      </w:r>
      <w:r>
        <w:rPr>
          <w:spacing w:val="-1"/>
        </w:rPr>
        <w:t> </w:t>
      </w:r>
      <w:r>
        <w:rPr/>
        <w:t>pulmonary</w:t>
      </w:r>
      <w:r>
        <w:rPr>
          <w:spacing w:val="-7"/>
        </w:rPr>
        <w:t> </w:t>
      </w:r>
      <w:r>
        <w:rPr/>
        <w:t>function</w:t>
      </w:r>
      <w:r>
        <w:rPr>
          <w:spacing w:val="-7"/>
        </w:rPr>
        <w:t> </w:t>
      </w:r>
      <w:r>
        <w:rPr/>
        <w:t>tests are performed as they: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41" w:val="left" w:leader="none"/>
          <w:tab w:pos="942" w:val="left" w:leader="none"/>
        </w:tabs>
        <w:spacing w:line="480" w:lineRule="auto" w:before="0" w:after="0"/>
        <w:ind w:left="941" w:right="215" w:hanging="721"/>
        <w:jc w:val="left"/>
        <w:rPr>
          <w:sz w:val="26"/>
        </w:rPr>
      </w:pPr>
      <w:r>
        <w:rPr>
          <w:sz w:val="26"/>
        </w:rPr>
        <w:t>Provide</w:t>
      </w:r>
      <w:r>
        <w:rPr>
          <w:spacing w:val="39"/>
          <w:sz w:val="26"/>
        </w:rPr>
        <w:t> </w:t>
      </w:r>
      <w:r>
        <w:rPr>
          <w:sz w:val="26"/>
        </w:rPr>
        <w:t>an</w:t>
      </w:r>
      <w:r>
        <w:rPr>
          <w:spacing w:val="32"/>
          <w:sz w:val="26"/>
        </w:rPr>
        <w:t> </w:t>
      </w:r>
      <w:r>
        <w:rPr>
          <w:sz w:val="26"/>
        </w:rPr>
        <w:t>objective</w:t>
      </w:r>
      <w:r>
        <w:rPr>
          <w:spacing w:val="39"/>
          <w:sz w:val="26"/>
        </w:rPr>
        <w:t> </w:t>
      </w:r>
      <w:r>
        <w:rPr>
          <w:sz w:val="26"/>
        </w:rPr>
        <w:t>assessment</w:t>
      </w:r>
      <w:r>
        <w:rPr>
          <w:spacing w:val="39"/>
          <w:sz w:val="26"/>
        </w:rPr>
        <w:t> </w:t>
      </w:r>
      <w:r>
        <w:rPr>
          <w:sz w:val="26"/>
        </w:rPr>
        <w:t>of</w:t>
      </w:r>
      <w:r>
        <w:rPr>
          <w:spacing w:val="40"/>
          <w:sz w:val="26"/>
        </w:rPr>
        <w:t> </w:t>
      </w:r>
      <w:r>
        <w:rPr>
          <w:sz w:val="26"/>
        </w:rPr>
        <w:t>pulmonary</w:t>
      </w:r>
      <w:r>
        <w:rPr>
          <w:spacing w:val="32"/>
          <w:sz w:val="26"/>
        </w:rPr>
        <w:t> </w:t>
      </w:r>
      <w:r>
        <w:rPr>
          <w:sz w:val="26"/>
        </w:rPr>
        <w:t>disability,</w:t>
      </w:r>
      <w:r>
        <w:rPr>
          <w:spacing w:val="39"/>
          <w:sz w:val="26"/>
        </w:rPr>
        <w:t> </w:t>
      </w:r>
      <w:r>
        <w:rPr>
          <w:sz w:val="26"/>
        </w:rPr>
        <w:t>which</w:t>
      </w:r>
      <w:r>
        <w:rPr>
          <w:spacing w:val="47"/>
          <w:sz w:val="26"/>
        </w:rPr>
        <w:t> </w:t>
      </w:r>
      <w:r>
        <w:rPr>
          <w:sz w:val="26"/>
        </w:rPr>
        <w:t>no</w:t>
      </w:r>
      <w:r>
        <w:rPr>
          <w:spacing w:val="46"/>
          <w:sz w:val="26"/>
        </w:rPr>
        <w:t> </w:t>
      </w:r>
      <w:r>
        <w:rPr>
          <w:sz w:val="26"/>
        </w:rPr>
        <w:t>other</w:t>
      </w:r>
      <w:r>
        <w:rPr>
          <w:spacing w:val="-62"/>
          <w:sz w:val="26"/>
        </w:rPr>
        <w:t> </w:t>
      </w:r>
      <w:r>
        <w:rPr>
          <w:sz w:val="26"/>
        </w:rPr>
        <w:t>investigation</w:t>
      </w:r>
      <w:r>
        <w:rPr>
          <w:spacing w:val="-8"/>
          <w:sz w:val="26"/>
        </w:rPr>
        <w:t> </w:t>
      </w:r>
      <w:r>
        <w:rPr>
          <w:sz w:val="26"/>
        </w:rPr>
        <w:t>can</w:t>
      </w:r>
      <w:r>
        <w:rPr>
          <w:spacing w:val="-8"/>
          <w:sz w:val="26"/>
        </w:rPr>
        <w:t> </w:t>
      </w:r>
      <w:r>
        <w:rPr>
          <w:sz w:val="26"/>
        </w:rPr>
        <w:t>provide.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  <w:tab w:pos="942" w:val="left" w:leader="none"/>
        </w:tabs>
        <w:spacing w:line="480" w:lineRule="auto" w:before="0" w:after="0"/>
        <w:ind w:left="941" w:right="220" w:hanging="721"/>
        <w:jc w:val="left"/>
        <w:rPr>
          <w:sz w:val="26"/>
        </w:rPr>
      </w:pPr>
      <w:r>
        <w:rPr>
          <w:sz w:val="26"/>
        </w:rPr>
        <w:t>Are used to assess the integrated function of the structures that comprise the</w:t>
      </w:r>
      <w:r>
        <w:rPr>
          <w:spacing w:val="-62"/>
          <w:sz w:val="26"/>
        </w:rPr>
        <w:t> </w:t>
      </w:r>
      <w:r>
        <w:rPr>
          <w:sz w:val="26"/>
        </w:rPr>
        <w:t>pulmonary</w:t>
      </w:r>
      <w:r>
        <w:rPr>
          <w:spacing w:val="-2"/>
          <w:sz w:val="26"/>
        </w:rPr>
        <w:t> </w:t>
      </w:r>
      <w:r>
        <w:rPr>
          <w:sz w:val="26"/>
        </w:rPr>
        <w:t>system.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  <w:tab w:pos="942" w:val="left" w:leader="none"/>
        </w:tabs>
        <w:spacing w:line="480" w:lineRule="auto" w:before="0" w:after="0"/>
        <w:ind w:left="941" w:right="229" w:hanging="721"/>
        <w:jc w:val="left"/>
        <w:rPr>
          <w:sz w:val="26"/>
        </w:rPr>
      </w:pPr>
      <w:r>
        <w:rPr>
          <w:sz w:val="26"/>
        </w:rPr>
        <w:t>Aid</w:t>
      </w:r>
      <w:r>
        <w:rPr>
          <w:spacing w:val="60"/>
          <w:sz w:val="26"/>
        </w:rPr>
        <w:t> </w:t>
      </w:r>
      <w:r>
        <w:rPr>
          <w:sz w:val="26"/>
        </w:rPr>
        <w:t>in</w:t>
      </w:r>
      <w:r>
        <w:rPr>
          <w:spacing w:val="54"/>
          <w:sz w:val="26"/>
        </w:rPr>
        <w:t> </w:t>
      </w:r>
      <w:r>
        <w:rPr>
          <w:sz w:val="26"/>
        </w:rPr>
        <w:t>resolving</w:t>
      </w:r>
      <w:r>
        <w:rPr>
          <w:spacing w:val="54"/>
          <w:sz w:val="26"/>
        </w:rPr>
        <w:t> </w:t>
      </w:r>
      <w:r>
        <w:rPr>
          <w:sz w:val="26"/>
        </w:rPr>
        <w:t>whether</w:t>
      </w:r>
      <w:r>
        <w:rPr>
          <w:spacing w:val="54"/>
          <w:sz w:val="26"/>
        </w:rPr>
        <w:t> </w:t>
      </w:r>
      <w:r>
        <w:rPr>
          <w:sz w:val="26"/>
        </w:rPr>
        <w:t>such</w:t>
      </w:r>
      <w:r>
        <w:rPr>
          <w:spacing w:val="54"/>
          <w:sz w:val="26"/>
        </w:rPr>
        <w:t> </w:t>
      </w:r>
      <w:r>
        <w:rPr>
          <w:sz w:val="26"/>
        </w:rPr>
        <w:t>symptoms</w:t>
      </w:r>
      <w:r>
        <w:rPr>
          <w:spacing w:val="54"/>
          <w:sz w:val="26"/>
        </w:rPr>
        <w:t> </w:t>
      </w:r>
      <w:r>
        <w:rPr>
          <w:sz w:val="26"/>
        </w:rPr>
        <w:t>and</w:t>
      </w:r>
      <w:r>
        <w:rPr>
          <w:spacing w:val="61"/>
          <w:sz w:val="26"/>
        </w:rPr>
        <w:t> </w:t>
      </w:r>
      <w:r>
        <w:rPr>
          <w:sz w:val="26"/>
        </w:rPr>
        <w:t>signs</w:t>
      </w:r>
      <w:r>
        <w:rPr>
          <w:spacing w:val="54"/>
          <w:sz w:val="26"/>
        </w:rPr>
        <w:t> </w:t>
      </w:r>
      <w:r>
        <w:rPr>
          <w:sz w:val="26"/>
        </w:rPr>
        <w:t>as</w:t>
      </w:r>
      <w:r>
        <w:rPr>
          <w:spacing w:val="54"/>
          <w:sz w:val="26"/>
        </w:rPr>
        <w:t> </w:t>
      </w:r>
      <w:r>
        <w:rPr>
          <w:sz w:val="26"/>
        </w:rPr>
        <w:t>dyspnea,</w:t>
      </w:r>
      <w:r>
        <w:rPr>
          <w:spacing w:val="61"/>
          <w:sz w:val="26"/>
        </w:rPr>
        <w:t> </w:t>
      </w:r>
      <w:r>
        <w:rPr>
          <w:sz w:val="26"/>
        </w:rPr>
        <w:t>cough,</w:t>
      </w:r>
      <w:r>
        <w:rPr>
          <w:spacing w:val="-62"/>
          <w:sz w:val="26"/>
        </w:rPr>
        <w:t> </w:t>
      </w:r>
      <w:r>
        <w:rPr>
          <w:sz w:val="26"/>
        </w:rPr>
        <w:t>cyanosis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polycythaemia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respiratory</w:t>
      </w:r>
      <w:r>
        <w:rPr>
          <w:spacing w:val="-8"/>
          <w:sz w:val="26"/>
        </w:rPr>
        <w:t> </w:t>
      </w:r>
      <w:r>
        <w:rPr>
          <w:sz w:val="26"/>
        </w:rPr>
        <w:t>origin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  <w:tab w:pos="942" w:val="left" w:leader="none"/>
        </w:tabs>
        <w:spacing w:line="480" w:lineRule="auto" w:before="0" w:after="0"/>
        <w:ind w:left="941" w:right="224" w:hanging="721"/>
        <w:jc w:val="left"/>
        <w:rPr>
          <w:sz w:val="26"/>
        </w:rPr>
      </w:pPr>
      <w:r>
        <w:rPr>
          <w:sz w:val="26"/>
        </w:rPr>
        <w:t>Are</w:t>
      </w:r>
      <w:r>
        <w:rPr>
          <w:spacing w:val="17"/>
          <w:sz w:val="26"/>
        </w:rPr>
        <w:t> </w:t>
      </w:r>
      <w:r>
        <w:rPr>
          <w:sz w:val="26"/>
        </w:rPr>
        <w:t>helpful</w:t>
      </w:r>
      <w:r>
        <w:rPr>
          <w:spacing w:val="18"/>
          <w:sz w:val="26"/>
        </w:rPr>
        <w:t> </w:t>
      </w:r>
      <w:r>
        <w:rPr>
          <w:sz w:val="26"/>
        </w:rPr>
        <w:t>in</w:t>
      </w:r>
      <w:r>
        <w:rPr>
          <w:spacing w:val="10"/>
          <w:sz w:val="26"/>
        </w:rPr>
        <w:t> </w:t>
      </w:r>
      <w:r>
        <w:rPr>
          <w:sz w:val="26"/>
        </w:rPr>
        <w:t>managing</w:t>
      </w:r>
      <w:r>
        <w:rPr>
          <w:spacing w:val="18"/>
          <w:sz w:val="26"/>
        </w:rPr>
        <w:t> </w:t>
      </w:r>
      <w:r>
        <w:rPr>
          <w:sz w:val="26"/>
        </w:rPr>
        <w:t>patients,</w:t>
      </w:r>
      <w:r>
        <w:rPr>
          <w:spacing w:val="18"/>
          <w:sz w:val="26"/>
        </w:rPr>
        <w:t> </w:t>
      </w:r>
      <w:r>
        <w:rPr>
          <w:sz w:val="26"/>
        </w:rPr>
        <w:t>already</w:t>
      </w:r>
      <w:r>
        <w:rPr>
          <w:spacing w:val="10"/>
          <w:sz w:val="26"/>
        </w:rPr>
        <w:t> </w:t>
      </w:r>
      <w:r>
        <w:rPr>
          <w:sz w:val="26"/>
        </w:rPr>
        <w:t>recognised</w:t>
      </w:r>
      <w:r>
        <w:rPr>
          <w:spacing w:val="18"/>
          <w:sz w:val="26"/>
        </w:rPr>
        <w:t> </w:t>
      </w:r>
      <w:r>
        <w:rPr>
          <w:sz w:val="26"/>
        </w:rPr>
        <w:t>as</w:t>
      </w:r>
      <w:r>
        <w:rPr>
          <w:spacing w:val="18"/>
          <w:sz w:val="26"/>
        </w:rPr>
        <w:t> </w:t>
      </w:r>
      <w:r>
        <w:rPr>
          <w:sz w:val="26"/>
        </w:rPr>
        <w:t>having</w:t>
      </w:r>
      <w:r>
        <w:rPr>
          <w:spacing w:val="18"/>
          <w:sz w:val="26"/>
        </w:rPr>
        <w:t> </w:t>
      </w:r>
      <w:r>
        <w:rPr>
          <w:sz w:val="26"/>
        </w:rPr>
        <w:t>pulmonary</w:t>
      </w:r>
      <w:r>
        <w:rPr>
          <w:spacing w:val="-62"/>
          <w:sz w:val="26"/>
        </w:rPr>
        <w:t> </w:t>
      </w:r>
      <w:r>
        <w:rPr>
          <w:sz w:val="26"/>
        </w:rPr>
        <w:t>diseases.</w:t>
      </w:r>
    </w:p>
    <w:p>
      <w:pPr>
        <w:spacing w:after="0" w:line="480" w:lineRule="auto"/>
        <w:jc w:val="left"/>
        <w:rPr>
          <w:sz w:val="26"/>
        </w:rPr>
        <w:sectPr>
          <w:pgSz w:w="12240" w:h="15840"/>
          <w:pgMar w:header="0" w:footer="750" w:top="1360" w:bottom="940" w:left="1580" w:right="1580"/>
        </w:sectPr>
      </w:pPr>
    </w:p>
    <w:p>
      <w:pPr>
        <w:pStyle w:val="ListParagraph"/>
        <w:numPr>
          <w:ilvl w:val="0"/>
          <w:numId w:val="11"/>
        </w:numPr>
        <w:tabs>
          <w:tab w:pos="942" w:val="left" w:leader="none"/>
        </w:tabs>
        <w:spacing w:line="480" w:lineRule="auto" w:before="68" w:after="0"/>
        <w:ind w:left="941" w:right="224" w:hanging="721"/>
        <w:jc w:val="both"/>
        <w:rPr>
          <w:sz w:val="26"/>
        </w:rPr>
      </w:pPr>
      <w:r>
        <w:rPr>
          <w:sz w:val="26"/>
        </w:rPr>
        <w:t>Are carried out in epidemiological surveys on population groups suspected</w:t>
      </w:r>
      <w:r>
        <w:rPr>
          <w:spacing w:val="1"/>
          <w:sz w:val="26"/>
        </w:rPr>
        <w:t> </w:t>
      </w:r>
      <w:r>
        <w:rPr>
          <w:sz w:val="26"/>
        </w:rPr>
        <w:t>of having acquired lung disease through dust, smoke and exposure (Jardins,</w:t>
      </w:r>
      <w:r>
        <w:rPr>
          <w:spacing w:val="-62"/>
          <w:sz w:val="26"/>
        </w:rPr>
        <w:t> </w:t>
      </w:r>
      <w:r>
        <w:rPr>
          <w:sz w:val="26"/>
        </w:rPr>
        <w:t>2002).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2"/>
          <w:numId w:val="10"/>
        </w:numPr>
        <w:tabs>
          <w:tab w:pos="805" w:val="left" w:leader="none"/>
        </w:tabs>
        <w:spacing w:line="240" w:lineRule="auto" w:before="0" w:after="0"/>
        <w:ind w:left="804" w:right="0" w:hanging="585"/>
        <w:jc w:val="both"/>
      </w:pPr>
      <w:bookmarkStart w:name="_TOC_250021" w:id="7"/>
      <w:r>
        <w:rPr/>
        <w:t>Pulmonary</w:t>
      </w:r>
      <w:r>
        <w:rPr>
          <w:spacing w:val="-8"/>
        </w:rPr>
        <w:t> </w:t>
      </w:r>
      <w:r>
        <w:rPr/>
        <w:t>Function</w:t>
      </w:r>
      <w:r>
        <w:rPr>
          <w:spacing w:val="-8"/>
        </w:rPr>
        <w:t> </w:t>
      </w:r>
      <w:bookmarkEnd w:id="7"/>
      <w:r>
        <w:rPr/>
        <w:t>Tests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220" w:right="220" w:firstLine="720"/>
        <w:jc w:val="both"/>
      </w:pPr>
      <w:r>
        <w:rPr/>
        <w:t>Ventilatory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pulmonary</w:t>
      </w:r>
      <w:r>
        <w:rPr>
          <w:spacing w:val="1"/>
        </w:rPr>
        <w:t> </w:t>
      </w:r>
      <w:r>
        <w:rPr/>
        <w:t>physiology in subjects of all ages, sex, profession and occupation groups.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provide an understanding of functional changes in the lungs and their significance</w:t>
      </w:r>
      <w:r>
        <w:rPr>
          <w:spacing w:val="1"/>
        </w:rPr>
        <w:t> </w:t>
      </w:r>
      <w:r>
        <w:rPr/>
        <w:t>from the viewpoint of diagnosis, more so in chronic obstructive pulmonary disease</w:t>
      </w:r>
      <w:r>
        <w:rPr>
          <w:spacing w:val="-62"/>
        </w:rPr>
        <w:t> </w:t>
      </w:r>
      <w:r>
        <w:rPr/>
        <w:t>(Ali,</w:t>
      </w:r>
      <w:r>
        <w:rPr>
          <w:spacing w:val="-2"/>
        </w:rPr>
        <w:t> </w:t>
      </w:r>
      <w:r>
        <w:rPr/>
        <w:t>1983).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2"/>
        <w:numPr>
          <w:ilvl w:val="2"/>
          <w:numId w:val="10"/>
        </w:numPr>
        <w:tabs>
          <w:tab w:pos="805" w:val="left" w:leader="none"/>
        </w:tabs>
        <w:spacing w:line="240" w:lineRule="auto" w:before="0" w:after="0"/>
        <w:ind w:left="804" w:right="0" w:hanging="585"/>
        <w:jc w:val="both"/>
      </w:pPr>
      <w:bookmarkStart w:name="_TOC_250020" w:id="8"/>
      <w:r>
        <w:rPr/>
        <w:t>Pulmonary</w:t>
      </w:r>
      <w:r>
        <w:rPr>
          <w:spacing w:val="-9"/>
        </w:rPr>
        <w:t> </w:t>
      </w:r>
      <w:r>
        <w:rPr/>
        <w:t>Mechanic</w:t>
      </w:r>
      <w:r>
        <w:rPr>
          <w:spacing w:val="-2"/>
        </w:rPr>
        <w:t> </w:t>
      </w:r>
      <w:bookmarkEnd w:id="8"/>
      <w:r>
        <w:rPr/>
        <w:t>Measurements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942" w:val="left" w:leader="none"/>
        </w:tabs>
        <w:spacing w:line="240" w:lineRule="auto" w:before="0" w:after="0"/>
        <w:ind w:left="941" w:right="0" w:hanging="722"/>
        <w:jc w:val="both"/>
        <w:rPr>
          <w:sz w:val="26"/>
        </w:rPr>
      </w:pPr>
      <w:r>
        <w:rPr>
          <w:sz w:val="26"/>
        </w:rPr>
        <w:t>Forced</w:t>
      </w:r>
      <w:r>
        <w:rPr>
          <w:spacing w:val="3"/>
          <w:sz w:val="26"/>
        </w:rPr>
        <w:t> </w:t>
      </w:r>
      <w:r>
        <w:rPr>
          <w:sz w:val="26"/>
        </w:rPr>
        <w:t>vital</w:t>
      </w:r>
      <w:r>
        <w:rPr>
          <w:spacing w:val="-4"/>
          <w:sz w:val="26"/>
        </w:rPr>
        <w:t> </w:t>
      </w:r>
      <w:r>
        <w:rPr>
          <w:sz w:val="26"/>
        </w:rPr>
        <w:t>capacity</w:t>
      </w:r>
      <w:r>
        <w:rPr>
          <w:spacing w:val="-10"/>
          <w:sz w:val="26"/>
        </w:rPr>
        <w:t> </w:t>
      </w:r>
      <w:r>
        <w:rPr>
          <w:sz w:val="26"/>
        </w:rPr>
        <w:t>(FVC)</w:t>
      </w:r>
    </w:p>
    <w:p>
      <w:pPr>
        <w:pStyle w:val="BodyText"/>
      </w:pPr>
    </w:p>
    <w:p>
      <w:pPr>
        <w:pStyle w:val="BodyText"/>
        <w:spacing w:line="480" w:lineRule="auto"/>
        <w:ind w:left="220" w:right="220" w:firstLine="720"/>
        <w:jc w:val="both"/>
      </w:pPr>
      <w:r>
        <w:rPr/>
        <w:t>The FVC is the maximum volume of air that can be exhaled as forcefully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maximal</w:t>
      </w:r>
      <w:r>
        <w:rPr>
          <w:spacing w:val="1"/>
        </w:rPr>
        <w:t> </w:t>
      </w:r>
      <w:r>
        <w:rPr/>
        <w:t>inspiration.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FVC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 performed pulmonary function measurement. In the normal individual,</w:t>
      </w:r>
      <w:r>
        <w:rPr>
          <w:spacing w:val="1"/>
        </w:rPr>
        <w:t> </w:t>
      </w:r>
      <w:r>
        <w:rPr/>
        <w:t>the total expiratory time (TET) required to completely exhale the FVC is 4 to 6</w:t>
      </w:r>
      <w:r>
        <w:rPr>
          <w:spacing w:val="1"/>
        </w:rPr>
        <w:t> </w:t>
      </w:r>
      <w:r>
        <w:rPr/>
        <w:t>second.</w:t>
      </w:r>
      <w:r>
        <w:rPr>
          <w:spacing w:val="1"/>
        </w:rPr>
        <w:t> </w:t>
      </w:r>
      <w:r>
        <w:rPr/>
        <w:t>In obstructive lung disease the</w:t>
      </w:r>
      <w:r>
        <w:rPr>
          <w:spacing w:val="1"/>
        </w:rPr>
        <w:t> </w:t>
      </w:r>
      <w:r>
        <w:rPr/>
        <w:t>TET increases, TETs greater than 10</w:t>
      </w:r>
      <w:r>
        <w:rPr>
          <w:spacing w:val="1"/>
        </w:rPr>
        <w:t> </w:t>
      </w:r>
      <w:r>
        <w:rPr/>
        <w:t>seconds have been reported in these patients. In the normal individual, the FVC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(SVC)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equal.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obstructive lung disease, SVC is often normal and the FVC is usually decreased</w:t>
      </w:r>
      <w:r>
        <w:rPr>
          <w:spacing w:val="1"/>
        </w:rPr>
        <w:t> </w:t>
      </w:r>
      <w:r>
        <w:rPr/>
        <w:t>because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air</w:t>
      </w:r>
      <w:r>
        <w:rPr>
          <w:spacing w:val="-5"/>
        </w:rPr>
        <w:t> </w:t>
      </w:r>
      <w:r>
        <w:rPr/>
        <w:t>trapping.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FVC</w:t>
      </w:r>
      <w:r>
        <w:rPr>
          <w:spacing w:val="1"/>
        </w:rPr>
        <w:t> </w:t>
      </w:r>
      <w:r>
        <w:rPr/>
        <w:t>is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disorder</w:t>
      </w:r>
      <w:r>
        <w:rPr>
          <w:spacing w:val="-6"/>
        </w:rPr>
        <w:t> </w:t>
      </w:r>
      <w:r>
        <w:rPr/>
        <w:t>(e.g.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80" w:lineRule="auto" w:before="68"/>
        <w:ind w:left="220" w:right="218"/>
        <w:jc w:val="both"/>
        <w:rPr>
          <w:sz w:val="23"/>
        </w:rPr>
      </w:pPr>
      <w:r>
        <w:rPr/>
        <w:t>pulmonary fibrosis, adult respiratory distress syndromes etc), due</w:t>
      </w:r>
      <w:r>
        <w:rPr>
          <w:spacing w:val="1"/>
        </w:rPr>
        <w:t> </w:t>
      </w:r>
      <w:r>
        <w:rPr/>
        <w:t>to low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capacity associated with restrictive disorders. The TET needed to exhale the FVC</w:t>
      </w:r>
      <w:r>
        <w:rPr>
          <w:spacing w:val="1"/>
        </w:rPr>
        <w:t> </w:t>
      </w:r>
      <w:r>
        <w:rPr/>
        <w:t>in a restrictive disorder, however is usually normal or even lower than normal,</w:t>
      </w:r>
      <w:r>
        <w:rPr>
          <w:spacing w:val="1"/>
        </w:rPr>
        <w:t> </w:t>
      </w:r>
      <w:r>
        <w:rPr/>
        <w:t>because the elasticity of the lung is high (low compliance) in restrictive disorders</w:t>
      </w:r>
      <w:r>
        <w:rPr>
          <w:spacing w:val="1"/>
        </w:rPr>
        <w:t> </w:t>
      </w:r>
      <w:r>
        <w:rPr/>
        <w:t>(Jardins,2002</w:t>
      </w:r>
      <w:r>
        <w:rPr>
          <w:sz w:val="23"/>
        </w:rPr>
        <w:t>).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  <w:tab w:pos="942" w:val="left" w:leader="none"/>
        </w:tabs>
        <w:spacing w:line="299" w:lineRule="exact" w:before="0" w:after="0"/>
        <w:ind w:left="941" w:right="0" w:hanging="722"/>
        <w:jc w:val="left"/>
        <w:rPr>
          <w:sz w:val="26"/>
        </w:rPr>
      </w:pPr>
      <w:r>
        <w:rPr>
          <w:sz w:val="26"/>
        </w:rPr>
        <w:t>Forced</w:t>
      </w:r>
      <w:r>
        <w:rPr>
          <w:spacing w:val="-3"/>
          <w:sz w:val="26"/>
        </w:rPr>
        <w:t> </w:t>
      </w:r>
      <w:r>
        <w:rPr>
          <w:sz w:val="26"/>
        </w:rPr>
        <w:t>Expiratory</w:t>
      </w:r>
      <w:r>
        <w:rPr>
          <w:spacing w:val="-9"/>
          <w:sz w:val="26"/>
        </w:rPr>
        <w:t> </w:t>
      </w:r>
      <w:r>
        <w:rPr>
          <w:sz w:val="26"/>
        </w:rPr>
        <w:t>Volume</w:t>
      </w:r>
      <w:r>
        <w:rPr>
          <w:spacing w:val="5"/>
          <w:sz w:val="26"/>
        </w:rPr>
        <w:t> </w:t>
      </w:r>
      <w:r>
        <w:rPr>
          <w:sz w:val="26"/>
        </w:rPr>
        <w:t>Timed</w:t>
      </w:r>
      <w:r>
        <w:rPr>
          <w:spacing w:val="-3"/>
          <w:sz w:val="26"/>
        </w:rPr>
        <w:t> </w:t>
      </w:r>
      <w:r>
        <w:rPr>
          <w:sz w:val="26"/>
        </w:rPr>
        <w:t>(FEV</w:t>
      </w:r>
      <w:r>
        <w:rPr>
          <w:sz w:val="26"/>
          <w:vertAlign w:val="subscript"/>
        </w:rPr>
        <w:t>T</w:t>
      </w:r>
      <w:r>
        <w:rPr>
          <w:sz w:val="26"/>
          <w:vertAlign w:val="baseline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220" w:right="220" w:firstLine="720"/>
        <w:jc w:val="both"/>
      </w:pPr>
      <w:r>
        <w:rPr/>
        <w:t>The FEV</w:t>
      </w:r>
      <w:r>
        <w:rPr>
          <w:vertAlign w:val="subscript"/>
        </w:rPr>
        <w:t>T</w:t>
      </w:r>
      <w:r>
        <w:rPr>
          <w:vertAlign w:val="baseline"/>
        </w:rPr>
        <w:t> is the maximum volume of air that can be exhaled within 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FVC,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frequently used time period are 1, 2 &amp; 3 second.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results determined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FEV</w:t>
      </w:r>
      <w:r>
        <w:rPr>
          <w:vertAlign w:val="subscript"/>
        </w:rPr>
        <w:t>T</w:t>
      </w:r>
      <w:r>
        <w:rPr>
          <w:vertAlign w:val="baseline"/>
        </w:rPr>
        <w:t> provide an indicator to the average flow rate over a time interval for the as</w:t>
      </w:r>
      <w:r>
        <w:rPr>
          <w:spacing w:val="1"/>
          <w:vertAlign w:val="baseline"/>
        </w:rPr>
        <w:t> </w:t>
      </w:r>
      <w:r>
        <w:rPr>
          <w:vertAlign w:val="baseline"/>
        </w:rPr>
        <w:t>FEV</w:t>
      </w:r>
      <w:r>
        <w:rPr>
          <w:vertAlign w:val="subscript"/>
        </w:rPr>
        <w:t>T</w:t>
      </w:r>
      <w:r>
        <w:rPr>
          <w:vertAlign w:val="baseline"/>
        </w:rPr>
        <w:t> becomes longer (e.g FEV</w:t>
      </w:r>
      <w:r>
        <w:rPr>
          <w:vertAlign w:val="subscript"/>
        </w:rPr>
        <w:t>2</w:t>
      </w:r>
      <w:r>
        <w:rPr>
          <w:vertAlign w:val="baseline"/>
        </w:rPr>
        <w:t>, FEV</w:t>
      </w:r>
      <w:r>
        <w:rPr>
          <w:vertAlign w:val="subscript"/>
        </w:rPr>
        <w:t>3</w:t>
      </w:r>
      <w:r>
        <w:rPr>
          <w:vertAlign w:val="baseline"/>
        </w:rPr>
        <w:t>) flow rates later in expiration and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smaller airways are being measured. Patients with obstructive pulmonary 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FEV</w:t>
      </w:r>
      <w:r>
        <w:rPr>
          <w:vertAlign w:val="subscript"/>
        </w:rPr>
        <w:t>T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restrictive</w:t>
      </w:r>
      <w:r>
        <w:rPr>
          <w:spacing w:val="1"/>
          <w:vertAlign w:val="baseline"/>
        </w:rPr>
        <w:t> </w:t>
      </w:r>
      <w:r>
        <w:rPr>
          <w:vertAlign w:val="baseline"/>
        </w:rPr>
        <w:t>lung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65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FEV</w:t>
      </w:r>
      <w:r>
        <w:rPr>
          <w:vertAlign w:val="subscript"/>
        </w:rPr>
        <w:t>T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primarily due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vital capacity associated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disease.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FEV</w:t>
      </w:r>
      <w:r>
        <w:rPr>
          <w:spacing w:val="-1"/>
          <w:vertAlign w:val="subscript"/>
        </w:rPr>
        <w:t>T</w:t>
      </w:r>
      <w:r>
        <w:rPr>
          <w:spacing w:val="-27"/>
          <w:vertAlign w:val="baseline"/>
        </w:rPr>
        <w:t> </w:t>
      </w:r>
      <w:r>
        <w:rPr>
          <w:vertAlign w:val="baseline"/>
        </w:rPr>
        <w:t>decreases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age</w:t>
      </w:r>
      <w:r>
        <w:rPr>
          <w:spacing w:val="-1"/>
          <w:vertAlign w:val="baseline"/>
        </w:rPr>
        <w:t> </w:t>
      </w:r>
      <w:r>
        <w:rPr>
          <w:vertAlign w:val="baseline"/>
        </w:rPr>
        <w:t>(Madama</w:t>
      </w:r>
      <w:r>
        <w:rPr>
          <w:spacing w:val="-1"/>
          <w:vertAlign w:val="baseline"/>
        </w:rPr>
        <w:t> </w:t>
      </w:r>
      <w:r>
        <w:rPr>
          <w:vertAlign w:val="baseline"/>
        </w:rPr>
        <w:t>1998;</w:t>
      </w:r>
      <w:r>
        <w:rPr>
          <w:spacing w:val="-8"/>
          <w:vertAlign w:val="baseline"/>
        </w:rPr>
        <w:t> </w:t>
      </w:r>
      <w:r>
        <w:rPr>
          <w:vertAlign w:val="baseline"/>
        </w:rPr>
        <w:t>Jardins,2002).</w:t>
      </w:r>
    </w:p>
    <w:p>
      <w:pPr>
        <w:pStyle w:val="ListParagraph"/>
        <w:numPr>
          <w:ilvl w:val="0"/>
          <w:numId w:val="12"/>
        </w:numPr>
        <w:tabs>
          <w:tab w:pos="942" w:val="left" w:leader="none"/>
        </w:tabs>
        <w:spacing w:line="480" w:lineRule="auto" w:before="6" w:after="0"/>
        <w:ind w:left="941" w:right="219" w:hanging="721"/>
        <w:jc w:val="both"/>
        <w:rPr>
          <w:sz w:val="26"/>
        </w:rPr>
      </w:pPr>
      <w:r>
        <w:rPr>
          <w:sz w:val="26"/>
        </w:rPr>
        <w:t>Forced</w:t>
      </w:r>
      <w:r>
        <w:rPr>
          <w:spacing w:val="1"/>
          <w:sz w:val="26"/>
        </w:rPr>
        <w:t> </w:t>
      </w:r>
      <w:r>
        <w:rPr>
          <w:sz w:val="26"/>
        </w:rPr>
        <w:t>Expiratory Volume 1 sec/Forced Vital Capacity Ratio (FEV</w:t>
      </w:r>
      <w:r>
        <w:rPr>
          <w:sz w:val="26"/>
          <w:vertAlign w:val="subscript"/>
        </w:rPr>
        <w:t>1</w:t>
      </w:r>
      <w:r>
        <w:rPr>
          <w:sz w:val="26"/>
          <w:vertAlign w:val="baseline"/>
        </w:rPr>
        <w:t>/FVC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Ratio)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/Forced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Expiratory</w:t>
      </w:r>
      <w:r>
        <w:rPr>
          <w:spacing w:val="-8"/>
          <w:sz w:val="26"/>
          <w:vertAlign w:val="baseline"/>
        </w:rPr>
        <w:t> </w:t>
      </w:r>
      <w:r>
        <w:rPr>
          <w:sz w:val="26"/>
          <w:vertAlign w:val="baseline"/>
        </w:rPr>
        <w:t>Volume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1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second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percentage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(FEV</w:t>
      </w:r>
      <w:r>
        <w:rPr>
          <w:sz w:val="26"/>
          <w:vertAlign w:val="subscript"/>
        </w:rPr>
        <w:t>1</w:t>
      </w:r>
      <w:r>
        <w:rPr>
          <w:sz w:val="26"/>
          <w:vertAlign w:val="baseline"/>
        </w:rPr>
        <w:t>%).</w:t>
      </w:r>
    </w:p>
    <w:p>
      <w:pPr>
        <w:pStyle w:val="BodyText"/>
        <w:spacing w:line="480" w:lineRule="auto"/>
        <w:ind w:left="220" w:right="221" w:firstLine="713"/>
        <w:jc w:val="both"/>
      </w:pPr>
      <w:r>
        <w:rPr/>
        <w:t>The FEV</w:t>
      </w:r>
      <w:r>
        <w:rPr>
          <w:vertAlign w:val="subscript"/>
        </w:rPr>
        <w:t>1</w:t>
      </w:r>
      <w:r>
        <w:rPr>
          <w:vertAlign w:val="baseline"/>
        </w:rPr>
        <w:t>/FVC ratio is the comparison of the amount of air exhaled in 1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exhaled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FVC</w:t>
      </w:r>
      <w:r>
        <w:rPr>
          <w:spacing w:val="1"/>
          <w:vertAlign w:val="baseline"/>
        </w:rPr>
        <w:t> </w:t>
      </w:r>
      <w:r>
        <w:rPr>
          <w:vertAlign w:val="baseline"/>
        </w:rPr>
        <w:t>maneuver.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FEV</w:t>
      </w:r>
      <w:r>
        <w:rPr>
          <w:vertAlign w:val="subscript"/>
        </w:rPr>
        <w:t>1</w:t>
      </w:r>
      <w:r>
        <w:rPr>
          <w:vertAlign w:val="baseline"/>
        </w:rPr>
        <w:t>/FVC, ratio is expressed as a percentage, it is commonly referred as a 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expiratory volume in 1 second percentage (FEV</w:t>
      </w:r>
      <w:r>
        <w:rPr>
          <w:vertAlign w:val="subscript"/>
        </w:rPr>
        <w:t>1%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As mentioned previously,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</w:t>
      </w:r>
      <w:r>
        <w:rPr>
          <w:spacing w:val="26"/>
          <w:vertAlign w:val="baseline"/>
        </w:rPr>
        <w:t> </w:t>
      </w:r>
      <w:r>
        <w:rPr>
          <w:vertAlign w:val="baseline"/>
        </w:rPr>
        <w:t>adult</w:t>
      </w:r>
      <w:r>
        <w:rPr>
          <w:spacing w:val="26"/>
          <w:vertAlign w:val="baseline"/>
        </w:rPr>
        <w:t> </w:t>
      </w:r>
      <w:r>
        <w:rPr>
          <w:vertAlign w:val="baseline"/>
        </w:rPr>
        <w:t>exhales</w:t>
      </w:r>
      <w:r>
        <w:rPr>
          <w:spacing w:val="26"/>
          <w:vertAlign w:val="baseline"/>
        </w:rPr>
        <w:t> </w:t>
      </w:r>
      <w:r>
        <w:rPr>
          <w:vertAlign w:val="baseline"/>
        </w:rPr>
        <w:t>83</w:t>
      </w:r>
      <w:r>
        <w:rPr>
          <w:spacing w:val="26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27"/>
          <w:vertAlign w:val="baseline"/>
        </w:rPr>
        <w:t> </w:t>
      </w:r>
      <w:r>
        <w:rPr>
          <w:vertAlign w:val="baseline"/>
        </w:rPr>
        <w:t>or</w:t>
      </w:r>
      <w:r>
        <w:rPr>
          <w:spacing w:val="40"/>
          <w:vertAlign w:val="baseline"/>
        </w:rPr>
        <w:t> </w:t>
      </w:r>
      <w:r>
        <w:rPr>
          <w:vertAlign w:val="baseline"/>
        </w:rPr>
        <w:t>more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FVC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1</w:t>
      </w:r>
      <w:r>
        <w:rPr>
          <w:spacing w:val="27"/>
          <w:vertAlign w:val="baseline"/>
        </w:rPr>
        <w:t> </w:t>
      </w:r>
      <w:r>
        <w:rPr>
          <w:vertAlign w:val="baseline"/>
        </w:rPr>
        <w:t>second</w:t>
      </w:r>
      <w:r>
        <w:rPr>
          <w:spacing w:val="26"/>
          <w:vertAlign w:val="baseline"/>
        </w:rPr>
        <w:t> </w:t>
      </w:r>
      <w:r>
        <w:rPr>
          <w:vertAlign w:val="baseline"/>
        </w:rPr>
        <w:t>(FEV</w:t>
      </w:r>
      <w:r>
        <w:rPr>
          <w:vertAlign w:val="subscript"/>
        </w:rPr>
        <w:t>1</w:t>
      </w:r>
      <w:r>
        <w:rPr>
          <w:vertAlign w:val="baseline"/>
        </w:rPr>
        <w:t>).</w:t>
      </w:r>
      <w:r>
        <w:rPr>
          <w:spacing w:val="33"/>
          <w:vertAlign w:val="baseline"/>
        </w:rPr>
        <w:t> </w:t>
      </w:r>
      <w:r>
        <w:rPr>
          <w:vertAlign w:val="baseline"/>
        </w:rPr>
        <w:t>Thus,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80" w:lineRule="auto" w:before="68"/>
        <w:ind w:left="220" w:right="220"/>
        <w:jc w:val="both"/>
      </w:pPr>
      <w:r>
        <w:rPr/>
        <w:t>under normal conditions the patient‟s FEV</w:t>
      </w:r>
      <w:r>
        <w:rPr>
          <w:vertAlign w:val="subscript"/>
        </w:rPr>
        <w:t>1</w:t>
      </w:r>
      <w:r>
        <w:rPr>
          <w:vertAlign w:val="baseline"/>
        </w:rPr>
        <w:t>% should also be 83 percent or greater.</w:t>
      </w:r>
      <w:r>
        <w:rPr>
          <w:spacing w:val="-62"/>
          <w:vertAlign w:val="baseline"/>
        </w:rPr>
        <w:t> </w:t>
      </w:r>
      <w:r>
        <w:rPr>
          <w:vertAlign w:val="baseline"/>
        </w:rPr>
        <w:t>Clinically,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FEV1%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5"/>
          <w:vertAlign w:val="baseline"/>
        </w:rPr>
        <w:t> </w:t>
      </w:r>
      <w:r>
        <w:rPr>
          <w:vertAlign w:val="baseline"/>
        </w:rPr>
        <w:t>value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older</w:t>
      </w:r>
      <w:r>
        <w:rPr>
          <w:spacing w:val="-1"/>
          <w:vertAlign w:val="baseline"/>
        </w:rPr>
        <w:t> </w:t>
      </w:r>
      <w:r>
        <w:rPr>
          <w:vertAlign w:val="baseline"/>
        </w:rPr>
        <w:t>patients.</w:t>
      </w:r>
    </w:p>
    <w:p>
      <w:pPr>
        <w:pStyle w:val="BodyText"/>
        <w:spacing w:line="480" w:lineRule="auto"/>
        <w:ind w:left="220" w:right="223" w:firstLine="720"/>
        <w:jc w:val="both"/>
      </w:pPr>
      <w:r>
        <w:rPr/>
        <w:t>Collectively FEV</w:t>
      </w:r>
      <w:r>
        <w:rPr>
          <w:vertAlign w:val="subscript"/>
        </w:rPr>
        <w:t>1</w:t>
      </w:r>
      <w:r>
        <w:rPr>
          <w:vertAlign w:val="baseline"/>
        </w:rPr>
        <w:t>, FEV</w:t>
      </w:r>
      <w:r>
        <w:rPr>
          <w:vertAlign w:val="subscript"/>
        </w:rPr>
        <w:t>2</w:t>
      </w:r>
      <w:r>
        <w:rPr>
          <w:vertAlign w:val="baseline"/>
        </w:rPr>
        <w:t>, and the FEV</w:t>
      </w:r>
      <w:r>
        <w:rPr>
          <w:vertAlign w:val="subscript"/>
        </w:rPr>
        <w:t>1</w:t>
      </w:r>
      <w:r>
        <w:rPr>
          <w:vertAlign w:val="baseline"/>
        </w:rPr>
        <w:t>% are the most commonly used</w:t>
      </w:r>
      <w:r>
        <w:rPr>
          <w:spacing w:val="1"/>
          <w:vertAlign w:val="baseline"/>
        </w:rPr>
        <w:t> </w:t>
      </w:r>
      <w:r>
        <w:rPr>
          <w:vertAlign w:val="baseline"/>
        </w:rPr>
        <w:t>pulmonary</w:t>
      </w:r>
      <w:r>
        <w:rPr>
          <w:spacing w:val="-9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measurement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to:</w:t>
      </w:r>
    </w:p>
    <w:p>
      <w:pPr>
        <w:pStyle w:val="ListParagraph"/>
        <w:numPr>
          <w:ilvl w:val="0"/>
          <w:numId w:val="13"/>
        </w:numPr>
        <w:tabs>
          <w:tab w:pos="574" w:val="left" w:leader="none"/>
        </w:tabs>
        <w:spacing w:line="240" w:lineRule="auto" w:before="0" w:after="0"/>
        <w:ind w:left="573" w:right="0" w:hanging="354"/>
        <w:jc w:val="both"/>
        <w:rPr>
          <w:sz w:val="26"/>
        </w:rPr>
      </w:pPr>
      <w:r>
        <w:rPr>
          <w:sz w:val="26"/>
        </w:rPr>
        <w:t>Determine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severity</w:t>
      </w:r>
      <w:r>
        <w:rPr>
          <w:spacing w:val="-12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patient‟s</w:t>
      </w:r>
      <w:r>
        <w:rPr>
          <w:spacing w:val="1"/>
          <w:sz w:val="26"/>
        </w:rPr>
        <w:t> </w:t>
      </w:r>
      <w:r>
        <w:rPr>
          <w:sz w:val="26"/>
        </w:rPr>
        <w:t>obstructive</w:t>
      </w:r>
      <w:r>
        <w:rPr>
          <w:spacing w:val="-5"/>
          <w:sz w:val="26"/>
        </w:rPr>
        <w:t> </w:t>
      </w:r>
      <w:r>
        <w:rPr>
          <w:sz w:val="26"/>
        </w:rPr>
        <w:t>pulmonary</w:t>
      </w:r>
      <w:r>
        <w:rPr>
          <w:spacing w:val="-12"/>
          <w:sz w:val="26"/>
        </w:rPr>
        <w:t> </w:t>
      </w:r>
      <w:r>
        <w:rPr>
          <w:sz w:val="26"/>
        </w:rPr>
        <w:t>disease</w:t>
      </w:r>
      <w:r>
        <w:rPr>
          <w:spacing w:val="-5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646" w:val="left" w:leader="none"/>
        </w:tabs>
        <w:spacing w:line="480" w:lineRule="auto" w:before="0" w:after="0"/>
        <w:ind w:left="220" w:right="220" w:firstLine="0"/>
        <w:jc w:val="both"/>
        <w:rPr>
          <w:sz w:val="26"/>
        </w:rPr>
      </w:pPr>
      <w:r>
        <w:rPr>
          <w:sz w:val="26"/>
        </w:rPr>
        <w:t>Distinguish</w:t>
      </w:r>
      <w:r>
        <w:rPr>
          <w:spacing w:val="1"/>
          <w:sz w:val="26"/>
        </w:rPr>
        <w:t> </w:t>
      </w:r>
      <w:r>
        <w:rPr>
          <w:sz w:val="26"/>
        </w:rPr>
        <w:t>between an obstructive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restrictive</w:t>
      </w:r>
      <w:r>
        <w:rPr>
          <w:spacing w:val="1"/>
          <w:sz w:val="26"/>
        </w:rPr>
        <w:t> </w:t>
      </w:r>
      <w:r>
        <w:rPr>
          <w:sz w:val="26"/>
        </w:rPr>
        <w:t>lung</w:t>
      </w:r>
      <w:r>
        <w:rPr>
          <w:spacing w:val="1"/>
          <w:sz w:val="26"/>
        </w:rPr>
        <w:t> </w:t>
      </w:r>
      <w:r>
        <w:rPr>
          <w:sz w:val="26"/>
        </w:rPr>
        <w:t>disorder.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key</w:t>
      </w:r>
      <w:r>
        <w:rPr>
          <w:spacing w:val="1"/>
          <w:sz w:val="26"/>
        </w:rPr>
        <w:t> </w:t>
      </w:r>
      <w:r>
        <w:rPr>
          <w:sz w:val="26"/>
        </w:rPr>
        <w:t>pulmonary</w:t>
      </w:r>
      <w:r>
        <w:rPr>
          <w:spacing w:val="1"/>
          <w:sz w:val="26"/>
        </w:rPr>
        <w:t> </w:t>
      </w:r>
      <w:r>
        <w:rPr>
          <w:sz w:val="26"/>
        </w:rPr>
        <w:t>function</w:t>
      </w:r>
      <w:r>
        <w:rPr>
          <w:spacing w:val="1"/>
          <w:sz w:val="26"/>
        </w:rPr>
        <w:t> </w:t>
      </w:r>
      <w:r>
        <w:rPr>
          <w:sz w:val="26"/>
        </w:rPr>
        <w:t>differences</w:t>
      </w:r>
      <w:r>
        <w:rPr>
          <w:spacing w:val="1"/>
          <w:sz w:val="26"/>
        </w:rPr>
        <w:t> </w:t>
      </w:r>
      <w:r>
        <w:rPr>
          <w:sz w:val="26"/>
        </w:rPr>
        <w:t>between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obstructive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restrictive</w:t>
      </w:r>
      <w:r>
        <w:rPr>
          <w:spacing w:val="1"/>
          <w:sz w:val="26"/>
        </w:rPr>
        <w:t> </w:t>
      </w:r>
      <w:r>
        <w:rPr>
          <w:sz w:val="26"/>
        </w:rPr>
        <w:t>lung</w:t>
      </w:r>
      <w:r>
        <w:rPr>
          <w:spacing w:val="1"/>
          <w:sz w:val="26"/>
        </w:rPr>
        <w:t> </w:t>
      </w:r>
      <w:r>
        <w:rPr>
          <w:sz w:val="26"/>
        </w:rPr>
        <w:t>disorder</w:t>
      </w:r>
      <w:r>
        <w:rPr>
          <w:spacing w:val="1"/>
          <w:sz w:val="26"/>
        </w:rPr>
        <w:t> </w:t>
      </w:r>
      <w:r>
        <w:rPr>
          <w:sz w:val="26"/>
        </w:rPr>
        <w:t>are as</w:t>
      </w:r>
      <w:r>
        <w:rPr>
          <w:spacing w:val="1"/>
          <w:sz w:val="26"/>
        </w:rPr>
        <w:t> </w:t>
      </w:r>
      <w:r>
        <w:rPr>
          <w:sz w:val="26"/>
        </w:rPr>
        <w:t>follows: In obstructive</w:t>
      </w:r>
      <w:r>
        <w:rPr>
          <w:spacing w:val="1"/>
          <w:sz w:val="26"/>
        </w:rPr>
        <w:t> </w:t>
      </w:r>
      <w:r>
        <w:rPr>
          <w:sz w:val="26"/>
        </w:rPr>
        <w:t>lung disorders,</w:t>
      </w:r>
      <w:r>
        <w:rPr>
          <w:spacing w:val="1"/>
          <w:sz w:val="26"/>
        </w:rPr>
        <w:t> </w:t>
      </w:r>
      <w:r>
        <w:rPr>
          <w:sz w:val="26"/>
        </w:rPr>
        <w:t>both the</w:t>
      </w:r>
      <w:r>
        <w:rPr>
          <w:spacing w:val="1"/>
          <w:sz w:val="26"/>
        </w:rPr>
        <w:t> </w:t>
      </w:r>
      <w:r>
        <w:rPr>
          <w:sz w:val="26"/>
        </w:rPr>
        <w:t>FEV</w:t>
      </w:r>
      <w:r>
        <w:rPr>
          <w:sz w:val="26"/>
          <w:vertAlign w:val="subscript"/>
        </w:rPr>
        <w:t>1</w:t>
      </w:r>
      <w:r>
        <w:rPr>
          <w:sz w:val="26"/>
          <w:vertAlign w:val="baseline"/>
        </w:rPr>
        <w:t> 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FEV</w:t>
      </w:r>
      <w:r>
        <w:rPr>
          <w:sz w:val="26"/>
          <w:vertAlign w:val="subscript"/>
        </w:rPr>
        <w:t>1</w:t>
      </w:r>
      <w:r>
        <w:rPr>
          <w:sz w:val="26"/>
          <w:vertAlign w:val="baseline"/>
        </w:rPr>
        <w:t>% are decreased. In restrictive lung disorders, the FEV</w:t>
      </w:r>
      <w:r>
        <w:rPr>
          <w:sz w:val="26"/>
          <w:vertAlign w:val="subscript"/>
        </w:rPr>
        <w:t>1</w:t>
      </w:r>
      <w:r>
        <w:rPr>
          <w:sz w:val="26"/>
          <w:vertAlign w:val="baseline"/>
        </w:rPr>
        <w:t> is decreased, but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FEV</w:t>
      </w:r>
      <w:r>
        <w:rPr>
          <w:sz w:val="26"/>
          <w:vertAlign w:val="subscript"/>
        </w:rPr>
        <w:t>1</w:t>
      </w:r>
      <w:r>
        <w:rPr>
          <w:sz w:val="26"/>
          <w:vertAlign w:val="baseline"/>
        </w:rPr>
        <w:t>%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normal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or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increased.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(Jardins2002).</w:t>
      </w:r>
    </w:p>
    <w:p>
      <w:pPr>
        <w:pStyle w:val="ListParagraph"/>
        <w:numPr>
          <w:ilvl w:val="0"/>
          <w:numId w:val="12"/>
        </w:numPr>
        <w:tabs>
          <w:tab w:pos="978" w:val="left" w:leader="none"/>
        </w:tabs>
        <w:spacing w:line="240" w:lineRule="auto" w:before="7" w:after="0"/>
        <w:ind w:left="977" w:right="0" w:hanging="758"/>
        <w:jc w:val="both"/>
        <w:rPr>
          <w:sz w:val="26"/>
        </w:rPr>
      </w:pPr>
      <w:r>
        <w:rPr>
          <w:sz w:val="26"/>
        </w:rPr>
        <w:t>Peak</w:t>
      </w:r>
      <w:r>
        <w:rPr>
          <w:spacing w:val="-3"/>
          <w:sz w:val="26"/>
        </w:rPr>
        <w:t> </w:t>
      </w:r>
      <w:r>
        <w:rPr>
          <w:sz w:val="26"/>
        </w:rPr>
        <w:t>Expiratory</w:t>
      </w:r>
      <w:r>
        <w:rPr>
          <w:spacing w:val="-3"/>
          <w:sz w:val="26"/>
        </w:rPr>
        <w:t> </w:t>
      </w:r>
      <w:r>
        <w:rPr>
          <w:sz w:val="26"/>
        </w:rPr>
        <w:t>Flow</w:t>
      </w:r>
      <w:r>
        <w:rPr>
          <w:spacing w:val="-3"/>
          <w:sz w:val="26"/>
        </w:rPr>
        <w:t> </w:t>
      </w:r>
      <w:r>
        <w:rPr>
          <w:sz w:val="26"/>
        </w:rPr>
        <w:t>Rate</w:t>
      </w:r>
      <w:r>
        <w:rPr>
          <w:spacing w:val="-3"/>
          <w:sz w:val="26"/>
        </w:rPr>
        <w:t> </w:t>
      </w:r>
      <w:r>
        <w:rPr>
          <w:sz w:val="26"/>
        </w:rPr>
        <w:t>(PEFR)</w:t>
      </w:r>
    </w:p>
    <w:p>
      <w:pPr>
        <w:pStyle w:val="BodyText"/>
      </w:pPr>
    </w:p>
    <w:p>
      <w:pPr>
        <w:pStyle w:val="BodyText"/>
        <w:spacing w:line="480" w:lineRule="auto"/>
        <w:ind w:left="220" w:right="220" w:firstLine="720"/>
        <w:jc w:val="both"/>
      </w:pPr>
      <w:r>
        <w:rPr/>
        <w:t>The PEFR</w:t>
      </w:r>
      <w:r>
        <w:rPr>
          <w:spacing w:val="1"/>
        </w:rPr>
        <w:t> </w:t>
      </w:r>
      <w:r>
        <w:rPr/>
        <w:t>(also known as peak flow</w:t>
      </w:r>
      <w:r>
        <w:rPr>
          <w:spacing w:val="1"/>
        </w:rPr>
        <w:t> </w:t>
      </w:r>
      <w:r>
        <w:rPr/>
        <w:t>rate)</w:t>
      </w:r>
      <w:r>
        <w:rPr>
          <w:spacing w:val="1"/>
        </w:rPr>
        <w:t> </w:t>
      </w:r>
      <w:r>
        <w:rPr/>
        <w:t>is the</w:t>
      </w:r>
      <w:r>
        <w:rPr>
          <w:spacing w:val="65"/>
        </w:rPr>
        <w:t> </w:t>
      </w:r>
      <w:r>
        <w:rPr/>
        <w:t>maximum flow rate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FVC</w:t>
      </w:r>
      <w:r>
        <w:rPr>
          <w:spacing w:val="1"/>
        </w:rPr>
        <w:t> </w:t>
      </w:r>
      <w:r>
        <w:rPr/>
        <w:t>maneuver.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PEFR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65"/>
        </w:rPr>
        <w:t> </w:t>
      </w:r>
      <w:r>
        <w:rPr/>
        <w:t>commonly</w:t>
      </w:r>
      <w:r>
        <w:rPr>
          <w:spacing w:val="1"/>
        </w:rPr>
        <w:t> </w:t>
      </w:r>
      <w:r>
        <w:rPr/>
        <w:t>measured at the</w:t>
      </w:r>
      <w:r>
        <w:rPr>
          <w:spacing w:val="65"/>
        </w:rPr>
        <w:t> </w:t>
      </w:r>
      <w:r>
        <w:rPr/>
        <w:t>bedside using a small, hand-held flow-sensing device called a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Meter.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PEFR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originating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airways during the first part of an FVC maneuver. Thus the greater the patient</w:t>
      </w:r>
      <w:r>
        <w:rPr>
          <w:spacing w:val="1"/>
        </w:rPr>
        <w:t> </w:t>
      </w:r>
      <w:r>
        <w:rPr/>
        <w:t>effort, the higher the PEFR value. The average PEFR for normal healthy men aged</w:t>
      </w:r>
      <w:r>
        <w:rPr>
          <w:spacing w:val="-62"/>
        </w:rPr>
        <w:t> </w:t>
      </w:r>
      <w:r>
        <w:rPr/>
        <w:t>20-30 years is about 10L/sec (600 L/min) and for women of the same age, about</w:t>
      </w:r>
      <w:r>
        <w:rPr>
          <w:spacing w:val="1"/>
        </w:rPr>
        <w:t> </w:t>
      </w:r>
      <w:r>
        <w:rPr/>
        <w:t>7.5L/sec (450 L/min). The PEFR decrease with age and also in obstructive lung</w:t>
      </w:r>
      <w:r>
        <w:rPr>
          <w:spacing w:val="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(Jardins,2002).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Heading2"/>
        <w:numPr>
          <w:ilvl w:val="2"/>
          <w:numId w:val="10"/>
        </w:numPr>
        <w:tabs>
          <w:tab w:pos="805" w:val="left" w:leader="none"/>
        </w:tabs>
        <w:spacing w:line="240" w:lineRule="auto" w:before="76" w:after="0"/>
        <w:ind w:left="804" w:right="0" w:hanging="585"/>
        <w:jc w:val="both"/>
      </w:pPr>
      <w:bookmarkStart w:name="_TOC_250019" w:id="9"/>
      <w:r>
        <w:rPr/>
        <w:t>Predicted</w:t>
      </w:r>
      <w:r>
        <w:rPr>
          <w:spacing w:val="-2"/>
        </w:rPr>
        <w:t> </w:t>
      </w:r>
      <w:r>
        <w:rPr/>
        <w:t>Normal</w:t>
      </w:r>
      <w:r>
        <w:rPr>
          <w:spacing w:val="-1"/>
        </w:rPr>
        <w:t> </w:t>
      </w:r>
      <w:r>
        <w:rPr/>
        <w:t>Values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Pulmonary</w:t>
      </w:r>
      <w:r>
        <w:rPr>
          <w:spacing w:val="-9"/>
        </w:rPr>
        <w:t> </w:t>
      </w:r>
      <w:bookmarkEnd w:id="9"/>
      <w:r>
        <w:rPr/>
        <w:t>Function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220" w:right="213" w:firstLine="720"/>
        <w:jc w:val="both"/>
      </w:pPr>
      <w:r>
        <w:rPr/>
        <w:t>Assessment of pulmonary function is based on comparing a subjects test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pulmonary</w:t>
      </w:r>
      <w:r>
        <w:rPr>
          <w:spacing w:val="-6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values</w:t>
      </w:r>
      <w:r>
        <w:rPr>
          <w:spacing w:val="8"/>
        </w:rPr>
        <w:t> </w:t>
      </w:r>
      <w:r>
        <w:rPr/>
        <w:t>make</w:t>
      </w:r>
      <w:r>
        <w:rPr>
          <w:spacing w:val="2"/>
        </w:rPr>
        <w:t> </w:t>
      </w:r>
      <w:r>
        <w:rPr/>
        <w:t>it</w:t>
      </w:r>
      <w:r>
        <w:rPr>
          <w:spacing w:val="-6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whether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given</w:t>
      </w:r>
      <w:r>
        <w:rPr>
          <w:spacing w:val="-12"/>
        </w:rPr>
        <w:t> </w:t>
      </w:r>
      <w:r>
        <w:rPr/>
        <w:t>subject‟s</w:t>
      </w:r>
      <w:r>
        <w:rPr>
          <w:spacing w:val="-63"/>
        </w:rPr>
        <w:t> </w:t>
      </w:r>
      <w:r>
        <w:rPr/>
        <w:t>test results indicate the presence of an abnormality. Normal pulmonary values are</w:t>
      </w:r>
      <w:r>
        <w:rPr>
          <w:spacing w:val="1"/>
        </w:rPr>
        <w:t> </w:t>
      </w:r>
      <w:r>
        <w:rPr/>
        <w:t>affected by the physical characteristics of the subject. Among subjects of the same</w:t>
      </w:r>
      <w:r>
        <w:rPr>
          <w:spacing w:val="1"/>
        </w:rPr>
        <w:t> </w:t>
      </w:r>
      <w:r>
        <w:rPr/>
        <w:t>sex, height is the single greatest factor that affects pulmonary function.</w:t>
      </w:r>
      <w:r>
        <w:rPr>
          <w:spacing w:val="1"/>
        </w:rPr>
        <w:t> </w:t>
      </w:r>
      <w:r>
        <w:rPr/>
        <w:t>Taller</w:t>
      </w:r>
      <w:r>
        <w:rPr>
          <w:spacing w:val="1"/>
        </w:rPr>
        <w:t> </w:t>
      </w:r>
      <w:r>
        <w:rPr/>
        <w:t>subjects have, over all, greater pulmonary function values. This is especially true</w:t>
      </w:r>
      <w:r>
        <w:rPr>
          <w:spacing w:val="1"/>
        </w:rPr>
        <w:t> </w:t>
      </w:r>
      <w:r>
        <w:rPr/>
        <w:t>for lung</w:t>
      </w:r>
      <w:r>
        <w:rPr>
          <w:spacing w:val="1"/>
        </w:rPr>
        <w:t> </w:t>
      </w:r>
      <w:r>
        <w:rPr/>
        <w:t>volumes and diffusing capacity values.</w:t>
      </w:r>
      <w:r>
        <w:rPr>
          <w:spacing w:val="1"/>
        </w:rPr>
        <w:t> </w:t>
      </w:r>
      <w:r>
        <w:rPr/>
        <w:t>The weight of the subject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 taken into consideration along with height. This is often done by using</w:t>
      </w:r>
      <w:r>
        <w:rPr>
          <w:spacing w:val="1"/>
        </w:rPr>
        <w:t> </w:t>
      </w:r>
      <w:r>
        <w:rPr/>
        <w:t>the values for the subject‟s body surface area (BSA).</w:t>
      </w:r>
      <w:r>
        <w:rPr>
          <w:spacing w:val="1"/>
        </w:rPr>
        <w:t> </w:t>
      </w:r>
      <w:r>
        <w:rPr/>
        <w:t>The effect of weight can be</w:t>
      </w:r>
      <w:r>
        <w:rPr>
          <w:spacing w:val="1"/>
        </w:rPr>
        <w:t> </w:t>
      </w:r>
      <w:r>
        <w:rPr/>
        <w:t>seen when comparing lung volume values for adult subjects of the same height.</w:t>
      </w:r>
      <w:r>
        <w:rPr>
          <w:spacing w:val="1"/>
        </w:rPr>
        <w:t> </w:t>
      </w:r>
      <w:r>
        <w:rPr/>
        <w:t>Beginning with lesser</w:t>
      </w:r>
      <w:r>
        <w:rPr>
          <w:spacing w:val="1"/>
        </w:rPr>
        <w:t> </w:t>
      </w:r>
      <w:r>
        <w:rPr/>
        <w:t>values of</w:t>
      </w:r>
      <w:r>
        <w:rPr>
          <w:spacing w:val="1"/>
        </w:rPr>
        <w:t> </w:t>
      </w:r>
      <w:r>
        <w:rPr/>
        <w:t>normal weight for a given height, there is an</w:t>
      </w:r>
      <w:r>
        <w:rPr>
          <w:spacing w:val="1"/>
        </w:rPr>
        <w:t> </w:t>
      </w:r>
      <w:r>
        <w:rPr/>
        <w:t>increase in the lung volumes as weight increases. This increase is related to the</w:t>
      </w:r>
      <w:r>
        <w:rPr>
          <w:spacing w:val="1"/>
        </w:rPr>
        <w:t> </w:t>
      </w:r>
      <w:r>
        <w:rPr/>
        <w:t>effects of greater muscularity. As weight continues beyond the</w:t>
      </w:r>
      <w:r>
        <w:rPr>
          <w:spacing w:val="1"/>
        </w:rPr>
        <w:t> </w:t>
      </w:r>
      <w:r>
        <w:rPr/>
        <w:t>normal range,</w:t>
      </w:r>
      <w:r>
        <w:rPr>
          <w:spacing w:val="1"/>
        </w:rPr>
        <w:t> </w:t>
      </w:r>
      <w:r>
        <w:rPr/>
        <w:t>however, there</w:t>
      </w:r>
      <w:r>
        <w:rPr>
          <w:spacing w:val="65"/>
        </w:rPr>
        <w:t> </w:t>
      </w:r>
      <w:r>
        <w:rPr/>
        <w:t>begins to</w:t>
      </w:r>
      <w:r>
        <w:rPr>
          <w:spacing w:val="65"/>
        </w:rPr>
        <w:t> </w:t>
      </w:r>
      <w:r>
        <w:rPr/>
        <w:t>be a decrease in lung volumes.</w:t>
      </w:r>
      <w:r>
        <w:rPr>
          <w:spacing w:val="66"/>
        </w:rPr>
        <w:t> </w:t>
      </w:r>
      <w:r>
        <w:rPr/>
        <w:t>This decrease is related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 effects of obesity</w:t>
      </w:r>
      <w:r>
        <w:rPr>
          <w:spacing w:val="-8"/>
        </w:rPr>
        <w:t> </w:t>
      </w:r>
      <w:r>
        <w:rPr/>
        <w:t>(Madama,1998).</w:t>
      </w:r>
    </w:p>
    <w:p>
      <w:pPr>
        <w:pStyle w:val="BodyText"/>
        <w:spacing w:line="480" w:lineRule="auto" w:before="5"/>
        <w:ind w:left="220" w:right="214" w:firstLine="720"/>
        <w:jc w:val="both"/>
      </w:pPr>
      <w:r>
        <w:rPr/>
        <w:t>The age of the subject has an effect on the normal predicted values used for</w:t>
      </w:r>
      <w:r>
        <w:rPr>
          <w:spacing w:val="1"/>
        </w:rPr>
        <w:t> </w:t>
      </w:r>
      <w:r>
        <w:rPr/>
        <w:t>pulmonary function parameters. With adult subjects, especially over the age of 25,</w:t>
      </w:r>
      <w:r>
        <w:rPr>
          <w:spacing w:val="1"/>
        </w:rPr>
        <w:t> </w:t>
      </w:r>
      <w:r>
        <w:rPr/>
        <w:t>advancing age tends to have a deteriorating effect on normal pulmonary function</w:t>
      </w:r>
      <w:r>
        <w:rPr>
          <w:spacing w:val="1"/>
        </w:rPr>
        <w:t> </w:t>
      </w:r>
      <w:r>
        <w:rPr/>
        <w:t>values.</w:t>
      </w:r>
      <w:r>
        <w:rPr>
          <w:spacing w:val="5"/>
        </w:rPr>
        <w:t> </w:t>
      </w:r>
      <w:r>
        <w:rPr/>
        <w:t>As</w:t>
      </w:r>
      <w:r>
        <w:rPr>
          <w:spacing w:val="-2"/>
        </w:rPr>
        <w:t> </w:t>
      </w:r>
      <w:r>
        <w:rPr/>
        <w:t>age</w:t>
      </w:r>
      <w:r>
        <w:rPr>
          <w:spacing w:val="5"/>
        </w:rPr>
        <w:t> </w:t>
      </w:r>
      <w:r>
        <w:rPr/>
        <w:t>increases,</w:t>
      </w:r>
      <w:r>
        <w:rPr>
          <w:spacing w:val="6"/>
        </w:rPr>
        <w:t> </w:t>
      </w:r>
      <w:r>
        <w:rPr/>
        <w:t>normal</w:t>
      </w:r>
      <w:r>
        <w:rPr>
          <w:spacing w:val="-2"/>
        </w:rPr>
        <w:t> </w:t>
      </w:r>
      <w:r>
        <w:rPr/>
        <w:t>values</w:t>
      </w:r>
      <w:r>
        <w:rPr>
          <w:spacing w:val="6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for</w:t>
      </w:r>
    </w:p>
    <w:p>
      <w:pPr>
        <w:pStyle w:val="ListParagraph"/>
        <w:numPr>
          <w:ilvl w:val="0"/>
          <w:numId w:val="14"/>
        </w:numPr>
        <w:tabs>
          <w:tab w:pos="582" w:val="left" w:leader="none"/>
        </w:tabs>
        <w:spacing w:line="314" w:lineRule="exact" w:before="0" w:after="0"/>
        <w:ind w:left="581" w:right="0" w:hanging="362"/>
        <w:jc w:val="both"/>
        <w:rPr>
          <w:sz w:val="26"/>
        </w:rPr>
      </w:pPr>
      <w:r>
        <w:rPr>
          <w:sz w:val="26"/>
        </w:rPr>
        <w:t>Lung</w:t>
      </w:r>
      <w:r>
        <w:rPr>
          <w:spacing w:val="1"/>
          <w:sz w:val="26"/>
        </w:rPr>
        <w:t> </w:t>
      </w:r>
      <w:r>
        <w:rPr>
          <w:sz w:val="26"/>
        </w:rPr>
        <w:t>volumes</w:t>
      </w:r>
      <w:r>
        <w:rPr>
          <w:spacing w:val="-6"/>
          <w:sz w:val="26"/>
        </w:rPr>
        <w:t> </w:t>
      </w:r>
      <w:r>
        <w:rPr>
          <w:sz w:val="26"/>
        </w:rPr>
        <w:t>(exceptions</w:t>
      </w:r>
      <w:r>
        <w:rPr>
          <w:spacing w:val="-5"/>
          <w:sz w:val="26"/>
        </w:rPr>
        <w:t> </w:t>
      </w:r>
      <w:r>
        <w:rPr>
          <w:sz w:val="26"/>
        </w:rPr>
        <w:t>are</w:t>
      </w:r>
      <w:r>
        <w:rPr>
          <w:spacing w:val="-5"/>
          <w:sz w:val="26"/>
        </w:rPr>
        <w:t> </w:t>
      </w:r>
      <w:r>
        <w:rPr>
          <w:sz w:val="26"/>
        </w:rPr>
        <w:t>RV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8"/>
          <w:sz w:val="26"/>
        </w:rPr>
        <w:t> </w:t>
      </w:r>
      <w:r>
        <w:rPr>
          <w:sz w:val="26"/>
        </w:rPr>
        <w:t>FRC)</w:t>
      </w:r>
    </w:p>
    <w:p>
      <w:pPr>
        <w:spacing w:after="0" w:line="314" w:lineRule="exact"/>
        <w:jc w:val="both"/>
        <w:rPr>
          <w:sz w:val="26"/>
        </w:rPr>
        <w:sectPr>
          <w:pgSz w:w="12240" w:h="15840"/>
          <w:pgMar w:header="0" w:footer="750" w:top="1360" w:bottom="940" w:left="1580" w:right="1580"/>
        </w:sectPr>
      </w:pPr>
    </w:p>
    <w:p>
      <w:pPr>
        <w:pStyle w:val="ListParagraph"/>
        <w:numPr>
          <w:ilvl w:val="0"/>
          <w:numId w:val="14"/>
        </w:numPr>
        <w:tabs>
          <w:tab w:pos="582" w:val="left" w:leader="none"/>
        </w:tabs>
        <w:spacing w:line="240" w:lineRule="auto" w:before="84" w:after="0"/>
        <w:ind w:left="581" w:right="0" w:hanging="362"/>
        <w:jc w:val="both"/>
        <w:rPr>
          <w:sz w:val="26"/>
        </w:rPr>
      </w:pPr>
      <w:r>
        <w:rPr>
          <w:sz w:val="26"/>
        </w:rPr>
        <w:t>Expiratory</w:t>
      </w:r>
      <w:r>
        <w:rPr>
          <w:spacing w:val="-9"/>
          <w:sz w:val="26"/>
        </w:rPr>
        <w:t> </w:t>
      </w:r>
      <w:r>
        <w:rPr>
          <w:sz w:val="26"/>
        </w:rPr>
        <w:t>flow</w:t>
      </w:r>
      <w:r>
        <w:rPr>
          <w:spacing w:val="-1"/>
          <w:sz w:val="26"/>
        </w:rPr>
        <w:t> </w:t>
      </w:r>
      <w:r>
        <w:rPr>
          <w:sz w:val="26"/>
        </w:rPr>
        <w:t>rates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582" w:val="left" w:leader="none"/>
        </w:tabs>
        <w:spacing w:line="240" w:lineRule="auto" w:before="0" w:after="0"/>
        <w:ind w:left="581" w:right="0" w:hanging="362"/>
        <w:jc w:val="both"/>
        <w:rPr>
          <w:sz w:val="26"/>
        </w:rPr>
      </w:pPr>
      <w:r>
        <w:rPr>
          <w:sz w:val="26"/>
        </w:rPr>
        <w:t>Diffusing</w:t>
      </w:r>
      <w:r>
        <w:rPr>
          <w:spacing w:val="-3"/>
          <w:sz w:val="26"/>
        </w:rPr>
        <w:t> </w:t>
      </w:r>
      <w:r>
        <w:rPr>
          <w:sz w:val="26"/>
        </w:rPr>
        <w:t>capacity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581" w:right="222"/>
        <w:jc w:val="both"/>
      </w:pPr>
      <w:r>
        <w:rPr/>
        <w:t>A complicating factor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loss of height that</w:t>
      </w:r>
      <w:r>
        <w:rPr>
          <w:spacing w:val="1"/>
        </w:rPr>
        <w:t> </w:t>
      </w:r>
      <w:r>
        <w:rPr/>
        <w:t>normally occurs</w:t>
      </w:r>
      <w:r>
        <w:rPr>
          <w:spacing w:val="65"/>
        </w:rPr>
        <w:t> </w:t>
      </w:r>
      <w:r>
        <w:rPr/>
        <w:t>with age.</w:t>
      </w:r>
      <w:r>
        <w:rPr>
          <w:spacing w:val="1"/>
        </w:rPr>
        <w:t> </w:t>
      </w:r>
      <w:r>
        <w:rPr/>
        <w:t>Aging alone does affect the lungs in a way that reduces pulmonary function.</w:t>
      </w:r>
      <w:r>
        <w:rPr>
          <w:spacing w:val="1"/>
        </w:rPr>
        <w:t> </w:t>
      </w:r>
      <w:r>
        <w:rPr/>
        <w:t>The sex of the subject affects predicted normal pulmonary function values.</w:t>
      </w:r>
      <w:r>
        <w:rPr>
          <w:spacing w:val="1"/>
        </w:rPr>
        <w:t> </w:t>
      </w:r>
      <w:r>
        <w:rPr/>
        <w:t>Male subjects tend to demonstrate greater lung volumes, expiratory flow rates,</w:t>
      </w:r>
      <w:r>
        <w:rPr>
          <w:spacing w:val="1"/>
        </w:rPr>
        <w:t> </w:t>
      </w:r>
      <w:r>
        <w:rPr/>
        <w:t>and diffusing capacities than female subjects of same height and age (Madama,</w:t>
      </w:r>
      <w:r>
        <w:rPr>
          <w:spacing w:val="-62"/>
        </w:rPr>
        <w:t> </w:t>
      </w:r>
      <w:r>
        <w:rPr/>
        <w:t>1998).</w:t>
      </w:r>
    </w:p>
    <w:p>
      <w:pPr>
        <w:pStyle w:val="BodyText"/>
        <w:spacing w:line="480" w:lineRule="auto" w:before="7"/>
        <w:ind w:left="220" w:right="213" w:firstLine="324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pulmonary function. The race or ethnic origin of the subject has some effect on</w:t>
      </w:r>
      <w:r>
        <w:rPr>
          <w:spacing w:val="1"/>
        </w:rPr>
        <w:t> </w:t>
      </w:r>
      <w:r>
        <w:rPr/>
        <w:t>normal predicted values. Black and Oriental subjects tend to demonstrate smaller</w:t>
      </w:r>
      <w:r>
        <w:rPr>
          <w:spacing w:val="1"/>
        </w:rPr>
        <w:t> </w:t>
      </w:r>
      <w:r>
        <w:rPr/>
        <w:t>predicted normal values for a given height and age than subjects of European</w:t>
      </w:r>
      <w:r>
        <w:rPr>
          <w:spacing w:val="1"/>
        </w:rPr>
        <w:t> </w:t>
      </w:r>
      <w:r>
        <w:rPr/>
        <w:t>origin.</w:t>
      </w:r>
      <w:r>
        <w:rPr>
          <w:spacing w:val="1"/>
        </w:rPr>
        <w:t> </w:t>
      </w:r>
      <w:r>
        <w:rPr/>
        <w:t>For Black subjects, many laboratories reduce the values that are predicted</w:t>
      </w:r>
      <w:r>
        <w:rPr>
          <w:spacing w:val="1"/>
        </w:rPr>
        <w:t> </w:t>
      </w:r>
      <w:r>
        <w:rPr/>
        <w:t>for normal lung volumes (TLC, FVC, etc). The values are generally reduced to</w:t>
      </w:r>
      <w:r>
        <w:rPr>
          <w:spacing w:val="1"/>
        </w:rPr>
        <w:t> </w:t>
      </w:r>
      <w:r>
        <w:rPr/>
        <w:t>between 85% and 90% of the values normally predicted for subjects of European</w:t>
      </w:r>
      <w:r>
        <w:rPr>
          <w:spacing w:val="1"/>
        </w:rPr>
        <w:t> </w:t>
      </w:r>
      <w:r>
        <w:rPr/>
        <w:t>descent.   It should be noted however, that values for predicted expiratory flow</w:t>
      </w:r>
      <w:r>
        <w:rPr>
          <w:spacing w:val="1"/>
        </w:rPr>
        <w:t> </w:t>
      </w:r>
      <w:r>
        <w:rPr/>
        <w:t>rates are the same for both Black and European descent subjects who have the</w:t>
      </w:r>
      <w:r>
        <w:rPr>
          <w:spacing w:val="1"/>
        </w:rPr>
        <w:t> </w:t>
      </w:r>
      <w:r>
        <w:rPr/>
        <w:t>same predicted FVC values (Madama, 1998). The effects of altitude and other</w:t>
      </w:r>
      <w:r>
        <w:rPr>
          <w:spacing w:val="1"/>
        </w:rPr>
        <w:t> </w:t>
      </w:r>
      <w:r>
        <w:rPr/>
        <w:t>environmental factors on predicted normal values for pulmonary function are not</w:t>
      </w:r>
      <w:r>
        <w:rPr>
          <w:spacing w:val="1"/>
        </w:rPr>
        <w:t> </w:t>
      </w:r>
      <w:r>
        <w:rPr/>
        <w:t>well established. Air pollution and other environmental factors (e.g. rural versus</w:t>
      </w:r>
      <w:r>
        <w:rPr>
          <w:spacing w:val="1"/>
        </w:rPr>
        <w:t> </w:t>
      </w:r>
      <w:r>
        <w:rPr/>
        <w:t>urban living) may have some effect on predicted normal values. Pollution caused</w:t>
      </w:r>
      <w:r>
        <w:rPr>
          <w:spacing w:val="1"/>
        </w:rPr>
        <w:t> </w:t>
      </w:r>
      <w:r>
        <w:rPr/>
        <w:t>by</w:t>
      </w:r>
      <w:r>
        <w:rPr>
          <w:spacing w:val="32"/>
        </w:rPr>
        <w:t> </w:t>
      </w:r>
      <w:r>
        <w:rPr/>
        <w:t>high</w:t>
      </w:r>
      <w:r>
        <w:rPr>
          <w:spacing w:val="46"/>
        </w:rPr>
        <w:t> </w:t>
      </w:r>
      <w:r>
        <w:rPr/>
        <w:t>levels</w:t>
      </w:r>
      <w:r>
        <w:rPr>
          <w:spacing w:val="39"/>
        </w:rPr>
        <w:t> </w:t>
      </w:r>
      <w:r>
        <w:rPr/>
        <w:t>of</w:t>
      </w:r>
      <w:r>
        <w:rPr>
          <w:spacing w:val="46"/>
        </w:rPr>
        <w:t> </w:t>
      </w:r>
      <w:r>
        <w:rPr/>
        <w:t>“reducing”</w:t>
      </w:r>
      <w:r>
        <w:rPr>
          <w:spacing w:val="39"/>
        </w:rPr>
        <w:t> </w:t>
      </w:r>
      <w:r>
        <w:rPr/>
        <w:t>type</w:t>
      </w:r>
      <w:r>
        <w:rPr>
          <w:spacing w:val="39"/>
        </w:rPr>
        <w:t> </w:t>
      </w:r>
      <w:r>
        <w:rPr/>
        <w:t>agents</w:t>
      </w:r>
      <w:r>
        <w:rPr>
          <w:spacing w:val="39"/>
        </w:rPr>
        <w:t> </w:t>
      </w:r>
      <w:r>
        <w:rPr/>
        <w:t>(by-products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high-sulfur</w:t>
      </w:r>
      <w:r>
        <w:rPr>
          <w:spacing w:val="39"/>
        </w:rPr>
        <w:t> </w:t>
      </w:r>
      <w:r>
        <w:rPr/>
        <w:t>coal</w:t>
      </w:r>
    </w:p>
    <w:p>
      <w:pPr>
        <w:spacing w:after="0" w:line="480" w:lineRule="auto"/>
        <w:jc w:val="both"/>
        <w:sectPr>
          <w:pgSz w:w="12240" w:h="15840"/>
          <w:pgMar w:header="0" w:footer="750" w:top="1340" w:bottom="940" w:left="1580" w:right="1580"/>
        </w:sectPr>
      </w:pPr>
    </w:p>
    <w:p>
      <w:pPr>
        <w:pStyle w:val="BodyText"/>
        <w:spacing w:line="480" w:lineRule="auto" w:before="68"/>
        <w:ind w:left="220" w:right="220"/>
      </w:pPr>
      <w:r>
        <w:rPr/>
        <w:t>combustion)</w:t>
      </w:r>
      <w:r>
        <w:rPr>
          <w:spacing w:val="26"/>
        </w:rPr>
        <w:t> </w:t>
      </w:r>
      <w:r>
        <w:rPr/>
        <w:t>has</w:t>
      </w:r>
      <w:r>
        <w:rPr>
          <w:spacing w:val="26"/>
        </w:rPr>
        <w:t> </w:t>
      </w:r>
      <w:r>
        <w:rPr/>
        <w:t>been</w:t>
      </w:r>
      <w:r>
        <w:rPr>
          <w:spacing w:val="19"/>
        </w:rPr>
        <w:t> </w:t>
      </w:r>
      <w:r>
        <w:rPr/>
        <w:t>demonstrated</w:t>
      </w:r>
      <w:r>
        <w:rPr>
          <w:spacing w:val="26"/>
        </w:rPr>
        <w:t> </w:t>
      </w:r>
      <w:r>
        <w:rPr/>
        <w:t>to</w:t>
      </w:r>
      <w:r>
        <w:rPr>
          <w:spacing w:val="19"/>
        </w:rPr>
        <w:t> </w:t>
      </w:r>
      <w:r>
        <w:rPr/>
        <w:t>cause</w:t>
      </w:r>
      <w:r>
        <w:rPr>
          <w:spacing w:val="27"/>
        </w:rPr>
        <w:t> </w:t>
      </w:r>
      <w:r>
        <w:rPr/>
        <w:t>deterioration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pulmonary</w:t>
      </w:r>
      <w:r>
        <w:rPr>
          <w:spacing w:val="13"/>
        </w:rPr>
        <w:t> </w:t>
      </w:r>
      <w:r>
        <w:rPr/>
        <w:t>function</w:t>
      </w:r>
      <w:r>
        <w:rPr>
          <w:spacing w:val="-62"/>
        </w:rPr>
        <w:t> </w:t>
      </w:r>
      <w:r>
        <w:rPr/>
        <w:t>(Madama</w:t>
      </w:r>
      <w:r>
        <w:rPr>
          <w:spacing w:val="-2"/>
        </w:rPr>
        <w:t> </w:t>
      </w:r>
      <w:r>
        <w:rPr/>
        <w:t>1998).</w:t>
      </w:r>
    </w:p>
    <w:p>
      <w:pPr>
        <w:pStyle w:val="BodyText"/>
        <w:spacing w:line="480" w:lineRule="auto"/>
        <w:ind w:left="581" w:right="4233" w:hanging="361"/>
      </w:pPr>
      <w:r>
        <w:rPr/>
        <w:t>Example of Predictive Equation of PEFR</w:t>
      </w:r>
      <w:r>
        <w:rPr>
          <w:spacing w:val="1"/>
        </w:rPr>
        <w:t> </w:t>
      </w:r>
      <w:r>
        <w:rPr/>
        <w:t>Male</w:t>
      </w:r>
      <w:r>
        <w:rPr>
          <w:spacing w:val="-4"/>
        </w:rPr>
        <w:t> </w:t>
      </w:r>
      <w:r>
        <w:rPr/>
        <w:t>(0.0567x</w:t>
      </w:r>
      <w:r>
        <w:rPr>
          <w:spacing w:val="-3"/>
        </w:rPr>
        <w:t> </w:t>
      </w:r>
      <w:r>
        <w:rPr/>
        <w:t>H)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0.024</w:t>
      </w:r>
      <w:r>
        <w:rPr>
          <w:spacing w:val="-4"/>
        </w:rPr>
        <w:t> </w:t>
      </w:r>
      <w:r>
        <w:rPr/>
        <w:t>x</w:t>
      </w:r>
      <w:r>
        <w:rPr>
          <w:spacing w:val="4"/>
        </w:rPr>
        <w:t> </w:t>
      </w:r>
      <w:r>
        <w:rPr/>
        <w:t>A)</w:t>
      </w:r>
      <w:r>
        <w:rPr>
          <w:spacing w:val="4"/>
        </w:rPr>
        <w:t> </w:t>
      </w:r>
      <w:r>
        <w:rPr/>
        <w:t>+</w:t>
      </w:r>
      <w:r>
        <w:rPr>
          <w:spacing w:val="-6"/>
        </w:rPr>
        <w:t> </w:t>
      </w:r>
      <w:r>
        <w:rPr/>
        <w:t>0.225</w:t>
      </w:r>
    </w:p>
    <w:p>
      <w:pPr>
        <w:pStyle w:val="BodyText"/>
        <w:spacing w:line="480" w:lineRule="auto"/>
        <w:ind w:left="581"/>
      </w:pPr>
      <w:r>
        <w:rPr/>
        <w:t>Female</w:t>
      </w:r>
      <w:r>
        <w:rPr>
          <w:spacing w:val="5"/>
        </w:rPr>
        <w:t> </w:t>
      </w:r>
      <w:r>
        <w:rPr/>
        <w:t>(0.0354x</w:t>
      </w:r>
      <w:r>
        <w:rPr>
          <w:spacing w:val="4"/>
        </w:rPr>
        <w:t> </w:t>
      </w:r>
      <w:r>
        <w:rPr/>
        <w:t>H)</w:t>
      </w:r>
      <w:r>
        <w:rPr>
          <w:spacing w:val="64"/>
        </w:rPr>
        <w:t> </w:t>
      </w:r>
      <w:r>
        <w:rPr/>
        <w:t>–</w:t>
      </w:r>
      <w:r>
        <w:rPr>
          <w:spacing w:val="4"/>
        </w:rPr>
        <w:t> </w:t>
      </w:r>
      <w:r>
        <w:rPr/>
        <w:t>(0.018</w:t>
      </w:r>
      <w:r>
        <w:rPr>
          <w:spacing w:val="62"/>
        </w:rPr>
        <w:t> </w:t>
      </w:r>
      <w:r>
        <w:rPr/>
        <w:t>x</w:t>
      </w:r>
      <w:r>
        <w:rPr>
          <w:spacing w:val="12"/>
        </w:rPr>
        <w:t> </w:t>
      </w:r>
      <w:r>
        <w:rPr/>
        <w:t>A)</w:t>
      </w:r>
      <w:r>
        <w:rPr>
          <w:spacing w:val="4"/>
        </w:rPr>
        <w:t> </w:t>
      </w:r>
      <w:r>
        <w:rPr/>
        <w:t>+</w:t>
      </w:r>
      <w:r>
        <w:rPr>
          <w:spacing w:val="59"/>
        </w:rPr>
        <w:t> </w:t>
      </w:r>
      <w:r>
        <w:rPr/>
        <w:t>1.130</w:t>
      </w:r>
      <w:r>
        <w:rPr>
          <w:spacing w:val="64"/>
        </w:rPr>
        <w:t> </w:t>
      </w:r>
      <w:r>
        <w:rPr/>
        <w:t>for</w:t>
      </w:r>
      <w:r>
        <w:rPr>
          <w:spacing w:val="4"/>
        </w:rPr>
        <w:t> </w:t>
      </w:r>
      <w:r>
        <w:rPr/>
        <w:t>predicted</w:t>
      </w:r>
      <w:r>
        <w:rPr>
          <w:spacing w:val="4"/>
        </w:rPr>
        <w:t> </w:t>
      </w:r>
      <w:r>
        <w:rPr/>
        <w:t>values</w:t>
      </w:r>
      <w:r>
        <w:rPr>
          <w:spacing w:val="4"/>
        </w:rPr>
        <w:t> </w:t>
      </w:r>
      <w:r>
        <w:rPr/>
        <w:t>of</w:t>
      </w:r>
      <w:r>
        <w:rPr>
          <w:spacing w:val="61"/>
        </w:rPr>
        <w:t> </w:t>
      </w:r>
      <w:r>
        <w:rPr/>
        <w:t>peak</w:t>
      </w:r>
      <w:r>
        <w:rPr>
          <w:spacing w:val="-62"/>
        </w:rPr>
        <w:t> </w:t>
      </w:r>
      <w:r>
        <w:rPr/>
        <w:t>expiratory</w:t>
      </w:r>
      <w:r>
        <w:rPr>
          <w:spacing w:val="-9"/>
        </w:rPr>
        <w:t> </w:t>
      </w:r>
      <w:r>
        <w:rPr/>
        <w:t>flow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(Madama,1998).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2"/>
          <w:numId w:val="10"/>
        </w:numPr>
        <w:tabs>
          <w:tab w:pos="1165" w:val="left" w:leader="none"/>
        </w:tabs>
        <w:spacing w:line="240" w:lineRule="auto" w:before="0" w:after="0"/>
        <w:ind w:left="1164" w:right="0" w:hanging="584"/>
        <w:jc w:val="left"/>
      </w:pPr>
      <w:r>
        <w:rPr/>
        <w:t>Chronic</w:t>
      </w:r>
      <w:r>
        <w:rPr>
          <w:spacing w:val="-2"/>
        </w:rPr>
        <w:t> </w:t>
      </w:r>
      <w:r>
        <w:rPr/>
        <w:t>Obstructive</w:t>
      </w:r>
      <w:r>
        <w:rPr>
          <w:spacing w:val="-1"/>
        </w:rPr>
        <w:t> </w:t>
      </w:r>
      <w:r>
        <w:rPr/>
        <w:t>Pulmonary</w:t>
      </w:r>
      <w:r>
        <w:rPr>
          <w:spacing w:val="-8"/>
        </w:rPr>
        <w:t> </w:t>
      </w:r>
      <w:r>
        <w:rPr/>
        <w:t>Disease</w:t>
      </w:r>
      <w:r>
        <w:rPr>
          <w:spacing w:val="-1"/>
        </w:rPr>
        <w:t> </w:t>
      </w:r>
      <w:r>
        <w:rPr/>
        <w:t>(COPD)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581"/>
      </w:pPr>
      <w:r>
        <w:rPr>
          <w:u w:val="single"/>
        </w:rPr>
        <w:t>Definition</w:t>
      </w:r>
      <w:r>
        <w:rPr>
          <w:spacing w:val="-9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COPD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480" w:lineRule="auto" w:before="88"/>
        <w:ind w:left="581" w:right="216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recently published and</w:t>
      </w:r>
      <w:r>
        <w:rPr>
          <w:spacing w:val="1"/>
        </w:rPr>
        <w:t> </w:t>
      </w:r>
      <w:r>
        <w:rPr/>
        <w:t>widely accepted definition from 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Initiative for Chronic Obstructive Lung Disease (GOLD) has classified COPD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airflow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65"/>
        </w:rPr>
        <w:t> </w:t>
      </w:r>
      <w:r>
        <w:rPr/>
        <w:t>fully</w:t>
      </w:r>
      <w:r>
        <w:rPr>
          <w:spacing w:val="1"/>
        </w:rPr>
        <w:t> </w:t>
      </w:r>
      <w:r>
        <w:rPr/>
        <w:t>reversible.</w:t>
      </w:r>
      <w:r>
        <w:rPr>
          <w:spacing w:val="1"/>
        </w:rPr>
        <w:t> </w:t>
      </w:r>
      <w:r>
        <w:rPr/>
        <w:t>The airflow limitation is usually both progressive and associated</w:t>
      </w:r>
      <w:r>
        <w:rPr>
          <w:spacing w:val="1"/>
        </w:rPr>
        <w:t> </w:t>
      </w:r>
      <w:r>
        <w:rPr/>
        <w:t>with an abnormal inflammatory response of the lungs to noxious particles and</w:t>
      </w:r>
      <w:r>
        <w:rPr>
          <w:spacing w:val="1"/>
        </w:rPr>
        <w:t> </w:t>
      </w:r>
      <w:r>
        <w:rPr/>
        <w:t>gases.</w:t>
      </w:r>
      <w:r>
        <w:rPr>
          <w:spacing w:val="1"/>
        </w:rPr>
        <w:t> </w:t>
      </w:r>
      <w:r>
        <w:rPr/>
        <w:t>The subtypes of COPD (asthmatic, bronchitis, and emphysema) may</w:t>
      </w:r>
      <w:r>
        <w:rPr>
          <w:spacing w:val="1"/>
        </w:rPr>
        <w:t> </w:t>
      </w:r>
      <w:r>
        <w:rPr/>
        <w:t>have both different etiologies and outcomes, along with different treatment</w:t>
      </w:r>
      <w:r>
        <w:rPr>
          <w:spacing w:val="1"/>
        </w:rPr>
        <w:t> </w:t>
      </w:r>
      <w:r>
        <w:rPr/>
        <w:t>strategies.</w:t>
      </w:r>
      <w:r>
        <w:rPr>
          <w:spacing w:val="-2"/>
        </w:rPr>
        <w:t> </w:t>
      </w:r>
      <w:r>
        <w:rPr/>
        <w:t>(Mannino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McGonigle,</w:t>
      </w:r>
      <w:r>
        <w:rPr>
          <w:spacing w:val="6"/>
        </w:rPr>
        <w:t> </w:t>
      </w:r>
      <w:r>
        <w:rPr/>
        <w:t>2003).</w:t>
      </w:r>
    </w:p>
    <w:p>
      <w:pPr>
        <w:pStyle w:val="BodyText"/>
        <w:spacing w:line="480" w:lineRule="auto" w:before="6"/>
        <w:ind w:left="581" w:right="220" w:firstLine="360"/>
        <w:jc w:val="both"/>
      </w:pPr>
      <w:r>
        <w:rPr/>
        <w:t>Air flow limitation is the slowing of expiratory air-flow as measured by a</w:t>
      </w:r>
      <w:r>
        <w:rPr>
          <w:spacing w:val="1"/>
        </w:rPr>
        <w:t> </w:t>
      </w:r>
      <w:r>
        <w:rPr/>
        <w:t>spirometry, with a persistently low FEV</w:t>
      </w:r>
      <w:r>
        <w:rPr>
          <w:vertAlign w:val="subscript"/>
        </w:rPr>
        <w:t>1</w:t>
      </w:r>
      <w:r>
        <w:rPr>
          <w:vertAlign w:val="baseline"/>
        </w:rPr>
        <w:t> and a low FEV</w:t>
      </w:r>
      <w:r>
        <w:rPr>
          <w:vertAlign w:val="subscript"/>
        </w:rPr>
        <w:t>1</w:t>
      </w:r>
      <w:r>
        <w:rPr>
          <w:vertAlign w:val="baseline"/>
        </w:rPr>
        <w:t>/FVC ratio 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treatment.</w:t>
      </w:r>
      <w:r>
        <w:rPr>
          <w:spacing w:val="65"/>
          <w:vertAlign w:val="baseline"/>
        </w:rPr>
        <w:t> </w:t>
      </w:r>
      <w:r>
        <w:rPr>
          <w:vertAlign w:val="baseline"/>
        </w:rPr>
        <w:t>The GOLD definition for air flow limitation is an FEV</w:t>
      </w:r>
      <w:r>
        <w:rPr>
          <w:vertAlign w:val="subscript"/>
        </w:rPr>
        <w:t>1</w:t>
      </w:r>
      <w:r>
        <w:rPr>
          <w:vertAlign w:val="baseline"/>
        </w:rPr>
        <w:t>/FVC ratio</w:t>
      </w:r>
      <w:r>
        <w:rPr>
          <w:spacing w:val="1"/>
          <w:vertAlign w:val="baseline"/>
        </w:rPr>
        <w:t> </w:t>
      </w:r>
      <w:r>
        <w:rPr>
          <w:vertAlign w:val="baseline"/>
        </w:rPr>
        <w:t>of &lt; 70%.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GOLD definition of COPD classified reversibility as an FEV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200ml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12%</w:t>
      </w:r>
      <w:r>
        <w:rPr>
          <w:spacing w:val="24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17"/>
          <w:vertAlign w:val="baseline"/>
        </w:rPr>
        <w:t> </w:t>
      </w:r>
      <w:r>
        <w:rPr>
          <w:vertAlign w:val="baseline"/>
        </w:rPr>
        <w:t>above</w:t>
      </w:r>
      <w:r>
        <w:rPr>
          <w:spacing w:val="24"/>
          <w:vertAlign w:val="baseline"/>
        </w:rPr>
        <w:t> </w:t>
      </w:r>
      <w:r>
        <w:rPr>
          <w:vertAlign w:val="baseline"/>
        </w:rPr>
        <w:t>baseline</w:t>
      </w:r>
      <w:r>
        <w:rPr>
          <w:spacing w:val="24"/>
          <w:vertAlign w:val="baseline"/>
        </w:rPr>
        <w:t> </w:t>
      </w:r>
      <w:r>
        <w:rPr>
          <w:vertAlign w:val="baseline"/>
        </w:rPr>
        <w:t>FEV</w:t>
      </w:r>
      <w:r>
        <w:rPr>
          <w:vertAlign w:val="subscript"/>
        </w:rPr>
        <w:t>1</w:t>
      </w:r>
      <w:r>
        <w:rPr>
          <w:spacing w:val="17"/>
          <w:vertAlign w:val="baseline"/>
        </w:rPr>
        <w:t> </w:t>
      </w:r>
      <w:r>
        <w:rPr>
          <w:vertAlign w:val="baseline"/>
        </w:rPr>
        <w:t>(Mannino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before="68"/>
        <w:ind w:left="581"/>
      </w:pPr>
      <w:r>
        <w:rPr/>
        <w:t>McGonigle,</w:t>
      </w:r>
      <w:r>
        <w:rPr>
          <w:spacing w:val="-9"/>
        </w:rPr>
        <w:t> </w:t>
      </w:r>
      <w:r>
        <w:rPr/>
        <w:t>2003).</w:t>
      </w:r>
    </w:p>
    <w:p>
      <w:pPr>
        <w:pStyle w:val="BodyText"/>
        <w:spacing w:before="2"/>
        <w:rPr>
          <w:sz w:val="27"/>
        </w:rPr>
      </w:pPr>
    </w:p>
    <w:p>
      <w:pPr>
        <w:spacing w:line="262" w:lineRule="exact" w:before="0"/>
        <w:ind w:left="220" w:right="0" w:firstLine="0"/>
        <w:jc w:val="left"/>
        <w:rPr>
          <w:sz w:val="23"/>
        </w:rPr>
      </w:pPr>
      <w:r>
        <w:rPr>
          <w:sz w:val="23"/>
        </w:rPr>
        <w:t>Epidemiology</w:t>
      </w:r>
      <w:r>
        <w:rPr>
          <w:spacing w:val="46"/>
          <w:sz w:val="23"/>
        </w:rPr>
        <w:t> </w:t>
      </w:r>
      <w:r>
        <w:rPr>
          <w:sz w:val="23"/>
        </w:rPr>
        <w:t>of</w:t>
      </w:r>
      <w:r>
        <w:rPr>
          <w:spacing w:val="28"/>
          <w:sz w:val="23"/>
        </w:rPr>
        <w:t> </w:t>
      </w:r>
      <w:r>
        <w:rPr>
          <w:sz w:val="23"/>
        </w:rPr>
        <w:t>COPD</w:t>
      </w:r>
    </w:p>
    <w:p>
      <w:pPr>
        <w:pStyle w:val="BodyText"/>
        <w:spacing w:line="480" w:lineRule="auto"/>
        <w:ind w:left="581" w:right="220" w:firstLine="360"/>
        <w:jc w:val="both"/>
      </w:pPr>
      <w:r>
        <w:rPr/>
        <w:t>In 2000 an estimated 10 million US adults reported physician-diagnosed</w:t>
      </w:r>
      <w:r>
        <w:rPr>
          <w:spacing w:val="1"/>
        </w:rPr>
        <w:t> </w:t>
      </w:r>
      <w:r>
        <w:rPr/>
        <w:t>COPD.</w:t>
      </w:r>
      <w:r>
        <w:rPr>
          <w:spacing w:val="1"/>
        </w:rPr>
        <w:t> </w:t>
      </w:r>
      <w:r>
        <w:rPr/>
        <w:t>Data from the</w:t>
      </w:r>
      <w:r>
        <w:rPr>
          <w:spacing w:val="1"/>
        </w:rPr>
        <w:t> </w:t>
      </w:r>
      <w:r>
        <w:rPr/>
        <w:t>Third National and Nutritional Examination Survey</w:t>
      </w:r>
      <w:r>
        <w:rPr>
          <w:spacing w:val="1"/>
        </w:rPr>
        <w:t> </w:t>
      </w:r>
      <w:r>
        <w:rPr/>
        <w:t>(NHAPES</w:t>
      </w:r>
      <w:r>
        <w:rPr>
          <w:spacing w:val="1"/>
        </w:rPr>
        <w:t> </w:t>
      </w:r>
      <w:r>
        <w:rPr/>
        <w:t>III),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COPD</w:t>
      </w:r>
      <w:r>
        <w:rPr>
          <w:spacing w:val="65"/>
        </w:rPr>
        <w:t> </w:t>
      </w:r>
      <w:r>
        <w:rPr/>
        <w:t>or</w:t>
      </w:r>
      <w:r>
        <w:rPr>
          <w:spacing w:val="1"/>
        </w:rPr>
        <w:t> </w:t>
      </w:r>
      <w:r>
        <w:rPr/>
        <w:t>asthma,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COPD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underdiagnosed.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COPD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responsible for 8 million physician – office and hospital outpatient visits, 1.5</w:t>
      </w:r>
      <w:r>
        <w:rPr>
          <w:spacing w:val="1"/>
        </w:rPr>
        <w:t> </w:t>
      </w:r>
      <w:r>
        <w:rPr/>
        <w:t>million emergency department visits, 726,000 hospitalizations, and 119,000</w:t>
      </w:r>
      <w:r>
        <w:rPr>
          <w:spacing w:val="1"/>
        </w:rPr>
        <w:t> </w:t>
      </w:r>
      <w:r>
        <w:rPr/>
        <w:t>deaths.</w:t>
      </w:r>
      <w:r>
        <w:rPr>
          <w:spacing w:val="1"/>
        </w:rPr>
        <w:t> </w:t>
      </w:r>
      <w:r>
        <w:rPr/>
        <w:t>The most dramatic change over the 21 – year period analyzed in the</w:t>
      </w:r>
      <w:r>
        <w:rPr>
          <w:spacing w:val="1"/>
        </w:rPr>
        <w:t> </w:t>
      </w:r>
      <w:r>
        <w:rPr/>
        <w:t>Centers for</w:t>
      </w:r>
      <w:r>
        <w:rPr>
          <w:spacing w:val="1"/>
        </w:rPr>
        <w:t> </w:t>
      </w:r>
      <w:r>
        <w:rPr/>
        <w:t>Disease Control Report was the</w:t>
      </w:r>
      <w:r>
        <w:rPr>
          <w:spacing w:val="1"/>
        </w:rPr>
        <w:t> </w:t>
      </w:r>
      <w:r>
        <w:rPr/>
        <w:t>increase</w:t>
      </w:r>
      <w:r>
        <w:rPr>
          <w:spacing w:val="65"/>
        </w:rPr>
        <w:t> </w:t>
      </w:r>
      <w:r>
        <w:rPr/>
        <w:t>in the COPD death rate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20.1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100,000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56.7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100,000</w:t>
      </w:r>
      <w:r>
        <w:rPr>
          <w:spacing w:val="1"/>
        </w:rPr>
        <w:t> </w:t>
      </w:r>
      <w:r>
        <w:rPr/>
        <w:t>in 2000</w:t>
      </w:r>
      <w:r>
        <w:rPr>
          <w:spacing w:val="1"/>
        </w:rPr>
        <w:t> </w:t>
      </w:r>
      <w:r>
        <w:rPr/>
        <w:t>(Mannino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McGonigle,2003).</w:t>
      </w:r>
    </w:p>
    <w:p>
      <w:pPr>
        <w:pStyle w:val="BodyText"/>
        <w:spacing w:line="480" w:lineRule="auto" w:before="5"/>
        <w:ind w:left="581" w:right="214" w:firstLine="360"/>
        <w:jc w:val="both"/>
      </w:pPr>
      <w:r>
        <w:rPr/>
        <w:t>Smoking is the primary risk factor for the development and progression of</w:t>
      </w:r>
      <w:r>
        <w:rPr>
          <w:spacing w:val="1"/>
        </w:rPr>
        <w:t> </w:t>
      </w:r>
      <w:r>
        <w:rPr/>
        <w:t>COPD: however, &lt; 25% of the smokers develop COPD and about 15% of</w:t>
      </w:r>
      <w:r>
        <w:rPr>
          <w:spacing w:val="1"/>
        </w:rPr>
        <w:t> </w:t>
      </w:r>
      <w:r>
        <w:rPr/>
        <w:t>COPD</w:t>
      </w:r>
      <w:r>
        <w:rPr>
          <w:spacing w:val="1"/>
        </w:rPr>
        <w:t> </w:t>
      </w:r>
      <w:r>
        <w:rPr/>
        <w:t>–related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smokers,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smoked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smoking that are important in COPD development and progression include</w:t>
      </w:r>
      <w:r>
        <w:rPr>
          <w:spacing w:val="1"/>
        </w:rPr>
        <w:t> </w:t>
      </w:r>
      <w:r>
        <w:rPr/>
        <w:t>asthmas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bronchial</w:t>
      </w:r>
      <w:r>
        <w:rPr>
          <w:spacing w:val="1"/>
        </w:rPr>
        <w:t> </w:t>
      </w:r>
      <w:r>
        <w:rPr/>
        <w:t>responsiveness,</w:t>
      </w:r>
      <w:r>
        <w:rPr>
          <w:spacing w:val="1"/>
        </w:rPr>
        <w:t> </w:t>
      </w:r>
      <w:r>
        <w:rPr/>
        <w:t>occupation,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factors,</w:t>
      </w:r>
      <w:r>
        <w:rPr>
          <w:spacing w:val="66"/>
        </w:rPr>
        <w:t> </w:t>
      </w:r>
      <w:r>
        <w:rPr/>
        <w:t>air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exposures.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diminished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function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never-smokers</w:t>
      </w:r>
      <w:r>
        <w:rPr>
          <w:spacing w:val="46"/>
        </w:rPr>
        <w:t> </w:t>
      </w:r>
      <w:r>
        <w:rPr/>
        <w:t>may</w:t>
      </w:r>
      <w:r>
        <w:rPr>
          <w:spacing w:val="38"/>
        </w:rPr>
        <w:t> </w:t>
      </w:r>
      <w:r>
        <w:rPr/>
        <w:t>improve</w:t>
      </w:r>
      <w:r>
        <w:rPr>
          <w:spacing w:val="39"/>
        </w:rPr>
        <w:t> </w:t>
      </w:r>
      <w:r>
        <w:rPr/>
        <w:t>our</w:t>
      </w:r>
      <w:r>
        <w:rPr>
          <w:spacing w:val="46"/>
        </w:rPr>
        <w:t> </w:t>
      </w:r>
      <w:r>
        <w:rPr/>
        <w:t>understanding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and</w:t>
      </w:r>
      <w:r>
        <w:rPr>
          <w:spacing w:val="46"/>
        </w:rPr>
        <w:t> </w:t>
      </w:r>
      <w:r>
        <w:rPr/>
        <w:t>treatment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80" w:lineRule="auto" w:before="68"/>
        <w:ind w:left="581" w:right="223"/>
        <w:jc w:val="both"/>
      </w:pPr>
      <w:r>
        <w:rPr/>
        <w:t>options for COPD in the general population.</w:t>
      </w:r>
      <w:r>
        <w:rPr>
          <w:spacing w:val="1"/>
        </w:rPr>
        <w:t> </w:t>
      </w:r>
      <w:r>
        <w:rPr/>
        <w:t>The majority of COPD in the</w:t>
      </w:r>
      <w:r>
        <w:rPr>
          <w:spacing w:val="1"/>
        </w:rPr>
        <w:t> </w:t>
      </w:r>
      <w:r>
        <w:rPr/>
        <w:t>developing world probably occurs in never-smokers (Mannino and McGonigle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line="480" w:lineRule="auto"/>
        <w:ind w:left="581" w:right="217" w:firstLine="360"/>
        <w:jc w:val="both"/>
      </w:pPr>
      <w:r>
        <w:rPr/>
        <w:t>High-dose</w:t>
      </w:r>
      <w:r>
        <w:rPr>
          <w:spacing w:val="1"/>
        </w:rPr>
        <w:t> </w:t>
      </w:r>
      <w:r>
        <w:rPr/>
        <w:t>irritant</w:t>
      </w:r>
      <w:r>
        <w:rPr>
          <w:spacing w:val="1"/>
        </w:rPr>
        <w:t> </w:t>
      </w:r>
      <w:r>
        <w:rPr/>
        <w:t>exposures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firesmoke,</w:t>
      </w:r>
      <w:r>
        <w:rPr>
          <w:spacing w:val="1"/>
        </w:rPr>
        <w:t> </w:t>
      </w:r>
      <w:r>
        <w:rPr/>
        <w:t>etc)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pulmonary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reactive</w:t>
      </w:r>
      <w:r>
        <w:rPr>
          <w:spacing w:val="66"/>
        </w:rPr>
        <w:t> </w:t>
      </w:r>
      <w:r>
        <w:rPr/>
        <w:t>airways</w:t>
      </w:r>
      <w:r>
        <w:rPr>
          <w:spacing w:val="1"/>
        </w:rPr>
        <w:t> </w:t>
      </w:r>
      <w:r>
        <w:rPr/>
        <w:t>dysfunction syndrome or brocnhiolitis. Both outdoor and indoor air pollutants</w:t>
      </w:r>
      <w:r>
        <w:rPr>
          <w:spacing w:val="1"/>
        </w:rPr>
        <w:t> </w:t>
      </w:r>
      <w:r>
        <w:rPr/>
        <w:t>can cause exacerbations of existing lung disease.</w:t>
      </w:r>
      <w:r>
        <w:rPr>
          <w:spacing w:val="1"/>
        </w:rPr>
        <w:t> </w:t>
      </w:r>
      <w:r>
        <w:rPr/>
        <w:t>The primary outdoor air</w:t>
      </w:r>
      <w:r>
        <w:rPr>
          <w:spacing w:val="1"/>
        </w:rPr>
        <w:t> </w:t>
      </w:r>
      <w:r>
        <w:rPr/>
        <w:t>pollutants 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include ozone, particulate</w:t>
      </w:r>
      <w:r>
        <w:rPr>
          <w:spacing w:val="1"/>
        </w:rPr>
        <w:t> </w:t>
      </w:r>
      <w:r>
        <w:rPr/>
        <w:t>matter, and sulfur</w:t>
      </w:r>
      <w:r>
        <w:rPr>
          <w:spacing w:val="1"/>
        </w:rPr>
        <w:t> </w:t>
      </w:r>
      <w:r>
        <w:rPr/>
        <w:t>dioxide;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tobacco</w:t>
      </w:r>
      <w:r>
        <w:rPr>
          <w:spacing w:val="1"/>
        </w:rPr>
        <w:t> </w:t>
      </w:r>
      <w:r>
        <w:rPr/>
        <w:t>smoke,</w:t>
      </w:r>
      <w:r>
        <w:rPr>
          <w:spacing w:val="65"/>
        </w:rPr>
        <w:t> </w:t>
      </w:r>
      <w:r>
        <w:rPr/>
        <w:t>wood</w:t>
      </w:r>
      <w:r>
        <w:rPr>
          <w:spacing w:val="1"/>
        </w:rPr>
        <w:t> </w:t>
      </w:r>
      <w:r>
        <w:rPr/>
        <w:t>smoke and nitrogen oxides. Exposure of indoor air pollutants can frequently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 higher</w:t>
      </w:r>
      <w:r>
        <w:rPr>
          <w:spacing w:val="1"/>
        </w:rPr>
        <w:t> </w:t>
      </w:r>
      <w:r>
        <w:rPr/>
        <w:t>exposures</w:t>
      </w:r>
      <w:r>
        <w:rPr>
          <w:spacing w:val="1"/>
        </w:rPr>
        <w:t> </w:t>
      </w:r>
      <w:r>
        <w:rPr/>
        <w:t>than one</w:t>
      </w:r>
      <w:r>
        <w:rPr>
          <w:spacing w:val="1"/>
        </w:rPr>
        <w:t> </w:t>
      </w:r>
      <w:r>
        <w:rPr/>
        <w:t>would obtain from outdoor exposures.</w:t>
      </w:r>
      <w:r>
        <w:rPr>
          <w:spacing w:val="1"/>
        </w:rPr>
        <w:t> </w:t>
      </w:r>
      <w:r>
        <w:rPr/>
        <w:t>Tobacco smoke, wood smoke,</w:t>
      </w:r>
      <w:r>
        <w:rPr>
          <w:spacing w:val="65"/>
        </w:rPr>
        <w:t> </w:t>
      </w:r>
      <w:r>
        <w:rPr/>
        <w:t>and cooking fumes have all been associated</w:t>
      </w:r>
      <w:r>
        <w:rPr>
          <w:spacing w:val="1"/>
        </w:rPr>
        <w:t> </w:t>
      </w:r>
      <w:r>
        <w:rPr/>
        <w:t>with the development of COPD. As was demonstrated with outdoor exposures,</w:t>
      </w:r>
      <w:r>
        <w:rPr>
          <w:spacing w:val="-62"/>
        </w:rPr>
        <w:t> </w:t>
      </w:r>
      <w:r>
        <w:rPr/>
        <w:t>indoor exposures also result in more COPD among people with genetic risk</w:t>
      </w:r>
      <w:r>
        <w:rPr>
          <w:spacing w:val="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(Mannino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McGonigle, 2003).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2"/>
        <w:numPr>
          <w:ilvl w:val="2"/>
          <w:numId w:val="15"/>
        </w:numPr>
        <w:tabs>
          <w:tab w:pos="1165" w:val="left" w:leader="none"/>
        </w:tabs>
        <w:spacing w:line="240" w:lineRule="auto" w:before="0" w:after="0"/>
        <w:ind w:left="1164" w:right="0" w:hanging="584"/>
        <w:jc w:val="left"/>
      </w:pPr>
      <w:bookmarkStart w:name="_TOC_250018" w:id="10"/>
      <w:r>
        <w:rPr/>
        <w:t>Normal</w:t>
      </w:r>
      <w:r>
        <w:rPr>
          <w:spacing w:val="-2"/>
        </w:rPr>
        <w:t> </w:t>
      </w:r>
      <w:r>
        <w:rPr/>
        <w:t>Arterial</w:t>
      </w:r>
      <w:r>
        <w:rPr>
          <w:spacing w:val="-9"/>
        </w:rPr>
        <w:t> </w:t>
      </w:r>
      <w:r>
        <w:rPr/>
        <w:t>Blood</w:t>
      </w:r>
      <w:r>
        <w:rPr>
          <w:spacing w:val="-1"/>
        </w:rPr>
        <w:t> </w:t>
      </w:r>
      <w:bookmarkEnd w:id="10"/>
      <w:r>
        <w:rPr/>
        <w:t>Pressure</w:t>
      </w:r>
    </w:p>
    <w:p>
      <w:pPr>
        <w:pStyle w:val="BodyText"/>
        <w:rPr>
          <w:b/>
          <w:sz w:val="28"/>
        </w:rPr>
      </w:pPr>
    </w:p>
    <w:p>
      <w:pPr>
        <w:spacing w:line="412" w:lineRule="auto" w:before="164"/>
        <w:ind w:left="220" w:right="221" w:firstLine="720"/>
        <w:jc w:val="both"/>
        <w:rPr>
          <w:sz w:val="23"/>
        </w:rPr>
      </w:pPr>
      <w:r>
        <w:rPr>
          <w:w w:val="105"/>
          <w:sz w:val="23"/>
        </w:rPr>
        <w:t>The blood pressure in the brachial artery in young adults in sitting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lying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position at rest is approximately 120/70 mmHg. It is appreciably lower at night and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lower in women than in men. Since the arterial pressure is the product of the cardiac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output and the peripheral resistance, it is affected by conditions that affect either or both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these factors.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Emotion,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example increases the cardiac output, and it may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difficult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obtain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truely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resting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blood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pressure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excited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tense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individual.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In</w:t>
      </w:r>
    </w:p>
    <w:p>
      <w:pPr>
        <w:spacing w:after="0" w:line="412" w:lineRule="auto"/>
        <w:jc w:val="both"/>
        <w:rPr>
          <w:sz w:val="23"/>
        </w:rPr>
        <w:sectPr>
          <w:pgSz w:w="12240" w:h="15840"/>
          <w:pgMar w:header="0" w:footer="750" w:top="1360" w:bottom="940" w:left="1580" w:right="1580"/>
        </w:sectPr>
      </w:pPr>
    </w:p>
    <w:p>
      <w:pPr>
        <w:spacing w:line="412" w:lineRule="auto" w:before="122"/>
        <w:ind w:left="220" w:right="228" w:firstLine="0"/>
        <w:jc w:val="both"/>
        <w:rPr>
          <w:sz w:val="23"/>
        </w:rPr>
      </w:pPr>
      <w:r>
        <w:rPr>
          <w:w w:val="105"/>
          <w:sz w:val="23"/>
        </w:rPr>
        <w:t>general, increases in cardiac output increases the systolic pressure, whereas increases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peripheral resistance increase the diastolic pressure. There is controversy about where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draw the line between normal and elevated blood pressure levels particularly in older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patients.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However,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evidence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seems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incontrovertible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apparently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healthy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humans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both systolic and the diastolic pressure rise with age. An important cause of the systolic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pressure rise is decrease distensibility of the arteries; at the same level of cardiac out put,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 systolic pressure is higher in old subjects than in young ones because there is less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increase in the volume of the arterial system during systole to accommodate the same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amount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blood (Ganong,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2003).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2"/>
          <w:numId w:val="15"/>
        </w:numPr>
        <w:tabs>
          <w:tab w:pos="1165" w:val="left" w:leader="none"/>
        </w:tabs>
        <w:spacing w:line="240" w:lineRule="auto" w:before="1" w:after="0"/>
        <w:ind w:left="1164" w:right="0" w:hanging="584"/>
        <w:jc w:val="both"/>
      </w:pPr>
      <w:bookmarkStart w:name="_TOC_250017" w:id="11"/>
      <w:r>
        <w:rPr/>
        <w:t>Factors</w:t>
      </w:r>
      <w:r>
        <w:rPr>
          <w:spacing w:val="-4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bookmarkEnd w:id="11"/>
      <w:r>
        <w:rPr/>
        <w:t>Pressure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81" w:right="229" w:firstLine="360"/>
        <w:jc w:val="both"/>
      </w:pPr>
      <w:r>
        <w:rPr/>
        <w:t>In order to have a blood pressure there must be a cardiac output and a</w:t>
      </w:r>
      <w:r>
        <w:rPr>
          <w:spacing w:val="1"/>
        </w:rPr>
        <w:t> </w:t>
      </w:r>
      <w:r>
        <w:rPr/>
        <w:t>resistance to blood flow in the systemic circulation. This resistance is termed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peripheral</w:t>
      </w:r>
      <w:r>
        <w:rPr>
          <w:spacing w:val="-1"/>
        </w:rPr>
        <w:t> </w:t>
      </w:r>
      <w:r>
        <w:rPr/>
        <w:t>resistance.</w:t>
      </w:r>
    </w:p>
    <w:p>
      <w:pPr>
        <w:pStyle w:val="BodyText"/>
        <w:ind w:left="941"/>
      </w:pPr>
      <w:r>
        <w:rPr/>
        <w:t>Blood</w:t>
      </w:r>
      <w:r>
        <w:rPr>
          <w:spacing w:val="-2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Cardiac</w:t>
      </w:r>
      <w:r>
        <w:rPr>
          <w:spacing w:val="-1"/>
        </w:rPr>
        <w:t> </w:t>
      </w:r>
      <w:r>
        <w:rPr/>
        <w:t>Output</w:t>
      </w:r>
      <w:r>
        <w:rPr>
          <w:spacing w:val="-2"/>
        </w:rPr>
        <w:t> </w:t>
      </w:r>
      <w:r>
        <w:rPr/>
        <w:t>x</w:t>
      </w:r>
      <w:r>
        <w:rPr>
          <w:spacing w:val="-2"/>
        </w:rPr>
        <w:t> </w:t>
      </w:r>
      <w:r>
        <w:rPr/>
        <w:t>Peripheral</w:t>
      </w:r>
      <w:r>
        <w:rPr>
          <w:spacing w:val="-8"/>
        </w:rPr>
        <w:t> </w:t>
      </w:r>
      <w:r>
        <w:rPr/>
        <w:t>Resistance</w:t>
      </w:r>
    </w:p>
    <w:p>
      <w:pPr>
        <w:pStyle w:val="BodyText"/>
      </w:pPr>
    </w:p>
    <w:p>
      <w:pPr>
        <w:pStyle w:val="BodyText"/>
        <w:spacing w:line="480" w:lineRule="auto"/>
        <w:ind w:left="581" w:right="364" w:firstLine="360"/>
      </w:pPr>
      <w:r>
        <w:rPr/>
        <w:t>This resistance to blood flow lies mainly in the small arteries of the body</w:t>
      </w:r>
      <w:r>
        <w:rPr>
          <w:spacing w:val="1"/>
        </w:rPr>
        <w:t> </w:t>
      </w:r>
      <w:r>
        <w:rPr/>
        <w:t>which are termed arterioles. It is these small diameter vessels that offer the</w:t>
      </w:r>
      <w:r>
        <w:rPr>
          <w:spacing w:val="1"/>
        </w:rPr>
        <w:t> </w:t>
      </w:r>
      <w:r>
        <w:rPr/>
        <w:t>greatest resistance to blood flow. The capillaries are even smaller vessels than</w:t>
      </w:r>
      <w:r>
        <w:rPr>
          <w:spacing w:val="-62"/>
        </w:rPr>
        <w:t> </w:t>
      </w:r>
      <w:r>
        <w:rPr/>
        <w:t>the arterioles, but although each individual capillary will offer a higher</w:t>
      </w:r>
      <w:r>
        <w:rPr>
          <w:spacing w:val="1"/>
        </w:rPr>
        <w:t> </w:t>
      </w:r>
      <w:r>
        <w:rPr/>
        <w:t>resistance than an arteriole, there is a larger number of capillaries in parallel</w:t>
      </w:r>
      <w:r>
        <w:rPr>
          <w:spacing w:val="1"/>
        </w:rPr>
        <w:t> </w:t>
      </w:r>
      <w:r>
        <w:rPr/>
        <w:t>supplied by each arteriole As a result there is a large number of alternative</w:t>
      </w:r>
      <w:r>
        <w:rPr>
          <w:spacing w:val="1"/>
        </w:rPr>
        <w:t> </w:t>
      </w:r>
      <w:r>
        <w:rPr/>
        <w:t>pathway</w:t>
      </w:r>
      <w:r>
        <w:rPr>
          <w:spacing w:val="-9"/>
        </w:rPr>
        <w:t> </w:t>
      </w:r>
      <w:r>
        <w:rPr/>
        <w:t>for</w:t>
      </w:r>
      <w:r>
        <w:rPr>
          <w:spacing w:val="4"/>
        </w:rPr>
        <w:t> </w:t>
      </w:r>
      <w:r>
        <w:rPr/>
        <w:t>blood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passage</w:t>
      </w:r>
      <w:r>
        <w:rPr>
          <w:spacing w:val="-2"/>
        </w:rPr>
        <w:t> </w:t>
      </w:r>
      <w:r>
        <w:rPr/>
        <w:t>from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arteriole</w:t>
      </w:r>
      <w:r>
        <w:rPr>
          <w:spacing w:val="-2"/>
        </w:rPr>
        <w:t> </w:t>
      </w:r>
      <w:r>
        <w:rPr/>
        <w:t>through</w:t>
      </w:r>
      <w:r>
        <w:rPr>
          <w:spacing w:val="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veins,</w:t>
      </w:r>
      <w:r>
        <w:rPr>
          <w:spacing w:val="-62"/>
        </w:rPr>
        <w:t> </w:t>
      </w:r>
      <w:r>
        <w:rPr/>
        <w:t>and because of this the capillary network does not offer such a resistance to</w:t>
      </w:r>
      <w:r>
        <w:rPr>
          <w:spacing w:val="1"/>
        </w:rPr>
        <w:t> </w:t>
      </w:r>
      <w:r>
        <w:rPr/>
        <w:t>blood</w:t>
      </w:r>
      <w:r>
        <w:rPr>
          <w:spacing w:val="-2"/>
        </w:rPr>
        <w:t> </w:t>
      </w:r>
      <w:r>
        <w:rPr/>
        <w:t>flow</w:t>
      </w:r>
      <w:r>
        <w:rPr>
          <w:spacing w:val="5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arteriole</w:t>
      </w:r>
      <w:r>
        <w:rPr>
          <w:spacing w:val="-2"/>
        </w:rPr>
        <w:t> </w:t>
      </w:r>
      <w:r>
        <w:rPr/>
        <w:t>supplying</w:t>
      </w:r>
      <w:r>
        <w:rPr>
          <w:spacing w:val="5"/>
        </w:rPr>
        <w:t> </w:t>
      </w:r>
      <w:r>
        <w:rPr/>
        <w:t>it</w:t>
      </w:r>
      <w:r>
        <w:rPr>
          <w:spacing w:val="-1"/>
        </w:rPr>
        <w:t> </w:t>
      </w:r>
      <w:r>
        <w:rPr/>
        <w:t>(Green,</w:t>
      </w:r>
      <w:r>
        <w:rPr>
          <w:spacing w:val="-2"/>
        </w:rPr>
        <w:t> </w:t>
      </w:r>
      <w:r>
        <w:rPr/>
        <w:t>2002).</w:t>
      </w:r>
    </w:p>
    <w:p>
      <w:pPr>
        <w:spacing w:after="0" w:line="480" w:lineRule="auto"/>
        <w:sectPr>
          <w:pgSz w:w="12240" w:h="15840"/>
          <w:pgMar w:header="0" w:footer="750" w:top="1500" w:bottom="940" w:left="1580" w:right="1580"/>
        </w:sectPr>
      </w:pPr>
    </w:p>
    <w:p>
      <w:pPr>
        <w:pStyle w:val="BodyText"/>
        <w:spacing w:line="364" w:lineRule="auto" w:before="87"/>
        <w:ind w:left="220" w:right="219" w:firstLine="720"/>
        <w:jc w:val="both"/>
      </w:pPr>
      <w:r>
        <w:rPr/>
        <w:t>By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outflow</w:t>
      </w:r>
      <w:r>
        <w:rPr>
          <w:spacing w:val="1"/>
        </w:rPr>
        <w:t> </w:t>
      </w:r>
      <w:r>
        <w:rPr/>
        <w:t>tubing,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resistance</w:t>
      </w:r>
      <w:r>
        <w:rPr>
          <w:spacing w:val="65"/>
        </w:rPr>
        <w:t> </w:t>
      </w:r>
      <w:r>
        <w:rPr/>
        <w:t>against</w:t>
      </w:r>
      <w:r>
        <w:rPr>
          <w:spacing w:val="-62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pumps</w:t>
      </w:r>
      <w:r>
        <w:rPr>
          <w:spacing w:val="1"/>
        </w:rPr>
        <w:t> </w:t>
      </w:r>
      <w:r>
        <w:rPr/>
        <w:t>(peripheral</w:t>
      </w:r>
      <w:r>
        <w:rPr>
          <w:spacing w:val="1"/>
        </w:rPr>
        <w:t> </w:t>
      </w:r>
      <w:r>
        <w:rPr/>
        <w:t>resistance)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increased.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peripheral resistance is increased, the heart puts out less blood than it receives for</w:t>
      </w:r>
      <w:r>
        <w:rPr>
          <w:spacing w:val="1"/>
        </w:rPr>
        <w:t> </w:t>
      </w:r>
      <w:r>
        <w:rPr/>
        <w:t>several beats. The resistance of blood flow is determined not only by the radius of</w:t>
      </w:r>
      <w:r>
        <w:rPr>
          <w:spacing w:val="1"/>
        </w:rPr>
        <w:t> </w:t>
      </w:r>
      <w:r>
        <w:rPr/>
        <w:t>the blood vessels (Vascular hindrance) but also by the viscosity of the blood.</w:t>
      </w:r>
      <w:r>
        <w:rPr>
          <w:spacing w:val="1"/>
        </w:rPr>
        <w:t> </w:t>
      </w:r>
      <w:r>
        <w:rPr/>
        <w:t>Plasma is about 1.8 times as viscous as water, whereas whole blood is 3</w:t>
      </w:r>
      <w:r>
        <w:rPr>
          <w:spacing w:val="65"/>
        </w:rPr>
        <w:t> </w:t>
      </w:r>
      <w:r>
        <w:rPr/>
        <w:t>-4 times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viscous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(Ganong,2003).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15"/>
        </w:numPr>
        <w:tabs>
          <w:tab w:pos="1165" w:val="left" w:leader="none"/>
        </w:tabs>
        <w:spacing w:line="240" w:lineRule="auto" w:before="242" w:after="0"/>
        <w:ind w:left="1164" w:right="0" w:hanging="584"/>
        <w:jc w:val="left"/>
      </w:pPr>
      <w:bookmarkStart w:name="_TOC_250016" w:id="12"/>
      <w:r>
        <w:rPr/>
        <w:t>Viscosity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bookmarkEnd w:id="12"/>
      <w:r>
        <w:rPr/>
        <w:t>Blood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477" w:lineRule="auto" w:before="1"/>
        <w:ind w:left="581" w:right="306" w:firstLine="360"/>
      </w:pPr>
      <w:r>
        <w:rPr/>
        <w:t>The resistance offered by an arteriole of a given size depends on the</w:t>
      </w:r>
      <w:r>
        <w:rPr>
          <w:spacing w:val="1"/>
        </w:rPr>
        <w:t> </w:t>
      </w:r>
      <w:r>
        <w:rPr/>
        <w:t>viscosity</w:t>
      </w:r>
      <w:r>
        <w:rPr>
          <w:spacing w:val="-1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blood.</w:t>
      </w:r>
      <w:r>
        <w:rPr>
          <w:spacing w:val="-4"/>
        </w:rPr>
        <w:t> </w:t>
      </w:r>
      <w:r>
        <w:rPr/>
        <w:t>Blood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sticky</w:t>
      </w:r>
      <w:r>
        <w:rPr>
          <w:spacing w:val="-4"/>
        </w:rPr>
        <w:t> </w:t>
      </w:r>
      <w:r>
        <w:rPr/>
        <w:t>viscous</w:t>
      </w:r>
      <w:r>
        <w:rPr>
          <w:spacing w:val="-3"/>
        </w:rPr>
        <w:t> </w:t>
      </w:r>
      <w:r>
        <w:rPr/>
        <w:t>fluid</w:t>
      </w:r>
      <w:r>
        <w:rPr>
          <w:spacing w:val="-4"/>
        </w:rPr>
        <w:t> </w:t>
      </w:r>
      <w:r>
        <w:rPr/>
        <w:t>which</w:t>
      </w:r>
      <w:r>
        <w:rPr>
          <w:spacing w:val="3"/>
        </w:rPr>
        <w:t> </w:t>
      </w:r>
      <w:r>
        <w:rPr/>
        <w:t>offers</w:t>
      </w:r>
      <w:r>
        <w:rPr>
          <w:spacing w:val="-4"/>
        </w:rPr>
        <w:t> </w:t>
      </w:r>
      <w:r>
        <w:rPr/>
        <w:t>two</w:t>
      </w:r>
      <w:r>
        <w:rPr>
          <w:spacing w:val="4"/>
        </w:rPr>
        <w:t> </w:t>
      </w:r>
      <w:r>
        <w:rPr/>
        <w:t>to</w:t>
      </w:r>
      <w:r>
        <w:rPr>
          <w:spacing w:val="-3"/>
        </w:rPr>
        <w:t> </w:t>
      </w:r>
      <w:r>
        <w:rPr/>
        <w:t>three</w:t>
      </w:r>
      <w:r>
        <w:rPr>
          <w:spacing w:val="-62"/>
        </w:rPr>
        <w:t> </w:t>
      </w:r>
      <w:r>
        <w:rPr/>
        <w:t>times more resistance than plain water or saline. The viscosity of blood</w:t>
      </w:r>
      <w:r>
        <w:rPr>
          <w:spacing w:val="1"/>
        </w:rPr>
        <w:t> </w:t>
      </w:r>
      <w:r>
        <w:rPr/>
        <w:t>depends partly on the plasma and partly on the number of red cells present,</w:t>
      </w:r>
      <w:r>
        <w:rPr>
          <w:spacing w:val="1"/>
        </w:rPr>
        <w:t> </w:t>
      </w:r>
      <w:r>
        <w:rPr/>
        <w:t>(Green,</w:t>
      </w:r>
      <w:r>
        <w:rPr>
          <w:spacing w:val="-2"/>
        </w:rPr>
        <w:t> </w:t>
      </w:r>
      <w:r>
        <w:rPr/>
        <w:t>2002).</w:t>
      </w:r>
    </w:p>
    <w:p>
      <w:pPr>
        <w:pStyle w:val="BodyText"/>
        <w:spacing w:line="477" w:lineRule="auto" w:before="137"/>
        <w:ind w:left="581" w:right="486" w:firstLine="360"/>
      </w:pPr>
      <w:r>
        <w:rPr/>
        <w:t>The viscosity of blood is usually constant but it will be reduced if large</w:t>
      </w:r>
      <w:r>
        <w:rPr>
          <w:spacing w:val="1"/>
        </w:rPr>
        <w:t> </w:t>
      </w:r>
      <w:r>
        <w:rPr/>
        <w:t>quantities of saline are given. Plasma substitutes, are viscous. A reduction in</w:t>
      </w:r>
      <w:r>
        <w:rPr>
          <w:spacing w:val="-62"/>
        </w:rPr>
        <w:t> </w:t>
      </w:r>
      <w:r>
        <w:rPr/>
        <w:t>the circulating red cells (anaemia) has some effect on the viscosity but it will</w:t>
      </w:r>
      <w:r>
        <w:rPr>
          <w:spacing w:val="-62"/>
        </w:rPr>
        <w:t> </w:t>
      </w:r>
      <w:r>
        <w:rPr/>
        <w:t>be increased in polycythaemia</w:t>
      </w:r>
      <w:r>
        <w:rPr>
          <w:spacing w:val="1"/>
        </w:rPr>
        <w:t> </w:t>
      </w:r>
      <w:r>
        <w:rPr/>
        <w:t>(high red cell count).</w:t>
      </w:r>
      <w:r>
        <w:rPr>
          <w:spacing w:val="1"/>
        </w:rPr>
        <w:t> </w:t>
      </w:r>
      <w:r>
        <w:rPr/>
        <w:t>A low blood viscosity</w:t>
      </w:r>
      <w:r>
        <w:rPr>
          <w:spacing w:val="1"/>
        </w:rPr>
        <w:t> </w:t>
      </w:r>
      <w:r>
        <w:rPr/>
        <w:t>will be associated with a low blood pressure and a high viscosity with a high</w:t>
      </w:r>
      <w:r>
        <w:rPr>
          <w:spacing w:val="-62"/>
        </w:rPr>
        <w:t> </w:t>
      </w:r>
      <w:r>
        <w:rPr/>
        <w:t>blood</w:t>
      </w:r>
      <w:r>
        <w:rPr>
          <w:spacing w:val="-2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(Green,</w:t>
      </w:r>
      <w:r>
        <w:rPr>
          <w:spacing w:val="-1"/>
        </w:rPr>
        <w:t> </w:t>
      </w:r>
      <w:r>
        <w:rPr/>
        <w:t>2002).</w:t>
      </w:r>
    </w:p>
    <w:p>
      <w:pPr>
        <w:pStyle w:val="Heading2"/>
        <w:numPr>
          <w:ilvl w:val="2"/>
          <w:numId w:val="15"/>
        </w:numPr>
        <w:tabs>
          <w:tab w:pos="1165" w:val="left" w:leader="none"/>
        </w:tabs>
        <w:spacing w:line="240" w:lineRule="auto" w:before="140" w:after="0"/>
        <w:ind w:left="1164" w:right="0" w:hanging="584"/>
        <w:jc w:val="left"/>
      </w:pPr>
      <w:bookmarkStart w:name="_TOC_250015" w:id="13"/>
      <w:r>
        <w:rPr/>
        <w:t>Cardiovascular</w:t>
      </w:r>
      <w:r>
        <w:rPr>
          <w:spacing w:val="-2"/>
        </w:rPr>
        <w:t> </w:t>
      </w:r>
      <w:r>
        <w:rPr/>
        <w:t>Regulatory</w:t>
      </w:r>
      <w:r>
        <w:rPr>
          <w:spacing w:val="-9"/>
        </w:rPr>
        <w:t> </w:t>
      </w:r>
      <w:bookmarkEnd w:id="13"/>
      <w:r>
        <w:rPr/>
        <w:t>Mechanisms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ind w:left="941"/>
      </w:pPr>
      <w:r>
        <w:rPr/>
        <w:t>In</w:t>
      </w:r>
      <w:r>
        <w:rPr>
          <w:spacing w:val="-11"/>
        </w:rPr>
        <w:t> </w:t>
      </w:r>
      <w:r>
        <w:rPr/>
        <w:t>humans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3"/>
        </w:rPr>
        <w:t> </w:t>
      </w:r>
      <w:r>
        <w:rPr/>
        <w:t>mammals,</w:t>
      </w:r>
      <w:r>
        <w:rPr>
          <w:spacing w:val="2"/>
        </w:rPr>
        <w:t> </w:t>
      </w:r>
      <w:r>
        <w:rPr/>
        <w:t>multiple</w:t>
      </w:r>
      <w:r>
        <w:rPr>
          <w:spacing w:val="-4"/>
        </w:rPr>
        <w:t> </w:t>
      </w:r>
      <w:r>
        <w:rPr/>
        <w:t>cardiovascular</w:t>
      </w:r>
      <w:r>
        <w:rPr>
          <w:spacing w:val="-4"/>
        </w:rPr>
        <w:t> </w:t>
      </w:r>
      <w:r>
        <w:rPr/>
        <w:t>regulatory</w:t>
      </w:r>
    </w:p>
    <w:p>
      <w:pPr>
        <w:spacing w:after="0"/>
        <w:sectPr>
          <w:pgSz w:w="12240" w:h="15840"/>
          <w:pgMar w:header="0" w:footer="750" w:top="1500" w:bottom="940" w:left="1580" w:right="1580"/>
        </w:sectPr>
      </w:pPr>
    </w:p>
    <w:p>
      <w:pPr>
        <w:pStyle w:val="BodyText"/>
        <w:spacing w:line="477" w:lineRule="auto" w:before="68"/>
        <w:ind w:left="581" w:right="232"/>
      </w:pPr>
      <w:r>
        <w:rPr/>
        <w:t>mechanisms have evolved. These mechanisms increase the blood supply to</w:t>
      </w:r>
      <w:r>
        <w:rPr>
          <w:spacing w:val="1"/>
        </w:rPr>
        <w:t> </w:t>
      </w:r>
      <w:r>
        <w:rPr/>
        <w:t>active</w:t>
      </w:r>
      <w:r>
        <w:rPr>
          <w:spacing w:val="-4"/>
        </w:rPr>
        <w:t> </w:t>
      </w:r>
      <w:r>
        <w:rPr/>
        <w:t>tissues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decrease</w:t>
      </w:r>
      <w:r>
        <w:rPr>
          <w:spacing w:val="-4"/>
        </w:rPr>
        <w:t> </w:t>
      </w:r>
      <w:r>
        <w:rPr/>
        <w:t>heat</w:t>
      </w:r>
      <w:r>
        <w:rPr>
          <w:spacing w:val="11"/>
        </w:rPr>
        <w:t> </w:t>
      </w:r>
      <w:r>
        <w:rPr/>
        <w:t>loss</w:t>
      </w:r>
      <w:r>
        <w:rPr>
          <w:spacing w:val="-3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4"/>
        </w:rPr>
        <w:t> </w:t>
      </w:r>
      <w:r>
        <w:rPr/>
        <w:t>body</w:t>
      </w:r>
      <w:r>
        <w:rPr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redistributing</w:t>
      </w:r>
      <w:r>
        <w:rPr>
          <w:spacing w:val="-62"/>
        </w:rPr>
        <w:t> </w:t>
      </w:r>
      <w:r>
        <w:rPr/>
        <w:t>the blood. In the face of changes such as hemorrhage, they maintain the blood</w:t>
      </w:r>
      <w:r>
        <w:rPr>
          <w:spacing w:val="1"/>
        </w:rPr>
        <w:t> </w:t>
      </w:r>
      <w:r>
        <w:rPr/>
        <w:t>flow to the heart and brain.</w:t>
      </w:r>
      <w:r>
        <w:rPr>
          <w:spacing w:val="1"/>
        </w:rPr>
        <w:t> </w:t>
      </w:r>
      <w:r>
        <w:rPr/>
        <w:t>When the challenge faced is severe, flow to these</w:t>
      </w:r>
      <w:r>
        <w:rPr>
          <w:spacing w:val="1"/>
        </w:rPr>
        <w:t> </w:t>
      </w:r>
      <w:r>
        <w:rPr/>
        <w:t>vital organs is maintained at the expense of the circulation to the rest of the</w:t>
      </w:r>
      <w:r>
        <w:rPr>
          <w:spacing w:val="1"/>
        </w:rPr>
        <w:t> </w:t>
      </w:r>
      <w:r>
        <w:rPr/>
        <w:t>body</w:t>
      </w:r>
      <w:r>
        <w:rPr>
          <w:spacing w:val="-9"/>
        </w:rPr>
        <w:t> </w:t>
      </w:r>
      <w:r>
        <w:rPr/>
        <w:t>(Ganong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 w:before="140"/>
        <w:ind w:left="581" w:right="275" w:firstLine="360"/>
        <w:jc w:val="both"/>
      </w:pPr>
      <w:r>
        <w:rPr/>
        <w:t>Circulatory adjustments are effected by altering the output of the pump (the</w:t>
      </w:r>
      <w:r>
        <w:rPr>
          <w:spacing w:val="-63"/>
        </w:rPr>
        <w:t> </w:t>
      </w:r>
      <w:r>
        <w:rPr/>
        <w:t>heart), changing the diameter of the resistance vessels (primarily the arterioles)</w:t>
      </w:r>
      <w:r>
        <w:rPr>
          <w:spacing w:val="-63"/>
        </w:rPr>
        <w:t> </w:t>
      </w:r>
      <w:r>
        <w:rPr/>
        <w:t>or</w:t>
      </w:r>
      <w:r>
        <w:rPr>
          <w:spacing w:val="-4"/>
        </w:rPr>
        <w:t> </w:t>
      </w:r>
      <w:r>
        <w:rPr/>
        <w:t>altering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blood</w:t>
      </w:r>
      <w:r>
        <w:rPr>
          <w:spacing w:val="-3"/>
        </w:rPr>
        <w:t> </w:t>
      </w:r>
      <w:r>
        <w:rPr/>
        <w:t>pooled</w:t>
      </w:r>
      <w:r>
        <w:rPr>
          <w:spacing w:val="3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capacitance</w:t>
      </w:r>
      <w:r>
        <w:rPr>
          <w:spacing w:val="5"/>
        </w:rPr>
        <w:t> </w:t>
      </w:r>
      <w:r>
        <w:rPr/>
        <w:t>vessels</w:t>
      </w:r>
      <w:r>
        <w:rPr>
          <w:spacing w:val="-4"/>
        </w:rPr>
        <w:t> </w:t>
      </w:r>
      <w:r>
        <w:rPr/>
        <w:t>(the</w:t>
      </w:r>
      <w:r>
        <w:rPr>
          <w:spacing w:val="4"/>
        </w:rPr>
        <w:t> </w:t>
      </w:r>
      <w:r>
        <w:rPr/>
        <w:t>veins).</w:t>
      </w:r>
    </w:p>
    <w:p>
      <w:pPr>
        <w:pStyle w:val="BodyText"/>
        <w:spacing w:line="480" w:lineRule="auto"/>
        <w:ind w:left="581" w:right="364"/>
      </w:pPr>
      <w:r>
        <w:rPr/>
        <w:t>The caliber of the arterioles is adjusted in part by autoregulation. It is also</w:t>
      </w:r>
      <w:r>
        <w:rPr>
          <w:spacing w:val="1"/>
        </w:rPr>
        <w:t> </w:t>
      </w:r>
      <w:r>
        <w:rPr/>
        <w:t>increased in active tissues by locally produced vasodilator metabolites. It is</w:t>
      </w:r>
      <w:r>
        <w:rPr>
          <w:spacing w:val="1"/>
        </w:rPr>
        <w:t> </w:t>
      </w:r>
      <w:r>
        <w:rPr/>
        <w:t>also affected by substances secreted by the endothelium, and is regulated</w:t>
      </w:r>
      <w:r>
        <w:rPr>
          <w:spacing w:val="1"/>
        </w:rPr>
        <w:t> </w:t>
      </w:r>
      <w:r>
        <w:rPr/>
        <w:t>systematically</w:t>
      </w:r>
      <w:r>
        <w:rPr>
          <w:spacing w:val="4"/>
        </w:rPr>
        <w:t> </w:t>
      </w:r>
      <w:r>
        <w:rPr/>
        <w:t>by</w:t>
      </w:r>
      <w:r>
        <w:rPr>
          <w:spacing w:val="-10"/>
        </w:rPr>
        <w:t> </w:t>
      </w:r>
      <w:r>
        <w:rPr/>
        <w:t>circulating</w:t>
      </w:r>
      <w:r>
        <w:rPr>
          <w:spacing w:val="5"/>
        </w:rPr>
        <w:t> </w:t>
      </w:r>
      <w:r>
        <w:rPr/>
        <w:t>vasoactive</w:t>
      </w:r>
      <w:r>
        <w:rPr>
          <w:spacing w:val="4"/>
        </w:rPr>
        <w:t> </w:t>
      </w:r>
      <w:r>
        <w:rPr/>
        <w:t>substances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nerve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innervate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arterioles. The</w:t>
      </w:r>
      <w:r>
        <w:rPr>
          <w:spacing w:val="-5"/>
        </w:rPr>
        <w:t> </w:t>
      </w:r>
      <w:r>
        <w:rPr/>
        <w:t>caliber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capacitance</w:t>
      </w:r>
      <w:r>
        <w:rPr>
          <w:spacing w:val="2"/>
        </w:rPr>
        <w:t> </w:t>
      </w:r>
      <w:r>
        <w:rPr/>
        <w:t>vessels</w:t>
      </w:r>
      <w:r>
        <w:rPr>
          <w:spacing w:val="1"/>
        </w:rPr>
        <w:t> </w:t>
      </w:r>
      <w:r>
        <w:rPr/>
        <w:t>is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affected</w:t>
      </w:r>
      <w:r>
        <w:rPr>
          <w:spacing w:val="-62"/>
        </w:rPr>
        <w:t> </w:t>
      </w:r>
      <w:r>
        <w:rPr/>
        <w:t>by circulating vasoactive substances and by vasomotor nerves. The systemic</w:t>
      </w:r>
      <w:r>
        <w:rPr>
          <w:spacing w:val="1"/>
        </w:rPr>
        <w:t> </w:t>
      </w:r>
      <w:r>
        <w:rPr/>
        <w:t>regulatory mechanisms synergize with the local mechanisms and adjust</w:t>
      </w:r>
      <w:r>
        <w:rPr>
          <w:spacing w:val="1"/>
        </w:rPr>
        <w:t> </w:t>
      </w:r>
      <w:r>
        <w:rPr/>
        <w:t>vascular</w:t>
      </w:r>
      <w:r>
        <w:rPr>
          <w:spacing w:val="-2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body</w:t>
      </w:r>
      <w:r>
        <w:rPr>
          <w:spacing w:val="-2"/>
        </w:rPr>
        <w:t> </w:t>
      </w:r>
      <w:r>
        <w:rPr/>
        <w:t>(Ganong,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15"/>
        </w:numPr>
        <w:tabs>
          <w:tab w:pos="1165" w:val="left" w:leader="none"/>
        </w:tabs>
        <w:spacing w:line="240" w:lineRule="auto" w:before="198" w:after="0"/>
        <w:ind w:left="1164" w:right="0" w:hanging="584"/>
        <w:jc w:val="left"/>
      </w:pPr>
      <w:bookmarkStart w:name="_TOC_250014" w:id="14"/>
      <w:r>
        <w:rPr/>
        <w:t>Blood</w:t>
      </w:r>
      <w:r>
        <w:rPr>
          <w:spacing w:val="-5"/>
        </w:rPr>
        <w:t> </w:t>
      </w:r>
      <w:bookmarkEnd w:id="14"/>
      <w:r>
        <w:rPr/>
        <w:t>Pressure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475" w:lineRule="auto"/>
        <w:ind w:left="581" w:right="594" w:firstLine="360"/>
      </w:pPr>
      <w:r>
        <w:rPr/>
        <w:t>The</w:t>
      </w:r>
      <w:r>
        <w:rPr>
          <w:spacing w:val="3"/>
        </w:rPr>
        <w:t> </w:t>
      </w:r>
      <w:r>
        <w:rPr/>
        <w:t>Arterial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(ABP):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lateral</w:t>
      </w:r>
      <w:r>
        <w:rPr>
          <w:spacing w:val="-10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exerted</w:t>
      </w:r>
      <w:r>
        <w:rPr>
          <w:spacing w:val="12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62"/>
        </w:rPr>
        <w:t> </w:t>
      </w:r>
      <w:r>
        <w:rPr/>
        <w:t>column</w:t>
      </w:r>
      <w:r>
        <w:rPr>
          <w:spacing w:val="-8"/>
        </w:rPr>
        <w:t> </w:t>
      </w:r>
      <w:r>
        <w:rPr/>
        <w:t>of</w:t>
      </w:r>
      <w:r>
        <w:rPr>
          <w:spacing w:val="6"/>
        </w:rPr>
        <w:t> </w:t>
      </w:r>
      <w:r>
        <w:rPr/>
        <w:t>blood</w:t>
      </w:r>
      <w:r>
        <w:rPr>
          <w:spacing w:val="-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arterial</w:t>
      </w:r>
      <w:r>
        <w:rPr>
          <w:spacing w:val="-8"/>
        </w:rPr>
        <w:t> </w:t>
      </w:r>
      <w:r>
        <w:rPr/>
        <w:t>wall.</w:t>
      </w:r>
    </w:p>
    <w:p>
      <w:pPr>
        <w:spacing w:after="0" w:line="475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77" w:lineRule="auto" w:before="68"/>
        <w:ind w:left="581" w:right="269" w:firstLine="360"/>
      </w:pPr>
      <w:r>
        <w:rPr/>
        <w:t>The</w:t>
      </w:r>
      <w:r>
        <w:rPr>
          <w:spacing w:val="-4"/>
        </w:rPr>
        <w:t> </w:t>
      </w:r>
      <w:r>
        <w:rPr/>
        <w:t>Systolic</w:t>
      </w:r>
      <w:r>
        <w:rPr>
          <w:spacing w:val="-3"/>
        </w:rPr>
        <w:t> </w:t>
      </w:r>
      <w:r>
        <w:rPr/>
        <w:t>Blood</w:t>
      </w:r>
      <w:r>
        <w:rPr>
          <w:spacing w:val="-4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(SBP):</w:t>
      </w:r>
      <w:r>
        <w:rPr>
          <w:spacing w:val="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maximum</w:t>
      </w:r>
      <w:r>
        <w:rPr>
          <w:spacing w:val="-4"/>
        </w:rPr>
        <w:t> </w:t>
      </w:r>
      <w:r>
        <w:rPr/>
        <w:t>level</w:t>
      </w:r>
      <w:r>
        <w:rPr>
          <w:spacing w:val="-10"/>
        </w:rPr>
        <w:t> </w:t>
      </w:r>
      <w:r>
        <w:rPr/>
        <w:t>of</w:t>
      </w:r>
      <w:r>
        <w:rPr>
          <w:spacing w:val="3"/>
        </w:rPr>
        <w:t> </w:t>
      </w:r>
      <w:r>
        <w:rPr/>
        <w:t>arterial</w:t>
      </w:r>
      <w:r>
        <w:rPr>
          <w:spacing w:val="-10"/>
        </w:rPr>
        <w:t> </w:t>
      </w:r>
      <w:r>
        <w:rPr/>
        <w:t>Blood</w:t>
      </w:r>
      <w:r>
        <w:rPr>
          <w:spacing w:val="-62"/>
        </w:rPr>
        <w:t> </w:t>
      </w:r>
      <w:r>
        <w:rPr/>
        <w:t>Pressure, that is reached during the rapid ejection phase of ventricular systole.</w:t>
      </w:r>
      <w:r>
        <w:rPr>
          <w:spacing w:val="-62"/>
        </w:rPr>
        <w:t> </w:t>
      </w:r>
      <w:r>
        <w:rPr/>
        <w:t>For a normal adult male it is about 120 mmHg (normal range is 110-140mm</w:t>
      </w:r>
      <w:r>
        <w:rPr>
          <w:spacing w:val="1"/>
        </w:rPr>
        <w:t> </w:t>
      </w:r>
      <w:r>
        <w:rPr/>
        <w:t>Hg).</w:t>
      </w:r>
      <w:r>
        <w:rPr>
          <w:spacing w:val="-1"/>
        </w:rPr>
        <w:t> </w:t>
      </w:r>
      <w:r>
        <w:rPr/>
        <w:t>Ref.</w:t>
      </w:r>
      <w:r>
        <w:rPr>
          <w:spacing w:val="-1"/>
        </w:rPr>
        <w:t> </w:t>
      </w:r>
      <w:r>
        <w:rPr/>
        <w:t>(Sembulingam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Sembulingam,</w:t>
      </w:r>
      <w:r>
        <w:rPr>
          <w:spacing w:val="-1"/>
        </w:rPr>
        <w:t> </w:t>
      </w:r>
      <w:r>
        <w:rPr/>
        <w:t>2000;</w:t>
      </w:r>
      <w:r>
        <w:rPr>
          <w:spacing w:val="-1"/>
        </w:rPr>
        <w:t> </w:t>
      </w:r>
      <w:r>
        <w:rPr/>
        <w:t>Abu-Shita</w:t>
      </w:r>
      <w:r>
        <w:rPr>
          <w:spacing w:val="6"/>
        </w:rPr>
        <w:t> </w:t>
      </w:r>
      <w:r>
        <w:rPr/>
        <w:t>et</w:t>
      </w:r>
      <w:r>
        <w:rPr>
          <w:spacing w:val="-1"/>
        </w:rPr>
        <w:t> </w:t>
      </w:r>
      <w:r>
        <w:rPr/>
        <w:t>al</w:t>
      </w:r>
      <w:r>
        <w:rPr>
          <w:spacing w:val="-8"/>
        </w:rPr>
        <w:t> </w:t>
      </w:r>
      <w:r>
        <w:rPr/>
        <w:t>2003).</w:t>
      </w:r>
    </w:p>
    <w:p>
      <w:pPr>
        <w:pStyle w:val="BodyText"/>
        <w:spacing w:line="477" w:lineRule="auto" w:before="134"/>
        <w:ind w:left="581" w:right="218" w:firstLine="360"/>
      </w:pPr>
      <w:r>
        <w:rPr/>
        <w:t>The Pulse Pressure (PP) is the difference between the systolic and the</w:t>
      </w:r>
      <w:r>
        <w:rPr>
          <w:spacing w:val="1"/>
        </w:rPr>
        <w:t> </w:t>
      </w:r>
      <w:r>
        <w:rPr/>
        <w:t>diastolic</w:t>
      </w:r>
      <w:r>
        <w:rPr>
          <w:spacing w:val="4"/>
        </w:rPr>
        <w:t> </w:t>
      </w:r>
      <w:r>
        <w:rPr/>
        <w:t>blood</w:t>
      </w:r>
      <w:r>
        <w:rPr>
          <w:spacing w:val="-3"/>
        </w:rPr>
        <w:t> </w:t>
      </w:r>
      <w:r>
        <w:rPr/>
        <w:t>pressure</w:t>
      </w:r>
      <w:r>
        <w:rPr>
          <w:spacing w:val="5"/>
        </w:rPr>
        <w:t> </w:t>
      </w:r>
      <w:r>
        <w:rPr/>
        <w:t>values</w:t>
      </w:r>
      <w:r>
        <w:rPr>
          <w:spacing w:val="-3"/>
        </w:rPr>
        <w:t> </w:t>
      </w:r>
      <w:r>
        <w:rPr/>
        <w:t>(SBP</w:t>
      </w:r>
      <w:r>
        <w:rPr>
          <w:spacing w:val="9"/>
        </w:rPr>
        <w:t> </w:t>
      </w:r>
      <w:r>
        <w:rPr/>
        <w:t>–</w:t>
      </w:r>
      <w:r>
        <w:rPr>
          <w:spacing w:val="-2"/>
        </w:rPr>
        <w:t> </w:t>
      </w:r>
      <w:r>
        <w:rPr/>
        <w:t>DBP).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arterial</w:t>
      </w:r>
      <w:r>
        <w:rPr>
          <w:spacing w:val="1"/>
        </w:rPr>
        <w:t> </w:t>
      </w:r>
      <w:r>
        <w:rPr/>
        <w:t>pulsation.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3"/>
        </w:rPr>
        <w:t> </w:t>
      </w:r>
      <w:r>
        <w:rPr/>
        <w:t>normal</w:t>
      </w:r>
      <w:r>
        <w:rPr>
          <w:spacing w:val="-11"/>
        </w:rPr>
        <w:t> </w:t>
      </w:r>
      <w:r>
        <w:rPr/>
        <w:t>adult</w:t>
      </w:r>
      <w:r>
        <w:rPr>
          <w:spacing w:val="3"/>
        </w:rPr>
        <w:t> </w:t>
      </w:r>
      <w:r>
        <w:rPr/>
        <w:t>male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pulse</w:t>
      </w:r>
      <w:r>
        <w:rPr>
          <w:spacing w:val="-3"/>
        </w:rPr>
        <w:t> </w:t>
      </w:r>
      <w:r>
        <w:rPr/>
        <w:t>pressure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120</w:t>
      </w:r>
      <w:r>
        <w:rPr>
          <w:spacing w:val="4"/>
        </w:rPr>
        <w:t> </w:t>
      </w:r>
      <w:r>
        <w:rPr/>
        <w:t>–</w:t>
      </w:r>
      <w:r>
        <w:rPr>
          <w:spacing w:val="-4"/>
        </w:rPr>
        <w:t> </w:t>
      </w:r>
      <w:r>
        <w:rPr/>
        <w:t>80</w:t>
      </w:r>
      <w:r>
        <w:rPr>
          <w:spacing w:val="-4"/>
        </w:rPr>
        <w:t> </w:t>
      </w:r>
      <w:r>
        <w:rPr/>
        <w:t>=</w:t>
      </w:r>
      <w:r>
        <w:rPr>
          <w:spacing w:val="-6"/>
        </w:rPr>
        <w:t> </w:t>
      </w:r>
      <w:r>
        <w:rPr/>
        <w:t>40</w:t>
      </w:r>
      <w:r>
        <w:rPr>
          <w:spacing w:val="3"/>
        </w:rPr>
        <w:t> </w:t>
      </w:r>
      <w:r>
        <w:rPr/>
        <w:t>mmHg.</w:t>
      </w:r>
    </w:p>
    <w:p>
      <w:pPr>
        <w:pStyle w:val="BodyText"/>
        <w:spacing w:line="477" w:lineRule="auto" w:before="131"/>
        <w:ind w:left="581" w:right="485" w:firstLine="360"/>
      </w:pPr>
      <w:r>
        <w:rPr/>
        <w:t>The Diastolic Blood Pressure (DBP); is the minimum of arterial blood</w:t>
      </w:r>
      <w:r>
        <w:rPr>
          <w:spacing w:val="1"/>
        </w:rPr>
        <w:t> </w:t>
      </w:r>
      <w:r>
        <w:rPr/>
        <w:t>pressure,</w:t>
      </w:r>
      <w:r>
        <w:rPr>
          <w:spacing w:val="-5"/>
        </w:rPr>
        <w:t> </w:t>
      </w:r>
      <w:r>
        <w:rPr/>
        <w:t>that</w:t>
      </w:r>
      <w:r>
        <w:rPr>
          <w:spacing w:val="8"/>
        </w:rPr>
        <w:t> </w:t>
      </w:r>
      <w:r>
        <w:rPr/>
        <w:t>is</w:t>
      </w:r>
      <w:r>
        <w:rPr>
          <w:spacing w:val="-5"/>
        </w:rPr>
        <w:t> </w:t>
      </w:r>
      <w:r>
        <w:rPr/>
        <w:t>reached</w:t>
      </w:r>
      <w:r>
        <w:rPr>
          <w:spacing w:val="-4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isometric</w:t>
      </w:r>
      <w:r>
        <w:rPr>
          <w:spacing w:val="-5"/>
        </w:rPr>
        <w:t> </w:t>
      </w:r>
      <w:r>
        <w:rPr/>
        <w:t>contraction</w:t>
      </w:r>
      <w:r>
        <w:rPr>
          <w:spacing w:val="-11"/>
        </w:rPr>
        <w:t> </w:t>
      </w:r>
      <w:r>
        <w:rPr/>
        <w:t>phase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ventricular</w:t>
      </w:r>
      <w:r>
        <w:rPr>
          <w:spacing w:val="-62"/>
        </w:rPr>
        <w:t> </w:t>
      </w:r>
      <w:r>
        <w:rPr/>
        <w:t>systole. For a normal adult, it is about 80mmHg (normal range is 60-80mm</w:t>
      </w:r>
      <w:r>
        <w:rPr>
          <w:spacing w:val="1"/>
        </w:rPr>
        <w:t> </w:t>
      </w:r>
      <w:r>
        <w:rPr/>
        <w:t>Hg).</w:t>
      </w:r>
      <w:r>
        <w:rPr>
          <w:spacing w:val="64"/>
        </w:rPr>
        <w:t> </w:t>
      </w:r>
      <w:r>
        <w:rPr/>
        <w:t>Ref. (Sembulingam</w:t>
      </w:r>
      <w:r>
        <w:rPr>
          <w:spacing w:val="-8"/>
        </w:rPr>
        <w:t> </w:t>
      </w:r>
      <w:r>
        <w:rPr/>
        <w:t>and Sembulingam,</w:t>
      </w:r>
      <w:r>
        <w:rPr>
          <w:spacing w:val="-1"/>
        </w:rPr>
        <w:t> </w:t>
      </w:r>
      <w:r>
        <w:rPr/>
        <w:t>2000; Abu-Shita</w:t>
      </w:r>
      <w:r>
        <w:rPr>
          <w:spacing w:val="-1"/>
        </w:rPr>
        <w:t> </w:t>
      </w:r>
      <w:r>
        <w:rPr/>
        <w:t>et al</w:t>
      </w:r>
      <w:r>
        <w:rPr>
          <w:spacing w:val="-8"/>
        </w:rPr>
        <w:t> </w:t>
      </w:r>
      <w:r>
        <w:rPr/>
        <w:t>2003).</w:t>
      </w:r>
    </w:p>
    <w:p>
      <w:pPr>
        <w:pStyle w:val="BodyText"/>
        <w:spacing w:line="477" w:lineRule="auto" w:before="134"/>
        <w:ind w:left="581" w:right="306" w:firstLine="360"/>
      </w:pPr>
      <w:r>
        <w:rPr/>
        <w:t>The Mean Arterial Blood Pressure (MABP) is calculated by integrating the</w:t>
      </w:r>
      <w:r>
        <w:rPr>
          <w:spacing w:val="-62"/>
        </w:rPr>
        <w:t> </w:t>
      </w:r>
      <w:r>
        <w:rPr>
          <w:spacing w:val="-1"/>
        </w:rPr>
        <w:t>arterial </w:t>
      </w:r>
      <w:r>
        <w:rPr/>
        <w:t>pressure value overtime. Because the diastolic time is longer than the</w:t>
      </w:r>
      <w:r>
        <w:rPr>
          <w:spacing w:val="1"/>
        </w:rPr>
        <w:t> </w:t>
      </w:r>
      <w:r>
        <w:rPr/>
        <w:t>systolic the mean arterial pressure is closer to the diastolic than to the systolic</w:t>
      </w:r>
      <w:r>
        <w:rPr>
          <w:spacing w:val="1"/>
        </w:rPr>
        <w:t> </w:t>
      </w:r>
      <w:r>
        <w:rPr/>
        <w:t>pressure</w:t>
      </w:r>
      <w:r>
        <w:rPr>
          <w:spacing w:val="4"/>
        </w:rPr>
        <w:t> </w:t>
      </w:r>
      <w:r>
        <w:rPr/>
        <w:t>level.</w:t>
      </w:r>
      <w:r>
        <w:rPr>
          <w:spacing w:val="4"/>
        </w:rPr>
        <w:t> </w:t>
      </w:r>
      <w:r>
        <w:rPr/>
        <w:t>It</w:t>
      </w:r>
      <w:r>
        <w:rPr>
          <w:spacing w:val="-3"/>
        </w:rPr>
        <w:t> </w:t>
      </w:r>
      <w:r>
        <w:rPr/>
        <w:t>equals;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diastolic</w:t>
      </w:r>
      <w:r>
        <w:rPr>
          <w:spacing w:val="3"/>
        </w:rPr>
        <w:t> </w:t>
      </w:r>
      <w:r>
        <w:rPr/>
        <w:t>blood</w:t>
      </w:r>
      <w:r>
        <w:rPr>
          <w:spacing w:val="-3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+</w:t>
      </w:r>
      <w:r>
        <w:rPr>
          <w:spacing w:val="2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/3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pulse</w:t>
      </w:r>
      <w:r>
        <w:rPr>
          <w:spacing w:val="-3"/>
          <w:vertAlign w:val="baseline"/>
        </w:rPr>
        <w:t> </w:t>
      </w:r>
      <w:r>
        <w:rPr>
          <w:vertAlign w:val="baseline"/>
        </w:rPr>
        <w:t>pressure</w:t>
      </w:r>
    </w:p>
    <w:p>
      <w:pPr>
        <w:pStyle w:val="BodyText"/>
        <w:spacing w:before="120"/>
        <w:ind w:left="941"/>
      </w:pPr>
      <w:r>
        <w:rPr/>
        <w:t>i.e</w:t>
      </w:r>
      <w:r>
        <w:rPr>
          <w:spacing w:val="-5"/>
        </w:rPr>
        <w:t> </w:t>
      </w:r>
      <w:r>
        <w:rPr/>
        <w:t>(DBP</w:t>
      </w:r>
      <w:r>
        <w:rPr>
          <w:spacing w:val="2"/>
        </w:rPr>
        <w:t> </w:t>
      </w:r>
      <w:r>
        <w:rPr/>
        <w:t>+</w:t>
      </w:r>
      <w:r>
        <w:rPr>
          <w:spacing w:val="-6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/3</w:t>
      </w:r>
      <w:r>
        <w:rPr>
          <w:spacing w:val="-4"/>
          <w:vertAlign w:val="baseline"/>
        </w:rPr>
        <w:t> </w:t>
      </w:r>
      <w:r>
        <w:rPr>
          <w:vertAlign w:val="baseline"/>
        </w:rPr>
        <w:t>PP)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57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-4"/>
          <w:vertAlign w:val="baseline"/>
        </w:rPr>
        <w:t> </w:t>
      </w:r>
      <w:r>
        <w:rPr>
          <w:vertAlign w:val="baseline"/>
        </w:rPr>
        <w:t>93</w:t>
      </w:r>
      <w:r>
        <w:rPr>
          <w:spacing w:val="2"/>
          <w:vertAlign w:val="baseline"/>
        </w:rPr>
        <w:t> </w:t>
      </w:r>
      <w:r>
        <w:rPr>
          <w:vertAlign w:val="baseline"/>
        </w:rPr>
        <w:t>mmHg.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477" w:lineRule="auto"/>
        <w:ind w:left="581" w:right="218" w:firstLine="360"/>
      </w:pPr>
      <w:r>
        <w:rPr/>
        <w:t>The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12"/>
        </w:rPr>
        <w:t> </w:t>
      </w:r>
      <w:r>
        <w:rPr/>
        <w:t>normal</w:t>
      </w:r>
      <w:r>
        <w:rPr>
          <w:spacing w:val="-10"/>
        </w:rPr>
        <w:t> </w:t>
      </w:r>
      <w:r>
        <w:rPr/>
        <w:t>adult</w:t>
      </w:r>
      <w:r>
        <w:rPr>
          <w:spacing w:val="4"/>
        </w:rPr>
        <w:t> </w:t>
      </w:r>
      <w:r>
        <w:rPr/>
        <w:t>male</w:t>
      </w:r>
      <w:r>
        <w:rPr>
          <w:spacing w:val="4"/>
        </w:rPr>
        <w:t> </w:t>
      </w:r>
      <w:r>
        <w:rPr/>
        <w:t>beats</w:t>
      </w:r>
      <w:r>
        <w:rPr>
          <w:spacing w:val="-3"/>
        </w:rPr>
        <w:t> </w:t>
      </w:r>
      <w:r>
        <w:rPr/>
        <w:t>automatically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regularly</w:t>
      </w:r>
      <w:r>
        <w:rPr>
          <w:spacing w:val="-9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rate</w:t>
      </w:r>
      <w:r>
        <w:rPr>
          <w:spacing w:val="-62"/>
        </w:rPr>
        <w:t> </w:t>
      </w:r>
      <w:r>
        <w:rPr/>
        <w:t>of 75 beats/min during rest.</w:t>
      </w:r>
      <w:r>
        <w:rPr>
          <w:spacing w:val="1"/>
        </w:rPr>
        <w:t> </w:t>
      </w:r>
      <w:r>
        <w:rPr/>
        <w:t>The normal range of heart rate is between 60 and</w:t>
      </w:r>
      <w:r>
        <w:rPr>
          <w:spacing w:val="1"/>
        </w:rPr>
        <w:t> </w:t>
      </w:r>
      <w:r>
        <w:rPr/>
        <w:t>100 beats/min. A heart rate higher than 100 beats/min is called tachycardia.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rate lower than 60 beats/min is called bradycardia (Sembulingam and</w:t>
      </w:r>
      <w:r>
        <w:rPr>
          <w:spacing w:val="1"/>
        </w:rPr>
        <w:t> </w:t>
      </w:r>
      <w:r>
        <w:rPr/>
        <w:t>Sembulingam,</w:t>
      </w:r>
      <w:r>
        <w:rPr>
          <w:spacing w:val="-2"/>
        </w:rPr>
        <w:t> </w:t>
      </w:r>
      <w:r>
        <w:rPr/>
        <w:t>2000;</w:t>
      </w:r>
      <w:r>
        <w:rPr>
          <w:spacing w:val="-1"/>
        </w:rPr>
        <w:t> </w:t>
      </w:r>
      <w:r>
        <w:rPr/>
        <w:t>Abu-shita </w:t>
      </w:r>
      <w:r>
        <w:rPr>
          <w:i/>
        </w:rPr>
        <w:t>et al</w:t>
      </w:r>
      <w:r>
        <w:rPr>
          <w:i/>
          <w:spacing w:val="5"/>
        </w:rPr>
        <w:t> </w:t>
      </w:r>
      <w:r>
        <w:rPr/>
        <w:t>2003).</w:t>
      </w:r>
    </w:p>
    <w:p>
      <w:pPr>
        <w:spacing w:after="0" w:line="477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2"/>
        <w:numPr>
          <w:ilvl w:val="2"/>
          <w:numId w:val="15"/>
        </w:numPr>
        <w:tabs>
          <w:tab w:pos="1165" w:val="left" w:leader="none"/>
        </w:tabs>
        <w:spacing w:line="240" w:lineRule="auto" w:before="88" w:after="0"/>
        <w:ind w:left="1164" w:right="0" w:hanging="584"/>
        <w:jc w:val="left"/>
      </w:pPr>
      <w:bookmarkStart w:name="_TOC_250013" w:id="15"/>
      <w:bookmarkEnd w:id="15"/>
      <w:r>
        <w:rPr/>
        <w:t>Blood</w:t>
      </w:r>
    </w:p>
    <w:p>
      <w:pPr>
        <w:pStyle w:val="BodyText"/>
        <w:rPr>
          <w:b/>
          <w:sz w:val="36"/>
        </w:rPr>
      </w:pPr>
    </w:p>
    <w:p>
      <w:pPr>
        <w:pStyle w:val="BodyText"/>
        <w:spacing w:line="480" w:lineRule="auto" w:before="1"/>
        <w:ind w:left="581" w:right="269" w:firstLine="360"/>
      </w:pPr>
      <w:r>
        <w:rPr/>
        <w:t>Blood consists of numerous specialised cells that are suspended in a liquid</w:t>
      </w:r>
      <w:r>
        <w:rPr>
          <w:spacing w:val="-62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called</w:t>
      </w:r>
      <w:r>
        <w:rPr>
          <w:spacing w:val="-3"/>
        </w:rPr>
        <w:t> </w:t>
      </w:r>
      <w:r>
        <w:rPr/>
        <w:t>plasma.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cells</w:t>
      </w:r>
      <w:r>
        <w:rPr>
          <w:spacing w:val="4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plasma</w:t>
      </w:r>
      <w:r>
        <w:rPr>
          <w:spacing w:val="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erythrocytes</w:t>
      </w:r>
      <w:r>
        <w:rPr>
          <w:spacing w:val="-3"/>
        </w:rPr>
        <w:t> </w:t>
      </w:r>
      <w:r>
        <w:rPr/>
        <w:t>(red</w:t>
      </w:r>
      <w:r>
        <w:rPr>
          <w:spacing w:val="-62"/>
        </w:rPr>
        <w:t> </w:t>
      </w:r>
      <w:r>
        <w:rPr/>
        <w:t>blood cells), leukocytes (white blood cells) and thrombocytes (or platelets)</w:t>
      </w:r>
      <w:r>
        <w:rPr>
          <w:spacing w:val="1"/>
        </w:rPr>
        <w:t> </w:t>
      </w:r>
      <w:r>
        <w:rPr/>
        <w:t>(Jardins</w:t>
      </w:r>
      <w:r>
        <w:rPr>
          <w:spacing w:val="-2"/>
        </w:rPr>
        <w:t> </w:t>
      </w:r>
      <w:r>
        <w:rPr/>
        <w:t>2002)</w:t>
      </w:r>
    </w:p>
    <w:p>
      <w:pPr>
        <w:pStyle w:val="Heading2"/>
        <w:numPr>
          <w:ilvl w:val="0"/>
          <w:numId w:val="16"/>
        </w:numPr>
        <w:tabs>
          <w:tab w:pos="942" w:val="left" w:leader="none"/>
        </w:tabs>
        <w:spacing w:line="240" w:lineRule="auto" w:before="129" w:after="0"/>
        <w:ind w:left="941" w:right="0" w:hanging="361"/>
        <w:jc w:val="left"/>
      </w:pPr>
      <w:r>
        <w:rPr/>
        <w:t>Erythrocytes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81" w:right="248" w:firstLine="360"/>
      </w:pPr>
      <w:r>
        <w:rPr/>
        <w:t>Erythrocytes constitute the major portion of the blood cells.</w:t>
      </w:r>
      <w:r>
        <w:rPr>
          <w:spacing w:val="1"/>
        </w:rPr>
        <w:t> </w:t>
      </w:r>
      <w:r>
        <w:rPr/>
        <w:t>In the healthy</w:t>
      </w:r>
      <w:r>
        <w:rPr>
          <w:spacing w:val="1"/>
        </w:rPr>
        <w:t> </w:t>
      </w:r>
      <w:r>
        <w:rPr/>
        <w:t>adult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5"/>
        </w:rPr>
        <w:t> </w:t>
      </w:r>
      <w:r>
        <w:rPr/>
        <w:t>about</w:t>
      </w:r>
      <w:r>
        <w:rPr>
          <w:spacing w:val="-4"/>
        </w:rPr>
        <w:t> </w:t>
      </w:r>
      <w:r>
        <w:rPr/>
        <w:t>5</w:t>
      </w:r>
      <w:r>
        <w:rPr>
          <w:spacing w:val="4"/>
        </w:rPr>
        <w:t> </w:t>
      </w:r>
      <w:r>
        <w:rPr/>
        <w:t>million</w:t>
      </w:r>
      <w:r>
        <w:rPr>
          <w:spacing w:val="-10"/>
        </w:rPr>
        <w:t> </w:t>
      </w:r>
      <w:r>
        <w:rPr/>
        <w:t>red</w:t>
      </w:r>
      <w:r>
        <w:rPr>
          <w:spacing w:val="4"/>
        </w:rPr>
        <w:t> </w:t>
      </w:r>
      <w:r>
        <w:rPr/>
        <w:t>blood</w:t>
      </w:r>
      <w:r>
        <w:rPr>
          <w:spacing w:val="-3"/>
        </w:rPr>
        <w:t> </w:t>
      </w:r>
      <w:r>
        <w:rPr/>
        <w:t>cells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range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4.0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5.5</w:t>
      </w:r>
      <w:r>
        <w:rPr>
          <w:spacing w:val="10"/>
        </w:rPr>
        <w:t> </w:t>
      </w:r>
      <w:r>
        <w:rPr/>
        <w:t>million</w:t>
      </w:r>
      <w:r>
        <w:rPr>
          <w:spacing w:val="-10"/>
        </w:rPr>
        <w:t> </w:t>
      </w:r>
      <w:r>
        <w:rPr/>
        <w:t>RBC</w:t>
      </w:r>
      <w:r>
        <w:rPr>
          <w:spacing w:val="-62"/>
        </w:rPr>
        <w:t> </w:t>
      </w:r>
      <w:r>
        <w:rPr/>
        <w:t>in each cubic millimeter of blood (mm</w:t>
      </w:r>
      <w:r>
        <w:rPr>
          <w:vertAlign w:val="superscript"/>
        </w:rPr>
        <w:t>3</w:t>
      </w:r>
      <w:r>
        <w:rPr>
          <w:vertAlign w:val="baseline"/>
        </w:rPr>
        <w:t>).</w:t>
      </w:r>
      <w:r>
        <w:rPr>
          <w:spacing w:val="65"/>
          <w:vertAlign w:val="baseline"/>
        </w:rPr>
        <w:t> </w:t>
      </w:r>
      <w:r>
        <w:rPr>
          <w:vertAlign w:val="baseline"/>
        </w:rPr>
        <w:t>The percentage of RBCs in 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total</w:t>
      </w:r>
      <w:r>
        <w:rPr>
          <w:spacing w:val="3"/>
          <w:vertAlign w:val="baseline"/>
        </w:rPr>
        <w:t> </w:t>
      </w:r>
      <w:r>
        <w:rPr>
          <w:vertAlign w:val="baseline"/>
        </w:rPr>
        <w:t>blood</w:t>
      </w:r>
      <w:r>
        <w:rPr>
          <w:spacing w:val="9"/>
          <w:vertAlign w:val="baseline"/>
        </w:rPr>
        <w:t> </w:t>
      </w:r>
      <w:r>
        <w:rPr>
          <w:vertAlign w:val="baseline"/>
        </w:rPr>
        <w:t>volume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known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hematocrit.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normal</w:t>
      </w:r>
      <w:r>
        <w:rPr>
          <w:spacing w:val="-5"/>
          <w:vertAlign w:val="baseline"/>
        </w:rPr>
        <w:t> </w:t>
      </w:r>
      <w:r>
        <w:rPr>
          <w:vertAlign w:val="baseline"/>
        </w:rPr>
        <w:t>hematocrit</w:t>
      </w:r>
      <w:r>
        <w:rPr>
          <w:spacing w:val="1"/>
          <w:vertAlign w:val="baseline"/>
        </w:rPr>
        <w:t> </w:t>
      </w:r>
      <w:r>
        <w:rPr>
          <w:vertAlign w:val="baseline"/>
        </w:rPr>
        <w:t>is approximately 40-54 percent in the adult man and 35 – 47 percentage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adult</w:t>
      </w:r>
      <w:r>
        <w:rPr>
          <w:spacing w:val="-1"/>
          <w:vertAlign w:val="baseline"/>
        </w:rPr>
        <w:t> </w:t>
      </w:r>
      <w:r>
        <w:rPr>
          <w:vertAlign w:val="baseline"/>
        </w:rPr>
        <w:t>woman</w:t>
      </w:r>
      <w:r>
        <w:rPr>
          <w:spacing w:val="-7"/>
          <w:vertAlign w:val="baseline"/>
        </w:rPr>
        <w:t> </w:t>
      </w:r>
      <w:r>
        <w:rPr>
          <w:vertAlign w:val="baseline"/>
        </w:rPr>
        <w:t>(Sembulingam</w:t>
      </w:r>
      <w:r>
        <w:rPr>
          <w:spacing w:val="-8"/>
          <w:vertAlign w:val="baseline"/>
        </w:rPr>
        <w:t> </w:t>
      </w:r>
      <w:r>
        <w:rPr>
          <w:vertAlign w:val="baseline"/>
        </w:rPr>
        <w:t>and Sembulingam</w:t>
      </w:r>
      <w:r>
        <w:rPr>
          <w:spacing w:val="-7"/>
          <w:vertAlign w:val="baseline"/>
        </w:rPr>
        <w:t> </w:t>
      </w:r>
      <w:r>
        <w:rPr>
          <w:vertAlign w:val="baseline"/>
        </w:rPr>
        <w:t>2000;</w:t>
      </w:r>
      <w:r>
        <w:rPr>
          <w:spacing w:val="-1"/>
          <w:vertAlign w:val="baseline"/>
        </w:rPr>
        <w:t> </w:t>
      </w:r>
      <w:r>
        <w:rPr>
          <w:vertAlign w:val="baseline"/>
        </w:rPr>
        <w:t>Abu-Shita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i/>
          <w:spacing w:val="7"/>
          <w:vertAlign w:val="baseline"/>
        </w:rPr>
        <w:t> </w:t>
      </w:r>
      <w:r>
        <w:rPr>
          <w:vertAlign w:val="baseline"/>
        </w:rPr>
        <w:t>2003).</w:t>
      </w:r>
    </w:p>
    <w:p>
      <w:pPr>
        <w:pStyle w:val="BodyText"/>
        <w:spacing w:line="477" w:lineRule="auto" w:before="123"/>
        <w:ind w:left="581" w:right="218" w:firstLine="360"/>
      </w:pP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3"/>
        </w:rPr>
        <w:t> </w:t>
      </w:r>
      <w:r>
        <w:rPr/>
        <w:t>normal</w:t>
      </w:r>
      <w:r>
        <w:rPr>
          <w:spacing w:val="3"/>
        </w:rPr>
        <w:t> </w:t>
      </w:r>
      <w:r>
        <w:rPr/>
        <w:t>newborn,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hematocrit</w:t>
      </w:r>
      <w:r>
        <w:rPr>
          <w:spacing w:val="-4"/>
        </w:rPr>
        <w:t> </w:t>
      </w:r>
      <w:r>
        <w:rPr/>
        <w:t>ranges</w:t>
      </w:r>
      <w:r>
        <w:rPr>
          <w:spacing w:val="3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45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60</w:t>
      </w:r>
      <w:r>
        <w:rPr>
          <w:spacing w:val="3"/>
        </w:rPr>
        <w:t> </w:t>
      </w:r>
      <w:r>
        <w:rPr/>
        <w:t>percent.</w:t>
      </w:r>
      <w:r>
        <w:rPr>
          <w:spacing w:val="-62"/>
        </w:rPr>
        <w:t> </w:t>
      </w:r>
      <w:r>
        <w:rPr/>
        <w:t>(Jardins 2002).</w:t>
      </w:r>
      <w:r>
        <w:rPr>
          <w:spacing w:val="1"/>
        </w:rPr>
        <w:t> </w:t>
      </w:r>
      <w:r>
        <w:rPr/>
        <w:t>The range of haemoglobin concentration is within 12.0 –</w:t>
      </w:r>
      <w:r>
        <w:rPr>
          <w:spacing w:val="1"/>
        </w:rPr>
        <w:t> </w:t>
      </w:r>
      <w:r>
        <w:rPr/>
        <w:t>16.0g/dl</w:t>
      </w:r>
      <w:r>
        <w:rPr>
          <w:spacing w:val="-9"/>
        </w:rPr>
        <w:t> </w:t>
      </w:r>
      <w:r>
        <w:rPr/>
        <w:t>(Flemings,</w:t>
      </w:r>
      <w:r>
        <w:rPr>
          <w:spacing w:val="-1"/>
        </w:rPr>
        <w:t> </w:t>
      </w:r>
      <w:r>
        <w:rPr/>
        <w:t>1976).</w:t>
      </w:r>
    </w:p>
    <w:p>
      <w:pPr>
        <w:pStyle w:val="Heading2"/>
        <w:numPr>
          <w:ilvl w:val="0"/>
          <w:numId w:val="16"/>
        </w:numPr>
        <w:tabs>
          <w:tab w:pos="942" w:val="left" w:leader="none"/>
        </w:tabs>
        <w:spacing w:line="240" w:lineRule="auto" w:before="138" w:after="0"/>
        <w:ind w:left="941" w:right="0" w:hanging="361"/>
        <w:jc w:val="left"/>
      </w:pPr>
      <w:r>
        <w:rPr/>
        <w:t>Leukocytes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81" w:right="494" w:firstLine="360"/>
      </w:pPr>
      <w:r>
        <w:rPr/>
        <w:t>The primary function of the leukocytes or white blood cells (WBCs) is to</w:t>
      </w:r>
      <w:r>
        <w:rPr>
          <w:spacing w:val="-62"/>
        </w:rPr>
        <w:t> </w:t>
      </w:r>
      <w:r>
        <w:rPr/>
        <w:t>protect the body against bacteria, viruses, parasites, toxins, and tumors.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leukocytes are far less numerous than RBCs, averaging between 4000 and</w:t>
      </w:r>
      <w:r>
        <w:rPr>
          <w:spacing w:val="1"/>
        </w:rPr>
        <w:t> </w:t>
      </w:r>
      <w:r>
        <w:rPr/>
        <w:t>11,000</w:t>
      </w:r>
      <w:r>
        <w:rPr>
          <w:spacing w:val="-4"/>
        </w:rPr>
        <w:t> </w:t>
      </w:r>
      <w:r>
        <w:rPr/>
        <w:t>cells/mm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-3"/>
          <w:vertAlign w:val="baseline"/>
        </w:rPr>
        <w:t> </w:t>
      </w:r>
      <w:r>
        <w:rPr>
          <w:vertAlign w:val="baseline"/>
        </w:rPr>
        <w:t>Leukocytes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grouped</w:t>
      </w:r>
      <w:r>
        <w:rPr>
          <w:spacing w:val="4"/>
          <w:vertAlign w:val="baseline"/>
        </w:rPr>
        <w:t> </w:t>
      </w:r>
      <w:r>
        <w:rPr>
          <w:vertAlign w:val="baseline"/>
        </w:rPr>
        <w:t>into</w:t>
      </w:r>
      <w:r>
        <w:rPr>
          <w:spacing w:val="-3"/>
          <w:vertAlign w:val="baseline"/>
        </w:rPr>
        <w:t> </w:t>
      </w:r>
      <w:r>
        <w:rPr>
          <w:vertAlign w:val="baseline"/>
        </w:rPr>
        <w:t>two</w:t>
      </w:r>
      <w:r>
        <w:rPr>
          <w:spacing w:val="4"/>
          <w:vertAlign w:val="baseline"/>
        </w:rPr>
        <w:t> </w:t>
      </w:r>
      <w:r>
        <w:rPr>
          <w:vertAlign w:val="baseline"/>
        </w:rPr>
        <w:t>major</w:t>
      </w:r>
      <w:r>
        <w:rPr>
          <w:spacing w:val="-3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sectPr>
          <w:pgSz w:w="12240" w:h="15840"/>
          <w:pgMar w:header="0" w:footer="750" w:top="1500" w:bottom="940" w:left="1580" w:right="1580"/>
        </w:sectPr>
      </w:pPr>
    </w:p>
    <w:p>
      <w:pPr>
        <w:pStyle w:val="BodyText"/>
        <w:spacing w:line="480" w:lineRule="auto" w:before="68"/>
        <w:ind w:left="581" w:right="262"/>
      </w:pPr>
      <w:r>
        <w:rPr/>
        <w:t>basis of structural and chemical characteristics; Granulocytes (neutrophils,</w:t>
      </w:r>
      <w:r>
        <w:rPr>
          <w:spacing w:val="1"/>
        </w:rPr>
        <w:t> </w:t>
      </w:r>
      <w:r>
        <w:rPr/>
        <w:t>eosinophils and basophils) contain specialized membrane – bound cytoplasmic</w:t>
      </w:r>
      <w:r>
        <w:rPr>
          <w:spacing w:val="-62"/>
        </w:rPr>
        <w:t> </w:t>
      </w:r>
      <w:r>
        <w:rPr/>
        <w:t>granules;</w:t>
      </w:r>
      <w:r>
        <w:rPr>
          <w:spacing w:val="48"/>
        </w:rPr>
        <w:t> </w:t>
      </w:r>
      <w:r>
        <w:rPr/>
        <w:t>agranulocytes</w:t>
      </w:r>
      <w:r>
        <w:rPr>
          <w:spacing w:val="-5"/>
        </w:rPr>
        <w:t> </w:t>
      </w:r>
      <w:r>
        <w:rPr/>
        <w:t>(lymphocytes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monocytes)</w:t>
      </w:r>
      <w:r>
        <w:rPr>
          <w:spacing w:val="1"/>
        </w:rPr>
        <w:t> </w:t>
      </w:r>
      <w:r>
        <w:rPr/>
        <w:t>lack</w:t>
      </w:r>
      <w:r>
        <w:rPr>
          <w:spacing w:val="-6"/>
        </w:rPr>
        <w:t> </w:t>
      </w:r>
      <w:r>
        <w:rPr/>
        <w:t>granules.</w:t>
      </w:r>
      <w:r>
        <w:rPr>
          <w:spacing w:val="62"/>
        </w:rPr>
        <w:t> </w:t>
      </w:r>
      <w:r>
        <w:rPr/>
        <w:t>Because</w:t>
      </w:r>
      <w:r>
        <w:rPr>
          <w:spacing w:val="-62"/>
        </w:rPr>
        <w:t> </w:t>
      </w:r>
      <w:r>
        <w:rPr/>
        <w:t>the general function of the leukocytes is to combat inflammation and infection,</w:t>
      </w:r>
      <w:r>
        <w:rPr>
          <w:spacing w:val="-62"/>
        </w:rPr>
        <w:t> </w:t>
      </w:r>
      <w:r>
        <w:rPr/>
        <w:t>the clinical diagnosis of an injury or infection is often assisted by a differential</w:t>
      </w:r>
      <w:r>
        <w:rPr>
          <w:spacing w:val="-62"/>
        </w:rPr>
        <w:t> </w:t>
      </w:r>
      <w:r>
        <w:rPr/>
        <w:t>count, which is the determination of the percentage of each type of white cell</w:t>
      </w:r>
      <w:r>
        <w:rPr>
          <w:spacing w:val="1"/>
        </w:rPr>
        <w:t> </w:t>
      </w:r>
      <w:r>
        <w:rPr/>
        <w:t>(Jardins</w:t>
      </w:r>
      <w:r>
        <w:rPr>
          <w:spacing w:val="-2"/>
        </w:rPr>
        <w:t> </w:t>
      </w:r>
      <w:r>
        <w:rPr/>
        <w:t>2002).</w:t>
      </w:r>
    </w:p>
    <w:p>
      <w:pPr>
        <w:pStyle w:val="Heading2"/>
        <w:spacing w:before="129"/>
        <w:ind w:left="581"/>
      </w:pPr>
      <w:r>
        <w:rPr>
          <w:b w:val="0"/>
        </w:rPr>
        <w:t>1)</w:t>
      </w:r>
      <w:r>
        <w:rPr>
          <w:b w:val="0"/>
          <w:spacing w:val="10"/>
        </w:rPr>
        <w:t> </w:t>
      </w:r>
      <w:r>
        <w:rPr>
          <w:u w:val="thick"/>
        </w:rPr>
        <w:t>Granulocytes</w:t>
      </w:r>
    </w:p>
    <w:p>
      <w:pPr>
        <w:pStyle w:val="BodyText"/>
        <w:spacing w:before="8"/>
        <w:rPr>
          <w:b/>
          <w:sz w:val="17"/>
        </w:rPr>
      </w:pPr>
    </w:p>
    <w:p>
      <w:pPr>
        <w:spacing w:before="88"/>
        <w:ind w:left="581" w:right="0" w:firstLine="0"/>
        <w:jc w:val="left"/>
        <w:rPr>
          <w:b/>
          <w:sz w:val="26"/>
        </w:rPr>
      </w:pPr>
      <w:r>
        <w:rPr>
          <w:b/>
          <w:sz w:val="26"/>
        </w:rPr>
        <w:t>Neutrophils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BodyText"/>
        <w:spacing w:line="480" w:lineRule="auto"/>
        <w:ind w:left="581" w:right="282" w:firstLine="360"/>
      </w:pPr>
      <w:r>
        <w:rPr/>
        <w:t>Are the most numerous of the WBCs.</w:t>
      </w:r>
      <w:r>
        <w:rPr>
          <w:spacing w:val="1"/>
        </w:rPr>
        <w:t> </w:t>
      </w:r>
      <w:r>
        <w:rPr/>
        <w:t>They typically account for half or</w:t>
      </w:r>
      <w:r>
        <w:rPr>
          <w:spacing w:val="1"/>
        </w:rPr>
        <w:t> </w:t>
      </w:r>
      <w:r>
        <w:rPr/>
        <w:t>more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WBC</w:t>
      </w:r>
      <w:r>
        <w:rPr>
          <w:spacing w:val="-4"/>
        </w:rPr>
        <w:t> </w:t>
      </w:r>
      <w:r>
        <w:rPr/>
        <w:t>population.</w:t>
      </w:r>
      <w:r>
        <w:rPr>
          <w:spacing w:val="58"/>
        </w:rPr>
        <w:t> </w:t>
      </w:r>
      <w:r>
        <w:rPr/>
        <w:t>Neutrophils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active</w:t>
      </w:r>
      <w:r>
        <w:rPr>
          <w:spacing w:val="-4"/>
        </w:rPr>
        <w:t> </w:t>
      </w:r>
      <w:r>
        <w:rPr/>
        <w:t>phagocytes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are</w:t>
      </w:r>
      <w:r>
        <w:rPr>
          <w:spacing w:val="-4"/>
        </w:rPr>
        <w:t> </w:t>
      </w:r>
      <w:r>
        <w:rPr/>
        <w:t>twice</w:t>
      </w:r>
      <w:r>
        <w:rPr>
          <w:spacing w:val="-62"/>
        </w:rPr>
        <w:t> </w:t>
      </w:r>
      <w:r>
        <w:rPr/>
        <w:t>the size of erythrocytes and contain small granules that produce potent</w:t>
      </w:r>
      <w:r>
        <w:rPr>
          <w:spacing w:val="1"/>
        </w:rPr>
        <w:t> </w:t>
      </w:r>
      <w:r>
        <w:rPr/>
        <w:t>antibotic</w:t>
      </w:r>
      <w:r>
        <w:rPr>
          <w:spacing w:val="-2"/>
        </w:rPr>
        <w:t> </w:t>
      </w:r>
      <w:r>
        <w:rPr/>
        <w:t>–</w:t>
      </w:r>
      <w:r>
        <w:rPr>
          <w:spacing w:val="4"/>
        </w:rPr>
        <w:t> </w:t>
      </w:r>
      <w:r>
        <w:rPr/>
        <w:t>like</w:t>
      </w:r>
      <w:r>
        <w:rPr>
          <w:spacing w:val="-3"/>
        </w:rPr>
        <w:t> </w:t>
      </w:r>
      <w:r>
        <w:rPr/>
        <w:t>proteins</w:t>
      </w:r>
      <w:r>
        <w:rPr>
          <w:spacing w:val="-4"/>
        </w:rPr>
        <w:t> </w:t>
      </w:r>
      <w:r>
        <w:rPr/>
        <w:t>called</w:t>
      </w:r>
      <w:r>
        <w:rPr>
          <w:spacing w:val="-4"/>
        </w:rPr>
        <w:t> </w:t>
      </w:r>
      <w:r>
        <w:rPr/>
        <w:t>defensins</w:t>
      </w:r>
      <w:r>
        <w:rPr>
          <w:spacing w:val="10"/>
        </w:rPr>
        <w:t> </w:t>
      </w:r>
      <w:r>
        <w:rPr/>
        <w:t>They</w:t>
      </w:r>
      <w:r>
        <w:rPr>
          <w:spacing w:val="-10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diameter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9-12um.</w:t>
      </w:r>
    </w:p>
    <w:p>
      <w:pPr>
        <w:pStyle w:val="BodyText"/>
        <w:spacing w:line="477" w:lineRule="auto"/>
        <w:ind w:left="581" w:right="364"/>
      </w:pP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3"/>
        </w:rPr>
        <w:t> </w:t>
      </w:r>
      <w:r>
        <w:rPr/>
        <w:t>especially</w:t>
      </w:r>
      <w:r>
        <w:rPr>
          <w:spacing w:val="-9"/>
        </w:rPr>
        <w:t> </w:t>
      </w:r>
      <w:r>
        <w:rPr/>
        <w:t>found</w:t>
      </w:r>
      <w:r>
        <w:rPr>
          <w:spacing w:val="-3"/>
        </w:rPr>
        <w:t> </w:t>
      </w:r>
      <w:r>
        <w:rPr/>
        <w:t>at</w:t>
      </w:r>
      <w:r>
        <w:rPr>
          <w:spacing w:val="4"/>
        </w:rPr>
        <w:t> </w:t>
      </w:r>
      <w:r>
        <w:rPr/>
        <w:t>inflammation</w:t>
      </w:r>
      <w:r>
        <w:rPr>
          <w:spacing w:val="-10"/>
        </w:rPr>
        <w:t> </w:t>
      </w:r>
      <w:r>
        <w:rPr/>
        <w:t>sites</w:t>
      </w:r>
      <w:r>
        <w:rPr>
          <w:spacing w:val="-2"/>
        </w:rPr>
        <w:t> </w:t>
      </w:r>
      <w:r>
        <w:rPr/>
        <w:t>caused</w:t>
      </w:r>
      <w:r>
        <w:rPr>
          <w:spacing w:val="4"/>
        </w:rPr>
        <w:t> </w:t>
      </w:r>
      <w:r>
        <w:rPr/>
        <w:t>by</w:t>
      </w:r>
      <w:r>
        <w:rPr>
          <w:spacing w:val="-3"/>
        </w:rPr>
        <w:t> </w:t>
      </w:r>
      <w:r>
        <w:rPr/>
        <w:t>bacteria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some</w:t>
      </w:r>
      <w:r>
        <w:rPr>
          <w:spacing w:val="-62"/>
        </w:rPr>
        <w:t> </w:t>
      </w:r>
      <w:r>
        <w:rPr/>
        <w:t>fungi, which they ingest and destroy.</w:t>
      </w:r>
      <w:r>
        <w:rPr>
          <w:spacing w:val="1"/>
        </w:rPr>
        <w:t> </w:t>
      </w:r>
      <w:r>
        <w:rPr/>
        <w:t>The number of neutrophils increases</w:t>
      </w:r>
      <w:r>
        <w:rPr>
          <w:spacing w:val="1"/>
        </w:rPr>
        <w:t> </w:t>
      </w:r>
      <w:r>
        <w:rPr/>
        <w:t>dramatically during bacterial infections. (Saladin and Porth, 1996; Jardins,</w:t>
      </w:r>
      <w:r>
        <w:rPr>
          <w:spacing w:val="1"/>
        </w:rPr>
        <w:t> </w:t>
      </w:r>
      <w:r>
        <w:rPr/>
        <w:t>2002</w:t>
      </w:r>
      <w:r>
        <w:rPr>
          <w:spacing w:val="-2"/>
        </w:rPr>
        <w:t> </w:t>
      </w:r>
      <w:r>
        <w:rPr/>
        <w:t>).</w:t>
      </w:r>
    </w:p>
    <w:p>
      <w:pPr>
        <w:pStyle w:val="Heading2"/>
        <w:spacing w:before="134"/>
        <w:ind w:left="581"/>
      </w:pPr>
      <w:r>
        <w:rPr/>
        <w:t>Easinophils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480" w:lineRule="auto"/>
        <w:ind w:left="581" w:firstLine="360"/>
      </w:pPr>
      <w:r>
        <w:rPr/>
        <w:t>Have a diameter of 10-14um and have larger coarse granules that stain the</w:t>
      </w:r>
      <w:r>
        <w:rPr>
          <w:spacing w:val="1"/>
        </w:rPr>
        <w:t> </w:t>
      </w:r>
      <w:r>
        <w:rPr/>
        <w:t>acidic</w:t>
      </w:r>
      <w:r>
        <w:rPr>
          <w:spacing w:val="-2"/>
        </w:rPr>
        <w:t> </w:t>
      </w:r>
      <w:r>
        <w:rPr/>
        <w:t>dye</w:t>
      </w:r>
      <w:r>
        <w:rPr>
          <w:spacing w:val="-2"/>
        </w:rPr>
        <w:t> </w:t>
      </w:r>
      <w:r>
        <w:rPr/>
        <w:t>eosin.</w:t>
      </w:r>
      <w:r>
        <w:rPr>
          <w:spacing w:val="-2"/>
        </w:rPr>
        <w:t> </w:t>
      </w:r>
      <w:r>
        <w:rPr/>
        <w:t>Eosinophils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phagocytosis</w:t>
      </w:r>
      <w:r>
        <w:rPr>
          <w:spacing w:val="-2"/>
        </w:rPr>
        <w:t> </w:t>
      </w:r>
      <w:r>
        <w:rPr/>
        <w:t>of</w:t>
      </w:r>
      <w:r>
        <w:rPr>
          <w:spacing w:val="62"/>
        </w:rPr>
        <w:t> </w:t>
      </w:r>
      <w:r>
        <w:rPr/>
        <w:t>antigen-antibody</w:t>
      </w:r>
      <w:r>
        <w:rPr>
          <w:spacing w:val="-9"/>
        </w:rPr>
        <w:t> </w:t>
      </w:r>
      <w:r>
        <w:rPr/>
        <w:t>complexes,</w:t>
      </w:r>
      <w:r>
        <w:rPr>
          <w:spacing w:val="-62"/>
        </w:rPr>
        <w:t> </w:t>
      </w:r>
      <w:r>
        <w:rPr/>
        <w:t>allergens</w:t>
      </w:r>
      <w:r>
        <w:rPr>
          <w:spacing w:val="-5"/>
        </w:rPr>
        <w:t> </w:t>
      </w:r>
      <w:r>
        <w:rPr/>
        <w:t>and</w:t>
      </w:r>
      <w:r>
        <w:rPr>
          <w:spacing w:val="10"/>
        </w:rPr>
        <w:t> </w:t>
      </w:r>
      <w:r>
        <w:rPr/>
        <w:t>inflammatory</w:t>
      </w:r>
      <w:r>
        <w:rPr>
          <w:spacing w:val="-11"/>
        </w:rPr>
        <w:t> </w:t>
      </w:r>
      <w:r>
        <w:rPr/>
        <w:t>chemicals.</w:t>
      </w:r>
      <w:r>
        <w:rPr>
          <w:spacing w:val="3"/>
        </w:rPr>
        <w:t> </w:t>
      </w:r>
      <w:r>
        <w:rPr/>
        <w:t>They</w:t>
      </w:r>
      <w:r>
        <w:rPr>
          <w:spacing w:val="-11"/>
        </w:rPr>
        <w:t> </w:t>
      </w:r>
      <w:r>
        <w:rPr/>
        <w:t>aggregate</w:t>
      </w:r>
      <w:r>
        <w:rPr>
          <w:spacing w:val="3"/>
        </w:rPr>
        <w:t> </w:t>
      </w:r>
      <w:r>
        <w:rPr/>
        <w:t>near</w:t>
      </w:r>
      <w:r>
        <w:rPr>
          <w:spacing w:val="-4"/>
        </w:rPr>
        <w:t> </w:t>
      </w:r>
      <w:r>
        <w:rPr/>
        <w:t>parasites</w:t>
      </w:r>
      <w:r>
        <w:rPr>
          <w:spacing w:val="3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77" w:lineRule="auto" w:before="68"/>
        <w:ind w:left="581" w:right="559"/>
        <w:jc w:val="both"/>
      </w:pPr>
      <w:r>
        <w:rPr/>
        <w:t>worms and release enzymes that weaken or destroy them. Differential count</w:t>
      </w:r>
      <w:r>
        <w:rPr>
          <w:spacing w:val="-62"/>
        </w:rPr>
        <w:t> </w:t>
      </w:r>
      <w:r>
        <w:rPr/>
        <w:t>increases</w:t>
      </w:r>
      <w:r>
        <w:rPr>
          <w:spacing w:val="4"/>
        </w:rPr>
        <w:t> </w:t>
      </w:r>
      <w:r>
        <w:rPr/>
        <w:t>in</w:t>
      </w:r>
      <w:r>
        <w:rPr>
          <w:spacing w:val="-10"/>
        </w:rPr>
        <w:t> </w:t>
      </w:r>
      <w:r>
        <w:rPr/>
        <w:t>asthmatic</w:t>
      </w:r>
      <w:r>
        <w:rPr>
          <w:spacing w:val="-4"/>
        </w:rPr>
        <w:t> </w:t>
      </w:r>
      <w:r>
        <w:rPr/>
        <w:t>patients,</w:t>
      </w:r>
      <w:r>
        <w:rPr>
          <w:spacing w:val="-3"/>
        </w:rPr>
        <w:t> </w:t>
      </w:r>
      <w:r>
        <w:rPr/>
        <w:t>parasitic</w:t>
      </w:r>
      <w:r>
        <w:rPr>
          <w:spacing w:val="10"/>
        </w:rPr>
        <w:t> </w:t>
      </w:r>
      <w:r>
        <w:rPr/>
        <w:t>infections</w:t>
      </w:r>
      <w:r>
        <w:rPr>
          <w:spacing w:val="-3"/>
        </w:rPr>
        <w:t> </w:t>
      </w:r>
      <w:r>
        <w:rPr/>
        <w:t>allergies</w:t>
      </w:r>
      <w:r>
        <w:rPr>
          <w:spacing w:val="-3"/>
        </w:rPr>
        <w:t> </w:t>
      </w:r>
      <w:r>
        <w:rPr/>
        <w:t>etc</w:t>
      </w:r>
      <w:r>
        <w:rPr>
          <w:spacing w:val="-4"/>
        </w:rPr>
        <w:t> </w:t>
      </w:r>
      <w:r>
        <w:rPr/>
        <w:t>(Saladin</w:t>
      </w:r>
      <w:r>
        <w:rPr>
          <w:spacing w:val="-10"/>
        </w:rPr>
        <w:t> </w:t>
      </w:r>
      <w:r>
        <w:rPr/>
        <w:t>and</w:t>
      </w:r>
      <w:r>
        <w:rPr>
          <w:spacing w:val="-62"/>
        </w:rPr>
        <w:t> </w:t>
      </w:r>
      <w:r>
        <w:rPr/>
        <w:t>Porth</w:t>
      </w:r>
      <w:r>
        <w:rPr>
          <w:spacing w:val="-2"/>
        </w:rPr>
        <w:t> </w:t>
      </w:r>
      <w:r>
        <w:rPr/>
        <w:t>1996;</w:t>
      </w:r>
      <w:r>
        <w:rPr>
          <w:spacing w:val="-8"/>
        </w:rPr>
        <w:t> </w:t>
      </w:r>
      <w:r>
        <w:rPr/>
        <w:t>Jardins,</w:t>
      </w:r>
      <w:r>
        <w:rPr>
          <w:spacing w:val="-1"/>
        </w:rPr>
        <w:t> </w:t>
      </w:r>
      <w:r>
        <w:rPr/>
        <w:t>2002).</w:t>
      </w:r>
    </w:p>
    <w:p>
      <w:pPr>
        <w:pStyle w:val="Heading2"/>
        <w:spacing w:before="131"/>
        <w:ind w:left="581"/>
      </w:pPr>
      <w:r>
        <w:rPr/>
        <w:t>Basophils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BodyText"/>
        <w:spacing w:line="477" w:lineRule="auto"/>
        <w:ind w:left="581" w:right="695" w:firstLine="360"/>
      </w:pPr>
      <w:r>
        <w:rPr/>
        <w:t>Have a U or S shaped nucleus, but it is obscured from view by coarse</w:t>
      </w:r>
      <w:r>
        <w:rPr>
          <w:spacing w:val="1"/>
        </w:rPr>
        <w:t> </w:t>
      </w:r>
      <w:r>
        <w:rPr/>
        <w:t>cytoplasmic granules that stain dark purple with basic dyes.</w:t>
      </w:r>
      <w:r>
        <w:rPr>
          <w:spacing w:val="1"/>
        </w:rPr>
        <w:t> </w:t>
      </w:r>
      <w:r>
        <w:rPr/>
        <w:t>They have a</w:t>
      </w:r>
      <w:r>
        <w:rPr>
          <w:spacing w:val="1"/>
        </w:rPr>
        <w:t> </w:t>
      </w:r>
      <w:r>
        <w:rPr/>
        <w:t>diameter of 8 – 10um. The granules contain histamine as an inflammatory</w:t>
      </w:r>
      <w:r>
        <w:rPr>
          <w:spacing w:val="1"/>
        </w:rPr>
        <w:t> </w:t>
      </w:r>
      <w:r>
        <w:rPr/>
        <w:t>substance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causes</w:t>
      </w:r>
      <w:r>
        <w:rPr>
          <w:spacing w:val="2"/>
        </w:rPr>
        <w:t> </w:t>
      </w:r>
      <w:r>
        <w:rPr/>
        <w:t>vasodilation</w:t>
      </w:r>
      <w:r>
        <w:rPr>
          <w:spacing w:val="-11"/>
        </w:rPr>
        <w:t> </w:t>
      </w:r>
      <w:r>
        <w:rPr/>
        <w:t>and</w:t>
      </w:r>
      <w:r>
        <w:rPr>
          <w:spacing w:val="1"/>
        </w:rPr>
        <w:t> </w:t>
      </w:r>
      <w:r>
        <w:rPr/>
        <w:t>attracts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WBCs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inflamed</w:t>
      </w:r>
      <w:r>
        <w:rPr>
          <w:spacing w:val="-62"/>
        </w:rPr>
        <w:t> </w:t>
      </w:r>
      <w:r>
        <w:rPr/>
        <w:t>site. They also secrete heparin which promotes mobility of other WBCs by</w:t>
      </w:r>
      <w:r>
        <w:rPr>
          <w:spacing w:val="-62"/>
        </w:rPr>
        <w:t> </w:t>
      </w:r>
      <w:r>
        <w:rPr/>
        <w:t>preventing</w:t>
      </w:r>
      <w:r>
        <w:rPr>
          <w:spacing w:val="-2"/>
        </w:rPr>
        <w:t> </w:t>
      </w:r>
      <w:r>
        <w:rPr/>
        <w:t>clotting</w:t>
      </w:r>
      <w:r>
        <w:rPr>
          <w:spacing w:val="-1"/>
        </w:rPr>
        <w:t> </w:t>
      </w:r>
      <w:r>
        <w:rPr/>
        <w:t>(Saladin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Porth,</w:t>
      </w:r>
      <w:r>
        <w:rPr>
          <w:spacing w:val="-1"/>
        </w:rPr>
        <w:t> </w:t>
      </w:r>
      <w:r>
        <w:rPr/>
        <w:t>1996;</w:t>
      </w:r>
      <w:r>
        <w:rPr>
          <w:spacing w:val="-8"/>
        </w:rPr>
        <w:t> </w:t>
      </w:r>
      <w:r>
        <w:rPr/>
        <w:t>Jardins,</w:t>
      </w:r>
      <w:r>
        <w:rPr>
          <w:spacing w:val="-1"/>
        </w:rPr>
        <w:t> </w:t>
      </w:r>
      <w:r>
        <w:rPr/>
        <w:t>2002).</w:t>
      </w:r>
    </w:p>
    <w:p>
      <w:pPr>
        <w:pStyle w:val="Heading2"/>
        <w:spacing w:line="578" w:lineRule="auto" w:before="133"/>
        <w:ind w:left="941" w:right="6512" w:hanging="360"/>
      </w:pPr>
      <w:r>
        <w:rPr>
          <w:spacing w:val="-1"/>
        </w:rPr>
        <w:t>(ii)</w:t>
      </w:r>
      <w:r>
        <w:rPr>
          <w:spacing w:val="-15"/>
        </w:rPr>
        <w:t> </w:t>
      </w:r>
      <w:r>
        <w:rPr/>
        <w:t>Agranulocytes</w:t>
      </w:r>
      <w:r>
        <w:rPr>
          <w:spacing w:val="-62"/>
        </w:rPr>
        <w:t> </w:t>
      </w:r>
      <w:r>
        <w:rPr/>
        <w:t>Lymphocytes</w:t>
      </w:r>
    </w:p>
    <w:p>
      <w:pPr>
        <w:pStyle w:val="BodyText"/>
        <w:spacing w:line="480" w:lineRule="auto"/>
        <w:ind w:left="581" w:right="296" w:firstLine="360"/>
      </w:pPr>
      <w:r>
        <w:rPr/>
        <w:t>They are sometimes classified by size as small (5-8um), medium (10-12</w:t>
      </w:r>
      <w:r>
        <w:rPr>
          <w:spacing w:val="1"/>
        </w:rPr>
        <w:t> </w:t>
      </w:r>
      <w:r>
        <w:rPr/>
        <w:t>um) and large (14-17um) lymphocytes.</w:t>
      </w:r>
      <w:r>
        <w:rPr>
          <w:spacing w:val="1"/>
        </w:rPr>
        <w:t> </w:t>
      </w:r>
      <w:r>
        <w:rPr/>
        <w:t>They are the second most numerous</w:t>
      </w:r>
      <w:r>
        <w:rPr>
          <w:spacing w:val="1"/>
        </w:rPr>
        <w:t> </w:t>
      </w:r>
      <w:r>
        <w:rPr/>
        <w:t>leukocytes in the blood. Although large numbers of lymphocytes exist in the</w:t>
      </w:r>
      <w:r>
        <w:rPr>
          <w:spacing w:val="1"/>
        </w:rPr>
        <w:t> </w:t>
      </w:r>
      <w:r>
        <w:rPr/>
        <w:t>body, only a small amount are found in the blood stream.</w:t>
      </w:r>
      <w:r>
        <w:rPr>
          <w:spacing w:val="1"/>
        </w:rPr>
        <w:t> </w:t>
      </w:r>
      <w:r>
        <w:rPr/>
        <w:t>The medium and</w:t>
      </w:r>
      <w:r>
        <w:rPr>
          <w:spacing w:val="1"/>
        </w:rPr>
        <w:t> </w:t>
      </w:r>
      <w:r>
        <w:rPr/>
        <w:t>large lymphocytes are usually seen in the connective tissue and only</w:t>
      </w:r>
      <w:r>
        <w:rPr>
          <w:spacing w:val="1"/>
        </w:rPr>
        <w:t> </w:t>
      </w:r>
      <w:r>
        <w:rPr/>
        <w:t>occasionally</w:t>
      </w:r>
      <w:r>
        <w:rPr>
          <w:spacing w:val="-5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circulating</w:t>
      </w:r>
      <w:r>
        <w:rPr>
          <w:spacing w:val="2"/>
        </w:rPr>
        <w:t> </w:t>
      </w:r>
      <w:r>
        <w:rPr/>
        <w:t>blood.</w:t>
      </w:r>
      <w:r>
        <w:rPr>
          <w:spacing w:val="3"/>
        </w:rPr>
        <w:t> </w:t>
      </w:r>
      <w:r>
        <w:rPr/>
        <w:t>Natural</w:t>
      </w:r>
      <w:r>
        <w:rPr>
          <w:spacing w:val="-11"/>
        </w:rPr>
        <w:t> </w:t>
      </w:r>
      <w:r>
        <w:rPr/>
        <w:t>killer</w:t>
      </w:r>
      <w:r>
        <w:rPr>
          <w:spacing w:val="4"/>
        </w:rPr>
        <w:t> </w:t>
      </w:r>
      <w:r>
        <w:rPr/>
        <w:t>lymphocytes</w:t>
      </w:r>
      <w:r>
        <w:rPr>
          <w:spacing w:val="2"/>
        </w:rPr>
        <w:t> </w:t>
      </w:r>
      <w:r>
        <w:rPr/>
        <w:t>attack</w:t>
      </w:r>
      <w:r>
        <w:rPr>
          <w:spacing w:val="-4"/>
        </w:rPr>
        <w:t> </w:t>
      </w:r>
      <w:r>
        <w:rPr/>
        <w:t>cells</w:t>
      </w:r>
      <w:r>
        <w:rPr>
          <w:spacing w:val="-4"/>
        </w:rPr>
        <w:t> </w:t>
      </w:r>
      <w:r>
        <w:rPr/>
        <w:t>of</w:t>
      </w:r>
      <w:r>
        <w:rPr>
          <w:spacing w:val="-62"/>
        </w:rPr>
        <w:t> </w:t>
      </w:r>
      <w:r>
        <w:rPr/>
        <w:t>the</w:t>
      </w:r>
      <w:r>
        <w:rPr>
          <w:spacing w:val="-3"/>
        </w:rPr>
        <w:t> </w:t>
      </w:r>
      <w:r>
        <w:rPr/>
        <w:t>body</w:t>
      </w:r>
      <w:r>
        <w:rPr>
          <w:spacing w:val="-9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6"/>
        </w:rPr>
        <w:t> </w:t>
      </w:r>
      <w:r>
        <w:rPr/>
        <w:t>infected</w:t>
      </w:r>
      <w:r>
        <w:rPr>
          <w:spacing w:val="-2"/>
        </w:rPr>
        <w:t> </w:t>
      </w:r>
      <w:r>
        <w:rPr/>
        <w:t>with</w:t>
      </w:r>
      <w:r>
        <w:rPr>
          <w:spacing w:val="4"/>
        </w:rPr>
        <w:t> </w:t>
      </w:r>
      <w:r>
        <w:rPr/>
        <w:t>viruses</w:t>
      </w:r>
      <w:r>
        <w:rPr>
          <w:spacing w:val="5"/>
        </w:rPr>
        <w:t> </w:t>
      </w:r>
      <w:r>
        <w:rPr/>
        <w:t>or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turned</w:t>
      </w:r>
      <w:r>
        <w:rPr>
          <w:spacing w:val="-2"/>
        </w:rPr>
        <w:t> </w:t>
      </w:r>
      <w:r>
        <w:rPr/>
        <w:t>cancerous.</w:t>
      </w:r>
      <w:r>
        <w:rPr>
          <w:spacing w:val="5"/>
        </w:rPr>
        <w:t> </w:t>
      </w:r>
      <w:r>
        <w:rPr/>
        <w:t>B</w:t>
      </w:r>
    </w:p>
    <w:p>
      <w:pPr>
        <w:pStyle w:val="BodyText"/>
        <w:spacing w:line="480" w:lineRule="auto"/>
        <w:ind w:left="581"/>
      </w:pPr>
      <w:r>
        <w:rPr/>
        <w:t>lymphocyte “present” antigens and activate other cells of immune system,</w:t>
      </w:r>
      <w:r>
        <w:rPr>
          <w:spacing w:val="1"/>
        </w:rPr>
        <w:t> </w:t>
      </w:r>
      <w:r>
        <w:rPr/>
        <w:t>differentiate</w:t>
      </w:r>
      <w:r>
        <w:rPr>
          <w:spacing w:val="2"/>
        </w:rPr>
        <w:t> </w:t>
      </w:r>
      <w:r>
        <w:rPr/>
        <w:t>into</w:t>
      </w:r>
      <w:r>
        <w:rPr>
          <w:spacing w:val="-4"/>
        </w:rPr>
        <w:t> </w:t>
      </w:r>
      <w:r>
        <w:rPr/>
        <w:t>plasma</w:t>
      </w:r>
      <w:r>
        <w:rPr>
          <w:spacing w:val="-5"/>
        </w:rPr>
        <w:t> </w:t>
      </w:r>
      <w:r>
        <w:rPr/>
        <w:t>cells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secrete</w:t>
      </w:r>
      <w:r>
        <w:rPr>
          <w:spacing w:val="3"/>
        </w:rPr>
        <w:t> </w:t>
      </w:r>
      <w:r>
        <w:rPr/>
        <w:t>antibodies,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serve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memory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77" w:lineRule="auto" w:before="68"/>
        <w:ind w:left="581" w:right="218"/>
      </w:pPr>
      <w:r>
        <w:rPr/>
        <w:t>cells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humoral</w:t>
      </w:r>
      <w:r>
        <w:rPr>
          <w:spacing w:val="-8"/>
        </w:rPr>
        <w:t> </w:t>
      </w:r>
      <w:r>
        <w:rPr/>
        <w:t>community.</w:t>
      </w:r>
      <w:r>
        <w:rPr>
          <w:spacing w:val="6"/>
        </w:rPr>
        <w:t> </w:t>
      </w:r>
      <w:r>
        <w:rPr/>
        <w:t>T</w:t>
      </w:r>
      <w:r>
        <w:rPr>
          <w:spacing w:val="-1"/>
        </w:rPr>
        <w:t> </w:t>
      </w:r>
      <w:r>
        <w:rPr/>
        <w:t>lymphocytes</w:t>
      </w:r>
      <w:r>
        <w:rPr>
          <w:spacing w:val="-2"/>
        </w:rPr>
        <w:t> </w:t>
      </w:r>
      <w:r>
        <w:rPr/>
        <w:t>destroy</w:t>
      </w:r>
      <w:r>
        <w:rPr>
          <w:spacing w:val="-8"/>
        </w:rPr>
        <w:t> </w:t>
      </w:r>
      <w:r>
        <w:rPr/>
        <w:t>foreign</w:t>
      </w:r>
      <w:r>
        <w:rPr>
          <w:spacing w:val="-8"/>
        </w:rPr>
        <w:t> </w:t>
      </w:r>
      <w:r>
        <w:rPr/>
        <w:t>cells,</w:t>
      </w:r>
      <w:r>
        <w:rPr>
          <w:spacing w:val="-1"/>
        </w:rPr>
        <w:t> </w:t>
      </w:r>
      <w:r>
        <w:rPr/>
        <w:t>coordinate</w:t>
      </w:r>
      <w:r>
        <w:rPr>
          <w:spacing w:val="-62"/>
        </w:rPr>
        <w:t> </w:t>
      </w:r>
      <w:r>
        <w:rPr/>
        <w:t>action of other immune system cells, limit immune response and serve as</w:t>
      </w:r>
      <w:r>
        <w:rPr>
          <w:spacing w:val="1"/>
        </w:rPr>
        <w:t> </w:t>
      </w:r>
      <w:r>
        <w:rPr/>
        <w:t>memory</w:t>
      </w:r>
      <w:r>
        <w:rPr>
          <w:spacing w:val="-8"/>
        </w:rPr>
        <w:t> </w:t>
      </w:r>
      <w:r>
        <w:rPr/>
        <w:t>cells</w:t>
      </w:r>
      <w:r>
        <w:rPr>
          <w:spacing w:val="6"/>
        </w:rPr>
        <w:t> </w:t>
      </w:r>
      <w:r>
        <w:rPr/>
        <w:t>in</w:t>
      </w:r>
      <w:r>
        <w:rPr>
          <w:spacing w:val="-7"/>
        </w:rPr>
        <w:t> </w:t>
      </w:r>
      <w:r>
        <w:rPr/>
        <w:t>cellular</w:t>
      </w:r>
      <w:r>
        <w:rPr>
          <w:spacing w:val="7"/>
        </w:rPr>
        <w:t> </w:t>
      </w:r>
      <w:r>
        <w:rPr/>
        <w:t>immunity</w:t>
      </w:r>
      <w:r>
        <w:rPr>
          <w:spacing w:val="-8"/>
        </w:rPr>
        <w:t> </w:t>
      </w:r>
      <w:r>
        <w:rPr/>
        <w:t>(Saladin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Porth,</w:t>
      </w:r>
      <w:r>
        <w:rPr>
          <w:spacing w:val="-1"/>
        </w:rPr>
        <w:t> </w:t>
      </w:r>
      <w:r>
        <w:rPr/>
        <w:t>1996;</w:t>
      </w:r>
      <w:r>
        <w:rPr>
          <w:spacing w:val="-7"/>
        </w:rPr>
        <w:t> </w:t>
      </w:r>
      <w:r>
        <w:rPr/>
        <w:t>Jardins,</w:t>
      </w:r>
      <w:r>
        <w:rPr>
          <w:spacing w:val="6"/>
        </w:rPr>
        <w:t> </w:t>
      </w:r>
      <w:r>
        <w:rPr/>
        <w:t>2002).</w:t>
      </w:r>
    </w:p>
    <w:p>
      <w:pPr>
        <w:pStyle w:val="Heading2"/>
        <w:spacing w:before="131"/>
        <w:ind w:left="581"/>
      </w:pPr>
      <w:r>
        <w:rPr/>
        <w:t>Monocytes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BodyText"/>
        <w:spacing w:line="480" w:lineRule="auto"/>
        <w:ind w:left="581" w:right="313" w:firstLine="360"/>
      </w:pPr>
      <w:r>
        <w:rPr/>
        <w:t>They are the largest of the formed elements about twice the size of an</w:t>
      </w:r>
      <w:r>
        <w:rPr>
          <w:spacing w:val="1"/>
        </w:rPr>
        <w:t> </w:t>
      </w:r>
      <w:r>
        <w:rPr/>
        <w:t>erythrocyte with a diameter of 12-15um.</w:t>
      </w:r>
      <w:r>
        <w:rPr>
          <w:spacing w:val="1"/>
        </w:rPr>
        <w:t> </w:t>
      </w:r>
      <w:r>
        <w:rPr/>
        <w:t>Their nuclei are quite variable in</w:t>
      </w:r>
      <w:r>
        <w:rPr>
          <w:spacing w:val="1"/>
        </w:rPr>
        <w:t> </w:t>
      </w:r>
      <w:r>
        <w:rPr/>
        <w:t>shape, round, oval, lobed, kidney-shaped or C-shaped.</w:t>
      </w:r>
      <w:r>
        <w:rPr>
          <w:spacing w:val="1"/>
        </w:rPr>
        <w:t> </w:t>
      </w:r>
      <w:r>
        <w:rPr/>
        <w:t>The cytoplasm is</w:t>
      </w:r>
      <w:r>
        <w:rPr>
          <w:spacing w:val="1"/>
        </w:rPr>
        <w:t> </w:t>
      </w:r>
      <w:r>
        <w:rPr/>
        <w:t>abundant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relatively</w:t>
      </w:r>
      <w:r>
        <w:rPr>
          <w:spacing w:val="-10"/>
        </w:rPr>
        <w:t> </w:t>
      </w:r>
      <w:r>
        <w:rPr/>
        <w:t>clear.</w:t>
      </w:r>
      <w:r>
        <w:rPr>
          <w:spacing w:val="4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tissue,</w:t>
      </w:r>
      <w:r>
        <w:rPr>
          <w:spacing w:val="3"/>
        </w:rPr>
        <w:t> </w:t>
      </w:r>
      <w:r>
        <w:rPr/>
        <w:t>monocytes</w:t>
      </w:r>
      <w:r>
        <w:rPr>
          <w:spacing w:val="-4"/>
        </w:rPr>
        <w:t> </w:t>
      </w:r>
      <w:r>
        <w:rPr/>
        <w:t>differentiate</w:t>
      </w:r>
      <w:r>
        <w:rPr>
          <w:spacing w:val="3"/>
        </w:rPr>
        <w:t> </w:t>
      </w:r>
      <w:r>
        <w:rPr/>
        <w:t>into</w:t>
      </w:r>
      <w:r>
        <w:rPr>
          <w:spacing w:val="-4"/>
        </w:rPr>
        <w:t> </w:t>
      </w:r>
      <w:r>
        <w:rPr/>
        <w:t>highly</w:t>
      </w:r>
      <w:r>
        <w:rPr>
          <w:spacing w:val="-62"/>
        </w:rPr>
        <w:t> </w:t>
      </w:r>
      <w:r>
        <w:rPr/>
        <w:t>mobile macrophage with large appetites.</w:t>
      </w:r>
      <w:r>
        <w:rPr>
          <w:spacing w:val="1"/>
        </w:rPr>
        <w:t> </w:t>
      </w:r>
      <w:r>
        <w:rPr/>
        <w:t>In chronic infections, such as</w:t>
      </w:r>
      <w:r>
        <w:rPr>
          <w:spacing w:val="1"/>
        </w:rPr>
        <w:t> </w:t>
      </w:r>
      <w:r>
        <w:rPr/>
        <w:t>tuberculosis, the macrophages increase in number and are actively phagocytic.</w:t>
      </w:r>
      <w:r>
        <w:rPr>
          <w:spacing w:val="-62"/>
        </w:rPr>
        <w:t> </w:t>
      </w:r>
      <w:r>
        <w:rPr/>
        <w:t>Monocytes are also effective against viruses and contain intracellular parasites</w:t>
      </w:r>
      <w:r>
        <w:rPr>
          <w:spacing w:val="-62"/>
        </w:rPr>
        <w:t> </w:t>
      </w:r>
      <w:r>
        <w:rPr/>
        <w:t>(Saladin</w:t>
      </w:r>
      <w:r>
        <w:rPr>
          <w:spacing w:val="-9"/>
        </w:rPr>
        <w:t> </w:t>
      </w:r>
      <w:r>
        <w:rPr/>
        <w:t>and</w:t>
      </w:r>
      <w:r>
        <w:rPr>
          <w:spacing w:val="6"/>
        </w:rPr>
        <w:t> </w:t>
      </w:r>
      <w:r>
        <w:rPr/>
        <w:t>Porth,</w:t>
      </w:r>
      <w:r>
        <w:rPr>
          <w:spacing w:val="-1"/>
        </w:rPr>
        <w:t> </w:t>
      </w:r>
      <w:r>
        <w:rPr/>
        <w:t>1996;</w:t>
      </w:r>
      <w:r>
        <w:rPr>
          <w:spacing w:val="-8"/>
        </w:rPr>
        <w:t> </w:t>
      </w:r>
      <w:r>
        <w:rPr/>
        <w:t>Jardins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before="122"/>
        <w:ind w:left="941"/>
      </w:pPr>
      <w:r>
        <w:rPr/>
        <w:t>Adult</w:t>
      </w:r>
      <w:r>
        <w:rPr>
          <w:spacing w:val="-3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ranges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differential</w:t>
      </w:r>
      <w:r>
        <w:rPr>
          <w:spacing w:val="-8"/>
        </w:rPr>
        <w:t> </w:t>
      </w:r>
      <w:r>
        <w:rPr/>
        <w:t>white</w:t>
      </w:r>
      <w:r>
        <w:rPr>
          <w:spacing w:val="4"/>
        </w:rPr>
        <w:t> </w:t>
      </w:r>
      <w:r>
        <w:rPr/>
        <w:t>blood</w:t>
      </w:r>
      <w:r>
        <w:rPr>
          <w:spacing w:val="-2"/>
        </w:rPr>
        <w:t> </w:t>
      </w:r>
      <w:r>
        <w:rPr/>
        <w:t>cell</w:t>
      </w:r>
      <w:r>
        <w:rPr>
          <w:spacing w:val="-9"/>
        </w:rPr>
        <w:t> </w:t>
      </w:r>
      <w:r>
        <w:rPr/>
        <w:t>count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follows.</w:t>
      </w:r>
    </w:p>
    <w:p>
      <w:pPr>
        <w:pStyle w:val="BodyText"/>
        <w:spacing w:before="4"/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6"/>
        <w:gridCol w:w="1945"/>
        <w:gridCol w:w="2953"/>
      </w:tblGrid>
      <w:tr>
        <w:trPr>
          <w:trHeight w:val="477" w:hRule="atLeast"/>
        </w:trPr>
        <w:tc>
          <w:tcPr>
            <w:tcW w:w="3176" w:type="dxa"/>
          </w:tcPr>
          <w:p>
            <w:pPr>
              <w:pStyle w:val="TableParagraph"/>
              <w:spacing w:line="287" w:lineRule="exact" w:before="0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(Reference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Baker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i/>
                <w:sz w:val="26"/>
              </w:rPr>
              <w:t>et</w:t>
            </w:r>
            <w:r>
              <w:rPr>
                <w:rFonts w:ascii="Times New Roman"/>
                <w:i/>
                <w:spacing w:val="-2"/>
                <w:sz w:val="26"/>
              </w:rPr>
              <w:t> </w:t>
            </w:r>
            <w:r>
              <w:rPr>
                <w:rFonts w:ascii="Times New Roman"/>
                <w:i/>
                <w:sz w:val="26"/>
              </w:rPr>
              <w:t>al</w:t>
            </w:r>
            <w:r>
              <w:rPr>
                <w:rFonts w:ascii="Times New Roman"/>
                <w:i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2001)</w:t>
            </w:r>
          </w:p>
        </w:tc>
        <w:tc>
          <w:tcPr>
            <w:tcW w:w="4898" w:type="dxa"/>
            <w:gridSpan w:val="2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4"/>
              </w:rPr>
            </w:pPr>
          </w:p>
        </w:tc>
      </w:tr>
      <w:tr>
        <w:trPr>
          <w:trHeight w:val="739" w:hRule="atLeast"/>
        </w:trPr>
        <w:tc>
          <w:tcPr>
            <w:tcW w:w="3176" w:type="dxa"/>
          </w:tcPr>
          <w:p>
            <w:pPr>
              <w:pStyle w:val="TableParagraph"/>
              <w:spacing w:line="240" w:lineRule="auto" w:before="224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White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cell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type</w:t>
            </w:r>
          </w:p>
        </w:tc>
        <w:tc>
          <w:tcPr>
            <w:tcW w:w="1945" w:type="dxa"/>
          </w:tcPr>
          <w:p>
            <w:pPr>
              <w:pStyle w:val="TableParagraph"/>
              <w:spacing w:line="240" w:lineRule="auto" w:before="224"/>
              <w:ind w:left="1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%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age</w:t>
            </w:r>
          </w:p>
        </w:tc>
        <w:tc>
          <w:tcPr>
            <w:tcW w:w="2953" w:type="dxa"/>
          </w:tcPr>
          <w:p>
            <w:pPr>
              <w:pStyle w:val="TableParagraph"/>
              <w:spacing w:line="240" w:lineRule="auto" w:before="224"/>
              <w:ind w:left="105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Absolute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(x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10</w:t>
            </w:r>
            <w:r>
              <w:rPr>
                <w:rFonts w:ascii="Times New Roman"/>
                <w:sz w:val="26"/>
                <w:vertAlign w:val="superscript"/>
              </w:rPr>
              <w:t>a</w:t>
            </w:r>
            <w:r>
              <w:rPr>
                <w:rFonts w:ascii="Times New Roman"/>
                <w:sz w:val="26"/>
                <w:vertAlign w:val="baseline"/>
              </w:rPr>
              <w:t>/L</w:t>
            </w:r>
          </w:p>
        </w:tc>
      </w:tr>
      <w:tr>
        <w:trPr>
          <w:trHeight w:val="720" w:hRule="atLeast"/>
        </w:trPr>
        <w:tc>
          <w:tcPr>
            <w:tcW w:w="3176" w:type="dxa"/>
          </w:tcPr>
          <w:p>
            <w:pPr>
              <w:pStyle w:val="TableParagraph"/>
              <w:spacing w:line="240" w:lineRule="auto" w:before="205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Neutrophils</w:t>
            </w:r>
          </w:p>
        </w:tc>
        <w:tc>
          <w:tcPr>
            <w:tcW w:w="1945" w:type="dxa"/>
          </w:tcPr>
          <w:p>
            <w:pPr>
              <w:pStyle w:val="TableParagraph"/>
              <w:spacing w:line="240" w:lineRule="auto" w:before="205"/>
              <w:ind w:left="11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</w:t>
            </w:r>
            <w:r>
              <w:rPr>
                <w:rFonts w:ascii="Times New Roman" w:hAnsi="Times New Roman"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75</w:t>
            </w:r>
          </w:p>
        </w:tc>
        <w:tc>
          <w:tcPr>
            <w:tcW w:w="2953" w:type="dxa"/>
          </w:tcPr>
          <w:p>
            <w:pPr>
              <w:pStyle w:val="TableParagraph"/>
              <w:spacing w:line="240" w:lineRule="auto" w:before="205"/>
              <w:ind w:left="105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2.0</w:t>
            </w:r>
            <w:r>
              <w:rPr>
                <w:rFonts w:ascii="Times New Roman" w:hAnsi="Times New Roman"/>
                <w:spacing w:val="-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7.5</w:t>
            </w:r>
          </w:p>
        </w:tc>
      </w:tr>
      <w:tr>
        <w:trPr>
          <w:trHeight w:val="716" w:hRule="atLeast"/>
        </w:trPr>
        <w:tc>
          <w:tcPr>
            <w:tcW w:w="3176" w:type="dxa"/>
          </w:tcPr>
          <w:p>
            <w:pPr>
              <w:pStyle w:val="TableParagraph"/>
              <w:spacing w:line="240" w:lineRule="auto" w:before="205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Lymphocytes</w:t>
            </w:r>
          </w:p>
        </w:tc>
        <w:tc>
          <w:tcPr>
            <w:tcW w:w="1945" w:type="dxa"/>
          </w:tcPr>
          <w:p>
            <w:pPr>
              <w:pStyle w:val="TableParagraph"/>
              <w:spacing w:line="240" w:lineRule="auto" w:before="205"/>
              <w:ind w:left="11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  <w:r>
              <w:rPr>
                <w:rFonts w:ascii="Times New Roman" w:hAnsi="Times New Roman"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spacing w:line="240" w:lineRule="auto" w:before="205"/>
              <w:ind w:left="105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1.5</w:t>
            </w:r>
            <w:r>
              <w:rPr>
                <w:rFonts w:ascii="Times New Roman" w:hAnsi="Times New Roman"/>
                <w:spacing w:val="-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4.0</w:t>
            </w:r>
          </w:p>
        </w:tc>
      </w:tr>
      <w:tr>
        <w:trPr>
          <w:trHeight w:val="716" w:hRule="atLeast"/>
        </w:trPr>
        <w:tc>
          <w:tcPr>
            <w:tcW w:w="3176" w:type="dxa"/>
          </w:tcPr>
          <w:p>
            <w:pPr>
              <w:pStyle w:val="TableParagraph"/>
              <w:spacing w:line="240" w:lineRule="auto" w:before="201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Monocytes</w:t>
            </w:r>
          </w:p>
        </w:tc>
        <w:tc>
          <w:tcPr>
            <w:tcW w:w="1945" w:type="dxa"/>
          </w:tcPr>
          <w:p>
            <w:pPr>
              <w:pStyle w:val="TableParagraph"/>
              <w:spacing w:line="240" w:lineRule="auto" w:before="201"/>
              <w:ind w:left="11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2953" w:type="dxa"/>
          </w:tcPr>
          <w:p>
            <w:pPr>
              <w:pStyle w:val="TableParagraph"/>
              <w:spacing w:line="240" w:lineRule="auto" w:before="201"/>
              <w:ind w:left="105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0.2</w:t>
            </w:r>
            <w:r>
              <w:rPr>
                <w:rFonts w:ascii="Times New Roman" w:hAnsi="Times New Roman"/>
                <w:spacing w:val="-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0.8</w:t>
            </w:r>
          </w:p>
        </w:tc>
      </w:tr>
      <w:tr>
        <w:trPr>
          <w:trHeight w:val="720" w:hRule="atLeast"/>
        </w:trPr>
        <w:tc>
          <w:tcPr>
            <w:tcW w:w="3176" w:type="dxa"/>
          </w:tcPr>
          <w:p>
            <w:pPr>
              <w:pStyle w:val="TableParagraph"/>
              <w:spacing w:line="240" w:lineRule="auto" w:before="205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Eosinophils</w:t>
            </w:r>
          </w:p>
        </w:tc>
        <w:tc>
          <w:tcPr>
            <w:tcW w:w="1945" w:type="dxa"/>
          </w:tcPr>
          <w:p>
            <w:pPr>
              <w:pStyle w:val="TableParagraph"/>
              <w:spacing w:line="240" w:lineRule="auto" w:before="205"/>
              <w:ind w:left="11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>
              <w:rPr>
                <w:rFonts w:ascii="Times New Roman" w:hAnsi="Times New Roman"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spacing w:line="240" w:lineRule="auto" w:before="205"/>
              <w:ind w:left="1052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0.04</w:t>
            </w:r>
            <w:r>
              <w:rPr>
                <w:rFonts w:ascii="Times New Roman" w:hAnsi="Times New Roman"/>
                <w:spacing w:val="-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0.4</w:t>
            </w:r>
          </w:p>
        </w:tc>
      </w:tr>
      <w:tr>
        <w:trPr>
          <w:trHeight w:val="503" w:hRule="atLeast"/>
        </w:trPr>
        <w:tc>
          <w:tcPr>
            <w:tcW w:w="3176" w:type="dxa"/>
          </w:tcPr>
          <w:p>
            <w:pPr>
              <w:pStyle w:val="TableParagraph"/>
              <w:spacing w:line="279" w:lineRule="exact" w:before="205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Basophils</w:t>
            </w:r>
          </w:p>
        </w:tc>
        <w:tc>
          <w:tcPr>
            <w:tcW w:w="1945" w:type="dxa"/>
          </w:tcPr>
          <w:p>
            <w:pPr>
              <w:pStyle w:val="TableParagraph"/>
              <w:spacing w:line="279" w:lineRule="exact" w:before="205"/>
              <w:ind w:left="11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&lt;1</w:t>
            </w:r>
          </w:p>
        </w:tc>
        <w:tc>
          <w:tcPr>
            <w:tcW w:w="2953" w:type="dxa"/>
          </w:tcPr>
          <w:p>
            <w:pPr>
              <w:pStyle w:val="TableParagraph"/>
              <w:spacing w:line="279" w:lineRule="exact" w:before="205"/>
              <w:ind w:left="105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&lt;0.1</w:t>
            </w:r>
          </w:p>
        </w:tc>
      </w:tr>
    </w:tbl>
    <w:p>
      <w:pPr>
        <w:spacing w:after="0" w:line="279" w:lineRule="exact"/>
        <w:rPr>
          <w:rFonts w:ascii="Times New Roman"/>
          <w:sz w:val="26"/>
        </w:rPr>
        <w:sectPr>
          <w:pgSz w:w="12240" w:h="15840"/>
          <w:pgMar w:header="0" w:footer="750" w:top="1360" w:bottom="940" w:left="1580" w:right="1580"/>
        </w:sectPr>
      </w:pPr>
    </w:p>
    <w:p>
      <w:pPr>
        <w:pStyle w:val="ListParagraph"/>
        <w:numPr>
          <w:ilvl w:val="0"/>
          <w:numId w:val="14"/>
        </w:numPr>
        <w:tabs>
          <w:tab w:pos="581" w:val="left" w:leader="none"/>
          <w:tab w:pos="582" w:val="left" w:leader="none"/>
        </w:tabs>
        <w:spacing w:line="470" w:lineRule="auto" w:before="84" w:after="0"/>
        <w:ind w:left="581" w:right="229" w:hanging="361"/>
        <w:jc w:val="left"/>
        <w:rPr>
          <w:sz w:val="26"/>
        </w:rPr>
      </w:pPr>
      <w:r>
        <w:rPr>
          <w:sz w:val="26"/>
        </w:rPr>
        <w:t>Absolute</w:t>
      </w:r>
      <w:r>
        <w:rPr>
          <w:spacing w:val="60"/>
          <w:sz w:val="26"/>
        </w:rPr>
        <w:t> </w:t>
      </w:r>
      <w:r>
        <w:rPr>
          <w:sz w:val="26"/>
        </w:rPr>
        <w:t>numbers</w:t>
      </w:r>
      <w:r>
        <w:rPr>
          <w:spacing w:val="47"/>
          <w:sz w:val="26"/>
        </w:rPr>
        <w:t> </w:t>
      </w:r>
      <w:r>
        <w:rPr>
          <w:sz w:val="26"/>
        </w:rPr>
        <w:t>can</w:t>
      </w:r>
      <w:r>
        <w:rPr>
          <w:spacing w:val="47"/>
          <w:sz w:val="26"/>
        </w:rPr>
        <w:t> </w:t>
      </w:r>
      <w:r>
        <w:rPr>
          <w:sz w:val="26"/>
        </w:rPr>
        <w:t>be</w:t>
      </w:r>
      <w:r>
        <w:rPr>
          <w:spacing w:val="47"/>
          <w:sz w:val="26"/>
        </w:rPr>
        <w:t> </w:t>
      </w:r>
      <w:r>
        <w:rPr>
          <w:sz w:val="26"/>
        </w:rPr>
        <w:t>calculated</w:t>
      </w:r>
      <w:r>
        <w:rPr>
          <w:spacing w:val="54"/>
          <w:sz w:val="26"/>
        </w:rPr>
        <w:t> </w:t>
      </w:r>
      <w:r>
        <w:rPr>
          <w:sz w:val="26"/>
        </w:rPr>
        <w:t>by</w:t>
      </w:r>
      <w:r>
        <w:rPr>
          <w:spacing w:val="46"/>
          <w:sz w:val="26"/>
        </w:rPr>
        <w:t> </w:t>
      </w:r>
      <w:r>
        <w:rPr>
          <w:sz w:val="26"/>
        </w:rPr>
        <w:t>multiplying</w:t>
      </w:r>
      <w:r>
        <w:rPr>
          <w:spacing w:val="46"/>
          <w:sz w:val="26"/>
        </w:rPr>
        <w:t> </w:t>
      </w:r>
      <w:r>
        <w:rPr>
          <w:sz w:val="26"/>
        </w:rPr>
        <w:t>the</w:t>
      </w:r>
      <w:r>
        <w:rPr>
          <w:spacing w:val="53"/>
          <w:sz w:val="26"/>
        </w:rPr>
        <w:t> </w:t>
      </w:r>
      <w:r>
        <w:rPr>
          <w:sz w:val="26"/>
        </w:rPr>
        <w:t>percentage</w:t>
      </w:r>
      <w:r>
        <w:rPr>
          <w:spacing w:val="53"/>
          <w:sz w:val="26"/>
        </w:rPr>
        <w:t> </w:t>
      </w:r>
      <w:r>
        <w:rPr>
          <w:sz w:val="26"/>
        </w:rPr>
        <w:t>of</w:t>
      </w:r>
      <w:r>
        <w:rPr>
          <w:spacing w:val="47"/>
          <w:sz w:val="26"/>
        </w:rPr>
        <w:t> </w:t>
      </w:r>
      <w:r>
        <w:rPr>
          <w:sz w:val="26"/>
        </w:rPr>
        <w:t>each</w:t>
      </w:r>
      <w:r>
        <w:rPr>
          <w:spacing w:val="-62"/>
          <w:sz w:val="26"/>
        </w:rPr>
        <w:t> </w:t>
      </w:r>
      <w:r>
        <w:rPr>
          <w:sz w:val="26"/>
        </w:rPr>
        <w:t>white</w:t>
      </w:r>
      <w:r>
        <w:rPr>
          <w:spacing w:val="-1"/>
          <w:sz w:val="26"/>
        </w:rPr>
        <w:t> </w:t>
      </w:r>
      <w:r>
        <w:rPr>
          <w:sz w:val="26"/>
        </w:rPr>
        <w:t>cell</w:t>
      </w:r>
      <w:r>
        <w:rPr>
          <w:spacing w:val="-8"/>
          <w:sz w:val="26"/>
        </w:rPr>
        <w:t> </w:t>
      </w:r>
      <w:r>
        <w:rPr>
          <w:sz w:val="26"/>
        </w:rPr>
        <w:t>type</w:t>
      </w:r>
      <w:r>
        <w:rPr>
          <w:spacing w:val="6"/>
          <w:sz w:val="26"/>
        </w:rPr>
        <w:t> </w:t>
      </w:r>
      <w:r>
        <w:rPr>
          <w:sz w:val="26"/>
        </w:rPr>
        <w:t>by</w:t>
      </w:r>
      <w:r>
        <w:rPr>
          <w:spacing w:val="-8"/>
          <w:sz w:val="26"/>
        </w:rPr>
        <w:t> </w:t>
      </w:r>
      <w:r>
        <w:rPr>
          <w:sz w:val="26"/>
        </w:rPr>
        <w:t>the total</w:t>
      </w:r>
      <w:r>
        <w:rPr>
          <w:spacing w:val="-8"/>
          <w:sz w:val="26"/>
        </w:rPr>
        <w:t> </w:t>
      </w:r>
      <w:r>
        <w:rPr>
          <w:sz w:val="26"/>
        </w:rPr>
        <w:t>white</w:t>
      </w:r>
      <w:r>
        <w:rPr>
          <w:spacing w:val="-1"/>
          <w:sz w:val="26"/>
        </w:rPr>
        <w:t> </w:t>
      </w:r>
      <w:r>
        <w:rPr>
          <w:sz w:val="26"/>
        </w:rPr>
        <w:t>cell</w:t>
      </w:r>
      <w:r>
        <w:rPr>
          <w:spacing w:val="-8"/>
          <w:sz w:val="26"/>
        </w:rPr>
        <w:t> </w:t>
      </w:r>
      <w:r>
        <w:rPr>
          <w:sz w:val="26"/>
        </w:rPr>
        <w:t>type</w:t>
      </w:r>
      <w:r>
        <w:rPr>
          <w:spacing w:val="-1"/>
          <w:sz w:val="26"/>
        </w:rPr>
        <w:t> </w:t>
      </w:r>
      <w:r>
        <w:rPr>
          <w:sz w:val="26"/>
        </w:rPr>
        <w:t>(Baker</w:t>
      </w:r>
      <w:r>
        <w:rPr>
          <w:spacing w:val="6"/>
          <w:sz w:val="26"/>
        </w:rPr>
        <w:t> </w:t>
      </w:r>
      <w:r>
        <w:rPr>
          <w:i/>
          <w:sz w:val="26"/>
        </w:rPr>
        <w:t>et al</w:t>
      </w:r>
      <w:r>
        <w:rPr>
          <w:i/>
          <w:spacing w:val="-1"/>
          <w:sz w:val="26"/>
        </w:rPr>
        <w:t> </w:t>
      </w:r>
      <w:r>
        <w:rPr>
          <w:sz w:val="26"/>
        </w:rPr>
        <w:t>2001).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16"/>
        </w:numPr>
        <w:tabs>
          <w:tab w:pos="545" w:val="left" w:leader="none"/>
        </w:tabs>
        <w:spacing w:line="240" w:lineRule="auto" w:before="0" w:after="0"/>
        <w:ind w:left="544" w:right="0" w:hanging="325"/>
        <w:jc w:val="left"/>
        <w:rPr>
          <w:sz w:val="26"/>
        </w:rPr>
      </w:pPr>
      <w:r>
        <w:rPr>
          <w:sz w:val="26"/>
        </w:rPr>
        <w:t>Thrombocytes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480" w:lineRule="auto"/>
        <w:ind w:left="581" w:right="276" w:firstLine="360"/>
      </w:pPr>
      <w:r>
        <w:rPr/>
        <w:t>Otherwise</w:t>
      </w:r>
      <w:r>
        <w:rPr>
          <w:spacing w:val="-3"/>
        </w:rPr>
        <w:t> </w:t>
      </w:r>
      <w:r>
        <w:rPr/>
        <w:t>known</w:t>
      </w:r>
      <w:r>
        <w:rPr>
          <w:spacing w:val="-10"/>
        </w:rPr>
        <w:t> </w:t>
      </w:r>
      <w:r>
        <w:rPr/>
        <w:t>as</w:t>
      </w:r>
      <w:r>
        <w:rPr>
          <w:spacing w:val="5"/>
        </w:rPr>
        <w:t> </w:t>
      </w:r>
      <w:r>
        <w:rPr/>
        <w:t>blood</w:t>
      </w:r>
      <w:r>
        <w:rPr>
          <w:spacing w:val="-3"/>
        </w:rPr>
        <w:t> </w:t>
      </w:r>
      <w:r>
        <w:rPr/>
        <w:t>platelets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smallest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formed</w:t>
      </w:r>
      <w:r>
        <w:rPr>
          <w:spacing w:val="-2"/>
        </w:rPr>
        <w:t> </w:t>
      </w:r>
      <w:r>
        <w:rPr/>
        <w:t>elements</w:t>
      </w:r>
      <w:r>
        <w:rPr>
          <w:spacing w:val="-62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plasma.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normal</w:t>
      </w:r>
      <w:r>
        <w:rPr>
          <w:spacing w:val="-9"/>
        </w:rPr>
        <w:t> </w:t>
      </w:r>
      <w:r>
        <w:rPr/>
        <w:t>platelet</w:t>
      </w:r>
      <w:r>
        <w:rPr>
          <w:spacing w:val="4"/>
        </w:rPr>
        <w:t> </w:t>
      </w:r>
      <w:r>
        <w:rPr/>
        <w:t>count</w:t>
      </w:r>
      <w:r>
        <w:rPr>
          <w:spacing w:val="-2"/>
        </w:rPr>
        <w:t> </w:t>
      </w:r>
      <w:r>
        <w:rPr/>
        <w:t>ranges</w:t>
      </w:r>
      <w:r>
        <w:rPr>
          <w:spacing w:val="-2"/>
        </w:rPr>
        <w:t> </w:t>
      </w:r>
      <w:r>
        <w:rPr/>
        <w:t>from</w:t>
      </w:r>
      <w:r>
        <w:rPr>
          <w:spacing w:val="-9"/>
        </w:rPr>
        <w:t> </w:t>
      </w:r>
      <w:r>
        <w:rPr/>
        <w:t>250,000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500,000/mm</w:t>
      </w:r>
      <w:r>
        <w:rPr>
          <w:vertAlign w:val="superscript"/>
        </w:rPr>
        <w:t>3</w:t>
      </w:r>
      <w:r>
        <w:rPr>
          <w:spacing w:val="-62"/>
          <w:vertAlign w:val="baseline"/>
        </w:rPr>
        <w:t> </w:t>
      </w:r>
      <w:r>
        <w:rPr>
          <w:vertAlign w:val="baseline"/>
        </w:rPr>
        <w:t>of blood. The function of the platelets is to prevent blood loss from a</w:t>
      </w:r>
      <w:r>
        <w:rPr>
          <w:spacing w:val="1"/>
          <w:vertAlign w:val="baseline"/>
        </w:rPr>
        <w:t> </w:t>
      </w:r>
      <w:r>
        <w:rPr>
          <w:vertAlign w:val="baseline"/>
        </w:rPr>
        <w:t>traumatized area of the body involving the smallest blood vessels.</w:t>
      </w:r>
      <w:r>
        <w:rPr>
          <w:spacing w:val="65"/>
          <w:vertAlign w:val="baseline"/>
        </w:rPr>
        <w:t> </w:t>
      </w:r>
      <w:r>
        <w:rPr>
          <w:vertAlign w:val="baseline"/>
        </w:rPr>
        <w:t>They do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by virtue of an activator substance called platelet factor, which 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blood clotting at traumatized site. The platelets also contain serotonin when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released causes smooth –muscle contraction and reduced blood flow (Jardins,</w:t>
      </w:r>
      <w:r>
        <w:rPr>
          <w:spacing w:val="1"/>
          <w:vertAlign w:val="baseline"/>
        </w:rPr>
        <w:t> </w:t>
      </w:r>
      <w:r>
        <w:rPr>
          <w:vertAlign w:val="baseline"/>
        </w:rPr>
        <w:t>2002)</w:t>
      </w:r>
    </w:p>
    <w:p>
      <w:pPr>
        <w:pStyle w:val="Heading2"/>
        <w:numPr>
          <w:ilvl w:val="2"/>
          <w:numId w:val="17"/>
        </w:numPr>
        <w:tabs>
          <w:tab w:pos="1165" w:val="left" w:leader="none"/>
        </w:tabs>
        <w:spacing w:line="240" w:lineRule="auto" w:before="122" w:after="0"/>
        <w:ind w:left="1164" w:right="0" w:hanging="584"/>
        <w:jc w:val="left"/>
      </w:pPr>
      <w:bookmarkStart w:name="_TOC_250012" w:id="16"/>
      <w:r>
        <w:rPr/>
        <w:t>Wood</w:t>
      </w:r>
      <w:r>
        <w:rPr>
          <w:spacing w:val="-5"/>
        </w:rPr>
        <w:t> </w:t>
      </w:r>
      <w:bookmarkEnd w:id="16"/>
      <w:r>
        <w:rPr/>
        <w:t>smoke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BodyText"/>
        <w:spacing w:line="480" w:lineRule="auto"/>
        <w:ind w:left="581" w:right="256" w:firstLine="360"/>
      </w:pPr>
      <w:r>
        <w:rPr/>
        <w:t>Many organic compounds are produced by combustion of wood, some burn</w:t>
      </w:r>
      <w:r>
        <w:rPr>
          <w:spacing w:val="-62"/>
        </w:rPr>
        <w:t> </w:t>
      </w:r>
      <w:r>
        <w:rPr/>
        <w:t>completely, some are changed chemically, and some leave the stove without</w:t>
      </w:r>
      <w:r>
        <w:rPr>
          <w:spacing w:val="1"/>
        </w:rPr>
        <w:t> </w:t>
      </w:r>
      <w:r>
        <w:rPr/>
        <w:t>burning. Some of these compounds deposit in the Chimney as creosote, some</w:t>
      </w:r>
      <w:r>
        <w:rPr>
          <w:spacing w:val="1"/>
        </w:rPr>
        <w:t> </w:t>
      </w:r>
      <w:r>
        <w:rPr/>
        <w:t>condense as very tiny particles of smoke, and some are released into the air as</w:t>
      </w:r>
      <w:r>
        <w:rPr>
          <w:spacing w:val="1"/>
        </w:rPr>
        <w:t> </w:t>
      </w:r>
      <w:r>
        <w:rPr/>
        <w:t>gases.</w:t>
      </w:r>
      <w:r>
        <w:rPr>
          <w:spacing w:val="1"/>
        </w:rPr>
        <w:t> </w:t>
      </w:r>
      <w:r>
        <w:rPr/>
        <w:t>Some of these organic compounds are poisonous, irritate the respiratory</w:t>
      </w:r>
      <w:r>
        <w:rPr>
          <w:spacing w:val="-62"/>
        </w:rPr>
        <w:t> </w:t>
      </w:r>
      <w:r>
        <w:rPr/>
        <w:t>tract,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</w:t>
      </w:r>
      <w:r>
        <w:rPr>
          <w:spacing w:val="2"/>
        </w:rPr>
        <w:t> </w:t>
      </w:r>
      <w:r>
        <w:rPr/>
        <w:t>cancer</w:t>
      </w:r>
      <w:r>
        <w:rPr>
          <w:spacing w:val="1"/>
        </w:rPr>
        <w:t> </w:t>
      </w:r>
      <w:r>
        <w:rPr/>
        <w:t>or</w:t>
      </w:r>
      <w:r>
        <w:rPr>
          <w:spacing w:val="9"/>
        </w:rPr>
        <w:t> </w:t>
      </w:r>
      <w:r>
        <w:rPr/>
        <w:t>mutations</w:t>
      </w:r>
      <w:r>
        <w:rPr>
          <w:spacing w:val="1"/>
        </w:rPr>
        <w:t> </w:t>
      </w:r>
      <w:r>
        <w:rPr/>
        <w:t>(Washington</w:t>
      </w:r>
      <w:r>
        <w:rPr>
          <w:spacing w:val="-5"/>
        </w:rPr>
        <w:t> </w:t>
      </w:r>
      <w:r>
        <w:rPr/>
        <w:t>State</w:t>
      </w:r>
      <w:r>
        <w:rPr>
          <w:spacing w:val="1"/>
        </w:rPr>
        <w:t> </w:t>
      </w:r>
      <w:r>
        <w:rPr/>
        <w:t>Department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Ecology,</w:t>
      </w:r>
      <w:r>
        <w:rPr>
          <w:spacing w:val="-2"/>
        </w:rPr>
        <w:t> </w:t>
      </w:r>
      <w:r>
        <w:rPr/>
        <w:t>1997).</w:t>
      </w:r>
    </w:p>
    <w:p>
      <w:pPr>
        <w:pStyle w:val="BodyText"/>
        <w:spacing w:before="122"/>
        <w:ind w:left="941"/>
      </w:pPr>
      <w:r>
        <w:rPr/>
        <w:t>The</w:t>
      </w:r>
      <w:r>
        <w:rPr>
          <w:spacing w:val="-4"/>
        </w:rPr>
        <w:t> </w:t>
      </w:r>
      <w:r>
        <w:rPr/>
        <w:t>toxicity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wood</w:t>
      </w:r>
      <w:r>
        <w:rPr>
          <w:spacing w:val="-4"/>
        </w:rPr>
        <w:t> </w:t>
      </w:r>
      <w:r>
        <w:rPr/>
        <w:t>smoke</w:t>
      </w:r>
      <w:r>
        <w:rPr>
          <w:spacing w:val="3"/>
        </w:rPr>
        <w:t> </w:t>
      </w:r>
      <w:r>
        <w:rPr/>
        <w:t>is</w:t>
      </w:r>
      <w:r>
        <w:rPr>
          <w:spacing w:val="-4"/>
        </w:rPr>
        <w:t> </w:t>
      </w:r>
      <w:r>
        <w:rPr/>
        <w:t>well</w:t>
      </w:r>
      <w:r>
        <w:rPr>
          <w:spacing w:val="-10"/>
        </w:rPr>
        <w:t> </w:t>
      </w:r>
      <w:r>
        <w:rPr/>
        <w:t>known.</w:t>
      </w:r>
      <w:r>
        <w:rPr>
          <w:spacing w:val="2"/>
        </w:rPr>
        <w:t> </w:t>
      </w:r>
      <w:r>
        <w:rPr/>
        <w:t>It</w:t>
      </w:r>
      <w:r>
        <w:rPr>
          <w:spacing w:val="-3"/>
        </w:rPr>
        <w:t> </w:t>
      </w:r>
      <w:r>
        <w:rPr/>
        <w:t>contains</w:t>
      </w:r>
      <w:r>
        <w:rPr>
          <w:spacing w:val="2"/>
        </w:rPr>
        <w:t> </w:t>
      </w:r>
      <w:r>
        <w:rPr/>
        <w:t>many</w:t>
      </w:r>
      <w:r>
        <w:rPr>
          <w:spacing w:val="-3"/>
        </w:rPr>
        <w:t> </w:t>
      </w:r>
      <w:r>
        <w:rPr/>
        <w:t>carcinogenic</w:t>
      </w:r>
    </w:p>
    <w:p>
      <w:pPr>
        <w:spacing w:after="0"/>
        <w:sectPr>
          <w:pgSz w:w="12240" w:h="15840"/>
          <w:pgMar w:header="0" w:footer="750" w:top="1340" w:bottom="940" w:left="1580" w:right="1580"/>
        </w:sectPr>
      </w:pPr>
    </w:p>
    <w:p>
      <w:pPr>
        <w:pStyle w:val="BodyText"/>
        <w:spacing w:line="480" w:lineRule="auto" w:before="68"/>
        <w:ind w:left="581" w:right="335"/>
      </w:pPr>
      <w:r>
        <w:rPr/>
        <w:t>substances such as aldehydes, dioxin, polycyclic aromatic hydrocarbons</w:t>
      </w:r>
      <w:r>
        <w:rPr>
          <w:spacing w:val="1"/>
        </w:rPr>
        <w:t> </w:t>
      </w:r>
      <w:r>
        <w:rPr/>
        <w:t>(PAH), carbon monoxide and ultra fine particulate matter i.e. particles that are</w:t>
      </w:r>
      <w:r>
        <w:rPr>
          <w:spacing w:val="-62"/>
        </w:rPr>
        <w:t> </w:t>
      </w:r>
      <w:r>
        <w:rPr/>
        <w:t>less than 2.5 microns in diameter (PH 2.5).</w:t>
      </w:r>
      <w:r>
        <w:rPr>
          <w:spacing w:val="1"/>
        </w:rPr>
        <w:t> </w:t>
      </w:r>
      <w:r>
        <w:rPr/>
        <w:t>The problem with these ultra fine</w:t>
      </w:r>
      <w:r>
        <w:rPr>
          <w:spacing w:val="1"/>
        </w:rPr>
        <w:t> </w:t>
      </w:r>
      <w:r>
        <w:rPr/>
        <w:t>particles is that when they are less than 2.5 microns in diameter they are</w:t>
      </w:r>
      <w:r>
        <w:rPr>
          <w:spacing w:val="1"/>
        </w:rPr>
        <w:t> </w:t>
      </w:r>
      <w:r>
        <w:rPr/>
        <w:t>retained in the human lungs and have been shown to cause increases in</w:t>
      </w:r>
      <w:r>
        <w:rPr>
          <w:spacing w:val="1"/>
        </w:rPr>
        <w:t> </w:t>
      </w:r>
      <w:r>
        <w:rPr/>
        <w:t>morbidity</w:t>
      </w:r>
      <w:r>
        <w:rPr>
          <w:spacing w:val="-11"/>
        </w:rPr>
        <w:t> </w:t>
      </w:r>
      <w:r>
        <w:rPr/>
        <w:t>and</w:t>
      </w:r>
      <w:r>
        <w:rPr>
          <w:spacing w:val="4"/>
        </w:rPr>
        <w:t> </w:t>
      </w:r>
      <w:r>
        <w:rPr/>
        <w:t>mortality.</w:t>
      </w:r>
      <w:r>
        <w:rPr>
          <w:spacing w:val="2"/>
        </w:rPr>
        <w:t> </w:t>
      </w:r>
      <w:r>
        <w:rPr/>
        <w:t>Also</w:t>
      </w:r>
      <w:r>
        <w:rPr>
          <w:spacing w:val="3"/>
        </w:rPr>
        <w:t> </w:t>
      </w:r>
      <w:r>
        <w:rPr/>
        <w:t>in</w:t>
      </w:r>
      <w:r>
        <w:rPr>
          <w:spacing w:val="-10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countries,</w:t>
      </w:r>
      <w:r>
        <w:rPr>
          <w:spacing w:val="-3"/>
        </w:rPr>
        <w:t> </w:t>
      </w:r>
      <w:r>
        <w:rPr/>
        <w:t>wood</w:t>
      </w:r>
      <w:r>
        <w:rPr>
          <w:spacing w:val="3"/>
        </w:rPr>
        <w:t> </w:t>
      </w:r>
      <w:r>
        <w:rPr/>
        <w:t>smoke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had</w:t>
      </w:r>
      <w:r>
        <w:rPr>
          <w:spacing w:val="-4"/>
        </w:rPr>
        <w:t> </w:t>
      </w:r>
      <w:r>
        <w:rPr/>
        <w:t>a</w:t>
      </w:r>
      <w:r>
        <w:rPr>
          <w:spacing w:val="-62"/>
        </w:rPr>
        <w:t> </w:t>
      </w:r>
      <w:r>
        <w:rPr/>
        <w:t>serious effect on human health as some wood stoves emit smoke to indoor air</w:t>
      </w:r>
      <w:r>
        <w:rPr>
          <w:spacing w:val="1"/>
        </w:rPr>
        <w:t> </w:t>
      </w:r>
      <w:r>
        <w:rPr/>
        <w:t>(Bowes</w:t>
      </w:r>
      <w:r>
        <w:rPr>
          <w:spacing w:val="-2"/>
        </w:rPr>
        <w:t> </w:t>
      </w:r>
      <w:r>
        <w:rPr/>
        <w:t>1998).</w:t>
      </w:r>
    </w:p>
    <w:p>
      <w:pPr>
        <w:pStyle w:val="BodyText"/>
        <w:spacing w:line="475" w:lineRule="auto" w:before="122"/>
        <w:ind w:left="581" w:right="382" w:firstLine="360"/>
      </w:pPr>
      <w:r>
        <w:rPr/>
        <w:t>The</w:t>
      </w:r>
      <w:r>
        <w:rPr>
          <w:spacing w:val="-4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composition</w:t>
      </w:r>
      <w:r>
        <w:rPr>
          <w:spacing w:val="-11"/>
        </w:rPr>
        <w:t> </w:t>
      </w:r>
      <w:r>
        <w:rPr/>
        <w:t>of</w:t>
      </w:r>
      <w:r>
        <w:rPr>
          <w:spacing w:val="-3"/>
        </w:rPr>
        <w:t> </w:t>
      </w:r>
      <w:r>
        <w:rPr/>
        <w:t>wood</w:t>
      </w:r>
      <w:r>
        <w:rPr>
          <w:spacing w:val="-4"/>
        </w:rPr>
        <w:t> </w:t>
      </w:r>
      <w:r>
        <w:rPr/>
        <w:t>smoke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listed</w:t>
      </w:r>
      <w:r>
        <w:rPr>
          <w:spacing w:val="3"/>
        </w:rPr>
        <w:t> </w:t>
      </w:r>
      <w:r>
        <w:rPr/>
        <w:t>below.</w:t>
      </w:r>
      <w:r>
        <w:rPr>
          <w:spacing w:val="-4"/>
        </w:rPr>
        <w:t> </w:t>
      </w:r>
      <w:r>
        <w:rPr/>
        <w:t>(Environmental</w:t>
      </w:r>
      <w:r>
        <w:rPr>
          <w:spacing w:val="-6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Agency</w:t>
      </w:r>
      <w:r>
        <w:rPr>
          <w:spacing w:val="-8"/>
        </w:rPr>
        <w:t> </w:t>
      </w:r>
      <w:r>
        <w:rPr/>
        <w:t>Report,</w:t>
      </w:r>
      <w:r>
        <w:rPr>
          <w:spacing w:val="-1"/>
        </w:rPr>
        <w:t> </w:t>
      </w:r>
      <w:r>
        <w:rPr/>
        <w:t>1993).</w:t>
      </w:r>
    </w:p>
    <w:p>
      <w:pPr>
        <w:pStyle w:val="Heading2"/>
        <w:spacing w:before="134"/>
        <w:ind w:left="581"/>
      </w:pPr>
      <w:r>
        <w:rPr/>
        <w:t>Chemical</w:t>
      </w:r>
      <w:r>
        <w:rPr>
          <w:spacing w:val="-11"/>
        </w:rPr>
        <w:t> </w:t>
      </w:r>
      <w:r>
        <w:rPr/>
        <w:t>Composition</w:t>
      </w:r>
      <w:r>
        <w:rPr>
          <w:spacing w:val="-10"/>
        </w:rPr>
        <w:t> </w:t>
      </w:r>
      <w:r>
        <w:rPr/>
        <w:t>of</w:t>
      </w:r>
      <w:r>
        <w:rPr>
          <w:spacing w:val="3"/>
        </w:rPr>
        <w:t> </w:t>
      </w:r>
      <w:r>
        <w:rPr/>
        <w:t>Wood</w:t>
      </w:r>
      <w:r>
        <w:rPr>
          <w:spacing w:val="3"/>
        </w:rPr>
        <w:t> </w:t>
      </w:r>
      <w:r>
        <w:rPr/>
        <w:t>Smoke</w:t>
      </w:r>
    </w:p>
    <w:p>
      <w:pPr>
        <w:pStyle w:val="BodyText"/>
        <w:rPr>
          <w:b/>
          <w:sz w:val="36"/>
        </w:rPr>
      </w:pPr>
    </w:p>
    <w:p>
      <w:pPr>
        <w:pStyle w:val="BodyText"/>
        <w:tabs>
          <w:tab w:pos="5264" w:val="left" w:leader="none"/>
        </w:tabs>
        <w:ind w:left="581"/>
      </w:pPr>
      <w:r>
        <w:rPr/>
        <w:t>Species</w:t>
        <w:tab/>
        <w:t>g/kg</w:t>
      </w:r>
      <w:r>
        <w:rPr>
          <w:spacing w:val="-3"/>
        </w:rPr>
        <w:t> </w:t>
      </w:r>
      <w:r>
        <w:rPr/>
        <w:t>wood</w:t>
      </w:r>
    </w:p>
    <w:p>
      <w:pPr>
        <w:pStyle w:val="BodyText"/>
        <w:tabs>
          <w:tab w:pos="5991" w:val="right" w:leader="none"/>
        </w:tabs>
        <w:spacing w:before="415"/>
        <w:ind w:left="581"/>
      </w:pPr>
      <w:r>
        <w:rPr/>
        <w:t>Carbon</w:t>
      </w:r>
      <w:r>
        <w:rPr>
          <w:spacing w:val="-9"/>
        </w:rPr>
        <w:t> </w:t>
      </w:r>
      <w:r>
        <w:rPr/>
        <w:t>Monoxide</w:t>
        <w:tab/>
        <w:t>80-370</w:t>
      </w:r>
    </w:p>
    <w:p>
      <w:pPr>
        <w:pStyle w:val="BodyText"/>
        <w:tabs>
          <w:tab w:pos="5861" w:val="right" w:leader="none"/>
        </w:tabs>
        <w:spacing w:before="421"/>
        <w:ind w:left="581"/>
      </w:pPr>
      <w:r>
        <w:rPr/>
        <w:t>Methane</w:t>
        <w:tab/>
        <w:t>14-25</w:t>
      </w:r>
    </w:p>
    <w:p>
      <w:pPr>
        <w:pStyle w:val="BodyText"/>
        <w:tabs>
          <w:tab w:pos="5732" w:val="right" w:leader="none"/>
        </w:tabs>
        <w:spacing w:before="421"/>
        <w:ind w:left="581"/>
      </w:pPr>
      <w:r>
        <w:rPr/>
        <w:t>VOCs</w:t>
      </w:r>
      <w:r>
        <w:rPr>
          <w:spacing w:val="-2"/>
        </w:rPr>
        <w:t> </w:t>
      </w:r>
      <w:r>
        <w:rPr/>
        <w:t>(c2-c7)</w:t>
        <w:tab/>
        <w:t>7-27</w:t>
      </w:r>
    </w:p>
    <w:p>
      <w:pPr>
        <w:spacing w:before="414"/>
        <w:ind w:left="581" w:right="0" w:firstLine="0"/>
        <w:jc w:val="left"/>
        <w:rPr>
          <w:i/>
          <w:sz w:val="26"/>
        </w:rPr>
      </w:pPr>
      <w:r>
        <w:rPr>
          <w:i/>
          <w:sz w:val="26"/>
        </w:rPr>
        <w:t>Aldehydes</w:t>
      </w:r>
    </w:p>
    <w:p>
      <w:pPr>
        <w:pStyle w:val="BodyText"/>
        <w:tabs>
          <w:tab w:pos="5991" w:val="right" w:leader="none"/>
        </w:tabs>
        <w:spacing w:before="422"/>
        <w:ind w:left="941"/>
      </w:pPr>
      <w:r>
        <w:rPr/>
        <w:t>Formaldehyde</w:t>
        <w:tab/>
        <w:t>0.1-0.7</w:t>
      </w:r>
    </w:p>
    <w:p>
      <w:pPr>
        <w:pStyle w:val="BodyText"/>
        <w:tabs>
          <w:tab w:pos="6121" w:val="right" w:leader="none"/>
        </w:tabs>
        <w:spacing w:before="421"/>
        <w:ind w:left="941"/>
      </w:pPr>
      <w:r>
        <w:rPr/>
        <w:t>Acrolein</w:t>
        <w:tab/>
        <w:t>0.02-0.1</w:t>
      </w:r>
    </w:p>
    <w:p>
      <w:pPr>
        <w:pStyle w:val="BodyText"/>
        <w:tabs>
          <w:tab w:pos="5926" w:val="right" w:leader="none"/>
        </w:tabs>
        <w:spacing w:before="421"/>
        <w:ind w:left="941"/>
      </w:pPr>
      <w:r>
        <w:rPr/>
        <w:t>Propinaldehyde</w:t>
        <w:tab/>
        <w:t>0.1-03</w:t>
      </w:r>
    </w:p>
    <w:p>
      <w:pPr>
        <w:spacing w:after="0"/>
        <w:sectPr>
          <w:pgSz w:w="12240" w:h="15840"/>
          <w:pgMar w:header="0" w:footer="750" w:top="1360" w:bottom="940" w:left="1580" w:right="1580"/>
        </w:sect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6"/>
        <w:gridCol w:w="1593"/>
      </w:tblGrid>
      <w:tr>
        <w:trPr>
          <w:trHeight w:val="503" w:hRule="atLeast"/>
        </w:trPr>
        <w:tc>
          <w:tcPr>
            <w:tcW w:w="3586" w:type="dxa"/>
          </w:tcPr>
          <w:p>
            <w:pPr>
              <w:pStyle w:val="TableParagraph"/>
              <w:spacing w:line="280" w:lineRule="exact" w:before="0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Butrayldehyde</w:t>
            </w:r>
          </w:p>
        </w:tc>
        <w:tc>
          <w:tcPr>
            <w:tcW w:w="1593" w:type="dxa"/>
          </w:tcPr>
          <w:p>
            <w:pPr>
              <w:pStyle w:val="TableParagraph"/>
              <w:spacing w:line="280" w:lineRule="exact" w:before="0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0.01-1.7</w:t>
            </w:r>
          </w:p>
        </w:tc>
      </w:tr>
      <w:tr>
        <w:trPr>
          <w:trHeight w:val="716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Acetaldehyde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8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0.03-0.6</w:t>
            </w:r>
          </w:p>
        </w:tc>
      </w:tr>
      <w:tr>
        <w:trPr>
          <w:trHeight w:val="716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4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Furfural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4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0.2-1.6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1.6</w:t>
            </w:r>
          </w:p>
        </w:tc>
      </w:tr>
      <w:tr>
        <w:trPr>
          <w:trHeight w:val="720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Substituted Furans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8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0.15-1.7</w:t>
            </w:r>
          </w:p>
        </w:tc>
      </w:tr>
      <w:tr>
        <w:trPr>
          <w:trHeight w:val="720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Benzene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8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0.6-4.0</w:t>
            </w:r>
          </w:p>
        </w:tc>
      </w:tr>
      <w:tr>
        <w:trPr>
          <w:trHeight w:val="716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Alkyl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Benezenes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8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1-6</w:t>
            </w:r>
          </w:p>
        </w:tc>
      </w:tr>
      <w:tr>
        <w:trPr>
          <w:trHeight w:val="716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4"/>
              <w:ind w:left="4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Toluene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4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0.15-1.0</w:t>
            </w:r>
          </w:p>
        </w:tc>
      </w:tr>
      <w:tr>
        <w:trPr>
          <w:trHeight w:val="720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Acetic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Acid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8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0.15-1.0</w:t>
            </w:r>
          </w:p>
        </w:tc>
      </w:tr>
      <w:tr>
        <w:trPr>
          <w:trHeight w:val="716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Formic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Acid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8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0.06-0.08</w:t>
            </w:r>
          </w:p>
        </w:tc>
      </w:tr>
      <w:tr>
        <w:trPr>
          <w:trHeight w:val="716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4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Nitrogen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oxides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(NO,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No2)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4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0.2-0.9</w:t>
            </w:r>
          </w:p>
        </w:tc>
      </w:tr>
      <w:tr>
        <w:trPr>
          <w:trHeight w:val="720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Sulfur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Dioxide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8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0.13-0.24</w:t>
            </w:r>
          </w:p>
        </w:tc>
      </w:tr>
      <w:tr>
        <w:trPr>
          <w:trHeight w:val="720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Methyl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chloride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8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0.01-0.4</w:t>
            </w:r>
          </w:p>
        </w:tc>
      </w:tr>
      <w:tr>
        <w:trPr>
          <w:trHeight w:val="716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Napthalene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8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0.24-1.6</w:t>
            </w:r>
          </w:p>
        </w:tc>
      </w:tr>
      <w:tr>
        <w:trPr>
          <w:trHeight w:val="716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4"/>
              <w:ind w:left="50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sz w:val="26"/>
              </w:rPr>
              <w:t>Substituted</w:t>
            </w:r>
            <w:r>
              <w:rPr>
                <w:rFonts w:ascii="Times New Roman"/>
                <w:i/>
                <w:spacing w:val="2"/>
                <w:sz w:val="26"/>
              </w:rPr>
              <w:t> </w:t>
            </w:r>
            <w:r>
              <w:rPr>
                <w:rFonts w:ascii="Times New Roman"/>
                <w:i/>
                <w:sz w:val="26"/>
              </w:rPr>
              <w:t>Napthalenes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4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0.3-2.1</w:t>
            </w:r>
          </w:p>
        </w:tc>
      </w:tr>
      <w:tr>
        <w:trPr>
          <w:trHeight w:val="720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sz w:val="26"/>
              </w:rPr>
              <w:t>Oxygenated</w:t>
            </w:r>
            <w:r>
              <w:rPr>
                <w:rFonts w:ascii="Times New Roman"/>
                <w:i/>
                <w:spacing w:val="1"/>
                <w:sz w:val="26"/>
              </w:rPr>
              <w:t> </w:t>
            </w:r>
            <w:r>
              <w:rPr>
                <w:rFonts w:ascii="Times New Roman"/>
                <w:i/>
                <w:sz w:val="26"/>
              </w:rPr>
              <w:t>Monoaromatics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8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1-7</w:t>
            </w:r>
          </w:p>
        </w:tc>
      </w:tr>
      <w:tr>
        <w:trPr>
          <w:trHeight w:val="716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8"/>
              <w:ind w:right="425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Guaiacol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(and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derivatives)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8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0.4-1.6</w:t>
            </w:r>
          </w:p>
        </w:tc>
      </w:tr>
      <w:tr>
        <w:trPr>
          <w:trHeight w:val="716" w:hRule="atLeast"/>
        </w:trPr>
        <w:tc>
          <w:tcPr>
            <w:tcW w:w="3586" w:type="dxa"/>
          </w:tcPr>
          <w:p>
            <w:pPr>
              <w:pStyle w:val="TableParagraph"/>
              <w:spacing w:line="240" w:lineRule="auto" w:before="194"/>
              <w:ind w:left="4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Phenol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(and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derivatives)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94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0.2-0.8</w:t>
            </w:r>
          </w:p>
        </w:tc>
      </w:tr>
      <w:tr>
        <w:trPr>
          <w:trHeight w:val="503" w:hRule="atLeast"/>
        </w:trPr>
        <w:tc>
          <w:tcPr>
            <w:tcW w:w="3586" w:type="dxa"/>
          </w:tcPr>
          <w:p>
            <w:pPr>
              <w:pStyle w:val="TableParagraph"/>
              <w:spacing w:line="286" w:lineRule="exact" w:before="198"/>
              <w:ind w:right="468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Syringol</w:t>
            </w:r>
            <w:r>
              <w:rPr>
                <w:rFonts w:ascii="Times New Roman"/>
                <w:spacing w:val="-10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(and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derivatives)</w:t>
            </w:r>
          </w:p>
        </w:tc>
        <w:tc>
          <w:tcPr>
            <w:tcW w:w="1593" w:type="dxa"/>
          </w:tcPr>
          <w:p>
            <w:pPr>
              <w:pStyle w:val="TableParagraph"/>
              <w:spacing w:line="286" w:lineRule="exact" w:before="198"/>
              <w:ind w:left="42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0.7-2.7</w:t>
            </w:r>
          </w:p>
        </w:tc>
      </w:tr>
    </w:tbl>
    <w:p>
      <w:pPr>
        <w:spacing w:after="0" w:line="286" w:lineRule="exact"/>
        <w:rPr>
          <w:rFonts w:ascii="Times New Roman"/>
          <w:sz w:val="26"/>
        </w:rPr>
        <w:sectPr>
          <w:pgSz w:w="12240" w:h="15840"/>
          <w:pgMar w:header="0" w:footer="750" w:top="1440" w:bottom="940" w:left="1580" w:right="1580"/>
        </w:sect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9"/>
        <w:gridCol w:w="1154"/>
      </w:tblGrid>
      <w:tr>
        <w:trPr>
          <w:trHeight w:val="503" w:hRule="atLeast"/>
        </w:trPr>
        <w:tc>
          <w:tcPr>
            <w:tcW w:w="3579" w:type="dxa"/>
          </w:tcPr>
          <w:p>
            <w:pPr>
              <w:pStyle w:val="TableParagraph"/>
              <w:spacing w:line="280" w:lineRule="exact" w:before="0"/>
              <w:ind w:left="4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Catechol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(and</w:t>
            </w:r>
            <w:r>
              <w:rPr>
                <w:rFonts w:ascii="Times New Roman"/>
                <w:spacing w:val="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derivatives)</w:t>
            </w:r>
          </w:p>
        </w:tc>
        <w:tc>
          <w:tcPr>
            <w:tcW w:w="1154" w:type="dxa"/>
          </w:tcPr>
          <w:p>
            <w:pPr>
              <w:pStyle w:val="TableParagraph"/>
              <w:spacing w:line="280" w:lineRule="exact" w:before="0"/>
              <w:ind w:left="433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02-0.8</w:t>
            </w:r>
          </w:p>
        </w:tc>
      </w:tr>
      <w:tr>
        <w:trPr>
          <w:trHeight w:val="716" w:hRule="atLeast"/>
        </w:trPr>
        <w:tc>
          <w:tcPr>
            <w:tcW w:w="3579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Total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Particle</w:t>
            </w:r>
            <w:r>
              <w:rPr>
                <w:rFonts w:ascii="Times New Roman"/>
                <w:spacing w:val="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Mass</w:t>
            </w:r>
          </w:p>
        </w:tc>
        <w:tc>
          <w:tcPr>
            <w:tcW w:w="1154" w:type="dxa"/>
          </w:tcPr>
          <w:p>
            <w:pPr>
              <w:pStyle w:val="TableParagraph"/>
              <w:spacing w:line="240" w:lineRule="auto" w:before="198"/>
              <w:ind w:left="433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7-30</w:t>
            </w:r>
          </w:p>
        </w:tc>
      </w:tr>
      <w:tr>
        <w:trPr>
          <w:trHeight w:val="716" w:hRule="atLeast"/>
        </w:trPr>
        <w:tc>
          <w:tcPr>
            <w:tcW w:w="3579" w:type="dxa"/>
          </w:tcPr>
          <w:p>
            <w:pPr>
              <w:pStyle w:val="TableParagraph"/>
              <w:spacing w:line="240" w:lineRule="auto" w:before="194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Particulate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Organic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Carbon</w:t>
            </w:r>
          </w:p>
        </w:tc>
        <w:tc>
          <w:tcPr>
            <w:tcW w:w="1154" w:type="dxa"/>
          </w:tcPr>
          <w:p>
            <w:pPr>
              <w:pStyle w:val="TableParagraph"/>
              <w:spacing w:line="240" w:lineRule="auto" w:before="194"/>
              <w:ind w:left="433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2-20</w:t>
            </w:r>
          </w:p>
        </w:tc>
      </w:tr>
      <w:tr>
        <w:trPr>
          <w:trHeight w:val="503" w:hRule="atLeast"/>
        </w:trPr>
        <w:tc>
          <w:tcPr>
            <w:tcW w:w="3579" w:type="dxa"/>
          </w:tcPr>
          <w:p>
            <w:pPr>
              <w:pStyle w:val="TableParagraph"/>
              <w:spacing w:line="286" w:lineRule="exact" w:before="198"/>
              <w:ind w:left="50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sz w:val="26"/>
              </w:rPr>
              <w:t>Oxygenated</w:t>
            </w:r>
            <w:r>
              <w:rPr>
                <w:rFonts w:ascii="Times New Roman"/>
                <w:i/>
                <w:spacing w:val="-1"/>
                <w:sz w:val="26"/>
              </w:rPr>
              <w:t> </w:t>
            </w:r>
            <w:r>
              <w:rPr>
                <w:rFonts w:ascii="Times New Roman"/>
                <w:i/>
                <w:sz w:val="26"/>
              </w:rPr>
              <w:t>PAHs</w:t>
            </w:r>
          </w:p>
        </w:tc>
        <w:tc>
          <w:tcPr>
            <w:tcW w:w="1154" w:type="dxa"/>
          </w:tcPr>
          <w:p>
            <w:pPr>
              <w:pStyle w:val="TableParagraph"/>
              <w:spacing w:line="286" w:lineRule="exact" w:before="198"/>
              <w:ind w:left="433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sz w:val="26"/>
              </w:rPr>
              <w:t>0.15-1</w:t>
            </w:r>
          </w:p>
        </w:tc>
      </w:tr>
    </w:tbl>
    <w:p>
      <w:pPr>
        <w:pStyle w:val="BodyText"/>
        <w:spacing w:before="4"/>
        <w:rPr>
          <w:sz w:val="28"/>
        </w:rPr>
      </w:pPr>
    </w:p>
    <w:p>
      <w:pPr>
        <w:spacing w:before="88"/>
        <w:ind w:left="581" w:right="0" w:firstLine="0"/>
        <w:jc w:val="left"/>
        <w:rPr>
          <w:i/>
          <w:sz w:val="26"/>
        </w:rPr>
      </w:pPr>
      <w:r>
        <w:rPr>
          <w:i/>
          <w:sz w:val="26"/>
        </w:rPr>
        <w:t>Polycyclic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Aromatic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Hydrocarbons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(PAH)</w:t>
      </w:r>
    </w:p>
    <w:p>
      <w:pPr>
        <w:pStyle w:val="BodyText"/>
        <w:spacing w:before="7"/>
        <w:rPr>
          <w:i/>
          <w:sz w:val="36"/>
        </w:rPr>
      </w:pPr>
    </w:p>
    <w:p>
      <w:pPr>
        <w:pStyle w:val="BodyText"/>
        <w:tabs>
          <w:tab w:pos="4543" w:val="left" w:leader="none"/>
        </w:tabs>
        <w:spacing w:before="1"/>
        <w:ind w:left="941"/>
      </w:pPr>
      <w:r>
        <w:rPr/>
        <w:t>Fluorene</w:t>
        <w:tab/>
        <w:t>4x10-5</w:t>
      </w:r>
      <w:r>
        <w:rPr>
          <w:spacing w:val="4"/>
        </w:rPr>
        <w:t> </w:t>
      </w:r>
      <w:r>
        <w:rPr/>
        <w:t>-</w:t>
      </w:r>
      <w:r>
        <w:rPr>
          <w:spacing w:val="-10"/>
        </w:rPr>
        <w:t> </w:t>
      </w:r>
      <w:r>
        <w:rPr/>
        <w:t>1.7x10-2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4543" w:val="left" w:leader="none"/>
        </w:tabs>
        <w:ind w:left="941"/>
      </w:pPr>
      <w:r>
        <w:rPr/>
        <w:t>Phenanthrene</w:t>
        <w:tab/>
        <w:t>2x10-5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3.4x10-2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4543" w:val="left" w:leader="none"/>
        </w:tabs>
        <w:ind w:left="941"/>
      </w:pPr>
      <w:r>
        <w:rPr/>
        <w:t>Anthracene</w:t>
        <w:tab/>
        <w:t>5x10-5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2.1x10-5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4543" w:val="left" w:leader="none"/>
        </w:tabs>
        <w:spacing w:before="1"/>
        <w:ind w:left="941"/>
      </w:pPr>
      <w:r>
        <w:rPr/>
        <w:t>Methylanthracenes</w:t>
        <w:tab/>
        <w:t>7x10-5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8x10-5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4543" w:val="left" w:leader="none"/>
        </w:tabs>
        <w:ind w:left="941"/>
      </w:pPr>
      <w:r>
        <w:rPr/>
        <w:t>Fluoranthene</w:t>
        <w:tab/>
        <w:t>7x10-4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4.2x10-2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4543" w:val="left" w:leader="none"/>
        </w:tabs>
        <w:spacing w:before="1"/>
        <w:ind w:left="941"/>
      </w:pPr>
      <w:r>
        <w:rPr/>
        <w:t>Pyrene</w:t>
        <w:tab/>
        <w:t>8x10-4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3.1x10-2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tabs>
          <w:tab w:pos="4543" w:val="left" w:leader="none"/>
        </w:tabs>
        <w:spacing w:before="1"/>
        <w:ind w:left="941"/>
      </w:pPr>
      <w:r>
        <w:rPr/>
        <w:t>Benzo</w:t>
      </w:r>
      <w:r>
        <w:rPr>
          <w:spacing w:val="-4"/>
        </w:rPr>
        <w:t> </w:t>
      </w:r>
      <w:r>
        <w:rPr/>
        <w:t>(a)</w:t>
      </w:r>
      <w:r>
        <w:rPr>
          <w:spacing w:val="-3"/>
        </w:rPr>
        <w:t> </w:t>
      </w:r>
      <w:r>
        <w:rPr/>
        <w:t>anthracene</w:t>
        <w:tab/>
        <w:t>4x10-4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2x10-3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4543" w:val="left" w:leader="none"/>
        </w:tabs>
        <w:ind w:left="941"/>
      </w:pPr>
      <w:r>
        <w:rPr/>
        <w:t>Chrysene</w:t>
        <w:tab/>
        <w:t>5x104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1x10-2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4543" w:val="left" w:leader="none"/>
        </w:tabs>
        <w:ind w:left="941"/>
      </w:pPr>
      <w:r>
        <w:rPr/>
        <w:t>Benzofluoranthenes</w:t>
        <w:tab/>
        <w:t>6x10-4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5x10-3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4543" w:val="left" w:leader="none"/>
        </w:tabs>
        <w:ind w:left="941"/>
      </w:pPr>
      <w:r>
        <w:rPr/>
        <w:t>Benzo</w:t>
      </w:r>
      <w:r>
        <w:rPr>
          <w:spacing w:val="-3"/>
        </w:rPr>
        <w:t> </w:t>
      </w:r>
      <w:r>
        <w:rPr/>
        <w:t>(e)</w:t>
      </w:r>
      <w:r>
        <w:rPr>
          <w:spacing w:val="-3"/>
        </w:rPr>
        <w:t> </w:t>
      </w:r>
      <w:r>
        <w:rPr/>
        <w:t>pyrene</w:t>
        <w:tab/>
        <w:t>2x10-4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4x10-3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tabs>
          <w:tab w:pos="4543" w:val="left" w:leader="none"/>
        </w:tabs>
        <w:ind w:left="941"/>
      </w:pPr>
      <w:r>
        <w:rPr/>
        <w:t>Benzo</w:t>
      </w:r>
      <w:r>
        <w:rPr>
          <w:spacing w:val="-3"/>
        </w:rPr>
        <w:t> </w:t>
      </w:r>
      <w:r>
        <w:rPr/>
        <w:t>(a)</w:t>
      </w:r>
      <w:r>
        <w:rPr>
          <w:spacing w:val="-3"/>
        </w:rPr>
        <w:t> </w:t>
      </w:r>
      <w:r>
        <w:rPr/>
        <w:t>pyrene</w:t>
        <w:tab/>
        <w:t>3x10-4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5x10-3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4543" w:val="left" w:leader="none"/>
        </w:tabs>
        <w:ind w:left="941"/>
      </w:pPr>
      <w:r>
        <w:rPr/>
        <w:t>Perylene</w:t>
        <w:tab/>
        <w:t>5x10-5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3x10-3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4543" w:val="left" w:leader="none"/>
        </w:tabs>
        <w:ind w:left="941"/>
      </w:pPr>
      <w:r>
        <w:rPr/>
        <w:t>Ideno</w:t>
      </w:r>
      <w:r>
        <w:rPr>
          <w:spacing w:val="-3"/>
        </w:rPr>
        <w:t> </w:t>
      </w:r>
      <w:r>
        <w:rPr/>
        <w:t>(1,</w:t>
      </w:r>
      <w:r>
        <w:rPr>
          <w:spacing w:val="-3"/>
        </w:rPr>
        <w:t> </w:t>
      </w:r>
      <w:r>
        <w:rPr/>
        <w:t>2,3-cd)</w:t>
      </w:r>
      <w:r>
        <w:rPr>
          <w:spacing w:val="-3"/>
        </w:rPr>
        <w:t> </w:t>
      </w:r>
      <w:r>
        <w:rPr/>
        <w:t>pyrene</w:t>
        <w:tab/>
        <w:t>2x10-4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1.3x10-2</w:t>
      </w:r>
    </w:p>
    <w:p>
      <w:pPr>
        <w:spacing w:after="0"/>
        <w:sectPr>
          <w:pgSz w:w="12240" w:h="15840"/>
          <w:pgMar w:header="0" w:footer="750" w:top="1440" w:bottom="940" w:left="1580" w:right="1580"/>
        </w:sectPr>
      </w:pPr>
    </w:p>
    <w:p>
      <w:pPr>
        <w:pStyle w:val="BodyText"/>
        <w:tabs>
          <w:tab w:pos="4543" w:val="left" w:leader="none"/>
        </w:tabs>
        <w:spacing w:before="61"/>
        <w:ind w:left="941"/>
      </w:pPr>
      <w:r>
        <w:rPr/>
        <w:t>Benz</w:t>
      </w:r>
      <w:r>
        <w:rPr>
          <w:spacing w:val="-4"/>
        </w:rPr>
        <w:t> </w:t>
      </w:r>
      <w:r>
        <w:rPr/>
        <w:t>(ghi)</w:t>
      </w:r>
      <w:r>
        <w:rPr>
          <w:spacing w:val="-3"/>
        </w:rPr>
        <w:t> </w:t>
      </w:r>
      <w:r>
        <w:rPr/>
        <w:t>perylene</w:t>
        <w:tab/>
        <w:t>3x10-5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1.1x10-2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4543" w:val="left" w:leader="none"/>
        </w:tabs>
        <w:ind w:left="941"/>
      </w:pPr>
      <w:r>
        <w:rPr/>
        <w:t>Coronene</w:t>
        <w:tab/>
        <w:t>8x10-4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3x10-3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4543" w:val="left" w:leader="none"/>
        </w:tabs>
        <w:ind w:left="941"/>
      </w:pPr>
      <w:r>
        <w:rPr/>
        <w:t>Dibenzo</w:t>
      </w:r>
      <w:r>
        <w:rPr>
          <w:spacing w:val="-5"/>
        </w:rPr>
        <w:t> </w:t>
      </w:r>
      <w:r>
        <w:rPr/>
        <w:t>(a,h)</w:t>
      </w:r>
      <w:r>
        <w:rPr>
          <w:spacing w:val="2"/>
        </w:rPr>
        <w:t> </w:t>
      </w:r>
      <w:r>
        <w:rPr/>
        <w:t>pyrene</w:t>
        <w:tab/>
        <w:t>3x104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1x10-3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tabs>
          <w:tab w:pos="4543" w:val="left" w:leader="none"/>
        </w:tabs>
        <w:ind w:left="941"/>
      </w:pPr>
      <w:r>
        <w:rPr/>
        <w:t>Retene</w:t>
        <w:tab/>
        <w:t>7x10-3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3x10-2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4543" w:val="left" w:leader="none"/>
        </w:tabs>
        <w:ind w:left="941"/>
      </w:pPr>
      <w:r>
        <w:rPr/>
        <w:t>Dibenz</w:t>
      </w:r>
      <w:r>
        <w:rPr>
          <w:spacing w:val="-4"/>
        </w:rPr>
        <w:t> </w:t>
      </w:r>
      <w:r>
        <w:rPr/>
        <w:t>(a,h)</w:t>
      </w:r>
      <w:r>
        <w:rPr>
          <w:spacing w:val="-4"/>
        </w:rPr>
        <w:t> </w:t>
      </w:r>
      <w:r>
        <w:rPr/>
        <w:t>anthracene</w:t>
        <w:tab/>
        <w:t>2x10-5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2x10-3</w:t>
      </w:r>
    </w:p>
    <w:p>
      <w:pPr>
        <w:pStyle w:val="BodyText"/>
        <w:spacing w:before="7"/>
        <w:rPr>
          <w:sz w:val="36"/>
        </w:rPr>
      </w:pPr>
    </w:p>
    <w:p>
      <w:pPr>
        <w:spacing w:before="1"/>
        <w:ind w:left="581" w:right="0" w:firstLine="0"/>
        <w:jc w:val="left"/>
        <w:rPr>
          <w:i/>
          <w:sz w:val="26"/>
        </w:rPr>
      </w:pPr>
      <w:r>
        <w:rPr>
          <w:i/>
          <w:sz w:val="26"/>
        </w:rPr>
        <w:t>Trace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Elements</w:t>
      </w:r>
    </w:p>
    <w:p>
      <w:pPr>
        <w:pStyle w:val="BodyText"/>
        <w:rPr>
          <w:i/>
          <w:sz w:val="36"/>
        </w:rPr>
      </w:pPr>
    </w:p>
    <w:p>
      <w:pPr>
        <w:pStyle w:val="BodyText"/>
        <w:tabs>
          <w:tab w:pos="4543" w:val="left" w:leader="none"/>
        </w:tabs>
        <w:ind w:left="581"/>
      </w:pPr>
      <w:r>
        <w:rPr/>
        <w:t>Na</w:t>
        <w:tab/>
        <w:t>3x10-3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1.8x10-2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4543" w:val="left" w:leader="none"/>
        </w:tabs>
        <w:ind w:left="581"/>
      </w:pPr>
      <w:r>
        <w:rPr/>
        <w:t>Mg</w:t>
        <w:tab/>
        <w:t>2x10-4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3x10-3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4543" w:val="left" w:leader="none"/>
        </w:tabs>
        <w:spacing w:before="1"/>
        <w:ind w:left="581"/>
      </w:pPr>
      <w:r>
        <w:rPr/>
        <w:t>A1</w:t>
        <w:tab/>
        <w:t>1x10-4</w:t>
      </w:r>
      <w:r>
        <w:rPr>
          <w:spacing w:val="-8"/>
        </w:rPr>
        <w:t> </w:t>
      </w:r>
      <w:r>
        <w:rPr/>
        <w:t>2.4x10-2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4543" w:val="left" w:leader="none"/>
        </w:tabs>
        <w:ind w:left="581"/>
      </w:pPr>
      <w:r>
        <w:rPr/>
        <w:t>Si</w:t>
        <w:tab/>
        <w:t>3x10-4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3.1x10-2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4543" w:val="left" w:leader="none"/>
        </w:tabs>
        <w:spacing w:before="1"/>
        <w:ind w:left="581"/>
      </w:pPr>
      <w:r>
        <w:rPr/>
        <w:t>S</w:t>
        <w:tab/>
        <w:t>1x10-3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2.9x10-2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tabs>
          <w:tab w:pos="4543" w:val="left" w:leader="none"/>
        </w:tabs>
        <w:spacing w:before="1"/>
        <w:ind w:left="581"/>
      </w:pPr>
      <w:r>
        <w:rPr/>
        <w:t>Cl</w:t>
        <w:tab/>
        <w:t>7x10-4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2.1x10-2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4543" w:val="left" w:leader="none"/>
        </w:tabs>
        <w:ind w:left="581"/>
      </w:pPr>
      <w:r>
        <w:rPr/>
        <w:t>K</w:t>
        <w:tab/>
        <w:t>3x10-3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8.6x10-2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4543" w:val="left" w:leader="none"/>
        </w:tabs>
        <w:ind w:left="581"/>
      </w:pPr>
      <w:r>
        <w:rPr/>
        <w:t>Ca</w:t>
        <w:tab/>
        <w:t>9x10-4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1.8x10-2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4543" w:val="left" w:leader="none"/>
        </w:tabs>
        <w:ind w:left="581"/>
      </w:pPr>
      <w:r>
        <w:rPr/>
        <w:t>Ti</w:t>
        <w:tab/>
        <w:t>4x10-5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3x10-3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tabs>
          <w:tab w:pos="4543" w:val="left" w:leader="none"/>
        </w:tabs>
        <w:ind w:left="581"/>
      </w:pPr>
      <w:r>
        <w:rPr/>
        <w:t>V</w:t>
        <w:tab/>
        <w:t>2x10-5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4x10-3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4543" w:val="left" w:leader="none"/>
        </w:tabs>
        <w:ind w:left="581"/>
      </w:pPr>
      <w:r>
        <w:rPr/>
        <w:t>Cr</w:t>
        <w:tab/>
        <w:t>2x10-5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3x10-3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4543" w:val="left" w:leader="none"/>
        </w:tabs>
        <w:ind w:left="581"/>
      </w:pPr>
      <w:r>
        <w:rPr/>
        <w:t>Mn</w:t>
        <w:tab/>
        <w:t>7x10-5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4x10-3</w:t>
      </w:r>
    </w:p>
    <w:p>
      <w:pPr>
        <w:spacing w:after="0"/>
        <w:sectPr>
          <w:pgSz w:w="12240" w:h="15840"/>
          <w:pgMar w:header="0" w:footer="750" w:top="1360" w:bottom="940" w:left="1580" w:right="1580"/>
        </w:sect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2230"/>
      </w:tblGrid>
      <w:tr>
        <w:trPr>
          <w:trHeight w:val="503" w:hRule="atLeast"/>
        </w:trPr>
        <w:tc>
          <w:tcPr>
            <w:tcW w:w="3562" w:type="dxa"/>
          </w:tcPr>
          <w:p>
            <w:pPr>
              <w:pStyle w:val="TableParagraph"/>
              <w:spacing w:line="280" w:lineRule="exact" w:before="0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Fe</w:t>
            </w:r>
          </w:p>
        </w:tc>
        <w:tc>
          <w:tcPr>
            <w:tcW w:w="2230" w:type="dxa"/>
          </w:tcPr>
          <w:p>
            <w:pPr>
              <w:pStyle w:val="TableParagraph"/>
              <w:spacing w:line="280" w:lineRule="exact" w:before="0"/>
              <w:ind w:left="4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3x10-4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5x10-3</w:t>
            </w:r>
          </w:p>
        </w:tc>
      </w:tr>
      <w:tr>
        <w:trPr>
          <w:trHeight w:val="716" w:hRule="atLeast"/>
        </w:trPr>
        <w:tc>
          <w:tcPr>
            <w:tcW w:w="3562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Ni</w:t>
            </w:r>
          </w:p>
        </w:tc>
        <w:tc>
          <w:tcPr>
            <w:tcW w:w="2230" w:type="dxa"/>
          </w:tcPr>
          <w:p>
            <w:pPr>
              <w:pStyle w:val="TableParagraph"/>
              <w:spacing w:line="240" w:lineRule="auto" w:before="198"/>
              <w:ind w:left="4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1x10-6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1x10-3</w:t>
            </w:r>
          </w:p>
        </w:tc>
      </w:tr>
      <w:tr>
        <w:trPr>
          <w:trHeight w:val="716" w:hRule="atLeast"/>
        </w:trPr>
        <w:tc>
          <w:tcPr>
            <w:tcW w:w="3562" w:type="dxa"/>
          </w:tcPr>
          <w:p>
            <w:pPr>
              <w:pStyle w:val="TableParagraph"/>
              <w:spacing w:line="240" w:lineRule="auto" w:before="194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Cu</w:t>
            </w:r>
          </w:p>
        </w:tc>
        <w:tc>
          <w:tcPr>
            <w:tcW w:w="2230" w:type="dxa"/>
          </w:tcPr>
          <w:p>
            <w:pPr>
              <w:pStyle w:val="TableParagraph"/>
              <w:spacing w:line="240" w:lineRule="auto" w:before="194"/>
              <w:ind w:left="4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2x10-4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9x10-4</w:t>
            </w:r>
          </w:p>
        </w:tc>
      </w:tr>
      <w:tr>
        <w:trPr>
          <w:trHeight w:val="720" w:hRule="atLeast"/>
        </w:trPr>
        <w:tc>
          <w:tcPr>
            <w:tcW w:w="3562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Zn</w:t>
            </w:r>
          </w:p>
        </w:tc>
        <w:tc>
          <w:tcPr>
            <w:tcW w:w="2230" w:type="dxa"/>
          </w:tcPr>
          <w:p>
            <w:pPr>
              <w:pStyle w:val="TableParagraph"/>
              <w:spacing w:line="240" w:lineRule="auto" w:before="198"/>
              <w:ind w:left="4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7x10-4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8x10-3</w:t>
            </w:r>
          </w:p>
        </w:tc>
      </w:tr>
      <w:tr>
        <w:trPr>
          <w:trHeight w:val="720" w:hRule="atLeast"/>
        </w:trPr>
        <w:tc>
          <w:tcPr>
            <w:tcW w:w="3562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Br</w:t>
            </w:r>
          </w:p>
        </w:tc>
        <w:tc>
          <w:tcPr>
            <w:tcW w:w="2230" w:type="dxa"/>
          </w:tcPr>
          <w:p>
            <w:pPr>
              <w:pStyle w:val="TableParagraph"/>
              <w:spacing w:line="240" w:lineRule="auto" w:before="198"/>
              <w:ind w:left="4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7x10-5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9x10-4</w:t>
            </w:r>
          </w:p>
        </w:tc>
      </w:tr>
      <w:tr>
        <w:trPr>
          <w:trHeight w:val="716" w:hRule="atLeast"/>
        </w:trPr>
        <w:tc>
          <w:tcPr>
            <w:tcW w:w="3562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Pb</w:t>
            </w:r>
          </w:p>
        </w:tc>
        <w:tc>
          <w:tcPr>
            <w:tcW w:w="2230" w:type="dxa"/>
          </w:tcPr>
          <w:p>
            <w:pPr>
              <w:pStyle w:val="TableParagraph"/>
              <w:spacing w:line="240" w:lineRule="auto" w:before="198"/>
              <w:ind w:left="4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1x10-4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3x10-3</w:t>
            </w:r>
          </w:p>
        </w:tc>
      </w:tr>
      <w:tr>
        <w:trPr>
          <w:trHeight w:val="716" w:hRule="atLeast"/>
        </w:trPr>
        <w:tc>
          <w:tcPr>
            <w:tcW w:w="3562" w:type="dxa"/>
          </w:tcPr>
          <w:p>
            <w:pPr>
              <w:pStyle w:val="TableParagraph"/>
              <w:spacing w:line="240" w:lineRule="auto" w:before="194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Particulate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Elemental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Carbon</w:t>
            </w:r>
          </w:p>
        </w:tc>
        <w:tc>
          <w:tcPr>
            <w:tcW w:w="2230" w:type="dxa"/>
          </w:tcPr>
          <w:p>
            <w:pPr>
              <w:pStyle w:val="TableParagraph"/>
              <w:spacing w:line="240" w:lineRule="auto" w:before="194"/>
              <w:ind w:left="4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0.3</w:t>
            </w:r>
            <w:r>
              <w:rPr>
                <w:rFonts w:ascii="Times New Roman" w:hAnsi="Times New Roman"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3562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Normal</w:t>
            </w:r>
            <w:r>
              <w:rPr>
                <w:rFonts w:ascii="Times New Roman"/>
                <w:spacing w:val="-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alkanes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(c24-c30)</w:t>
            </w:r>
          </w:p>
        </w:tc>
        <w:tc>
          <w:tcPr>
            <w:tcW w:w="2230" w:type="dxa"/>
          </w:tcPr>
          <w:p>
            <w:pPr>
              <w:pStyle w:val="TableParagraph"/>
              <w:spacing w:line="240" w:lineRule="auto" w:before="198"/>
              <w:ind w:left="4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1x10-3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6x10-3</w:t>
            </w:r>
          </w:p>
        </w:tc>
      </w:tr>
      <w:tr>
        <w:trPr>
          <w:trHeight w:val="716" w:hRule="atLeast"/>
        </w:trPr>
        <w:tc>
          <w:tcPr>
            <w:tcW w:w="3562" w:type="dxa"/>
          </w:tcPr>
          <w:p>
            <w:pPr>
              <w:pStyle w:val="TableParagraph"/>
              <w:spacing w:line="240" w:lineRule="auto" w:before="198"/>
              <w:ind w:left="50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sz w:val="26"/>
              </w:rPr>
              <w:t>Cyclic</w:t>
            </w:r>
            <w:r>
              <w:rPr>
                <w:rFonts w:ascii="Times New Roman"/>
                <w:i/>
                <w:spacing w:val="-2"/>
                <w:sz w:val="26"/>
              </w:rPr>
              <w:t> </w:t>
            </w:r>
            <w:r>
              <w:rPr>
                <w:rFonts w:ascii="Times New Roman"/>
                <w:i/>
                <w:sz w:val="26"/>
              </w:rPr>
              <w:t>di-and</w:t>
            </w:r>
            <w:r>
              <w:rPr>
                <w:rFonts w:ascii="Times New Roman"/>
                <w:i/>
                <w:spacing w:val="6"/>
                <w:sz w:val="26"/>
              </w:rPr>
              <w:t> </w:t>
            </w:r>
            <w:r>
              <w:rPr>
                <w:rFonts w:ascii="Times New Roman"/>
                <w:i/>
                <w:sz w:val="26"/>
              </w:rPr>
              <w:t>triterpenoids</w:t>
            </w:r>
          </w:p>
        </w:tc>
        <w:tc>
          <w:tcPr>
            <w:tcW w:w="223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3562" w:type="dxa"/>
          </w:tcPr>
          <w:p>
            <w:pPr>
              <w:pStyle w:val="TableParagraph"/>
              <w:spacing w:line="240" w:lineRule="auto" w:before="194"/>
              <w:ind w:left="4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Dehydroabietic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acid</w:t>
            </w:r>
          </w:p>
        </w:tc>
        <w:tc>
          <w:tcPr>
            <w:tcW w:w="2230" w:type="dxa"/>
          </w:tcPr>
          <w:p>
            <w:pPr>
              <w:pStyle w:val="TableParagraph"/>
              <w:spacing w:line="240" w:lineRule="auto" w:before="194"/>
              <w:ind w:left="4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0.01</w:t>
            </w:r>
            <w:r>
              <w:rPr>
                <w:rFonts w:ascii="Times New Roman" w:hAnsi="Times New Roman"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0.05</w:t>
            </w:r>
          </w:p>
        </w:tc>
      </w:tr>
      <w:tr>
        <w:trPr>
          <w:trHeight w:val="720" w:hRule="atLeast"/>
        </w:trPr>
        <w:tc>
          <w:tcPr>
            <w:tcW w:w="3562" w:type="dxa"/>
          </w:tcPr>
          <w:p>
            <w:pPr>
              <w:pStyle w:val="TableParagraph"/>
              <w:spacing w:line="240" w:lineRule="auto" w:before="198"/>
              <w:ind w:left="4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Isopimarci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acid</w:t>
            </w:r>
          </w:p>
        </w:tc>
        <w:tc>
          <w:tcPr>
            <w:tcW w:w="2230" w:type="dxa"/>
          </w:tcPr>
          <w:p>
            <w:pPr>
              <w:pStyle w:val="TableParagraph"/>
              <w:spacing w:line="240" w:lineRule="auto" w:before="198"/>
              <w:ind w:left="4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0.02</w:t>
            </w:r>
            <w:r>
              <w:rPr>
                <w:rFonts w:ascii="Times New Roman" w:hAnsi="Times New Roman"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0.10</w:t>
            </w:r>
          </w:p>
        </w:tc>
      </w:tr>
      <w:tr>
        <w:trPr>
          <w:trHeight w:val="720" w:hRule="atLeast"/>
        </w:trPr>
        <w:tc>
          <w:tcPr>
            <w:tcW w:w="3562" w:type="dxa"/>
          </w:tcPr>
          <w:p>
            <w:pPr>
              <w:pStyle w:val="TableParagraph"/>
              <w:spacing w:line="240" w:lineRule="auto" w:before="198"/>
              <w:ind w:left="4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Lupenone</w:t>
            </w:r>
          </w:p>
        </w:tc>
        <w:tc>
          <w:tcPr>
            <w:tcW w:w="2230" w:type="dxa"/>
          </w:tcPr>
          <w:p>
            <w:pPr>
              <w:pStyle w:val="TableParagraph"/>
              <w:spacing w:line="240" w:lineRule="auto" w:before="198"/>
              <w:ind w:left="4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2x10-3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8x10-3</w:t>
            </w:r>
          </w:p>
        </w:tc>
      </w:tr>
      <w:tr>
        <w:trPr>
          <w:trHeight w:val="716" w:hRule="atLeast"/>
        </w:trPr>
        <w:tc>
          <w:tcPr>
            <w:tcW w:w="3562" w:type="dxa"/>
          </w:tcPr>
          <w:p>
            <w:pPr>
              <w:pStyle w:val="TableParagraph"/>
              <w:spacing w:line="240" w:lineRule="auto" w:before="198"/>
              <w:ind w:left="4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Friedelin</w:t>
            </w:r>
          </w:p>
        </w:tc>
        <w:tc>
          <w:tcPr>
            <w:tcW w:w="2230" w:type="dxa"/>
          </w:tcPr>
          <w:p>
            <w:pPr>
              <w:pStyle w:val="TableParagraph"/>
              <w:spacing w:line="240" w:lineRule="auto" w:before="198"/>
              <w:ind w:left="4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4x10-6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2x10-5</w:t>
            </w:r>
          </w:p>
        </w:tc>
      </w:tr>
      <w:tr>
        <w:trPr>
          <w:trHeight w:val="716" w:hRule="atLeast"/>
        </w:trPr>
        <w:tc>
          <w:tcPr>
            <w:tcW w:w="3562" w:type="dxa"/>
          </w:tcPr>
          <w:p>
            <w:pPr>
              <w:pStyle w:val="TableParagraph"/>
              <w:spacing w:line="240" w:lineRule="auto" w:before="194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Clorinated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dioxine</w:t>
            </w:r>
          </w:p>
        </w:tc>
        <w:tc>
          <w:tcPr>
            <w:tcW w:w="2230" w:type="dxa"/>
          </w:tcPr>
          <w:p>
            <w:pPr>
              <w:pStyle w:val="TableParagraph"/>
              <w:spacing w:line="240" w:lineRule="auto" w:before="194"/>
              <w:ind w:left="4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1x10-5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4x10-5</w:t>
            </w:r>
          </w:p>
        </w:tc>
      </w:tr>
      <w:tr>
        <w:trPr>
          <w:trHeight w:val="503" w:hRule="atLeast"/>
        </w:trPr>
        <w:tc>
          <w:tcPr>
            <w:tcW w:w="3562" w:type="dxa"/>
          </w:tcPr>
          <w:p>
            <w:pPr>
              <w:pStyle w:val="TableParagraph"/>
              <w:spacing w:line="286" w:lineRule="exact" w:before="198"/>
              <w:ind w:left="50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sz w:val="26"/>
              </w:rPr>
              <w:t>Particulate</w:t>
            </w:r>
            <w:r>
              <w:rPr>
                <w:rFonts w:ascii="Times New Roman"/>
                <w:i/>
                <w:spacing w:val="2"/>
                <w:sz w:val="26"/>
              </w:rPr>
              <w:t> </w:t>
            </w:r>
            <w:r>
              <w:rPr>
                <w:rFonts w:ascii="Times New Roman"/>
                <w:i/>
                <w:sz w:val="26"/>
              </w:rPr>
              <w:t>Acidity</w:t>
            </w:r>
          </w:p>
        </w:tc>
        <w:tc>
          <w:tcPr>
            <w:tcW w:w="2230" w:type="dxa"/>
          </w:tcPr>
          <w:p>
            <w:pPr>
              <w:pStyle w:val="TableParagraph"/>
              <w:spacing w:line="286" w:lineRule="exact" w:before="198"/>
              <w:ind w:left="45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7x10-3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–</w:t>
            </w:r>
            <w:r>
              <w:rPr>
                <w:rFonts w:ascii="Times New Roman" w:hAnsi="Times New Roman"/>
                <w:spacing w:val="-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7x10-2</w:t>
            </w:r>
          </w:p>
        </w:tc>
      </w:tr>
    </w:tbl>
    <w:p>
      <w:pPr>
        <w:pStyle w:val="BodyText"/>
        <w:spacing w:before="4"/>
        <w:rPr>
          <w:sz w:val="28"/>
        </w:rPr>
      </w:pPr>
    </w:p>
    <w:p>
      <w:pPr>
        <w:pStyle w:val="BodyText"/>
        <w:spacing w:before="89"/>
        <w:ind w:left="581"/>
      </w:pPr>
      <w:r>
        <w:rPr/>
        <w:t>Reference:</w:t>
      </w:r>
      <w:r>
        <w:rPr>
          <w:spacing w:val="-7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Protection Agency</w:t>
      </w:r>
      <w:r>
        <w:rPr>
          <w:spacing w:val="-7"/>
        </w:rPr>
        <w:t> </w:t>
      </w:r>
      <w:r>
        <w:rPr/>
        <w:t>(1993)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numPr>
          <w:ilvl w:val="2"/>
          <w:numId w:val="17"/>
        </w:numPr>
        <w:tabs>
          <w:tab w:pos="1165" w:val="left" w:leader="none"/>
        </w:tabs>
        <w:spacing w:line="240" w:lineRule="auto" w:before="0" w:after="0"/>
        <w:ind w:left="1164" w:right="0" w:hanging="584"/>
        <w:jc w:val="left"/>
      </w:pPr>
      <w:bookmarkStart w:name="_TOC_250011" w:id="17"/>
      <w:r>
        <w:rPr/>
        <w:t>Carbon</w:t>
      </w:r>
      <w:r>
        <w:rPr>
          <w:spacing w:val="-9"/>
        </w:rPr>
        <w:t> </w:t>
      </w:r>
      <w:bookmarkEnd w:id="17"/>
      <w:r>
        <w:rPr/>
        <w:t>Monoxide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ind w:left="941"/>
      </w:pPr>
      <w:r>
        <w:rPr/>
        <w:t>Carbon</w:t>
      </w:r>
      <w:r>
        <w:rPr>
          <w:spacing w:val="-4"/>
        </w:rPr>
        <w:t> </w:t>
      </w:r>
      <w:r>
        <w:rPr/>
        <w:t>monoxide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gas</w:t>
      </w:r>
      <w:r>
        <w:rPr>
          <w:spacing w:val="-4"/>
        </w:rPr>
        <w:t> </w:t>
      </w:r>
      <w:r>
        <w:rPr/>
        <w:t>formed</w:t>
      </w:r>
      <w:r>
        <w:rPr>
          <w:spacing w:val="-4"/>
        </w:rPr>
        <w:t> </w:t>
      </w:r>
      <w:r>
        <w:rPr/>
        <w:t>from</w:t>
      </w:r>
      <w:r>
        <w:rPr>
          <w:spacing w:val="3"/>
        </w:rPr>
        <w:t> </w:t>
      </w:r>
      <w:r>
        <w:rPr/>
        <w:t>burning</w:t>
      </w:r>
      <w:r>
        <w:rPr>
          <w:spacing w:val="-4"/>
        </w:rPr>
        <w:t> </w:t>
      </w:r>
      <w:r>
        <w:rPr/>
        <w:t>fuels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insufficient</w:t>
      </w:r>
    </w:p>
    <w:p>
      <w:pPr>
        <w:spacing w:after="0"/>
        <w:sectPr>
          <w:pgSz w:w="12240" w:h="15840"/>
          <w:pgMar w:header="0" w:footer="750" w:top="1440" w:bottom="940" w:left="1580" w:right="1580"/>
        </w:sectPr>
      </w:pPr>
    </w:p>
    <w:p>
      <w:pPr>
        <w:pStyle w:val="BodyText"/>
        <w:spacing w:line="480" w:lineRule="auto" w:before="68"/>
        <w:ind w:left="581" w:right="232"/>
      </w:pPr>
      <w:r>
        <w:rPr/>
        <w:t>supply of oxygen. Vehicles are the greatest source by far in the UK but</w:t>
      </w:r>
      <w:r>
        <w:rPr>
          <w:spacing w:val="1"/>
        </w:rPr>
        <w:t> </w:t>
      </w:r>
      <w:r>
        <w:rPr/>
        <w:t>combustion of wood and coal can produce high concentration close to the</w:t>
      </w:r>
      <w:r>
        <w:rPr>
          <w:spacing w:val="1"/>
        </w:rPr>
        <w:t> </w:t>
      </w:r>
      <w:r>
        <w:rPr/>
        <w:t>source. It is difficult to achieve a low emission of carbon monoxide with most</w:t>
      </w:r>
      <w:r>
        <w:rPr>
          <w:spacing w:val="1"/>
        </w:rPr>
        <w:t> </w:t>
      </w:r>
      <w:r>
        <w:rPr/>
        <w:t>solid domestic fuels. The smoke stream from a burning log, for example can</w:t>
      </w:r>
      <w:r>
        <w:rPr>
          <w:spacing w:val="1"/>
        </w:rPr>
        <w:t> </w:t>
      </w:r>
      <w:r>
        <w:rPr/>
        <w:t>contain a carbon monoxide concentration in excess of 10,000 milligrams per</w:t>
      </w:r>
      <w:r>
        <w:rPr>
          <w:spacing w:val="1"/>
        </w:rPr>
        <w:t> </w:t>
      </w:r>
      <w:r>
        <w:rPr/>
        <w:t>cubic meter. It is easy to achieve a very low emission with most gaseous fuels</w:t>
      </w:r>
      <w:r>
        <w:rPr>
          <w:spacing w:val="1"/>
        </w:rPr>
        <w:t> </w:t>
      </w:r>
      <w:r>
        <w:rPr/>
        <w:t>as long as the oxygen supply to the flame is adequate, but if oxygen is</w:t>
      </w:r>
      <w:r>
        <w:rPr>
          <w:spacing w:val="1"/>
        </w:rPr>
        <w:t> </w:t>
      </w:r>
      <w:r>
        <w:rPr/>
        <w:t>inadequate for these rapid burning, pressurized systems then very high CO</w:t>
      </w:r>
      <w:r>
        <w:rPr>
          <w:spacing w:val="1"/>
        </w:rPr>
        <w:t> </w:t>
      </w:r>
      <w:r>
        <w:rPr/>
        <w:t>levels are produced which have resulted in many CO related deaths and</w:t>
      </w:r>
      <w:r>
        <w:rPr>
          <w:spacing w:val="1"/>
        </w:rPr>
        <w:t> </w:t>
      </w:r>
      <w:r>
        <w:rPr/>
        <w:t>injuries.</w:t>
      </w:r>
      <w:r>
        <w:rPr>
          <w:spacing w:val="1"/>
        </w:rPr>
        <w:t> </w:t>
      </w:r>
      <w:r>
        <w:rPr/>
        <w:t>The main, persistent but relatively low level sources of carbon</w:t>
      </w:r>
      <w:r>
        <w:rPr>
          <w:spacing w:val="1"/>
        </w:rPr>
        <w:t> </w:t>
      </w:r>
      <w:r>
        <w:rPr/>
        <w:t>monoxide are tobacco smoking, environmental tobacco smoke (ETS), vehicle</w:t>
      </w:r>
      <w:r>
        <w:rPr>
          <w:spacing w:val="1"/>
        </w:rPr>
        <w:t> </w:t>
      </w:r>
      <w:r>
        <w:rPr/>
        <w:t>exhausts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burning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wood,</w:t>
      </w:r>
      <w:r>
        <w:rPr>
          <w:spacing w:val="-4"/>
        </w:rPr>
        <w:t> </w:t>
      </w:r>
      <w:r>
        <w:rPr/>
        <w:t>coal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charcoal.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residency</w:t>
      </w:r>
      <w:r>
        <w:rPr>
          <w:spacing w:val="-4"/>
        </w:rPr>
        <w:t> </w:t>
      </w:r>
      <w:r>
        <w:rPr/>
        <w:t>time</w:t>
      </w:r>
      <w:r>
        <w:rPr>
          <w:spacing w:val="3"/>
        </w:rPr>
        <w:t> </w:t>
      </w:r>
      <w:r>
        <w:rPr/>
        <w:t>in</w:t>
      </w:r>
      <w:r>
        <w:rPr>
          <w:spacing w:val="-10"/>
        </w:rPr>
        <w:t> </w:t>
      </w:r>
      <w:r>
        <w:rPr/>
        <w:t>air</w:t>
      </w:r>
      <w:r>
        <w:rPr>
          <w:spacing w:val="-62"/>
        </w:rPr>
        <w:t> </w:t>
      </w:r>
      <w:r>
        <w:rPr/>
        <w:t>is about one month but dispersal and dilution means that ambient airway from</w:t>
      </w:r>
      <w:r>
        <w:rPr>
          <w:spacing w:val="1"/>
        </w:rPr>
        <w:t> </w:t>
      </w:r>
      <w:r>
        <w:rPr/>
        <w:t>sources is harmless most of the time (Department of Environmental, Transport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Regions,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spacing w:line="480" w:lineRule="auto" w:before="121"/>
        <w:ind w:left="581" w:right="218" w:firstLine="360"/>
      </w:pPr>
      <w:r>
        <w:rPr/>
        <w:t>After</w:t>
      </w:r>
      <w:r>
        <w:rPr>
          <w:spacing w:val="2"/>
        </w:rPr>
        <w:t> </w:t>
      </w:r>
      <w:r>
        <w:rPr/>
        <w:t>breathing</w:t>
      </w:r>
      <w:r>
        <w:rPr>
          <w:spacing w:val="9"/>
        </w:rPr>
        <w:t> </w:t>
      </w:r>
      <w:r>
        <w:rPr/>
        <w:t>in,</w:t>
      </w:r>
      <w:r>
        <w:rPr>
          <w:spacing w:val="-5"/>
        </w:rPr>
        <w:t> </w:t>
      </w:r>
      <w:r>
        <w:rPr/>
        <w:t>carbon</w:t>
      </w:r>
      <w:r>
        <w:rPr>
          <w:spacing w:val="-5"/>
        </w:rPr>
        <w:t> </w:t>
      </w:r>
      <w:r>
        <w:rPr/>
        <w:t>monoxide</w:t>
      </w:r>
      <w:r>
        <w:rPr>
          <w:spacing w:val="2"/>
        </w:rPr>
        <w:t> </w:t>
      </w:r>
      <w:r>
        <w:rPr/>
        <w:t>interferes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blood</w:t>
      </w:r>
      <w:r>
        <w:rPr>
          <w:spacing w:val="-5"/>
        </w:rPr>
        <w:t> </w:t>
      </w:r>
      <w:r>
        <w:rPr/>
        <w:t>Hb</w:t>
      </w:r>
      <w:r>
        <w:rPr>
          <w:spacing w:val="2"/>
        </w:rPr>
        <w:t> </w:t>
      </w:r>
      <w:r>
        <w:rPr/>
        <w:t>by</w:t>
      </w:r>
      <w:r>
        <w:rPr>
          <w:spacing w:val="-12"/>
        </w:rPr>
        <w:t> </w:t>
      </w:r>
      <w:r>
        <w:rPr/>
        <w:t>readily</w:t>
      </w:r>
      <w:r>
        <w:rPr>
          <w:spacing w:val="-62"/>
        </w:rPr>
        <w:t> </w:t>
      </w:r>
      <w:r>
        <w:rPr/>
        <w:t>combining with hemoglobin to form carboxyhaemoglobin (COHb). The</w:t>
      </w:r>
      <w:r>
        <w:rPr>
          <w:spacing w:val="1"/>
        </w:rPr>
        <w:t> </w:t>
      </w:r>
      <w:r>
        <w:rPr/>
        <w:t>percentage of COHb in the blood determines the harmful effect to the body by</w:t>
      </w:r>
      <w:r>
        <w:rPr>
          <w:spacing w:val="1"/>
        </w:rPr>
        <w:t> </w:t>
      </w:r>
      <w:r>
        <w:rPr/>
        <w:t>causing and exacerbating cardiovascular disease. A 2.5% COHb due to from</w:t>
      </w:r>
      <w:r>
        <w:rPr>
          <w:spacing w:val="1"/>
        </w:rPr>
        <w:t> </w:t>
      </w:r>
      <w:r>
        <w:rPr/>
        <w:t>CO in air is now acknowledged to be definitely harmful to health but it is</w:t>
      </w:r>
      <w:r>
        <w:rPr>
          <w:spacing w:val="1"/>
        </w:rPr>
        <w:t> </w:t>
      </w:r>
      <w:r>
        <w:rPr/>
        <w:t>probable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a</w:t>
      </w:r>
      <w:r>
        <w:rPr>
          <w:spacing w:val="-1"/>
        </w:rPr>
        <w:t> </w:t>
      </w:r>
      <w:r>
        <w:rPr/>
        <w:t>1%</w:t>
      </w:r>
      <w:r>
        <w:rPr>
          <w:spacing w:val="-2"/>
        </w:rPr>
        <w:t> </w:t>
      </w:r>
      <w:r>
        <w:rPr/>
        <w:t>COHb</w:t>
      </w:r>
      <w:r>
        <w:rPr>
          <w:spacing w:val="-9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</w:t>
      </w:r>
      <w:r>
        <w:rPr>
          <w:spacing w:val="5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as</w:t>
      </w:r>
      <w:r>
        <w:rPr>
          <w:spacing w:val="6"/>
        </w:rPr>
        <w:t> </w:t>
      </w:r>
      <w:r>
        <w:rPr/>
        <w:t>much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body</w:t>
      </w:r>
      <w:r>
        <w:rPr>
          <w:spacing w:val="-9"/>
        </w:rPr>
        <w:t> </w:t>
      </w:r>
      <w:r>
        <w:rPr/>
        <w:t>can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72" w:lineRule="auto" w:before="68"/>
        <w:ind w:left="581" w:right="248"/>
      </w:pPr>
      <w:r>
        <w:rPr/>
        <w:t>harmlessly</w:t>
      </w:r>
      <w:r>
        <w:rPr>
          <w:spacing w:val="-9"/>
        </w:rPr>
        <w:t> </w:t>
      </w:r>
      <w:r>
        <w:rPr/>
        <w:t>take</w:t>
      </w:r>
      <w:r>
        <w:rPr>
          <w:spacing w:val="6"/>
        </w:rPr>
        <w:t> </w:t>
      </w:r>
      <w:r>
        <w:rPr/>
        <w:t>in</w:t>
      </w:r>
      <w:r>
        <w:rPr>
          <w:spacing w:val="-9"/>
        </w:rPr>
        <w:t> </w:t>
      </w:r>
      <w:r>
        <w:rPr/>
        <w:t>addition</w:t>
      </w:r>
      <w:r>
        <w:rPr>
          <w:spacing w:val="-9"/>
        </w:rPr>
        <w:t> </w:t>
      </w:r>
      <w:r>
        <w:rPr/>
        <w:t>to</w:t>
      </w:r>
      <w:r>
        <w:rPr>
          <w:spacing w:val="5"/>
        </w:rPr>
        <w:t> </w:t>
      </w:r>
      <w:r>
        <w:rPr/>
        <w:t>its</w:t>
      </w:r>
      <w:r>
        <w:rPr>
          <w:spacing w:val="-2"/>
        </w:rPr>
        <w:t> </w:t>
      </w:r>
      <w:r>
        <w:rPr/>
        <w:t>endogenous</w:t>
      </w:r>
      <w:r>
        <w:rPr>
          <w:spacing w:val="-1"/>
        </w:rPr>
        <w:t> </w:t>
      </w:r>
      <w:r>
        <w:rPr/>
        <w:t>(internally</w:t>
      </w:r>
      <w:r>
        <w:rPr>
          <w:spacing w:val="-9"/>
        </w:rPr>
        <w:t> </w:t>
      </w:r>
      <w:r>
        <w:rPr/>
        <w:t>generated)</w:t>
      </w:r>
      <w:r>
        <w:rPr>
          <w:spacing w:val="-2"/>
        </w:rPr>
        <w:t> </w:t>
      </w:r>
      <w:r>
        <w:rPr/>
        <w:t>production.</w:t>
      </w:r>
      <w:r>
        <w:rPr>
          <w:spacing w:val="-62"/>
        </w:rPr>
        <w:t> </w:t>
      </w:r>
      <w:r>
        <w:rPr/>
        <w:t>(Department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Environmental,</w:t>
      </w:r>
      <w:r>
        <w:rPr>
          <w:spacing w:val="5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Regions,</w:t>
      </w:r>
      <w:r>
        <w:rPr>
          <w:spacing w:val="-2"/>
        </w:rPr>
        <w:t> </w:t>
      </w:r>
      <w:r>
        <w:rPr/>
        <w:t>1997).</w:t>
      </w:r>
    </w:p>
    <w:p>
      <w:pPr>
        <w:pStyle w:val="BodyText"/>
        <w:spacing w:line="477" w:lineRule="auto" w:before="140"/>
        <w:ind w:left="220" w:right="356" w:firstLine="720"/>
      </w:pPr>
      <w:r>
        <w:rPr/>
        <w:t>Behera et al 2001 measured the carboxyhaemoglobin in blood to find the</w:t>
      </w:r>
      <w:r>
        <w:rPr>
          <w:spacing w:val="1"/>
        </w:rPr>
        <w:t> </w:t>
      </w:r>
      <w:r>
        <w:rPr/>
        <w:t>extent of air pollution in each subject.</w:t>
      </w:r>
      <w:r>
        <w:rPr>
          <w:spacing w:val="1"/>
        </w:rPr>
        <w:t> </w:t>
      </w:r>
      <w:r>
        <w:rPr/>
        <w:t>The values were not very high 4.1% for</w:t>
      </w:r>
      <w:r>
        <w:rPr>
          <w:spacing w:val="1"/>
        </w:rPr>
        <w:t> </w:t>
      </w:r>
      <w:r>
        <w:rPr/>
        <w:t>asthmatic women that use liquefied petroleum gas (LPG) and 3.5% for asthmatic</w:t>
      </w:r>
      <w:r>
        <w:rPr>
          <w:spacing w:val="1"/>
        </w:rPr>
        <w:t> </w:t>
      </w:r>
      <w:r>
        <w:rPr/>
        <w:t>women that use biomass, they were still raised. This relatively low values were</w:t>
      </w:r>
      <w:r>
        <w:rPr>
          <w:spacing w:val="1"/>
        </w:rPr>
        <w:t> </w:t>
      </w:r>
      <w:r>
        <w:rPr/>
        <w:t>due to the fact that blood samples were taken 4 –5 hours after cooking and COHb</w:t>
      </w:r>
      <w:r>
        <w:rPr>
          <w:spacing w:val="-62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short</w:t>
      </w:r>
      <w:r>
        <w:rPr>
          <w:spacing w:val="-1"/>
        </w:rPr>
        <w:t> </w:t>
      </w:r>
      <w:r>
        <w:rPr/>
        <w:t>half-life.</w:t>
      </w:r>
    </w:p>
    <w:p>
      <w:pPr>
        <w:pStyle w:val="BodyText"/>
        <w:spacing w:line="477" w:lineRule="auto" w:before="141"/>
        <w:ind w:left="220" w:right="567" w:firstLine="360"/>
      </w:pPr>
      <w:r>
        <w:rPr/>
        <w:t>It has also been noted that cigarette smokers and wood burners have equally</w:t>
      </w:r>
      <w:r>
        <w:rPr>
          <w:spacing w:val="-62"/>
        </w:rPr>
        <w:t> </w:t>
      </w:r>
      <w:r>
        <w:rPr/>
        <w:t>high levels of carbon monoxide (CO) in their blood. Constricting blood vessels</w:t>
      </w:r>
      <w:r>
        <w:rPr>
          <w:spacing w:val="-62"/>
        </w:rPr>
        <w:t> </w:t>
      </w:r>
      <w:r>
        <w:rPr/>
        <w:t>thereby restricting the flow of oxygen to the muscles, thus the burners feel cold</w:t>
      </w:r>
      <w:r>
        <w:rPr>
          <w:spacing w:val="-62"/>
        </w:rPr>
        <w:t> </w:t>
      </w:r>
      <w:r>
        <w:rPr/>
        <w:t>and burn more. Carbon monoxide vented from wood stoves can cause fatigue,</w:t>
      </w:r>
      <w:r>
        <w:rPr>
          <w:spacing w:val="1"/>
        </w:rPr>
        <w:t> </w:t>
      </w:r>
      <w:r>
        <w:rPr/>
        <w:t>chest pain, irregular heartbeats, dizziness, weakness, nausea and disorientation.</w:t>
      </w:r>
      <w:r>
        <w:rPr>
          <w:spacing w:val="-62"/>
        </w:rPr>
        <w:t> </w:t>
      </w:r>
      <w:r>
        <w:rPr/>
        <w:t>(Rozenberg,</w:t>
      </w:r>
      <w:r>
        <w:rPr>
          <w:spacing w:val="6"/>
        </w:rPr>
        <w:t> </w:t>
      </w:r>
      <w:r>
        <w:rPr/>
        <w:t>1994).</w:t>
      </w:r>
    </w:p>
    <w:p>
      <w:pPr>
        <w:pStyle w:val="BodyText"/>
        <w:spacing w:line="480" w:lineRule="auto" w:before="139"/>
        <w:ind w:left="220" w:right="218" w:firstLine="360"/>
      </w:pPr>
      <w:r>
        <w:rPr/>
        <w:t>Ozturk </w:t>
      </w:r>
      <w:r>
        <w:rPr>
          <w:i/>
        </w:rPr>
        <w:t>et al </w:t>
      </w:r>
      <w:r>
        <w:rPr/>
        <w:t>(2002) in a prospective study investigated the genotoxic effect of</w:t>
      </w:r>
      <w:r>
        <w:rPr>
          <w:spacing w:val="1"/>
        </w:rPr>
        <w:t> </w:t>
      </w:r>
      <w:r>
        <w:rPr/>
        <w:t>acute overexposure to combustion products originating from coal and wood stoves</w:t>
      </w:r>
      <w:r>
        <w:rPr>
          <w:spacing w:val="-62"/>
        </w:rPr>
        <w:t> </w:t>
      </w:r>
      <w:r>
        <w:rPr/>
        <w:t>in patients presenting with acute carbon monoxide intoxication.</w:t>
      </w:r>
      <w:r>
        <w:rPr>
          <w:spacing w:val="1"/>
        </w:rPr>
        <w:t> </w:t>
      </w:r>
      <w:r>
        <w:rPr/>
        <w:t>They suggested</w:t>
      </w:r>
      <w:r>
        <w:rPr>
          <w:spacing w:val="1"/>
        </w:rPr>
        <w:t> </w:t>
      </w:r>
      <w:r>
        <w:rPr/>
        <w:t>that acute exposure to combustion products of wood or coal is genotoxic to DNA.</w:t>
      </w:r>
      <w:r>
        <w:rPr>
          <w:spacing w:val="1"/>
        </w:rPr>
        <w:t> </w:t>
      </w:r>
      <w:r>
        <w:rPr/>
        <w:t>Potential causes of genotoxicity include known mutagenic compounds present in</w:t>
      </w:r>
      <w:r>
        <w:rPr>
          <w:spacing w:val="1"/>
        </w:rPr>
        <w:t> </w:t>
      </w:r>
      <w:r>
        <w:rPr/>
        <w:t>coal</w:t>
      </w:r>
      <w:r>
        <w:rPr>
          <w:spacing w:val="-8"/>
        </w:rPr>
        <w:t> </w:t>
      </w:r>
      <w:r>
        <w:rPr/>
        <w:t>or</w:t>
      </w:r>
      <w:r>
        <w:rPr>
          <w:spacing w:val="1"/>
        </w:rPr>
        <w:t> </w:t>
      </w:r>
      <w:r>
        <w:rPr/>
        <w:t>wood</w:t>
      </w:r>
      <w:r>
        <w:rPr>
          <w:spacing w:val="7"/>
        </w:rPr>
        <w:t> </w:t>
      </w:r>
      <w:r>
        <w:rPr/>
        <w:t>smoke</w:t>
      </w:r>
      <w:r>
        <w:rPr>
          <w:spacing w:val="-1"/>
        </w:rPr>
        <w:t> </w:t>
      </w:r>
      <w:r>
        <w:rPr/>
        <w:t>and ash, oxygen</w:t>
      </w:r>
      <w:r>
        <w:rPr>
          <w:spacing w:val="-8"/>
        </w:rPr>
        <w:t> </w:t>
      </w:r>
      <w:r>
        <w:rPr/>
        <w:t>radicals formed during</w:t>
      </w:r>
      <w:r>
        <w:rPr>
          <w:spacing w:val="-1"/>
        </w:rPr>
        <w:t> </w:t>
      </w:r>
      <w:r>
        <w:rPr/>
        <w:t>combustion</w:t>
      </w:r>
      <w:r>
        <w:rPr>
          <w:spacing w:val="-14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-62"/>
        </w:rPr>
        <w:t> </w:t>
      </w:r>
      <w:r>
        <w:rPr/>
        <w:t>hypoxic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reperfusion</w:t>
      </w:r>
      <w:r>
        <w:rPr>
          <w:spacing w:val="-2"/>
        </w:rPr>
        <w:t> </w:t>
      </w:r>
      <w:r>
        <w:rPr/>
        <w:t>injury</w:t>
      </w:r>
      <w:r>
        <w:rPr>
          <w:spacing w:val="-3"/>
        </w:rPr>
        <w:t> </w:t>
      </w:r>
      <w:r>
        <w:rPr/>
        <w:t>mechanisms</w:t>
      </w:r>
      <w:r>
        <w:rPr>
          <w:spacing w:val="4"/>
        </w:rPr>
        <w:t> </w:t>
      </w:r>
      <w:r>
        <w:rPr/>
        <w:t>initiated</w:t>
      </w:r>
      <w:r>
        <w:rPr>
          <w:spacing w:val="4"/>
        </w:rPr>
        <w:t> </w:t>
      </w:r>
      <w:r>
        <w:rPr/>
        <w:t>by</w:t>
      </w:r>
      <w:r>
        <w:rPr>
          <w:spacing w:val="-9"/>
        </w:rPr>
        <w:t> </w:t>
      </w:r>
      <w:r>
        <w:rPr/>
        <w:t>carbon</w:t>
      </w:r>
      <w:r>
        <w:rPr>
          <w:spacing w:val="-3"/>
        </w:rPr>
        <w:t> </w:t>
      </w:r>
      <w:r>
        <w:rPr/>
        <w:t>monoxide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before="61"/>
        <w:ind w:left="220"/>
      </w:pPr>
      <w:r>
        <w:rPr/>
        <w:t>intoxication.</w:t>
      </w:r>
    </w:p>
    <w:p>
      <w:pPr>
        <w:pStyle w:val="BodyText"/>
        <w:spacing w:before="3"/>
        <w:rPr>
          <w:sz w:val="37"/>
        </w:rPr>
      </w:pPr>
    </w:p>
    <w:p>
      <w:pPr>
        <w:pStyle w:val="Heading2"/>
        <w:numPr>
          <w:ilvl w:val="2"/>
          <w:numId w:val="17"/>
        </w:numPr>
        <w:tabs>
          <w:tab w:pos="805" w:val="left" w:leader="none"/>
        </w:tabs>
        <w:spacing w:line="240" w:lineRule="auto" w:before="0" w:after="0"/>
        <w:ind w:left="804" w:right="0" w:hanging="585"/>
        <w:jc w:val="left"/>
      </w:pPr>
      <w:r>
        <w:rPr/>
        <w:t>Oxides</w:t>
      </w:r>
      <w:r>
        <w:rPr>
          <w:spacing w:val="-2"/>
        </w:rPr>
        <w:t> </w:t>
      </w:r>
      <w:r>
        <w:rPr/>
        <w:t>(Nitrogen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Sulfur)</w:t>
      </w:r>
    </w:p>
    <w:p>
      <w:pPr>
        <w:pStyle w:val="BodyText"/>
        <w:rPr>
          <w:b/>
          <w:sz w:val="36"/>
        </w:rPr>
      </w:pPr>
    </w:p>
    <w:p>
      <w:pPr>
        <w:pStyle w:val="BodyText"/>
        <w:spacing w:line="480" w:lineRule="auto"/>
        <w:ind w:left="220" w:right="326" w:firstLine="360"/>
      </w:pPr>
      <w:r>
        <w:rPr/>
        <w:t>Irritants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woodsmoke</w:t>
      </w:r>
      <w:r>
        <w:rPr>
          <w:spacing w:val="-4"/>
        </w:rPr>
        <w:t> </w:t>
      </w:r>
      <w:r>
        <w:rPr/>
        <w:t>(such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phenols,</w:t>
      </w:r>
      <w:r>
        <w:rPr>
          <w:spacing w:val="-4"/>
        </w:rPr>
        <w:t> </w:t>
      </w:r>
      <w:r>
        <w:rPr/>
        <w:t>aldehydes,</w:t>
      </w:r>
      <w:r>
        <w:rPr>
          <w:spacing w:val="-3"/>
        </w:rPr>
        <w:t> </w:t>
      </w:r>
      <w:r>
        <w:rPr/>
        <w:t>quinones,</w:t>
      </w:r>
      <w:r>
        <w:rPr>
          <w:spacing w:val="9"/>
        </w:rPr>
        <w:t> </w:t>
      </w:r>
      <w:r>
        <w:rPr/>
        <w:t>nitrogen</w:t>
      </w:r>
      <w:r>
        <w:rPr>
          <w:spacing w:val="-10"/>
        </w:rPr>
        <w:t> </w:t>
      </w:r>
      <w:r>
        <w:rPr/>
        <w:t>oxides</w:t>
      </w:r>
      <w:r>
        <w:rPr>
          <w:spacing w:val="-62"/>
        </w:rPr>
        <w:t> </w:t>
      </w:r>
      <w:r>
        <w:rPr/>
        <w:t>and sulphur oxides) contribute to health problems in the respiratory tract.</w:t>
      </w:r>
      <w:r>
        <w:rPr>
          <w:spacing w:val="1"/>
        </w:rPr>
        <w:t> </w:t>
      </w:r>
      <w:r>
        <w:rPr/>
        <w:t>(Ammann,1986).</w:t>
      </w:r>
    </w:p>
    <w:p>
      <w:pPr>
        <w:pStyle w:val="BodyText"/>
        <w:spacing w:line="480" w:lineRule="auto" w:before="123"/>
        <w:ind w:left="220" w:right="264" w:firstLine="360"/>
      </w:pPr>
      <w:r>
        <w:rPr/>
        <w:t>Nitrogen dioxide (NO</w:t>
      </w:r>
      <w:r>
        <w:rPr>
          <w:vertAlign w:val="subscript"/>
        </w:rPr>
        <w:t>2</w:t>
      </w:r>
      <w:r>
        <w:rPr>
          <w:vertAlign w:val="baseline"/>
        </w:rPr>
        <w:t>), a by product of oxidation and combustion,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 outdoor and indoor air pollutant, because of its oxidative potential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solubility, NO</w:t>
      </w:r>
      <w:r>
        <w:rPr>
          <w:vertAlign w:val="subscript"/>
        </w:rPr>
        <w:t>2</w:t>
      </w:r>
      <w:r>
        <w:rPr>
          <w:vertAlign w:val="baseline"/>
        </w:rPr>
        <w:t> is an alveolar irritant, and accidental exposures to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 can cause acute pneumonia and death. NO</w:t>
      </w:r>
      <w:r>
        <w:rPr>
          <w:vertAlign w:val="subscript"/>
        </w:rPr>
        <w:t>2</w:t>
      </w:r>
      <w:r>
        <w:rPr>
          <w:vertAlign w:val="baseline"/>
        </w:rPr>
        <w:t> interacts with the lung</w:t>
      </w:r>
      <w:r>
        <w:rPr>
          <w:spacing w:val="1"/>
          <w:vertAlign w:val="baseline"/>
        </w:rPr>
        <w:t> </w:t>
      </w:r>
      <w:r>
        <w:rPr>
          <w:vertAlign w:val="baseline"/>
        </w:rPr>
        <w:t>epithelial lining fluid and epithelial cell membranes, with local production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oxygen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nitrogen</w:t>
      </w:r>
      <w:r>
        <w:rPr>
          <w:spacing w:val="-9"/>
          <w:vertAlign w:val="baseline"/>
        </w:rPr>
        <w:t> </w:t>
      </w:r>
      <w:r>
        <w:rPr>
          <w:vertAlign w:val="baseline"/>
        </w:rPr>
        <w:t>species.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door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vertAlign w:val="sub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6"/>
          <w:vertAlign w:val="baseline"/>
        </w:rPr>
        <w:t> </w:t>
      </w:r>
      <w:r>
        <w:rPr>
          <w:vertAlign w:val="baseline"/>
        </w:rPr>
        <w:t>often</w:t>
      </w:r>
      <w:r>
        <w:rPr>
          <w:spacing w:val="-16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62"/>
          <w:vertAlign w:val="baseline"/>
        </w:rPr>
        <w:t> </w:t>
      </w:r>
      <w:r>
        <w:rPr>
          <w:vertAlign w:val="baseline"/>
        </w:rPr>
        <w:t>than those found outdoors, with peak levels exceeding 2.0 ppm in homes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unvented</w:t>
      </w:r>
      <w:r>
        <w:rPr>
          <w:spacing w:val="-2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combustion.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(Frampton</w:t>
      </w:r>
      <w:r>
        <w:rPr>
          <w:spacing w:val="-4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2002).</w:t>
      </w:r>
    </w:p>
    <w:p>
      <w:pPr>
        <w:pStyle w:val="BodyText"/>
        <w:spacing w:line="480" w:lineRule="auto" w:before="122"/>
        <w:ind w:left="220" w:firstLine="360"/>
      </w:pPr>
      <w:r>
        <w:rPr/>
        <w:t>Human clinical studies have generally found no effect of NO</w:t>
      </w:r>
      <w:r>
        <w:rPr>
          <w:vertAlign w:val="subscript"/>
        </w:rPr>
        <w:t>2</w:t>
      </w:r>
      <w:r>
        <w:rPr>
          <w:vertAlign w:val="baseline"/>
        </w:rPr>
        <w:t> exposure on</w:t>
      </w:r>
      <w:r>
        <w:rPr>
          <w:spacing w:val="1"/>
          <w:vertAlign w:val="baseline"/>
        </w:rPr>
        <w:t> </w:t>
      </w:r>
      <w:r>
        <w:rPr>
          <w:vertAlign w:val="baseline"/>
        </w:rPr>
        <w:t>pulmonary function at concentrations &lt; 2.0 ppm. However, exposures to 1.5 – 2.0</w:t>
      </w:r>
      <w:r>
        <w:rPr>
          <w:spacing w:val="1"/>
          <w:vertAlign w:val="baseline"/>
        </w:rPr>
        <w:t> </w:t>
      </w:r>
      <w:r>
        <w:rPr>
          <w:vertAlign w:val="baseline"/>
        </w:rPr>
        <w:t>ppm for 1 –3h increased nonspecific airway responsiveness, and recent 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 that exposures as low as 0.26ppm NO</w:t>
      </w:r>
      <w:r>
        <w:rPr>
          <w:vertAlign w:val="subscript"/>
        </w:rPr>
        <w:t>2</w:t>
      </w:r>
      <w:r>
        <w:rPr>
          <w:vertAlign w:val="baseline"/>
        </w:rPr>
        <w:t> for 30min at rest induce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responsiveness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3"/>
          <w:vertAlign w:val="baseline"/>
        </w:rPr>
        <w:t> </w:t>
      </w:r>
      <w:r>
        <w:rPr>
          <w:vertAlign w:val="baseline"/>
        </w:rPr>
        <w:t>allergen</w:t>
      </w:r>
      <w:r>
        <w:rPr>
          <w:spacing w:val="-9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asthma.</w:t>
      </w:r>
      <w:r>
        <w:rPr>
          <w:spacing w:val="5"/>
          <w:vertAlign w:val="baseline"/>
        </w:rPr>
        <w:t> </w:t>
      </w:r>
      <w:r>
        <w:rPr>
          <w:vertAlign w:val="baseline"/>
        </w:rPr>
        <w:t>Exposures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line="480" w:lineRule="auto" w:before="6"/>
        <w:ind w:left="220" w:right="370"/>
      </w:pPr>
      <w:r>
        <w:rPr/>
        <w:t>2.0 ppm for 6h with intermitted exercise caused a very mild airway inflammatory</w:t>
      </w:r>
      <w:r>
        <w:rPr>
          <w:spacing w:val="-62"/>
        </w:rPr>
        <w:t> </w:t>
      </w:r>
      <w:r>
        <w:rPr/>
        <w:t>response in healthy subjects, with no changes in lung function or alveolar</w:t>
      </w:r>
      <w:r>
        <w:rPr>
          <w:spacing w:val="1"/>
        </w:rPr>
        <w:t> </w:t>
      </w:r>
      <w:r>
        <w:rPr/>
        <w:t>macrophage</w:t>
      </w:r>
      <w:r>
        <w:rPr>
          <w:spacing w:val="-4"/>
        </w:rPr>
        <w:t> </w:t>
      </w:r>
      <w:r>
        <w:rPr/>
        <w:t>(AM)</w:t>
      </w:r>
      <w:r>
        <w:rPr>
          <w:spacing w:val="-1"/>
        </w:rPr>
        <w:t> </w:t>
      </w:r>
      <w:r>
        <w:rPr/>
        <w:t>phenotype.</w:t>
      </w:r>
      <w:r>
        <w:rPr>
          <w:spacing w:val="3"/>
        </w:rPr>
        <w:t> </w:t>
      </w:r>
      <w:r>
        <w:rPr/>
        <w:t>These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suggest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dangerous</w:t>
      </w:r>
      <w:r>
        <w:rPr>
          <w:spacing w:val="-3"/>
        </w:rPr>
        <w:t> </w:t>
      </w:r>
      <w:r>
        <w:rPr/>
        <w:t>effects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72" w:lineRule="auto" w:before="68"/>
        <w:ind w:left="220"/>
      </w:pPr>
      <w:r>
        <w:rPr/>
        <w:t>on</w:t>
      </w:r>
      <w:r>
        <w:rPr>
          <w:spacing w:val="-15"/>
        </w:rPr>
        <w:t> </w:t>
      </w:r>
      <w:r>
        <w:rPr/>
        <w:t>airway</w:t>
      </w:r>
      <w:r>
        <w:rPr>
          <w:spacing w:val="-7"/>
        </w:rPr>
        <w:t> </w:t>
      </w:r>
      <w:r>
        <w:rPr/>
        <w:t>epithelium</w:t>
      </w:r>
      <w:r>
        <w:rPr>
          <w:spacing w:val="-7"/>
        </w:rPr>
        <w:t> </w:t>
      </w:r>
      <w:r>
        <w:rPr/>
        <w:t>at concentrations</w:t>
      </w:r>
      <w:r>
        <w:rPr>
          <w:spacing w:val="7"/>
        </w:rPr>
        <w:t> </w:t>
      </w:r>
      <w:r>
        <w:rPr/>
        <w:t>below those associated with</w:t>
      </w:r>
      <w:r>
        <w:rPr>
          <w:spacing w:val="-1"/>
        </w:rPr>
        <w:t> </w:t>
      </w:r>
      <w:r>
        <w:rPr/>
        <w:t>pulmonary</w:t>
      </w:r>
      <w:r>
        <w:rPr>
          <w:spacing w:val="-62"/>
        </w:rPr>
        <w:t> </w:t>
      </w:r>
      <w:r>
        <w:rPr/>
        <w:t>function</w:t>
      </w:r>
      <w:r>
        <w:rPr>
          <w:spacing w:val="-9"/>
        </w:rPr>
        <w:t> </w:t>
      </w:r>
      <w:r>
        <w:rPr/>
        <w:t>changes</w:t>
      </w:r>
      <w:r>
        <w:rPr>
          <w:spacing w:val="-1"/>
        </w:rPr>
        <w:t> </w:t>
      </w:r>
      <w:r>
        <w:rPr/>
        <w:t>or</w:t>
      </w:r>
      <w:r>
        <w:rPr>
          <w:spacing w:val="6"/>
        </w:rPr>
        <w:t> </w:t>
      </w:r>
      <w:r>
        <w:rPr/>
        <w:t>inflammation</w:t>
      </w:r>
      <w:r>
        <w:rPr>
          <w:spacing w:val="-8"/>
        </w:rPr>
        <w:t> </w:t>
      </w:r>
      <w:r>
        <w:rPr/>
        <w:t>(Frampton</w:t>
      </w:r>
      <w:r>
        <w:rPr>
          <w:spacing w:val="-2"/>
        </w:rPr>
        <w:t> </w:t>
      </w:r>
      <w:r>
        <w:rPr>
          <w:i/>
        </w:rPr>
        <w:t>et al</w:t>
      </w:r>
      <w:r>
        <w:rPr>
          <w:i/>
          <w:spacing w:val="-1"/>
        </w:rPr>
        <w:t> </w:t>
      </w:r>
      <w:r>
        <w:rPr/>
        <w:t>2002).</w:t>
      </w:r>
    </w:p>
    <w:p>
      <w:pPr>
        <w:pStyle w:val="BodyText"/>
        <w:spacing w:line="477" w:lineRule="auto" w:before="140"/>
        <w:ind w:left="220" w:right="467" w:firstLine="360"/>
      </w:pPr>
      <w:r>
        <w:rPr/>
        <w:t>Damji and Ricters 1989 found alterations in circulating and splenic</w:t>
      </w:r>
      <w:r>
        <w:rPr>
          <w:spacing w:val="1"/>
        </w:rPr>
        <w:t> </w:t>
      </w:r>
      <w:r>
        <w:rPr/>
        <w:t>lymphocytes, subsets after exposure to NO</w:t>
      </w:r>
      <w:r>
        <w:rPr>
          <w:vertAlign w:val="subscript"/>
        </w:rPr>
        <w:t>2</w:t>
      </w:r>
      <w:r>
        <w:rPr>
          <w:vertAlign w:val="baseline"/>
        </w:rPr>
        <w:t> for 8h at levels as low as 4 ppm.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These findings suggest that NO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 exposure may </w:t>
      </w:r>
      <w:r>
        <w:rPr>
          <w:vertAlign w:val="baseline"/>
        </w:rPr>
        <w:t>alter both local and systemic host</w:t>
      </w:r>
      <w:r>
        <w:rPr>
          <w:spacing w:val="-62"/>
          <w:vertAlign w:val="baseline"/>
        </w:rPr>
        <w:t> </w:t>
      </w:r>
      <w:r>
        <w:rPr>
          <w:vertAlign w:val="baseline"/>
        </w:rPr>
        <w:t>defenses.</w:t>
      </w:r>
      <w:r>
        <w:rPr>
          <w:spacing w:val="6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1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-9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5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inconclusive.</w:t>
      </w:r>
    </w:p>
    <w:p>
      <w:pPr>
        <w:pStyle w:val="BodyText"/>
        <w:spacing w:line="480" w:lineRule="auto" w:before="134"/>
        <w:ind w:left="220" w:right="414" w:firstLine="360"/>
      </w:pPr>
      <w:r>
        <w:rPr/>
        <w:t>The health effects of NO</w:t>
      </w:r>
      <w:r>
        <w:rPr>
          <w:vertAlign w:val="subscript"/>
        </w:rPr>
        <w:t>2</w:t>
      </w:r>
      <w:r>
        <w:rPr>
          <w:vertAlign w:val="baseline"/>
        </w:rPr>
        <w:t> exposure may therefore result both from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oxidant effects of the pollutant and from increasing airway susceptibility to other</w:t>
      </w:r>
      <w:r>
        <w:rPr>
          <w:spacing w:val="-62"/>
          <w:vertAlign w:val="baseline"/>
        </w:rPr>
        <w:t> </w:t>
      </w:r>
      <w:r>
        <w:rPr>
          <w:vertAlign w:val="baseline"/>
        </w:rPr>
        <w:t>challenges, including respiratory virus infection. It was hypothesized that NO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 a cascade of events, beginning with injury and inflammation of the distal</w:t>
      </w:r>
      <w:r>
        <w:rPr>
          <w:spacing w:val="1"/>
          <w:vertAlign w:val="baseline"/>
        </w:rPr>
        <w:t> </w:t>
      </w:r>
      <w:r>
        <w:rPr>
          <w:vertAlign w:val="baseline"/>
        </w:rPr>
        <w:t>airway epithelium, recruitment of T lymphocytes from blood to the airways,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-3"/>
          <w:vertAlign w:val="baseline"/>
        </w:rPr>
        <w:t> </w:t>
      </w:r>
      <w:r>
        <w:rPr>
          <w:vertAlign w:val="baseline"/>
        </w:rPr>
        <w:t>susceptibility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injured</w:t>
      </w:r>
      <w:r>
        <w:rPr>
          <w:spacing w:val="-2"/>
          <w:vertAlign w:val="baseline"/>
        </w:rPr>
        <w:t> </w:t>
      </w:r>
      <w:r>
        <w:rPr>
          <w:vertAlign w:val="baseline"/>
        </w:rPr>
        <w:t>epithelial</w:t>
      </w:r>
      <w:r>
        <w:rPr>
          <w:spacing w:val="-10"/>
          <w:vertAlign w:val="baseline"/>
        </w:rPr>
        <w:t> </w:t>
      </w:r>
      <w:r>
        <w:rPr>
          <w:vertAlign w:val="baseline"/>
        </w:rPr>
        <w:t>cells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viral</w:t>
      </w:r>
      <w:r>
        <w:rPr>
          <w:spacing w:val="-3"/>
          <w:vertAlign w:val="baseline"/>
        </w:rPr>
        <w:t> </w:t>
      </w:r>
      <w:r>
        <w:rPr>
          <w:vertAlign w:val="baseline"/>
        </w:rPr>
        <w:t>infection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(Frampton</w:t>
      </w:r>
      <w:r>
        <w:rPr>
          <w:spacing w:val="-62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2002).</w:t>
      </w:r>
    </w:p>
    <w:p>
      <w:pPr>
        <w:pStyle w:val="BodyText"/>
        <w:spacing w:line="480" w:lineRule="auto" w:before="123"/>
        <w:ind w:left="220" w:right="262" w:firstLine="720"/>
      </w:pP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8"/>
        </w:rPr>
        <w:t> </w:t>
      </w:r>
      <w:r>
        <w:rPr/>
        <w:t>wood</w:t>
      </w:r>
      <w:r>
        <w:rPr>
          <w:spacing w:val="6"/>
        </w:rPr>
        <w:t> </w:t>
      </w:r>
      <w:r>
        <w:rPr/>
        <w:t>burning stoves</w:t>
      </w:r>
      <w:r>
        <w:rPr>
          <w:spacing w:val="-1"/>
        </w:rPr>
        <w:t> </w:t>
      </w:r>
      <w:r>
        <w:rPr/>
        <w:t>on indoor</w:t>
      </w:r>
      <w:r>
        <w:rPr>
          <w:spacing w:val="5"/>
        </w:rPr>
        <w:t> </w:t>
      </w:r>
      <w:r>
        <w:rPr/>
        <w:t>air</w:t>
      </w:r>
      <w:r>
        <w:rPr>
          <w:spacing w:val="-1"/>
        </w:rPr>
        <w:t> </w:t>
      </w:r>
      <w:r>
        <w:rPr/>
        <w:t>quality</w:t>
      </w:r>
      <w:r>
        <w:rPr>
          <w:spacing w:val="-7"/>
        </w:rPr>
        <w:t> </w:t>
      </w:r>
      <w:r>
        <w:rPr/>
        <w:t>was</w:t>
      </w:r>
      <w:r>
        <w:rPr>
          <w:spacing w:val="6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in a rural community of southern Brazil, during the winter season of 1991. The</w:t>
      </w:r>
      <w:r>
        <w:rPr>
          <w:spacing w:val="1"/>
        </w:rPr>
        <w:t> </w:t>
      </w:r>
      <w:r>
        <w:rPr/>
        <w:t>concentrations of polycyclic aromatic hydrocarbons (PAHs), nitrogen dioxide</w:t>
      </w:r>
      <w:r>
        <w:rPr>
          <w:spacing w:val="1"/>
        </w:rPr>
        <w:t> </w:t>
      </w:r>
      <w:r>
        <w:rPr/>
        <w:t>(NO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suspended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particulate</w:t>
      </w:r>
      <w:r>
        <w:rPr>
          <w:spacing w:val="4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2"/>
          <w:vertAlign w:val="baseline"/>
        </w:rPr>
        <w:t> </w:t>
      </w:r>
      <w:r>
        <w:rPr>
          <w:vertAlign w:val="baseline"/>
        </w:rPr>
        <w:t>(SPM)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assessed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houses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wood</w:t>
      </w:r>
      <w:r>
        <w:rPr>
          <w:spacing w:val="-62"/>
          <w:vertAlign w:val="baseline"/>
        </w:rPr>
        <w:t> </w:t>
      </w:r>
      <w:r>
        <w:rPr>
          <w:vertAlign w:val="baseline"/>
        </w:rPr>
        <w:t>stoves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5"/>
          <w:vertAlign w:val="baseline"/>
        </w:rPr>
        <w:t> </w:t>
      </w:r>
      <w:r>
        <w:rPr>
          <w:vertAlign w:val="baseline"/>
        </w:rPr>
        <w:t>levels</w:t>
      </w:r>
      <w:r>
        <w:rPr>
          <w:spacing w:val="-2"/>
          <w:vertAlign w:val="baseline"/>
        </w:rPr>
        <w:t> </w:t>
      </w:r>
      <w:r>
        <w:rPr>
          <w:vertAlign w:val="baseline"/>
        </w:rPr>
        <w:t>found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houses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gas</w:t>
      </w:r>
      <w:r>
        <w:rPr>
          <w:spacing w:val="-2"/>
          <w:vertAlign w:val="baseline"/>
        </w:rPr>
        <w:t> </w:t>
      </w:r>
      <w:r>
        <w:rPr>
          <w:vertAlign w:val="baseline"/>
        </w:rPr>
        <w:t>stoves.</w:t>
      </w:r>
    </w:p>
    <w:p>
      <w:pPr>
        <w:pStyle w:val="BodyText"/>
        <w:spacing w:line="480" w:lineRule="auto"/>
        <w:ind w:left="220" w:right="218"/>
      </w:pPr>
      <w:r>
        <w:rPr/>
        <w:t>Higher</w:t>
      </w:r>
      <w:r>
        <w:rPr>
          <w:spacing w:val="3"/>
        </w:rPr>
        <w:t> </w:t>
      </w:r>
      <w:r>
        <w:rPr/>
        <w:t>levels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PAHs,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much</w:t>
      </w:r>
      <w:r>
        <w:rPr>
          <w:spacing w:val="-4"/>
        </w:rPr>
        <w:t> </w:t>
      </w:r>
      <w:r>
        <w:rPr/>
        <w:t>higher</w:t>
      </w:r>
      <w:r>
        <w:rPr>
          <w:spacing w:val="3"/>
        </w:rPr>
        <w:t> </w:t>
      </w:r>
      <w:r>
        <w:rPr/>
        <w:t>levels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SPM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found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kitchens</w:t>
      </w:r>
      <w:r>
        <w:rPr>
          <w:spacing w:val="-62"/>
        </w:rPr>
        <w:t> </w:t>
      </w:r>
      <w:r>
        <w:rPr/>
        <w:t>with wood stoves. In contrast NO</w:t>
      </w:r>
      <w:r>
        <w:rPr>
          <w:vertAlign w:val="subscript"/>
        </w:rPr>
        <w:t>2</w:t>
      </w:r>
      <w:r>
        <w:rPr>
          <w:vertAlign w:val="baseline"/>
        </w:rPr>
        <w:t> concentrations in the kitchen as well as in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-10"/>
          <w:vertAlign w:val="baseline"/>
        </w:rPr>
        <w:t> </w:t>
      </w:r>
      <w:r>
        <w:rPr>
          <w:vertAlign w:val="baseline"/>
        </w:rPr>
        <w:t>exposure,</w:t>
      </w:r>
      <w:r>
        <w:rPr>
          <w:spacing w:val="-3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found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slightly</w:t>
      </w:r>
      <w:r>
        <w:rPr>
          <w:spacing w:val="-10"/>
          <w:vertAlign w:val="baseline"/>
        </w:rPr>
        <w:t> </w:t>
      </w:r>
      <w:r>
        <w:rPr>
          <w:vertAlign w:val="baseline"/>
        </w:rPr>
        <w:t>higher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houses</w:t>
      </w:r>
      <w:r>
        <w:rPr>
          <w:spacing w:val="4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gas</w:t>
      </w:r>
      <w:r>
        <w:rPr>
          <w:spacing w:val="4"/>
          <w:vertAlign w:val="baseline"/>
        </w:rPr>
        <w:t> </w:t>
      </w:r>
      <w:r>
        <w:rPr>
          <w:vertAlign w:val="baseline"/>
        </w:rPr>
        <w:t>stoves.</w:t>
      </w:r>
      <w:r>
        <w:rPr>
          <w:spacing w:val="4"/>
          <w:vertAlign w:val="baseline"/>
        </w:rPr>
        <w:t> </w:t>
      </w:r>
      <w:r>
        <w:rPr>
          <w:vertAlign w:val="baseline"/>
        </w:rPr>
        <w:t>All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77" w:lineRule="auto" w:before="68"/>
        <w:ind w:left="220" w:right="232"/>
      </w:pPr>
      <w:r>
        <w:rPr/>
        <w:t>these differences were minimally affected by smoking, outdoor air pollution or</w:t>
      </w:r>
      <w:r>
        <w:rPr>
          <w:spacing w:val="1"/>
        </w:rPr>
        <w:t> </w:t>
      </w:r>
      <w:r>
        <w:rPr/>
        <w:t>other emissions from indoor combustion products. These findings appear to</w:t>
      </w:r>
      <w:r>
        <w:rPr>
          <w:spacing w:val="1"/>
        </w:rPr>
        <w:t> </w:t>
      </w:r>
      <w:r>
        <w:rPr/>
        <w:t>support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hypothesis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domestic</w:t>
      </w:r>
      <w:r>
        <w:rPr>
          <w:spacing w:val="2"/>
        </w:rPr>
        <w:t> </w:t>
      </w:r>
      <w:r>
        <w:rPr/>
        <w:t>wood</w:t>
      </w:r>
      <w:r>
        <w:rPr>
          <w:spacing w:val="1"/>
        </w:rPr>
        <w:t> </w:t>
      </w:r>
      <w:r>
        <w:rPr/>
        <w:t>burning</w:t>
      </w:r>
      <w:r>
        <w:rPr>
          <w:spacing w:val="-4"/>
        </w:rPr>
        <w:t> </w:t>
      </w:r>
      <w:r>
        <w:rPr/>
        <w:t>stoves</w:t>
      </w:r>
      <w:r>
        <w:rPr>
          <w:spacing w:val="-5"/>
        </w:rPr>
        <w:t> </w:t>
      </w:r>
      <w:r>
        <w:rPr/>
        <w:t>are</w:t>
      </w:r>
      <w:r>
        <w:rPr>
          <w:spacing w:val="3"/>
        </w:rPr>
        <w:t> </w:t>
      </w:r>
      <w:r>
        <w:rPr/>
        <w:t>risk</w:t>
      </w:r>
      <w:r>
        <w:rPr>
          <w:spacing w:val="-5"/>
        </w:rPr>
        <w:t> </w:t>
      </w:r>
      <w:r>
        <w:rPr/>
        <w:t>factors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some</w:t>
      </w:r>
      <w:r>
        <w:rPr>
          <w:spacing w:val="-62"/>
        </w:rPr>
        <w:t> </w:t>
      </w:r>
      <w:r>
        <w:rPr/>
        <w:t>upper</w:t>
      </w:r>
      <w:r>
        <w:rPr>
          <w:spacing w:val="-2"/>
        </w:rPr>
        <w:t> </w:t>
      </w:r>
      <w:r>
        <w:rPr/>
        <w:t>digestive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respiratory</w:t>
      </w:r>
      <w:r>
        <w:rPr>
          <w:spacing w:val="-8"/>
        </w:rPr>
        <w:t> </w:t>
      </w:r>
      <w:r>
        <w:rPr/>
        <w:t>tract</w:t>
      </w:r>
      <w:r>
        <w:rPr>
          <w:spacing w:val="-1"/>
        </w:rPr>
        <w:t> </w:t>
      </w:r>
      <w:r>
        <w:rPr/>
        <w:t>cancers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Brazil.</w:t>
      </w:r>
      <w:r>
        <w:rPr>
          <w:spacing w:val="-1"/>
        </w:rPr>
        <w:t> </w:t>
      </w:r>
      <w:r>
        <w:rPr/>
        <w:t>(Hamada</w:t>
      </w:r>
      <w:r>
        <w:rPr>
          <w:spacing w:val="6"/>
        </w:rPr>
        <w:t> </w:t>
      </w:r>
      <w:r>
        <w:rPr>
          <w:i/>
        </w:rPr>
        <w:t>et al</w:t>
      </w:r>
      <w:r>
        <w:rPr>
          <w:i/>
          <w:spacing w:val="5"/>
        </w:rPr>
        <w:t> </w:t>
      </w:r>
      <w:r>
        <w:rPr/>
        <w:t>1992).</w:t>
      </w:r>
    </w:p>
    <w:p>
      <w:pPr>
        <w:pStyle w:val="BodyText"/>
        <w:spacing w:line="477" w:lineRule="auto" w:before="134"/>
        <w:ind w:left="220" w:right="238" w:firstLine="720"/>
      </w:pPr>
      <w:r>
        <w:rPr/>
        <w:t>Morgan</w:t>
      </w:r>
      <w:r>
        <w:rPr>
          <w:spacing w:val="-16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>
          <w:i/>
          <w:spacing w:val="-1"/>
        </w:rPr>
        <w:t> </w:t>
      </w:r>
      <w:r>
        <w:rPr/>
        <w:t>1998</w:t>
      </w:r>
      <w:r>
        <w:rPr>
          <w:spacing w:val="-2"/>
        </w:rPr>
        <w:t> </w:t>
      </w:r>
      <w:r>
        <w:rPr/>
        <w:t>examined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outdoor</w:t>
      </w:r>
      <w:r>
        <w:rPr>
          <w:spacing w:val="-2"/>
        </w:rPr>
        <w:t> </w:t>
      </w:r>
      <w:r>
        <w:rPr/>
        <w:t>air</w:t>
      </w:r>
      <w:r>
        <w:rPr>
          <w:spacing w:val="-2"/>
        </w:rPr>
        <w:t> </w:t>
      </w:r>
      <w:r>
        <w:rPr/>
        <w:t>pollutants</w:t>
      </w:r>
      <w:r>
        <w:rPr>
          <w:spacing w:val="11"/>
        </w:rPr>
        <w:t> </w:t>
      </w:r>
      <w:r>
        <w:rPr/>
        <w:t>in</w:t>
      </w:r>
      <w:r>
        <w:rPr>
          <w:spacing w:val="-9"/>
        </w:rPr>
        <w:t> </w:t>
      </w:r>
      <w:r>
        <w:rPr/>
        <w:t>Sydney,</w:t>
      </w:r>
      <w:r>
        <w:rPr>
          <w:spacing w:val="-62"/>
        </w:rPr>
        <w:t> </w:t>
      </w:r>
      <w:r>
        <w:rPr/>
        <w:t>Australia on daily mortality.</w:t>
      </w:r>
      <w:r>
        <w:rPr>
          <w:spacing w:val="1"/>
        </w:rPr>
        <w:t> </w:t>
      </w:r>
      <w:r>
        <w:rPr/>
        <w:t>They found an increase in the daily mean nitrogen</w:t>
      </w:r>
      <w:r>
        <w:rPr>
          <w:spacing w:val="1"/>
        </w:rPr>
        <w:t> </w:t>
      </w:r>
      <w:r>
        <w:rPr/>
        <w:t>dioxide concentration from the 10</w:t>
      </w:r>
      <w:r>
        <w:rPr>
          <w:vertAlign w:val="superscript"/>
        </w:rPr>
        <w:t>th</w:t>
      </w:r>
      <w:r>
        <w:rPr>
          <w:vertAlign w:val="baseline"/>
        </w:rPr>
        <w:t> to the 90</w:t>
      </w:r>
      <w:r>
        <w:rPr>
          <w:vertAlign w:val="superscript"/>
        </w:rPr>
        <w:t>th</w:t>
      </w:r>
      <w:r>
        <w:rPr>
          <w:vertAlign w:val="baseline"/>
        </w:rPr>
        <w:t> centile was associated with 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of 7.71% (0.34 to 6.40) in respiratory mortality, and nitrogen dioxide on</w:t>
      </w:r>
      <w:r>
        <w:rPr>
          <w:spacing w:val="1"/>
          <w:vertAlign w:val="baseline"/>
        </w:rPr>
        <w:t> </w:t>
      </w:r>
      <w:r>
        <w:rPr>
          <w:vertAlign w:val="baseline"/>
        </w:rPr>
        <w:t>respiratory</w:t>
      </w:r>
      <w:r>
        <w:rPr>
          <w:spacing w:val="-2"/>
          <w:vertAlign w:val="baseline"/>
        </w:rPr>
        <w:t> </w:t>
      </w:r>
      <w:r>
        <w:rPr>
          <w:vertAlign w:val="baseline"/>
        </w:rPr>
        <w:t>mortality</w:t>
      </w:r>
      <w:r>
        <w:rPr>
          <w:spacing w:val="-9"/>
          <w:vertAlign w:val="baseline"/>
        </w:rPr>
        <w:t> </w:t>
      </w:r>
      <w:r>
        <w:rPr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pollutants.</w:t>
      </w:r>
    </w:p>
    <w:p>
      <w:pPr>
        <w:pStyle w:val="BodyText"/>
        <w:spacing w:line="480" w:lineRule="auto" w:before="137"/>
        <w:ind w:left="220" w:right="306" w:firstLine="720"/>
      </w:pPr>
      <w:r>
        <w:rPr/>
        <w:t>Chronic exposure to biomass fuel combustion produces significant</w:t>
      </w:r>
      <w:r>
        <w:rPr>
          <w:spacing w:val="1"/>
        </w:rPr>
        <w:t> </w:t>
      </w:r>
      <w:r>
        <w:rPr/>
        <w:t>bronchial</w:t>
      </w:r>
      <w:r>
        <w:rPr>
          <w:spacing w:val="1"/>
        </w:rPr>
        <w:t> </w:t>
      </w:r>
      <w:r>
        <w:rPr/>
        <w:t>hyperesponsiveness. Further, air pollutants can act as potential triggers</w:t>
      </w:r>
      <w:r>
        <w:rPr>
          <w:spacing w:val="1"/>
        </w:rPr>
        <w:t> </w:t>
      </w:r>
      <w:r>
        <w:rPr/>
        <w:t>resulting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transient</w:t>
      </w:r>
      <w:r>
        <w:rPr>
          <w:spacing w:val="-3"/>
        </w:rPr>
        <w:t> </w:t>
      </w:r>
      <w:r>
        <w:rPr/>
        <w:t>airway</w:t>
      </w:r>
      <w:r>
        <w:rPr>
          <w:spacing w:val="-4"/>
        </w:rPr>
        <w:t> </w:t>
      </w:r>
      <w:r>
        <w:rPr/>
        <w:t>narrowing,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can</w:t>
      </w:r>
      <w:r>
        <w:rPr>
          <w:spacing w:val="-10"/>
        </w:rPr>
        <w:t> </w:t>
      </w:r>
      <w:r>
        <w:rPr/>
        <w:t>have</w:t>
      </w:r>
      <w:r>
        <w:rPr>
          <w:spacing w:val="-3"/>
        </w:rPr>
        <w:t> </w:t>
      </w:r>
      <w:r>
        <w:rPr/>
        <w:t>direct</w:t>
      </w:r>
      <w:r>
        <w:rPr>
          <w:spacing w:val="4"/>
        </w:rPr>
        <w:t> </w:t>
      </w:r>
      <w:r>
        <w:rPr/>
        <w:t>irritant</w:t>
      </w:r>
      <w:r>
        <w:rPr>
          <w:spacing w:val="-4"/>
        </w:rPr>
        <w:t> </w:t>
      </w:r>
      <w:r>
        <w:rPr/>
        <w:t>effect</w:t>
      </w:r>
      <w:r>
        <w:rPr>
          <w:spacing w:val="-3"/>
        </w:rPr>
        <w:t> </w:t>
      </w:r>
      <w:r>
        <w:rPr/>
        <w:t>leading</w:t>
      </w:r>
      <w:r>
        <w:rPr>
          <w:spacing w:val="-4"/>
        </w:rPr>
        <w:t> </w:t>
      </w:r>
      <w:r>
        <w:rPr/>
        <w:t>to</w:t>
      </w:r>
      <w:r>
        <w:rPr>
          <w:spacing w:val="-62"/>
        </w:rPr>
        <w:t> </w:t>
      </w:r>
      <w:r>
        <w:rPr/>
        <w:t>airway inflammation.</w:t>
      </w:r>
      <w:r>
        <w:rPr>
          <w:spacing w:val="1"/>
        </w:rPr>
        <w:t> </w:t>
      </w:r>
      <w:r>
        <w:rPr/>
        <w:t>Thus, they may increase the risk of developing bronchial</w:t>
      </w:r>
      <w:r>
        <w:rPr>
          <w:spacing w:val="1"/>
        </w:rPr>
        <w:t> </w:t>
      </w:r>
      <w:r>
        <w:rPr/>
        <w:t>asthma or can cause exacerbations of preexisting disease. Sulfur dioxide has been</w:t>
      </w:r>
      <w:r>
        <w:rPr>
          <w:spacing w:val="-62"/>
        </w:rPr>
        <w:t> </w:t>
      </w:r>
      <w:r>
        <w:rPr/>
        <w:t>shown to produce bronchoconstriction when the concentration exceeds 1 ppm.</w:t>
      </w:r>
      <w:r>
        <w:rPr>
          <w:spacing w:val="1"/>
        </w:rPr>
        <w:t> </w:t>
      </w:r>
      <w:r>
        <w:rPr/>
        <w:t>(Behera</w:t>
      </w:r>
      <w:r>
        <w:rPr>
          <w:spacing w:val="-1"/>
        </w:rPr>
        <w:t> </w:t>
      </w:r>
      <w:r>
        <w:rPr>
          <w:i/>
        </w:rPr>
        <w:t>et al</w:t>
      </w:r>
      <w:r>
        <w:rPr>
          <w:i/>
          <w:spacing w:val="-1"/>
        </w:rPr>
        <w:t> </w:t>
      </w:r>
      <w:r>
        <w:rPr/>
        <w:t>2001).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17"/>
        </w:numPr>
        <w:tabs>
          <w:tab w:pos="805" w:val="left" w:leader="none"/>
        </w:tabs>
        <w:spacing w:line="240" w:lineRule="auto" w:before="192" w:after="0"/>
        <w:ind w:left="804" w:right="0" w:hanging="585"/>
        <w:jc w:val="left"/>
      </w:pPr>
      <w:bookmarkStart w:name="_TOC_250010" w:id="18"/>
      <w:r>
        <w:rPr/>
        <w:t>Particulate</w:t>
      </w:r>
      <w:r>
        <w:rPr>
          <w:spacing w:val="-5"/>
        </w:rPr>
        <w:t> </w:t>
      </w:r>
      <w:bookmarkEnd w:id="18"/>
      <w:r>
        <w:rPr/>
        <w:t>Particles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480" w:lineRule="auto"/>
        <w:ind w:left="220" w:firstLine="360"/>
      </w:pPr>
      <w:r>
        <w:rPr/>
        <w:t>Rozenberg (1994) measured tiny air borne particles smaller than 2.5 microns,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nephelometer,</w:t>
      </w:r>
      <w:r>
        <w:rPr>
          <w:spacing w:val="-3"/>
        </w:rPr>
        <w:t> </w:t>
      </w:r>
      <w:r>
        <w:rPr/>
        <w:t>from</w:t>
      </w:r>
      <w:r>
        <w:rPr>
          <w:spacing w:val="-9"/>
        </w:rPr>
        <w:t> </w:t>
      </w:r>
      <w:r>
        <w:rPr/>
        <w:t>anything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produce/make</w:t>
      </w:r>
      <w:r>
        <w:rPr>
          <w:spacing w:val="-2"/>
        </w:rPr>
        <w:t> </w:t>
      </w:r>
      <w:r>
        <w:rPr/>
        <w:t>dust,</w:t>
      </w:r>
      <w:r>
        <w:rPr>
          <w:spacing w:val="-3"/>
        </w:rPr>
        <w:t> </w:t>
      </w:r>
      <w:r>
        <w:rPr/>
        <w:t>smoke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soot.</w:t>
      </w:r>
      <w:r>
        <w:rPr>
          <w:spacing w:val="-62"/>
        </w:rPr>
        <w:t> </w:t>
      </w:r>
      <w:r>
        <w:rPr/>
        <w:t>She</w:t>
      </w:r>
      <w:r>
        <w:rPr>
          <w:spacing w:val="-3"/>
        </w:rPr>
        <w:t> </w:t>
      </w:r>
      <w:r>
        <w:rPr/>
        <w:t>found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emissions</w:t>
      </w:r>
      <w:r>
        <w:rPr>
          <w:spacing w:val="-2"/>
        </w:rPr>
        <w:t> </w:t>
      </w:r>
      <w:r>
        <w:rPr/>
        <w:t>from</w:t>
      </w:r>
      <w:r>
        <w:rPr>
          <w:spacing w:val="-9"/>
        </w:rPr>
        <w:t> </w:t>
      </w:r>
      <w:r>
        <w:rPr/>
        <w:t>a</w:t>
      </w:r>
      <w:r>
        <w:rPr>
          <w:spacing w:val="-2"/>
        </w:rPr>
        <w:t> </w:t>
      </w:r>
      <w:r>
        <w:rPr/>
        <w:t>clean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fuel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gas</w:t>
      </w:r>
      <w:r>
        <w:rPr>
          <w:spacing w:val="6"/>
        </w:rPr>
        <w:t> </w:t>
      </w:r>
      <w:r>
        <w:rPr/>
        <w:t>had</w:t>
      </w:r>
      <w:r>
        <w:rPr>
          <w:spacing w:val="4"/>
        </w:rPr>
        <w:t> </w:t>
      </w:r>
      <w:r>
        <w:rPr/>
        <w:t>no</w:t>
      </w:r>
      <w:r>
        <w:rPr>
          <w:spacing w:val="-2"/>
        </w:rPr>
        <w:t> </w:t>
      </w:r>
      <w:r>
        <w:rPr/>
        <w:t>detectable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77" w:lineRule="auto" w:before="68"/>
        <w:ind w:left="220" w:right="218"/>
      </w:pPr>
      <w:r>
        <w:rPr/>
        <w:t>emission of PM 2.5, burning anything that was solid immediately gives very high</w:t>
      </w:r>
      <w:r>
        <w:rPr>
          <w:spacing w:val="1"/>
        </w:rPr>
        <w:t> </w:t>
      </w:r>
      <w:r>
        <w:rPr/>
        <w:t>readings.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particles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were</w:t>
      </w:r>
      <w:r>
        <w:rPr>
          <w:spacing w:val="5"/>
        </w:rPr>
        <w:t> </w:t>
      </w:r>
      <w:r>
        <w:rPr/>
        <w:t>measured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small</w:t>
      </w:r>
      <w:r>
        <w:rPr>
          <w:spacing w:val="-10"/>
        </w:rPr>
        <w:t> </w:t>
      </w:r>
      <w:r>
        <w:rPr/>
        <w:t>that</w:t>
      </w:r>
      <w:r>
        <w:rPr>
          <w:spacing w:val="-2"/>
        </w:rPr>
        <w:t> </w:t>
      </w:r>
      <w:r>
        <w:rPr/>
        <w:t>30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fit</w:t>
      </w:r>
      <w:r>
        <w:rPr>
          <w:spacing w:val="-3"/>
        </w:rPr>
        <w:t> </w:t>
      </w:r>
      <w:r>
        <w:rPr/>
        <w:t>on</w:t>
      </w:r>
      <w:r>
        <w:rPr>
          <w:spacing w:val="-9"/>
        </w:rPr>
        <w:t> </w:t>
      </w:r>
      <w:r>
        <w:rPr/>
        <w:t>a</w:t>
      </w:r>
      <w:r>
        <w:rPr>
          <w:spacing w:val="-3"/>
        </w:rPr>
        <w:t> </w:t>
      </w:r>
      <w:r>
        <w:rPr/>
        <w:t>red</w:t>
      </w:r>
      <w:r>
        <w:rPr>
          <w:spacing w:val="-62"/>
        </w:rPr>
        <w:t> </w:t>
      </w:r>
      <w:r>
        <w:rPr/>
        <w:t>blood cell. When something solid disappears into the air it‟s still there in this</w:t>
      </w:r>
      <w:r>
        <w:rPr>
          <w:spacing w:val="1"/>
        </w:rPr>
        <w:t> </w:t>
      </w:r>
      <w:r>
        <w:rPr/>
        <w:t>deadly</w:t>
      </w:r>
      <w:r>
        <w:rPr>
          <w:spacing w:val="-11"/>
        </w:rPr>
        <w:t> </w:t>
      </w:r>
      <w:r>
        <w:rPr/>
        <w:t>form.</w:t>
      </w:r>
      <w:r>
        <w:rPr>
          <w:spacing w:val="9"/>
        </w:rPr>
        <w:t> </w:t>
      </w:r>
      <w:r>
        <w:rPr/>
        <w:t>“Matter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neither</w:t>
      </w:r>
      <w:r>
        <w:rPr>
          <w:spacing w:val="-3"/>
        </w:rPr>
        <w:t> </w:t>
      </w:r>
      <w:r>
        <w:rPr/>
        <w:t>created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destroyed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just</w:t>
      </w:r>
      <w:r>
        <w:rPr>
          <w:spacing w:val="-3"/>
        </w:rPr>
        <w:t> </w:t>
      </w:r>
      <w:r>
        <w:rPr/>
        <w:t>changes</w:t>
      </w:r>
      <w:r>
        <w:rPr>
          <w:spacing w:val="3"/>
        </w:rPr>
        <w:t> </w:t>
      </w:r>
      <w:r>
        <w:rPr/>
        <w:t>form”.</w:t>
      </w:r>
    </w:p>
    <w:p>
      <w:pPr>
        <w:pStyle w:val="BodyText"/>
        <w:spacing w:line="480" w:lineRule="auto" w:before="134"/>
        <w:ind w:left="220" w:right="228" w:firstLine="720"/>
      </w:pPr>
      <w:r>
        <w:rPr/>
        <w:t>Particles smaller than 10 microns (PM 10), are associated with asthma,</w:t>
      </w:r>
      <w:r>
        <w:rPr>
          <w:spacing w:val="1"/>
        </w:rPr>
        <w:t> </w:t>
      </w:r>
      <w:r>
        <w:rPr/>
        <w:t>cancer,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lung</w:t>
      </w:r>
      <w:r>
        <w:rPr>
          <w:spacing w:val="-3"/>
        </w:rPr>
        <w:t> </w:t>
      </w:r>
      <w:r>
        <w:rPr/>
        <w:t>disease.</w:t>
      </w:r>
      <w:r>
        <w:rPr>
          <w:spacing w:val="61"/>
        </w:rPr>
        <w:t> </w:t>
      </w:r>
      <w:r>
        <w:rPr/>
        <w:t>New</w:t>
      </w:r>
      <w:r>
        <w:rPr>
          <w:spacing w:val="-2"/>
        </w:rPr>
        <w:t> </w:t>
      </w:r>
      <w:r>
        <w:rPr/>
        <w:t>research</w:t>
      </w:r>
      <w:r>
        <w:rPr>
          <w:spacing w:val="5"/>
        </w:rPr>
        <w:t> </w:t>
      </w:r>
      <w:r>
        <w:rPr/>
        <w:t>links</w:t>
      </w:r>
      <w:r>
        <w:rPr>
          <w:spacing w:val="5"/>
        </w:rPr>
        <w:t> </w:t>
      </w:r>
      <w:r>
        <w:rPr/>
        <w:t>ingestion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PM</w:t>
      </w:r>
      <w:r>
        <w:rPr>
          <w:spacing w:val="-2"/>
        </w:rPr>
        <w:t> </w:t>
      </w:r>
      <w:r>
        <w:rPr/>
        <w:t>10</w:t>
      </w:r>
      <w:r>
        <w:rPr>
          <w:spacing w:val="4"/>
        </w:rPr>
        <w:t> </w:t>
      </w:r>
      <w:r>
        <w:rPr/>
        <w:t>to</w:t>
      </w:r>
      <w:r>
        <w:rPr>
          <w:spacing w:val="-2"/>
        </w:rPr>
        <w:t> </w:t>
      </w:r>
      <w:r>
        <w:rPr/>
        <w:t>sudden</w:t>
      </w:r>
      <w:r>
        <w:rPr>
          <w:spacing w:val="-16"/>
        </w:rPr>
        <w:t> </w:t>
      </w:r>
      <w:r>
        <w:rPr/>
        <w:t>elderly</w:t>
      </w:r>
      <w:r>
        <w:rPr>
          <w:spacing w:val="-62"/>
        </w:rPr>
        <w:t> </w:t>
      </w:r>
      <w:r>
        <w:rPr/>
        <w:t>heart</w:t>
      </w:r>
      <w:r>
        <w:rPr>
          <w:spacing w:val="3"/>
        </w:rPr>
        <w:t> </w:t>
      </w:r>
      <w:r>
        <w:rPr/>
        <w:t>attack,</w:t>
      </w:r>
      <w:r>
        <w:rPr>
          <w:spacing w:val="4"/>
        </w:rPr>
        <w:t> </w:t>
      </w:r>
      <w:r>
        <w:rPr/>
        <w:t>hyertensive</w:t>
      </w:r>
      <w:r>
        <w:rPr>
          <w:spacing w:val="4"/>
        </w:rPr>
        <w:t> </w:t>
      </w:r>
      <w:r>
        <w:rPr/>
        <w:t>heart</w:t>
      </w:r>
      <w:r>
        <w:rPr>
          <w:spacing w:val="3"/>
        </w:rPr>
        <w:t> </w:t>
      </w:r>
      <w:r>
        <w:rPr/>
        <w:t>disease.</w:t>
      </w:r>
      <w:r>
        <w:rPr>
          <w:spacing w:val="4"/>
        </w:rPr>
        <w:t> </w:t>
      </w:r>
      <w:r>
        <w:rPr/>
        <w:t>Sudden</w:t>
      </w:r>
      <w:r>
        <w:rPr>
          <w:spacing w:val="4"/>
        </w:rPr>
        <w:t> </w:t>
      </w:r>
      <w:r>
        <w:rPr/>
        <w:t>Infant</w:t>
      </w:r>
      <w:r>
        <w:rPr>
          <w:spacing w:val="4"/>
        </w:rPr>
        <w:t> </w:t>
      </w:r>
      <w:r>
        <w:rPr/>
        <w:t>Death</w:t>
      </w:r>
      <w:r>
        <w:rPr>
          <w:spacing w:val="3"/>
        </w:rPr>
        <w:t> </w:t>
      </w:r>
      <w:r>
        <w:rPr/>
        <w:t>Syndrome</w:t>
      </w:r>
      <w:r>
        <w:rPr>
          <w:spacing w:val="11"/>
        </w:rPr>
        <w:t> </w:t>
      </w:r>
      <w:r>
        <w:rPr/>
        <w:t>(SIDS),</w:t>
      </w:r>
      <w:r>
        <w:rPr>
          <w:spacing w:val="1"/>
        </w:rPr>
        <w:t> </w:t>
      </w:r>
      <w:r>
        <w:rPr/>
        <w:t>and altered immune defense mechanisms. The last compromises resistance to</w:t>
      </w:r>
      <w:r>
        <w:rPr>
          <w:spacing w:val="1"/>
        </w:rPr>
        <w:t> </w:t>
      </w:r>
      <w:r>
        <w:rPr/>
        <w:t>bacterial infections and cell proliferation. Repeated exposures permanently change</w:t>
      </w:r>
      <w:r>
        <w:rPr>
          <w:spacing w:val="-62"/>
        </w:rPr>
        <w:t> </w:t>
      </w:r>
      <w:r>
        <w:rPr/>
        <w:t>the structural integrity of the cells of nasal and respiratory passages inhibiting the</w:t>
      </w:r>
      <w:r>
        <w:rPr>
          <w:spacing w:val="1"/>
        </w:rPr>
        <w:t> </w:t>
      </w:r>
      <w:r>
        <w:rPr/>
        <w:t>flow of mucous. There was a consensus that once ingested, these particles cannot</w:t>
      </w:r>
      <w:r>
        <w:rPr>
          <w:spacing w:val="1"/>
        </w:rPr>
        <w:t> </w:t>
      </w:r>
      <w:r>
        <w:rPr/>
        <w:t>get back out.</w:t>
      </w:r>
      <w:r>
        <w:rPr>
          <w:spacing w:val="1"/>
        </w:rPr>
        <w:t> </w:t>
      </w:r>
      <w:r>
        <w:rPr/>
        <w:t>They are digested or encapsulated in the body. In fibrocystic lung</w:t>
      </w:r>
      <w:r>
        <w:rPr>
          <w:spacing w:val="1"/>
        </w:rPr>
        <w:t> </w:t>
      </w:r>
      <w:r>
        <w:rPr/>
        <w:t>disease the</w:t>
      </w:r>
      <w:r>
        <w:rPr>
          <w:spacing w:val="1"/>
        </w:rPr>
        <w:t> </w:t>
      </w:r>
      <w:r>
        <w:rPr/>
        <w:t>scarred</w:t>
      </w:r>
      <w:r>
        <w:rPr>
          <w:spacing w:val="9"/>
        </w:rPr>
        <w:t> </w:t>
      </w:r>
      <w:r>
        <w:rPr/>
        <w:t>lung</w:t>
      </w:r>
      <w:r>
        <w:rPr>
          <w:spacing w:val="1"/>
        </w:rPr>
        <w:t> </w:t>
      </w:r>
      <w:r>
        <w:rPr/>
        <w:t>can</w:t>
      </w:r>
      <w:r>
        <w:rPr>
          <w:spacing w:val="-7"/>
        </w:rPr>
        <w:t> </w:t>
      </w:r>
      <w:r>
        <w:rPr/>
        <w:t>weigh</w:t>
      </w:r>
      <w:r>
        <w:rPr>
          <w:spacing w:val="1"/>
        </w:rPr>
        <w:t> </w:t>
      </w:r>
      <w:r>
        <w:rPr/>
        <w:t>three</w:t>
      </w:r>
      <w:r>
        <w:rPr>
          <w:spacing w:val="9"/>
        </w:rPr>
        <w:t> </w:t>
      </w:r>
      <w:r>
        <w:rPr/>
        <w:t>times</w:t>
      </w:r>
      <w:r>
        <w:rPr>
          <w:spacing w:val="1"/>
        </w:rPr>
        <w:t> </w:t>
      </w:r>
      <w:r>
        <w:rPr/>
        <w:t>that of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normal</w:t>
      </w:r>
      <w:r>
        <w:rPr>
          <w:spacing w:val="1"/>
        </w:rPr>
        <w:t> </w:t>
      </w:r>
      <w:r>
        <w:rPr/>
        <w:t>lung.</w:t>
      </w:r>
      <w:r>
        <w:rPr>
          <w:spacing w:val="1"/>
        </w:rPr>
        <w:t> </w:t>
      </w:r>
      <w:r>
        <w:rPr/>
        <w:t>(Rozenberg,</w:t>
      </w:r>
      <w:r>
        <w:rPr>
          <w:spacing w:val="6"/>
        </w:rPr>
        <w:t> </w:t>
      </w:r>
      <w:r>
        <w:rPr/>
        <w:t>1994).</w:t>
      </w:r>
    </w:p>
    <w:p>
      <w:pPr>
        <w:pStyle w:val="BodyText"/>
        <w:spacing w:line="480" w:lineRule="auto" w:before="122"/>
        <w:ind w:left="220" w:right="301" w:firstLine="720"/>
      </w:pPr>
      <w:r>
        <w:rPr/>
        <w:t>There is extensive epidemiological evidence that increased levels of the</w:t>
      </w:r>
      <w:r>
        <w:rPr>
          <w:spacing w:val="1"/>
        </w:rPr>
        <w:t> </w:t>
      </w:r>
      <w:r>
        <w:rPr/>
        <w:t>inhalable particulate fraction of air pollution (PM 10) are associated with</w:t>
      </w:r>
      <w:r>
        <w:rPr>
          <w:spacing w:val="1"/>
        </w:rPr>
        <w:t> </w:t>
      </w:r>
      <w:r>
        <w:rPr/>
        <w:t>increased morbidity and mortality. The mechanisms of these effects are unknown,</w:t>
      </w:r>
      <w:r>
        <w:rPr>
          <w:spacing w:val="-62"/>
        </w:rPr>
        <w:t> </w:t>
      </w:r>
      <w:r>
        <w:rPr/>
        <w:t>and the exact types and sizes of particles responsible are a matter of intense</w:t>
      </w:r>
      <w:r>
        <w:rPr>
          <w:spacing w:val="1"/>
        </w:rPr>
        <w:t> </w:t>
      </w:r>
      <w:r>
        <w:rPr/>
        <w:t>dispute. Aerodynamic diameters revealed that 96% of the particles had diameters</w:t>
      </w:r>
      <w:r>
        <w:rPr>
          <w:spacing w:val="1"/>
        </w:rPr>
        <w:t> </w:t>
      </w:r>
      <w:r>
        <w:rPr/>
        <w:t>less than 2.5. This data indicates that human lung parenchyma effectively retains</w:t>
      </w:r>
      <w:r>
        <w:rPr>
          <w:spacing w:val="1"/>
        </w:rPr>
        <w:t> </w:t>
      </w:r>
      <w:r>
        <w:rPr/>
        <w:t>PM</w:t>
      </w:r>
      <w:r>
        <w:rPr>
          <w:spacing w:val="-8"/>
        </w:rPr>
        <w:t> </w:t>
      </w:r>
      <w:r>
        <w:rPr/>
        <w:t>2.5,</w:t>
      </w:r>
      <w:r>
        <w:rPr>
          <w:spacing w:val="-7"/>
        </w:rPr>
        <w:t> </w:t>
      </w:r>
      <w:r>
        <w:rPr/>
        <w:t>suggesting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attempts</w:t>
      </w:r>
      <w:r>
        <w:rPr>
          <w:spacing w:val="-7"/>
        </w:rPr>
        <w:t> </w:t>
      </w:r>
      <w:r>
        <w:rPr/>
        <w:t>to determine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particles</w:t>
      </w:r>
      <w:r>
        <w:rPr>
          <w:spacing w:val="-7"/>
        </w:rPr>
        <w:t> </w:t>
      </w:r>
      <w:r>
        <w:rPr/>
        <w:t>responsible for</w:t>
      </w:r>
      <w:r>
        <w:rPr>
          <w:spacing w:val="-8"/>
        </w:rPr>
        <w:t> </w:t>
      </w:r>
      <w:r>
        <w:rPr/>
        <w:t>chronic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72" w:lineRule="auto" w:before="68"/>
        <w:ind w:left="220" w:right="218"/>
      </w:pPr>
      <w:r>
        <w:rPr/>
        <w:t>particulate</w:t>
      </w:r>
      <w:r>
        <w:rPr>
          <w:spacing w:val="-3"/>
        </w:rPr>
        <w:t> </w:t>
      </w:r>
      <w:r>
        <w:rPr/>
        <w:t>pollutant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concentrate</w:t>
      </w:r>
      <w:r>
        <w:rPr>
          <w:spacing w:val="-2"/>
        </w:rPr>
        <w:t> </w:t>
      </w:r>
      <w:r>
        <w:rPr/>
        <w:t>on</w:t>
      </w:r>
      <w:r>
        <w:rPr>
          <w:spacing w:val="-9"/>
        </w:rPr>
        <w:t> </w:t>
      </w:r>
      <w:r>
        <w:rPr/>
        <w:t>this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range.</w:t>
      </w:r>
      <w:r>
        <w:rPr>
          <w:spacing w:val="-3"/>
        </w:rPr>
        <w:t> </w:t>
      </w:r>
      <w:r>
        <w:rPr/>
        <w:t>(Churg</w:t>
      </w:r>
      <w:r>
        <w:rPr>
          <w:spacing w:val="-2"/>
        </w:rPr>
        <w:t> </w:t>
      </w:r>
      <w:r>
        <w:rPr/>
        <w:t>and</w:t>
      </w:r>
      <w:r>
        <w:rPr>
          <w:spacing w:val="-62"/>
        </w:rPr>
        <w:t> </w:t>
      </w:r>
      <w:r>
        <w:rPr/>
        <w:t>Braver,</w:t>
      </w:r>
      <w:r>
        <w:rPr>
          <w:spacing w:val="-2"/>
        </w:rPr>
        <w:t> </w:t>
      </w:r>
      <w:r>
        <w:rPr/>
        <w:t>1997).</w:t>
      </w:r>
    </w:p>
    <w:p>
      <w:pPr>
        <w:pStyle w:val="BodyText"/>
        <w:spacing w:line="480" w:lineRule="auto" w:before="140"/>
        <w:ind w:left="220" w:right="305" w:firstLine="720"/>
      </w:pPr>
      <w:r>
        <w:rPr/>
        <w:t>Epidemiologic studies have found increased mortality associated with</w:t>
      </w:r>
      <w:r>
        <w:rPr>
          <w:spacing w:val="1"/>
        </w:rPr>
        <w:t> </w:t>
      </w:r>
      <w:r>
        <w:rPr/>
        <w:t>particulate air pollution. To test the biologic plausibility of this association</w:t>
      </w:r>
      <w:r>
        <w:rPr>
          <w:spacing w:val="1"/>
        </w:rPr>
        <w:t> </w:t>
      </w:r>
      <w:r>
        <w:rPr/>
        <w:t>Godleski et al 1996 used normal, rats with monocrotyline – induced pulmonary</w:t>
      </w:r>
      <w:r>
        <w:rPr>
          <w:spacing w:val="1"/>
        </w:rPr>
        <w:t> </w:t>
      </w:r>
      <w:r>
        <w:rPr/>
        <w:t>inflammation (50mg/kg SC), and rats with SO</w:t>
      </w:r>
      <w:r>
        <w:rPr>
          <w:vertAlign w:val="subscript"/>
        </w:rPr>
        <w:t>2</w:t>
      </w:r>
      <w:r>
        <w:rPr>
          <w:vertAlign w:val="baseline"/>
        </w:rPr>
        <w:t> induced chronic bronchitis (250</w:t>
      </w:r>
      <w:r>
        <w:rPr>
          <w:spacing w:val="1"/>
          <w:vertAlign w:val="baseline"/>
        </w:rPr>
        <w:t> </w:t>
      </w:r>
      <w:r>
        <w:rPr>
          <w:vertAlign w:val="baseline"/>
        </w:rPr>
        <w:t>ppm SO</w:t>
      </w:r>
      <w:r>
        <w:rPr>
          <w:vertAlign w:val="subscript"/>
        </w:rPr>
        <w:t>2</w:t>
      </w:r>
      <w:r>
        <w:rPr>
          <w:vertAlign w:val="baseline"/>
        </w:rPr>
        <w:t>, 6 wks) were exposed to concentrated air particles (CAPS) or filtered air</w:t>
      </w:r>
      <w:r>
        <w:rPr>
          <w:spacing w:val="-62"/>
          <w:vertAlign w:val="baseline"/>
        </w:rPr>
        <w:t> </w:t>
      </w:r>
      <w:r>
        <w:rPr>
          <w:vertAlign w:val="baseline"/>
        </w:rPr>
        <w:t>for 3 consecutive days, 6 hours/day. Death occurred during exposure,</w:t>
      </w:r>
      <w:r>
        <w:rPr>
          <w:spacing w:val="1"/>
          <w:vertAlign w:val="baseline"/>
        </w:rPr>
        <w:t> </w:t>
      </w:r>
      <w:r>
        <w:rPr>
          <w:vertAlign w:val="baseline"/>
        </w:rPr>
        <w:t>inflammation was found in groups with disease, but animals exposed to CAPS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exhibited increases in inflammatory parameters and bronchoconstriction. Animals</w:t>
      </w:r>
      <w:r>
        <w:rPr>
          <w:spacing w:val="-62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12"/>
          <w:vertAlign w:val="baseline"/>
        </w:rPr>
        <w:t> </w:t>
      </w:r>
      <w:r>
        <w:rPr>
          <w:vertAlign w:val="baseline"/>
        </w:rPr>
        <w:t>bronchitis</w:t>
      </w:r>
      <w:r>
        <w:rPr>
          <w:spacing w:val="-2"/>
          <w:vertAlign w:val="baseline"/>
        </w:rPr>
        <w:t> </w:t>
      </w:r>
      <w:r>
        <w:rPr>
          <w:vertAlign w:val="baseline"/>
        </w:rPr>
        <w:t>had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most</w:t>
      </w:r>
      <w:r>
        <w:rPr>
          <w:spacing w:val="-2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airway</w:t>
      </w:r>
      <w:r>
        <w:rPr>
          <w:spacing w:val="-9"/>
          <w:vertAlign w:val="baseline"/>
        </w:rPr>
        <w:t> </w:t>
      </w:r>
      <w:r>
        <w:rPr>
          <w:vertAlign w:val="baseline"/>
        </w:rPr>
        <w:t>constriction.</w:t>
      </w:r>
    </w:p>
    <w:p>
      <w:pPr>
        <w:pStyle w:val="BodyText"/>
        <w:spacing w:line="477" w:lineRule="auto"/>
        <w:ind w:left="220" w:right="364"/>
      </w:pPr>
      <w:r>
        <w:rPr/>
        <w:t>Bronchoconstriction was significantly increased in the disease groups, thus</w:t>
      </w:r>
      <w:r>
        <w:rPr>
          <w:spacing w:val="1"/>
        </w:rPr>
        <w:t> </w:t>
      </w:r>
      <w:r>
        <w:rPr/>
        <w:t>ambient</w:t>
      </w:r>
      <w:r>
        <w:rPr>
          <w:spacing w:val="-3"/>
        </w:rPr>
        <w:t> </w:t>
      </w:r>
      <w:r>
        <w:rPr/>
        <w:t>particle</w:t>
      </w:r>
      <w:r>
        <w:rPr>
          <w:spacing w:val="5"/>
        </w:rPr>
        <w:t> </w:t>
      </w:r>
      <w:r>
        <w:rPr/>
        <w:t>inhalation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cause</w:t>
      </w:r>
      <w:r>
        <w:rPr>
          <w:spacing w:val="-3"/>
        </w:rPr>
        <w:t> </w:t>
      </w:r>
      <w:r>
        <w:rPr/>
        <w:t>death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rats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pulmonary</w:t>
      </w:r>
      <w:r>
        <w:rPr>
          <w:spacing w:val="-2"/>
        </w:rPr>
        <w:t> </w:t>
      </w:r>
      <w:r>
        <w:rPr/>
        <w:t>disease,</w:t>
      </w:r>
      <w:r>
        <w:rPr>
          <w:spacing w:val="-2"/>
        </w:rPr>
        <w:t> </w:t>
      </w:r>
      <w:r>
        <w:rPr/>
        <w:t>and</w:t>
      </w:r>
      <w:r>
        <w:rPr>
          <w:spacing w:val="-62"/>
        </w:rPr>
        <w:t> </w:t>
      </w:r>
      <w:r>
        <w:rPr/>
        <w:t>inflammatory</w:t>
      </w:r>
      <w:r>
        <w:rPr>
          <w:spacing w:val="-4"/>
        </w:rPr>
        <w:t> </w:t>
      </w:r>
      <w:r>
        <w:rPr/>
        <w:t>airway</w:t>
      </w:r>
      <w:r>
        <w:rPr>
          <w:spacing w:val="-10"/>
        </w:rPr>
        <w:t> </w:t>
      </w:r>
      <w:r>
        <w:rPr/>
        <w:t>constriction</w:t>
      </w:r>
      <w:r>
        <w:rPr>
          <w:spacing w:val="-10"/>
        </w:rPr>
        <w:t> </w:t>
      </w:r>
      <w:r>
        <w:rPr/>
        <w:t>also</w:t>
      </w:r>
      <w:r>
        <w:rPr>
          <w:spacing w:val="3"/>
        </w:rPr>
        <w:t> </w:t>
      </w:r>
      <w:r>
        <w:rPr/>
        <w:t>appear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important</w:t>
      </w:r>
      <w:r>
        <w:rPr>
          <w:spacing w:val="3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3"/>
        </w:rPr>
        <w:t> </w:t>
      </w:r>
      <w:r>
        <w:rPr/>
        <w:t>response.</w:t>
      </w:r>
    </w:p>
    <w:p>
      <w:pPr>
        <w:pStyle w:val="BodyText"/>
        <w:spacing w:line="480" w:lineRule="auto" w:before="131"/>
        <w:ind w:left="220" w:right="228" w:firstLine="720"/>
      </w:pPr>
      <w:r>
        <w:rPr/>
        <w:t>This investigation examined whether there was a relationship between</w:t>
      </w:r>
      <w:r>
        <w:rPr>
          <w:spacing w:val="1"/>
        </w:rPr>
        <w:t> </w:t>
      </w:r>
      <w:r>
        <w:rPr/>
        <w:t>ambient air pollutant in Santa Clara country, California and Emergency Room</w:t>
      </w:r>
      <w:r>
        <w:rPr>
          <w:spacing w:val="1"/>
        </w:rPr>
        <w:t> </w:t>
      </w:r>
      <w:r>
        <w:rPr/>
        <w:t>(ER) visits for asthma during the winters of 1988 – 1989 through 1991 – 1992. Air</w:t>
      </w:r>
      <w:r>
        <w:rPr>
          <w:spacing w:val="-62"/>
        </w:rPr>
        <w:t> </w:t>
      </w:r>
      <w:r>
        <w:rPr/>
        <w:t>monitoring data included daily coefficient of haze (COH) and every-other-day</w:t>
      </w:r>
      <w:r>
        <w:rPr>
          <w:spacing w:val="1"/>
        </w:rPr>
        <w:t> </w:t>
      </w:r>
      <w:r>
        <w:rPr/>
        <w:t>particulate</w:t>
      </w:r>
      <w:r>
        <w:rPr>
          <w:spacing w:val="4"/>
        </w:rPr>
        <w:t> </w:t>
      </w:r>
      <w:r>
        <w:rPr/>
        <w:t>matter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aerodynamic</w:t>
      </w:r>
      <w:r>
        <w:rPr>
          <w:spacing w:val="-2"/>
        </w:rPr>
        <w:t> </w:t>
      </w:r>
      <w:r>
        <w:rPr/>
        <w:t>diameter</w:t>
      </w:r>
      <w:r>
        <w:rPr>
          <w:spacing w:val="-3"/>
        </w:rPr>
        <w:t> </w:t>
      </w:r>
      <w:r>
        <w:rPr/>
        <w:t>equal</w:t>
      </w:r>
      <w:r>
        <w:rPr>
          <w:spacing w:val="-9"/>
        </w:rPr>
        <w:t> </w:t>
      </w:r>
      <w:r>
        <w:rPr/>
        <w:t>to</w:t>
      </w:r>
      <w:r>
        <w:rPr>
          <w:spacing w:val="-3"/>
        </w:rPr>
        <w:t> </w:t>
      </w:r>
      <w:r>
        <w:rPr/>
        <w:t>or</w:t>
      </w:r>
      <w:r>
        <w:rPr>
          <w:spacing w:val="4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10"/>
        </w:rPr>
        <w:t> </w:t>
      </w:r>
      <w:r>
        <w:rPr/>
        <w:t>10</w:t>
      </w:r>
      <w:r>
        <w:rPr>
          <w:spacing w:val="4"/>
        </w:rPr>
        <w:t> </w:t>
      </w:r>
      <w:r>
        <w:rPr/>
        <w:t>microns</w:t>
      </w:r>
      <w:r>
        <w:rPr>
          <w:spacing w:val="-2"/>
        </w:rPr>
        <w:t> </w:t>
      </w:r>
      <w:r>
        <w:rPr/>
        <w:t>(PM</w:t>
      </w:r>
      <w:r>
        <w:rPr>
          <w:spacing w:val="-62"/>
        </w:rPr>
        <w:t> </w:t>
      </w:r>
      <w:r>
        <w:rPr/>
        <w:t>10, 24 hr average).</w:t>
      </w:r>
      <w:r>
        <w:rPr>
          <w:spacing w:val="1"/>
        </w:rPr>
        <w:t> </w:t>
      </w:r>
      <w:r>
        <w:rPr/>
        <w:t>Daily COH measurements were used to predict values for</w:t>
      </w:r>
      <w:r>
        <w:rPr>
          <w:spacing w:val="1"/>
        </w:rPr>
        <w:t> </w:t>
      </w:r>
      <w:r>
        <w:rPr/>
        <w:t>missing</w:t>
      </w:r>
      <w:r>
        <w:rPr>
          <w:spacing w:val="-2"/>
        </w:rPr>
        <w:t> </w:t>
      </w:r>
      <w:r>
        <w:rPr/>
        <w:t>days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PM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develop</w:t>
      </w:r>
      <w:r>
        <w:rPr>
          <w:spacing w:val="-2"/>
        </w:rPr>
        <w:t> </w:t>
      </w:r>
      <w:r>
        <w:rPr/>
        <w:t>a</w:t>
      </w:r>
      <w:r>
        <w:rPr>
          <w:spacing w:val="5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PM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series.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time-series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77" w:lineRule="auto" w:before="68"/>
        <w:ind w:left="220" w:right="218"/>
      </w:pPr>
      <w:r>
        <w:rPr/>
        <w:t>analysis</w:t>
      </w:r>
      <w:r>
        <w:rPr>
          <w:spacing w:val="2"/>
        </w:rPr>
        <w:t> </w:t>
      </w:r>
      <w:r>
        <w:rPr/>
        <w:t>using</w:t>
      </w:r>
      <w:r>
        <w:rPr>
          <w:spacing w:val="-4"/>
        </w:rPr>
        <w:t> </w:t>
      </w:r>
      <w:r>
        <w:rPr/>
        <w:t>Poisson</w:t>
      </w:r>
      <w:r>
        <w:rPr>
          <w:spacing w:val="-11"/>
        </w:rPr>
        <w:t> </w:t>
      </w:r>
      <w:r>
        <w:rPr/>
        <w:t>regression,</w:t>
      </w:r>
      <w:r>
        <w:rPr>
          <w:spacing w:val="-4"/>
        </w:rPr>
        <w:t> </w:t>
      </w:r>
      <w:r>
        <w:rPr/>
        <w:t>consistent</w:t>
      </w:r>
      <w:r>
        <w:rPr>
          <w:spacing w:val="-4"/>
        </w:rPr>
        <w:t> </w:t>
      </w:r>
      <w:r>
        <w:rPr/>
        <w:t>relationships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found</w:t>
      </w:r>
      <w:r>
        <w:rPr>
          <w:spacing w:val="2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ER</w:t>
      </w:r>
      <w:r>
        <w:rPr>
          <w:spacing w:val="-62"/>
        </w:rPr>
        <w:t> </w:t>
      </w:r>
      <w:r>
        <w:rPr/>
        <w:t>visits for asthma and PM 10. This demonstrates an association between ambient</w:t>
      </w:r>
      <w:r>
        <w:rPr>
          <w:spacing w:val="1"/>
        </w:rPr>
        <w:t> </w:t>
      </w:r>
      <w:r>
        <w:rPr/>
        <w:t>winter time PM 10 and exacerbations of asthma in an area where one of the</w:t>
      </w:r>
      <w:r>
        <w:rPr>
          <w:spacing w:val="1"/>
        </w:rPr>
        <w:t> </w:t>
      </w:r>
      <w:r>
        <w:rPr/>
        <w:t>principal</w:t>
      </w:r>
      <w:r>
        <w:rPr>
          <w:spacing w:val="-9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10</w:t>
      </w:r>
      <w:r>
        <w:rPr>
          <w:spacing w:val="7"/>
        </w:rPr>
        <w:t> </w:t>
      </w:r>
      <w:r>
        <w:rPr/>
        <w:t>is</w:t>
      </w:r>
      <w:r>
        <w:rPr>
          <w:spacing w:val="-2"/>
        </w:rPr>
        <w:t> </w:t>
      </w:r>
      <w:r>
        <w:rPr/>
        <w:t>residential</w:t>
      </w:r>
      <w:r>
        <w:rPr>
          <w:spacing w:val="-8"/>
        </w:rPr>
        <w:t> </w:t>
      </w:r>
      <w:r>
        <w:rPr/>
        <w:t>wood</w:t>
      </w:r>
      <w:r>
        <w:rPr>
          <w:spacing w:val="-1"/>
        </w:rPr>
        <w:t> </w:t>
      </w:r>
      <w:r>
        <w:rPr/>
        <w:t>combustion</w:t>
      </w:r>
      <w:r>
        <w:rPr>
          <w:spacing w:val="-8"/>
        </w:rPr>
        <w:t> </w:t>
      </w:r>
      <w:r>
        <w:rPr/>
        <w:t>(Lipsett</w:t>
      </w:r>
      <w:r>
        <w:rPr>
          <w:spacing w:val="7"/>
        </w:rPr>
        <w:t> </w:t>
      </w:r>
      <w:r>
        <w:rPr>
          <w:i/>
        </w:rPr>
        <w:t>et</w:t>
      </w:r>
      <w:r>
        <w:rPr>
          <w:i/>
          <w:spacing w:val="5"/>
        </w:rPr>
        <w:t> </w:t>
      </w:r>
      <w:r>
        <w:rPr>
          <w:i/>
        </w:rPr>
        <w:t>al </w:t>
      </w:r>
      <w:r>
        <w:rPr/>
        <w:t>1997).</w:t>
      </w:r>
    </w:p>
    <w:p>
      <w:pPr>
        <w:pStyle w:val="BodyText"/>
        <w:spacing w:line="477" w:lineRule="auto" w:before="134"/>
        <w:ind w:left="220" w:right="269" w:firstLine="720"/>
      </w:pP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fact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wood</w:t>
      </w:r>
      <w:r>
        <w:rPr>
          <w:spacing w:val="-2"/>
        </w:rPr>
        <w:t> </w:t>
      </w:r>
      <w:r>
        <w:rPr/>
        <w:t>stoves</w:t>
      </w:r>
      <w:r>
        <w:rPr>
          <w:spacing w:val="-2"/>
        </w:rPr>
        <w:t> </w:t>
      </w:r>
      <w:r>
        <w:rPr/>
        <w:t>has</w:t>
      </w:r>
      <w:r>
        <w:rPr>
          <w:spacing w:val="4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greatly</w:t>
      </w:r>
      <w:r>
        <w:rPr>
          <w:spacing w:val="-2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past</w:t>
      </w:r>
      <w:r>
        <w:rPr>
          <w:spacing w:val="-62"/>
        </w:rPr>
        <w:t> </w:t>
      </w:r>
      <w:r>
        <w:rPr/>
        <w:t>decade, causing concern in many communities about the health effects of wood</w:t>
      </w:r>
      <w:r>
        <w:rPr>
          <w:spacing w:val="1"/>
        </w:rPr>
        <w:t> </w:t>
      </w:r>
      <w:r>
        <w:rPr/>
        <w:t>smoke. Fine particulate matter has been associated with decreased pulmonary</w:t>
      </w:r>
      <w:r>
        <w:rPr>
          <w:spacing w:val="1"/>
        </w:rPr>
        <w:t> </w:t>
      </w:r>
      <w:r>
        <w:rPr/>
        <w:t>function in children and with increased chronic lung disease in Nepal, where</w:t>
      </w:r>
      <w:r>
        <w:rPr>
          <w:spacing w:val="1"/>
        </w:rPr>
        <w:t> </w:t>
      </w:r>
      <w:r>
        <w:rPr/>
        <w:t>exposure of very high amounts of wood smoke occurs in these residential areas</w:t>
      </w:r>
      <w:r>
        <w:rPr>
          <w:spacing w:val="1"/>
        </w:rPr>
        <w:t> </w:t>
      </w:r>
      <w:r>
        <w:rPr/>
        <w:t>(Pierson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6"/>
        </w:rPr>
        <w:t> </w:t>
      </w:r>
      <w:r>
        <w:rPr>
          <w:i/>
        </w:rPr>
        <w:t>al </w:t>
      </w:r>
      <w:r>
        <w:rPr/>
        <w:t>1989).</w:t>
      </w:r>
    </w:p>
    <w:p>
      <w:pPr>
        <w:pStyle w:val="BodyText"/>
        <w:spacing w:line="477" w:lineRule="auto" w:before="140"/>
        <w:ind w:left="220" w:right="457" w:firstLine="720"/>
      </w:pPr>
      <w:r>
        <w:rPr/>
        <w:t>A</w:t>
      </w:r>
      <w:r>
        <w:rPr>
          <w:spacing w:val="-9"/>
        </w:rPr>
        <w:t> </w:t>
      </w:r>
      <w:r>
        <w:rPr/>
        <w:t>61-yr-old</w:t>
      </w:r>
      <w:r>
        <w:rPr>
          <w:spacing w:val="5"/>
        </w:rPr>
        <w:t> </w:t>
      </w:r>
      <w:r>
        <w:rPr/>
        <w:t>woman</w:t>
      </w:r>
      <w:r>
        <w:rPr>
          <w:spacing w:val="-8"/>
        </w:rPr>
        <w:t> </w:t>
      </w:r>
      <w:r>
        <w:rPr/>
        <w:t>was</w:t>
      </w:r>
      <w:r>
        <w:rPr>
          <w:spacing w:val="-2"/>
        </w:rPr>
        <w:t> </w:t>
      </w:r>
      <w:r>
        <w:rPr/>
        <w:t>evaluated</w:t>
      </w:r>
      <w:r>
        <w:rPr>
          <w:spacing w:val="-1"/>
        </w:rPr>
        <w:t> </w:t>
      </w:r>
      <w:r>
        <w:rPr/>
        <w:t>for</w:t>
      </w:r>
      <w:r>
        <w:rPr>
          <w:spacing w:val="6"/>
        </w:rPr>
        <w:t> </w:t>
      </w:r>
      <w:r>
        <w:rPr/>
        <w:t>dyspnea</w:t>
      </w:r>
      <w:r>
        <w:rPr>
          <w:spacing w:val="-2"/>
        </w:rPr>
        <w:t> </w:t>
      </w:r>
      <w:r>
        <w:rPr/>
        <w:t>on</w:t>
      </w:r>
      <w:r>
        <w:rPr>
          <w:spacing w:val="-8"/>
        </w:rPr>
        <w:t> </w:t>
      </w:r>
      <w:r>
        <w:rPr/>
        <w:t>exertion</w:t>
      </w:r>
      <w:r>
        <w:rPr>
          <w:spacing w:val="-9"/>
        </w:rPr>
        <w:t> </w:t>
      </w:r>
      <w:r>
        <w:rPr/>
        <w:t>and</w:t>
      </w:r>
      <w:r>
        <w:rPr>
          <w:spacing w:val="6"/>
        </w:rPr>
        <w:t> </w:t>
      </w:r>
      <w:r>
        <w:rPr/>
        <w:t>interstitial</w:t>
      </w:r>
      <w:r>
        <w:rPr>
          <w:spacing w:val="-62"/>
        </w:rPr>
        <w:t> </w:t>
      </w:r>
      <w:r>
        <w:rPr/>
        <w:t>lung disease. A unique association between inhaled particles from wood burning</w:t>
      </w:r>
      <w:r>
        <w:rPr>
          <w:spacing w:val="-62"/>
        </w:rPr>
        <w:t> </w:t>
      </w:r>
      <w:r>
        <w:rPr/>
        <w:t>and interstitial pneumonitis was demonstrated. Bronchoalveolar lavage revealed</w:t>
      </w:r>
      <w:r>
        <w:rPr>
          <w:spacing w:val="1"/>
        </w:rPr>
        <w:t> </w:t>
      </w:r>
      <w:r>
        <w:rPr/>
        <w:t>numerous particulates and fibers, as well as cellular and immunoglobin</w:t>
      </w:r>
      <w:r>
        <w:rPr>
          <w:spacing w:val="1"/>
        </w:rPr>
        <w:t> </w:t>
      </w:r>
      <w:r>
        <w:rPr/>
        <w:t>abnormalities.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particulate</w:t>
      </w:r>
      <w:r>
        <w:rPr>
          <w:spacing w:val="-3"/>
        </w:rPr>
        <w:t> </w:t>
      </w:r>
      <w:r>
        <w:rPr/>
        <w:t>source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traced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malfunctioning</w:t>
      </w:r>
      <w:r>
        <w:rPr>
          <w:spacing w:val="11"/>
        </w:rPr>
        <w:t> </w:t>
      </w:r>
      <w:r>
        <w:rPr/>
        <w:t>wood-</w:t>
      </w:r>
      <w:r>
        <w:rPr>
          <w:spacing w:val="1"/>
        </w:rPr>
        <w:t> </w:t>
      </w:r>
      <w:r>
        <w:rPr/>
        <w:t>burning</w:t>
      </w:r>
      <w:r>
        <w:rPr>
          <w:spacing w:val="-2"/>
        </w:rPr>
        <w:t> </w:t>
      </w:r>
      <w:r>
        <w:rPr/>
        <w:t>heater</w:t>
      </w:r>
      <w:r>
        <w:rPr>
          <w:spacing w:val="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patient</w:t>
      </w:r>
      <w:r>
        <w:rPr>
          <w:spacing w:val="-1"/>
        </w:rPr>
        <w:t> </w:t>
      </w:r>
      <w:r>
        <w:rPr/>
        <w:t>home.</w:t>
      </w:r>
      <w:r>
        <w:rPr>
          <w:spacing w:val="-1"/>
        </w:rPr>
        <w:t> </w:t>
      </w:r>
      <w:r>
        <w:rPr/>
        <w:t>(Ramage</w:t>
      </w:r>
      <w:r>
        <w:rPr>
          <w:spacing w:val="4"/>
        </w:rPr>
        <w:t> </w:t>
      </w:r>
      <w:r>
        <w:rPr>
          <w:i/>
        </w:rPr>
        <w:t>et al</w:t>
      </w:r>
      <w:r>
        <w:rPr>
          <w:i/>
          <w:spacing w:val="-1"/>
        </w:rPr>
        <w:t> </w:t>
      </w:r>
      <w:r>
        <w:rPr/>
        <w:t>1988).</w:t>
      </w:r>
    </w:p>
    <w:p>
      <w:pPr>
        <w:pStyle w:val="BodyText"/>
        <w:spacing w:line="477" w:lineRule="auto" w:before="140"/>
        <w:ind w:left="220" w:right="722" w:firstLine="720"/>
      </w:pPr>
      <w:r>
        <w:rPr/>
        <w:t>Autopsies have shown that particles less than 2.5 microns in diameter</w:t>
      </w:r>
      <w:r>
        <w:rPr>
          <w:spacing w:val="1"/>
        </w:rPr>
        <w:t> </w:t>
      </w:r>
      <w:r>
        <w:rPr/>
        <w:t>(PM25)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retained</w:t>
      </w:r>
      <w:r>
        <w:rPr>
          <w:spacing w:val="3"/>
        </w:rPr>
        <w:t> </w:t>
      </w:r>
      <w:r>
        <w:rPr/>
        <w:t>in</w:t>
      </w:r>
      <w:r>
        <w:rPr>
          <w:spacing w:val="-9"/>
        </w:rPr>
        <w:t> </w:t>
      </w:r>
      <w:r>
        <w:rPr/>
        <w:t>human</w:t>
      </w:r>
      <w:r>
        <w:rPr>
          <w:spacing w:val="-3"/>
        </w:rPr>
        <w:t> </w:t>
      </w:r>
      <w:r>
        <w:rPr/>
        <w:t>lungs.</w:t>
      </w:r>
      <w:r>
        <w:rPr>
          <w:spacing w:val="3"/>
        </w:rPr>
        <w:t> </w:t>
      </w:r>
      <w:r>
        <w:rPr/>
        <w:t>Larger</w:t>
      </w:r>
      <w:r>
        <w:rPr>
          <w:spacing w:val="-3"/>
        </w:rPr>
        <w:t> </w:t>
      </w:r>
      <w:r>
        <w:rPr/>
        <w:t>particles</w:t>
      </w:r>
      <w:r>
        <w:rPr>
          <w:spacing w:val="-3"/>
        </w:rPr>
        <w:t> </w:t>
      </w:r>
      <w:r>
        <w:rPr/>
        <w:t>are</w:t>
      </w:r>
      <w:r>
        <w:rPr>
          <w:spacing w:val="5"/>
        </w:rPr>
        <w:t> </w:t>
      </w:r>
      <w:r>
        <w:rPr/>
        <w:t>not</w:t>
      </w:r>
      <w:r>
        <w:rPr>
          <w:spacing w:val="-3"/>
        </w:rPr>
        <w:t> </w:t>
      </w:r>
      <w:r>
        <w:rPr/>
        <w:t>retained</w:t>
      </w:r>
      <w:r>
        <w:rPr>
          <w:spacing w:val="-3"/>
        </w:rPr>
        <w:t> </w:t>
      </w:r>
      <w:r>
        <w:rPr/>
        <w:t>(Bowes,</w:t>
      </w:r>
      <w:r>
        <w:rPr>
          <w:spacing w:val="-62"/>
        </w:rPr>
        <w:t> </w:t>
      </w:r>
      <w:r>
        <w:rPr/>
        <w:t>1998).</w:t>
      </w:r>
    </w:p>
    <w:p>
      <w:pPr>
        <w:pStyle w:val="Heading2"/>
        <w:numPr>
          <w:ilvl w:val="2"/>
          <w:numId w:val="17"/>
        </w:numPr>
        <w:tabs>
          <w:tab w:pos="805" w:val="left" w:leader="none"/>
        </w:tabs>
        <w:spacing w:line="336" w:lineRule="auto" w:before="139" w:after="0"/>
        <w:ind w:left="804" w:right="1127" w:hanging="584"/>
        <w:jc w:val="left"/>
      </w:pPr>
      <w:bookmarkStart w:name="_TOC_250009" w:id="19"/>
      <w:r>
        <w:rPr/>
        <w:t>Effect</w:t>
      </w:r>
      <w:r>
        <w:rPr>
          <w:spacing w:val="-4"/>
        </w:rPr>
        <w:t> </w:t>
      </w:r>
      <w:r>
        <w:rPr/>
        <w:t>of</w:t>
      </w:r>
      <w:r>
        <w:rPr>
          <w:spacing w:val="4"/>
        </w:rPr>
        <w:t> </w:t>
      </w:r>
      <w:r>
        <w:rPr/>
        <w:t>Wood</w:t>
      </w:r>
      <w:r>
        <w:rPr>
          <w:spacing w:val="-3"/>
        </w:rPr>
        <w:t> </w:t>
      </w:r>
      <w:r>
        <w:rPr/>
        <w:t>smoke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Passive</w:t>
      </w:r>
      <w:r>
        <w:rPr>
          <w:spacing w:val="-3"/>
        </w:rPr>
        <w:t> </w:t>
      </w:r>
      <w:r>
        <w:rPr/>
        <w:t>Smoking</w:t>
      </w:r>
      <w:r>
        <w:rPr>
          <w:spacing w:val="-4"/>
        </w:rPr>
        <w:t> </w:t>
      </w:r>
      <w:r>
        <w:rPr/>
        <w:t>(Secondary)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lung</w:t>
      </w:r>
      <w:r>
        <w:rPr>
          <w:spacing w:val="-62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bookmarkEnd w:id="19"/>
      <w:r>
        <w:rPr/>
        <w:t>COPD</w:t>
      </w:r>
    </w:p>
    <w:p>
      <w:pPr>
        <w:spacing w:after="0" w:line="336" w:lineRule="auto"/>
        <w:jc w:val="left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480" w:lineRule="auto" w:before="88"/>
        <w:ind w:left="220" w:right="298" w:firstLine="720"/>
      </w:pPr>
      <w:r>
        <w:rPr/>
        <w:t>Lal </w:t>
      </w:r>
      <w:r>
        <w:rPr>
          <w:i/>
        </w:rPr>
        <w:t>et al </w:t>
      </w:r>
      <w:r>
        <w:rPr/>
        <w:t>1993 had exposed rats to repeated, intermittent exposure to smoke</w:t>
      </w:r>
      <w:r>
        <w:rPr>
          <w:spacing w:val="-62"/>
        </w:rPr>
        <w:t> </w:t>
      </w:r>
      <w:r>
        <w:rPr/>
        <w:t>generated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combustion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1g</w:t>
      </w:r>
      <w:r>
        <w:rPr>
          <w:spacing w:val="-2"/>
        </w:rPr>
        <w:t> </w:t>
      </w:r>
      <w:r>
        <w:rPr/>
        <w:t>wood/15min,</w:t>
      </w:r>
      <w:r>
        <w:rPr>
          <w:spacing w:val="-3"/>
        </w:rPr>
        <w:t> </w:t>
      </w:r>
      <w:r>
        <w:rPr/>
        <w:t>total</w:t>
      </w:r>
      <w:r>
        <w:rPr>
          <w:spacing w:val="-9"/>
        </w:rPr>
        <w:t> </w:t>
      </w:r>
      <w:r>
        <w:rPr/>
        <w:t>period</w:t>
      </w:r>
      <w:r>
        <w:rPr>
          <w:spacing w:val="-2"/>
        </w:rPr>
        <w:t> </w:t>
      </w:r>
      <w:r>
        <w:rPr/>
        <w:t>for</w:t>
      </w:r>
      <w:r>
        <w:rPr>
          <w:spacing w:val="4"/>
        </w:rPr>
        <w:t> </w:t>
      </w:r>
      <w:r>
        <w:rPr/>
        <w:t>75</w:t>
      </w:r>
      <w:r>
        <w:rPr>
          <w:spacing w:val="5"/>
        </w:rPr>
        <w:t> </w:t>
      </w:r>
      <w:r>
        <w:rPr/>
        <w:t>min</w:t>
      </w:r>
      <w:r>
        <w:rPr>
          <w:spacing w:val="-3"/>
        </w:rPr>
        <w:t> </w:t>
      </w:r>
      <w:r>
        <w:rPr/>
        <w:t>daily</w:t>
      </w:r>
      <w:r>
        <w:rPr>
          <w:spacing w:val="-2"/>
        </w:rPr>
        <w:t> </w:t>
      </w:r>
      <w:r>
        <w:rPr/>
        <w:t>under</w:t>
      </w:r>
      <w:r>
        <w:rPr>
          <w:spacing w:val="-62"/>
        </w:rPr>
        <w:t> </w:t>
      </w:r>
      <w:r>
        <w:rPr/>
        <w:t>dynamic exposure conditions, over a period of 15, 30 and 45 days. First 15 days</w:t>
      </w:r>
      <w:r>
        <w:rPr>
          <w:spacing w:val="1"/>
        </w:rPr>
        <w:t> </w:t>
      </w:r>
      <w:r>
        <w:rPr/>
        <w:t>exposure caused mild bronchiolitis, hyperplasia and hypertrophy of bronchiolar</w:t>
      </w:r>
      <w:r>
        <w:rPr>
          <w:spacing w:val="1"/>
        </w:rPr>
        <w:t> </w:t>
      </w:r>
      <w:r>
        <w:rPr/>
        <w:t>epithelial lining cells, some necrosed lining cells desquamated into lumens,</w:t>
      </w:r>
      <w:r>
        <w:rPr>
          <w:spacing w:val="1"/>
        </w:rPr>
        <w:t> </w:t>
      </w:r>
      <w:r>
        <w:rPr/>
        <w:t>congestion of parachymatous blood vessels, edema, hyperplasia of lymphoid</w:t>
      </w:r>
      <w:r>
        <w:rPr>
          <w:spacing w:val="1"/>
        </w:rPr>
        <w:t> </w:t>
      </w:r>
      <w:r>
        <w:rPr/>
        <w:t>follicles, peribronchiolar and perivascular infiltration of polymorphonuclear cells,</w:t>
      </w:r>
      <w:r>
        <w:rPr>
          <w:spacing w:val="-62"/>
        </w:rPr>
        <w:t> </w:t>
      </w:r>
      <w:r>
        <w:rPr/>
        <w:t>and mild emphysema.</w:t>
      </w:r>
      <w:r>
        <w:rPr>
          <w:spacing w:val="1"/>
        </w:rPr>
        <w:t> </w:t>
      </w:r>
      <w:r>
        <w:rPr/>
        <w:t>These lesions progressed further during 30 and 45 days of</w:t>
      </w:r>
      <w:r>
        <w:rPr>
          <w:spacing w:val="1"/>
        </w:rPr>
        <w:t> </w:t>
      </w:r>
      <w:r>
        <w:rPr/>
        <w:t>exposure, though emphysematous changes remain constant. By 30 days and 45</w:t>
      </w:r>
      <w:r>
        <w:rPr>
          <w:spacing w:val="1"/>
        </w:rPr>
        <w:t> </w:t>
      </w:r>
      <w:r>
        <w:rPr/>
        <w:t>days, hyperplastic and hypertropic changes of bronchioles became quite marked,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mononuclear</w:t>
      </w:r>
      <w:r>
        <w:rPr>
          <w:spacing w:val="-2"/>
        </w:rPr>
        <w:t> </w:t>
      </w:r>
      <w:r>
        <w:rPr/>
        <w:t>cells</w:t>
      </w:r>
      <w:r>
        <w:rPr>
          <w:spacing w:val="5"/>
        </w:rPr>
        <w:t> </w:t>
      </w:r>
      <w:r>
        <w:rPr/>
        <w:t>infiltration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alveolar</w:t>
      </w:r>
      <w:r>
        <w:rPr>
          <w:spacing w:val="-3"/>
        </w:rPr>
        <w:t> </w:t>
      </w:r>
      <w:r>
        <w:rPr/>
        <w:t>septa</w:t>
      </w:r>
      <w:r>
        <w:rPr>
          <w:spacing w:val="-2"/>
        </w:rPr>
        <w:t> </w:t>
      </w:r>
      <w:r>
        <w:rPr/>
        <w:t>thickening.</w:t>
      </w:r>
    </w:p>
    <w:p>
      <w:pPr>
        <w:pStyle w:val="BodyText"/>
        <w:spacing w:line="480" w:lineRule="auto" w:before="122"/>
        <w:ind w:left="220" w:right="267" w:firstLine="720"/>
      </w:pPr>
      <w:r>
        <w:rPr/>
        <w:t>Animal</w:t>
      </w:r>
      <w:r>
        <w:rPr>
          <w:spacing w:val="-10"/>
        </w:rPr>
        <w:t> </w:t>
      </w:r>
      <w:r>
        <w:rPr/>
        <w:t>toxicology</w:t>
      </w:r>
      <w:r>
        <w:rPr>
          <w:spacing w:val="-9"/>
        </w:rPr>
        <w:t> </w:t>
      </w:r>
      <w:r>
        <w:rPr/>
        <w:t>studies</w:t>
      </w:r>
      <w:r>
        <w:rPr>
          <w:spacing w:val="-2"/>
        </w:rPr>
        <w:t> </w:t>
      </w:r>
      <w:r>
        <w:rPr/>
        <w:t>showed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wood</w:t>
      </w:r>
      <w:r>
        <w:rPr>
          <w:spacing w:val="-2"/>
        </w:rPr>
        <w:t> </w:t>
      </w:r>
      <w:r>
        <w:rPr/>
        <w:t>smoke</w:t>
      </w:r>
      <w:r>
        <w:rPr>
          <w:spacing w:val="-3"/>
        </w:rPr>
        <w:t> </w:t>
      </w:r>
      <w:r>
        <w:rPr/>
        <w:t>exposure</w:t>
      </w:r>
      <w:r>
        <w:rPr>
          <w:spacing w:val="6"/>
        </w:rPr>
        <w:t> </w:t>
      </w:r>
      <w:r>
        <w:rPr/>
        <w:t>could</w:t>
      </w:r>
      <w:r>
        <w:rPr>
          <w:spacing w:val="-2"/>
        </w:rPr>
        <w:t> </w:t>
      </w:r>
      <w:r>
        <w:rPr/>
        <w:t>disrupt</w:t>
      </w:r>
      <w:r>
        <w:rPr>
          <w:spacing w:val="-62"/>
        </w:rPr>
        <w:t> </w:t>
      </w:r>
      <w:r>
        <w:rPr/>
        <w:t>cellular membranes, depress macrophage activity, destroy ciliated and secretory</w:t>
      </w:r>
      <w:r>
        <w:rPr>
          <w:spacing w:val="1"/>
        </w:rPr>
        <w:t> </w:t>
      </w:r>
      <w:r>
        <w:rPr/>
        <w:t>respiratory epithelial cells and cause aberrations in biochemical enzymes levels</w:t>
      </w:r>
      <w:r>
        <w:rPr>
          <w:spacing w:val="1"/>
        </w:rPr>
        <w:t> </w:t>
      </w:r>
      <w:r>
        <w:rPr/>
        <w:t>(Larson</w:t>
      </w:r>
      <w:r>
        <w:rPr>
          <w:spacing w:val="-14"/>
        </w:rPr>
        <w:t> </w:t>
      </w:r>
      <w:r>
        <w:rPr>
          <w:i/>
        </w:rPr>
        <w:t>et al</w:t>
      </w:r>
      <w:r>
        <w:rPr>
          <w:i/>
          <w:spacing w:val="7"/>
        </w:rPr>
        <w:t> </w:t>
      </w:r>
      <w:r>
        <w:rPr/>
        <w:t>1994).</w:t>
      </w:r>
    </w:p>
    <w:p>
      <w:pPr>
        <w:pStyle w:val="BodyText"/>
        <w:spacing w:line="480" w:lineRule="auto" w:before="122"/>
        <w:ind w:left="220" w:right="393" w:firstLine="720"/>
      </w:pPr>
      <w:r>
        <w:rPr/>
        <w:t>Betchley </w:t>
      </w:r>
      <w:r>
        <w:rPr>
          <w:i/>
        </w:rPr>
        <w:t>et al </w:t>
      </w:r>
      <w:r>
        <w:rPr/>
        <w:t>1997 evaluated effects on respiratory health of forest</w:t>
      </w:r>
      <w:r>
        <w:rPr>
          <w:spacing w:val="1"/>
        </w:rPr>
        <w:t> </w:t>
      </w:r>
      <w:r>
        <w:rPr/>
        <w:t>firefighters exposed to high concentrations of smoke during their work shift, 76</w:t>
      </w:r>
      <w:r>
        <w:rPr>
          <w:spacing w:val="1"/>
        </w:rPr>
        <w:t> </w:t>
      </w:r>
      <w:r>
        <w:rPr/>
        <w:t>subjects were studied for cross-shift and 63 for cross-season. On average the</w:t>
      </w:r>
      <w:r>
        <w:rPr>
          <w:spacing w:val="1"/>
        </w:rPr>
        <w:t> </w:t>
      </w:r>
      <w:r>
        <w:rPr/>
        <w:t>cross-season data were collected 77.7 days after the last occupational smoke</w:t>
      </w:r>
      <w:r>
        <w:rPr>
          <w:spacing w:val="1"/>
        </w:rPr>
        <w:t> </w:t>
      </w:r>
      <w:r>
        <w:rPr/>
        <w:t>exposure.</w:t>
      </w:r>
      <w:r>
        <w:rPr>
          <w:spacing w:val="61"/>
        </w:rPr>
        <w:t> </w:t>
      </w:r>
      <w:r>
        <w:rPr/>
        <w:t>The</w:t>
      </w:r>
      <w:r>
        <w:rPr>
          <w:spacing w:val="-5"/>
        </w:rPr>
        <w:t> </w:t>
      </w:r>
      <w:r>
        <w:rPr/>
        <w:t>cross-shift</w:t>
      </w:r>
      <w:r>
        <w:rPr>
          <w:spacing w:val="-5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mean</w:t>
      </w:r>
      <w:r>
        <w:rPr>
          <w:spacing w:val="-5"/>
        </w:rPr>
        <w:t> </w:t>
      </w:r>
      <w:r>
        <w:rPr/>
        <w:t>individual</w:t>
      </w:r>
      <w:r>
        <w:rPr>
          <w:spacing w:val="-12"/>
        </w:rPr>
        <w:t> </w:t>
      </w:r>
      <w:r>
        <w:rPr/>
        <w:t>declines</w:t>
      </w:r>
      <w:r>
        <w:rPr>
          <w:spacing w:val="-62"/>
        </w:rPr>
        <w:t> </w:t>
      </w:r>
      <w:r>
        <w:rPr/>
        <w:t>in</w:t>
      </w:r>
      <w:r>
        <w:rPr>
          <w:spacing w:val="-3"/>
        </w:rPr>
        <w:t> </w:t>
      </w:r>
      <w:r>
        <w:rPr/>
        <w:t>FVC,</w:t>
      </w:r>
      <w:r>
        <w:rPr>
          <w:spacing w:val="5"/>
        </w:rPr>
        <w:t> </w:t>
      </w:r>
      <w:r>
        <w:rPr/>
        <w:t>FEV</w:t>
      </w:r>
      <w:r>
        <w:rPr>
          <w:vertAlign w:val="sub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FEF</w:t>
      </w:r>
      <w:r>
        <w:rPr>
          <w:spacing w:val="-9"/>
          <w:vertAlign w:val="baseline"/>
        </w:rPr>
        <w:t> </w:t>
      </w:r>
      <w:r>
        <w:rPr>
          <w:vertAlign w:val="baseline"/>
        </w:rPr>
        <w:t>(25-</w:t>
      </w:r>
      <w:r>
        <w:rPr>
          <w:spacing w:val="-9"/>
          <w:vertAlign w:val="baseline"/>
        </w:rPr>
        <w:t> </w:t>
      </w:r>
      <w:r>
        <w:rPr>
          <w:vertAlign w:val="baseline"/>
        </w:rPr>
        <w:t>75%).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pre/shift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mid/shift</w:t>
      </w:r>
      <w:r>
        <w:rPr>
          <w:spacing w:val="-2"/>
          <w:vertAlign w:val="baseline"/>
        </w:rPr>
        <w:t> </w:t>
      </w:r>
      <w:r>
        <w:rPr>
          <w:vertAlign w:val="baseline"/>
        </w:rPr>
        <w:t>decreases</w:t>
      </w:r>
      <w:r>
        <w:rPr>
          <w:spacing w:val="5"/>
          <w:vertAlign w:val="baseline"/>
        </w:rPr>
        <w:t> </w:t>
      </w:r>
      <w:r>
        <w:rPr>
          <w:vertAlign w:val="baseline"/>
        </w:rPr>
        <w:t>were</w:t>
      </w:r>
    </w:p>
    <w:p>
      <w:pPr>
        <w:spacing w:after="0" w:line="480" w:lineRule="auto"/>
        <w:sectPr>
          <w:pgSz w:w="12240" w:h="15840"/>
          <w:pgMar w:header="0" w:footer="750" w:top="1500" w:bottom="940" w:left="1580" w:right="1580"/>
        </w:sectPr>
      </w:pPr>
    </w:p>
    <w:p>
      <w:pPr>
        <w:pStyle w:val="BodyText"/>
        <w:spacing w:line="480" w:lineRule="auto" w:before="68"/>
        <w:ind w:left="220" w:right="306"/>
      </w:pPr>
      <w:r>
        <w:rPr/>
        <w:t>0.089L, 0.190L and 0.439L/ sec respectively, with pre/shift to post/shift declines</w:t>
      </w:r>
      <w:r>
        <w:rPr>
          <w:spacing w:val="1"/>
        </w:rPr>
        <w:t> </w:t>
      </w:r>
      <w:r>
        <w:rPr/>
        <w:t>of 0.065L, 0.150L and 0.496L/sec.</w:t>
      </w:r>
      <w:r>
        <w:rPr>
          <w:spacing w:val="1"/>
        </w:rPr>
        <w:t> </w:t>
      </w:r>
      <w:r>
        <w:rPr/>
        <w:t>Mean individual declines for FVC, FEV</w:t>
      </w:r>
      <w:r>
        <w:rPr>
          <w:vertAlign w:val="subscript"/>
        </w:rPr>
        <w:t>1</w:t>
      </w:r>
      <w:r>
        <w:rPr>
          <w:vertAlign w:val="baseline"/>
        </w:rPr>
        <w:t>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FEF</w:t>
      </w:r>
      <w:r>
        <w:rPr>
          <w:spacing w:val="-10"/>
          <w:vertAlign w:val="baseline"/>
        </w:rPr>
        <w:t> </w:t>
      </w:r>
      <w:r>
        <w:rPr>
          <w:vertAlign w:val="baseline"/>
        </w:rPr>
        <w:t>(25</w:t>
      </w:r>
      <w:r>
        <w:rPr>
          <w:spacing w:val="-2"/>
          <w:vertAlign w:val="baseline"/>
        </w:rPr>
        <w:t> </w:t>
      </w:r>
      <w:r>
        <w:rPr>
          <w:vertAlign w:val="baseline"/>
        </w:rPr>
        <w:t>–75)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0.033L,</w:t>
      </w:r>
      <w:r>
        <w:rPr>
          <w:spacing w:val="-3"/>
          <w:vertAlign w:val="baseline"/>
        </w:rPr>
        <w:t> </w:t>
      </w:r>
      <w:r>
        <w:rPr>
          <w:vertAlign w:val="baseline"/>
        </w:rPr>
        <w:t>0.104</w:t>
      </w:r>
      <w:r>
        <w:rPr>
          <w:spacing w:val="-3"/>
          <w:vertAlign w:val="baseline"/>
        </w:rPr>
        <w:t> </w:t>
      </w:r>
      <w:r>
        <w:rPr>
          <w:vertAlign w:val="baseline"/>
        </w:rPr>
        <w:t>L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0.275</w:t>
      </w:r>
      <w:r>
        <w:rPr>
          <w:spacing w:val="-3"/>
          <w:vertAlign w:val="baseline"/>
        </w:rPr>
        <w:t> </w:t>
      </w:r>
      <w:r>
        <w:rPr>
          <w:vertAlign w:val="baseline"/>
        </w:rPr>
        <w:t>L/sec</w:t>
      </w:r>
      <w:r>
        <w:rPr>
          <w:spacing w:val="-3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4"/>
          <w:vertAlign w:val="baseline"/>
        </w:rPr>
        <w:t> </w:t>
      </w:r>
      <w:r>
        <w:rPr>
          <w:vertAlign w:val="baseline"/>
        </w:rPr>
        <w:t>also</w:t>
      </w:r>
      <w:r>
        <w:rPr>
          <w:spacing w:val="-3"/>
          <w:vertAlign w:val="baseline"/>
        </w:rPr>
        <w:t> </w:t>
      </w:r>
      <w:r>
        <w:rPr>
          <w:vertAlign w:val="baseline"/>
        </w:rPr>
        <w:t>were</w:t>
      </w:r>
      <w:r>
        <w:rPr>
          <w:spacing w:val="5"/>
          <w:vertAlign w:val="baseline"/>
        </w:rPr>
        <w:t> </w:t>
      </w:r>
      <w:r>
        <w:rPr>
          <w:vertAlign w:val="baseline"/>
        </w:rPr>
        <w:t>noted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cross-season analysis. The FEV</w:t>
      </w:r>
      <w:r>
        <w:rPr>
          <w:vertAlign w:val="subscript"/>
        </w:rPr>
        <w:t>1</w:t>
      </w:r>
      <w:r>
        <w:rPr>
          <w:vertAlign w:val="baseline"/>
        </w:rPr>
        <w:t> changed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significantly, the use of wood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indoor heat also was associated with the declines in FEV</w:t>
      </w:r>
      <w:r>
        <w:rPr>
          <w:vertAlign w:val="subscript"/>
        </w:rPr>
        <w:t>1</w:t>
      </w:r>
      <w:r>
        <w:rPr>
          <w:vertAlign w:val="baseline"/>
        </w:rPr>
        <w:t>. Although annual lung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changes for a small subset (n = 10) indicated reversibility of effect,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suggested a concern for potential adverse respiratory effects in forest</w:t>
      </w:r>
      <w:r>
        <w:rPr>
          <w:spacing w:val="1"/>
          <w:vertAlign w:val="baseline"/>
        </w:rPr>
        <w:t> </w:t>
      </w:r>
      <w:r>
        <w:rPr>
          <w:vertAlign w:val="baseline"/>
        </w:rPr>
        <w:t>firefighters.</w:t>
      </w:r>
    </w:p>
    <w:p>
      <w:pPr>
        <w:pStyle w:val="BodyText"/>
        <w:spacing w:line="477" w:lineRule="auto" w:before="122"/>
        <w:ind w:left="220" w:right="623" w:firstLine="720"/>
      </w:pPr>
      <w:r>
        <w:rPr/>
        <w:t>Spontaneous inhalation of wood smoke via a tracheotomy immediately</w:t>
      </w:r>
      <w:r>
        <w:rPr>
          <w:spacing w:val="1"/>
        </w:rPr>
        <w:t> </w:t>
      </w:r>
      <w:r>
        <w:rPr/>
        <w:t>triggered either a slowing of respiration or an augmented inspiration in 83</w:t>
      </w:r>
      <w:r>
        <w:rPr>
          <w:spacing w:val="1"/>
        </w:rPr>
        <w:t> </w:t>
      </w:r>
      <w:r>
        <w:rPr/>
        <w:t>anesthetized</w:t>
      </w:r>
      <w:r>
        <w:rPr>
          <w:spacing w:val="5"/>
        </w:rPr>
        <w:t> </w:t>
      </w:r>
      <w:r>
        <w:rPr/>
        <w:t>Sprague-</w:t>
      </w:r>
      <w:r>
        <w:rPr>
          <w:spacing w:val="-10"/>
        </w:rPr>
        <w:t> </w:t>
      </w:r>
      <w:r>
        <w:rPr/>
        <w:t>Dawley</w:t>
      </w:r>
      <w:r>
        <w:rPr>
          <w:spacing w:val="-9"/>
        </w:rPr>
        <w:t> </w:t>
      </w:r>
      <w:r>
        <w:rPr/>
        <w:t>rats.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suggested</w:t>
      </w:r>
      <w:r>
        <w:rPr>
          <w:spacing w:val="-3"/>
        </w:rPr>
        <w:t> </w:t>
      </w:r>
      <w:r>
        <w:rPr/>
        <w:t>that</w:t>
      </w:r>
      <w:r>
        <w:rPr>
          <w:spacing w:val="4"/>
        </w:rPr>
        <w:t> </w:t>
      </w:r>
      <w:r>
        <w:rPr/>
        <w:t>increase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hydroxyl</w:t>
      </w:r>
      <w:r>
        <w:rPr>
          <w:spacing w:val="-62"/>
        </w:rPr>
        <w:t> </w:t>
      </w:r>
      <w:r>
        <w:rPr/>
        <w:t>radical burden following smoke inhalation is actively involved in evoking the</w:t>
      </w:r>
      <w:r>
        <w:rPr>
          <w:spacing w:val="1"/>
        </w:rPr>
        <w:t> </w:t>
      </w:r>
      <w:r>
        <w:rPr/>
        <w:t>acute</w:t>
      </w:r>
      <w:r>
        <w:rPr>
          <w:spacing w:val="5"/>
        </w:rPr>
        <w:t> </w:t>
      </w:r>
      <w:r>
        <w:rPr/>
        <w:t>irritant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wood</w:t>
      </w:r>
      <w:r>
        <w:rPr>
          <w:spacing w:val="-1"/>
        </w:rPr>
        <w:t> </w:t>
      </w:r>
      <w:r>
        <w:rPr/>
        <w:t>smoke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breathing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rat</w:t>
      </w:r>
      <w:r>
        <w:rPr>
          <w:spacing w:val="-2"/>
        </w:rPr>
        <w:t> </w:t>
      </w:r>
      <w:r>
        <w:rPr/>
        <w:t>(Kou</w:t>
      </w:r>
      <w:r>
        <w:rPr>
          <w:spacing w:val="-1"/>
        </w:rPr>
        <w:t> </w:t>
      </w:r>
      <w:r>
        <w:rPr>
          <w:i/>
        </w:rPr>
        <w:t>et al</w:t>
      </w:r>
      <w:r>
        <w:rPr>
          <w:i/>
          <w:spacing w:val="5"/>
        </w:rPr>
        <w:t> </w:t>
      </w:r>
      <w:r>
        <w:rPr/>
        <w:t>1997).</w:t>
      </w:r>
    </w:p>
    <w:p>
      <w:pPr>
        <w:pStyle w:val="BodyText"/>
        <w:spacing w:line="480" w:lineRule="auto" w:before="137"/>
        <w:ind w:left="220" w:right="282" w:firstLine="720"/>
      </w:pPr>
      <w:r>
        <w:rPr/>
        <w:t>A case –control study was performed in women older than 40 years of age</w:t>
      </w:r>
      <w:r>
        <w:rPr>
          <w:spacing w:val="-62"/>
        </w:rPr>
        <w:t> </w:t>
      </w:r>
      <w:r>
        <w:rPr/>
        <w:t>to</w:t>
      </w:r>
      <w:r>
        <w:rPr>
          <w:spacing w:val="-3"/>
        </w:rPr>
        <w:t> </w:t>
      </w:r>
      <w:r>
        <w:rPr/>
        <w:t>evaluate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cooking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traditional</w:t>
      </w:r>
      <w:r>
        <w:rPr>
          <w:spacing w:val="-10"/>
        </w:rPr>
        <w:t> </w:t>
      </w:r>
      <w:r>
        <w:rPr/>
        <w:t>wood</w:t>
      </w:r>
      <w:r>
        <w:rPr>
          <w:spacing w:val="-3"/>
        </w:rPr>
        <w:t> </w:t>
      </w:r>
      <w:r>
        <w:rPr/>
        <w:t>stoves</w:t>
      </w:r>
      <w:r>
        <w:rPr>
          <w:spacing w:val="-3"/>
        </w:rPr>
        <w:t> </w:t>
      </w:r>
      <w:r>
        <w:rPr/>
        <w:t>for</w:t>
      </w:r>
      <w:r>
        <w:rPr>
          <w:spacing w:val="5"/>
        </w:rPr>
        <w:t> </w:t>
      </w:r>
      <w:r>
        <w:rPr/>
        <w:t>chronic</w:t>
      </w:r>
      <w:r>
        <w:rPr>
          <w:spacing w:val="-3"/>
        </w:rPr>
        <w:t> </w:t>
      </w:r>
      <w:r>
        <w:rPr/>
        <w:t>bronchitis</w:t>
      </w:r>
      <w:r>
        <w:rPr>
          <w:spacing w:val="-62"/>
        </w:rPr>
        <w:t> </w:t>
      </w:r>
      <w:r>
        <w:rPr/>
        <w:t>and chronic airway obstruction (CAO). 127 patients with chronic bronchitis or</w:t>
      </w:r>
      <w:r>
        <w:rPr>
          <w:spacing w:val="1"/>
        </w:rPr>
        <w:t> </w:t>
      </w:r>
      <w:r>
        <w:rPr/>
        <w:t>CAO of which, 63 had chronic bronchitis alone, 23 had CAO alone (FEV</w:t>
      </w:r>
      <w:r>
        <w:rPr>
          <w:vertAlign w:val="subscript"/>
        </w:rPr>
        <w:t>1</w:t>
      </w:r>
      <w:r>
        <w:rPr>
          <w:vertAlign w:val="baseline"/>
        </w:rPr>
        <w:t> 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 75% of predicted) and 41 had both chronic bronchitis and CAO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selected.</w:t>
      </w:r>
      <w:r>
        <w:rPr>
          <w:spacing w:val="1"/>
          <w:vertAlign w:val="baseline"/>
        </w:rPr>
        <w:t> </w:t>
      </w:r>
      <w:r>
        <w:rPr>
          <w:vertAlign w:val="baseline"/>
        </w:rPr>
        <w:t>Four control groups were selected: 83 patients with pulmonary</w:t>
      </w:r>
      <w:r>
        <w:rPr>
          <w:spacing w:val="1"/>
          <w:vertAlign w:val="baseline"/>
        </w:rPr>
        <w:t> </w:t>
      </w:r>
      <w:r>
        <w:rPr>
          <w:vertAlign w:val="baseline"/>
        </w:rPr>
        <w:t>tuberculosis, 100 patients with interstitial lung disease, 97 patients with ear, nose</w:t>
      </w:r>
      <w:r>
        <w:rPr>
          <w:spacing w:val="-6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throat</w:t>
      </w:r>
      <w:r>
        <w:rPr>
          <w:spacing w:val="-2"/>
          <w:vertAlign w:val="baseline"/>
        </w:rPr>
        <w:t> </w:t>
      </w:r>
      <w:r>
        <w:rPr>
          <w:vertAlign w:val="baseline"/>
        </w:rPr>
        <w:t>ailments,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95</w:t>
      </w:r>
      <w:r>
        <w:rPr>
          <w:spacing w:val="-3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-2"/>
          <w:vertAlign w:val="baseline"/>
        </w:rPr>
        <w:t> </w:t>
      </w:r>
      <w:r>
        <w:rPr>
          <w:vertAlign w:val="baseline"/>
        </w:rPr>
        <w:t>visitors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-10"/>
          <w:vertAlign w:val="baseline"/>
        </w:rPr>
        <w:t> </w:t>
      </w:r>
      <w:r>
        <w:rPr>
          <w:vertAlign w:val="baseline"/>
        </w:rPr>
        <w:t>(controls).</w:t>
      </w:r>
      <w:r>
        <w:rPr>
          <w:spacing w:val="5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77" w:lineRule="auto" w:before="68"/>
        <w:ind w:left="220" w:right="218"/>
      </w:pPr>
      <w:r>
        <w:rPr/>
        <w:t>wood smoke, assessed as any or none, and as hours-years (years of exposure</w:t>
      </w:r>
      <w:r>
        <w:rPr>
          <w:spacing w:val="1"/>
        </w:rPr>
        <w:t> </w:t>
      </w:r>
      <w:r>
        <w:rPr/>
        <w:t>multiplied</w:t>
      </w:r>
      <w:r>
        <w:rPr>
          <w:spacing w:val="4"/>
        </w:rPr>
        <w:t> </w:t>
      </w:r>
      <w:r>
        <w:rPr/>
        <w:t>by</w:t>
      </w:r>
      <w:r>
        <w:rPr>
          <w:spacing w:val="-3"/>
        </w:rPr>
        <w:t> </w:t>
      </w:r>
      <w:r>
        <w:rPr/>
        <w:t>average</w:t>
      </w:r>
      <w:r>
        <w:rPr>
          <w:spacing w:val="-3"/>
        </w:rPr>
        <w:t> </w:t>
      </w:r>
      <w:r>
        <w:rPr/>
        <w:t>hours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exposure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day)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higher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cases</w:t>
      </w:r>
      <w:r>
        <w:rPr>
          <w:spacing w:val="-62"/>
        </w:rPr>
        <w:t> </w:t>
      </w:r>
      <w:r>
        <w:rPr/>
        <w:t>than in controls</w:t>
      </w:r>
      <w:r>
        <w:rPr>
          <w:spacing w:val="1"/>
        </w:rPr>
        <w:t> </w:t>
      </w:r>
      <w:r>
        <w:rPr/>
        <w:t>The risk of chronic bronchitis alone and chronic bronchitis with</w:t>
      </w:r>
      <w:r>
        <w:rPr>
          <w:spacing w:val="1"/>
        </w:rPr>
        <w:t> </w:t>
      </w:r>
      <w:r>
        <w:rPr/>
        <w:t>CAO increased linearly with hour – years of cooking with a wood stove. The</w:t>
      </w:r>
      <w:r>
        <w:rPr>
          <w:spacing w:val="1"/>
        </w:rPr>
        <w:t> </w:t>
      </w:r>
      <w:r>
        <w:rPr/>
        <w:t>findings supported a causal role of domestic wood smoke exposure in chronic</w:t>
      </w:r>
      <w:r>
        <w:rPr>
          <w:spacing w:val="1"/>
        </w:rPr>
        <w:t> </w:t>
      </w:r>
      <w:r>
        <w:rPr/>
        <w:t>bronchitis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chronic</w:t>
      </w:r>
      <w:r>
        <w:rPr>
          <w:spacing w:val="-1"/>
        </w:rPr>
        <w:t> </w:t>
      </w:r>
      <w:r>
        <w:rPr/>
        <w:t>airflow</w:t>
      </w:r>
      <w:r>
        <w:rPr>
          <w:spacing w:val="-2"/>
        </w:rPr>
        <w:t> </w:t>
      </w:r>
      <w:r>
        <w:rPr/>
        <w:t>obstruction</w:t>
      </w:r>
      <w:r>
        <w:rPr>
          <w:spacing w:val="-8"/>
        </w:rPr>
        <w:t> </w:t>
      </w:r>
      <w:r>
        <w:rPr/>
        <w:t>(Perez</w:t>
      </w:r>
      <w:r>
        <w:rPr>
          <w:spacing w:val="6"/>
        </w:rPr>
        <w:t> </w:t>
      </w:r>
      <w:r>
        <w:rPr/>
        <w:t>–</w:t>
      </w:r>
      <w:r>
        <w:rPr>
          <w:spacing w:val="-2"/>
        </w:rPr>
        <w:t> </w:t>
      </w:r>
      <w:r>
        <w:rPr/>
        <w:t>Padilla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>
          <w:i/>
          <w:spacing w:val="5"/>
        </w:rPr>
        <w:t> </w:t>
      </w:r>
      <w:r>
        <w:rPr/>
        <w:t>1996).</w:t>
      </w:r>
    </w:p>
    <w:p>
      <w:pPr>
        <w:pStyle w:val="BodyText"/>
        <w:spacing w:line="480" w:lineRule="auto" w:before="140"/>
        <w:ind w:left="220" w:right="298" w:firstLine="720"/>
      </w:pPr>
      <w:r>
        <w:rPr/>
        <w:t>Whittemore</w:t>
      </w:r>
      <w:r>
        <w:rPr>
          <w:spacing w:val="1"/>
        </w:rPr>
        <w:t> </w:t>
      </w:r>
      <w:r>
        <w:rPr>
          <w:i/>
        </w:rPr>
        <w:t>et al </w:t>
      </w:r>
      <w:r>
        <w:rPr/>
        <w:t>(1995)</w:t>
      </w:r>
      <w:r>
        <w:rPr>
          <w:spacing w:val="1"/>
        </w:rPr>
        <w:t> </w:t>
      </w:r>
      <w:r>
        <w:rPr/>
        <w:t>determined the prevalence of COPD (self-reports</w:t>
      </w:r>
      <w:r>
        <w:rPr>
          <w:spacing w:val="-62"/>
        </w:rPr>
        <w:t> </w:t>
      </w:r>
      <w:r>
        <w:rPr/>
        <w:t>of doctor-diagnosed chronic bronchitis or emphysema) among 12,980 lifelong</w:t>
      </w:r>
      <w:r>
        <w:rPr>
          <w:spacing w:val="1"/>
        </w:rPr>
        <w:t> </w:t>
      </w:r>
      <w:r>
        <w:rPr/>
        <w:t>non-smokers aged 18 – 74 years. Overall, 3.7% of men and 5.1% of women</w:t>
      </w:r>
      <w:r>
        <w:rPr>
          <w:spacing w:val="1"/>
        </w:rPr>
        <w:t> </w:t>
      </w:r>
      <w:r>
        <w:rPr/>
        <w:t>reported physician- diagnosed COPD, and the prevalence increased with age and</w:t>
      </w:r>
      <w:r>
        <w:rPr>
          <w:spacing w:val="1"/>
        </w:rPr>
        <w:t> </w:t>
      </w:r>
      <w:r>
        <w:rPr/>
        <w:t>among the economically disadvantaged.</w:t>
      </w:r>
      <w:r>
        <w:rPr>
          <w:spacing w:val="1"/>
        </w:rPr>
        <w:t> </w:t>
      </w:r>
      <w:r>
        <w:rPr/>
        <w:t>These results provide evidence that</w:t>
      </w:r>
      <w:r>
        <w:rPr>
          <w:spacing w:val="1"/>
        </w:rPr>
        <w:t> </w:t>
      </w:r>
      <w:r>
        <w:rPr/>
        <w:t>COPD is not uncommon among non-smokers and that risk factors other than</w:t>
      </w:r>
      <w:r>
        <w:rPr>
          <w:spacing w:val="1"/>
        </w:rPr>
        <w:t> </w:t>
      </w:r>
      <w:r>
        <w:rPr/>
        <w:t>active cigarette smoking, such as environmental tobacco smoke (ETS), may</w:t>
      </w:r>
      <w:r>
        <w:rPr>
          <w:spacing w:val="1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COPD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non-smoking</w:t>
      </w:r>
      <w:r>
        <w:rPr>
          <w:spacing w:val="-2"/>
        </w:rPr>
        <w:t> </w:t>
      </w:r>
      <w:r>
        <w:rPr/>
        <w:t>adults.</w:t>
      </w:r>
    </w:p>
    <w:p>
      <w:pPr>
        <w:pStyle w:val="BodyText"/>
        <w:spacing w:line="480" w:lineRule="auto" w:before="122"/>
        <w:ind w:left="220" w:right="225" w:firstLine="720"/>
        <w:jc w:val="both"/>
      </w:pPr>
      <w:r>
        <w:rPr/>
        <w:t>Forest firefighters in the USA had decreased lung function after fighting</w:t>
      </w:r>
      <w:r>
        <w:rPr>
          <w:spacing w:val="1"/>
        </w:rPr>
        <w:t> </w:t>
      </w:r>
      <w:r>
        <w:rPr/>
        <w:t>fires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woodstoves</w:t>
      </w:r>
      <w:r>
        <w:rPr>
          <w:spacing w:val="1"/>
        </w:rPr>
        <w:t> </w:t>
      </w:r>
      <w:r>
        <w:rPr/>
        <w:t>by these</w:t>
      </w:r>
      <w:r>
        <w:rPr>
          <w:spacing w:val="1"/>
        </w:rPr>
        <w:t> </w:t>
      </w:r>
      <w:r>
        <w:rPr/>
        <w:t>firefighters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lung</w:t>
      </w:r>
      <w:r>
        <w:rPr>
          <w:spacing w:val="-62"/>
        </w:rPr>
        <w:t> </w:t>
      </w:r>
      <w:r>
        <w:rPr/>
        <w:t>function. Eight out of twelve homes were also shown to have an increase in indoor</w:t>
      </w:r>
      <w:r>
        <w:rPr>
          <w:spacing w:val="-62"/>
        </w:rPr>
        <w:t> </w:t>
      </w:r>
      <w:r>
        <w:rPr/>
        <w:t>mutagenicity</w:t>
      </w:r>
      <w:r>
        <w:rPr>
          <w:spacing w:val="-2"/>
        </w:rPr>
        <w:t> </w:t>
      </w:r>
      <w:r>
        <w:rPr/>
        <w:t>(Bowes,</w:t>
      </w:r>
      <w:r>
        <w:rPr>
          <w:spacing w:val="-1"/>
        </w:rPr>
        <w:t> </w:t>
      </w:r>
      <w:r>
        <w:rPr/>
        <w:t>1998).</w:t>
      </w:r>
    </w:p>
    <w:p>
      <w:pPr>
        <w:pStyle w:val="Heading1"/>
        <w:spacing w:line="480" w:lineRule="auto" w:before="3"/>
        <w:ind w:right="216" w:firstLine="720"/>
      </w:pPr>
      <w:r>
        <w:rPr/>
        <w:t>In a laboratory study, mice were subjected to either wood smoke, oil</w:t>
      </w:r>
      <w:r>
        <w:rPr>
          <w:spacing w:val="1"/>
        </w:rPr>
        <w:t> </w:t>
      </w:r>
      <w:r>
        <w:rPr/>
        <w:t>furnace fumes or clean air for 6 hours.</w:t>
      </w:r>
      <w:r>
        <w:rPr>
          <w:spacing w:val="1"/>
        </w:rPr>
        <w:t> </w:t>
      </w:r>
      <w:r>
        <w:rPr/>
        <w:t>They were then challenged with a</w:t>
      </w:r>
      <w:r>
        <w:rPr>
          <w:spacing w:val="1"/>
        </w:rPr>
        <w:t> </w:t>
      </w:r>
      <w:r>
        <w:rPr/>
        <w:t>streptococcus</w:t>
      </w:r>
      <w:r>
        <w:rPr>
          <w:spacing w:val="10"/>
        </w:rPr>
        <w:t> </w:t>
      </w:r>
      <w:r>
        <w:rPr/>
        <w:t>bacterium</w:t>
      </w:r>
      <w:r>
        <w:rPr>
          <w:spacing w:val="3"/>
        </w:rPr>
        <w:t> </w:t>
      </w:r>
      <w:r>
        <w:rPr/>
        <w:t>and</w:t>
      </w:r>
      <w:r>
        <w:rPr>
          <w:spacing w:val="14"/>
        </w:rPr>
        <w:t> </w:t>
      </w:r>
      <w:r>
        <w:rPr/>
        <w:t>within</w:t>
      </w:r>
      <w:r>
        <w:rPr>
          <w:spacing w:val="15"/>
        </w:rPr>
        <w:t> </w:t>
      </w:r>
      <w:r>
        <w:rPr/>
        <w:t>two</w:t>
      </w:r>
      <w:r>
        <w:rPr>
          <w:spacing w:val="8"/>
        </w:rPr>
        <w:t> </w:t>
      </w:r>
      <w:r>
        <w:rPr/>
        <w:t>weeks,</w:t>
      </w:r>
      <w:r>
        <w:rPr>
          <w:spacing w:val="12"/>
        </w:rPr>
        <w:t> </w:t>
      </w:r>
      <w:r>
        <w:rPr/>
        <w:t>21%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mice</w:t>
      </w:r>
      <w:r>
        <w:rPr>
          <w:spacing w:val="17"/>
        </w:rPr>
        <w:t> </w:t>
      </w:r>
      <w:r>
        <w:rPr/>
        <w:t>exposed</w:t>
      </w:r>
      <w:r>
        <w:rPr>
          <w:spacing w:val="14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spacing w:line="477" w:lineRule="auto" w:before="71"/>
        <w:ind w:left="220" w:right="235" w:firstLine="0"/>
        <w:jc w:val="both"/>
        <w:rPr>
          <w:sz w:val="28"/>
        </w:rPr>
      </w:pPr>
      <w:r>
        <w:rPr>
          <w:sz w:val="28"/>
        </w:rPr>
        <w:t>wood smoke were dead compared with 5% of the mice exposed to the oil</w:t>
      </w:r>
      <w:r>
        <w:rPr>
          <w:spacing w:val="1"/>
          <w:sz w:val="28"/>
        </w:rPr>
        <w:t> </w:t>
      </w:r>
      <w:r>
        <w:rPr>
          <w:sz w:val="28"/>
        </w:rPr>
        <w:t>furnace</w:t>
      </w:r>
      <w:r>
        <w:rPr>
          <w:spacing w:val="-2"/>
          <w:sz w:val="28"/>
        </w:rPr>
        <w:t> </w:t>
      </w:r>
      <w:r>
        <w:rPr>
          <w:sz w:val="28"/>
        </w:rPr>
        <w:t>fumes or clean</w:t>
      </w:r>
      <w:r>
        <w:rPr>
          <w:spacing w:val="4"/>
          <w:sz w:val="28"/>
        </w:rPr>
        <w:t> </w:t>
      </w:r>
      <w:r>
        <w:rPr>
          <w:sz w:val="28"/>
        </w:rPr>
        <w:t>air.</w:t>
      </w:r>
      <w:r>
        <w:rPr>
          <w:spacing w:val="2"/>
          <w:sz w:val="28"/>
        </w:rPr>
        <w:t> </w:t>
      </w:r>
      <w:r>
        <w:rPr>
          <w:sz w:val="28"/>
        </w:rPr>
        <w:t>(Bowes,</w:t>
      </w:r>
      <w:r>
        <w:rPr>
          <w:spacing w:val="3"/>
          <w:sz w:val="28"/>
        </w:rPr>
        <w:t> </w:t>
      </w:r>
      <w:r>
        <w:rPr>
          <w:sz w:val="28"/>
        </w:rPr>
        <w:t>1998).</w:t>
      </w:r>
    </w:p>
    <w:p>
      <w:pPr>
        <w:pStyle w:val="Heading1"/>
        <w:spacing w:line="480" w:lineRule="auto" w:before="8"/>
        <w:ind w:right="221" w:firstLine="720"/>
      </w:pPr>
      <w:r>
        <w:rPr/>
        <w:t>Park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assessment</w:t>
      </w:r>
      <w:r>
        <w:rPr>
          <w:spacing w:val="70"/>
        </w:rPr>
        <w:t> </w:t>
      </w:r>
      <w:r>
        <w:rPr/>
        <w:t>of oxidative stress in</w:t>
      </w:r>
      <w:r>
        <w:rPr>
          <w:spacing w:val="1"/>
        </w:rPr>
        <w:t> </w:t>
      </w:r>
      <w:r>
        <w:rPr/>
        <w:t>lungs in sheep after inhalation of wood smoke.</w:t>
      </w:r>
      <w:r>
        <w:rPr>
          <w:spacing w:val="71"/>
        </w:rPr>
        <w:t> </w:t>
      </w:r>
      <w:r>
        <w:rPr/>
        <w:t>It evaluated antioxidant</w:t>
      </w:r>
      <w:r>
        <w:rPr>
          <w:spacing w:val="1"/>
        </w:rPr>
        <w:t> </w:t>
      </w:r>
      <w:r>
        <w:rPr/>
        <w:t>status and the extent of pulmonary injury in sheep after graded exposure to</w:t>
      </w:r>
      <w:r>
        <w:rPr>
          <w:spacing w:val="1"/>
        </w:rPr>
        <w:t> </w:t>
      </w:r>
      <w:r>
        <w:rPr/>
        <w:t>smoke.</w:t>
      </w:r>
      <w:r>
        <w:rPr>
          <w:spacing w:val="1"/>
        </w:rPr>
        <w:t> </w:t>
      </w:r>
      <w:r>
        <w:rPr/>
        <w:t>Adult,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sheep</w:t>
      </w:r>
      <w:r>
        <w:rPr>
          <w:spacing w:val="1"/>
        </w:rPr>
        <w:t> </w:t>
      </w:r>
      <w:r>
        <w:rPr/>
        <w:t>(n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4-5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group)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anesthetized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received</w:t>
      </w:r>
      <w:r>
        <w:rPr>
          <w:spacing w:val="54"/>
        </w:rPr>
        <w:t> </w:t>
      </w:r>
      <w:r>
        <w:rPr/>
        <w:t>0,</w:t>
      </w:r>
      <w:r>
        <w:rPr>
          <w:spacing w:val="52"/>
        </w:rPr>
        <w:t> </w:t>
      </w:r>
      <w:r>
        <w:rPr/>
        <w:t>5,</w:t>
      </w:r>
      <w:r>
        <w:rPr>
          <w:spacing w:val="45"/>
        </w:rPr>
        <w:t> </w:t>
      </w:r>
      <w:r>
        <w:rPr/>
        <w:t>10</w:t>
      </w:r>
      <w:r>
        <w:rPr>
          <w:spacing w:val="47"/>
        </w:rPr>
        <w:t> </w:t>
      </w:r>
      <w:r>
        <w:rPr/>
        <w:t>or</w:t>
      </w:r>
      <w:r>
        <w:rPr>
          <w:spacing w:val="51"/>
        </w:rPr>
        <w:t> </w:t>
      </w:r>
      <w:r>
        <w:rPr/>
        <w:t>16</w:t>
      </w:r>
      <w:r>
        <w:rPr>
          <w:spacing w:val="47"/>
        </w:rPr>
        <w:t> </w:t>
      </w:r>
      <w:r>
        <w:rPr/>
        <w:t>units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cooled</w:t>
      </w:r>
      <w:r>
        <w:rPr>
          <w:spacing w:val="54"/>
        </w:rPr>
        <w:t> </w:t>
      </w:r>
      <w:r>
        <w:rPr/>
        <w:t>western</w:t>
      </w:r>
      <w:r>
        <w:rPr>
          <w:spacing w:val="54"/>
        </w:rPr>
        <w:t> </w:t>
      </w:r>
      <w:r>
        <w:rPr/>
        <w:t>pine</w:t>
      </w:r>
      <w:r>
        <w:rPr>
          <w:spacing w:val="48"/>
        </w:rPr>
        <w:t> </w:t>
      </w:r>
      <w:r>
        <w:rPr/>
        <w:t>bark</w:t>
      </w:r>
      <w:r>
        <w:rPr>
          <w:spacing w:val="47"/>
        </w:rPr>
        <w:t> </w:t>
      </w:r>
      <w:r>
        <w:rPr/>
        <w:t>smoke,</w:t>
      </w:r>
    </w:p>
    <w:p>
      <w:pPr>
        <w:spacing w:line="480" w:lineRule="auto" w:before="0"/>
        <w:ind w:left="220" w:right="215" w:firstLine="0"/>
        <w:jc w:val="both"/>
        <w:rPr>
          <w:sz w:val="28"/>
        </w:rPr>
      </w:pPr>
      <w:r>
        <w:rPr>
          <w:sz w:val="28"/>
        </w:rPr>
        <w:t>corresponding to 0, 175, 350 and 560, respectively of smoke dwell time in</w:t>
      </w:r>
      <w:r>
        <w:rPr>
          <w:spacing w:val="1"/>
          <w:sz w:val="28"/>
        </w:rPr>
        <w:t> </w:t>
      </w:r>
      <w:r>
        <w:rPr>
          <w:sz w:val="28"/>
        </w:rPr>
        <w:t>the airways and lung.</w:t>
      </w:r>
      <w:r>
        <w:rPr>
          <w:spacing w:val="1"/>
          <w:sz w:val="28"/>
        </w:rPr>
        <w:t> </w:t>
      </w:r>
      <w:r>
        <w:rPr>
          <w:sz w:val="28"/>
        </w:rPr>
        <w:t>Taken together these data show that few indices of</w:t>
      </w:r>
      <w:r>
        <w:rPr>
          <w:spacing w:val="1"/>
          <w:sz w:val="28"/>
        </w:rPr>
        <w:t> </w:t>
      </w:r>
      <w:r>
        <w:rPr>
          <w:sz w:val="28"/>
        </w:rPr>
        <w:t>oxidative stress responded in a dose dependent manner to graded dose of</w:t>
      </w:r>
      <w:r>
        <w:rPr>
          <w:spacing w:val="1"/>
          <w:sz w:val="28"/>
        </w:rPr>
        <w:t> </w:t>
      </w:r>
      <w:r>
        <w:rPr>
          <w:sz w:val="28"/>
        </w:rPr>
        <w:t>smoke inhalation, although most of the indices measured in the lungs were</w:t>
      </w:r>
      <w:r>
        <w:rPr>
          <w:spacing w:val="1"/>
          <w:sz w:val="28"/>
        </w:rPr>
        <w:t> </w:t>
      </w:r>
      <w:r>
        <w:rPr>
          <w:sz w:val="28"/>
        </w:rPr>
        <w:t>affected</w:t>
      </w:r>
      <w:r>
        <w:rPr>
          <w:spacing w:val="3"/>
          <w:sz w:val="28"/>
        </w:rPr>
        <w:t> </w:t>
      </w:r>
      <w:r>
        <w:rPr>
          <w:sz w:val="28"/>
        </w:rPr>
        <w:t>by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highest</w:t>
      </w:r>
      <w:r>
        <w:rPr>
          <w:spacing w:val="-5"/>
          <w:sz w:val="28"/>
        </w:rPr>
        <w:t> </w:t>
      </w:r>
      <w:r>
        <w:rPr>
          <w:sz w:val="28"/>
        </w:rPr>
        <w:t>dose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smoke.</w:t>
      </w:r>
    </w:p>
    <w:p>
      <w:pPr>
        <w:pStyle w:val="Heading1"/>
        <w:spacing w:line="480" w:lineRule="auto"/>
        <w:ind w:right="214" w:firstLine="706"/>
      </w:pPr>
      <w:r>
        <w:rPr/>
        <w:t>Saini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case report</w:t>
      </w:r>
      <w:r>
        <w:rPr>
          <w:spacing w:val="1"/>
        </w:rPr>
        <w:t> </w:t>
      </w:r>
      <w:r>
        <w:rPr/>
        <w:t>wrote that</w:t>
      </w:r>
      <w:r>
        <w:rPr>
          <w:spacing w:val="1"/>
        </w:rPr>
        <w:t> </w:t>
      </w:r>
      <w:r>
        <w:rPr/>
        <w:t>“there are reports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 developing interstitial lung disease following prolonged exposure to</w:t>
      </w:r>
      <w:r>
        <w:rPr>
          <w:spacing w:val="1"/>
        </w:rPr>
        <w:t> </w:t>
      </w:r>
      <w:r>
        <w:rPr/>
        <w:t>chronic domestic wood smoke inhalation. In both the reports the patients</w:t>
      </w:r>
      <w:r>
        <w:rPr>
          <w:spacing w:val="1"/>
        </w:rPr>
        <w:t> </w:t>
      </w:r>
      <w:r>
        <w:rPr/>
        <w:t>were mostly females, over 60 years of age with a long - standing and intense</w:t>
      </w:r>
      <w:r>
        <w:rPr>
          <w:spacing w:val="-67"/>
        </w:rPr>
        <w:t> </w:t>
      </w:r>
      <w:r>
        <w:rPr/>
        <w:t>indoor wood smoke exposure. Dyspnea and cough were the main complaints</w:t>
      </w:r>
      <w:r>
        <w:rPr>
          <w:spacing w:val="-67"/>
        </w:rPr>
        <w:t> </w:t>
      </w:r>
      <w:r>
        <w:rPr/>
        <w:t>and the chest radiograph showed a diffuse bilateral reticulonodular pattern.</w:t>
      </w:r>
      <w:r>
        <w:rPr>
          <w:spacing w:val="1"/>
        </w:rPr>
        <w:t> </w:t>
      </w:r>
      <w:r>
        <w:rPr/>
        <w:t>Histopathology showed fibrosis and inflammatory focal thickening of the</w:t>
      </w:r>
      <w:r>
        <w:rPr>
          <w:spacing w:val="1"/>
        </w:rPr>
        <w:t> </w:t>
      </w:r>
      <w:r>
        <w:rPr/>
        <w:t>alveolar</w:t>
      </w:r>
      <w:r>
        <w:rPr>
          <w:spacing w:val="40"/>
        </w:rPr>
        <w:t> </w:t>
      </w:r>
      <w:r>
        <w:rPr/>
        <w:t>septa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well</w:t>
      </w:r>
      <w:r>
        <w:rPr>
          <w:spacing w:val="41"/>
        </w:rPr>
        <w:t> </w:t>
      </w:r>
      <w:r>
        <w:rPr/>
        <w:t>as</w:t>
      </w:r>
      <w:r>
        <w:rPr>
          <w:spacing w:val="38"/>
        </w:rPr>
        <w:t> </w:t>
      </w:r>
      <w:r>
        <w:rPr/>
        <w:t>diffuse</w:t>
      </w:r>
      <w:r>
        <w:rPr>
          <w:spacing w:val="38"/>
        </w:rPr>
        <w:t> </w:t>
      </w:r>
      <w:r>
        <w:rPr/>
        <w:t>parenchymal</w:t>
      </w:r>
      <w:r>
        <w:rPr>
          <w:spacing w:val="41"/>
        </w:rPr>
        <w:t> </w:t>
      </w:r>
      <w:r>
        <w:rPr/>
        <w:t>anthracotic</w:t>
      </w:r>
      <w:r>
        <w:rPr>
          <w:spacing w:val="37"/>
        </w:rPr>
        <w:t> </w:t>
      </w:r>
      <w:r>
        <w:rPr/>
        <w:t>deposits.</w:t>
      </w:r>
      <w:r>
        <w:rPr>
          <w:spacing w:val="48"/>
        </w:rPr>
        <w:t> </w:t>
      </w:r>
      <w:r>
        <w:rPr/>
        <w:t>It</w:t>
      </w:r>
      <w:r>
        <w:rPr>
          <w:spacing w:val="41"/>
        </w:rPr>
        <w:t> </w:t>
      </w:r>
      <w:r>
        <w:rPr/>
        <w:t>was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spacing w:line="480" w:lineRule="auto" w:before="71"/>
        <w:ind w:left="220" w:right="220" w:firstLine="0"/>
        <w:jc w:val="both"/>
        <w:rPr>
          <w:sz w:val="28"/>
        </w:rPr>
      </w:pPr>
      <w:r>
        <w:rPr>
          <w:sz w:val="28"/>
        </w:rPr>
        <w:t>suggested that the carbonaceous particles produced by the wood burning</w:t>
      </w:r>
      <w:r>
        <w:rPr>
          <w:spacing w:val="1"/>
          <w:sz w:val="28"/>
        </w:rPr>
        <w:t> </w:t>
      </w:r>
      <w:r>
        <w:rPr>
          <w:sz w:val="28"/>
        </w:rPr>
        <w:t>have a fibre-like character and iron coating,</w:t>
      </w:r>
      <w:r>
        <w:rPr>
          <w:spacing w:val="1"/>
          <w:sz w:val="28"/>
        </w:rPr>
        <w:t> </w:t>
      </w:r>
      <w:r>
        <w:rPr>
          <w:sz w:val="28"/>
        </w:rPr>
        <w:t>that enables them to incite</w:t>
      </w:r>
      <w:r>
        <w:rPr>
          <w:spacing w:val="1"/>
          <w:sz w:val="28"/>
        </w:rPr>
        <w:t> </w:t>
      </w:r>
      <w:r>
        <w:rPr>
          <w:sz w:val="28"/>
        </w:rPr>
        <w:t>chronic inflammation.</w:t>
      </w:r>
      <w:r>
        <w:rPr>
          <w:spacing w:val="1"/>
          <w:sz w:val="28"/>
        </w:rPr>
        <w:t> </w:t>
      </w:r>
      <w:r>
        <w:rPr>
          <w:sz w:val="28"/>
        </w:rPr>
        <w:t>Probably these patients represented one end of the</w:t>
      </w:r>
      <w:r>
        <w:rPr>
          <w:spacing w:val="1"/>
          <w:sz w:val="28"/>
        </w:rPr>
        <w:t> </w:t>
      </w:r>
      <w:r>
        <w:rPr>
          <w:sz w:val="28"/>
        </w:rPr>
        <w:t>spectrum</w:t>
      </w:r>
      <w:r>
        <w:rPr>
          <w:spacing w:val="-10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wood</w:t>
      </w:r>
      <w:r>
        <w:rPr>
          <w:spacing w:val="3"/>
          <w:sz w:val="28"/>
        </w:rPr>
        <w:t> </w:t>
      </w:r>
      <w:r>
        <w:rPr>
          <w:sz w:val="28"/>
        </w:rPr>
        <w:t>smoke</w:t>
      </w:r>
      <w:r>
        <w:rPr>
          <w:spacing w:val="-2"/>
          <w:sz w:val="28"/>
        </w:rPr>
        <w:t> </w:t>
      </w:r>
      <w:r>
        <w:rPr>
          <w:sz w:val="28"/>
        </w:rPr>
        <w:t>inhalation</w:t>
      </w:r>
      <w:r>
        <w:rPr>
          <w:spacing w:val="2"/>
          <w:sz w:val="28"/>
        </w:rPr>
        <w:t> </w:t>
      </w:r>
      <w:r>
        <w:rPr>
          <w:sz w:val="28"/>
        </w:rPr>
        <w:t>associated</w:t>
      </w:r>
      <w:r>
        <w:rPr>
          <w:spacing w:val="3"/>
          <w:sz w:val="28"/>
        </w:rPr>
        <w:t> </w:t>
      </w:r>
      <w:r>
        <w:rPr>
          <w:sz w:val="28"/>
        </w:rPr>
        <w:t>lung</w:t>
      </w:r>
      <w:r>
        <w:rPr>
          <w:spacing w:val="-4"/>
          <w:sz w:val="28"/>
        </w:rPr>
        <w:t> </w:t>
      </w:r>
      <w:r>
        <w:rPr>
          <w:sz w:val="28"/>
        </w:rPr>
        <w:t>disease.</w:t>
      </w:r>
    </w:p>
    <w:p>
      <w:pPr>
        <w:pStyle w:val="BodyText"/>
        <w:spacing w:line="480" w:lineRule="auto"/>
        <w:ind w:left="220" w:right="216" w:firstLine="720"/>
        <w:jc w:val="both"/>
      </w:pPr>
      <w:r>
        <w:rPr/>
        <w:t>A medical evaluation of Mexican women who regularly cook over open</w:t>
      </w:r>
      <w:r>
        <w:rPr>
          <w:spacing w:val="1"/>
        </w:rPr>
        <w:t> </w:t>
      </w:r>
      <w:r>
        <w:rPr/>
        <w:t>wood fires revealed ravaged lungs and Pulmonary Arterial Hypertension, more</w:t>
      </w:r>
      <w:r>
        <w:rPr>
          <w:spacing w:val="1"/>
        </w:rPr>
        <w:t> </w:t>
      </w:r>
      <w:r>
        <w:rPr/>
        <w:t>severe than tobacco -related Chronic Obstructive Pulmonary Disease. (Sandoval </w:t>
      </w:r>
      <w:r>
        <w:rPr>
          <w:i/>
        </w:rPr>
        <w:t>et</w:t>
      </w:r>
      <w:r>
        <w:rPr>
          <w:i/>
          <w:spacing w:val="-62"/>
        </w:rPr>
        <w:t> </w:t>
      </w:r>
      <w:r>
        <w:rPr>
          <w:i/>
        </w:rPr>
        <w:t>al</w:t>
      </w:r>
      <w:r>
        <w:rPr>
          <w:i/>
          <w:spacing w:val="-1"/>
        </w:rPr>
        <w:t> </w:t>
      </w:r>
      <w:r>
        <w:rPr/>
        <w:t>1993).</w:t>
      </w:r>
    </w:p>
    <w:p>
      <w:pPr>
        <w:pStyle w:val="Heading1"/>
        <w:spacing w:line="480" w:lineRule="auto" w:before="3"/>
        <w:ind w:right="211" w:firstLine="720"/>
      </w:pPr>
      <w:r>
        <w:rPr/>
        <w:t>Controlled exposures of rabbits to white pine wood smoke, an animal</w:t>
      </w:r>
      <w:r>
        <w:rPr>
          <w:spacing w:val="1"/>
        </w:rPr>
        <w:t> </w:t>
      </w:r>
      <w:r>
        <w:rPr/>
        <w:t>model of smoke inhalation was created.</w:t>
      </w:r>
      <w:r>
        <w:rPr>
          <w:spacing w:val="1"/>
        </w:rPr>
        <w:t> </w:t>
      </w:r>
      <w:r>
        <w:rPr/>
        <w:t>Light and electron microscopic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injured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reproducible, necrotizing tacheobronchial epithelial cell injury. Six hours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injury,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epithelium remains</w:t>
      </w:r>
      <w:r>
        <w:rPr>
          <w:spacing w:val="1"/>
        </w:rPr>
        <w:t> </w:t>
      </w:r>
      <w:r>
        <w:rPr/>
        <w:t>largely intact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infiltrated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inflammatory cells; by 24 hours its ciliated and secretory lining cells were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destroyed,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maximal,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basal</w:t>
      </w:r>
      <w:r>
        <w:rPr>
          <w:spacing w:val="1"/>
        </w:rPr>
        <w:t> </w:t>
      </w:r>
      <w:r>
        <w:rPr/>
        <w:t>epithelial cells retained their normal structural appearances; by 72 hours, its</w:t>
      </w:r>
      <w:r>
        <w:rPr>
          <w:spacing w:val="1"/>
        </w:rPr>
        <w:t> </w:t>
      </w:r>
      <w:r>
        <w:rPr/>
        <w:t>surfaces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nonciliated,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reparative</w:t>
      </w:r>
      <w:r>
        <w:rPr>
          <w:spacing w:val="1"/>
        </w:rPr>
        <w:t> </w:t>
      </w:r>
      <w:r>
        <w:rPr/>
        <w:t>epithelium, apparently derived from proliferating and migrating basal cells.</w:t>
      </w:r>
      <w:r>
        <w:rPr>
          <w:spacing w:val="1"/>
        </w:rPr>
        <w:t> </w:t>
      </w:r>
      <w:r>
        <w:rPr/>
        <w:t>(Thorning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>
          <w:i/>
          <w:spacing w:val="3"/>
        </w:rPr>
        <w:t> </w:t>
      </w:r>
      <w:r>
        <w:rPr/>
        <w:t>1982).</w:t>
      </w:r>
    </w:p>
    <w:p>
      <w:pPr>
        <w:pStyle w:val="BodyText"/>
        <w:spacing w:line="480" w:lineRule="auto" w:before="1"/>
        <w:ind w:left="220" w:right="224" w:firstLine="720"/>
        <w:jc w:val="both"/>
      </w:pPr>
      <w:r>
        <w:rPr/>
        <w:t>Lai and Kou 1998 investigated the stimulation of vagal pulmonary C fibers</w:t>
      </w:r>
      <w:r>
        <w:rPr>
          <w:spacing w:val="1"/>
        </w:rPr>
        <w:t> </w:t>
      </w:r>
      <w:r>
        <w:rPr/>
        <w:t>(PCs)</w:t>
      </w:r>
      <w:r>
        <w:rPr>
          <w:spacing w:val="46"/>
        </w:rPr>
        <w:t> </w:t>
      </w:r>
      <w:r>
        <w:rPr/>
        <w:t>by</w:t>
      </w:r>
      <w:r>
        <w:rPr>
          <w:spacing w:val="40"/>
        </w:rPr>
        <w:t> </w:t>
      </w:r>
      <w:r>
        <w:rPr/>
        <w:t>wood</w:t>
      </w:r>
      <w:r>
        <w:rPr>
          <w:spacing w:val="48"/>
        </w:rPr>
        <w:t> </w:t>
      </w:r>
      <w:r>
        <w:rPr/>
        <w:t>smoke.</w:t>
      </w:r>
      <w:r>
        <w:rPr>
          <w:spacing w:val="38"/>
        </w:rPr>
        <w:t> </w:t>
      </w:r>
      <w:r>
        <w:rPr/>
        <w:t>They</w:t>
      </w:r>
      <w:r>
        <w:rPr>
          <w:spacing w:val="40"/>
        </w:rPr>
        <w:t> </w:t>
      </w:r>
      <w:r>
        <w:rPr/>
        <w:t>recorded</w:t>
      </w:r>
      <w:r>
        <w:rPr>
          <w:spacing w:val="53"/>
        </w:rPr>
        <w:t> </w:t>
      </w:r>
      <w:r>
        <w:rPr/>
        <w:t>impulses</w:t>
      </w:r>
      <w:r>
        <w:rPr>
          <w:spacing w:val="47"/>
        </w:rPr>
        <w:t> </w:t>
      </w:r>
      <w:r>
        <w:rPr/>
        <w:t>from</w:t>
      </w:r>
      <w:r>
        <w:rPr>
          <w:spacing w:val="40"/>
        </w:rPr>
        <w:t> </w:t>
      </w:r>
      <w:r>
        <w:rPr/>
        <w:t>PCs</w:t>
      </w:r>
      <w:r>
        <w:rPr>
          <w:spacing w:val="53"/>
        </w:rPr>
        <w:t> </w:t>
      </w:r>
      <w:r>
        <w:rPr/>
        <w:t>in</w:t>
      </w:r>
      <w:r>
        <w:rPr>
          <w:spacing w:val="40"/>
        </w:rPr>
        <w:t> </w:t>
      </w:r>
      <w:r>
        <w:rPr/>
        <w:t>58</w:t>
      </w:r>
      <w:r>
        <w:rPr>
          <w:spacing w:val="47"/>
        </w:rPr>
        <w:t> </w:t>
      </w:r>
      <w:r>
        <w:rPr/>
        <w:t>anesthetized,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80" w:lineRule="auto" w:before="68"/>
        <w:ind w:left="220" w:right="216"/>
        <w:jc w:val="both"/>
      </w:pPr>
      <w:r>
        <w:rPr/>
        <w:t>open-chest, and artificially ventilated rats, delivered 6 ml of wood smoke into the</w:t>
      </w:r>
      <w:r>
        <w:rPr>
          <w:spacing w:val="1"/>
        </w:rPr>
        <w:t> </w:t>
      </w:r>
      <w:r>
        <w:rPr/>
        <w:t>lungs. Within 1 or 2 seconds after the smoke delivery, an intense and non</w:t>
      </w:r>
      <w:r>
        <w:rPr>
          <w:spacing w:val="1"/>
        </w:rPr>
        <w:t> </w:t>
      </w:r>
      <w:r>
        <w:rPr/>
        <w:t>phasic</w:t>
      </w:r>
      <w:r>
        <w:rPr>
          <w:spacing w:val="1"/>
        </w:rPr>
        <w:t> </w:t>
      </w:r>
      <w:r>
        <w:rPr/>
        <w:t>burst of discharge was evoked in 60 of the 68 PCs studied and lasted for 4 - 8s.</w:t>
      </w:r>
      <w:r>
        <w:rPr>
          <w:spacing w:val="1"/>
        </w:rPr>
        <w:t> </w:t>
      </w:r>
      <w:r>
        <w:rPr/>
        <w:t>This immediate stimulation was usually followed by a delayed and more sustained</w:t>
      </w:r>
      <w:r>
        <w:rPr>
          <w:spacing w:val="-62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C-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influenced</w:t>
      </w:r>
      <w:r>
        <w:rPr>
          <w:spacing w:val="65"/>
        </w:rPr>
        <w:t> </w:t>
      </w:r>
      <w:r>
        <w:rPr/>
        <w:t>by</w:t>
      </w:r>
      <w:r>
        <w:rPr>
          <w:spacing w:val="1"/>
        </w:rPr>
        <w:t> </w:t>
      </w:r>
      <w:r>
        <w:rPr/>
        <w:t>removal of smoke particles or by pretreatment with dimethylthiourea (DMTU: a</w:t>
      </w:r>
      <w:r>
        <w:rPr>
          <w:spacing w:val="1"/>
        </w:rPr>
        <w:t> </w:t>
      </w:r>
      <w:r>
        <w:rPr/>
        <w:t>hydroxyl radical Scavenger) or indomethacrin (Indo; a cyclooxygenase inhibitor).</w:t>
      </w:r>
      <w:r>
        <w:rPr>
          <w:spacing w:val="1"/>
        </w:rPr>
        <w:t> </w:t>
      </w:r>
      <w:r>
        <w:rPr/>
        <w:t>The immediate – phase stimulation was not affected by pretreatment with Indo but</w:t>
      </w:r>
      <w:r>
        <w:rPr>
          <w:spacing w:val="-62"/>
        </w:rPr>
        <w:t> </w:t>
      </w:r>
      <w:r>
        <w:rPr/>
        <w:t>was largely attenuated by</w:t>
      </w:r>
      <w:r>
        <w:rPr>
          <w:spacing w:val="1"/>
        </w:rPr>
        <w:t> </w:t>
      </w:r>
      <w:r>
        <w:rPr/>
        <w:t>pretreatment with DMTU or by a combined treatment</w:t>
      </w:r>
      <w:r>
        <w:rPr>
          <w:spacing w:val="1"/>
        </w:rPr>
        <w:t> </w:t>
      </w:r>
      <w:r>
        <w:rPr/>
        <w:t>with DMTU and Indo. Conversely, the delayed-phase stimulation was partially</w:t>
      </w:r>
      <w:r>
        <w:rPr>
          <w:spacing w:val="1"/>
        </w:rPr>
        <w:t> </w:t>
      </w:r>
      <w:r>
        <w:rPr/>
        <w:t>suppressed either by DMTU or by Indo but was totally abolished by DMTU and</w:t>
      </w:r>
      <w:r>
        <w:rPr>
          <w:spacing w:val="1"/>
        </w:rPr>
        <w:t> </w:t>
      </w:r>
      <w:r>
        <w:rPr/>
        <w:t>Indo. These results suggest that (1) stimulation of PCs is linked to the gas phase of</w:t>
      </w:r>
      <w:r>
        <w:rPr>
          <w:spacing w:val="-62"/>
        </w:rPr>
        <w:t> </w:t>
      </w:r>
      <w:r>
        <w:rPr/>
        <w:t>wood smoke and (2) hydroxyl radical, not cycloxygenase products is involved in</w:t>
      </w:r>
      <w:r>
        <w:rPr>
          <w:spacing w:val="1"/>
        </w:rPr>
        <w:t> </w:t>
      </w:r>
      <w:r>
        <w:rPr/>
        <w:t>the immediate - phase stimulation, whereas both metabolites are responsible for</w:t>
      </w:r>
      <w:r>
        <w:rPr>
          <w:spacing w:val="1"/>
        </w:rPr>
        <w:t> </w:t>
      </w:r>
      <w:r>
        <w:rPr/>
        <w:t>evoking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delayed-phase</w:t>
      </w:r>
      <w:r>
        <w:rPr>
          <w:spacing w:val="-1"/>
        </w:rPr>
        <w:t> </w:t>
      </w:r>
      <w:r>
        <w:rPr/>
        <w:t>stimulation.</w:t>
      </w:r>
    </w:p>
    <w:p>
      <w:pPr>
        <w:pStyle w:val="BodyText"/>
        <w:spacing w:line="480" w:lineRule="auto" w:before="6"/>
        <w:ind w:left="220" w:right="218" w:firstLine="720"/>
        <w:jc w:val="both"/>
      </w:pPr>
      <w:r>
        <w:rPr/>
        <w:t>Tesfaigzi </w:t>
      </w:r>
      <w:r>
        <w:rPr>
          <w:i/>
        </w:rPr>
        <w:t>et al </w:t>
      </w:r>
      <w:r>
        <w:rPr/>
        <w:t>2002 worked with Brown Norway rats that were exposed to</w:t>
      </w:r>
      <w:r>
        <w:rPr>
          <w:spacing w:val="1"/>
        </w:rPr>
        <w:t> </w:t>
      </w:r>
      <w:r>
        <w:rPr/>
        <w:t>air for 3h/day, 5days/week for 4 or 12 weeks to air as control, or to 1 or 10 mg/ m</w:t>
      </w:r>
      <w:r>
        <w:rPr>
          <w:vertAlign w:val="superscript"/>
        </w:rPr>
        <w:t>3</w:t>
      </w:r>
      <w:r>
        <w:rPr>
          <w:spacing w:val="-62"/>
          <w:vertAlign w:val="baseline"/>
        </w:rPr>
        <w:t> </w:t>
      </w:r>
      <w:r>
        <w:rPr>
          <w:vertAlign w:val="baseline"/>
        </w:rPr>
        <w:t>concentration of wood smoke particles from pinus edulis (a specie of wood).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wood smoke consisted of fine particles. Pulmonary function, specifically 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monoxide</w:t>
      </w:r>
      <w:r>
        <w:rPr>
          <w:spacing w:val="65"/>
          <w:vertAlign w:val="baseline"/>
        </w:rPr>
        <w:t> </w:t>
      </w:r>
      <w:r>
        <w:rPr>
          <w:vertAlign w:val="baseline"/>
        </w:rPr>
        <w:t>- diffusing capacity and pulmonary resistance, was somewhat 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high-exposure group.</w:t>
      </w:r>
      <w:r>
        <w:rPr>
          <w:spacing w:val="1"/>
          <w:vertAlign w:val="baseline"/>
        </w:rPr>
        <w:t> </w:t>
      </w:r>
      <w:r>
        <w:rPr>
          <w:vertAlign w:val="baseline"/>
        </w:rPr>
        <w:t>Mild chronic inflammation and squamous metaplasia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53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larynx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53"/>
          <w:vertAlign w:val="baseline"/>
        </w:rPr>
        <w:t> </w:t>
      </w:r>
      <w:r>
        <w:rPr>
          <w:vertAlign w:val="baseline"/>
        </w:rPr>
        <w:t>groups.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severity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alveolar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80" w:lineRule="auto" w:before="68"/>
        <w:ind w:left="220" w:right="217"/>
        <w:jc w:val="both"/>
      </w:pPr>
      <w:r>
        <w:rPr/>
        <w:t>macrophages hyperplasia and pigmentation increased with smoke concentration</w:t>
      </w:r>
      <w:r>
        <w:rPr>
          <w:spacing w:val="1"/>
        </w:rPr>
        <w:t> </w:t>
      </w:r>
      <w:r>
        <w:rPr/>
        <w:t>and length of exposure, and alveolar septae were slightly thickened.</w:t>
      </w:r>
      <w:r>
        <w:rPr>
          <w:spacing w:val="66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changes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Brown</w:t>
      </w:r>
      <w:r>
        <w:rPr>
          <w:spacing w:val="-8"/>
        </w:rPr>
        <w:t> </w:t>
      </w:r>
      <w:r>
        <w:rPr/>
        <w:t>Norway</w:t>
      </w:r>
      <w:r>
        <w:rPr>
          <w:spacing w:val="-1"/>
        </w:rPr>
        <w:t> </w:t>
      </w:r>
      <w:r>
        <w:rPr/>
        <w:t>rats.</w:t>
      </w:r>
    </w:p>
    <w:p>
      <w:pPr>
        <w:pStyle w:val="BodyText"/>
        <w:spacing w:line="480" w:lineRule="auto"/>
        <w:ind w:left="220" w:right="219" w:firstLine="720"/>
        <w:jc w:val="both"/>
      </w:pPr>
      <w:r>
        <w:rPr/>
        <w:t>Work was done on the mediator mechanisms of delayed smoke - induced</w:t>
      </w:r>
      <w:r>
        <w:rPr>
          <w:spacing w:val="1"/>
        </w:rPr>
        <w:t> </w:t>
      </w:r>
      <w:r>
        <w:rPr/>
        <w:t>lung injury in 126 anesthetized and artificially ventilated guinea pigs who received</w:t>
      </w:r>
      <w:r>
        <w:rPr>
          <w:spacing w:val="-62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tidal</w:t>
      </w:r>
      <w:r>
        <w:rPr>
          <w:spacing w:val="1"/>
        </w:rPr>
        <w:t> </w:t>
      </w:r>
      <w:r>
        <w:rPr/>
        <w:t>breaths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smoke.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after</w:t>
      </w:r>
      <w:r>
        <w:rPr>
          <w:spacing w:val="-62"/>
        </w:rPr>
        <w:t> </w:t>
      </w:r>
      <w:r>
        <w:rPr/>
        <w:t>inhalation, wood smoke produced various injurious responses, including increases</w:t>
      </w:r>
      <w:r>
        <w:rPr>
          <w:spacing w:val="1"/>
        </w:rPr>
        <w:t> </w:t>
      </w:r>
      <w:r>
        <w:rPr/>
        <w:t>in alveolar - capillary permeability, microvascular permeabilities and histological</w:t>
      </w:r>
      <w:r>
        <w:rPr>
          <w:spacing w:val="1"/>
        </w:rPr>
        <w:t> </w:t>
      </w:r>
      <w:r>
        <w:rPr/>
        <w:t>injury</w:t>
      </w:r>
      <w:r>
        <w:rPr>
          <w:spacing w:val="-8"/>
        </w:rPr>
        <w:t> </w:t>
      </w:r>
      <w:r>
        <w:rPr/>
        <w:t>scores,</w:t>
      </w:r>
      <w:r>
        <w:rPr>
          <w:spacing w:val="6"/>
        </w:rPr>
        <w:t> </w:t>
      </w:r>
      <w:r>
        <w:rPr/>
        <w:t>in</w:t>
      </w:r>
      <w:r>
        <w:rPr>
          <w:spacing w:val="-7"/>
        </w:rPr>
        <w:t> </w:t>
      </w:r>
      <w:r>
        <w:rPr/>
        <w:t>airway</w:t>
      </w:r>
      <w:r>
        <w:rPr>
          <w:spacing w:val="-8"/>
        </w:rPr>
        <w:t> </w:t>
      </w:r>
      <w:r>
        <w:rPr/>
        <w:t>and parenmchymal</w:t>
      </w:r>
      <w:r>
        <w:rPr>
          <w:spacing w:val="-8"/>
        </w:rPr>
        <w:t> </w:t>
      </w:r>
      <w:r>
        <w:rPr/>
        <w:t>tissues (Lin</w:t>
      </w:r>
      <w:r>
        <w:rPr>
          <w:spacing w:val="-1"/>
        </w:rPr>
        <w:t> </w:t>
      </w:r>
      <w:r>
        <w:rPr>
          <w:i/>
        </w:rPr>
        <w:t>et al </w:t>
      </w:r>
      <w:r>
        <w:rPr/>
        <w:t>2001).</w:t>
      </w:r>
    </w:p>
    <w:p>
      <w:pPr>
        <w:pStyle w:val="BodyText"/>
        <w:spacing w:line="480" w:lineRule="auto"/>
        <w:ind w:left="220" w:right="219" w:firstLine="720"/>
        <w:jc w:val="both"/>
      </w:pPr>
      <w:r>
        <w:rPr/>
        <w:t>Two smoke challenges (each 10 ml) separated by 30 min were delivered</w:t>
      </w:r>
      <w:r>
        <w:rPr>
          <w:spacing w:val="1"/>
        </w:rPr>
        <w:t> </w:t>
      </w:r>
      <w:r>
        <w:rPr/>
        <w:t>into the lungs of anesthetized guinea pigs by a respirator to investigate the time</w:t>
      </w:r>
      <w:r>
        <w:rPr>
          <w:spacing w:val="1"/>
        </w:rPr>
        <w:t> </w:t>
      </w:r>
      <w:r>
        <w:rPr/>
        <w:t>course of, and the contribution of other chemical mediators to smoke - induced</w:t>
      </w:r>
      <w:r>
        <w:rPr>
          <w:spacing w:val="1"/>
        </w:rPr>
        <w:t> </w:t>
      </w:r>
      <w:r>
        <w:rPr/>
        <w:t>airway hyper responsiveness (SIAHR).</w:t>
      </w:r>
      <w:r>
        <w:rPr>
          <w:spacing w:val="1"/>
        </w:rPr>
        <w:t> </w:t>
      </w:r>
      <w:r>
        <w:rPr/>
        <w:t>In the control animals, the SIAHR was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broncho-constrictive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smoke</w:t>
      </w:r>
      <w:r>
        <w:rPr>
          <w:spacing w:val="65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(SM2) which was approximately 5.2 fold greater than that of the first challenge</w:t>
      </w:r>
      <w:r>
        <w:rPr>
          <w:spacing w:val="1"/>
        </w:rPr>
        <w:t> </w:t>
      </w:r>
      <w:r>
        <w:rPr/>
        <w:t>(SM1).</w:t>
      </w:r>
      <w:r>
        <w:rPr>
          <w:spacing w:val="1"/>
        </w:rPr>
        <w:t> </w:t>
      </w:r>
      <w:r>
        <w:rPr/>
        <w:t>This SIAHR was alleviated by shortening the elapsed time between SM1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SM2</w:t>
      </w:r>
      <w:r>
        <w:rPr>
          <w:spacing w:val="4"/>
        </w:rPr>
        <w:t> </w:t>
      </w:r>
      <w:r>
        <w:rPr/>
        <w:t>to</w:t>
      </w:r>
      <w:r>
        <w:rPr>
          <w:spacing w:val="10"/>
        </w:rPr>
        <w:t> </w:t>
      </w:r>
      <w:r>
        <w:rPr/>
        <w:t>10</w:t>
      </w:r>
      <w:r>
        <w:rPr>
          <w:spacing w:val="11"/>
        </w:rPr>
        <w:t> </w:t>
      </w:r>
      <w:r>
        <w:rPr/>
        <w:t>min</w:t>
      </w:r>
      <w:r>
        <w:rPr>
          <w:spacing w:val="4"/>
        </w:rPr>
        <w:t> </w:t>
      </w:r>
      <w:r>
        <w:rPr/>
        <w:t>or</w:t>
      </w:r>
      <w:r>
        <w:rPr>
          <w:spacing w:val="11"/>
        </w:rPr>
        <w:t> </w:t>
      </w:r>
      <w:r>
        <w:rPr/>
        <w:t>by</w:t>
      </w:r>
      <w:r>
        <w:rPr>
          <w:spacing w:val="4"/>
        </w:rPr>
        <w:t> </w:t>
      </w:r>
      <w:r>
        <w:rPr/>
        <w:t>expanding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to</w:t>
      </w:r>
      <w:r>
        <w:rPr>
          <w:spacing w:val="3"/>
        </w:rPr>
        <w:t> </w:t>
      </w:r>
      <w:r>
        <w:rPr/>
        <w:t>60</w:t>
      </w:r>
      <w:r>
        <w:rPr>
          <w:spacing w:val="19"/>
        </w:rPr>
        <w:t> </w:t>
      </w:r>
      <w:r>
        <w:rPr/>
        <w:t>min,</w:t>
      </w:r>
      <w:r>
        <w:rPr>
          <w:spacing w:val="3"/>
        </w:rPr>
        <w:t> </w:t>
      </w:r>
      <w:r>
        <w:rPr/>
        <w:t>and</w:t>
      </w:r>
      <w:r>
        <w:rPr>
          <w:spacing w:val="11"/>
        </w:rPr>
        <w:t> </w:t>
      </w:r>
      <w:r>
        <w:rPr/>
        <w:t>was</w:t>
      </w:r>
      <w:r>
        <w:rPr>
          <w:spacing w:val="3"/>
        </w:rPr>
        <w:t> </w:t>
      </w:r>
      <w:r>
        <w:rPr/>
        <w:t>abolished</w:t>
      </w:r>
      <w:r>
        <w:rPr>
          <w:spacing w:val="12"/>
        </w:rPr>
        <w:t> </w:t>
      </w:r>
      <w:r>
        <w:rPr/>
        <w:t>by</w:t>
      </w:r>
      <w:r>
        <w:rPr>
          <w:spacing w:val="3"/>
        </w:rPr>
        <w:t> </w:t>
      </w:r>
      <w:r>
        <w:rPr/>
        <w:t>extending</w:t>
      </w:r>
      <w:r>
        <w:rPr>
          <w:spacing w:val="-62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120min.</w:t>
      </w:r>
      <w:r>
        <w:rPr>
          <w:spacing w:val="-1"/>
        </w:rPr>
        <w:t> </w:t>
      </w:r>
      <w:r>
        <w:rPr/>
        <w:t>(Hsu</w:t>
      </w:r>
      <w:r>
        <w:rPr>
          <w:spacing w:val="-5"/>
        </w:rPr>
        <w:t> </w:t>
      </w:r>
      <w:r>
        <w:rPr>
          <w:i/>
        </w:rPr>
        <w:t>et al</w:t>
      </w:r>
      <w:r>
        <w:rPr>
          <w:i/>
          <w:spacing w:val="-1"/>
        </w:rPr>
        <w:t> </w:t>
      </w:r>
      <w:r>
        <w:rPr/>
        <w:t>2000).</w:t>
      </w:r>
    </w:p>
    <w:p>
      <w:pPr>
        <w:pStyle w:val="Heading1"/>
        <w:spacing w:line="477" w:lineRule="auto" w:before="9"/>
        <w:ind w:firstLine="720"/>
      </w:pPr>
      <w:r>
        <w:rPr/>
        <w:t>Ho and Kou, 2002 investigated the airway responses evoked by wood</w:t>
      </w:r>
      <w:r>
        <w:rPr>
          <w:spacing w:val="1"/>
        </w:rPr>
        <w:t> </w:t>
      </w:r>
      <w:r>
        <w:rPr/>
        <w:t>smoke</w:t>
      </w:r>
      <w:r>
        <w:rPr>
          <w:spacing w:val="8"/>
        </w:rPr>
        <w:t> </w:t>
      </w:r>
      <w:r>
        <w:rPr/>
        <w:t>delivered</w:t>
      </w:r>
      <w:r>
        <w:rPr>
          <w:spacing w:val="27"/>
        </w:rPr>
        <w:t> </w:t>
      </w:r>
      <w:r>
        <w:rPr/>
        <w:t>through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nasal</w:t>
      </w:r>
      <w:r>
        <w:rPr>
          <w:spacing w:val="13"/>
        </w:rPr>
        <w:t> </w:t>
      </w:r>
      <w:r>
        <w:rPr/>
        <w:t>cavity</w:t>
      </w:r>
      <w:r>
        <w:rPr>
          <w:spacing w:val="1"/>
        </w:rPr>
        <w:t> </w:t>
      </w:r>
      <w:r>
        <w:rPr/>
        <w:t>in</w:t>
      </w:r>
      <w:r>
        <w:rPr>
          <w:spacing w:val="14"/>
        </w:rPr>
        <w:t> </w:t>
      </w:r>
      <w:r>
        <w:rPr/>
        <w:t>anesthetized</w:t>
      </w:r>
      <w:r>
        <w:rPr>
          <w:spacing w:val="8"/>
        </w:rPr>
        <w:t> </w:t>
      </w:r>
      <w:r>
        <w:rPr/>
        <w:t>Sprague</w:t>
      </w:r>
      <w:r>
        <w:rPr>
          <w:spacing w:val="21"/>
        </w:rPr>
        <w:t> </w:t>
      </w:r>
      <w:r>
        <w:rPr/>
        <w:t>-</w:t>
      </w:r>
      <w:r>
        <w:rPr>
          <w:spacing w:val="5"/>
        </w:rPr>
        <w:t> </w:t>
      </w:r>
      <w:r>
        <w:rPr/>
        <w:t>Dawley</w:t>
      </w:r>
    </w:p>
    <w:p>
      <w:pPr>
        <w:spacing w:after="0" w:line="477" w:lineRule="auto"/>
        <w:sectPr>
          <w:pgSz w:w="12240" w:h="15840"/>
          <w:pgMar w:header="0" w:footer="750" w:top="1360" w:bottom="940" w:left="1580" w:right="1580"/>
        </w:sectPr>
      </w:pPr>
    </w:p>
    <w:p>
      <w:pPr>
        <w:spacing w:line="480" w:lineRule="auto" w:before="71"/>
        <w:ind w:left="220" w:right="209" w:firstLine="0"/>
        <w:jc w:val="both"/>
        <w:rPr>
          <w:sz w:val="28"/>
        </w:rPr>
      </w:pPr>
      <w:r>
        <w:rPr>
          <w:sz w:val="28"/>
        </w:rPr>
        <w:t>rats. Wood smoke (5ml, 1.4ml/s) was delivered into an isolated nasal cavity</w:t>
      </w:r>
      <w:r>
        <w:rPr>
          <w:spacing w:val="1"/>
          <w:sz w:val="28"/>
        </w:rPr>
        <w:t> </w:t>
      </w:r>
      <w:r>
        <w:rPr>
          <w:sz w:val="28"/>
        </w:rPr>
        <w:t>while</w:t>
      </w:r>
      <w:r>
        <w:rPr>
          <w:spacing w:val="1"/>
          <w:sz w:val="28"/>
        </w:rPr>
        <w:t> </w:t>
      </w:r>
      <w:r>
        <w:rPr>
          <w:sz w:val="28"/>
        </w:rPr>
        <w:t>animals</w:t>
      </w:r>
      <w:r>
        <w:rPr>
          <w:spacing w:val="1"/>
          <w:sz w:val="28"/>
        </w:rPr>
        <w:t> </w:t>
      </w:r>
      <w:r>
        <w:rPr>
          <w:sz w:val="28"/>
        </w:rPr>
        <w:t>breathed</w:t>
      </w:r>
      <w:r>
        <w:rPr>
          <w:spacing w:val="1"/>
          <w:sz w:val="28"/>
        </w:rPr>
        <w:t> </w:t>
      </w:r>
      <w:r>
        <w:rPr>
          <w:sz w:val="28"/>
        </w:rPr>
        <w:t>spontaneously.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study</w:t>
      </w:r>
      <w:r>
        <w:rPr>
          <w:spacing w:val="1"/>
          <w:sz w:val="28"/>
        </w:rPr>
        <w:t> </w:t>
      </w:r>
      <w:r>
        <w:rPr>
          <w:sz w:val="28"/>
        </w:rPr>
        <w:t>1,</w:t>
      </w:r>
      <w:r>
        <w:rPr>
          <w:spacing w:val="1"/>
          <w:sz w:val="28"/>
        </w:rPr>
        <w:t> </w:t>
      </w:r>
      <w:r>
        <w:rPr>
          <w:sz w:val="28"/>
        </w:rPr>
        <w:t>nasal</w:t>
      </w:r>
      <w:r>
        <w:rPr>
          <w:spacing w:val="1"/>
          <w:sz w:val="28"/>
        </w:rPr>
        <w:t> </w:t>
      </w:r>
      <w:r>
        <w:rPr>
          <w:sz w:val="28"/>
        </w:rPr>
        <w:t>wood</w:t>
      </w:r>
      <w:r>
        <w:rPr>
          <w:spacing w:val="1"/>
          <w:sz w:val="28"/>
        </w:rPr>
        <w:t> </w:t>
      </w:r>
      <w:r>
        <w:rPr>
          <w:sz w:val="28"/>
        </w:rPr>
        <w:t>smoke</w:t>
      </w:r>
      <w:r>
        <w:rPr>
          <w:spacing w:val="1"/>
          <w:sz w:val="28"/>
        </w:rPr>
        <w:t> </w:t>
      </w:r>
      <w:r>
        <w:rPr>
          <w:sz w:val="28"/>
        </w:rPr>
        <w:t>triggered either an apneic response (n= 26) or a sniff-like response (n= 16)</w:t>
      </w:r>
      <w:r>
        <w:rPr>
          <w:spacing w:val="1"/>
          <w:sz w:val="28"/>
        </w:rPr>
        <w:t> </w:t>
      </w:r>
      <w:r>
        <w:rPr>
          <w:sz w:val="28"/>
        </w:rPr>
        <w:t>within 1 sec after smoke exposure in 42 normal rats.</w:t>
      </w:r>
      <w:r>
        <w:rPr>
          <w:spacing w:val="1"/>
          <w:sz w:val="28"/>
        </w:rPr>
        <w:t> </w:t>
      </w:r>
      <w:r>
        <w:rPr>
          <w:sz w:val="28"/>
        </w:rPr>
        <w:t>Both airway responses</w:t>
      </w:r>
      <w:r>
        <w:rPr>
          <w:spacing w:val="1"/>
          <w:sz w:val="28"/>
        </w:rPr>
        <w:t> </w:t>
      </w:r>
      <w:r>
        <w:rPr>
          <w:sz w:val="28"/>
        </w:rPr>
        <w:t>were abolished by trigeminal nerve deneroction and by nasal application of a</w:t>
      </w:r>
      <w:r>
        <w:rPr>
          <w:spacing w:val="-67"/>
          <w:sz w:val="28"/>
        </w:rPr>
        <w:t> </w:t>
      </w:r>
      <w:r>
        <w:rPr>
          <w:sz w:val="28"/>
        </w:rPr>
        <w:t>local</w:t>
      </w:r>
      <w:r>
        <w:rPr>
          <w:spacing w:val="1"/>
          <w:sz w:val="28"/>
        </w:rPr>
        <w:t> </w:t>
      </w:r>
      <w:r>
        <w:rPr>
          <w:sz w:val="28"/>
        </w:rPr>
        <w:t>anesthetic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hydroxyl</w:t>
      </w:r>
      <w:r>
        <w:rPr>
          <w:spacing w:val="1"/>
          <w:sz w:val="28"/>
        </w:rPr>
        <w:t> </w:t>
      </w:r>
      <w:r>
        <w:rPr>
          <w:sz w:val="28"/>
        </w:rPr>
        <w:t>radical</w:t>
      </w:r>
      <w:r>
        <w:rPr>
          <w:spacing w:val="1"/>
          <w:sz w:val="28"/>
        </w:rPr>
        <w:t> </w:t>
      </w:r>
      <w:r>
        <w:rPr>
          <w:sz w:val="28"/>
        </w:rPr>
        <w:t>scavenger,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significantly affected by removal of smoke particulates or nasal application</w:t>
      </w:r>
      <w:r>
        <w:rPr>
          <w:spacing w:val="1"/>
          <w:sz w:val="28"/>
        </w:rPr>
        <w:t> </w:t>
      </w:r>
      <w:r>
        <w:rPr>
          <w:sz w:val="28"/>
        </w:rPr>
        <w:t>of a saline vehicle.</w:t>
      </w:r>
      <w:r>
        <w:rPr>
          <w:spacing w:val="1"/>
          <w:sz w:val="28"/>
        </w:rPr>
        <w:t> </w:t>
      </w:r>
      <w:r>
        <w:rPr>
          <w:sz w:val="28"/>
        </w:rPr>
        <w:t>In study 2, nasal wood smoke only triggered a mild</w:t>
      </w:r>
      <w:r>
        <w:rPr>
          <w:spacing w:val="1"/>
          <w:sz w:val="28"/>
        </w:rPr>
        <w:t> </w:t>
      </w:r>
      <w:r>
        <w:rPr>
          <w:sz w:val="28"/>
        </w:rPr>
        <w:t>apneic response in two rats neonatally treated with capsaicin and had no</w:t>
      </w:r>
      <w:r>
        <w:rPr>
          <w:spacing w:val="1"/>
          <w:sz w:val="28"/>
        </w:rPr>
        <w:t> </w:t>
      </w:r>
      <w:r>
        <w:rPr>
          <w:sz w:val="28"/>
        </w:rPr>
        <w:t>effect on breathing in the other six.</w:t>
      </w:r>
      <w:r>
        <w:rPr>
          <w:spacing w:val="1"/>
          <w:sz w:val="28"/>
        </w:rPr>
        <w:t> </w:t>
      </w:r>
      <w:r>
        <w:rPr>
          <w:sz w:val="28"/>
        </w:rPr>
        <w:t>In contrast, wood smoke through the</w:t>
      </w:r>
      <w:r>
        <w:rPr>
          <w:spacing w:val="1"/>
          <w:sz w:val="28"/>
        </w:rPr>
        <w:t> </w:t>
      </w:r>
      <w:r>
        <w:rPr>
          <w:sz w:val="28"/>
        </w:rPr>
        <w:t>nasal cavity evoked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apneic response in</w:t>
      </w:r>
      <w:r>
        <w:rPr>
          <w:spacing w:val="1"/>
          <w:sz w:val="28"/>
        </w:rPr>
        <w:t> </w:t>
      </w:r>
      <w:r>
        <w:rPr>
          <w:sz w:val="28"/>
        </w:rPr>
        <w:t>six rats neo-natally treated</w:t>
      </w:r>
      <w:r>
        <w:rPr>
          <w:spacing w:val="70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vehicle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capsaicin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elicited a</w:t>
      </w:r>
      <w:r>
        <w:rPr>
          <w:spacing w:val="-4"/>
          <w:sz w:val="28"/>
        </w:rPr>
        <w:t> </w:t>
      </w:r>
      <w:r>
        <w:rPr>
          <w:sz w:val="28"/>
        </w:rPr>
        <w:t>sniff</w:t>
      </w:r>
      <w:r>
        <w:rPr>
          <w:spacing w:val="8"/>
          <w:sz w:val="28"/>
        </w:rPr>
        <w:t> </w:t>
      </w:r>
      <w:r>
        <w:rPr>
          <w:sz w:val="28"/>
        </w:rPr>
        <w:t>-like</w:t>
      </w:r>
      <w:r>
        <w:rPr>
          <w:spacing w:val="-4"/>
          <w:sz w:val="28"/>
        </w:rPr>
        <w:t> </w:t>
      </w:r>
      <w:r>
        <w:rPr>
          <w:sz w:val="28"/>
        </w:rPr>
        <w:t>response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two.</w:t>
      </w:r>
    </w:p>
    <w:p>
      <w:pPr>
        <w:pStyle w:val="Heading1"/>
        <w:spacing w:line="480" w:lineRule="auto" w:before="2"/>
        <w:ind w:right="211" w:firstLine="720"/>
      </w:pPr>
      <w:r>
        <w:rPr/>
        <w:t>Lin and Kou, 2000 studied the mechanisms underlying wood smoke</w:t>
      </w:r>
      <w:r>
        <w:rPr>
          <w:spacing w:val="1"/>
        </w:rPr>
        <w:t> </w:t>
      </w:r>
      <w:r>
        <w:rPr/>
        <w:t>induced acute airway injury in 120 anesthetized guinea pigs. Five minutes</w:t>
      </w:r>
      <w:r>
        <w:rPr>
          <w:spacing w:val="1"/>
        </w:rPr>
        <w:t> </w:t>
      </w:r>
      <w:r>
        <w:rPr/>
        <w:t>after airway exposure,</w:t>
      </w:r>
      <w:r>
        <w:rPr>
          <w:spacing w:val="1"/>
        </w:rPr>
        <w:t> </w:t>
      </w:r>
      <w:r>
        <w:rPr/>
        <w:t>various doses of wood</w:t>
      </w:r>
      <w:r>
        <w:rPr>
          <w:spacing w:val="1"/>
        </w:rPr>
        <w:t> </w:t>
      </w:r>
      <w:r>
        <w:rPr/>
        <w:t>smoke produced</w:t>
      </w:r>
      <w:r>
        <w:rPr>
          <w:spacing w:val="1"/>
        </w:rPr>
        <w:t> </w:t>
      </w:r>
      <w:r>
        <w:rPr/>
        <w:t>a dose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dependent increase in Evans blue dye contents at all airway levels measured.</w:t>
      </w:r>
      <w:r>
        <w:rPr>
          <w:spacing w:val="-67"/>
        </w:rPr>
        <w:t> </w:t>
      </w:r>
      <w:r>
        <w:rPr/>
        <w:t>Additionally</w:t>
      </w:r>
      <w:r>
        <w:rPr>
          <w:spacing w:val="1"/>
        </w:rPr>
        <w:t> </w:t>
      </w:r>
      <w:r>
        <w:rPr/>
        <w:t>inhaled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submucosal</w:t>
      </w:r>
      <w:r>
        <w:rPr>
          <w:spacing w:val="1"/>
        </w:rPr>
        <w:t> </w:t>
      </w:r>
      <w:r>
        <w:rPr/>
        <w:t>edema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trachea,</w:t>
      </w:r>
      <w:r>
        <w:rPr>
          <w:spacing w:val="2"/>
        </w:rPr>
        <w:t> </w:t>
      </w:r>
      <w:r>
        <w:rPr/>
        <w:t>bronchus,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peribronchial</w:t>
      </w:r>
      <w:r>
        <w:rPr>
          <w:spacing w:val="1"/>
        </w:rPr>
        <w:t> </w:t>
      </w:r>
      <w:r>
        <w:rPr/>
        <w:t>edema.</w:t>
      </w:r>
    </w:p>
    <w:p>
      <w:pPr>
        <w:pStyle w:val="BodyText"/>
        <w:spacing w:line="480" w:lineRule="auto" w:before="2"/>
        <w:ind w:left="220" w:right="22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exposure</w:t>
      </w:r>
      <w:r>
        <w:rPr>
          <w:spacing w:val="6"/>
        </w:rPr>
        <w:t> </w:t>
      </w:r>
      <w:r>
        <w:rPr/>
        <w:t>among</w:t>
      </w:r>
      <w:r>
        <w:rPr>
          <w:spacing w:val="13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charcoal</w:t>
      </w:r>
      <w:r>
        <w:rPr>
          <w:spacing w:val="-1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workers</w:t>
      </w:r>
      <w:r>
        <w:rPr>
          <w:spacing w:val="7"/>
        </w:rPr>
        <w:t> </w:t>
      </w:r>
      <w:r>
        <w:rPr/>
        <w:t>was</w:t>
      </w:r>
      <w:r>
        <w:rPr>
          <w:spacing w:val="13"/>
        </w:rPr>
        <w:t> </w:t>
      </w:r>
      <w:r>
        <w:rPr/>
        <w:t>investigated.</w:t>
      </w:r>
      <w:r>
        <w:rPr>
          <w:spacing w:val="6"/>
        </w:rPr>
        <w:t> </w:t>
      </w:r>
      <w:r>
        <w:rPr/>
        <w:t>A</w:t>
      </w:r>
      <w:r>
        <w:rPr>
          <w:spacing w:val="-2"/>
        </w:rPr>
        <w:t> </w:t>
      </w:r>
      <w:r>
        <w:rPr/>
        <w:t>total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80" w:lineRule="auto" w:before="68"/>
        <w:ind w:left="220" w:right="219"/>
        <w:jc w:val="both"/>
      </w:pPr>
      <w:r>
        <w:rPr/>
        <w:t>of 22 charcoal workers were studied and compared with a control group of 35</w:t>
      </w:r>
      <w:r>
        <w:rPr>
          <w:spacing w:val="1"/>
        </w:rPr>
        <w:t> </w:t>
      </w:r>
      <w:r>
        <w:rPr/>
        <w:t>farmers residing in Perama, Rethymnan and Crete.</w:t>
      </w:r>
      <w:r>
        <w:rPr>
          <w:spacing w:val="1"/>
        </w:rPr>
        <w:t> </w:t>
      </w:r>
      <w:r>
        <w:rPr/>
        <w:t>The charcoal workers were</w:t>
      </w:r>
      <w:r>
        <w:rPr>
          <w:spacing w:val="1"/>
        </w:rPr>
        <w:t> </w:t>
      </w:r>
      <w:r>
        <w:rPr/>
        <w:t>exposed to wood smoke for an average of 14 hour/day during a mean of 23.7days</w:t>
      </w:r>
      <w:r>
        <w:rPr>
          <w:spacing w:val="1"/>
        </w:rPr>
        <w:t> </w:t>
      </w:r>
      <w:r>
        <w:rPr/>
        <w:t>required for the burning of kilns.</w:t>
      </w:r>
      <w:r>
        <w:rPr>
          <w:spacing w:val="1"/>
        </w:rPr>
        <w:t> </w:t>
      </w:r>
      <w:r>
        <w:rPr/>
        <w:t>The workers under study were found to have</w:t>
      </w:r>
      <w:r>
        <w:rPr>
          <w:spacing w:val="1"/>
        </w:rPr>
        <w:t> </w:t>
      </w:r>
      <w:r>
        <w:rPr/>
        <w:t>significantly more cough, sputum production, wheezing, dyspnea and hemoptysis</w:t>
      </w:r>
      <w:r>
        <w:rPr>
          <w:spacing w:val="1"/>
        </w:rPr>
        <w:t> </w:t>
      </w:r>
      <w:r>
        <w:rPr/>
        <w:t>than the control.</w:t>
      </w:r>
      <w:r>
        <w:rPr>
          <w:spacing w:val="1"/>
        </w:rPr>
        <w:t> </w:t>
      </w:r>
      <w:r>
        <w:rPr/>
        <w:t>The prevalence of respiratory symptoms such as cough, sputum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wheezing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dyspnea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charcoal workers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elevated during the exposure period.</w:t>
      </w:r>
      <w:r>
        <w:rPr>
          <w:spacing w:val="65"/>
        </w:rPr>
        <w:t> </w:t>
      </w:r>
      <w:r>
        <w:rPr/>
        <w:t>The mean+/-SD percent of predicted values</w:t>
      </w:r>
      <w:r>
        <w:rPr>
          <w:spacing w:val="1"/>
        </w:rPr>
        <w:t> </w:t>
      </w:r>
      <w:r>
        <w:rPr/>
        <w:t>of FVC, FEV</w:t>
      </w:r>
      <w:r>
        <w:rPr>
          <w:vertAlign w:val="subscript"/>
        </w:rPr>
        <w:t>1</w:t>
      </w:r>
      <w:r>
        <w:rPr>
          <w:vertAlign w:val="baseline"/>
        </w:rPr>
        <w:t>, FEV</w:t>
      </w:r>
      <w:r>
        <w:rPr>
          <w:vertAlign w:val="subscript"/>
        </w:rPr>
        <w:t>1</w:t>
      </w:r>
      <w:r>
        <w:rPr>
          <w:vertAlign w:val="baseline"/>
        </w:rPr>
        <w:t>/FVC ratio and forced expiratory flow at 25 to 75% of FVC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exposure period were significantly lower than those before exposure.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mean +/- SD value of peak expiratory flow at midday and in the evening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524+/-131L/min</w:t>
      </w:r>
      <w:r>
        <w:rPr>
          <w:spacing w:val="1"/>
          <w:vertAlign w:val="baseline"/>
        </w:rPr>
        <w:t> </w:t>
      </w:r>
      <w:r>
        <w:rPr>
          <w:vertAlign w:val="baseline"/>
        </w:rPr>
        <w:t>vs</w:t>
      </w:r>
      <w:r>
        <w:rPr>
          <w:spacing w:val="1"/>
          <w:vertAlign w:val="baseline"/>
        </w:rPr>
        <w:t> </w:t>
      </w:r>
      <w:r>
        <w:rPr>
          <w:vertAlign w:val="baseline"/>
        </w:rPr>
        <w:t>548+/-108L/min, P = 0.03; and 521+/-135 L/min vs 547+/ - 131 L/min, P = 0.02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wood</w:t>
      </w:r>
      <w:r>
        <w:rPr>
          <w:spacing w:val="1"/>
          <w:vertAlign w:val="baseline"/>
        </w:rPr>
        <w:t> </w:t>
      </w:r>
      <w:r>
        <w:rPr>
          <w:vertAlign w:val="baseline"/>
        </w:rPr>
        <w:t>smoke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charcoal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respiratory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symptoms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</w:t>
      </w:r>
      <w:r>
        <w:rPr>
          <w:spacing w:val="66"/>
          <w:vertAlign w:val="baseline"/>
        </w:rPr>
        <w:t> </w:t>
      </w:r>
      <w:r>
        <w:rPr>
          <w:vertAlign w:val="baseline"/>
        </w:rPr>
        <w:t>pulmonary</w:t>
      </w:r>
      <w:r>
        <w:rPr>
          <w:spacing w:val="-62"/>
          <w:vertAlign w:val="baseline"/>
        </w:rPr>
        <w:t> </w:t>
      </w:r>
      <w:r>
        <w:rPr>
          <w:vertAlign w:val="baseline"/>
        </w:rPr>
        <w:t>function.</w:t>
      </w:r>
      <w:r>
        <w:rPr>
          <w:spacing w:val="-2"/>
          <w:vertAlign w:val="baseline"/>
        </w:rPr>
        <w:t> </w:t>
      </w:r>
      <w:r>
        <w:rPr>
          <w:vertAlign w:val="baseline"/>
        </w:rPr>
        <w:t>(Tzanakis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2001).</w:t>
      </w:r>
    </w:p>
    <w:p>
      <w:pPr>
        <w:pStyle w:val="BodyText"/>
        <w:spacing w:line="480" w:lineRule="auto" w:before="6"/>
        <w:ind w:left="220" w:right="223" w:firstLine="720"/>
        <w:jc w:val="both"/>
      </w:pPr>
      <w:r>
        <w:rPr/>
        <w:t>Peters et al 1999 determined the lung function status of some Nigerian men</w:t>
      </w:r>
      <w:r>
        <w:rPr>
          <w:spacing w:val="1"/>
        </w:rPr>
        <w:t> </w:t>
      </w:r>
      <w:r>
        <w:rPr/>
        <w:t>and women chronically exposed to fish drying using burning firewood. There were</w:t>
      </w:r>
      <w:r>
        <w:rPr>
          <w:spacing w:val="-63"/>
        </w:rPr>
        <w:t> </w:t>
      </w:r>
      <w:r>
        <w:rPr/>
        <w:t>183 male and 192 females aged 20 to 45 years who had</w:t>
      </w:r>
      <w:r>
        <w:rPr>
          <w:spacing w:val="1"/>
        </w:rPr>
        <w:t> </w:t>
      </w:r>
      <w:r>
        <w:rPr/>
        <w:t>been exposed for a</w:t>
      </w:r>
      <w:r>
        <w:rPr>
          <w:spacing w:val="1"/>
        </w:rPr>
        <w:t> </w:t>
      </w:r>
      <w:r>
        <w:rPr/>
        <w:t>minimum of five years.</w:t>
      </w:r>
      <w:r>
        <w:rPr>
          <w:spacing w:val="1"/>
        </w:rPr>
        <w:t> </w:t>
      </w:r>
      <w:r>
        <w:rPr/>
        <w:t>The control group comprised sex matched male (142) and</w:t>
      </w:r>
      <w:r>
        <w:rPr>
          <w:spacing w:val="-62"/>
        </w:rPr>
        <w:t> </w:t>
      </w:r>
      <w:r>
        <w:rPr/>
        <w:t>female (152) Nigerians from the same area who were not exposed to any known</w:t>
      </w:r>
      <w:r>
        <w:rPr>
          <w:spacing w:val="1"/>
        </w:rPr>
        <w:t> </w:t>
      </w:r>
      <w:r>
        <w:rPr/>
        <w:t>pollutant.</w:t>
      </w:r>
      <w:r>
        <w:rPr>
          <w:spacing w:val="47"/>
        </w:rPr>
        <w:t> </w:t>
      </w:r>
      <w:r>
        <w:rPr/>
        <w:t>Lung</w:t>
      </w:r>
      <w:r>
        <w:rPr>
          <w:spacing w:val="26"/>
        </w:rPr>
        <w:t> </w:t>
      </w:r>
      <w:r>
        <w:rPr/>
        <w:t>function</w:t>
      </w:r>
      <w:r>
        <w:rPr>
          <w:spacing w:val="19"/>
        </w:rPr>
        <w:t> </w:t>
      </w:r>
      <w:r>
        <w:rPr/>
        <w:t>indices</w:t>
      </w:r>
      <w:r>
        <w:rPr>
          <w:spacing w:val="19"/>
        </w:rPr>
        <w:t> </w:t>
      </w:r>
      <w:r>
        <w:rPr/>
        <w:t>were</w:t>
      </w:r>
      <w:r>
        <w:rPr>
          <w:spacing w:val="19"/>
        </w:rPr>
        <w:t> </w:t>
      </w:r>
      <w:r>
        <w:rPr/>
        <w:t>significantly</w:t>
      </w:r>
      <w:r>
        <w:rPr>
          <w:spacing w:val="19"/>
        </w:rPr>
        <w:t> </w:t>
      </w:r>
      <w:r>
        <w:rPr/>
        <w:t>lower</w:t>
      </w:r>
      <w:r>
        <w:rPr>
          <w:spacing w:val="33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33"/>
        </w:rPr>
        <w:t> </w:t>
      </w:r>
      <w:r>
        <w:rPr/>
        <w:t>men</w:t>
      </w:r>
      <w:r>
        <w:rPr>
          <w:spacing w:val="11"/>
        </w:rPr>
        <w:t> </w:t>
      </w:r>
      <w:r>
        <w:rPr/>
        <w:t>engaged</w:t>
      </w:r>
      <w:r>
        <w:rPr>
          <w:spacing w:val="2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80" w:lineRule="auto" w:before="68"/>
        <w:ind w:left="220" w:right="225"/>
        <w:jc w:val="both"/>
      </w:pPr>
      <w:r>
        <w:rPr/>
        <w:t>firewood fish dying than in their control.</w:t>
      </w:r>
      <w:r>
        <w:rPr>
          <w:spacing w:val="1"/>
        </w:rPr>
        <w:t> </w:t>
      </w:r>
      <w:r>
        <w:rPr/>
        <w:t>Similarly lung function indices were</w:t>
      </w:r>
      <w:r>
        <w:rPr>
          <w:spacing w:val="1"/>
        </w:rPr>
        <w:t> </w:t>
      </w:r>
      <w:r>
        <w:rPr/>
        <w:t>lower in females in the fishing industry than in their controls; FVC 2.42 (0.17) Vs</w:t>
      </w:r>
      <w:r>
        <w:rPr>
          <w:spacing w:val="1"/>
        </w:rPr>
        <w:t> </w:t>
      </w:r>
      <w:r>
        <w:rPr/>
        <w:t>3.02</w:t>
      </w:r>
      <w:r>
        <w:rPr>
          <w:spacing w:val="6"/>
        </w:rPr>
        <w:t> </w:t>
      </w:r>
      <w:r>
        <w:rPr/>
        <w:t>(0.24);</w:t>
      </w:r>
      <w:r>
        <w:rPr>
          <w:spacing w:val="-1"/>
        </w:rPr>
        <w:t> </w:t>
      </w:r>
      <w:r>
        <w:rPr/>
        <w:t>P&lt;0.001];</w:t>
      </w:r>
      <w:r>
        <w:rPr>
          <w:spacing w:val="6"/>
        </w:rPr>
        <w:t> </w:t>
      </w:r>
      <w:r>
        <w:rPr/>
        <w:t>FEV1</w:t>
      </w:r>
      <w:r>
        <w:rPr>
          <w:spacing w:val="6"/>
        </w:rPr>
        <w:t> </w:t>
      </w:r>
      <w:r>
        <w:rPr/>
        <w:t>[1.70</w:t>
      </w:r>
      <w:r>
        <w:rPr>
          <w:spacing w:val="14"/>
        </w:rPr>
        <w:t> </w:t>
      </w:r>
      <w:r>
        <w:rPr/>
        <w:t>(0.19)</w:t>
      </w:r>
      <w:r>
        <w:rPr>
          <w:spacing w:val="6"/>
        </w:rPr>
        <w:t> </w:t>
      </w:r>
      <w:r>
        <w:rPr/>
        <w:t>Vs</w:t>
      </w:r>
      <w:r>
        <w:rPr>
          <w:spacing w:val="6"/>
        </w:rPr>
        <w:t> </w:t>
      </w:r>
      <w:r>
        <w:rPr/>
        <w:t>2.55</w:t>
      </w:r>
      <w:r>
        <w:rPr>
          <w:spacing w:val="6"/>
        </w:rPr>
        <w:t> </w:t>
      </w:r>
      <w:r>
        <w:rPr/>
        <w:t>(0.21),</w:t>
      </w:r>
      <w:r>
        <w:rPr>
          <w:spacing w:val="7"/>
        </w:rPr>
        <w:t> </w:t>
      </w:r>
      <w:r>
        <w:rPr/>
        <w:t>P&lt;0.001];</w:t>
      </w:r>
      <w:r>
        <w:rPr>
          <w:spacing w:val="6"/>
        </w:rPr>
        <w:t> </w:t>
      </w:r>
      <w:r>
        <w:rPr/>
        <w:t>FEV1%</w:t>
      </w:r>
      <w:r>
        <w:rPr>
          <w:spacing w:val="6"/>
        </w:rPr>
        <w:t> </w:t>
      </w:r>
      <w:r>
        <w:rPr/>
        <w:t>[72.9</w:t>
      </w:r>
    </w:p>
    <w:p>
      <w:pPr>
        <w:pStyle w:val="BodyText"/>
        <w:spacing w:line="298" w:lineRule="exact"/>
        <w:ind w:right="215"/>
        <w:jc w:val="right"/>
      </w:pPr>
      <w:r>
        <w:rPr/>
        <w:t>(3.2)</w:t>
      </w:r>
      <w:r>
        <w:rPr>
          <w:spacing w:val="25"/>
        </w:rPr>
        <w:t> </w:t>
      </w:r>
      <w:r>
        <w:rPr/>
        <w:t>Vs</w:t>
      </w:r>
      <w:r>
        <w:rPr>
          <w:spacing w:val="25"/>
        </w:rPr>
        <w:t> </w:t>
      </w:r>
      <w:r>
        <w:rPr/>
        <w:t>84.4</w:t>
      </w:r>
      <w:r>
        <w:rPr>
          <w:spacing w:val="25"/>
        </w:rPr>
        <w:t> </w:t>
      </w:r>
      <w:r>
        <w:rPr/>
        <w:t>(6.7),</w:t>
      </w:r>
      <w:r>
        <w:rPr>
          <w:spacing w:val="25"/>
        </w:rPr>
        <w:t> </w:t>
      </w:r>
      <w:r>
        <w:rPr/>
        <w:t>P&lt;0.001];</w:t>
      </w:r>
      <w:r>
        <w:rPr>
          <w:spacing w:val="18"/>
        </w:rPr>
        <w:t> </w:t>
      </w:r>
      <w:r>
        <w:rPr/>
        <w:t>and</w:t>
      </w:r>
      <w:r>
        <w:rPr>
          <w:spacing w:val="25"/>
        </w:rPr>
        <w:t> </w:t>
      </w:r>
      <w:r>
        <w:rPr/>
        <w:t>PEFR</w:t>
      </w:r>
      <w:r>
        <w:rPr>
          <w:spacing w:val="25"/>
        </w:rPr>
        <w:t> </w:t>
      </w:r>
      <w:r>
        <w:rPr/>
        <w:t>[298</w:t>
      </w:r>
      <w:r>
        <w:rPr>
          <w:spacing w:val="31"/>
        </w:rPr>
        <w:t> </w:t>
      </w:r>
      <w:r>
        <w:rPr/>
        <w:t>(22)</w:t>
      </w:r>
      <w:r>
        <w:rPr>
          <w:spacing w:val="25"/>
        </w:rPr>
        <w:t> </w:t>
      </w:r>
      <w:r>
        <w:rPr/>
        <w:t>Vs</w:t>
      </w:r>
      <w:r>
        <w:rPr>
          <w:spacing w:val="25"/>
        </w:rPr>
        <w:t> </w:t>
      </w:r>
      <w:r>
        <w:rPr/>
        <w:t>418</w:t>
      </w:r>
      <w:r>
        <w:rPr>
          <w:spacing w:val="25"/>
        </w:rPr>
        <w:t> </w:t>
      </w:r>
      <w:r>
        <w:rPr/>
        <w:t>(34),</w:t>
      </w:r>
      <w:r>
        <w:rPr>
          <w:spacing w:val="25"/>
        </w:rPr>
        <w:t> </w:t>
      </w:r>
      <w:r>
        <w:rPr/>
        <w:t>P&lt;</w:t>
      </w:r>
      <w:r>
        <w:rPr>
          <w:spacing w:val="23"/>
        </w:rPr>
        <w:t> </w:t>
      </w:r>
      <w:r>
        <w:rPr/>
        <w:t>0.001].</w:t>
      </w:r>
      <w:r>
        <w:rPr>
          <w:spacing w:val="115"/>
        </w:rPr>
        <w:t> </w:t>
      </w:r>
      <w:r>
        <w:rPr/>
        <w:t>All</w:t>
      </w:r>
    </w:p>
    <w:p>
      <w:pPr>
        <w:pStyle w:val="BodyText"/>
      </w:pPr>
    </w:p>
    <w:p>
      <w:pPr>
        <w:pStyle w:val="BodyText"/>
        <w:spacing w:line="480" w:lineRule="auto" w:before="1"/>
        <w:ind w:left="220" w:right="221"/>
        <w:jc w:val="both"/>
      </w:pPr>
      <w:r>
        <w:rPr/>
        <w:t>the lung function indices (except FEV</w:t>
      </w:r>
      <w:r>
        <w:rPr>
          <w:vertAlign w:val="subscript"/>
        </w:rPr>
        <w:t>1</w:t>
      </w:r>
      <w:r>
        <w:rPr>
          <w:vertAlign w:val="baseline"/>
        </w:rPr>
        <w:t>%) of the fishermen and women decline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(P&lt;0.001) with their duration of exposure.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results showed a</w:t>
      </w:r>
      <w:r>
        <w:rPr>
          <w:spacing w:val="1"/>
          <w:vertAlign w:val="baseline"/>
        </w:rPr>
        <w:t> </w:t>
      </w:r>
      <w:r>
        <w:rPr>
          <w:vertAlign w:val="baseline"/>
        </w:rPr>
        <w:t>predominantly mixed pattern of respiratory defect.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were higher prevalences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respiratory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symptoms</w:t>
      </w:r>
      <w:r>
        <w:rPr>
          <w:spacing w:val="-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controls.</w:t>
      </w:r>
    </w:p>
    <w:p>
      <w:pPr>
        <w:pStyle w:val="BodyText"/>
        <w:spacing w:line="482" w:lineRule="auto"/>
        <w:ind w:left="220" w:right="220" w:firstLine="720"/>
        <w:jc w:val="both"/>
      </w:pPr>
      <w:r>
        <w:rPr/>
        <w:t>Dennis </w:t>
      </w:r>
      <w:r>
        <w:rPr>
          <w:i/>
        </w:rPr>
        <w:t>et al </w:t>
      </w:r>
      <w:r>
        <w:rPr/>
        <w:t>1996 investigated if exposure to firewood smoke and other</w:t>
      </w:r>
      <w:r>
        <w:rPr>
          <w:spacing w:val="1"/>
        </w:rPr>
        <w:t> </w:t>
      </w:r>
      <w:r>
        <w:rPr/>
        <w:t>indoor pollutants is a potential risk factor for Obstructive Airways Disease (OAD)</w:t>
      </w:r>
      <w:r>
        <w:rPr>
          <w:spacing w:val="1"/>
        </w:rPr>
        <w:t> </w:t>
      </w:r>
      <w:r>
        <w:rPr/>
        <w:t>among women in Bogota in whom cigarette smoking and other known risk factors</w:t>
      </w:r>
      <w:r>
        <w:rPr>
          <w:spacing w:val="1"/>
        </w:rPr>
        <w:t> </w:t>
      </w:r>
      <w:r>
        <w:rPr/>
        <w:t>may not be the most frequent. A hospital-based case-control study to identify risk</w:t>
      </w:r>
      <w:r>
        <w:rPr>
          <w:spacing w:val="1"/>
        </w:rPr>
        <w:t> </w:t>
      </w:r>
      <w:r>
        <w:rPr/>
        <w:t>factors</w:t>
      </w:r>
      <w:r>
        <w:rPr>
          <w:spacing w:val="18"/>
        </w:rPr>
        <w:t> </w:t>
      </w:r>
      <w:r>
        <w:rPr/>
        <w:t>for</w:t>
      </w:r>
      <w:r>
        <w:rPr>
          <w:spacing w:val="20"/>
        </w:rPr>
        <w:t> </w:t>
      </w:r>
      <w:r>
        <w:rPr/>
        <w:t>OAD</w:t>
      </w:r>
      <w:r>
        <w:rPr>
          <w:spacing w:val="19"/>
        </w:rPr>
        <w:t> </w:t>
      </w:r>
      <w:r>
        <w:rPr/>
        <w:t>among</w:t>
      </w:r>
      <w:r>
        <w:rPr>
          <w:spacing w:val="26"/>
        </w:rPr>
        <w:t> </w:t>
      </w:r>
      <w:r>
        <w:rPr/>
        <w:t>women</w:t>
      </w:r>
      <w:r>
        <w:rPr>
          <w:spacing w:val="20"/>
        </w:rPr>
        <w:t> </w:t>
      </w:r>
      <w:r>
        <w:rPr/>
        <w:t>in</w:t>
      </w:r>
      <w:r>
        <w:rPr>
          <w:spacing w:val="12"/>
        </w:rPr>
        <w:t> </w:t>
      </w:r>
      <w:r>
        <w:rPr/>
        <w:t>Bogota</w:t>
      </w:r>
      <w:r>
        <w:rPr>
          <w:spacing w:val="25"/>
        </w:rPr>
        <w:t> </w:t>
      </w:r>
      <w:r>
        <w:rPr/>
        <w:t>was</w:t>
      </w:r>
      <w:r>
        <w:rPr>
          <w:spacing w:val="19"/>
        </w:rPr>
        <w:t> </w:t>
      </w:r>
      <w:r>
        <w:rPr/>
        <w:t>conducted.</w:t>
      </w:r>
      <w:r>
        <w:rPr>
          <w:spacing w:val="111"/>
        </w:rPr>
        <w:t> </w:t>
      </w:r>
      <w:r>
        <w:rPr/>
        <w:t>104</w:t>
      </w:r>
      <w:r>
        <w:rPr>
          <w:spacing w:val="19"/>
        </w:rPr>
        <w:t> </w:t>
      </w:r>
      <w:r>
        <w:rPr/>
        <w:t>OAD</w:t>
      </w:r>
      <w:r>
        <w:rPr>
          <w:spacing w:val="19"/>
        </w:rPr>
        <w:t> </w:t>
      </w:r>
      <w:r>
        <w:rPr/>
        <w:t>cases</w:t>
      </w:r>
      <w:r>
        <w:rPr>
          <w:spacing w:val="20"/>
        </w:rPr>
        <w:t> </w:t>
      </w:r>
      <w:r>
        <w:rPr/>
        <w:t>with</w:t>
      </w:r>
    </w:p>
    <w:p>
      <w:pPr>
        <w:pStyle w:val="BodyText"/>
        <w:spacing w:line="291" w:lineRule="exact"/>
        <w:ind w:left="220"/>
      </w:pPr>
      <w:r>
        <w:rPr/>
        <w:t>104</w:t>
      </w:r>
      <w:r>
        <w:rPr>
          <w:spacing w:val="75"/>
        </w:rPr>
        <w:t> </w:t>
      </w:r>
      <w:r>
        <w:rPr/>
        <w:t>controls</w:t>
      </w:r>
      <w:r>
        <w:rPr>
          <w:spacing w:val="82"/>
        </w:rPr>
        <w:t> </w:t>
      </w:r>
      <w:r>
        <w:rPr/>
        <w:t>matched</w:t>
      </w:r>
      <w:r>
        <w:rPr>
          <w:spacing w:val="84"/>
        </w:rPr>
        <w:t> </w:t>
      </w:r>
      <w:r>
        <w:rPr/>
        <w:t>by</w:t>
      </w:r>
      <w:r>
        <w:rPr>
          <w:spacing w:val="68"/>
        </w:rPr>
        <w:t> </w:t>
      </w:r>
      <w:r>
        <w:rPr/>
        <w:t>hospital</w:t>
      </w:r>
      <w:r>
        <w:rPr>
          <w:spacing w:val="69"/>
        </w:rPr>
        <w:t> </w:t>
      </w:r>
      <w:r>
        <w:rPr/>
        <w:t>frequency</w:t>
      </w:r>
      <w:r>
        <w:rPr>
          <w:spacing w:val="69"/>
        </w:rPr>
        <w:t> </w:t>
      </w:r>
      <w:r>
        <w:rPr/>
        <w:t>matched</w:t>
      </w:r>
      <w:r>
        <w:rPr>
          <w:spacing w:val="75"/>
        </w:rPr>
        <w:t> </w:t>
      </w:r>
      <w:r>
        <w:rPr/>
        <w:t>by</w:t>
      </w:r>
      <w:r>
        <w:rPr>
          <w:spacing w:val="69"/>
        </w:rPr>
        <w:t> </w:t>
      </w:r>
      <w:r>
        <w:rPr/>
        <w:t>age</w:t>
      </w:r>
      <w:r>
        <w:rPr>
          <w:spacing w:val="76"/>
        </w:rPr>
        <w:t> </w:t>
      </w:r>
      <w:r>
        <w:rPr/>
        <w:t>was</w:t>
      </w:r>
      <w:r>
        <w:rPr>
          <w:spacing w:val="75"/>
        </w:rPr>
        <w:t> </w:t>
      </w:r>
      <w:r>
        <w:rPr/>
        <w:t>compared.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 w:before="1"/>
        <w:ind w:left="220" w:right="219"/>
        <w:jc w:val="both"/>
      </w:pPr>
      <w:r>
        <w:rPr/>
        <w:t>Univariable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tobacco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cooking</w:t>
      </w:r>
      <w:r>
        <w:rPr>
          <w:spacing w:val="1"/>
        </w:rPr>
        <w:t> </w:t>
      </w:r>
      <w:r>
        <w:rPr/>
        <w:t>passive</w:t>
      </w:r>
      <w:r>
        <w:rPr>
          <w:spacing w:val="-62"/>
        </w:rPr>
        <w:t> </w:t>
      </w:r>
      <w:r>
        <w:rPr/>
        <w:t>smoking and gasoline</w:t>
      </w:r>
      <w:r>
        <w:rPr>
          <w:spacing w:val="65"/>
        </w:rPr>
        <w:t> </w:t>
      </w:r>
      <w:r>
        <w:rPr/>
        <w:t>use for cooking were associated with OAD. Trends for</w:t>
      </w:r>
      <w:r>
        <w:rPr>
          <w:spacing w:val="1"/>
        </w:rPr>
        <w:t> </w:t>
      </w:r>
      <w:r>
        <w:rPr/>
        <w:t>years of tobacco use and years of wood cooking were present (P&lt;0.05). (After</w:t>
      </w:r>
      <w:r>
        <w:rPr>
          <w:spacing w:val="1"/>
        </w:rPr>
        <w:t> </w:t>
      </w:r>
      <w:r>
        <w:rPr/>
        <w:t>multivariate analysis, variables remained significant except gasoline use). This</w:t>
      </w:r>
      <w:r>
        <w:rPr>
          <w:spacing w:val="1"/>
        </w:rPr>
        <w:t> </w:t>
      </w:r>
      <w:r>
        <w:rPr/>
        <w:t>study showed that among elderly women of low socio-economic status in Bogota,</w:t>
      </w:r>
      <w:r>
        <w:rPr>
          <w:spacing w:val="1"/>
        </w:rPr>
        <w:t> </w:t>
      </w:r>
      <w:r>
        <w:rPr/>
        <w:t>wood smoke exposure was associated with development of OAD and may help</w:t>
      </w:r>
      <w:r>
        <w:rPr>
          <w:spacing w:val="1"/>
        </w:rPr>
        <w:t> </w:t>
      </w:r>
      <w:r>
        <w:rPr/>
        <w:t>explain</w:t>
      </w:r>
      <w:r>
        <w:rPr>
          <w:spacing w:val="-8"/>
        </w:rPr>
        <w:t> </w:t>
      </w:r>
      <w:r>
        <w:rPr/>
        <w:t>around</w:t>
      </w:r>
      <w:r>
        <w:rPr>
          <w:spacing w:val="-1"/>
        </w:rPr>
        <w:t> </w:t>
      </w:r>
      <w:r>
        <w:rPr/>
        <w:t>50%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8"/>
        </w:rPr>
        <w:t> </w:t>
      </w:r>
      <w:r>
        <w:rPr/>
        <w:t>OAD</w:t>
      </w:r>
      <w:r>
        <w:rPr>
          <w:spacing w:val="-1"/>
        </w:rPr>
        <w:t> </w:t>
      </w:r>
      <w:r>
        <w:rPr/>
        <w:t>cases.</w:t>
      </w:r>
    </w:p>
    <w:p>
      <w:pPr>
        <w:pStyle w:val="BodyText"/>
        <w:spacing w:line="298" w:lineRule="exact"/>
        <w:ind w:right="230"/>
        <w:jc w:val="right"/>
      </w:pPr>
      <w:r>
        <w:rPr/>
        <w:t>Pulmonary</w:t>
      </w:r>
      <w:r>
        <w:rPr>
          <w:spacing w:val="12"/>
        </w:rPr>
        <w:t> </w:t>
      </w:r>
      <w:r>
        <w:rPr/>
        <w:t>function</w:t>
      </w:r>
      <w:r>
        <w:rPr>
          <w:spacing w:val="5"/>
        </w:rPr>
        <w:t> </w:t>
      </w:r>
      <w:r>
        <w:rPr/>
        <w:t>studies</w:t>
      </w:r>
      <w:r>
        <w:rPr>
          <w:spacing w:val="11"/>
        </w:rPr>
        <w:t> </w:t>
      </w:r>
      <w:r>
        <w:rPr/>
        <w:t>were</w:t>
      </w:r>
      <w:r>
        <w:rPr>
          <w:spacing w:val="13"/>
        </w:rPr>
        <w:t> </w:t>
      </w:r>
      <w:r>
        <w:rPr/>
        <w:t>carried</w:t>
      </w:r>
      <w:r>
        <w:rPr>
          <w:spacing w:val="19"/>
        </w:rPr>
        <w:t> </w:t>
      </w:r>
      <w:r>
        <w:rPr/>
        <w:t>out</w:t>
      </w:r>
      <w:r>
        <w:rPr>
          <w:spacing w:val="19"/>
        </w:rPr>
        <w:t> </w:t>
      </w:r>
      <w:r>
        <w:rPr/>
        <w:t>in</w:t>
      </w:r>
      <w:r>
        <w:rPr>
          <w:spacing w:val="5"/>
        </w:rPr>
        <w:t> </w:t>
      </w:r>
      <w:r>
        <w:rPr/>
        <w:t>3318</w:t>
      </w:r>
      <w:r>
        <w:rPr>
          <w:spacing w:val="12"/>
        </w:rPr>
        <w:t> </w:t>
      </w:r>
      <w:r>
        <w:rPr/>
        <w:t>healthy,</w:t>
      </w:r>
      <w:r>
        <w:rPr>
          <w:spacing w:val="20"/>
        </w:rPr>
        <w:t> </w:t>
      </w:r>
      <w:r>
        <w:rPr/>
        <w:t>nonsmoking,</w:t>
      </w:r>
    </w:p>
    <w:p>
      <w:pPr>
        <w:spacing w:after="0" w:line="298" w:lineRule="exact"/>
        <w:jc w:val="right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80" w:lineRule="auto" w:before="68"/>
        <w:ind w:left="220" w:right="221"/>
        <w:jc w:val="both"/>
      </w:pPr>
      <w:r>
        <w:rPr/>
        <w:t>asymptomatic</w:t>
      </w:r>
      <w:r>
        <w:rPr>
          <w:spacing w:val="1"/>
        </w:rPr>
        <w:t> </w:t>
      </w:r>
      <w:r>
        <w:rPr/>
        <w:t>housewives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cooking</w:t>
      </w:r>
      <w:r>
        <w:rPr>
          <w:spacing w:val="1"/>
        </w:rPr>
        <w:t> </w:t>
      </w:r>
      <w:r>
        <w:rPr/>
        <w:t>fuels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 use.   The women used four different types of cooking fuels; biomass</w:t>
      </w:r>
      <w:r>
        <w:rPr>
          <w:spacing w:val="1"/>
        </w:rPr>
        <w:t> </w:t>
      </w:r>
      <w:r>
        <w:rPr/>
        <w:t>fuel, Liquified Petroleum Gas (LPG), kerosine</w:t>
      </w:r>
      <w:r>
        <w:rPr>
          <w:spacing w:val="1"/>
        </w:rPr>
        <w:t> </w:t>
      </w:r>
      <w:r>
        <w:rPr/>
        <w:t>used</w:t>
      </w:r>
      <w:r>
        <w:rPr>
          <w:spacing w:val="65"/>
        </w:rPr>
        <w:t> </w:t>
      </w:r>
      <w:r>
        <w:rPr/>
        <w:t>in stoves, and a combination</w:t>
      </w:r>
      <w:r>
        <w:rPr>
          <w:spacing w:val="1"/>
        </w:rPr>
        <w:t> </w:t>
      </w:r>
      <w:r>
        <w:rPr/>
        <w:t>of two or more of these (mixed). Three parameters of ventilatory function (FVC,</w:t>
      </w:r>
      <w:r>
        <w:rPr>
          <w:spacing w:val="1"/>
        </w:rPr>
        <w:t> </w:t>
      </w:r>
      <w:r>
        <w:rPr/>
        <w:t>FEV</w:t>
      </w:r>
      <w:r>
        <w:rPr>
          <w:vertAlign w:val="subscript"/>
        </w:rPr>
        <w:t>1</w:t>
      </w:r>
      <w:r>
        <w:rPr>
          <w:vertAlign w:val="baseline"/>
        </w:rPr>
        <w:t>, PEFR) were evaluated.</w:t>
      </w:r>
      <w:r>
        <w:rPr>
          <w:spacing w:val="1"/>
          <w:vertAlign w:val="baseline"/>
        </w:rPr>
        <w:t> </w:t>
      </w:r>
      <w:r>
        <w:rPr>
          <w:vertAlign w:val="baseline"/>
        </w:rPr>
        <w:t>A positive correlation was observed between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parameters except PEFR with that of height, but a negative correlation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between the age, duration of cooking and exposure index. Mixed fuels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biomass</w:t>
      </w:r>
      <w:r>
        <w:rPr>
          <w:spacing w:val="1"/>
          <w:vertAlign w:val="baseline"/>
        </w:rPr>
        <w:t> </w:t>
      </w:r>
      <w:r>
        <w:rPr>
          <w:vertAlign w:val="baseline"/>
        </w:rPr>
        <w:t>fuels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FVC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adversely.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trend</w:t>
      </w:r>
      <w:r>
        <w:rPr>
          <w:spacing w:val="65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for FEV</w:t>
      </w:r>
      <w:r>
        <w:rPr>
          <w:vertAlign w:val="subscript"/>
        </w:rPr>
        <w:t>1</w:t>
      </w:r>
      <w:r>
        <w:rPr>
          <w:vertAlign w:val="baseline"/>
        </w:rPr>
        <w:t> also. Users of biomass fuel had the lowest mean value for</w:t>
      </w:r>
      <w:r>
        <w:rPr>
          <w:spacing w:val="1"/>
          <w:vertAlign w:val="baseline"/>
        </w:rPr>
        <w:t> </w:t>
      </w:r>
      <w:r>
        <w:rPr>
          <w:vertAlign w:val="baseline"/>
        </w:rPr>
        <w:t>PEFR.</w:t>
      </w:r>
      <w:r>
        <w:rPr>
          <w:spacing w:val="65"/>
          <w:vertAlign w:val="baseline"/>
        </w:rPr>
        <w:t> </w:t>
      </w:r>
      <w:r>
        <w:rPr>
          <w:vertAlign w:val="baseline"/>
        </w:rPr>
        <w:t>In users of mixed fuels, there was a decline in FVC, FEV</w:t>
      </w:r>
      <w:r>
        <w:rPr>
          <w:vertAlign w:val="subscript"/>
        </w:rPr>
        <w:t>1</w:t>
      </w:r>
      <w:r>
        <w:rPr>
          <w:vertAlign w:val="baseline"/>
        </w:rPr>
        <w:t> and PEFR,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mixed</w:t>
      </w:r>
      <w:r>
        <w:rPr>
          <w:spacing w:val="1"/>
          <w:vertAlign w:val="baseline"/>
        </w:rPr>
        <w:t> </w:t>
      </w:r>
      <w:r>
        <w:rPr>
          <w:vertAlign w:val="baseline"/>
        </w:rPr>
        <w:t>fuel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deleterious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65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pulmonary</w:t>
      </w:r>
      <w:r>
        <w:rPr>
          <w:spacing w:val="-8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8"/>
          <w:vertAlign w:val="baseline"/>
        </w:rPr>
        <w:t> </w:t>
      </w:r>
      <w:r>
        <w:rPr>
          <w:vertAlign w:val="baseline"/>
        </w:rPr>
        <w:t>than</w:t>
      </w:r>
      <w:r>
        <w:rPr>
          <w:spacing w:val="-8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fuels.</w:t>
      </w:r>
      <w:r>
        <w:rPr>
          <w:spacing w:val="64"/>
          <w:vertAlign w:val="baseline"/>
        </w:rPr>
        <w:t> </w:t>
      </w:r>
      <w:r>
        <w:rPr>
          <w:vertAlign w:val="baseline"/>
        </w:rPr>
        <w:t>(Behera,</w:t>
      </w:r>
      <w:r>
        <w:rPr>
          <w:spacing w:val="-1"/>
          <w:vertAlign w:val="baseline"/>
        </w:rPr>
        <w:t> </w:t>
      </w:r>
      <w:r>
        <w:rPr>
          <w:vertAlign w:val="baseline"/>
        </w:rPr>
        <w:t>1997).</w:t>
      </w:r>
    </w:p>
    <w:p>
      <w:pPr>
        <w:pStyle w:val="BodyText"/>
        <w:spacing w:line="480" w:lineRule="auto" w:before="7"/>
        <w:ind w:left="220" w:right="216" w:firstLine="720"/>
        <w:jc w:val="both"/>
      </w:pPr>
      <w:r>
        <w:rPr/>
        <w:t>Lung function parameters, Forced Vital Capacity (FVC), Forced Expiratory</w:t>
      </w:r>
      <w:r>
        <w:rPr>
          <w:spacing w:val="-62"/>
        </w:rPr>
        <w:t> </w:t>
      </w:r>
      <w:r>
        <w:rPr/>
        <w:t>Volume in 1 second (FEV</w:t>
      </w:r>
      <w:r>
        <w:rPr>
          <w:vertAlign w:val="subscript"/>
        </w:rPr>
        <w:t>1</w:t>
      </w:r>
      <w:r>
        <w:rPr>
          <w:vertAlign w:val="baseline"/>
        </w:rPr>
        <w:t>), Peak Expiratory Flow Rate (PEFR) were measured in</w:t>
      </w:r>
      <w:r>
        <w:rPr>
          <w:spacing w:val="-62"/>
          <w:vertAlign w:val="baseline"/>
        </w:rPr>
        <w:t> </w:t>
      </w:r>
      <w:r>
        <w:rPr>
          <w:vertAlign w:val="baseline"/>
        </w:rPr>
        <w:t>3318</w:t>
      </w:r>
      <w:r>
        <w:rPr>
          <w:spacing w:val="1"/>
          <w:vertAlign w:val="baseline"/>
        </w:rPr>
        <w:t> </w:t>
      </w:r>
      <w:r>
        <w:rPr>
          <w:vertAlign w:val="baseline"/>
        </w:rPr>
        <w:t>non smoking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 women using four different types of cooking fuels</w:t>
      </w:r>
      <w:r>
        <w:rPr>
          <w:spacing w:val="1"/>
          <w:vertAlign w:val="baseline"/>
        </w:rPr>
        <w:t> </w:t>
      </w:r>
      <w:r>
        <w:rPr>
          <w:vertAlign w:val="baseline"/>
        </w:rPr>
        <w:t>(biomass, liquified petroleum gas, kerosine and mixed).</w:t>
      </w:r>
      <w:r>
        <w:rPr>
          <w:spacing w:val="1"/>
          <w:vertAlign w:val="baseline"/>
        </w:rPr>
        <w:t> </w:t>
      </w:r>
      <w:r>
        <w:rPr>
          <w:vertAlign w:val="baseline"/>
        </w:rPr>
        <w:t>Biomass fuel users had</w:t>
      </w:r>
      <w:r>
        <w:rPr>
          <w:spacing w:val="1"/>
          <w:vertAlign w:val="baseline"/>
        </w:rPr>
        <w:t> </w:t>
      </w:r>
      <w:r>
        <w:rPr>
          <w:vertAlign w:val="baseline"/>
        </w:rPr>
        <w:t>FVC values less than 75% predicted (73.42+/-0.90; mean+/-SE) whereas in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 it was more than 75% of predicted, though less than 80% of the predicted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values.</w:t>
      </w:r>
      <w:r>
        <w:rPr>
          <w:spacing w:val="65"/>
          <w:vertAlign w:val="baseline"/>
        </w:rPr>
        <w:t> </w:t>
      </w:r>
      <w:r>
        <w:rPr>
          <w:vertAlign w:val="baseline"/>
        </w:rPr>
        <w:t>However, FEV</w:t>
      </w:r>
      <w:r>
        <w:rPr>
          <w:vertAlign w:val="subscript"/>
        </w:rPr>
        <w:t>1</w:t>
      </w:r>
      <w:r>
        <w:rPr>
          <w:vertAlign w:val="baseline"/>
        </w:rPr>
        <w:t>, FEV</w:t>
      </w:r>
      <w:r>
        <w:rPr>
          <w:vertAlign w:val="subscript"/>
        </w:rPr>
        <w:t>1</w:t>
      </w:r>
      <w:r>
        <w:rPr>
          <w:vertAlign w:val="baseline"/>
        </w:rPr>
        <w:t>/FEV (%) and PEFR were within normal limits in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lung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lowest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biomass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mixed fuel</w:t>
      </w:r>
      <w:r>
        <w:rPr>
          <w:spacing w:val="1"/>
          <w:vertAlign w:val="baseline"/>
        </w:rPr>
        <w:t> </w:t>
      </w:r>
      <w:r>
        <w:rPr>
          <w:vertAlign w:val="baseline"/>
        </w:rPr>
        <w:t>users.</w:t>
      </w:r>
      <w:r>
        <w:rPr>
          <w:spacing w:val="1"/>
          <w:vertAlign w:val="baseline"/>
        </w:rPr>
        <w:t> </w:t>
      </w:r>
      <w:r>
        <w:rPr>
          <w:vertAlign w:val="baseline"/>
        </w:rPr>
        <w:t>A 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cooking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11"/>
          <w:vertAlign w:val="baseline"/>
        </w:rPr>
        <w:t> </w:t>
      </w:r>
      <w:r>
        <w:rPr>
          <w:vertAlign w:val="baseline"/>
        </w:rPr>
        <w:t>index.</w:t>
      </w:r>
      <w:r>
        <w:rPr>
          <w:spacing w:val="23"/>
          <w:vertAlign w:val="baseline"/>
        </w:rPr>
        <w:t> </w:t>
      </w:r>
      <w:r>
        <w:rPr>
          <w:vertAlign w:val="baseline"/>
        </w:rPr>
        <w:t>Thus</w:t>
      </w:r>
      <w:r>
        <w:rPr>
          <w:spacing w:val="4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study</w:t>
      </w:r>
      <w:r>
        <w:rPr>
          <w:spacing w:val="4"/>
          <w:vertAlign w:val="baseline"/>
        </w:rPr>
        <w:t> </w:t>
      </w:r>
      <w:r>
        <w:rPr>
          <w:vertAlign w:val="baseline"/>
        </w:rPr>
        <w:t>showed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80" w:lineRule="auto" w:before="68"/>
        <w:ind w:left="220" w:right="225"/>
        <w:jc w:val="both"/>
      </w:pPr>
      <w:r>
        <w:rPr/>
        <w:t>that, lung function, particularly FVC, is affected by indoor air pollution due to</w:t>
      </w:r>
      <w:r>
        <w:rPr>
          <w:spacing w:val="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cooking</w:t>
      </w:r>
      <w:r>
        <w:rPr>
          <w:spacing w:val="5"/>
        </w:rPr>
        <w:t> </w:t>
      </w:r>
      <w:r>
        <w:rPr/>
        <w:t>more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with</w:t>
      </w:r>
      <w:r>
        <w:rPr>
          <w:spacing w:val="5"/>
        </w:rPr>
        <w:t> </w:t>
      </w:r>
      <w:r>
        <w:rPr/>
        <w:t>biomass</w:t>
      </w:r>
      <w:r>
        <w:rPr>
          <w:spacing w:val="-2"/>
        </w:rPr>
        <w:t> </w:t>
      </w:r>
      <w:r>
        <w:rPr/>
        <w:t>fuel.</w:t>
      </w:r>
      <w:r>
        <w:rPr>
          <w:spacing w:val="-2"/>
        </w:rPr>
        <w:t> </w:t>
      </w:r>
      <w:r>
        <w:rPr/>
        <w:t>(Behera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>
          <w:i/>
          <w:spacing w:val="-2"/>
        </w:rPr>
        <w:t> </w:t>
      </w:r>
      <w:r>
        <w:rPr/>
        <w:t>1994).</w:t>
      </w:r>
    </w:p>
    <w:p>
      <w:pPr>
        <w:pStyle w:val="BodyText"/>
        <w:spacing w:line="480" w:lineRule="auto"/>
        <w:ind w:left="220" w:right="211" w:firstLine="720"/>
        <w:jc w:val="both"/>
      </w:pPr>
      <w:r>
        <w:rPr/>
        <w:t>Dutt </w:t>
      </w:r>
      <w:r>
        <w:rPr>
          <w:i/>
        </w:rPr>
        <w:t>et al </w:t>
      </w:r>
      <w:r>
        <w:rPr/>
        <w:t>1996 studied the effects of exposure to indoor air pollution from</w:t>
      </w:r>
      <w:r>
        <w:rPr>
          <w:spacing w:val="1"/>
        </w:rPr>
        <w:t> </w:t>
      </w:r>
      <w:r>
        <w:rPr/>
        <w:t>the use of cooking fuels on lung functions and respiratory symptoms in women</w:t>
      </w:r>
      <w:r>
        <w:rPr>
          <w:spacing w:val="1"/>
        </w:rPr>
        <w:t> </w:t>
      </w:r>
      <w:r>
        <w:rPr/>
        <w:t>aged 15 - 60 years.</w:t>
      </w:r>
      <w:r>
        <w:rPr>
          <w:spacing w:val="1"/>
        </w:rPr>
        <w:t> </w:t>
      </w:r>
      <w:r>
        <w:rPr/>
        <w:t>The participants were 105 women using biofuel, 105 using</w:t>
      </w:r>
      <w:r>
        <w:rPr>
          <w:spacing w:val="1"/>
        </w:rPr>
        <w:t> </w:t>
      </w:r>
      <w:r>
        <w:rPr/>
        <w:t>kerosine and 105 using liquid petroleum gas (LPG), selected from among 1117</w:t>
      </w:r>
      <w:r>
        <w:rPr>
          <w:spacing w:val="1"/>
        </w:rPr>
        <w:t> </w:t>
      </w:r>
      <w:r>
        <w:rPr/>
        <w:t>women aged 15</w:t>
      </w:r>
      <w:r>
        <w:rPr>
          <w:spacing w:val="1"/>
        </w:rPr>
        <w:t> </w:t>
      </w:r>
      <w:r>
        <w:rPr/>
        <w:t>- 60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by a stratified</w:t>
      </w:r>
      <w:r>
        <w:rPr>
          <w:spacing w:val="1"/>
        </w:rPr>
        <w:t> </w:t>
      </w:r>
      <w:r>
        <w:rPr/>
        <w:t>random sampling technique.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(FVC),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expiratory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(FEV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peak</w:t>
      </w:r>
      <w:r>
        <w:rPr>
          <w:spacing w:val="1"/>
          <w:vertAlign w:val="baseline"/>
        </w:rPr>
        <w:t> </w:t>
      </w:r>
      <w:r>
        <w:rPr>
          <w:vertAlign w:val="baseline"/>
        </w:rPr>
        <w:t>expiratory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65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(PEFR).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using biofuels experienced more respiratory symptoms (23%)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those using kerosine (13%; P&gt;0.05) or LNG (8%; P&lt;0.05).</w:t>
      </w:r>
      <w:r>
        <w:rPr>
          <w:spacing w:val="1"/>
          <w:vertAlign w:val="baseline"/>
        </w:rPr>
        <w:t> </w:t>
      </w:r>
      <w:r>
        <w:rPr>
          <w:vertAlign w:val="baseline"/>
        </w:rPr>
        <w:t>Lung functions -</w:t>
      </w:r>
      <w:r>
        <w:rPr>
          <w:spacing w:val="1"/>
          <w:vertAlign w:val="baseline"/>
        </w:rPr>
        <w:t> </w:t>
      </w:r>
      <w:r>
        <w:rPr>
          <w:vertAlign w:val="baseline"/>
        </w:rPr>
        <w:t>FVC,</w:t>
      </w:r>
      <w:r>
        <w:rPr>
          <w:spacing w:val="1"/>
          <w:vertAlign w:val="baseline"/>
        </w:rPr>
        <w:t> </w:t>
      </w:r>
      <w:r>
        <w:rPr>
          <w:vertAlign w:val="baseline"/>
        </w:rPr>
        <w:t>FEV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FEV</w:t>
      </w:r>
      <w:r>
        <w:rPr>
          <w:vertAlign w:val="subscript"/>
        </w:rPr>
        <w:t>1</w:t>
      </w:r>
      <w:r>
        <w:rPr>
          <w:vertAlign w:val="baseline"/>
        </w:rPr>
        <w:t>%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PEFR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biofuel</w:t>
      </w:r>
      <w:r>
        <w:rPr>
          <w:spacing w:val="1"/>
          <w:vertAlign w:val="baseline"/>
        </w:rPr>
        <w:t> </w:t>
      </w:r>
      <w:r>
        <w:rPr>
          <w:vertAlign w:val="baseline"/>
        </w:rPr>
        <w:t>users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with</w:t>
      </w:r>
      <w:r>
        <w:rPr>
          <w:spacing w:val="65"/>
          <w:vertAlign w:val="baseline"/>
        </w:rPr>
        <w:t> </w:t>
      </w:r>
      <w:r>
        <w:rPr>
          <w:vertAlign w:val="baseline"/>
        </w:rPr>
        <w:t>both kerosine (P&lt;0.01) and LPG users (P&lt;0.001). Lung 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 kerosine users also were significantly poorer when compared with LPG users</w:t>
      </w:r>
      <w:r>
        <w:rPr>
          <w:spacing w:val="1"/>
          <w:vertAlign w:val="baseline"/>
        </w:rPr>
        <w:t> </w:t>
      </w:r>
      <w:r>
        <w:rPr>
          <w:vertAlign w:val="baseline"/>
        </w:rPr>
        <w:t>(P&lt;0.01).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Predicted</w:t>
      </w:r>
      <w:r>
        <w:rPr>
          <w:spacing w:val="1"/>
          <w:vertAlign w:val="baseline"/>
        </w:rPr>
        <w:t> </w:t>
      </w:r>
      <w:r>
        <w:rPr>
          <w:vertAlign w:val="baseline"/>
        </w:rPr>
        <w:t>pulmonary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 from the data of the present study, indicated that women using biofuels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more liable to have reduced pulmonary functions than women using kerosine</w:t>
      </w:r>
      <w:r>
        <w:rPr>
          <w:spacing w:val="-62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LPG.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</w:pPr>
    </w:p>
    <w:p>
      <w:pPr>
        <w:pStyle w:val="ListParagraph"/>
        <w:numPr>
          <w:ilvl w:val="2"/>
          <w:numId w:val="17"/>
        </w:numPr>
        <w:tabs>
          <w:tab w:pos="760" w:val="left" w:leader="none"/>
        </w:tabs>
        <w:spacing w:line="240" w:lineRule="auto" w:before="0" w:after="0"/>
        <w:ind w:left="759" w:right="0" w:hanging="540"/>
        <w:jc w:val="left"/>
        <w:rPr>
          <w:b/>
          <w:sz w:val="23"/>
        </w:rPr>
      </w:pPr>
      <w:r>
        <w:rPr>
          <w:b/>
          <w:w w:val="105"/>
          <w:sz w:val="23"/>
        </w:rPr>
        <w:t>Wood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smoke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Carcinogenic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Substances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220" w:right="222" w:firstLine="720"/>
        <w:jc w:val="both"/>
      </w:pPr>
      <w:r>
        <w:rPr/>
        <w:t>Wood smoke is estimated to be 12 times more carcinogenic than an equal</w:t>
      </w:r>
      <w:r>
        <w:rPr>
          <w:spacing w:val="1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cigarette</w:t>
      </w:r>
      <w:r>
        <w:rPr>
          <w:spacing w:val="-1"/>
        </w:rPr>
        <w:t> </w:t>
      </w:r>
      <w:r>
        <w:rPr/>
        <w:t>smoke</w:t>
      </w:r>
      <w:r>
        <w:rPr>
          <w:spacing w:val="-1"/>
        </w:rPr>
        <w:t> </w:t>
      </w:r>
      <w:r>
        <w:rPr/>
        <w:t>(Bowes,</w:t>
      </w:r>
      <w:r>
        <w:rPr>
          <w:spacing w:val="-2"/>
        </w:rPr>
        <w:t> </w:t>
      </w:r>
      <w:r>
        <w:rPr/>
        <w:t>1998).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80" w:lineRule="auto" w:before="68"/>
        <w:ind w:left="220" w:right="220" w:firstLine="720"/>
        <w:jc w:val="both"/>
      </w:pPr>
      <w:r>
        <w:rPr/>
        <w:t>Environmental Protection Agency (EPA) estimates that the lifetime cancer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from wood stove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is twelve</w:t>
      </w:r>
      <w:r>
        <w:rPr>
          <w:spacing w:val="1"/>
        </w:rPr>
        <w:t> </w:t>
      </w:r>
      <w:r>
        <w:rPr/>
        <w:t>times</w:t>
      </w:r>
      <w:r>
        <w:rPr>
          <w:spacing w:val="65"/>
        </w:rPr>
        <w:t> </w:t>
      </w:r>
      <w:r>
        <w:rPr/>
        <w:t>greater than that from an equal</w:t>
      </w:r>
      <w:r>
        <w:rPr>
          <w:spacing w:val="1"/>
        </w:rPr>
        <w:t> </w:t>
      </w:r>
      <w:r>
        <w:rPr/>
        <w:t>volume of second hand tabacco smoke.</w:t>
      </w:r>
      <w:r>
        <w:rPr>
          <w:spacing w:val="1"/>
        </w:rPr>
        <w:t> </w:t>
      </w:r>
      <w:r>
        <w:rPr/>
        <w:t>Burning two cords of wood produces the</w:t>
      </w:r>
      <w:r>
        <w:rPr>
          <w:spacing w:val="1"/>
        </w:rPr>
        <w:t> </w:t>
      </w:r>
      <w:r>
        <w:rPr/>
        <w:t>same amount of mutagenic particles as driving 13 gasoline powdered cars 10,000</w:t>
      </w:r>
      <w:r>
        <w:rPr>
          <w:spacing w:val="1"/>
        </w:rPr>
        <w:t> </w:t>
      </w:r>
      <w:r>
        <w:rPr/>
        <w:t>miles each at 20 miles/gallon or driving 2 diesel powdered cars 10,000 miles each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30 miles/gallon</w:t>
      </w:r>
      <w:r>
        <w:rPr>
          <w:spacing w:val="-8"/>
        </w:rPr>
        <w:t> </w:t>
      </w:r>
      <w:r>
        <w:rPr/>
        <w:t>(Lewtas,</w:t>
      </w:r>
      <w:r>
        <w:rPr>
          <w:spacing w:val="-1"/>
        </w:rPr>
        <w:t> </w:t>
      </w:r>
      <w:r>
        <w:rPr/>
        <w:t>1991).</w:t>
      </w:r>
    </w:p>
    <w:p>
      <w:pPr>
        <w:pStyle w:val="BodyText"/>
        <w:spacing w:line="480" w:lineRule="auto"/>
        <w:ind w:left="220" w:right="211" w:firstLine="720"/>
        <w:jc w:val="both"/>
      </w:pPr>
      <w:r>
        <w:rPr/>
        <w:t>Current</w:t>
      </w:r>
      <w:r>
        <w:rPr>
          <w:spacing w:val="1"/>
        </w:rPr>
        <w:t> </w:t>
      </w:r>
      <w:r>
        <w:rPr/>
        <w:t>ambient</w:t>
      </w:r>
      <w:r>
        <w:rPr>
          <w:spacing w:val="1"/>
        </w:rPr>
        <w:t> </w:t>
      </w:r>
      <w:r>
        <w:rPr/>
        <w:t>measurements,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winter respirable (&lt;2mm) emissions from residential wood combustions can easily</w:t>
      </w:r>
      <w:r>
        <w:rPr>
          <w:spacing w:val="-62"/>
        </w:rPr>
        <w:t> </w:t>
      </w:r>
      <w:r>
        <w:rPr/>
        <w:t>exceed all other sources.</w:t>
      </w:r>
      <w:r>
        <w:rPr>
          <w:spacing w:val="1"/>
        </w:rPr>
        <w:t> </w:t>
      </w:r>
      <w:r>
        <w:rPr/>
        <w:t>Both the chemical potency and deliver-ability of the</w:t>
      </w:r>
      <w:r>
        <w:rPr>
          <w:spacing w:val="1"/>
        </w:rPr>
        <w:t> </w:t>
      </w:r>
      <w:r>
        <w:rPr/>
        <w:t>emissions from the source are of concern.</w:t>
      </w:r>
      <w:r>
        <w:rPr>
          <w:spacing w:val="1"/>
        </w:rPr>
        <w:t> </w:t>
      </w:r>
      <w:r>
        <w:rPr/>
        <w:t>The emissions are almost entirely in the</w:t>
      </w:r>
      <w:r>
        <w:rPr>
          <w:spacing w:val="-62"/>
        </w:rPr>
        <w:t> </w:t>
      </w:r>
      <w:r>
        <w:rPr/>
        <w:t>inhalable size range, and contain toxic and priority pollutants, carcinogen, co-</w:t>
      </w:r>
      <w:r>
        <w:rPr>
          <w:spacing w:val="1"/>
        </w:rPr>
        <w:t> </w:t>
      </w:r>
      <w:r>
        <w:rPr/>
        <w:t>carcinogens cilia toxic, mucus coagulating agents, and other respiratory irritants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phenols,</w:t>
      </w:r>
      <w:r>
        <w:rPr>
          <w:spacing w:val="-1"/>
        </w:rPr>
        <w:t> </w:t>
      </w:r>
      <w:r>
        <w:rPr/>
        <w:t>aldehydes</w:t>
      </w:r>
      <w:r>
        <w:rPr>
          <w:spacing w:val="-1"/>
        </w:rPr>
        <w:t> </w:t>
      </w:r>
      <w:r>
        <w:rPr/>
        <w:t>etc</w:t>
      </w:r>
      <w:r>
        <w:rPr>
          <w:spacing w:val="-1"/>
        </w:rPr>
        <w:t> </w:t>
      </w:r>
      <w:r>
        <w:rPr/>
        <w:t>(Cooper,</w:t>
      </w:r>
      <w:r>
        <w:rPr>
          <w:spacing w:val="-2"/>
        </w:rPr>
        <w:t> </w:t>
      </w:r>
      <w:r>
        <w:rPr/>
        <w:t>1980).</w:t>
      </w:r>
    </w:p>
    <w:p>
      <w:pPr>
        <w:pStyle w:val="BodyText"/>
        <w:spacing w:line="480" w:lineRule="auto" w:before="6"/>
        <w:ind w:left="220" w:right="214" w:firstLine="720"/>
        <w:jc w:val="both"/>
      </w:pPr>
      <w:r>
        <w:rPr/>
        <w:t>Smoke samples, in both gas and particulate matter (PM) phases, of the three</w:t>
      </w:r>
      <w:r>
        <w:rPr>
          <w:spacing w:val="-62"/>
        </w:rPr>
        <w:t> </w:t>
      </w:r>
      <w:r>
        <w:rPr/>
        <w:t>domestic stoves were collected using U.S. EPA modified</w:t>
      </w:r>
      <w:r>
        <w:rPr>
          <w:spacing w:val="1"/>
        </w:rPr>
        <w:t> </w:t>
      </w:r>
      <w:r>
        <w:rPr/>
        <w:t>method 5 and were</w:t>
      </w:r>
      <w:r>
        <w:rPr>
          <w:spacing w:val="1"/>
        </w:rPr>
        <w:t> </w:t>
      </w:r>
      <w:r>
        <w:rPr/>
        <w:t>analyzed for 17 PAH, acute toxicity and mutagenicity.</w:t>
      </w:r>
      <w:r>
        <w:rPr>
          <w:spacing w:val="1"/>
        </w:rPr>
        <w:t> </w:t>
      </w:r>
      <w:r>
        <w:rPr/>
        <w:t>The gas phase of smoke</w:t>
      </w:r>
      <w:r>
        <w:rPr>
          <w:spacing w:val="1"/>
        </w:rPr>
        <w:t> </w:t>
      </w:r>
      <w:r>
        <w:rPr/>
        <w:t>contributed </w:t>
      </w:r>
      <w:r>
        <w:rPr>
          <w:rFonts w:ascii="Symbol" w:hAnsi="Symbol"/>
        </w:rPr>
        <w:t></w:t>
      </w:r>
      <w:r>
        <w:rPr/>
        <w:t> 96% of toxicity, and </w:t>
      </w:r>
      <w:r>
        <w:rPr>
          <w:u w:val="single"/>
        </w:rPr>
        <w:t>&gt;</w:t>
      </w:r>
      <w:r>
        <w:rPr/>
        <w:t>60% of mutagenicity.</w:t>
      </w:r>
      <w:r>
        <w:rPr>
          <w:spacing w:val="1"/>
        </w:rPr>
        <w:t> </w:t>
      </w:r>
      <w:r>
        <w:rPr/>
        <w:t>The highest emission</w:t>
      </w:r>
      <w:r>
        <w:rPr>
          <w:spacing w:val="1"/>
        </w:rPr>
        <w:t> </w:t>
      </w:r>
      <w:r>
        <w:rPr/>
        <w:t>factor of 17PAH was from sawdust but the highest emission of 11 genotoxic PAH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kerosine.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65"/>
        </w:rPr>
        <w:t> </w:t>
      </w:r>
      <w:r>
        <w:rPr/>
        <w:t>from</w:t>
      </w:r>
      <w:r>
        <w:rPr>
          <w:spacing w:val="-62"/>
        </w:rPr>
        <w:t> </w:t>
      </w:r>
      <w:r>
        <w:rPr/>
        <w:t>sawdust, followed by kerosene and wood fuel.</w:t>
      </w:r>
      <w:r>
        <w:rPr>
          <w:spacing w:val="1"/>
        </w:rPr>
        <w:t> </w:t>
      </w:r>
      <w:r>
        <w:rPr/>
        <w:t>The higher mutagenicity emission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wood</w:t>
      </w:r>
      <w:r>
        <w:rPr>
          <w:spacing w:val="-1"/>
        </w:rPr>
        <w:t> </w:t>
      </w:r>
      <w:r>
        <w:rPr/>
        <w:t>fuel</w:t>
      </w:r>
      <w:r>
        <w:rPr>
          <w:spacing w:val="-8"/>
        </w:rPr>
        <w:t> </w:t>
      </w:r>
      <w:r>
        <w:rPr/>
        <w:t>and the</w:t>
      </w:r>
      <w:r>
        <w:rPr>
          <w:spacing w:val="6"/>
        </w:rPr>
        <w:t> </w:t>
      </w:r>
      <w:r>
        <w:rPr/>
        <w:t>lower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sawdust</w:t>
      </w:r>
      <w:r>
        <w:rPr>
          <w:spacing w:val="-1"/>
        </w:rPr>
        <w:t> </w:t>
      </w:r>
      <w:r>
        <w:rPr/>
        <w:t>(Kim</w:t>
      </w:r>
      <w:r>
        <w:rPr>
          <w:spacing w:val="-2"/>
        </w:rPr>
        <w:t> </w:t>
      </w:r>
      <w:r>
        <w:rPr>
          <w:i/>
        </w:rPr>
        <w:t>et al </w:t>
      </w:r>
      <w:r>
        <w:rPr/>
        <w:t>2002).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Heading2"/>
        <w:numPr>
          <w:ilvl w:val="2"/>
          <w:numId w:val="17"/>
        </w:numPr>
        <w:tabs>
          <w:tab w:pos="1258" w:val="left" w:leader="none"/>
          <w:tab w:pos="1259" w:val="left" w:leader="none"/>
        </w:tabs>
        <w:spacing w:line="240" w:lineRule="auto" w:before="68" w:after="0"/>
        <w:ind w:left="1258" w:right="0" w:hanging="844"/>
        <w:jc w:val="left"/>
      </w:pPr>
      <w:bookmarkStart w:name="_TOC_250008" w:id="20"/>
      <w:bookmarkEnd w:id="20"/>
      <w:r>
        <w:rPr/>
        <w:t>Blood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480" w:lineRule="auto"/>
        <w:ind w:left="581" w:right="256" w:firstLine="360"/>
      </w:pPr>
      <w:r>
        <w:rPr/>
        <w:t>Since the total white blood cell count (WBC) has been related to both death</w:t>
      </w:r>
      <w:r>
        <w:rPr>
          <w:spacing w:val="-62"/>
        </w:rPr>
        <w:t> </w:t>
      </w:r>
      <w:r>
        <w:rPr/>
        <w:t>from</w:t>
      </w:r>
      <w:r>
        <w:rPr>
          <w:spacing w:val="1"/>
        </w:rPr>
        <w:t> </w:t>
      </w:r>
      <w:r>
        <w:rPr/>
        <w:t>coronary heart disease and the levels of lung function, the relationship</w:t>
      </w:r>
      <w:r>
        <w:rPr>
          <w:spacing w:val="1"/>
        </w:rPr>
        <w:t> </w:t>
      </w:r>
      <w:r>
        <w:rPr/>
        <w:t>between these parameters was examined in subjects from the Busselton Health</w:t>
      </w:r>
      <w:r>
        <w:rPr>
          <w:spacing w:val="-62"/>
        </w:rPr>
        <w:t> </w:t>
      </w:r>
      <w:r>
        <w:rPr/>
        <w:t>surveys. Questionnaires regarding respiratory and cardiac illness, and smoking</w:t>
      </w:r>
      <w:r>
        <w:rPr>
          <w:spacing w:val="-62"/>
        </w:rPr>
        <w:t> </w:t>
      </w:r>
      <w:r>
        <w:rPr/>
        <w:t>habits were administered and total WBC, Forced Expiratory Volume in one</w:t>
      </w:r>
      <w:r>
        <w:rPr>
          <w:spacing w:val="1"/>
        </w:rPr>
        <w:t> </w:t>
      </w:r>
      <w:r>
        <w:rPr/>
        <w:t>second (FEV</w:t>
      </w:r>
      <w:r>
        <w:rPr>
          <w:vertAlign w:val="subscript"/>
        </w:rPr>
        <w:t>1</w:t>
      </w:r>
      <w:r>
        <w:rPr>
          <w:vertAlign w:val="baseline"/>
        </w:rPr>
        <w:t>) and Forced Vital Capacity were measured in 2,105 males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2,186</w:t>
      </w:r>
      <w:r>
        <w:rPr>
          <w:spacing w:val="-4"/>
          <w:vertAlign w:val="baseline"/>
        </w:rPr>
        <w:t> </w:t>
      </w:r>
      <w:r>
        <w:rPr>
          <w:vertAlign w:val="baseline"/>
        </w:rPr>
        <w:t>females.</w:t>
      </w:r>
      <w:r>
        <w:rPr>
          <w:spacing w:val="-4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3"/>
          <w:vertAlign w:val="baseline"/>
        </w:rPr>
        <w:t> </w:t>
      </w:r>
      <w:r>
        <w:rPr>
          <w:vertAlign w:val="baseline"/>
        </w:rPr>
        <w:t>linear</w:t>
      </w:r>
      <w:r>
        <w:rPr>
          <w:spacing w:val="-4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-10"/>
          <w:vertAlign w:val="baseline"/>
        </w:rPr>
        <w:t> </w:t>
      </w:r>
      <w:r>
        <w:rPr>
          <w:vertAlign w:val="baseline"/>
        </w:rPr>
        <w:t>showed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smoking,</w:t>
      </w:r>
      <w:r>
        <w:rPr>
          <w:spacing w:val="3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-4"/>
          <w:vertAlign w:val="baseline"/>
        </w:rPr>
        <w:t> </w:t>
      </w:r>
      <w:r>
        <w:rPr>
          <w:vertAlign w:val="baseline"/>
        </w:rPr>
        <w:t>age,</w:t>
      </w:r>
      <w:r>
        <w:rPr>
          <w:spacing w:val="-62"/>
          <w:vertAlign w:val="baseline"/>
        </w:rPr>
        <w:t> </w:t>
      </w:r>
      <w:r>
        <w:rPr>
          <w:spacing w:val="-1"/>
          <w:vertAlign w:val="baseline"/>
        </w:rPr>
        <w:t>reduced FEV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(% predicted) and a </w:t>
      </w:r>
      <w:r>
        <w:rPr>
          <w:vertAlign w:val="baseline"/>
        </w:rPr>
        <w:t>history of bronchitis were associated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 WBC.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 of FEV</w:t>
      </w:r>
      <w:r>
        <w:rPr>
          <w:vertAlign w:val="subscript"/>
        </w:rPr>
        <w:t>1</w:t>
      </w:r>
      <w:r>
        <w:rPr>
          <w:vertAlign w:val="baseline"/>
        </w:rPr>
        <w:t> (% predicted) by 20%, a history of</w:t>
      </w:r>
      <w:r>
        <w:rPr>
          <w:spacing w:val="1"/>
          <w:vertAlign w:val="baseline"/>
        </w:rPr>
        <w:t> </w:t>
      </w:r>
      <w:r>
        <w:rPr>
          <w:vertAlign w:val="baseline"/>
        </w:rPr>
        <w:t>dyspnoea and an increase in WBC of 1,300 cells x ML (-1) were predictive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 mortality from all causes of coronary heart disease by approximately</w:t>
      </w:r>
      <w:r>
        <w:rPr>
          <w:spacing w:val="-62"/>
          <w:vertAlign w:val="baseline"/>
        </w:rPr>
        <w:t> </w:t>
      </w:r>
      <w:r>
        <w:rPr>
          <w:vertAlign w:val="baseline"/>
        </w:rPr>
        <w:t>20,100,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10%</w:t>
      </w:r>
      <w:r>
        <w:rPr>
          <w:spacing w:val="-4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2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smoking.</w:t>
      </w:r>
      <w:r>
        <w:rPr>
          <w:spacing w:val="58"/>
          <w:vertAlign w:val="baseline"/>
        </w:rPr>
        <w:t> </w:t>
      </w:r>
      <w:r>
        <w:rPr>
          <w:vertAlign w:val="baseline"/>
        </w:rPr>
        <w:t>Removing</w:t>
      </w:r>
      <w:r>
        <w:rPr>
          <w:spacing w:val="2"/>
          <w:vertAlign w:val="baseline"/>
        </w:rPr>
        <w:t> </w:t>
      </w:r>
      <w:r>
        <w:rPr>
          <w:vertAlign w:val="baseline"/>
        </w:rPr>
        <w:t>WBC</w:t>
      </w:r>
      <w:r>
        <w:rPr>
          <w:spacing w:val="-4"/>
          <w:vertAlign w:val="baseline"/>
        </w:rPr>
        <w:t> </w:t>
      </w:r>
      <w:r>
        <w:rPr>
          <w:vertAlign w:val="baseline"/>
        </w:rPr>
        <w:t>from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regression model did not significantly change the relationship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FEV</w:t>
      </w:r>
      <w:r>
        <w:rPr>
          <w:vertAlign w:val="subscript"/>
        </w:rPr>
        <w:t>1</w:t>
      </w:r>
      <w:r>
        <w:rPr>
          <w:vertAlign w:val="baseline"/>
        </w:rPr>
        <w:t> and mortality. The study showed that white blood cell count, 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expiratory volume in one second and dyspnoea are independently related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mortality in both males and females and that the effect of forced expiratory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 in one second on mortality is not explained by the white blood cell</w:t>
      </w:r>
      <w:r>
        <w:rPr>
          <w:spacing w:val="1"/>
          <w:vertAlign w:val="baseline"/>
        </w:rPr>
        <w:t> </w:t>
      </w:r>
      <w:r>
        <w:rPr>
          <w:vertAlign w:val="baseline"/>
        </w:rPr>
        <w:t>count</w:t>
      </w:r>
      <w:r>
        <w:rPr>
          <w:spacing w:val="-2"/>
          <w:vertAlign w:val="baseline"/>
        </w:rPr>
        <w:t> </w:t>
      </w:r>
      <w:r>
        <w:rPr>
          <w:vertAlign w:val="baseline"/>
        </w:rPr>
        <w:t>(James </w:t>
      </w:r>
      <w:r>
        <w:rPr>
          <w:i/>
          <w:vertAlign w:val="baseline"/>
        </w:rPr>
        <w:t>et al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1999).</w:t>
      </w:r>
    </w:p>
    <w:p>
      <w:pPr>
        <w:pStyle w:val="BodyText"/>
        <w:spacing w:line="480" w:lineRule="auto" w:before="122"/>
        <w:ind w:left="581" w:right="602" w:firstLine="360"/>
      </w:pPr>
      <w:r>
        <w:rPr/>
        <w:t>Lal </w:t>
      </w:r>
      <w:r>
        <w:rPr>
          <w:i/>
        </w:rPr>
        <w:t>et al </w:t>
      </w:r>
      <w:r>
        <w:rPr/>
        <w:t>1993 examined the histomorphological changes in lungs of rats</w:t>
      </w:r>
      <w:r>
        <w:rPr>
          <w:spacing w:val="-6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wood</w:t>
      </w:r>
      <w:r>
        <w:rPr>
          <w:spacing w:val="-2"/>
        </w:rPr>
        <w:t> </w:t>
      </w:r>
      <w:r>
        <w:rPr/>
        <w:t>smoke</w:t>
      </w:r>
      <w:r>
        <w:rPr>
          <w:spacing w:val="5"/>
        </w:rPr>
        <w:t> </w:t>
      </w:r>
      <w:r>
        <w:rPr/>
        <w:t>he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hematological</w:t>
      </w:r>
      <w:r>
        <w:rPr>
          <w:spacing w:val="-2"/>
        </w:rPr>
        <w:t> </w:t>
      </w:r>
      <w:r>
        <w:rPr/>
        <w:t>studies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77" w:lineRule="auto" w:before="68"/>
        <w:ind w:left="581" w:right="218"/>
      </w:pPr>
      <w:r>
        <w:rPr/>
        <w:t>showed marginal alterations in hemoglobin levels, ESR and PCV during 15</w:t>
      </w:r>
      <w:r>
        <w:rPr>
          <w:spacing w:val="1"/>
        </w:rPr>
        <w:t> </w:t>
      </w:r>
      <w:r>
        <w:rPr/>
        <w:t>days,</w:t>
      </w:r>
      <w:r>
        <w:rPr>
          <w:spacing w:val="-3"/>
        </w:rPr>
        <w:t> </w:t>
      </w:r>
      <w:r>
        <w:rPr/>
        <w:t>whereas</w:t>
      </w:r>
      <w:r>
        <w:rPr>
          <w:spacing w:val="61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changes</w:t>
      </w:r>
      <w:r>
        <w:rPr>
          <w:spacing w:val="4"/>
        </w:rPr>
        <w:t> </w:t>
      </w:r>
      <w:r>
        <w:rPr/>
        <w:t>in</w:t>
      </w:r>
      <w:r>
        <w:rPr>
          <w:spacing w:val="-9"/>
        </w:rPr>
        <w:t> </w:t>
      </w:r>
      <w:r>
        <w:rPr/>
        <w:t>eosinophils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observed</w:t>
      </w:r>
      <w:r>
        <w:rPr>
          <w:spacing w:val="4"/>
        </w:rPr>
        <w:t> </w:t>
      </w:r>
      <w:r>
        <w:rPr/>
        <w:t>during</w:t>
      </w:r>
      <w:r>
        <w:rPr>
          <w:spacing w:val="-3"/>
        </w:rPr>
        <w:t> </w:t>
      </w:r>
      <w:r>
        <w:rPr/>
        <w:t>30</w:t>
      </w:r>
      <w:r>
        <w:rPr>
          <w:spacing w:val="-2"/>
        </w:rPr>
        <w:t> </w:t>
      </w:r>
      <w:r>
        <w:rPr/>
        <w:t>and</w:t>
      </w:r>
      <w:r>
        <w:rPr>
          <w:spacing w:val="-62"/>
        </w:rPr>
        <w:t> </w:t>
      </w:r>
      <w:r>
        <w:rPr/>
        <w:t>45</w:t>
      </w:r>
      <w:r>
        <w:rPr>
          <w:spacing w:val="-2"/>
        </w:rPr>
        <w:t> </w:t>
      </w:r>
      <w:r>
        <w:rPr/>
        <w:t>days,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ESR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45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only.</w:t>
      </w:r>
    </w:p>
    <w:p>
      <w:pPr>
        <w:pStyle w:val="BodyText"/>
        <w:spacing w:line="480" w:lineRule="auto" w:before="131"/>
        <w:ind w:left="581" w:right="235" w:firstLine="360"/>
      </w:pPr>
      <w:r>
        <w:rPr/>
        <w:t>Tesfaigzi </w:t>
      </w:r>
      <w:r>
        <w:rPr>
          <w:i/>
        </w:rPr>
        <w:t>et al </w:t>
      </w:r>
      <w:r>
        <w:rPr/>
        <w:t>(1998) investigated the effects of subchronic exposure to</w:t>
      </w:r>
      <w:r>
        <w:rPr>
          <w:spacing w:val="1"/>
        </w:rPr>
        <w:t> </w:t>
      </w:r>
      <w:r>
        <w:rPr/>
        <w:t>wood smoke on the respiratory tract of rats, the effects of wood smoke on the</w:t>
      </w:r>
      <w:r>
        <w:rPr>
          <w:spacing w:val="1"/>
        </w:rPr>
        <w:t> </w:t>
      </w:r>
      <w:r>
        <w:rPr/>
        <w:t>immune system were also investigated by analyzing the proliferation of T cells</w:t>
      </w:r>
      <w:r>
        <w:rPr>
          <w:spacing w:val="-62"/>
        </w:rPr>
        <w:t> </w:t>
      </w:r>
      <w:r>
        <w:rPr/>
        <w:t>from the lung – associated lymph nodes and from concanavalin A (Con A). T</w:t>
      </w:r>
      <w:r>
        <w:rPr>
          <w:spacing w:val="1"/>
        </w:rPr>
        <w:t> </w:t>
      </w:r>
      <w:r>
        <w:rPr/>
        <w:t>cells from spleens from both the 1 mg/m</w:t>
      </w:r>
      <w:r>
        <w:rPr>
          <w:vertAlign w:val="superscript"/>
        </w:rPr>
        <w:t>3</w:t>
      </w:r>
      <w:r>
        <w:rPr>
          <w:vertAlign w:val="baseline"/>
        </w:rPr>
        <w:t> and 10mg/m</w:t>
      </w:r>
      <w:r>
        <w:rPr>
          <w:vertAlign w:val="superscript"/>
        </w:rPr>
        <w:t>3</w:t>
      </w:r>
      <w:r>
        <w:rPr>
          <w:vertAlign w:val="baseline"/>
        </w:rPr>
        <w:t> rats had 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incorporation of 3H – thymoline in response to activation with 0.3 and 1</w:t>
      </w:r>
      <w:r>
        <w:rPr>
          <w:spacing w:val="1"/>
          <w:vertAlign w:val="baseline"/>
        </w:rPr>
        <w:t> </w:t>
      </w:r>
      <w:r>
        <w:rPr>
          <w:vertAlign w:val="baseline"/>
        </w:rPr>
        <w:t>mg/well of Con A. Similarly T cells from lung associated lymph nodes had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-4"/>
          <w:vertAlign w:val="baseline"/>
        </w:rPr>
        <w:t> </w:t>
      </w:r>
      <w:r>
        <w:rPr>
          <w:vertAlign w:val="baseline"/>
        </w:rPr>
        <w:t>proliferation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Con</w:t>
      </w:r>
      <w:r>
        <w:rPr>
          <w:spacing w:val="-4"/>
          <w:vertAlign w:val="baseline"/>
        </w:rPr>
        <w:t> </w:t>
      </w:r>
      <w:r>
        <w:rPr>
          <w:vertAlign w:val="baseline"/>
        </w:rPr>
        <w:t>A.  These</w:t>
      </w:r>
      <w:r>
        <w:rPr>
          <w:spacing w:val="-4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3"/>
          <w:vertAlign w:val="baseline"/>
        </w:rPr>
        <w:t> </w:t>
      </w:r>
      <w:r>
        <w:rPr>
          <w:vertAlign w:val="baseline"/>
        </w:rPr>
        <w:t>indicate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-4"/>
          <w:vertAlign w:val="baseline"/>
        </w:rPr>
        <w:t> </w:t>
      </w:r>
      <w:r>
        <w:rPr>
          <w:vertAlign w:val="baseline"/>
        </w:rPr>
        <w:t>only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T cells associated with the lung, but also circulating T cells were 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wood smoke exposure.</w:t>
      </w:r>
      <w:r>
        <w:rPr>
          <w:spacing w:val="1"/>
          <w:vertAlign w:val="baseline"/>
        </w:rPr>
        <w:t> </w:t>
      </w:r>
      <w:r>
        <w:rPr>
          <w:vertAlign w:val="baseline"/>
        </w:rPr>
        <w:t>No significant differences were observed in b-</w:t>
      </w:r>
      <w:r>
        <w:rPr>
          <w:spacing w:val="1"/>
          <w:vertAlign w:val="baseline"/>
        </w:rPr>
        <w:t> </w:t>
      </w:r>
      <w:r>
        <w:rPr>
          <w:vertAlign w:val="baseline"/>
        </w:rPr>
        <w:t>glucuronidase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macrophages,</w:t>
      </w:r>
      <w:r>
        <w:rPr>
          <w:spacing w:val="4"/>
          <w:vertAlign w:val="baseline"/>
        </w:rPr>
        <w:t> </w:t>
      </w:r>
      <w:r>
        <w:rPr>
          <w:vertAlign w:val="baseline"/>
        </w:rPr>
        <w:t>neutrophils</w:t>
      </w:r>
      <w:r>
        <w:rPr>
          <w:spacing w:val="3"/>
          <w:vertAlign w:val="baseline"/>
        </w:rPr>
        <w:t> </w:t>
      </w:r>
      <w:r>
        <w:rPr>
          <w:vertAlign w:val="baseline"/>
        </w:rPr>
        <w:t>lymphocytes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eosinophils.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may at least in part explain why respiratory tract infections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populations</w:t>
      </w:r>
      <w:r>
        <w:rPr>
          <w:spacing w:val="5"/>
          <w:vertAlign w:val="baseline"/>
        </w:rPr>
        <w:t> </w:t>
      </w:r>
      <w:r>
        <w:rPr>
          <w:vertAlign w:val="baseline"/>
        </w:rPr>
        <w:t>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wood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cooking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heating.</w:t>
      </w:r>
    </w:p>
    <w:p>
      <w:pPr>
        <w:pStyle w:val="BodyText"/>
        <w:spacing w:line="480" w:lineRule="auto" w:before="122"/>
        <w:ind w:left="220" w:right="218" w:firstLine="720"/>
      </w:pPr>
      <w:r>
        <w:rPr/>
        <w:t>Neufeld</w:t>
      </w:r>
      <w:r>
        <w:rPr>
          <w:spacing w:val="-1"/>
        </w:rPr>
        <w:t> </w:t>
      </w:r>
      <w:r>
        <w:rPr>
          <w:i/>
        </w:rPr>
        <w:t>et al</w:t>
      </w:r>
      <w:r>
        <w:rPr>
          <w:i/>
          <w:spacing w:val="6"/>
        </w:rPr>
        <w:t> </w:t>
      </w:r>
      <w:r>
        <w:rPr/>
        <w:t>2004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whether,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women</w:t>
      </w:r>
      <w:r>
        <w:rPr>
          <w:spacing w:val="-8"/>
        </w:rPr>
        <w:t> </w:t>
      </w:r>
      <w:r>
        <w:rPr/>
        <w:t>who</w:t>
      </w:r>
      <w:r>
        <w:rPr>
          <w:spacing w:val="-62"/>
        </w:rPr>
        <w:t> </w:t>
      </w:r>
      <w:r>
        <w:rPr/>
        <w:t>burn biomass fuels for cooking indoors, the use of “smokey” fires is associated</w:t>
      </w:r>
      <w:r>
        <w:rPr>
          <w:spacing w:val="1"/>
        </w:rPr>
        <w:t> </w:t>
      </w:r>
      <w:r>
        <w:rPr/>
        <w:t>with elevated hemoglobin concentration in comparison to women using</w:t>
      </w:r>
      <w:r>
        <w:rPr>
          <w:spacing w:val="1"/>
        </w:rPr>
        <w:t> </w:t>
      </w:r>
      <w:r>
        <w:rPr/>
        <w:t>“smokeless”</w:t>
      </w:r>
      <w:r>
        <w:rPr>
          <w:spacing w:val="1"/>
        </w:rPr>
        <w:t> </w:t>
      </w:r>
      <w:r>
        <w:rPr/>
        <w:t>stoves,</w:t>
      </w:r>
      <w:r>
        <w:rPr>
          <w:spacing w:val="2"/>
        </w:rPr>
        <w:t> </w:t>
      </w:r>
      <w:r>
        <w:rPr/>
        <w:t>i.e</w:t>
      </w:r>
      <w:r>
        <w:rPr>
          <w:spacing w:val="-5"/>
        </w:rPr>
        <w:t> </w:t>
      </w:r>
      <w:r>
        <w:rPr/>
        <w:t>stoves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2"/>
        </w:rPr>
        <w:t> </w:t>
      </w:r>
      <w:r>
        <w:rPr/>
        <w:t>designed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reduce</w:t>
      </w:r>
      <w:r>
        <w:rPr>
          <w:spacing w:val="2"/>
        </w:rPr>
        <w:t> </w:t>
      </w:r>
      <w:r>
        <w:rPr/>
        <w:t>indoor</w:t>
      </w:r>
      <w:r>
        <w:rPr>
          <w:spacing w:val="2"/>
        </w:rPr>
        <w:t> </w:t>
      </w:r>
      <w:r>
        <w:rPr/>
        <w:t>air</w:t>
      </w:r>
      <w:r>
        <w:rPr>
          <w:spacing w:val="-5"/>
        </w:rPr>
        <w:t> </w:t>
      </w:r>
      <w:r>
        <w:rPr/>
        <w:t>pollution.</w:t>
      </w:r>
    </w:p>
    <w:p>
      <w:pPr>
        <w:pStyle w:val="BodyText"/>
        <w:spacing w:line="299" w:lineRule="exact"/>
        <w:ind w:left="220"/>
      </w:pPr>
      <w:r>
        <w:rPr/>
        <w:t>Multiple</w:t>
      </w:r>
      <w:r>
        <w:rPr>
          <w:spacing w:val="2"/>
        </w:rPr>
        <w:t> </w:t>
      </w:r>
      <w:r>
        <w:rPr/>
        <w:t>linear</w:t>
      </w:r>
      <w:r>
        <w:rPr>
          <w:spacing w:val="-5"/>
        </w:rPr>
        <w:t> </w:t>
      </w:r>
      <w:r>
        <w:rPr/>
        <w:t>regression</w:t>
      </w:r>
      <w:r>
        <w:rPr>
          <w:spacing w:val="-11"/>
        </w:rPr>
        <w:t> </w:t>
      </w:r>
      <w:r>
        <w:rPr/>
        <w:t>analyses</w:t>
      </w:r>
      <w:r>
        <w:rPr>
          <w:spacing w:val="-4"/>
        </w:rPr>
        <w:t> </w:t>
      </w:r>
      <w:r>
        <w:rPr/>
        <w:t>were</w:t>
      </w:r>
      <w:r>
        <w:rPr>
          <w:spacing w:val="2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investigate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relationship</w:t>
      </w:r>
    </w:p>
    <w:p>
      <w:pPr>
        <w:spacing w:after="0" w:line="299" w:lineRule="exact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77" w:lineRule="auto" w:before="68"/>
        <w:ind w:left="220" w:right="218"/>
      </w:pPr>
      <w:r>
        <w:rPr/>
        <w:t>between</w:t>
      </w:r>
      <w:r>
        <w:rPr>
          <w:spacing w:val="-10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(smokeless</w:t>
      </w:r>
      <w:r>
        <w:rPr>
          <w:spacing w:val="-2"/>
        </w:rPr>
        <w:t> </w:t>
      </w:r>
      <w:r>
        <w:rPr/>
        <w:t>stove</w:t>
      </w:r>
      <w:r>
        <w:rPr>
          <w:spacing w:val="-2"/>
        </w:rPr>
        <w:t> </w:t>
      </w:r>
      <w:r>
        <w:rPr/>
        <w:t>or</w:t>
      </w:r>
      <w:r>
        <w:rPr>
          <w:spacing w:val="6"/>
        </w:rPr>
        <w:t> </w:t>
      </w:r>
      <w:r>
        <w:rPr/>
        <w:t>smoky</w:t>
      </w:r>
      <w:r>
        <w:rPr>
          <w:spacing w:val="-9"/>
        </w:rPr>
        <w:t> </w:t>
      </w:r>
      <w:r>
        <w:rPr/>
        <w:t>fire)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hemoglobin</w:t>
      </w:r>
      <w:r>
        <w:rPr>
          <w:spacing w:val="-9"/>
        </w:rPr>
        <w:t> </w:t>
      </w:r>
      <w:r>
        <w:rPr/>
        <w:t>concentration.</w:t>
      </w:r>
      <w:r>
        <w:rPr>
          <w:spacing w:val="-62"/>
        </w:rPr>
        <w:t> </w:t>
      </w:r>
      <w:r>
        <w:rPr/>
        <w:t>No effect of exposure on hemoglobin concentration was found in univariate or</w:t>
      </w:r>
      <w:r>
        <w:rPr>
          <w:spacing w:val="1"/>
        </w:rPr>
        <w:t> </w:t>
      </w:r>
      <w:r>
        <w:rPr/>
        <w:t>multivariate</w:t>
      </w:r>
      <w:r>
        <w:rPr>
          <w:spacing w:val="-2"/>
        </w:rPr>
        <w:t> </w:t>
      </w:r>
      <w:r>
        <w:rPr/>
        <w:t>analysis.</w:t>
      </w:r>
    </w:p>
    <w:p>
      <w:pPr>
        <w:spacing w:after="0" w:line="477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Heading2"/>
        <w:spacing w:line="578" w:lineRule="auto"/>
        <w:ind w:left="2922" w:right="2559" w:firstLine="1066"/>
      </w:pPr>
      <w:bookmarkStart w:name="_TOC_250007" w:id="21"/>
      <w:r>
        <w:rPr/>
        <w:t>CHAPTER 3</w:t>
      </w:r>
      <w:r>
        <w:rPr>
          <w:spacing w:val="1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bookmarkEnd w:id="21"/>
      <w:r>
        <w:rPr/>
        <w:t>METHODS</w:t>
      </w:r>
    </w:p>
    <w:p>
      <w:pPr>
        <w:pStyle w:val="BodyText"/>
        <w:spacing w:line="480" w:lineRule="auto"/>
        <w:ind w:left="220" w:right="262" w:firstLine="360"/>
      </w:pPr>
      <w:r>
        <w:rPr/>
        <w:t>This study was carried out on sixty healthy, non-smoking adult women with</w:t>
      </w:r>
      <w:r>
        <w:rPr>
          <w:spacing w:val="1"/>
        </w:rPr>
        <w:t> </w:t>
      </w:r>
      <w:r>
        <w:rPr/>
        <w:t>normal blood pressure and with no lung problems like bronchitis emphysema,</w:t>
      </w:r>
      <w:r>
        <w:rPr>
          <w:spacing w:val="1"/>
        </w:rPr>
        <w:t> </w:t>
      </w:r>
      <w:r>
        <w:rPr/>
        <w:t>asthma</w:t>
      </w:r>
      <w:r>
        <w:rPr>
          <w:spacing w:val="-4"/>
        </w:rPr>
        <w:t> </w:t>
      </w:r>
      <w:r>
        <w:rPr/>
        <w:t>etc</w:t>
      </w:r>
      <w:r>
        <w:rPr>
          <w:spacing w:val="-3"/>
        </w:rPr>
        <w:t> </w:t>
      </w:r>
      <w:r>
        <w:rPr/>
        <w:t>or</w:t>
      </w:r>
      <w:r>
        <w:rPr>
          <w:spacing w:val="11"/>
        </w:rPr>
        <w:t> </w:t>
      </w:r>
      <w:r>
        <w:rPr/>
        <w:t>metabolic</w:t>
      </w:r>
      <w:r>
        <w:rPr>
          <w:spacing w:val="-4"/>
        </w:rPr>
        <w:t> </w:t>
      </w:r>
      <w:r>
        <w:rPr/>
        <w:t>diseases</w:t>
      </w:r>
      <w:r>
        <w:rPr>
          <w:spacing w:val="9"/>
        </w:rPr>
        <w:t> </w:t>
      </w:r>
      <w:r>
        <w:rPr/>
        <w:t>like</w:t>
      </w:r>
      <w:r>
        <w:rPr>
          <w:spacing w:val="-4"/>
        </w:rPr>
        <w:t> </w:t>
      </w:r>
      <w:r>
        <w:rPr/>
        <w:t>diabetes.</w:t>
      </w:r>
      <w:r>
        <w:rPr>
          <w:spacing w:val="4"/>
        </w:rPr>
        <w:t> </w:t>
      </w:r>
      <w:r>
        <w:rPr/>
        <w:t>They</w:t>
      </w:r>
      <w:r>
        <w:rPr>
          <w:spacing w:val="-10"/>
        </w:rPr>
        <w:t> </w:t>
      </w:r>
      <w:r>
        <w:rPr/>
        <w:t>had</w:t>
      </w:r>
      <w:r>
        <w:rPr>
          <w:spacing w:val="3"/>
        </w:rPr>
        <w:t> </w:t>
      </w:r>
      <w:r>
        <w:rPr/>
        <w:t>no</w:t>
      </w:r>
      <w:r>
        <w:rPr>
          <w:spacing w:val="-3"/>
        </w:rPr>
        <w:t> </w:t>
      </w:r>
      <w:r>
        <w:rPr/>
        <w:t>disabilities,</w:t>
      </w:r>
      <w:r>
        <w:rPr>
          <w:spacing w:val="3"/>
        </w:rPr>
        <w:t> </w:t>
      </w:r>
      <w:r>
        <w:rPr/>
        <w:t>not</w:t>
      </w:r>
      <w:r>
        <w:rPr>
          <w:spacing w:val="1"/>
        </w:rPr>
        <w:t> </w:t>
      </w:r>
      <w:r>
        <w:rPr/>
        <w:t>infected</w:t>
      </w:r>
      <w:r>
        <w:rPr>
          <w:spacing w:val="-3"/>
        </w:rPr>
        <w:t> </w:t>
      </w:r>
      <w:r>
        <w:rPr/>
        <w:t>with</w:t>
      </w:r>
      <w:r>
        <w:rPr>
          <w:spacing w:val="3"/>
        </w:rPr>
        <w:t> </w:t>
      </w:r>
      <w:r>
        <w:rPr/>
        <w:t>any</w:t>
      </w:r>
      <w:r>
        <w:rPr>
          <w:spacing w:val="-2"/>
        </w:rPr>
        <w:t> </w:t>
      </w:r>
      <w:r>
        <w:rPr/>
        <w:t>kind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infection</w:t>
      </w:r>
      <w:r>
        <w:rPr>
          <w:spacing w:val="-9"/>
        </w:rPr>
        <w:t> </w:t>
      </w:r>
      <w:r>
        <w:rPr/>
        <w:t>that</w:t>
      </w:r>
      <w:r>
        <w:rPr>
          <w:spacing w:val="4"/>
        </w:rPr>
        <w:t> </w:t>
      </w:r>
      <w:r>
        <w:rPr/>
        <w:t>will</w:t>
      </w:r>
      <w:r>
        <w:rPr>
          <w:spacing w:val="-10"/>
        </w:rPr>
        <w:t> </w:t>
      </w:r>
      <w:r>
        <w:rPr/>
        <w:t>have</w:t>
      </w:r>
      <w:r>
        <w:rPr>
          <w:spacing w:val="-3"/>
        </w:rPr>
        <w:t> </w:t>
      </w:r>
      <w:r>
        <w:rPr/>
        <w:t>serious</w:t>
      </w:r>
      <w:r>
        <w:rPr>
          <w:spacing w:val="-3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on</w:t>
      </w:r>
      <w:r>
        <w:rPr>
          <w:spacing w:val="-10"/>
        </w:rPr>
        <w:t> </w:t>
      </w:r>
      <w:r>
        <w:rPr/>
        <w:t>their</w:t>
      </w:r>
      <w:r>
        <w:rPr>
          <w:spacing w:val="4"/>
        </w:rPr>
        <w:t> </w:t>
      </w:r>
      <w:r>
        <w:rPr/>
        <w:t>WBC</w:t>
      </w:r>
      <w:r>
        <w:rPr>
          <w:spacing w:val="-3"/>
        </w:rPr>
        <w:t> </w:t>
      </w:r>
      <w:r>
        <w:rPr/>
        <w:t>and</w:t>
      </w:r>
      <w:r>
        <w:rPr>
          <w:spacing w:val="-62"/>
        </w:rPr>
        <w:t> </w:t>
      </w:r>
      <w:r>
        <w:rPr/>
        <w:t>also</w:t>
      </w:r>
      <w:r>
        <w:rPr>
          <w:spacing w:val="-3"/>
        </w:rPr>
        <w:t> </w:t>
      </w:r>
      <w:r>
        <w:rPr/>
        <w:t>they</w:t>
      </w:r>
      <w:r>
        <w:rPr>
          <w:spacing w:val="-10"/>
        </w:rPr>
        <w:t> </w:t>
      </w:r>
      <w:r>
        <w:rPr/>
        <w:t>were</w:t>
      </w:r>
      <w:r>
        <w:rPr>
          <w:spacing w:val="5"/>
        </w:rPr>
        <w:t> </w:t>
      </w:r>
      <w:r>
        <w:rPr/>
        <w:t>not</w:t>
      </w:r>
      <w:r>
        <w:rPr>
          <w:spacing w:val="-3"/>
        </w:rPr>
        <w:t> </w:t>
      </w:r>
      <w:r>
        <w:rPr/>
        <w:t>on</w:t>
      </w:r>
      <w:r>
        <w:rPr>
          <w:spacing w:val="-10"/>
        </w:rPr>
        <w:t> </w:t>
      </w:r>
      <w:r>
        <w:rPr/>
        <w:t>any</w:t>
      </w:r>
      <w:r>
        <w:rPr>
          <w:spacing w:val="-2"/>
        </w:rPr>
        <w:t> </w:t>
      </w:r>
      <w:r>
        <w:rPr/>
        <w:t>antibiotics.</w:t>
      </w:r>
      <w:r>
        <w:rPr>
          <w:spacing w:val="3"/>
        </w:rPr>
        <w:t> </w:t>
      </w:r>
      <w:r>
        <w:rPr/>
        <w:t>Their</w:t>
      </w:r>
      <w:r>
        <w:rPr>
          <w:spacing w:val="-3"/>
        </w:rPr>
        <w:t> </w:t>
      </w:r>
      <w:r>
        <w:rPr/>
        <w:t>ages</w:t>
      </w:r>
      <w:r>
        <w:rPr>
          <w:spacing w:val="-2"/>
        </w:rPr>
        <w:t> </w:t>
      </w:r>
      <w:r>
        <w:rPr/>
        <w:t>ranged</w:t>
      </w:r>
      <w:r>
        <w:rPr>
          <w:spacing w:val="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30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/>
        <w:t>45</w:t>
      </w:r>
      <w:r>
        <w:rPr>
          <w:spacing w:val="-2"/>
        </w:rPr>
        <w:t> </w:t>
      </w:r>
      <w:r>
        <w:rPr/>
        <w:t>years.</w:t>
      </w:r>
    </w:p>
    <w:p>
      <w:pPr>
        <w:pStyle w:val="BodyText"/>
        <w:spacing w:line="480" w:lineRule="auto" w:before="115"/>
        <w:ind w:left="220" w:right="336" w:firstLine="360"/>
      </w:pPr>
      <w:r>
        <w:rPr/>
        <w:t>The subjects were divided into two groups based on the kind of fuel used for</w:t>
      </w:r>
      <w:r>
        <w:rPr>
          <w:spacing w:val="1"/>
        </w:rPr>
        <w:t> </w:t>
      </w:r>
      <w:r>
        <w:rPr/>
        <w:t>cooking as well as the extent of exposure to wood smoke.</w:t>
      </w:r>
      <w:r>
        <w:rPr>
          <w:spacing w:val="1"/>
        </w:rPr>
        <w:t> </w:t>
      </w:r>
      <w:r>
        <w:rPr/>
        <w:t>The women that were</w:t>
      </w:r>
      <w:r>
        <w:rPr>
          <w:spacing w:val="1"/>
        </w:rPr>
        <w:t> </w:t>
      </w:r>
      <w:r>
        <w:rPr/>
        <w:t>studied (study group) were 30 subjects who worked for a living in restaurants</w:t>
      </w:r>
      <w:r>
        <w:rPr>
          <w:spacing w:val="1"/>
        </w:rPr>
        <w:t> </w:t>
      </w:r>
      <w:r>
        <w:rPr/>
        <w:t>(cooks) and used wood as a constant source of cooking fuel, for no less than 10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 control group were also 30 subjects in number, who used other kinds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fuel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cook</w:t>
      </w:r>
      <w:r>
        <w:rPr>
          <w:spacing w:val="5"/>
        </w:rPr>
        <w:t> </w:t>
      </w:r>
      <w:r>
        <w:rPr/>
        <w:t>like</w:t>
      </w:r>
      <w:r>
        <w:rPr>
          <w:spacing w:val="-1"/>
        </w:rPr>
        <w:t> </w:t>
      </w:r>
      <w:r>
        <w:rPr/>
        <w:t>kerosine,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electric</w:t>
      </w:r>
      <w:r>
        <w:rPr>
          <w:spacing w:val="-1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group.</w:t>
      </w:r>
      <w:r>
        <w:rPr>
          <w:spacing w:val="64"/>
        </w:rPr>
        <w:t> </w:t>
      </w:r>
      <w:r>
        <w:rPr/>
        <w:t>They</w:t>
      </w:r>
      <w:r>
        <w:rPr>
          <w:spacing w:val="-9"/>
        </w:rPr>
        <w:t> </w:t>
      </w:r>
      <w:r>
        <w:rPr/>
        <w:t>also</w:t>
      </w:r>
      <w:r>
        <w:rPr>
          <w:spacing w:val="-62"/>
        </w:rPr>
        <w:t> </w:t>
      </w:r>
      <w:r>
        <w:rPr/>
        <w:t>used</w:t>
      </w:r>
      <w:r>
        <w:rPr>
          <w:spacing w:val="-2"/>
        </w:rPr>
        <w:t> </w:t>
      </w:r>
      <w:r>
        <w:rPr/>
        <w:t>wood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cook</w:t>
      </w:r>
      <w:r>
        <w:rPr>
          <w:spacing w:val="5"/>
        </w:rPr>
        <w:t> </w:t>
      </w:r>
      <w:r>
        <w:rPr/>
        <w:t>but</w:t>
      </w:r>
      <w:r>
        <w:rPr>
          <w:spacing w:val="6"/>
        </w:rPr>
        <w:t> </w:t>
      </w:r>
      <w:r>
        <w:rPr/>
        <w:t>much</w:t>
      </w:r>
      <w:r>
        <w:rPr>
          <w:spacing w:val="5"/>
        </w:rPr>
        <w:t> </w:t>
      </w:r>
      <w:r>
        <w:rPr/>
        <w:t>less</w:t>
      </w:r>
      <w:r>
        <w:rPr>
          <w:spacing w:val="-1"/>
        </w:rPr>
        <w:t> </w:t>
      </w:r>
      <w:r>
        <w:rPr/>
        <w:t>frequently.</w:t>
      </w:r>
    </w:p>
    <w:p>
      <w:pPr>
        <w:pStyle w:val="BodyText"/>
        <w:spacing w:line="477" w:lineRule="auto" w:before="122"/>
        <w:ind w:left="220" w:right="884" w:firstLine="360"/>
        <w:jc w:val="both"/>
      </w:pPr>
      <w:r>
        <w:rPr/>
        <w:t>Clearance to carry out this research was obtained from the Scientific and</w:t>
      </w:r>
      <w:r>
        <w:rPr>
          <w:spacing w:val="-62"/>
        </w:rPr>
        <w:t> </w:t>
      </w:r>
      <w:r>
        <w:rPr/>
        <w:t>Ethical</w:t>
      </w:r>
      <w:r>
        <w:rPr>
          <w:spacing w:val="-8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on</w:t>
      </w:r>
      <w:r>
        <w:rPr>
          <w:spacing w:val="-8"/>
        </w:rPr>
        <w:t> </w:t>
      </w:r>
      <w:r>
        <w:rPr/>
        <w:t>Human</w:t>
      </w:r>
      <w:r>
        <w:rPr>
          <w:spacing w:val="-8"/>
        </w:rPr>
        <w:t> </w:t>
      </w:r>
      <w:r>
        <w:rPr/>
        <w:t>Research,</w:t>
      </w:r>
      <w:r>
        <w:rPr>
          <w:spacing w:val="7"/>
        </w:rPr>
        <w:t> </w:t>
      </w: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Teaching</w:t>
      </w:r>
      <w:r>
        <w:rPr>
          <w:spacing w:val="-62"/>
        </w:rPr>
        <w:t> </w:t>
      </w:r>
      <w:r>
        <w:rPr/>
        <w:t>Hospital,</w:t>
      </w:r>
      <w:r>
        <w:rPr>
          <w:spacing w:val="7"/>
        </w:rPr>
        <w:t> </w:t>
      </w:r>
      <w:r>
        <w:rPr/>
        <w:t>Zaria.</w:t>
      </w:r>
    </w:p>
    <w:p>
      <w:pPr>
        <w:pStyle w:val="Heading2"/>
        <w:numPr>
          <w:ilvl w:val="1"/>
          <w:numId w:val="18"/>
        </w:numPr>
        <w:tabs>
          <w:tab w:pos="610" w:val="left" w:leader="none"/>
        </w:tabs>
        <w:spacing w:line="240" w:lineRule="auto" w:before="131" w:after="0"/>
        <w:ind w:left="609" w:right="0" w:hanging="390"/>
        <w:jc w:val="both"/>
      </w:pPr>
      <w:bookmarkStart w:name="_TOC_250006" w:id="22"/>
      <w:bookmarkEnd w:id="22"/>
      <w:r>
        <w:rPr/>
        <w:t>Materials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ListParagraph"/>
        <w:numPr>
          <w:ilvl w:val="2"/>
          <w:numId w:val="18"/>
        </w:numPr>
        <w:tabs>
          <w:tab w:pos="942" w:val="left" w:leader="none"/>
        </w:tabs>
        <w:spacing w:line="480" w:lineRule="auto" w:before="0" w:after="0"/>
        <w:ind w:left="941" w:right="227" w:hanging="360"/>
        <w:jc w:val="left"/>
        <w:rPr>
          <w:sz w:val="26"/>
        </w:rPr>
      </w:pPr>
      <w:r>
        <w:rPr>
          <w:sz w:val="26"/>
        </w:rPr>
        <w:t>Vitalograph</w:t>
      </w:r>
      <w:r>
        <w:rPr>
          <w:spacing w:val="1"/>
          <w:sz w:val="26"/>
        </w:rPr>
        <w:t> </w:t>
      </w:r>
      <w:r>
        <w:rPr>
          <w:sz w:val="26"/>
        </w:rPr>
        <w:t>(S-Model Spirometer) Serial No. 48917,</w:t>
      </w:r>
      <w:r>
        <w:rPr>
          <w:spacing w:val="1"/>
          <w:sz w:val="26"/>
        </w:rPr>
        <w:t> </w:t>
      </w:r>
      <w:r>
        <w:rPr>
          <w:sz w:val="26"/>
        </w:rPr>
        <w:t>Vitalograph</w:t>
      </w:r>
      <w:r>
        <w:rPr>
          <w:spacing w:val="1"/>
          <w:sz w:val="26"/>
        </w:rPr>
        <w:t> </w:t>
      </w:r>
      <w:r>
        <w:rPr>
          <w:sz w:val="26"/>
        </w:rPr>
        <w:t>Limited</w:t>
      </w:r>
      <w:r>
        <w:rPr>
          <w:spacing w:val="-62"/>
          <w:sz w:val="26"/>
        </w:rPr>
        <w:t> </w:t>
      </w:r>
      <w:r>
        <w:rPr>
          <w:sz w:val="26"/>
        </w:rPr>
        <w:t>Buckingham,</w:t>
      </w:r>
      <w:r>
        <w:rPr>
          <w:spacing w:val="-2"/>
          <w:sz w:val="26"/>
        </w:rPr>
        <w:t> </w:t>
      </w:r>
      <w:r>
        <w:rPr>
          <w:sz w:val="26"/>
        </w:rPr>
        <w:t>England.</w:t>
      </w:r>
    </w:p>
    <w:p>
      <w:pPr>
        <w:spacing w:after="0" w:line="480" w:lineRule="auto"/>
        <w:jc w:val="left"/>
        <w:rPr>
          <w:sz w:val="26"/>
        </w:rPr>
        <w:sectPr>
          <w:pgSz w:w="12240" w:h="15840"/>
          <w:pgMar w:header="0" w:footer="750" w:top="1360" w:bottom="940" w:left="1580" w:right="1580"/>
        </w:sectPr>
      </w:pPr>
    </w:p>
    <w:p>
      <w:pPr>
        <w:pStyle w:val="ListParagraph"/>
        <w:numPr>
          <w:ilvl w:val="2"/>
          <w:numId w:val="18"/>
        </w:numPr>
        <w:tabs>
          <w:tab w:pos="942" w:val="left" w:leader="none"/>
        </w:tabs>
        <w:spacing w:line="240" w:lineRule="auto" w:before="68" w:after="0"/>
        <w:ind w:left="941" w:right="0" w:hanging="361"/>
        <w:jc w:val="left"/>
        <w:rPr>
          <w:sz w:val="26"/>
        </w:rPr>
      </w:pPr>
      <w:r>
        <w:rPr>
          <w:sz w:val="26"/>
        </w:rPr>
        <w:t>Peak</w:t>
      </w:r>
      <w:r>
        <w:rPr>
          <w:spacing w:val="-8"/>
          <w:sz w:val="26"/>
        </w:rPr>
        <w:t> </w:t>
      </w:r>
      <w:r>
        <w:rPr>
          <w:sz w:val="26"/>
        </w:rPr>
        <w:t>flow</w:t>
      </w:r>
      <w:r>
        <w:rPr>
          <w:spacing w:val="-1"/>
          <w:sz w:val="26"/>
        </w:rPr>
        <w:t> </w:t>
      </w:r>
      <w:r>
        <w:rPr>
          <w:sz w:val="26"/>
        </w:rPr>
        <w:t>monitor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942" w:val="left" w:leader="none"/>
        </w:tabs>
        <w:spacing w:line="240" w:lineRule="auto" w:before="0" w:after="0"/>
        <w:ind w:left="941" w:right="0" w:hanging="361"/>
        <w:jc w:val="left"/>
        <w:rPr>
          <w:sz w:val="26"/>
        </w:rPr>
      </w:pPr>
      <w:r>
        <w:rPr>
          <w:sz w:val="26"/>
        </w:rPr>
        <w:t>Vitalograph</w:t>
      </w:r>
      <w:r>
        <w:rPr>
          <w:spacing w:val="-7"/>
          <w:sz w:val="26"/>
        </w:rPr>
        <w:t> </w:t>
      </w:r>
      <w:r>
        <w:rPr>
          <w:sz w:val="26"/>
        </w:rPr>
        <w:t>charts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942" w:val="left" w:leader="none"/>
        </w:tabs>
        <w:spacing w:line="240" w:lineRule="auto" w:before="0" w:after="0"/>
        <w:ind w:left="941" w:right="0" w:hanging="361"/>
        <w:jc w:val="left"/>
        <w:rPr>
          <w:sz w:val="26"/>
        </w:rPr>
      </w:pPr>
      <w:r>
        <w:rPr>
          <w:sz w:val="26"/>
        </w:rPr>
        <w:t>Disposable mouth</w:t>
      </w:r>
      <w:r>
        <w:rPr>
          <w:spacing w:val="-7"/>
          <w:sz w:val="26"/>
        </w:rPr>
        <w:t> </w:t>
      </w:r>
      <w:r>
        <w:rPr>
          <w:sz w:val="26"/>
        </w:rPr>
        <w:t>pieces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942" w:val="left" w:leader="none"/>
        </w:tabs>
        <w:spacing w:line="240" w:lineRule="auto" w:before="0" w:after="0"/>
        <w:ind w:left="941" w:right="0" w:hanging="361"/>
        <w:jc w:val="left"/>
        <w:rPr>
          <w:sz w:val="26"/>
        </w:rPr>
      </w:pPr>
      <w:r>
        <w:rPr>
          <w:sz w:val="26"/>
        </w:rPr>
        <w:t>Airtight</w:t>
      </w:r>
      <w:r>
        <w:rPr>
          <w:spacing w:val="-4"/>
          <w:sz w:val="26"/>
        </w:rPr>
        <w:t> </w:t>
      </w:r>
      <w:r>
        <w:rPr>
          <w:sz w:val="26"/>
        </w:rPr>
        <w:t>plastic</w:t>
      </w:r>
      <w:r>
        <w:rPr>
          <w:spacing w:val="-3"/>
          <w:sz w:val="26"/>
        </w:rPr>
        <w:t> </w:t>
      </w:r>
      <w:r>
        <w:rPr>
          <w:sz w:val="26"/>
        </w:rPr>
        <w:t>container</w:t>
      </w:r>
      <w:r>
        <w:rPr>
          <w:spacing w:val="-4"/>
          <w:sz w:val="26"/>
        </w:rPr>
        <w:t> </w:t>
      </w:r>
      <w:r>
        <w:rPr>
          <w:sz w:val="26"/>
        </w:rPr>
        <w:t>with</w:t>
      </w:r>
      <w:r>
        <w:rPr>
          <w:spacing w:val="-3"/>
          <w:sz w:val="26"/>
        </w:rPr>
        <w:t> </w:t>
      </w:r>
      <w:r>
        <w:rPr>
          <w:sz w:val="26"/>
        </w:rPr>
        <w:t>Heparin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942" w:val="left" w:leader="none"/>
        </w:tabs>
        <w:spacing w:line="240" w:lineRule="auto" w:before="0" w:after="0"/>
        <w:ind w:left="941" w:right="0" w:hanging="361"/>
        <w:jc w:val="left"/>
        <w:rPr>
          <w:sz w:val="26"/>
        </w:rPr>
      </w:pPr>
      <w:r>
        <w:rPr>
          <w:sz w:val="26"/>
        </w:rPr>
        <w:t>Needles</w:t>
      </w:r>
      <w:r>
        <w:rPr>
          <w:spacing w:val="-6"/>
          <w:sz w:val="26"/>
        </w:rPr>
        <w:t> </w:t>
      </w:r>
      <w:r>
        <w:rPr>
          <w:sz w:val="26"/>
        </w:rPr>
        <w:t>and syringes</w:t>
      </w:r>
    </w:p>
    <w:p>
      <w:pPr>
        <w:pStyle w:val="BodyText"/>
      </w:pPr>
    </w:p>
    <w:p>
      <w:pPr>
        <w:pStyle w:val="Heading2"/>
        <w:numPr>
          <w:ilvl w:val="1"/>
          <w:numId w:val="18"/>
        </w:numPr>
        <w:tabs>
          <w:tab w:pos="971" w:val="left" w:leader="none"/>
        </w:tabs>
        <w:spacing w:line="240" w:lineRule="auto" w:before="0" w:after="0"/>
        <w:ind w:left="970" w:right="0" w:hanging="390"/>
        <w:jc w:val="left"/>
      </w:pPr>
      <w:bookmarkStart w:name="_TOC_250005" w:id="23"/>
      <w:bookmarkEnd w:id="23"/>
      <w:r>
        <w:rPr>
          <w:u w:val="thick"/>
        </w:rPr>
        <w:t>Methods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before="89"/>
        <w:ind w:left="581"/>
      </w:pPr>
      <w:r>
        <w:rPr>
          <w:u w:val="single"/>
        </w:rPr>
        <w:t>Peak</w:t>
      </w:r>
      <w:r>
        <w:rPr>
          <w:spacing w:val="-4"/>
          <w:u w:val="single"/>
        </w:rPr>
        <w:t> </w:t>
      </w:r>
      <w:r>
        <w:rPr>
          <w:u w:val="single"/>
        </w:rPr>
        <w:t>Expiratory</w:t>
      </w:r>
      <w:r>
        <w:rPr>
          <w:spacing w:val="-3"/>
          <w:u w:val="single"/>
        </w:rPr>
        <w:t> </w:t>
      </w:r>
      <w:r>
        <w:rPr>
          <w:u w:val="single"/>
        </w:rPr>
        <w:t>Flow</w:t>
      </w:r>
      <w:r>
        <w:rPr>
          <w:spacing w:val="-3"/>
          <w:u w:val="single"/>
        </w:rPr>
        <w:t> </w:t>
      </w:r>
      <w:r>
        <w:rPr>
          <w:u w:val="single"/>
        </w:rPr>
        <w:t>Rate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77" w:lineRule="auto" w:before="88"/>
        <w:ind w:left="220" w:right="239" w:firstLine="360"/>
      </w:pPr>
      <w:r>
        <w:rPr/>
        <w:t>The</w:t>
      </w:r>
      <w:r>
        <w:rPr>
          <w:spacing w:val="-3"/>
        </w:rPr>
        <w:t> </w:t>
      </w:r>
      <w:r>
        <w:rPr/>
        <w:t>peak</w:t>
      </w:r>
      <w:r>
        <w:rPr>
          <w:spacing w:val="-2"/>
        </w:rPr>
        <w:t> </w:t>
      </w:r>
      <w:r>
        <w:rPr/>
        <w:t>expiratory</w:t>
      </w:r>
      <w:r>
        <w:rPr>
          <w:spacing w:val="-9"/>
        </w:rPr>
        <w:t> </w:t>
      </w:r>
      <w:r>
        <w:rPr/>
        <w:t>flow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subjects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determined</w:t>
      </w:r>
      <w:r>
        <w:rPr>
          <w:spacing w:val="5"/>
        </w:rPr>
        <w:t> </w:t>
      </w:r>
      <w:r>
        <w:rPr/>
        <w:t>using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Peak</w:t>
      </w:r>
      <w:r>
        <w:rPr>
          <w:spacing w:val="-62"/>
        </w:rPr>
        <w:t> </w:t>
      </w:r>
      <w:r>
        <w:rPr/>
        <w:t>Flow Monitor. The peak expiratory flow rate is the maximum velocity of airflow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forced</w:t>
      </w:r>
      <w:r>
        <w:rPr>
          <w:spacing w:val="-1"/>
        </w:rPr>
        <w:t> </w:t>
      </w:r>
      <w:r>
        <w:rPr/>
        <w:t>expiration.</w:t>
      </w:r>
    </w:p>
    <w:p>
      <w:pPr>
        <w:pStyle w:val="BodyText"/>
        <w:spacing w:line="480" w:lineRule="auto" w:before="124"/>
        <w:ind w:left="220" w:right="296" w:firstLine="360"/>
      </w:pP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subject,</w:t>
      </w:r>
      <w:r>
        <w:rPr>
          <w:spacing w:val="-3"/>
        </w:rPr>
        <w:t> </w:t>
      </w:r>
      <w:r>
        <w:rPr/>
        <w:t>at</w:t>
      </w:r>
      <w:r>
        <w:rPr>
          <w:spacing w:val="4"/>
        </w:rPr>
        <w:t> </w:t>
      </w:r>
      <w:r>
        <w:rPr/>
        <w:t>least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/>
        <w:t>readings</w:t>
      </w:r>
      <w:r>
        <w:rPr>
          <w:spacing w:val="4"/>
        </w:rPr>
        <w:t> </w:t>
      </w:r>
      <w:r>
        <w:rPr/>
        <w:t>were</w:t>
      </w:r>
      <w:r>
        <w:rPr>
          <w:spacing w:val="-3"/>
        </w:rPr>
        <w:t> </w:t>
      </w:r>
      <w:r>
        <w:rPr/>
        <w:t>taken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recorded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PEFR.</w:t>
      </w:r>
      <w:r>
        <w:rPr>
          <w:spacing w:val="3"/>
        </w:rPr>
        <w:t> </w:t>
      </w:r>
      <w:r>
        <w:rPr/>
        <w:t>The</w:t>
      </w:r>
      <w:r>
        <w:rPr>
          <w:spacing w:val="-62"/>
        </w:rPr>
        <w:t> </w:t>
      </w:r>
      <w:r>
        <w:rPr/>
        <w:t>test was done by having the subjects perform a maximal inspiration followed by a</w:t>
      </w:r>
      <w:r>
        <w:rPr>
          <w:spacing w:val="-62"/>
        </w:rPr>
        <w:t> </w:t>
      </w:r>
      <w:r>
        <w:rPr/>
        <w:t>short, maximally forceful expiration through the PFFR monitoring device. The</w:t>
      </w:r>
      <w:r>
        <w:rPr>
          <w:spacing w:val="1"/>
        </w:rPr>
        <w:t> </w:t>
      </w:r>
      <w:r>
        <w:rPr/>
        <w:t>subjects were told not to cough and the expiratory efforts lasted only for one to</w:t>
      </w:r>
      <w:r>
        <w:rPr>
          <w:spacing w:val="1"/>
        </w:rPr>
        <w:t> </w:t>
      </w:r>
      <w:r>
        <w:rPr/>
        <w:t>two</w:t>
      </w:r>
      <w:r>
        <w:rPr>
          <w:spacing w:val="-2"/>
        </w:rPr>
        <w:t> </w:t>
      </w:r>
      <w:r>
        <w:rPr/>
        <w:t>seconds</w:t>
      </w:r>
      <w:r>
        <w:rPr>
          <w:spacing w:val="6"/>
        </w:rPr>
        <w:t> </w:t>
      </w:r>
      <w:r>
        <w:rPr/>
        <w:t>(Madama,</w:t>
      </w:r>
      <w:r>
        <w:rPr>
          <w:spacing w:val="-2"/>
        </w:rPr>
        <w:t> </w:t>
      </w:r>
      <w:r>
        <w:rPr/>
        <w:t>1998).</w:t>
      </w:r>
    </w:p>
    <w:p>
      <w:pPr>
        <w:pStyle w:val="Heading2"/>
        <w:spacing w:before="122"/>
      </w:pPr>
      <w:r>
        <w:rPr/>
        <w:t>Vitalograph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477" w:lineRule="auto"/>
        <w:ind w:left="220" w:right="623" w:firstLine="360"/>
        <w:jc w:val="both"/>
      </w:pPr>
      <w:r>
        <w:rPr/>
        <w:t>The</w:t>
      </w:r>
      <w:r>
        <w:rPr>
          <w:spacing w:val="-4"/>
        </w:rPr>
        <w:t> </w:t>
      </w:r>
      <w:r>
        <w:rPr/>
        <w:t>Vitalograph</w:t>
      </w:r>
      <w:r>
        <w:rPr>
          <w:spacing w:val="-4"/>
        </w:rPr>
        <w:t> </w:t>
      </w:r>
      <w:r>
        <w:rPr/>
        <w:t>was</w:t>
      </w:r>
      <w:r>
        <w:rPr>
          <w:spacing w:val="4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measure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Forced</w:t>
      </w:r>
      <w:r>
        <w:rPr>
          <w:spacing w:val="-4"/>
        </w:rPr>
        <w:t> </w:t>
      </w:r>
      <w:r>
        <w:rPr/>
        <w:t>Expiratory</w:t>
      </w:r>
      <w:r>
        <w:rPr>
          <w:spacing w:val="-10"/>
        </w:rPr>
        <w:t> </w:t>
      </w:r>
      <w:r>
        <w:rPr/>
        <w:t>Volume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one</w:t>
      </w:r>
      <w:r>
        <w:rPr>
          <w:spacing w:val="-63"/>
        </w:rPr>
        <w:t> </w:t>
      </w:r>
      <w:r>
        <w:rPr/>
        <w:t>second</w:t>
      </w:r>
      <w:r>
        <w:rPr>
          <w:spacing w:val="-4"/>
        </w:rPr>
        <w:t> </w:t>
      </w:r>
      <w:r>
        <w:rPr/>
        <w:t>(FEV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Forced</w:t>
      </w:r>
      <w:r>
        <w:rPr>
          <w:spacing w:val="-4"/>
          <w:vertAlign w:val="baseline"/>
        </w:rPr>
        <w:t> </w:t>
      </w:r>
      <w:r>
        <w:rPr>
          <w:vertAlign w:val="baseline"/>
        </w:rPr>
        <w:t>Vital</w:t>
      </w:r>
      <w:r>
        <w:rPr>
          <w:spacing w:val="-10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11"/>
          <w:vertAlign w:val="baseline"/>
        </w:rPr>
        <w:t> </w:t>
      </w:r>
      <w:r>
        <w:rPr>
          <w:vertAlign w:val="baseline"/>
        </w:rPr>
        <w:t>(FVC).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subjects</w:t>
      </w:r>
      <w:r>
        <w:rPr>
          <w:spacing w:val="-4"/>
          <w:vertAlign w:val="baseline"/>
        </w:rPr>
        <w:t> </w:t>
      </w:r>
      <w:r>
        <w:rPr>
          <w:vertAlign w:val="baseline"/>
        </w:rPr>
        <w:t>were</w:t>
      </w:r>
      <w:r>
        <w:rPr>
          <w:spacing w:val="4"/>
          <w:vertAlign w:val="baseline"/>
        </w:rPr>
        <w:t> </w:t>
      </w:r>
      <w:r>
        <w:rPr>
          <w:vertAlign w:val="baseline"/>
        </w:rPr>
        <w:t>instructed</w:t>
      </w:r>
      <w:r>
        <w:rPr>
          <w:spacing w:val="-63"/>
          <w:vertAlign w:val="baseline"/>
        </w:rPr>
        <w:t> </w:t>
      </w:r>
      <w:r>
        <w:rPr>
          <w:vertAlign w:val="baseline"/>
        </w:rPr>
        <w:t>accordingly.</w:t>
      </w:r>
    </w:p>
    <w:p>
      <w:pPr>
        <w:pStyle w:val="BodyText"/>
        <w:spacing w:before="132"/>
        <w:ind w:left="581"/>
        <w:jc w:val="both"/>
      </w:pPr>
      <w:r>
        <w:rPr/>
        <w:t>The</w:t>
      </w:r>
      <w:r>
        <w:rPr>
          <w:spacing w:val="-3"/>
        </w:rPr>
        <w:t> </w:t>
      </w:r>
      <w:r>
        <w:rPr/>
        <w:t>recording</w:t>
      </w:r>
      <w:r>
        <w:rPr>
          <w:spacing w:val="4"/>
        </w:rPr>
        <w:t> </w:t>
      </w:r>
      <w:r>
        <w:rPr/>
        <w:t>switch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3"/>
        </w:rPr>
        <w:t> </w:t>
      </w:r>
      <w:r>
        <w:rPr/>
        <w:t>hand</w:t>
      </w:r>
      <w:r>
        <w:rPr>
          <w:spacing w:val="4"/>
        </w:rPr>
        <w:t> </w:t>
      </w:r>
      <w:r>
        <w:rPr/>
        <w:t>side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Vitalograph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depressed</w:t>
      </w:r>
    </w:p>
    <w:p>
      <w:pPr>
        <w:spacing w:after="0"/>
        <w:jc w:val="both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77" w:lineRule="auto" w:before="68"/>
        <w:ind w:left="220" w:right="218"/>
      </w:pPr>
      <w:r>
        <w:rPr/>
        <w:t>and the white lamp lit up. The subject was encouraged strongly to perform a</w:t>
      </w:r>
      <w:r>
        <w:rPr>
          <w:spacing w:val="1"/>
        </w:rPr>
        <w:t> </w:t>
      </w:r>
      <w:r>
        <w:rPr/>
        <w:t>maximal inspiration and continued the inspiratory effort at the full Total Lung</w:t>
      </w:r>
      <w:r>
        <w:rPr>
          <w:spacing w:val="1"/>
        </w:rPr>
        <w:t> </w:t>
      </w:r>
      <w:r>
        <w:rPr/>
        <w:t>Capacity</w:t>
      </w:r>
      <w:r>
        <w:rPr>
          <w:spacing w:val="-9"/>
        </w:rPr>
        <w:t> </w:t>
      </w:r>
      <w:r>
        <w:rPr/>
        <w:t>(TLC)</w:t>
      </w:r>
      <w:r>
        <w:rPr>
          <w:spacing w:val="5"/>
        </w:rPr>
        <w:t> </w:t>
      </w:r>
      <w:r>
        <w:rPr/>
        <w:t>level</w:t>
      </w:r>
      <w:r>
        <w:rPr>
          <w:spacing w:val="-9"/>
        </w:rPr>
        <w:t> </w:t>
      </w:r>
      <w:r>
        <w:rPr/>
        <w:t>for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seconds.</w:t>
      </w:r>
      <w:r>
        <w:rPr>
          <w:spacing w:val="5"/>
        </w:rPr>
        <w:t> </w:t>
      </w:r>
      <w:r>
        <w:rPr/>
        <w:t>A</w:t>
      </w:r>
      <w:r>
        <w:rPr>
          <w:spacing w:val="-2"/>
        </w:rPr>
        <w:t> </w:t>
      </w:r>
      <w:r>
        <w:rPr/>
        <w:t>maximally</w:t>
      </w:r>
      <w:r>
        <w:rPr>
          <w:spacing w:val="-9"/>
        </w:rPr>
        <w:t> </w:t>
      </w:r>
      <w:r>
        <w:rPr/>
        <w:t>forceful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complete</w:t>
      </w:r>
      <w:r>
        <w:rPr>
          <w:spacing w:val="-62"/>
        </w:rPr>
        <w:t> </w:t>
      </w:r>
      <w:r>
        <w:rPr/>
        <w:t>expiration to the residual volume (RV) level was then performed. The forced</w:t>
      </w:r>
      <w:r>
        <w:rPr>
          <w:spacing w:val="1"/>
        </w:rPr>
        <w:t> </w:t>
      </w:r>
      <w:r>
        <w:rPr/>
        <w:t>expiration was continued for a minimum of six seconds.</w:t>
      </w:r>
      <w:r>
        <w:rPr>
          <w:spacing w:val="1"/>
        </w:rPr>
        <w:t> </w:t>
      </w:r>
      <w:r>
        <w:rPr/>
        <w:t>At least three trials/</w:t>
      </w:r>
      <w:r>
        <w:rPr>
          <w:spacing w:val="1"/>
        </w:rPr>
        <w:t> </w:t>
      </w:r>
      <w:r>
        <w:rPr/>
        <w:t>maneuvers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performed</w:t>
      </w:r>
      <w:r>
        <w:rPr>
          <w:spacing w:val="6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(Vitalograph</w:t>
      </w:r>
      <w:r>
        <w:rPr>
          <w:spacing w:val="6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1977).</w:t>
      </w:r>
    </w:p>
    <w:p>
      <w:pPr>
        <w:pStyle w:val="Heading2"/>
        <w:spacing w:before="140"/>
      </w:pPr>
      <w:r>
        <w:rPr/>
        <w:t>Hematological</w:t>
      </w:r>
      <w:r>
        <w:rPr>
          <w:spacing w:val="-10"/>
        </w:rPr>
        <w:t> </w:t>
      </w:r>
      <w:r>
        <w:rPr/>
        <w:t>Indices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472" w:lineRule="auto"/>
        <w:ind w:left="581"/>
      </w:pPr>
      <w:r>
        <w:rPr/>
        <w:t>Hematological</w:t>
      </w:r>
      <w:r>
        <w:rPr>
          <w:spacing w:val="-5"/>
        </w:rPr>
        <w:t> </w:t>
      </w:r>
      <w:r>
        <w:rPr/>
        <w:t>indices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methods</w:t>
      </w:r>
      <w:r>
        <w:rPr>
          <w:spacing w:val="-4"/>
        </w:rPr>
        <w:t> </w:t>
      </w:r>
      <w:r>
        <w:rPr/>
        <w:t>explained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Darcie</w:t>
      </w:r>
      <w:r>
        <w:rPr>
          <w:spacing w:val="-5"/>
        </w:rPr>
        <w:t> </w:t>
      </w:r>
      <w:r>
        <w:rPr/>
        <w:t>and</w:t>
      </w:r>
      <w:r>
        <w:rPr>
          <w:spacing w:val="-62"/>
        </w:rPr>
        <w:t> </w:t>
      </w:r>
      <w:r>
        <w:rPr/>
        <w:t>Lewis</w:t>
      </w:r>
      <w:r>
        <w:rPr>
          <w:spacing w:val="-2"/>
        </w:rPr>
        <w:t> </w:t>
      </w:r>
      <w:r>
        <w:rPr/>
        <w:t>1991.</w:t>
      </w:r>
    </w:p>
    <w:p>
      <w:pPr>
        <w:pStyle w:val="BodyText"/>
        <w:spacing w:before="126"/>
        <w:ind w:left="581"/>
      </w:pPr>
      <w:r>
        <w:rPr>
          <w:u w:val="single"/>
        </w:rPr>
        <w:t>Collection</w:t>
      </w:r>
      <w:r>
        <w:rPr>
          <w:spacing w:val="-9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Blood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88"/>
        <w:ind w:left="220" w:right="218" w:firstLine="360"/>
      </w:pPr>
      <w:r>
        <w:rPr/>
        <w:t>A</w:t>
      </w:r>
      <w:r>
        <w:rPr>
          <w:spacing w:val="-10"/>
        </w:rPr>
        <w:t> </w:t>
      </w:r>
      <w:r>
        <w:rPr/>
        <w:t>tourniquet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tied</w:t>
      </w:r>
      <w:r>
        <w:rPr>
          <w:spacing w:val="-2"/>
        </w:rPr>
        <w:t> </w:t>
      </w:r>
      <w:r>
        <w:rPr/>
        <w:t>around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upper</w:t>
      </w:r>
      <w:r>
        <w:rPr>
          <w:spacing w:val="5"/>
        </w:rPr>
        <w:t> </w:t>
      </w:r>
      <w:r>
        <w:rPr/>
        <w:t>left</w:t>
      </w:r>
      <w:r>
        <w:rPr>
          <w:spacing w:val="-2"/>
        </w:rPr>
        <w:t> </w:t>
      </w:r>
      <w:r>
        <w:rPr/>
        <w:t>arm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subjects.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antecubital</w:t>
      </w:r>
      <w:r>
        <w:rPr>
          <w:spacing w:val="-62"/>
        </w:rPr>
        <w:t> </w:t>
      </w:r>
      <w:r>
        <w:rPr/>
        <w:t>vein was located on the arm and the skin was cleaned with 70% alcohol</w:t>
      </w:r>
      <w:r>
        <w:rPr>
          <w:spacing w:val="1"/>
        </w:rPr>
        <w:t> </w:t>
      </w:r>
      <w:r>
        <w:rPr/>
        <w:t>(methylated spirit), allowed to dry before being pieced by means of a disposable</w:t>
      </w:r>
      <w:r>
        <w:rPr>
          <w:spacing w:val="1"/>
        </w:rPr>
        <w:t> </w:t>
      </w:r>
      <w:r>
        <w:rPr/>
        <w:t>syringe.</w:t>
      </w:r>
      <w:r>
        <w:rPr>
          <w:spacing w:val="1"/>
        </w:rPr>
        <w:t> </w:t>
      </w:r>
      <w:r>
        <w:rPr/>
        <w:t>The piston of the syringe was withdrawn slowly, no attempt was made to</w:t>
      </w:r>
      <w:r>
        <w:rPr>
          <w:spacing w:val="-62"/>
        </w:rPr>
        <w:t> </w:t>
      </w:r>
      <w:r>
        <w:rPr/>
        <w:t>withdraw blood faster than the vein was filling. The arm was then elevated after</w:t>
      </w:r>
      <w:r>
        <w:rPr>
          <w:spacing w:val="1"/>
        </w:rPr>
        <w:t> </w:t>
      </w:r>
      <w:r>
        <w:rPr/>
        <w:t>withdrawal of the needle and pressure applied to the site for several minutes.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 was carefully delivered from the syringe to the plastic container containing</w:t>
      </w:r>
      <w:r>
        <w:rPr>
          <w:spacing w:val="1"/>
        </w:rPr>
        <w:t> </w:t>
      </w:r>
      <w:r>
        <w:rPr/>
        <w:t>heparin, it was then promptly and thoroughly but gently mixed with the</w:t>
      </w:r>
      <w:r>
        <w:rPr>
          <w:spacing w:val="1"/>
        </w:rPr>
        <w:t> </w:t>
      </w:r>
      <w:r>
        <w:rPr/>
        <w:t>anticoagulant.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Heading2"/>
      </w:pPr>
      <w:r>
        <w:rPr/>
        <w:t>Packed</w:t>
      </w:r>
      <w:r>
        <w:rPr>
          <w:spacing w:val="-6"/>
        </w:rPr>
        <w:t> </w:t>
      </w:r>
      <w:r>
        <w:rPr/>
        <w:t>Cell</w:t>
      </w:r>
      <w:r>
        <w:rPr>
          <w:spacing w:val="1"/>
        </w:rPr>
        <w:t> </w:t>
      </w:r>
      <w:r>
        <w:rPr/>
        <w:t>Volume</w:t>
      </w:r>
      <w:r>
        <w:rPr>
          <w:spacing w:val="-5"/>
        </w:rPr>
        <w:t> </w:t>
      </w:r>
      <w:r>
        <w:rPr/>
        <w:t>(PCV)</w:t>
      </w:r>
      <w:r>
        <w:rPr>
          <w:spacing w:val="-5"/>
        </w:rPr>
        <w:t> </w:t>
      </w:r>
      <w:r>
        <w:rPr/>
        <w:t>(Haemtocrit</w:t>
      </w:r>
      <w:r>
        <w:rPr>
          <w:spacing w:val="1"/>
        </w:rPr>
        <w:t> </w:t>
      </w:r>
      <w:r>
        <w:rPr/>
        <w:t>Value)</w:t>
      </w:r>
    </w:p>
    <w:p>
      <w:pPr>
        <w:pStyle w:val="BodyText"/>
        <w:rPr>
          <w:b/>
          <w:sz w:val="36"/>
        </w:rPr>
      </w:pPr>
    </w:p>
    <w:p>
      <w:pPr>
        <w:pStyle w:val="BodyText"/>
        <w:ind w:left="220"/>
      </w:pPr>
      <w:r>
        <w:rPr/>
        <w:t>The</w:t>
      </w:r>
      <w:r>
        <w:rPr>
          <w:spacing w:val="-5"/>
        </w:rPr>
        <w:t> </w:t>
      </w:r>
      <w:r>
        <w:rPr/>
        <w:t>Micro</w:t>
      </w:r>
      <w:r>
        <w:rPr>
          <w:spacing w:val="-4"/>
        </w:rPr>
        <w:t> </w:t>
      </w:r>
      <w:r>
        <w:rPr/>
        <w:t>Hematorit</w:t>
      </w:r>
      <w:r>
        <w:rPr>
          <w:spacing w:val="3"/>
        </w:rPr>
        <w:t> </w:t>
      </w:r>
      <w:r>
        <w:rPr/>
        <w:t>method</w:t>
      </w:r>
      <w:r>
        <w:rPr>
          <w:spacing w:val="-4"/>
        </w:rPr>
        <w:t> </w:t>
      </w:r>
      <w:r>
        <w:rPr/>
        <w:t>was</w:t>
      </w:r>
      <w:r>
        <w:rPr>
          <w:spacing w:val="4"/>
        </w:rPr>
        <w:t> </w:t>
      </w:r>
      <w:r>
        <w:rPr/>
        <w:t>used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explained</w:t>
      </w:r>
      <w:r>
        <w:rPr>
          <w:spacing w:val="3"/>
        </w:rPr>
        <w:t> </w:t>
      </w:r>
      <w:r>
        <w:rPr/>
        <w:t>by</w:t>
      </w:r>
      <w:r>
        <w:rPr>
          <w:spacing w:val="-11"/>
        </w:rPr>
        <w:t> </w:t>
      </w:r>
      <w:r>
        <w:rPr/>
        <w:t>Darcie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Lewis,</w:t>
      </w:r>
      <w:r>
        <w:rPr>
          <w:spacing w:val="-4"/>
        </w:rPr>
        <w:t> </w:t>
      </w:r>
      <w:r>
        <w:rPr/>
        <w:t>1991.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75" w:lineRule="auto" w:before="1"/>
        <w:ind w:left="220" w:firstLine="360"/>
      </w:pPr>
      <w:r>
        <w:rPr/>
        <w:t>Capillary</w:t>
      </w:r>
      <w:r>
        <w:rPr>
          <w:spacing w:val="-10"/>
        </w:rPr>
        <w:t> </w:t>
      </w:r>
      <w:r>
        <w:rPr/>
        <w:t>tubes</w:t>
      </w:r>
      <w:r>
        <w:rPr>
          <w:spacing w:val="-3"/>
        </w:rPr>
        <w:t> </w:t>
      </w:r>
      <w:r>
        <w:rPr/>
        <w:t>75mm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length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having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internal</w:t>
      </w:r>
      <w:r>
        <w:rPr>
          <w:spacing w:val="-10"/>
        </w:rPr>
        <w:t> </w:t>
      </w:r>
      <w:r>
        <w:rPr/>
        <w:t>diameter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1mm,</w:t>
      </w:r>
      <w:r>
        <w:rPr>
          <w:spacing w:val="-62"/>
        </w:rPr>
        <w:t> </w:t>
      </w:r>
      <w:r>
        <w:rPr/>
        <w:t>coated</w:t>
      </w:r>
      <w:r>
        <w:rPr>
          <w:spacing w:val="-1"/>
        </w:rPr>
        <w:t> </w:t>
      </w:r>
      <w:r>
        <w:rPr/>
        <w:t>with</w:t>
      </w:r>
      <w:r>
        <w:rPr>
          <w:spacing w:val="6"/>
        </w:rPr>
        <w:t> </w:t>
      </w:r>
      <w:r>
        <w:rPr/>
        <w:t>heparin</w:t>
      </w:r>
      <w:r>
        <w:rPr>
          <w:spacing w:val="-1"/>
        </w:rPr>
        <w:t> </w:t>
      </w:r>
      <w:r>
        <w:rPr/>
        <w:t>internally</w:t>
      </w:r>
      <w:r>
        <w:rPr>
          <w:spacing w:val="-9"/>
        </w:rPr>
        <w:t> </w:t>
      </w:r>
      <w:r>
        <w:rPr/>
        <w:t>was</w:t>
      </w:r>
      <w:r>
        <w:rPr>
          <w:spacing w:val="6"/>
        </w:rPr>
        <w:t> </w:t>
      </w:r>
      <w:r>
        <w:rPr/>
        <w:t>used.</w:t>
      </w:r>
    </w:p>
    <w:p>
      <w:pPr>
        <w:pStyle w:val="BodyText"/>
        <w:spacing w:line="477" w:lineRule="auto" w:before="134"/>
        <w:ind w:left="220" w:right="241" w:firstLine="360"/>
      </w:pPr>
      <w:r>
        <w:rPr/>
        <w:t>The</w:t>
      </w:r>
      <w:r>
        <w:rPr>
          <w:spacing w:val="4"/>
        </w:rPr>
        <w:t> </w:t>
      </w:r>
      <w:r>
        <w:rPr/>
        <w:t>blood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already</w:t>
      </w:r>
      <w:r>
        <w:rPr>
          <w:spacing w:val="-9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subjects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allowed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enter</w:t>
      </w:r>
      <w:r>
        <w:rPr>
          <w:spacing w:val="-3"/>
        </w:rPr>
        <w:t> </w:t>
      </w:r>
      <w:r>
        <w:rPr/>
        <w:t>the</w:t>
      </w:r>
      <w:r>
        <w:rPr>
          <w:spacing w:val="-62"/>
        </w:rPr>
        <w:t> </w:t>
      </w:r>
      <w:r>
        <w:rPr/>
        <w:t>tube by capillarity leaving at least 15mm unfilled.</w:t>
      </w:r>
      <w:r>
        <w:rPr>
          <w:spacing w:val="1"/>
        </w:rPr>
        <w:t> </w:t>
      </w:r>
      <w:r>
        <w:rPr/>
        <w:t>The tube was then sealed by</w:t>
      </w:r>
      <w:r>
        <w:rPr>
          <w:spacing w:val="1"/>
        </w:rPr>
        <w:t> </w:t>
      </w:r>
      <w:r>
        <w:rPr/>
        <w:t>heating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dry</w:t>
      </w:r>
      <w:r>
        <w:rPr>
          <w:spacing w:val="-5"/>
        </w:rPr>
        <w:t> </w:t>
      </w:r>
      <w:r>
        <w:rPr/>
        <w:t>end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tube</w:t>
      </w:r>
      <w:r>
        <w:rPr>
          <w:spacing w:val="3"/>
        </w:rPr>
        <w:t> </w:t>
      </w:r>
      <w:r>
        <w:rPr/>
        <w:t>rapidly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fine</w:t>
      </w:r>
      <w:r>
        <w:rPr>
          <w:spacing w:val="2"/>
        </w:rPr>
        <w:t> </w:t>
      </w:r>
      <w:r>
        <w:rPr/>
        <w:t>flame.</w:t>
      </w:r>
      <w:r>
        <w:rPr>
          <w:spacing w:val="9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then</w:t>
      </w:r>
      <w:r>
        <w:rPr>
          <w:spacing w:val="2"/>
        </w:rPr>
        <w:t> </w:t>
      </w:r>
      <w:r>
        <w:rPr/>
        <w:t>centrifuged</w:t>
      </w:r>
      <w:r>
        <w:rPr>
          <w:spacing w:val="1"/>
        </w:rPr>
        <w:t> </w:t>
      </w:r>
      <w:r>
        <w:rPr/>
        <w:t>1000</w:t>
      </w:r>
      <w:r>
        <w:rPr>
          <w:spacing w:val="-4"/>
        </w:rPr>
        <w:t> </w:t>
      </w:r>
      <w:r>
        <w:rPr/>
        <w:t>cycles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5</w:t>
      </w:r>
      <w:r>
        <w:rPr>
          <w:spacing w:val="3"/>
        </w:rPr>
        <w:t> </w:t>
      </w:r>
      <w:r>
        <w:rPr/>
        <w:t>minutes.</w:t>
      </w:r>
      <w:r>
        <w:rPr>
          <w:spacing w:val="4"/>
        </w:rPr>
        <w:t> </w:t>
      </w:r>
      <w:r>
        <w:rPr/>
        <w:t>The</w:t>
      </w:r>
      <w:r>
        <w:rPr>
          <w:spacing w:val="-4"/>
        </w:rPr>
        <w:t> </w:t>
      </w:r>
      <w:r>
        <w:rPr/>
        <w:t>PCV</w:t>
      </w:r>
      <w:r>
        <w:rPr>
          <w:spacing w:val="4"/>
        </w:rPr>
        <w:t> </w:t>
      </w:r>
      <w:r>
        <w:rPr/>
        <w:t>was</w:t>
      </w:r>
      <w:r>
        <w:rPr>
          <w:spacing w:val="3"/>
        </w:rPr>
        <w:t> </w:t>
      </w:r>
      <w:r>
        <w:rPr/>
        <w:t>measured</w:t>
      </w:r>
      <w:r>
        <w:rPr>
          <w:spacing w:val="5"/>
        </w:rPr>
        <w:t> </w:t>
      </w:r>
      <w:r>
        <w:rPr/>
        <w:t>using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haematocrit</w:t>
      </w:r>
      <w:r>
        <w:rPr>
          <w:spacing w:val="-3"/>
        </w:rPr>
        <w:t> </w:t>
      </w:r>
      <w:r>
        <w:rPr/>
        <w:t>reader.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210"/>
      </w:pPr>
      <w:r>
        <w:rPr/>
        <w:t>Differential</w:t>
      </w:r>
      <w:r>
        <w:rPr>
          <w:spacing w:val="-3"/>
        </w:rPr>
        <w:t> </w:t>
      </w:r>
      <w:r>
        <w:rPr/>
        <w:t>white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cell</w:t>
      </w:r>
      <w:r>
        <w:rPr>
          <w:spacing w:val="-10"/>
        </w:rPr>
        <w:t> </w:t>
      </w:r>
      <w:r>
        <w:rPr/>
        <w:t>count</w:t>
      </w:r>
    </w:p>
    <w:p>
      <w:pPr>
        <w:pStyle w:val="BodyText"/>
        <w:rPr>
          <w:b/>
          <w:sz w:val="36"/>
        </w:rPr>
      </w:pPr>
    </w:p>
    <w:p>
      <w:pPr>
        <w:pStyle w:val="BodyText"/>
        <w:spacing w:line="480" w:lineRule="auto" w:before="1"/>
        <w:ind w:left="220" w:right="308" w:firstLine="360"/>
      </w:pPr>
      <w:r>
        <w:rPr/>
        <w:t>Fixing and staining of the film to distinguish the cells clearly was done using</w:t>
      </w:r>
      <w:r>
        <w:rPr>
          <w:spacing w:val="1"/>
        </w:rPr>
        <w:t> </w:t>
      </w:r>
      <w:r>
        <w:rPr/>
        <w:t>Leishman‟s stain. Sufficient Leishman‟s stain was poured to cover the dry film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allowed</w:t>
      </w:r>
      <w:r>
        <w:rPr>
          <w:spacing w:val="4"/>
        </w:rPr>
        <w:t> </w:t>
      </w:r>
      <w:r>
        <w:rPr/>
        <w:t>to</w:t>
      </w:r>
      <w:r>
        <w:rPr>
          <w:spacing w:val="-3"/>
        </w:rPr>
        <w:t> </w:t>
      </w:r>
      <w:r>
        <w:rPr/>
        <w:t>stand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2</w:t>
      </w:r>
      <w:r>
        <w:rPr>
          <w:spacing w:val="4"/>
        </w:rPr>
        <w:t> </w:t>
      </w:r>
      <w:r>
        <w:rPr/>
        <w:t>minutes.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methyl</w:t>
      </w:r>
      <w:r>
        <w:rPr>
          <w:spacing w:val="-10"/>
        </w:rPr>
        <w:t> </w:t>
      </w:r>
      <w:r>
        <w:rPr/>
        <w:t>alcohol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stain</w:t>
      </w:r>
      <w:r>
        <w:rPr>
          <w:spacing w:val="-10"/>
        </w:rPr>
        <w:t> </w:t>
      </w:r>
      <w:r>
        <w:rPr/>
        <w:t>fixes</w:t>
      </w:r>
      <w:r>
        <w:rPr>
          <w:spacing w:val="-3"/>
        </w:rPr>
        <w:t> </w:t>
      </w:r>
      <w:r>
        <w:rPr/>
        <w:t>the</w:t>
      </w:r>
      <w:r>
        <w:rPr>
          <w:spacing w:val="-62"/>
        </w:rPr>
        <w:t> </w:t>
      </w:r>
      <w:r>
        <w:rPr/>
        <w:t>cells, after two minutes, the stain on the slide is mixed with buffered distilled</w:t>
      </w:r>
      <w:r>
        <w:rPr>
          <w:spacing w:val="1"/>
        </w:rPr>
        <w:t> </w:t>
      </w:r>
      <w:r>
        <w:rPr/>
        <w:t>water and left to stand for about 5 – 10 minutes.</w:t>
      </w:r>
      <w:r>
        <w:rPr>
          <w:spacing w:val="1"/>
        </w:rPr>
        <w:t> </w:t>
      </w:r>
      <w:r>
        <w:rPr/>
        <w:t>It was then rocked gently to aid</w:t>
      </w:r>
      <w:r>
        <w:rPr>
          <w:spacing w:val="1"/>
        </w:rPr>
        <w:t> </w:t>
      </w:r>
      <w:r>
        <w:rPr/>
        <w:t>mixing. It was then washed in a stream of buffered water until the film had a</w:t>
      </w:r>
      <w:r>
        <w:rPr>
          <w:spacing w:val="1"/>
        </w:rPr>
        <w:t> </w:t>
      </w:r>
      <w:r>
        <w:rPr/>
        <w:t>pinkish tinge (2 minutes).</w:t>
      </w:r>
      <w:r>
        <w:rPr>
          <w:spacing w:val="1"/>
        </w:rPr>
        <w:t> </w:t>
      </w:r>
      <w:r>
        <w:rPr/>
        <w:t>The back of the slide was cleaned and then set upright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dry.</w:t>
      </w:r>
    </w:p>
    <w:p>
      <w:pPr>
        <w:pStyle w:val="BodyText"/>
        <w:spacing w:line="472" w:lineRule="auto" w:before="129"/>
        <w:ind w:left="220" w:right="224" w:firstLine="360"/>
      </w:pPr>
      <w:r>
        <w:rPr/>
        <w:t>A</w:t>
      </w:r>
      <w:r>
        <w:rPr>
          <w:spacing w:val="-9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examination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morphology</w:t>
      </w:r>
      <w:r>
        <w:rPr>
          <w:spacing w:val="-8"/>
        </w:rPr>
        <w:t> </w:t>
      </w:r>
      <w:r>
        <w:rPr/>
        <w:t>was</w:t>
      </w:r>
      <w:r>
        <w:rPr>
          <w:spacing w:val="-2"/>
        </w:rPr>
        <w:t> </w:t>
      </w:r>
      <w:r>
        <w:rPr/>
        <w:t>examined</w:t>
      </w:r>
      <w:r>
        <w:rPr>
          <w:spacing w:val="5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microscope</w:t>
      </w:r>
      <w:r>
        <w:rPr>
          <w:spacing w:val="-62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microscope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lens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x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Immersion</w:t>
      </w:r>
      <w:r>
        <w:rPr>
          <w:spacing w:val="-8"/>
        </w:rPr>
        <w:t> </w:t>
      </w:r>
      <w:r>
        <w:rPr/>
        <w:t>on</w:t>
      </w:r>
      <w:r>
        <w:rPr>
          <w:spacing w:val="-2"/>
        </w:rPr>
        <w:t> </w:t>
      </w:r>
      <w:r>
        <w:rPr/>
        <w:t>movable</w:t>
      </w:r>
      <w:r>
        <w:rPr>
          <w:spacing w:val="-2"/>
        </w:rPr>
        <w:t> </w:t>
      </w:r>
      <w:r>
        <w:rPr/>
        <w:t>stage.</w:t>
      </w:r>
    </w:p>
    <w:p>
      <w:pPr>
        <w:spacing w:after="0" w:line="472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77" w:lineRule="auto" w:before="68"/>
        <w:ind w:left="220" w:right="690" w:firstLine="360"/>
      </w:pPr>
      <w:r>
        <w:rPr/>
        <w:t>The film was examined systematically as each leukocyte enters the field of</w:t>
      </w:r>
      <w:r>
        <w:rPr>
          <w:spacing w:val="-62"/>
        </w:rPr>
        <w:t> </w:t>
      </w:r>
      <w:r>
        <w:rPr/>
        <w:t>view it was identified according to its kind and counted. A total of about 200</w:t>
      </w:r>
      <w:r>
        <w:rPr>
          <w:spacing w:val="1"/>
        </w:rPr>
        <w:t> </w:t>
      </w:r>
      <w:r>
        <w:rPr/>
        <w:t>leucocytes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counted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kinds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leucocytes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calculated.</w:t>
      </w:r>
    </w:p>
    <w:p>
      <w:pPr>
        <w:pStyle w:val="BodyText"/>
        <w:spacing w:line="475" w:lineRule="auto" w:before="131"/>
        <w:ind w:left="220" w:right="1021" w:firstLine="360"/>
      </w:pPr>
      <w:r>
        <w:rPr/>
        <w:t>(Neutrophils,</w:t>
      </w:r>
      <w:r>
        <w:rPr>
          <w:spacing w:val="2"/>
        </w:rPr>
        <w:t> </w:t>
      </w:r>
      <w:r>
        <w:rPr/>
        <w:t>lymphocyte,</w:t>
      </w:r>
      <w:r>
        <w:rPr>
          <w:spacing w:val="-5"/>
        </w:rPr>
        <w:t> </w:t>
      </w:r>
      <w:r>
        <w:rPr/>
        <w:t>Eosinophils,</w:t>
      </w:r>
      <w:r>
        <w:rPr>
          <w:spacing w:val="2"/>
        </w:rPr>
        <w:t> </w:t>
      </w:r>
      <w:r>
        <w:rPr/>
        <w:t>monocytes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Basophilic</w:t>
      </w:r>
      <w:r>
        <w:rPr>
          <w:spacing w:val="-5"/>
        </w:rPr>
        <w:t> </w:t>
      </w:r>
      <w:r>
        <w:rPr/>
        <w:t>were</w:t>
      </w:r>
      <w:r>
        <w:rPr>
          <w:spacing w:val="-62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counted).</w:t>
      </w:r>
    </w:p>
    <w:p>
      <w:pPr>
        <w:pStyle w:val="BodyText"/>
        <w:spacing w:line="472" w:lineRule="auto" w:before="135"/>
        <w:ind w:left="220" w:right="218" w:firstLine="720"/>
      </w:pPr>
      <w:r>
        <w:rPr/>
        <w:t>Identification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differential</w:t>
      </w:r>
      <w:r>
        <w:rPr>
          <w:spacing w:val="-11"/>
        </w:rPr>
        <w:t> </w:t>
      </w:r>
      <w:r>
        <w:rPr/>
        <w:t>white</w:t>
      </w:r>
      <w:r>
        <w:rPr>
          <w:spacing w:val="4"/>
        </w:rPr>
        <w:t> </w:t>
      </w:r>
      <w:r>
        <w:rPr/>
        <w:t>blood</w:t>
      </w:r>
      <w:r>
        <w:rPr>
          <w:spacing w:val="-4"/>
        </w:rPr>
        <w:t> </w:t>
      </w:r>
      <w:r>
        <w:rPr/>
        <w:t>cells</w:t>
      </w:r>
      <w:r>
        <w:rPr>
          <w:spacing w:val="-3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Baker</w:t>
      </w:r>
      <w:r>
        <w:rPr>
          <w:spacing w:val="3"/>
        </w:rPr>
        <w:t> </w:t>
      </w:r>
      <w:r>
        <w:rPr/>
        <w:t>&amp;</w:t>
      </w:r>
      <w:r>
        <w:rPr>
          <w:spacing w:val="-62"/>
        </w:rPr>
        <w:t> </w:t>
      </w:r>
      <w:r>
        <w:rPr/>
        <w:t>Silverton,</w:t>
      </w:r>
      <w:r>
        <w:rPr>
          <w:spacing w:val="-2"/>
        </w:rPr>
        <w:t> </w:t>
      </w:r>
      <w:r>
        <w:rPr/>
        <w:t>2001.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209"/>
      </w:pPr>
      <w:r>
        <w:rPr/>
        <w:t>Neutrophils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477" w:lineRule="auto"/>
        <w:ind w:left="220" w:right="218" w:firstLine="720"/>
      </w:pPr>
      <w:r>
        <w:rPr/>
        <w:t>When stained they show a lobed nucleus, which stains a purple-violet</w:t>
      </w:r>
      <w:r>
        <w:rPr>
          <w:spacing w:val="1"/>
        </w:rPr>
        <w:t> </w:t>
      </w:r>
      <w:r>
        <w:rPr/>
        <w:t>colour. The older the cells the more lobes they have.</w:t>
      </w:r>
      <w:r>
        <w:rPr>
          <w:spacing w:val="1"/>
        </w:rPr>
        <w:t> </w:t>
      </w:r>
      <w:r>
        <w:rPr/>
        <w:t>Most of the cells have 2 or 3</w:t>
      </w:r>
      <w:r>
        <w:rPr>
          <w:spacing w:val="1"/>
        </w:rPr>
        <w:t> </w:t>
      </w:r>
      <w:r>
        <w:rPr/>
        <w:t>lobes</w:t>
      </w:r>
      <w:r>
        <w:rPr>
          <w:spacing w:val="2"/>
        </w:rPr>
        <w:t> </w:t>
      </w:r>
      <w:r>
        <w:rPr/>
        <w:t>but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-4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see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many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7</w:t>
      </w:r>
      <w:r>
        <w:rPr>
          <w:spacing w:val="3"/>
        </w:rPr>
        <w:t> </w:t>
      </w:r>
      <w:r>
        <w:rPr/>
        <w:t>lobes.  The</w:t>
      </w:r>
      <w:r>
        <w:rPr>
          <w:spacing w:val="-4"/>
        </w:rPr>
        <w:t> </w:t>
      </w:r>
      <w:r>
        <w:rPr/>
        <w:t>cytoplasm</w:t>
      </w:r>
      <w:r>
        <w:rPr>
          <w:spacing w:val="-11"/>
        </w:rPr>
        <w:t> </w:t>
      </w:r>
      <w:r>
        <w:rPr/>
        <w:t>stains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light</w:t>
      </w:r>
      <w:r>
        <w:rPr>
          <w:spacing w:val="-4"/>
        </w:rPr>
        <w:t> </w:t>
      </w:r>
      <w:r>
        <w:rPr/>
        <w:t>pink</w:t>
      </w:r>
      <w:r>
        <w:rPr>
          <w:spacing w:val="-62"/>
        </w:rPr>
        <w:t> </w:t>
      </w:r>
      <w:r>
        <w:rPr/>
        <w:t>colour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small</w:t>
      </w:r>
      <w:r>
        <w:rPr>
          <w:spacing w:val="-2"/>
        </w:rPr>
        <w:t> </w:t>
      </w:r>
      <w:r>
        <w:rPr/>
        <w:t>violet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pinkish</w:t>
      </w:r>
      <w:r>
        <w:rPr>
          <w:spacing w:val="-1"/>
        </w:rPr>
        <w:t> </w:t>
      </w:r>
      <w:r>
        <w:rPr/>
        <w:t>staining,</w:t>
      </w:r>
      <w:r>
        <w:rPr>
          <w:spacing w:val="-2"/>
        </w:rPr>
        <w:t> </w:t>
      </w:r>
      <w:r>
        <w:rPr/>
        <w:t>dust-like</w:t>
      </w:r>
      <w:r>
        <w:rPr>
          <w:spacing w:val="6"/>
        </w:rPr>
        <w:t> </w:t>
      </w:r>
      <w:r>
        <w:rPr/>
        <w:t>granules.</w:t>
      </w:r>
    </w:p>
    <w:p>
      <w:pPr>
        <w:spacing w:before="135"/>
        <w:ind w:left="220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Eosinophils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477" w:lineRule="auto" w:before="89"/>
        <w:ind w:left="220" w:right="364" w:firstLine="720"/>
      </w:pPr>
      <w:r>
        <w:rPr/>
        <w:t>They</w:t>
      </w:r>
      <w:r>
        <w:rPr>
          <w:spacing w:val="-8"/>
        </w:rPr>
        <w:t> </w:t>
      </w:r>
      <w:r>
        <w:rPr/>
        <w:t>usually,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only</w:t>
      </w:r>
      <w:r>
        <w:rPr>
          <w:spacing w:val="-7"/>
        </w:rPr>
        <w:t> </w:t>
      </w:r>
      <w:r>
        <w:rPr/>
        <w:t>2</w:t>
      </w:r>
      <w:r>
        <w:rPr>
          <w:spacing w:val="-2"/>
        </w:rPr>
        <w:t> </w:t>
      </w:r>
      <w:r>
        <w:rPr/>
        <w:t>lobes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their</w:t>
      </w:r>
      <w:r>
        <w:rPr>
          <w:spacing w:val="-1"/>
        </w:rPr>
        <w:t> </w:t>
      </w:r>
      <w:r>
        <w:rPr/>
        <w:t>nucleus,</w:t>
      </w:r>
      <w:r>
        <w:rPr>
          <w:spacing w:val="-8"/>
        </w:rPr>
        <w:t> </w:t>
      </w:r>
      <w:r>
        <w:rPr/>
        <w:t>often</w:t>
      </w:r>
      <w:r>
        <w:rPr>
          <w:spacing w:val="-8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7"/>
        </w:rPr>
        <w:t> </w:t>
      </w:r>
      <w:r>
        <w:rPr/>
        <w:t>„spectacle‟</w:t>
      </w:r>
      <w:r>
        <w:rPr>
          <w:spacing w:val="-62"/>
        </w:rPr>
        <w:t> </w:t>
      </w:r>
      <w:r>
        <w:rPr/>
        <w:t>arrangement.</w:t>
      </w:r>
      <w:r>
        <w:rPr>
          <w:spacing w:val="1"/>
        </w:rPr>
        <w:t> </w:t>
      </w:r>
      <w:r>
        <w:rPr/>
        <w:t>The nucleus stains a little paler than the neutrophil and the</w:t>
      </w:r>
      <w:r>
        <w:rPr>
          <w:spacing w:val="1"/>
        </w:rPr>
        <w:t> </w:t>
      </w:r>
      <w:r>
        <w:rPr/>
        <w:t>cytoplasm</w:t>
      </w:r>
      <w:r>
        <w:rPr>
          <w:spacing w:val="-11"/>
        </w:rPr>
        <w:t> </w:t>
      </w:r>
      <w:r>
        <w:rPr/>
        <w:t>contains</w:t>
      </w:r>
      <w:r>
        <w:rPr>
          <w:spacing w:val="4"/>
        </w:rPr>
        <w:t> </w:t>
      </w:r>
      <w:r>
        <w:rPr/>
        <w:t>many</w:t>
      </w:r>
      <w:r>
        <w:rPr>
          <w:spacing w:val="3"/>
        </w:rPr>
        <w:t> </w:t>
      </w:r>
      <w:r>
        <w:rPr/>
        <w:t>large,</w:t>
      </w:r>
      <w:r>
        <w:rPr>
          <w:spacing w:val="-4"/>
        </w:rPr>
        <w:t> </w:t>
      </w:r>
      <w:r>
        <w:rPr/>
        <w:t>round</w:t>
      </w:r>
      <w:r>
        <w:rPr>
          <w:spacing w:val="4"/>
        </w:rPr>
        <w:t> </w:t>
      </w:r>
      <w:r>
        <w:rPr/>
        <w:t>or</w:t>
      </w:r>
      <w:r>
        <w:rPr>
          <w:spacing w:val="-4"/>
        </w:rPr>
        <w:t> </w:t>
      </w:r>
      <w:r>
        <w:rPr/>
        <w:t>oval,</w:t>
      </w:r>
      <w:r>
        <w:rPr>
          <w:spacing w:val="-3"/>
        </w:rPr>
        <w:t> </w:t>
      </w:r>
      <w:r>
        <w:rPr/>
        <w:t>deep</w:t>
      </w:r>
      <w:r>
        <w:rPr>
          <w:spacing w:val="-4"/>
        </w:rPr>
        <w:t> </w:t>
      </w:r>
      <w:r>
        <w:rPr/>
        <w:t>orange-pink</w:t>
      </w:r>
      <w:r>
        <w:rPr>
          <w:spacing w:val="3"/>
        </w:rPr>
        <w:t> </w:t>
      </w:r>
      <w:r>
        <w:rPr/>
        <w:t>granules.</w:t>
      </w:r>
    </w:p>
    <w:p>
      <w:pPr>
        <w:spacing w:before="131"/>
        <w:ind w:left="220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Basophils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475" w:lineRule="auto" w:before="88"/>
        <w:ind w:left="220" w:right="364" w:firstLine="720"/>
      </w:pPr>
      <w:r>
        <w:rPr/>
        <w:t>Their</w:t>
      </w:r>
      <w:r>
        <w:rPr>
          <w:spacing w:val="2"/>
        </w:rPr>
        <w:t> </w:t>
      </w:r>
      <w:r>
        <w:rPr/>
        <w:t>nucleus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usually</w:t>
      </w:r>
      <w:r>
        <w:rPr>
          <w:spacing w:val="-11"/>
        </w:rPr>
        <w:t> </w:t>
      </w:r>
      <w:r>
        <w:rPr/>
        <w:t>kidney-shaped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cytoplasm</w:t>
      </w:r>
      <w:r>
        <w:rPr>
          <w:spacing w:val="-11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a</w:t>
      </w:r>
      <w:r>
        <w:rPr>
          <w:spacing w:val="3"/>
        </w:rPr>
        <w:t> </w:t>
      </w:r>
      <w:r>
        <w:rPr/>
        <w:t>mass</w:t>
      </w:r>
      <w:r>
        <w:rPr>
          <w:spacing w:val="-62"/>
        </w:rPr>
        <w:t> </w:t>
      </w:r>
      <w:r>
        <w:rPr/>
        <w:t>of</w:t>
      </w:r>
      <w:r>
        <w:rPr>
          <w:spacing w:val="-3"/>
        </w:rPr>
        <w:t> </w:t>
      </w:r>
      <w:r>
        <w:rPr/>
        <w:t>large,</w:t>
      </w:r>
      <w:r>
        <w:rPr>
          <w:spacing w:val="-3"/>
        </w:rPr>
        <w:t> </w:t>
      </w:r>
      <w:r>
        <w:rPr/>
        <w:t>deep</w:t>
      </w:r>
      <w:r>
        <w:rPr>
          <w:spacing w:val="5"/>
        </w:rPr>
        <w:t> </w:t>
      </w:r>
      <w:r>
        <w:rPr/>
        <w:t>purple</w:t>
      </w:r>
      <w:r>
        <w:rPr>
          <w:spacing w:val="-3"/>
        </w:rPr>
        <w:t> </w:t>
      </w:r>
      <w:r>
        <w:rPr/>
        <w:t>staining</w:t>
      </w:r>
      <w:r>
        <w:rPr>
          <w:spacing w:val="-3"/>
        </w:rPr>
        <w:t> </w:t>
      </w:r>
      <w:r>
        <w:rPr/>
        <w:t>granules</w:t>
      </w:r>
      <w:r>
        <w:rPr>
          <w:spacing w:val="4"/>
        </w:rPr>
        <w:t> </w:t>
      </w:r>
      <w:r>
        <w:rPr/>
        <w:t>which</w:t>
      </w:r>
      <w:r>
        <w:rPr>
          <w:spacing w:val="-3"/>
        </w:rPr>
        <w:t> </w:t>
      </w:r>
      <w:r>
        <w:rPr/>
        <w:t>frequently</w:t>
      </w:r>
      <w:r>
        <w:rPr>
          <w:spacing w:val="-9"/>
        </w:rPr>
        <w:t> </w:t>
      </w:r>
      <w:r>
        <w:rPr/>
        <w:t>obscure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nucleus.</w:t>
      </w:r>
    </w:p>
    <w:p>
      <w:pPr>
        <w:spacing w:after="0" w:line="475" w:lineRule="auto"/>
        <w:sectPr>
          <w:pgSz w:w="12240" w:h="15840"/>
          <w:pgMar w:header="0" w:footer="750" w:top="1360" w:bottom="940" w:left="1580" w:right="1580"/>
        </w:sectPr>
      </w:pPr>
    </w:p>
    <w:p>
      <w:pPr>
        <w:spacing w:before="68"/>
        <w:ind w:left="220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Lymphocytes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477" w:lineRule="auto" w:before="88"/>
        <w:ind w:left="220" w:right="250" w:firstLine="720"/>
      </w:pPr>
      <w:r>
        <w:rPr/>
        <w:t>Small</w:t>
      </w:r>
      <w:r>
        <w:rPr>
          <w:spacing w:val="-6"/>
        </w:rPr>
        <w:t> </w:t>
      </w:r>
      <w:r>
        <w:rPr/>
        <w:t>lymphocytes</w:t>
      </w:r>
      <w:r>
        <w:rPr>
          <w:spacing w:val="2"/>
        </w:rPr>
        <w:t> </w:t>
      </w:r>
      <w:r>
        <w:rPr/>
        <w:t>nucleus</w:t>
      </w:r>
      <w:r>
        <w:rPr>
          <w:spacing w:val="-5"/>
        </w:rPr>
        <w:t> </w:t>
      </w:r>
      <w:r>
        <w:rPr/>
        <w:t>stains</w:t>
      </w:r>
      <w:r>
        <w:rPr>
          <w:spacing w:val="-6"/>
        </w:rPr>
        <w:t> </w:t>
      </w:r>
      <w:r>
        <w:rPr/>
        <w:t>a</w:t>
      </w:r>
      <w:r>
        <w:rPr>
          <w:spacing w:val="2"/>
        </w:rPr>
        <w:t> </w:t>
      </w:r>
      <w:r>
        <w:rPr/>
        <w:t>deep</w:t>
      </w:r>
      <w:r>
        <w:rPr>
          <w:spacing w:val="-5"/>
        </w:rPr>
        <w:t> </w:t>
      </w:r>
      <w:r>
        <w:rPr/>
        <w:t>purple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occupies</w:t>
      </w:r>
      <w:r>
        <w:rPr>
          <w:spacing w:val="8"/>
        </w:rPr>
        <w:t> </w:t>
      </w:r>
      <w:r>
        <w:rPr/>
        <w:t>most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2"/>
        </w:rPr>
        <w:t> </w:t>
      </w:r>
      <w:r>
        <w:rPr/>
        <w:t>cell</w:t>
      </w:r>
      <w:r>
        <w:rPr>
          <w:spacing w:val="-7"/>
        </w:rPr>
        <w:t> </w:t>
      </w:r>
      <w:r>
        <w:rPr/>
        <w:t>so that the</w:t>
      </w:r>
      <w:r>
        <w:rPr>
          <w:spacing w:val="1"/>
        </w:rPr>
        <w:t> </w:t>
      </w:r>
      <w:r>
        <w:rPr/>
        <w:t>cytoplasm, which stains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pale</w:t>
      </w:r>
      <w:r>
        <w:rPr>
          <w:spacing w:val="7"/>
        </w:rPr>
        <w:t> </w:t>
      </w:r>
      <w:r>
        <w:rPr/>
        <w:t>blue colour can be</w:t>
      </w:r>
      <w:r>
        <w:rPr>
          <w:spacing w:val="8"/>
        </w:rPr>
        <w:t> </w:t>
      </w:r>
      <w:r>
        <w:rPr/>
        <w:t>seen only</w:t>
      </w:r>
      <w:r>
        <w:rPr>
          <w:spacing w:val="-7"/>
        </w:rPr>
        <w:t> </w:t>
      </w:r>
      <w:r>
        <w:rPr/>
        <w:t>as a</w:t>
      </w:r>
      <w:r>
        <w:rPr>
          <w:spacing w:val="1"/>
        </w:rPr>
        <w:t> </w:t>
      </w:r>
      <w:r>
        <w:rPr/>
        <w:t>rim</w:t>
      </w:r>
      <w:r>
        <w:rPr>
          <w:spacing w:val="-9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nucleus.</w:t>
      </w:r>
    </w:p>
    <w:p>
      <w:pPr>
        <w:pStyle w:val="BodyText"/>
        <w:spacing w:line="477" w:lineRule="auto" w:before="132"/>
        <w:ind w:left="220" w:right="218" w:firstLine="720"/>
      </w:pPr>
      <w:r>
        <w:rPr/>
        <w:t>Large lymphocytes the nucleus stains a little paler than the small</w:t>
      </w:r>
      <w:r>
        <w:rPr>
          <w:spacing w:val="1"/>
        </w:rPr>
        <w:t> </w:t>
      </w:r>
      <w:r>
        <w:rPr/>
        <w:t>lymphocytes.</w:t>
      </w:r>
      <w:r>
        <w:rPr>
          <w:spacing w:val="60"/>
        </w:rPr>
        <w:t> </w:t>
      </w:r>
      <w:r>
        <w:rPr/>
        <w:t>The</w:t>
      </w:r>
      <w:r>
        <w:rPr>
          <w:spacing w:val="-5"/>
        </w:rPr>
        <w:t> </w:t>
      </w:r>
      <w:r>
        <w:rPr/>
        <w:t>cytoplasm</w:t>
      </w:r>
      <w:r>
        <w:rPr>
          <w:spacing w:val="-6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2"/>
        </w:rPr>
        <w:t> </w:t>
      </w:r>
      <w:r>
        <w:rPr/>
        <w:t>plentiful,</w:t>
      </w:r>
      <w:r>
        <w:rPr>
          <w:spacing w:val="-6"/>
        </w:rPr>
        <w:t> </w:t>
      </w:r>
      <w:r>
        <w:rPr/>
        <w:t>staining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pale</w:t>
      </w:r>
      <w:r>
        <w:rPr>
          <w:spacing w:val="1"/>
        </w:rPr>
        <w:t> </w:t>
      </w:r>
      <w:r>
        <w:rPr/>
        <w:t>blue</w:t>
      </w:r>
      <w:r>
        <w:rPr>
          <w:spacing w:val="-6"/>
        </w:rPr>
        <w:t> </w:t>
      </w:r>
      <w:r>
        <w:rPr/>
        <w:t>colour.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lymphocytes</w:t>
      </w:r>
      <w:r>
        <w:rPr>
          <w:spacing w:val="-2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show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</w:t>
      </w:r>
      <w:r>
        <w:rPr/>
        <w:t>reddish</w:t>
      </w:r>
      <w:r>
        <w:rPr>
          <w:spacing w:val="-2"/>
        </w:rPr>
        <w:t> </w:t>
      </w:r>
      <w:r>
        <w:rPr/>
        <w:t>granules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cytoplasm.</w:t>
      </w:r>
    </w:p>
    <w:p>
      <w:pPr>
        <w:spacing w:before="124"/>
        <w:ind w:left="220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Monocytes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477" w:lineRule="auto" w:before="88"/>
        <w:ind w:left="220" w:right="257" w:firstLine="720"/>
      </w:pPr>
      <w:r>
        <w:rPr/>
        <w:t>Monocytes have one large nucleus, which is usually centrally placed within</w:t>
      </w:r>
      <w:r>
        <w:rPr>
          <w:spacing w:val="-62"/>
        </w:rPr>
        <w:t> </w:t>
      </w:r>
      <w:r>
        <w:rPr/>
        <w:t>the cell and often kidney shaped.</w:t>
      </w:r>
      <w:r>
        <w:rPr>
          <w:spacing w:val="1"/>
        </w:rPr>
        <w:t> </w:t>
      </w:r>
      <w:r>
        <w:rPr/>
        <w:t>This nucleus has a stranded appearance, like a</w:t>
      </w:r>
      <w:r>
        <w:rPr>
          <w:spacing w:val="1"/>
        </w:rPr>
        <w:t> </w:t>
      </w:r>
      <w:r>
        <w:rPr/>
        <w:t>skein of wool, and when stained, is a paler violet colour.</w:t>
      </w:r>
      <w:r>
        <w:rPr>
          <w:spacing w:val="1"/>
        </w:rPr>
        <w:t> </w:t>
      </w:r>
      <w:r>
        <w:rPr/>
        <w:t>The copious cytoplasm,</w:t>
      </w:r>
      <w:r>
        <w:rPr>
          <w:spacing w:val="1"/>
        </w:rPr>
        <w:t> </w:t>
      </w:r>
      <w:r>
        <w:rPr/>
        <w:t>staining a pale greyish –blue, contains in numerable dust like granules of reddish-</w:t>
      </w:r>
      <w:r>
        <w:rPr>
          <w:spacing w:val="1"/>
        </w:rPr>
        <w:t> </w:t>
      </w:r>
      <w:r>
        <w:rPr/>
        <w:t>blue.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213"/>
      </w:pPr>
      <w:r>
        <w:rPr/>
        <w:t>Hemoglobin</w:t>
      </w:r>
      <w:r>
        <w:rPr>
          <w:spacing w:val="-5"/>
        </w:rPr>
        <w:t> </w:t>
      </w:r>
      <w:r>
        <w:rPr/>
        <w:t>Concentration</w:t>
      </w:r>
    </w:p>
    <w:p>
      <w:pPr>
        <w:pStyle w:val="BodyText"/>
        <w:rPr>
          <w:b/>
          <w:sz w:val="36"/>
        </w:rPr>
      </w:pPr>
    </w:p>
    <w:p>
      <w:pPr>
        <w:pStyle w:val="BodyText"/>
        <w:spacing w:line="480" w:lineRule="auto" w:before="1"/>
        <w:ind w:left="220" w:right="689" w:firstLine="360"/>
      </w:pPr>
      <w:r>
        <w:rPr/>
        <w:t>The AO Hb –Meter was used. It is a specialized type of colorimeter for the</w:t>
      </w:r>
      <w:r>
        <w:rPr>
          <w:spacing w:val="-62"/>
        </w:rPr>
        <w:t> </w:t>
      </w:r>
      <w:r>
        <w:rPr/>
        <w:t>convenient</w:t>
      </w:r>
      <w:r>
        <w:rPr>
          <w:spacing w:val="-4"/>
        </w:rPr>
        <w:t> </w:t>
      </w:r>
      <w:r>
        <w:rPr/>
        <w:t>evaluation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hemoglobin</w:t>
      </w:r>
      <w:r>
        <w:rPr>
          <w:spacing w:val="-10"/>
        </w:rPr>
        <w:t> </w:t>
      </w:r>
      <w:r>
        <w:rPr/>
        <w:t>content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blood.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instrument</w:t>
      </w:r>
      <w:r>
        <w:rPr>
          <w:spacing w:val="-62"/>
        </w:rPr>
        <w:t> </w:t>
      </w:r>
      <w:r>
        <w:rPr/>
        <w:t>compares the absorption of light by the haemoglobin in a layer of haemolyzed</w:t>
      </w:r>
      <w:r>
        <w:rPr>
          <w:spacing w:val="-62"/>
        </w:rPr>
        <w:t> </w:t>
      </w:r>
      <w:r>
        <w:rPr/>
        <w:t>blood of carefully defined depth, with the absorption of a standardized glass</w:t>
      </w:r>
      <w:r>
        <w:rPr>
          <w:spacing w:val="1"/>
        </w:rPr>
        <w:t> </w:t>
      </w:r>
      <w:r>
        <w:rPr/>
        <w:t>wedge.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line="477" w:lineRule="auto" w:before="68"/>
        <w:ind w:left="220" w:right="211" w:firstLine="360"/>
      </w:pPr>
      <w:r>
        <w:rPr/>
        <w:t>A</w:t>
      </w:r>
      <w:r>
        <w:rPr>
          <w:spacing w:val="-9"/>
        </w:rPr>
        <w:t> </w:t>
      </w:r>
      <w:r>
        <w:rPr/>
        <w:t>drop</w:t>
      </w:r>
      <w:r>
        <w:rPr>
          <w:spacing w:val="-2"/>
        </w:rPr>
        <w:t> </w:t>
      </w:r>
      <w:r>
        <w:rPr/>
        <w:t>of</w:t>
      </w:r>
      <w:r>
        <w:rPr>
          <w:spacing w:val="6"/>
        </w:rPr>
        <w:t> </w:t>
      </w:r>
      <w:r>
        <w:rPr/>
        <w:t>blood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placed</w:t>
      </w:r>
      <w:r>
        <w:rPr>
          <w:spacing w:val="-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H-shaped</w:t>
      </w:r>
      <w:r>
        <w:rPr>
          <w:spacing w:val="7"/>
        </w:rPr>
        <w:t> </w:t>
      </w:r>
      <w:r>
        <w:rPr/>
        <w:t>moat,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blood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then</w:t>
      </w:r>
      <w:r>
        <w:rPr>
          <w:spacing w:val="1"/>
        </w:rPr>
        <w:t> </w:t>
      </w:r>
      <w:r>
        <w:rPr/>
        <w:t>haemolysed using a haemolysis applicator. A cover plate is placed on top of the H-</w:t>
      </w:r>
      <w:r>
        <w:rPr>
          <w:spacing w:val="-62"/>
        </w:rPr>
        <w:t> </w:t>
      </w:r>
      <w:r>
        <w:rPr/>
        <w:t>shaped moat and clip is placed to hold them tightly together by touching only the</w:t>
      </w:r>
      <w:r>
        <w:rPr>
          <w:spacing w:val="1"/>
        </w:rPr>
        <w:t> </w:t>
      </w:r>
      <w:r>
        <w:rPr/>
        <w:t>edges.</w:t>
      </w:r>
    </w:p>
    <w:p>
      <w:pPr>
        <w:pStyle w:val="BodyText"/>
        <w:spacing w:line="480" w:lineRule="auto" w:before="134"/>
        <w:ind w:left="220" w:right="486" w:firstLine="360"/>
      </w:pPr>
      <w:r>
        <w:rPr/>
        <w:t>The complete chamber was then inserted into the slot on the left side of the</w:t>
      </w:r>
      <w:r>
        <w:rPr>
          <w:spacing w:val="1"/>
        </w:rPr>
        <w:t> </w:t>
      </w:r>
      <w:r>
        <w:rPr/>
        <w:t>instrument. The instrument was held to the eye with the left hand</w:t>
      </w:r>
      <w:r>
        <w:rPr>
          <w:spacing w:val="1"/>
        </w:rPr>
        <w:t> </w:t>
      </w:r>
      <w:r>
        <w:rPr/>
        <w:t>in such a</w:t>
      </w:r>
      <w:r>
        <w:rPr>
          <w:spacing w:val="1"/>
        </w:rPr>
        <w:t> </w:t>
      </w:r>
      <w:r>
        <w:rPr/>
        <w:t>manner that the left thumb rests on the light switch button on the bottom of the</w:t>
      </w:r>
      <w:r>
        <w:rPr>
          <w:spacing w:val="1"/>
        </w:rPr>
        <w:t> </w:t>
      </w:r>
      <w:r>
        <w:rPr/>
        <w:t>instrument when the light is switched on a green split field appears in the</w:t>
      </w:r>
      <w:r>
        <w:rPr>
          <w:spacing w:val="1"/>
        </w:rPr>
        <w:t> </w:t>
      </w:r>
      <w:r>
        <w:rPr/>
        <w:t>instrument.</w:t>
      </w:r>
      <w:r>
        <w:rPr>
          <w:spacing w:val="7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4"/>
        </w:rPr>
        <w:t> </w:t>
      </w:r>
      <w:r>
        <w:rPr/>
        <w:t>hand</w:t>
      </w:r>
      <w:r>
        <w:rPr>
          <w:spacing w:val="3"/>
        </w:rPr>
        <w:t> </w:t>
      </w:r>
      <w:r>
        <w:rPr/>
        <w:t>is</w:t>
      </w:r>
      <w:r>
        <w:rPr>
          <w:spacing w:val="-4"/>
        </w:rPr>
        <w:t> </w:t>
      </w:r>
      <w:r>
        <w:rPr/>
        <w:t>then</w:t>
      </w:r>
      <w:r>
        <w:rPr>
          <w:spacing w:val="-11"/>
        </w:rPr>
        <w:t> </w:t>
      </w:r>
      <w:r>
        <w:rPr/>
        <w:t>free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move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slide</w:t>
      </w:r>
      <w:r>
        <w:rPr>
          <w:spacing w:val="2"/>
        </w:rPr>
        <w:t> </w:t>
      </w:r>
      <w:r>
        <w:rPr/>
        <w:t>button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3"/>
        </w:rPr>
        <w:t> </w:t>
      </w:r>
      <w:r>
        <w:rPr/>
        <w:t>right</w:t>
      </w:r>
      <w:r>
        <w:rPr>
          <w:spacing w:val="-4"/>
        </w:rPr>
        <w:t> </w:t>
      </w:r>
      <w:r>
        <w:rPr/>
        <w:t>side</w:t>
      </w:r>
      <w:r>
        <w:rPr>
          <w:spacing w:val="-62"/>
        </w:rPr>
        <w:t> </w:t>
      </w:r>
      <w:r>
        <w:rPr/>
        <w:t>of the instrument until the two halves of the field are equally lit and appear as a</w:t>
      </w:r>
      <w:r>
        <w:rPr>
          <w:spacing w:val="1"/>
        </w:rPr>
        <w:t> </w:t>
      </w:r>
      <w:r>
        <w:rPr/>
        <w:t>single field.</w:t>
      </w:r>
      <w:r>
        <w:rPr>
          <w:spacing w:val="1"/>
        </w:rPr>
        <w:t> </w:t>
      </w:r>
      <w:r>
        <w:rPr/>
        <w:t>At this position the index mark on the slider knob indicates the</w:t>
      </w:r>
      <w:r>
        <w:rPr>
          <w:spacing w:val="1"/>
        </w:rPr>
        <w:t> </w:t>
      </w:r>
      <w:r>
        <w:rPr/>
        <w:t>haemoglobin</w:t>
      </w:r>
      <w:r>
        <w:rPr>
          <w:spacing w:val="-9"/>
        </w:rPr>
        <w:t> </w:t>
      </w:r>
      <w:r>
        <w:rPr/>
        <w:t>concentration.</w:t>
      </w:r>
      <w:r>
        <w:rPr>
          <w:spacing w:val="-1"/>
        </w:rPr>
        <w:t> </w:t>
      </w:r>
      <w:r>
        <w:rPr/>
        <w:t>Hb-Concentration</w:t>
      </w:r>
      <w:r>
        <w:rPr>
          <w:spacing w:val="-9"/>
        </w:rPr>
        <w:t> </w:t>
      </w:r>
      <w:r>
        <w:rPr/>
        <w:t>was</w:t>
      </w:r>
      <w:r>
        <w:rPr>
          <w:spacing w:val="6"/>
        </w:rPr>
        <w:t> </w:t>
      </w:r>
      <w:r>
        <w:rPr/>
        <w:t>measured</w:t>
      </w:r>
      <w:r>
        <w:rPr>
          <w:spacing w:val="7"/>
        </w:rPr>
        <w:t> </w:t>
      </w:r>
      <w:r>
        <w:rPr/>
        <w:t>in</w:t>
      </w:r>
      <w:r>
        <w:rPr>
          <w:spacing w:val="-9"/>
        </w:rPr>
        <w:t> </w:t>
      </w:r>
      <w:r>
        <w:rPr/>
        <w:t>g./dl.</w:t>
      </w:r>
    </w:p>
    <w:p>
      <w:pPr>
        <w:pStyle w:val="BodyText"/>
        <w:spacing w:before="115"/>
        <w:ind w:left="581"/>
      </w:pPr>
      <w:r>
        <w:rPr>
          <w:u w:val="single"/>
        </w:rPr>
        <w:t>Sahli</w:t>
      </w:r>
      <w:r>
        <w:rPr>
          <w:spacing w:val="-11"/>
          <w:u w:val="single"/>
        </w:rPr>
        <w:t> </w:t>
      </w:r>
      <w:r>
        <w:rPr>
          <w:u w:val="single"/>
        </w:rPr>
        <w:t>(Acid</w:t>
      </w:r>
      <w:r>
        <w:rPr>
          <w:spacing w:val="2"/>
          <w:u w:val="single"/>
        </w:rPr>
        <w:t> </w:t>
      </w:r>
      <w:r>
        <w:rPr>
          <w:u w:val="single"/>
        </w:rPr>
        <w:t>haematin)</w:t>
      </w:r>
      <w:r>
        <w:rPr>
          <w:spacing w:val="-4"/>
          <w:u w:val="single"/>
        </w:rPr>
        <w:t> </w:t>
      </w:r>
      <w:r>
        <w:rPr>
          <w:u w:val="single"/>
        </w:rPr>
        <w:t>Method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88"/>
        <w:ind w:left="941"/>
      </w:pPr>
      <w:r>
        <w:rPr/>
        <w:t>Hemoglobin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converted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acid</w:t>
      </w:r>
      <w:r>
        <w:rPr>
          <w:spacing w:val="-1"/>
        </w:rPr>
        <w:t> </w:t>
      </w:r>
      <w:r>
        <w:rPr/>
        <w:t>haematin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action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hydrochloric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88"/>
        <w:ind w:left="220"/>
      </w:pPr>
      <w:r>
        <w:rPr/>
        <w:t>acid.</w:t>
      </w:r>
    </w:p>
    <w:p>
      <w:pPr>
        <w:pStyle w:val="BodyText"/>
        <w:rPr>
          <w:sz w:val="36"/>
        </w:rPr>
      </w:pPr>
    </w:p>
    <w:p>
      <w:pPr>
        <w:pStyle w:val="BodyText"/>
        <w:ind w:left="581"/>
      </w:pPr>
      <w:r>
        <w:rPr>
          <w:u w:val="single"/>
        </w:rPr>
        <w:t>Apparatus</w:t>
      </w:r>
      <w:r>
        <w:rPr>
          <w:spacing w:val="-7"/>
          <w:u w:val="single"/>
        </w:rPr>
        <w:t> </w:t>
      </w:r>
      <w:r>
        <w:rPr>
          <w:u w:val="single"/>
        </w:rPr>
        <w:t>and Reagent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9"/>
        </w:numPr>
        <w:tabs>
          <w:tab w:pos="942" w:val="left" w:leader="none"/>
        </w:tabs>
        <w:spacing w:line="240" w:lineRule="auto" w:before="88" w:after="0"/>
        <w:ind w:left="941" w:right="0" w:hanging="361"/>
        <w:jc w:val="left"/>
        <w:rPr>
          <w:sz w:val="26"/>
        </w:rPr>
      </w:pPr>
      <w:r>
        <w:rPr>
          <w:sz w:val="26"/>
        </w:rPr>
        <w:t>Sahli</w:t>
      </w:r>
      <w:r>
        <w:rPr>
          <w:spacing w:val="-10"/>
          <w:sz w:val="26"/>
        </w:rPr>
        <w:t> </w:t>
      </w:r>
      <w:r>
        <w:rPr>
          <w:sz w:val="26"/>
        </w:rPr>
        <w:t>graduated</w:t>
      </w:r>
      <w:r>
        <w:rPr>
          <w:spacing w:val="-2"/>
          <w:sz w:val="26"/>
        </w:rPr>
        <w:t> </w:t>
      </w:r>
      <w:r>
        <w:rPr>
          <w:sz w:val="26"/>
        </w:rPr>
        <w:t>tube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standard.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42" w:val="left" w:leader="none"/>
        </w:tabs>
        <w:spacing w:line="240" w:lineRule="auto" w:before="0" w:after="0"/>
        <w:ind w:left="941" w:right="0" w:hanging="361"/>
        <w:jc w:val="left"/>
        <w:rPr>
          <w:sz w:val="26"/>
        </w:rPr>
      </w:pPr>
      <w:r>
        <w:rPr>
          <w:sz w:val="26"/>
        </w:rPr>
        <w:t>N/10</w:t>
      </w:r>
      <w:r>
        <w:rPr>
          <w:spacing w:val="-3"/>
          <w:sz w:val="26"/>
        </w:rPr>
        <w:t> </w:t>
      </w:r>
      <w:r>
        <w:rPr>
          <w:sz w:val="26"/>
        </w:rPr>
        <w:t>Hcl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42" w:val="left" w:leader="none"/>
        </w:tabs>
        <w:spacing w:line="240" w:lineRule="auto" w:before="1" w:after="0"/>
        <w:ind w:left="941" w:right="0" w:hanging="361"/>
        <w:jc w:val="left"/>
        <w:rPr>
          <w:sz w:val="26"/>
        </w:rPr>
      </w:pPr>
      <w:r>
        <w:rPr>
          <w:sz w:val="26"/>
        </w:rPr>
        <w:t>0.02</w:t>
      </w:r>
      <w:r>
        <w:rPr>
          <w:spacing w:val="-1"/>
          <w:sz w:val="26"/>
        </w:rPr>
        <w:t> </w:t>
      </w:r>
      <w:r>
        <w:rPr>
          <w:sz w:val="26"/>
        </w:rPr>
        <w:t>ml</w:t>
      </w:r>
      <w:r>
        <w:rPr>
          <w:spacing w:val="-8"/>
          <w:sz w:val="26"/>
        </w:rPr>
        <w:t> </w:t>
      </w:r>
      <w:r>
        <w:rPr>
          <w:sz w:val="26"/>
        </w:rPr>
        <w:t>Pipette.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spacing w:before="61"/>
        <w:ind w:left="581"/>
      </w:pPr>
      <w:r>
        <w:rPr>
          <w:u w:val="single"/>
        </w:rPr>
        <w:t>Technique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77" w:lineRule="auto" w:before="89"/>
        <w:ind w:left="581" w:right="364" w:firstLine="360"/>
      </w:pPr>
      <w:r>
        <w:rPr/>
        <w:t>Sahli‟s graduated tube is filled to the 20 mark with N/10 Hcl. 0.02ml of</w:t>
      </w:r>
      <w:r>
        <w:rPr>
          <w:spacing w:val="1"/>
        </w:rPr>
        <w:t> </w:t>
      </w:r>
      <w:r>
        <w:rPr/>
        <w:t>blood is added then mixed well and allowed to stand for 5 – 10 N/10Hcl is</w:t>
      </w:r>
      <w:r>
        <w:rPr>
          <w:spacing w:val="1"/>
        </w:rPr>
        <w:t> </w:t>
      </w:r>
      <w:r>
        <w:rPr/>
        <w:t>added</w:t>
      </w:r>
      <w:r>
        <w:rPr>
          <w:spacing w:val="-3"/>
        </w:rPr>
        <w:t> </w:t>
      </w:r>
      <w:r>
        <w:rPr/>
        <w:t>drop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drop,</w:t>
      </w:r>
      <w:r>
        <w:rPr>
          <w:spacing w:val="3"/>
        </w:rPr>
        <w:t> </w:t>
      </w:r>
      <w:r>
        <w:rPr/>
        <w:t>mixing</w:t>
      </w:r>
      <w:r>
        <w:rPr>
          <w:spacing w:val="3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each</w:t>
      </w:r>
      <w:r>
        <w:rPr>
          <w:spacing w:val="-3"/>
        </w:rPr>
        <w:t> </w:t>
      </w:r>
      <w:r>
        <w:rPr/>
        <w:t>addition,</w:t>
      </w:r>
      <w:r>
        <w:rPr>
          <w:spacing w:val="3"/>
        </w:rPr>
        <w:t> </w:t>
      </w:r>
      <w:r>
        <w:rPr/>
        <w:t>until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colour</w:t>
      </w:r>
      <w:r>
        <w:rPr>
          <w:spacing w:val="2"/>
        </w:rPr>
        <w:t> </w:t>
      </w:r>
      <w:r>
        <w:rPr/>
        <w:t>matches</w:t>
      </w:r>
      <w:r>
        <w:rPr>
          <w:spacing w:val="-62"/>
        </w:rPr>
        <w:t> </w:t>
      </w:r>
      <w:r>
        <w:rPr/>
        <w:t>the standard.</w:t>
      </w:r>
      <w:r>
        <w:rPr>
          <w:spacing w:val="1"/>
        </w:rPr>
        <w:t> </w:t>
      </w:r>
      <w:r>
        <w:rPr/>
        <w:t>The amount of solution in the graduate tube is read. The</w:t>
      </w:r>
      <w:r>
        <w:rPr>
          <w:spacing w:val="1"/>
        </w:rPr>
        <w:t> </w:t>
      </w:r>
      <w:r>
        <w:rPr/>
        <w:t>calibrations</w:t>
      </w:r>
      <w:r>
        <w:rPr>
          <w:spacing w:val="5"/>
        </w:rPr>
        <w:t> </w:t>
      </w:r>
      <w:r>
        <w:rPr/>
        <w:t>give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haemoglobin</w:t>
      </w:r>
      <w:r>
        <w:rPr>
          <w:spacing w:val="-9"/>
        </w:rPr>
        <w:t> </w:t>
      </w:r>
      <w:r>
        <w:rPr/>
        <w:t>concentration</w:t>
      </w:r>
      <w:r>
        <w:rPr>
          <w:spacing w:val="-8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percentage.</w:t>
      </w:r>
    </w:p>
    <w:p>
      <w:pPr>
        <w:pStyle w:val="BodyText"/>
        <w:spacing w:before="130"/>
        <w:ind w:left="581"/>
      </w:pPr>
      <w:r>
        <w:rPr/>
        <w:t>The</w:t>
      </w:r>
      <w:r>
        <w:rPr>
          <w:spacing w:val="-3"/>
        </w:rPr>
        <w:t> </w:t>
      </w:r>
      <w:r>
        <w:rPr/>
        <w:t>hemoglobin</w:t>
      </w:r>
      <w:r>
        <w:rPr>
          <w:spacing w:val="-9"/>
        </w:rPr>
        <w:t> </w:t>
      </w:r>
      <w:r>
        <w:rPr/>
        <w:t>content,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g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100ml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blood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calculated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follows.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77" w:lineRule="auto"/>
        <w:ind w:left="581" w:right="218" w:firstLine="360"/>
      </w:pPr>
      <w:r>
        <w:rPr/>
        <w:t>The standard tube will state the number of grams per 100ml of hemoglobin</w:t>
      </w:r>
      <w:r>
        <w:rPr>
          <w:spacing w:val="1"/>
        </w:rPr>
        <w:t> </w:t>
      </w:r>
      <w:r>
        <w:rPr/>
        <w:t>that is equivalent to 100 percent.</w:t>
      </w:r>
      <w:r>
        <w:rPr>
          <w:spacing w:val="1"/>
        </w:rPr>
        <w:t> </w:t>
      </w:r>
      <w:r>
        <w:rPr/>
        <w:t>Some of the older Sahli standards use 17.2g</w:t>
      </w:r>
      <w:r>
        <w:rPr>
          <w:spacing w:val="1"/>
        </w:rPr>
        <w:t> </w:t>
      </w:r>
      <w:r>
        <w:rPr/>
        <w:t>per</w:t>
      </w:r>
      <w:r>
        <w:rPr>
          <w:spacing w:val="-4"/>
        </w:rPr>
        <w:t> </w:t>
      </w:r>
      <w:r>
        <w:rPr/>
        <w:t>100</w:t>
      </w:r>
      <w:r>
        <w:rPr>
          <w:spacing w:val="-3"/>
        </w:rPr>
        <w:t> </w:t>
      </w:r>
      <w:r>
        <w:rPr/>
        <w:t>ml</w:t>
      </w:r>
      <w:r>
        <w:rPr>
          <w:spacing w:val="-10"/>
        </w:rPr>
        <w:t> </w:t>
      </w:r>
      <w:r>
        <w:rPr/>
        <w:t>as</w:t>
      </w:r>
      <w:r>
        <w:rPr>
          <w:spacing w:val="-3"/>
        </w:rPr>
        <w:t> </w:t>
      </w:r>
      <w:r>
        <w:rPr/>
        <w:t>100</w:t>
      </w:r>
      <w:r>
        <w:rPr>
          <w:spacing w:val="-3"/>
        </w:rPr>
        <w:t> </w:t>
      </w:r>
      <w:r>
        <w:rPr/>
        <w:t>percent</w:t>
      </w:r>
      <w:r>
        <w:rPr>
          <w:spacing w:val="-3"/>
        </w:rPr>
        <w:t> </w:t>
      </w:r>
      <w:r>
        <w:rPr/>
        <w:t>haemoglobin.</w:t>
      </w:r>
      <w:r>
        <w:rPr>
          <w:spacing w:val="8"/>
        </w:rPr>
        <w:t> </w:t>
      </w:r>
      <w:r>
        <w:rPr/>
        <w:t>Using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apparatus,</w:t>
      </w:r>
      <w:r>
        <w:rPr>
          <w:spacing w:val="4"/>
        </w:rPr>
        <w:t> </w:t>
      </w:r>
      <w:r>
        <w:rPr/>
        <w:t>if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haemoglobin</w:t>
      </w:r>
      <w:r>
        <w:rPr>
          <w:spacing w:val="-62"/>
        </w:rPr>
        <w:t> </w:t>
      </w:r>
      <w:r>
        <w:rPr/>
        <w:t>value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90</w:t>
      </w:r>
      <w:r>
        <w:rPr>
          <w:spacing w:val="5"/>
        </w:rPr>
        <w:t> </w:t>
      </w:r>
      <w:r>
        <w:rPr/>
        <w:t>percent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haemoglobin</w:t>
      </w:r>
      <w:r>
        <w:rPr>
          <w:spacing w:val="-9"/>
        </w:rPr>
        <w:t> </w:t>
      </w:r>
      <w:r>
        <w:rPr/>
        <w:t>content</w:t>
      </w:r>
      <w:r>
        <w:rPr>
          <w:spacing w:val="6"/>
        </w:rPr>
        <w:t> </w:t>
      </w:r>
      <w:r>
        <w:rPr/>
        <w:t>in</w:t>
      </w:r>
      <w:r>
        <w:rPr>
          <w:spacing w:val="-9"/>
        </w:rPr>
        <w:t> </w:t>
      </w:r>
      <w:r>
        <w:rPr/>
        <w:t>g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100</w:t>
      </w:r>
      <w:r>
        <w:rPr>
          <w:spacing w:val="6"/>
        </w:rPr>
        <w:t> </w:t>
      </w:r>
      <w:r>
        <w:rPr/>
        <w:t>ml</w:t>
      </w:r>
      <w:r>
        <w:rPr>
          <w:spacing w:val="-2"/>
        </w:rPr>
        <w:t> </w:t>
      </w:r>
      <w:r>
        <w:rPr/>
        <w:t>is</w:t>
      </w:r>
    </w:p>
    <w:p>
      <w:pPr>
        <w:pStyle w:val="BodyText"/>
        <w:spacing w:line="475" w:lineRule="auto" w:before="134"/>
        <w:ind w:left="581" w:right="218" w:firstLine="360"/>
      </w:pPr>
      <w:r>
        <w:rPr/>
        <w:t>90/100</w:t>
      </w:r>
      <w:r>
        <w:rPr>
          <w:spacing w:val="-4"/>
        </w:rPr>
        <w:t> </w:t>
      </w:r>
      <w:r>
        <w:rPr/>
        <w:t>x</w:t>
      </w:r>
      <w:r>
        <w:rPr>
          <w:spacing w:val="60"/>
        </w:rPr>
        <w:t> </w:t>
      </w:r>
      <w:r>
        <w:rPr/>
        <w:t>17.2</w:t>
      </w:r>
      <w:r>
        <w:rPr>
          <w:spacing w:val="60"/>
        </w:rPr>
        <w:t> </w:t>
      </w:r>
      <w:r>
        <w:rPr/>
        <w:t>=</w:t>
      </w:r>
      <w:r>
        <w:rPr>
          <w:spacing w:val="-5"/>
        </w:rPr>
        <w:t> </w:t>
      </w:r>
      <w:r>
        <w:rPr/>
        <w:t>15.48g</w:t>
      </w:r>
      <w:r>
        <w:rPr>
          <w:spacing w:val="-4"/>
        </w:rPr>
        <w:t> </w:t>
      </w:r>
      <w:r>
        <w:rPr/>
        <w:t>per</w:t>
      </w:r>
      <w:r>
        <w:rPr>
          <w:spacing w:val="5"/>
        </w:rPr>
        <w:t> </w:t>
      </w:r>
      <w:r>
        <w:rPr/>
        <w:t>100ml.</w:t>
      </w:r>
      <w:r>
        <w:rPr>
          <w:spacing w:val="2"/>
        </w:rPr>
        <w:t> </w:t>
      </w:r>
      <w:r>
        <w:rPr/>
        <w:t>As</w:t>
      </w:r>
      <w:r>
        <w:rPr>
          <w:spacing w:val="-3"/>
        </w:rPr>
        <w:t> </w:t>
      </w:r>
      <w:r>
        <w:rPr/>
        <w:t>reported</w:t>
      </w:r>
      <w:r>
        <w:rPr>
          <w:spacing w:val="4"/>
        </w:rPr>
        <w:t> </w:t>
      </w:r>
      <w:r>
        <w:rPr/>
        <w:t>by</w:t>
      </w:r>
      <w:r>
        <w:rPr>
          <w:spacing w:val="-3"/>
        </w:rPr>
        <w:t> </w:t>
      </w:r>
      <w:r>
        <w:rPr/>
        <w:t>Baker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Silverton,</w:t>
      </w:r>
      <w:r>
        <w:rPr>
          <w:spacing w:val="-62"/>
        </w:rPr>
        <w:t> </w:t>
      </w:r>
      <w:r>
        <w:rPr/>
        <w:t>2001.</w:t>
      </w:r>
    </w:p>
    <w:p>
      <w:pPr>
        <w:spacing w:after="0" w:line="475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Heading2"/>
        <w:numPr>
          <w:ilvl w:val="1"/>
          <w:numId w:val="18"/>
        </w:numPr>
        <w:tabs>
          <w:tab w:pos="610" w:val="left" w:leader="none"/>
        </w:tabs>
        <w:spacing w:line="240" w:lineRule="auto" w:before="68" w:after="0"/>
        <w:ind w:left="609" w:right="0" w:hanging="390"/>
        <w:jc w:val="left"/>
      </w:pPr>
      <w:r>
        <w:rPr/>
        <w:t>Statistical</w:t>
      </w:r>
      <w:r>
        <w:rPr>
          <w:spacing w:val="-6"/>
        </w:rPr>
        <w:t> </w:t>
      </w:r>
      <w:r>
        <w:rPr/>
        <w:t>Analysis</w:t>
      </w:r>
    </w:p>
    <w:p>
      <w:pPr>
        <w:pStyle w:val="BodyText"/>
        <w:rPr>
          <w:b/>
          <w:sz w:val="36"/>
        </w:rPr>
      </w:pPr>
    </w:p>
    <w:p>
      <w:pPr>
        <w:pStyle w:val="BodyText"/>
        <w:ind w:left="581"/>
      </w:pPr>
      <w:r>
        <w:rPr/>
        <w:t>The</w:t>
      </w:r>
      <w:r>
        <w:rPr>
          <w:spacing w:val="-4"/>
        </w:rPr>
        <w:t> </w:t>
      </w:r>
      <w:r>
        <w:rPr/>
        <w:t>sampling</w:t>
      </w:r>
      <w:r>
        <w:rPr>
          <w:spacing w:val="2"/>
        </w:rPr>
        <w:t> </w:t>
      </w:r>
      <w:r>
        <w:rPr/>
        <w:t>techniques</w:t>
      </w:r>
      <w:r>
        <w:rPr>
          <w:spacing w:val="3"/>
        </w:rPr>
        <w:t> </w:t>
      </w:r>
      <w:r>
        <w:rPr/>
        <w:t>used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simple</w:t>
      </w:r>
      <w:r>
        <w:rPr>
          <w:spacing w:val="-4"/>
        </w:rPr>
        <w:t> </w:t>
      </w:r>
      <w:r>
        <w:rPr/>
        <w:t>random</w:t>
      </w:r>
      <w:r>
        <w:rPr>
          <w:spacing w:val="-11"/>
        </w:rPr>
        <w:t> </w:t>
      </w:r>
      <w:r>
        <w:rPr/>
        <w:t>sampling.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 w:before="1"/>
        <w:ind w:left="220" w:right="269" w:firstLine="360"/>
      </w:pPr>
      <w:r>
        <w:rPr/>
        <w:t>All results are shown as mean </w:t>
      </w:r>
      <w:r>
        <w:rPr>
          <w:u w:val="single"/>
        </w:rPr>
        <w:t>+</w:t>
      </w:r>
      <w:r>
        <w:rPr>
          <w:spacing w:val="1"/>
        </w:rPr>
        <w:t> </w:t>
      </w:r>
      <w:r>
        <w:rPr/>
        <w:t>S.E.M. Differences between measurements</w:t>
      </w:r>
      <w:r>
        <w:rPr>
          <w:spacing w:val="1"/>
        </w:rPr>
        <w:t> </w:t>
      </w:r>
      <w:r>
        <w:rPr/>
        <w:t>were analyzed statistically by means of Z test between the 2 groups.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changes were also calculated between the various groups.</w:t>
      </w:r>
      <w:r>
        <w:rPr>
          <w:spacing w:val="1"/>
        </w:rPr>
        <w:t> </w:t>
      </w:r>
      <w:r>
        <w:rPr/>
        <w:t>Pearson correlation</w:t>
      </w:r>
      <w:r>
        <w:rPr>
          <w:spacing w:val="1"/>
        </w:rPr>
        <w:t> </w:t>
      </w:r>
      <w:r>
        <w:rPr/>
        <w:t>between parameters of each group using sigmastat 2.0 for windows (Jandel,</w:t>
      </w:r>
      <w:r>
        <w:rPr>
          <w:spacing w:val="1"/>
        </w:rPr>
        <w:t> </w:t>
      </w:r>
      <w:r>
        <w:rPr/>
        <w:t>Scientific,</w:t>
      </w:r>
      <w:r>
        <w:rPr>
          <w:spacing w:val="-4"/>
        </w:rPr>
        <w:t> </w:t>
      </w:r>
      <w:r>
        <w:rPr/>
        <w:t>1995).</w:t>
      </w:r>
      <w:r>
        <w:rPr>
          <w:spacing w:val="-4"/>
        </w:rPr>
        <w:t> </w:t>
      </w:r>
      <w:r>
        <w:rPr/>
        <w:t>Differences</w:t>
      </w:r>
      <w:r>
        <w:rPr>
          <w:spacing w:val="4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groups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significant</w:t>
      </w:r>
      <w:r>
        <w:rPr>
          <w:spacing w:val="-62"/>
        </w:rPr>
        <w:t> </w:t>
      </w:r>
      <w:r>
        <w:rPr/>
        <w:t>when</w:t>
      </w:r>
      <w:r>
        <w:rPr>
          <w:spacing w:val="-15"/>
        </w:rPr>
        <w:t> </w:t>
      </w:r>
      <w:r>
        <w:rPr/>
        <w:t>P&lt;</w:t>
      </w:r>
      <w:r>
        <w:rPr>
          <w:spacing w:val="-3"/>
        </w:rPr>
        <w:t> </w:t>
      </w:r>
      <w:r>
        <w:rPr/>
        <w:t>0.05</w:t>
      </w:r>
      <w:r>
        <w:rPr>
          <w:spacing w:val="-1"/>
        </w:rPr>
        <w:t> </w:t>
      </w:r>
      <w:r>
        <w:rPr/>
        <w:t>(Singha,</w:t>
      </w:r>
      <w:r>
        <w:rPr>
          <w:spacing w:val="-1"/>
        </w:rPr>
        <w:t> </w:t>
      </w:r>
      <w:r>
        <w:rPr/>
        <w:t>2002).</w:t>
      </w:r>
    </w:p>
    <w:p>
      <w:pPr>
        <w:spacing w:after="0" w:line="480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Heading2"/>
        <w:spacing w:line="578" w:lineRule="auto"/>
        <w:ind w:left="3823" w:right="3793"/>
        <w:jc w:val="center"/>
      </w:pPr>
      <w:r>
        <w:rPr>
          <w:spacing w:val="-1"/>
        </w:rPr>
        <w:t>CHAPTER </w:t>
      </w:r>
      <w:r>
        <w:rPr/>
        <w:t>4</w:t>
      </w:r>
      <w:r>
        <w:rPr>
          <w:spacing w:val="-62"/>
        </w:rPr>
        <w:t> </w:t>
      </w:r>
      <w:r>
        <w:rPr>
          <w:u w:val="thick"/>
        </w:rPr>
        <w:t>RESULT</w:t>
      </w:r>
    </w:p>
    <w:p>
      <w:pPr>
        <w:pStyle w:val="Heading2"/>
        <w:numPr>
          <w:ilvl w:val="1"/>
          <w:numId w:val="20"/>
        </w:numPr>
        <w:tabs>
          <w:tab w:pos="610" w:val="left" w:leader="none"/>
        </w:tabs>
        <w:spacing w:line="292" w:lineRule="exact" w:before="0" w:after="0"/>
        <w:ind w:left="609" w:right="0" w:hanging="390"/>
        <w:jc w:val="left"/>
      </w:pPr>
      <w:bookmarkStart w:name="_TOC_250004" w:id="24"/>
      <w:bookmarkEnd w:id="24"/>
      <w:r>
        <w:rPr/>
        <w:t>Results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477" w:lineRule="auto"/>
        <w:ind w:left="220" w:right="367" w:firstLine="360"/>
      </w:pPr>
      <w:r>
        <w:rPr/>
        <w:t>Sixty (60) female subjects were studied, they were all non-smoking women</w:t>
      </w:r>
      <w:r>
        <w:rPr>
          <w:spacing w:val="1"/>
        </w:rPr>
        <w:t> </w:t>
      </w:r>
      <w:r>
        <w:rPr/>
        <w:t>and were grouped into two groups. Group 1 were women that do not use wood to</w:t>
      </w:r>
      <w:r>
        <w:rPr>
          <w:spacing w:val="-62"/>
        </w:rPr>
        <w:t> </w:t>
      </w:r>
      <w:r>
        <w:rPr/>
        <w:t>cook,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therefore</w:t>
      </w:r>
      <w:r>
        <w:rPr>
          <w:spacing w:val="4"/>
        </w:rPr>
        <w:t> </w:t>
      </w:r>
      <w:r>
        <w:rPr/>
        <w:t>less</w:t>
      </w:r>
      <w:r>
        <w:rPr>
          <w:spacing w:val="-1"/>
        </w:rPr>
        <w:t> </w:t>
      </w:r>
      <w:r>
        <w:rPr/>
        <w:t>exposed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wood</w:t>
      </w:r>
      <w:r>
        <w:rPr>
          <w:spacing w:val="-1"/>
        </w:rPr>
        <w:t> </w:t>
      </w:r>
      <w:r>
        <w:rPr/>
        <w:t>smoke</w:t>
      </w:r>
      <w:r>
        <w:rPr>
          <w:spacing w:val="-2"/>
        </w:rPr>
        <w:t> </w:t>
      </w:r>
      <w:r>
        <w:rPr/>
        <w:t>(control</w:t>
      </w:r>
      <w:r>
        <w:rPr>
          <w:spacing w:val="-10"/>
        </w:rPr>
        <w:t> </w:t>
      </w:r>
      <w:r>
        <w:rPr/>
        <w:t>group),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2</w:t>
      </w:r>
      <w:r>
        <w:rPr>
          <w:spacing w:val="-62"/>
        </w:rPr>
        <w:t> </w:t>
      </w:r>
      <w:r>
        <w:rPr/>
        <w:t>were women that use wood to cook and are therefore highly exposed to wood</w:t>
      </w:r>
      <w:r>
        <w:rPr>
          <w:spacing w:val="1"/>
        </w:rPr>
        <w:t> </w:t>
      </w:r>
      <w:r>
        <w:rPr/>
        <w:t>smoke</w:t>
      </w:r>
      <w:r>
        <w:rPr>
          <w:spacing w:val="-2"/>
        </w:rPr>
        <w:t> </w:t>
      </w:r>
      <w:r>
        <w:rPr/>
        <w:t>(experimental</w:t>
      </w:r>
      <w:r>
        <w:rPr>
          <w:spacing w:val="-8"/>
        </w:rPr>
        <w:t> </w:t>
      </w:r>
      <w:r>
        <w:rPr/>
        <w:t>group).</w:t>
      </w:r>
    </w:p>
    <w:p>
      <w:pPr>
        <w:pStyle w:val="BodyText"/>
        <w:spacing w:line="472" w:lineRule="auto" w:before="137"/>
        <w:ind w:left="220" w:right="1015" w:firstLine="720"/>
      </w:pPr>
      <w:r>
        <w:rPr/>
        <w:t>Their</w:t>
      </w:r>
      <w:r>
        <w:rPr>
          <w:spacing w:val="-1"/>
        </w:rPr>
        <w:t> </w:t>
      </w:r>
      <w:r>
        <w:rPr/>
        <w:t>age,</w:t>
      </w:r>
      <w:r>
        <w:rPr>
          <w:spacing w:val="-1"/>
        </w:rPr>
        <w:t> </w:t>
      </w:r>
      <w:r>
        <w:rPr/>
        <w:t>height,</w:t>
      </w:r>
      <w:r>
        <w:rPr>
          <w:spacing w:val="-1"/>
        </w:rPr>
        <w:t> </w:t>
      </w:r>
      <w:r>
        <w:rPr/>
        <w:t>weight,</w:t>
      </w:r>
      <w:r>
        <w:rPr>
          <w:spacing w:val="-1"/>
        </w:rPr>
        <w:t> </w:t>
      </w:r>
      <w:r>
        <w:rPr/>
        <w:t>respiratory</w:t>
      </w:r>
      <w:r>
        <w:rPr>
          <w:spacing w:val="-8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test,</w:t>
      </w:r>
      <w:r>
        <w:rPr>
          <w:spacing w:val="-1"/>
        </w:rPr>
        <w:t> </w:t>
      </w:r>
      <w:r>
        <w:rPr/>
        <w:t>CVS</w:t>
      </w:r>
      <w:r>
        <w:rPr>
          <w:spacing w:val="-1"/>
        </w:rPr>
        <w:t> </w:t>
      </w:r>
      <w:r>
        <w:rPr/>
        <w:t>parameters,</w:t>
      </w:r>
      <w:r>
        <w:rPr>
          <w:spacing w:val="-62"/>
        </w:rPr>
        <w:t> </w:t>
      </w:r>
      <w:r>
        <w:rPr/>
        <w:t>haematological</w:t>
      </w:r>
      <w:r>
        <w:rPr>
          <w:spacing w:val="-5"/>
        </w:rPr>
        <w:t> </w:t>
      </w:r>
      <w:r>
        <w:rPr/>
        <w:t>indices</w:t>
      </w:r>
      <w:r>
        <w:rPr>
          <w:spacing w:val="-5"/>
        </w:rPr>
        <w:t> </w:t>
      </w:r>
      <w:r>
        <w:rPr/>
        <w:t>were</w:t>
      </w:r>
      <w:r>
        <w:rPr>
          <w:spacing w:val="3"/>
        </w:rPr>
        <w:t> </w:t>
      </w:r>
      <w:r>
        <w:rPr/>
        <w:t>measured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below.</w:t>
      </w:r>
    </w:p>
    <w:p>
      <w:pPr>
        <w:spacing w:after="0" w:line="472" w:lineRule="auto"/>
        <w:sectPr>
          <w:pgSz w:w="12240" w:h="15840"/>
          <w:pgMar w:header="0" w:footer="750" w:top="1360" w:bottom="940" w:left="1580" w:right="1580"/>
        </w:sectPr>
      </w:pPr>
    </w:p>
    <w:p>
      <w:pPr>
        <w:pStyle w:val="Heading2"/>
        <w:numPr>
          <w:ilvl w:val="1"/>
          <w:numId w:val="20"/>
        </w:numPr>
        <w:tabs>
          <w:tab w:pos="611" w:val="left" w:leader="none"/>
        </w:tabs>
        <w:spacing w:line="240" w:lineRule="auto" w:before="61" w:after="0"/>
        <w:ind w:left="610" w:right="0" w:hanging="391"/>
        <w:jc w:val="left"/>
      </w:pPr>
      <w:bookmarkStart w:name="_TOC_250003" w:id="25"/>
      <w:r>
        <w:rPr/>
        <w:t>Arthropometric</w:t>
      </w:r>
      <w:r>
        <w:rPr>
          <w:spacing w:val="-7"/>
        </w:rPr>
        <w:t> </w:t>
      </w:r>
      <w:bookmarkEnd w:id="25"/>
      <w:r>
        <w:rPr/>
        <w:t>Parameters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80" w:lineRule="auto"/>
        <w:ind w:left="220" w:right="269" w:firstLine="360"/>
      </w:pPr>
      <w:r>
        <w:rPr/>
        <w:t>The mean </w:t>
      </w:r>
      <w:r>
        <w:rPr>
          <w:u w:val="single"/>
        </w:rPr>
        <w:t>+</w:t>
      </w:r>
      <w:r>
        <w:rPr/>
        <w:t> SEM are of age, height, weight and</w:t>
      </w:r>
      <w:r>
        <w:rPr>
          <w:spacing w:val="1"/>
        </w:rPr>
        <w:t> </w:t>
      </w:r>
      <w:r>
        <w:rPr/>
        <w:t>BMI of the two groups are</w:t>
      </w:r>
      <w:r>
        <w:rPr>
          <w:spacing w:val="1"/>
        </w:rPr>
        <w:t> </w:t>
      </w:r>
      <w:r>
        <w:rPr/>
        <w:t>shown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table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figures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3,</w:t>
      </w:r>
      <w:r>
        <w:rPr>
          <w:spacing w:val="5"/>
        </w:rPr>
        <w:t> </w:t>
      </w:r>
      <w:r>
        <w:rPr/>
        <w:t>4.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mean</w:t>
      </w:r>
      <w:r>
        <w:rPr>
          <w:spacing w:val="-9"/>
        </w:rPr>
        <w:t> </w:t>
      </w:r>
      <w:r>
        <w:rPr/>
        <w:t>ages,</w:t>
      </w:r>
      <w:r>
        <w:rPr>
          <w:spacing w:val="-2"/>
        </w:rPr>
        <w:t> </w:t>
      </w:r>
      <w:r>
        <w:rPr/>
        <w:t>height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BMI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line="299" w:lineRule="exact"/>
        <w:ind w:left="220"/>
      </w:pPr>
      <w:r>
        <w:rPr/>
        <w:t>and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38.40</w:t>
      </w:r>
      <w:r>
        <w:rPr>
          <w:spacing w:val="2"/>
        </w:rPr>
        <w:t> </w:t>
      </w:r>
      <w:r>
        <w:rPr>
          <w:u w:val="single"/>
        </w:rPr>
        <w:t>+</w:t>
      </w:r>
      <w:r>
        <w:rPr>
          <w:spacing w:val="-4"/>
        </w:rPr>
        <w:t> </w:t>
      </w:r>
      <w:r>
        <w:rPr/>
        <w:t>0.83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36.90</w:t>
      </w:r>
      <w:r>
        <w:rPr>
          <w:u w:val="single"/>
        </w:rPr>
        <w:t>+</w:t>
      </w:r>
      <w:r>
        <w:rPr>
          <w:spacing w:val="-3"/>
        </w:rPr>
        <w:t> </w:t>
      </w:r>
      <w:r>
        <w:rPr/>
        <w:t>0.69yrs,</w:t>
      </w:r>
      <w:r>
        <w:rPr>
          <w:spacing w:val="-2"/>
        </w:rPr>
        <w:t> </w:t>
      </w:r>
      <w:r>
        <w:rPr/>
        <w:t>1.62</w:t>
      </w:r>
      <w:r>
        <w:rPr>
          <w:u w:val="single"/>
        </w:rPr>
        <w:t>+</w:t>
      </w:r>
      <w:r>
        <w:rPr>
          <w:spacing w:val="-3"/>
        </w:rPr>
        <w:t> </w:t>
      </w:r>
      <w:r>
        <w:rPr/>
        <w:t>0.01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1.62</w:t>
      </w:r>
      <w:r>
        <w:rPr>
          <w:u w:val="single"/>
        </w:rPr>
        <w:t>+</w:t>
      </w:r>
      <w:r>
        <w:rPr>
          <w:spacing w:val="-4"/>
        </w:rPr>
        <w:t> </w:t>
      </w:r>
      <w:r>
        <w:rPr/>
        <w:t>0.07</w:t>
      </w:r>
      <w:r>
        <w:rPr>
          <w:spacing w:val="-1"/>
        </w:rPr>
        <w:t> </w:t>
      </w:r>
      <w:r>
        <w:rPr/>
        <w:t>meters</w:t>
      </w:r>
    </w:p>
    <w:p>
      <w:pPr>
        <w:pStyle w:val="BodyText"/>
      </w:pPr>
    </w:p>
    <w:p>
      <w:pPr>
        <w:pStyle w:val="BodyText"/>
        <w:spacing w:line="477" w:lineRule="auto"/>
        <w:ind w:left="220" w:right="364"/>
      </w:pPr>
      <w:r>
        <w:rPr/>
        <w:t>and 29.49</w:t>
      </w:r>
      <w:r>
        <w:rPr>
          <w:u w:val="single"/>
        </w:rPr>
        <w:t>+</w:t>
      </w:r>
      <w:r>
        <w:rPr/>
        <w:t> 1.00 and 26.78</w:t>
      </w:r>
      <w:r>
        <w:rPr>
          <w:u w:val="single"/>
        </w:rPr>
        <w:t>+</w:t>
      </w:r>
      <w:r>
        <w:rPr/>
        <w:t> 0.99 kg/m</w:t>
      </w:r>
      <w:r>
        <w:rPr>
          <w:vertAlign w:val="superscript"/>
        </w:rPr>
        <w:t>2</w:t>
      </w:r>
      <w:r>
        <w:rPr>
          <w:vertAlign w:val="baseline"/>
        </w:rPr>
        <w:t> respectively. There were no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</w:t>
      </w:r>
      <w:r>
        <w:rPr>
          <w:spacing w:val="-10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two</w:t>
      </w:r>
      <w:r>
        <w:rPr>
          <w:spacing w:val="-3"/>
          <w:vertAlign w:val="baseline"/>
        </w:rPr>
        <w:t> </w:t>
      </w:r>
      <w:r>
        <w:rPr>
          <w:vertAlign w:val="baseline"/>
        </w:rPr>
        <w:t>groups.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mean</w:t>
      </w:r>
      <w:r>
        <w:rPr>
          <w:spacing w:val="-10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group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2</w:t>
      </w:r>
      <w:r>
        <w:rPr>
          <w:spacing w:val="-62"/>
          <w:vertAlign w:val="baseline"/>
        </w:rPr>
        <w:t> </w:t>
      </w:r>
      <w:r>
        <w:rPr>
          <w:vertAlign w:val="baseline"/>
        </w:rPr>
        <w:t>were 77.27</w:t>
      </w:r>
      <w:r>
        <w:rPr>
          <w:u w:val="single"/>
          <w:vertAlign w:val="baseline"/>
        </w:rPr>
        <w:t>+</w:t>
      </w:r>
      <w:r>
        <w:rPr>
          <w:vertAlign w:val="baseline"/>
        </w:rPr>
        <w:t> 2.44 and 66.55</w:t>
      </w:r>
      <w:r>
        <w:rPr>
          <w:u w:val="single"/>
          <w:vertAlign w:val="baseline"/>
        </w:rPr>
        <w:t>+</w:t>
      </w:r>
      <w:r>
        <w:rPr>
          <w:vertAlign w:val="baseline"/>
        </w:rPr>
        <w:t> 3.10Kg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</w:t>
      </w:r>
      <w:r>
        <w:rPr>
          <w:spacing w:val="-9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two</w:t>
      </w:r>
      <w:r>
        <w:rPr>
          <w:spacing w:val="-2"/>
          <w:vertAlign w:val="baseline"/>
        </w:rPr>
        <w:t> </w:t>
      </w:r>
      <w:r>
        <w:rPr>
          <w:vertAlign w:val="baseline"/>
        </w:rPr>
        <w:t>groups</w:t>
      </w:r>
      <w:r>
        <w:rPr>
          <w:spacing w:val="-1"/>
          <w:vertAlign w:val="baseline"/>
        </w:rPr>
        <w:t> </w:t>
      </w:r>
      <w:r>
        <w:rPr>
          <w:vertAlign w:val="baseline"/>
        </w:rPr>
        <w:t>(P&lt;0.05).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52" w:lineRule="auto"/>
        <w:ind w:left="220" w:right="364"/>
      </w:pPr>
      <w:r>
        <w:rPr/>
        <w:t>Table</w:t>
      </w:r>
      <w:r>
        <w:rPr>
          <w:spacing w:val="-3"/>
        </w:rPr>
        <w:t> </w:t>
      </w:r>
      <w:r>
        <w:rPr/>
        <w:t>1:</w:t>
      </w:r>
      <w:r>
        <w:rPr>
          <w:spacing w:val="62"/>
        </w:rPr>
        <w:t> </w:t>
      </w:r>
      <w:r>
        <w:rPr/>
        <w:t>The</w:t>
      </w:r>
      <w:r>
        <w:rPr>
          <w:spacing w:val="12"/>
        </w:rPr>
        <w:t> </w:t>
      </w:r>
      <w:r>
        <w:rPr/>
        <w:t>mean</w:t>
      </w:r>
      <w:r>
        <w:rPr>
          <w:spacing w:val="-9"/>
        </w:rPr>
        <w:t> </w:t>
      </w:r>
      <w:r>
        <w:rPr/>
        <w:t>and</w:t>
      </w:r>
      <w:r>
        <w:rPr>
          <w:spacing w:val="-2"/>
        </w:rPr>
        <w:t> </w:t>
      </w:r>
      <w:r>
        <w:rPr/>
        <w:t>SEM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age,</w:t>
      </w:r>
      <w:r>
        <w:rPr>
          <w:spacing w:val="-1"/>
        </w:rPr>
        <w:t> </w:t>
      </w:r>
      <w:r>
        <w:rPr/>
        <w:t>weight,</w:t>
      </w:r>
      <w:r>
        <w:rPr>
          <w:spacing w:val="-2"/>
        </w:rPr>
        <w:t> </w:t>
      </w:r>
      <w:r>
        <w:rPr/>
        <w:t>height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BMI</w:t>
      </w:r>
      <w:r>
        <w:rPr>
          <w:spacing w:val="-9"/>
        </w:rPr>
        <w:t> </w:t>
      </w:r>
      <w:r>
        <w:rPr/>
        <w:t>of</w:t>
      </w:r>
      <w:r>
        <w:rPr>
          <w:spacing w:val="5"/>
        </w:rPr>
        <w:t> </w:t>
      </w:r>
      <w:r>
        <w:rPr/>
        <w:t>women</w:t>
      </w:r>
      <w:r>
        <w:rPr>
          <w:spacing w:val="-9"/>
        </w:rPr>
        <w:t> </w:t>
      </w:r>
      <w:r>
        <w:rPr/>
        <w:t>that</w:t>
      </w:r>
      <w:r>
        <w:rPr>
          <w:spacing w:val="-2"/>
        </w:rPr>
        <w:t> </w:t>
      </w:r>
      <w:r>
        <w:rPr/>
        <w:t>do</w:t>
      </w:r>
      <w:r>
        <w:rPr>
          <w:spacing w:val="-62"/>
        </w:rPr>
        <w:t> </w:t>
      </w:r>
      <w:r>
        <w:rPr/>
        <w:t>not</w:t>
      </w:r>
      <w:r>
        <w:rPr>
          <w:spacing w:val="4"/>
        </w:rPr>
        <w:t> </w:t>
      </w:r>
      <w:r>
        <w:rPr/>
        <w:t>use</w:t>
      </w:r>
      <w:r>
        <w:rPr>
          <w:spacing w:val="-3"/>
        </w:rPr>
        <w:t> </w:t>
      </w:r>
      <w:r>
        <w:rPr/>
        <w:t>wood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cook</w:t>
      </w:r>
      <w:r>
        <w:rPr>
          <w:spacing w:val="-2"/>
        </w:rPr>
        <w:t> </w:t>
      </w:r>
      <w:r>
        <w:rPr/>
        <w:t>(group</w:t>
      </w:r>
      <w:r>
        <w:rPr>
          <w:spacing w:val="-3"/>
        </w:rPr>
        <w:t> </w:t>
      </w:r>
      <w:r>
        <w:rPr/>
        <w:t>1),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women</w:t>
      </w:r>
      <w:r>
        <w:rPr>
          <w:spacing w:val="-9"/>
        </w:rPr>
        <w:t> </w:t>
      </w:r>
      <w:r>
        <w:rPr/>
        <w:t>that</w:t>
      </w:r>
      <w:r>
        <w:rPr>
          <w:spacing w:val="4"/>
        </w:rPr>
        <w:t> </w:t>
      </w:r>
      <w:r>
        <w:rPr/>
        <w:t>use</w:t>
      </w:r>
      <w:r>
        <w:rPr>
          <w:spacing w:val="-3"/>
        </w:rPr>
        <w:t> </w:t>
      </w:r>
      <w:r>
        <w:rPr/>
        <w:t>wood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cook</w:t>
      </w:r>
      <w:r>
        <w:rPr>
          <w:spacing w:val="-2"/>
        </w:rPr>
        <w:t> </w:t>
      </w:r>
      <w:r>
        <w:rPr/>
        <w:t>(group</w:t>
      </w:r>
      <w:r>
        <w:rPr>
          <w:spacing w:val="-3"/>
        </w:rPr>
        <w:t> </w:t>
      </w:r>
      <w:r>
        <w:rPr/>
        <w:t>2).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1801"/>
        <w:gridCol w:w="1714"/>
        <w:gridCol w:w="1527"/>
        <w:gridCol w:w="900"/>
        <w:gridCol w:w="1188"/>
      </w:tblGrid>
      <w:tr>
        <w:trPr>
          <w:trHeight w:val="1135" w:hRule="atLeast"/>
        </w:trPr>
        <w:tc>
          <w:tcPr>
            <w:tcW w:w="1729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Parameters</w:t>
            </w:r>
          </w:p>
        </w:tc>
        <w:tc>
          <w:tcPr>
            <w:tcW w:w="1801" w:type="dxa"/>
          </w:tcPr>
          <w:p>
            <w:pPr>
              <w:pStyle w:val="TableParagraph"/>
              <w:spacing w:line="242" w:lineRule="auto" w:before="0"/>
              <w:ind w:left="110" w:right="145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Control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</w:t>
            </w:r>
          </w:p>
          <w:p>
            <w:pPr>
              <w:pStyle w:val="TableParagraph"/>
              <w:spacing w:line="240" w:lineRule="auto" w:before="103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(n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=30)</w:t>
            </w:r>
          </w:p>
        </w:tc>
        <w:tc>
          <w:tcPr>
            <w:tcW w:w="1714" w:type="dxa"/>
          </w:tcPr>
          <w:p>
            <w:pPr>
              <w:pStyle w:val="TableParagraph"/>
              <w:spacing w:line="242" w:lineRule="auto" w:before="0"/>
              <w:ind w:left="110" w:right="243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Study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</w:t>
            </w:r>
          </w:p>
          <w:p>
            <w:pPr>
              <w:pStyle w:val="TableParagraph"/>
              <w:spacing w:line="240" w:lineRule="auto" w:before="103"/>
              <w:ind w:left="24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(n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=30)</w:t>
            </w:r>
          </w:p>
        </w:tc>
        <w:tc>
          <w:tcPr>
            <w:tcW w:w="1527" w:type="dxa"/>
          </w:tcPr>
          <w:p>
            <w:pPr>
              <w:pStyle w:val="TableParagraph"/>
              <w:spacing w:line="242" w:lineRule="auto" w:before="0"/>
              <w:ind w:left="104" w:right="12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Percentage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changes</w:t>
            </w:r>
            <w:r>
              <w:rPr>
                <w:rFonts w:ascii="Times New Roman"/>
                <w:spacing w:val="-15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(%)</w:t>
            </w:r>
          </w:p>
        </w:tc>
        <w:tc>
          <w:tcPr>
            <w:tcW w:w="900" w:type="dxa"/>
          </w:tcPr>
          <w:p>
            <w:pPr>
              <w:pStyle w:val="TableParagraph"/>
              <w:spacing w:line="285" w:lineRule="exact" w:before="0"/>
              <w:ind w:left="111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Z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-test</w:t>
            </w:r>
          </w:p>
        </w:tc>
        <w:tc>
          <w:tcPr>
            <w:tcW w:w="1188" w:type="dxa"/>
          </w:tcPr>
          <w:p>
            <w:pPr>
              <w:pStyle w:val="TableParagraph"/>
              <w:spacing w:line="285" w:lineRule="exact" w:before="0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P-value</w:t>
            </w:r>
          </w:p>
        </w:tc>
      </w:tr>
      <w:tr>
        <w:trPr>
          <w:trHeight w:val="573" w:hRule="atLeast"/>
        </w:trPr>
        <w:tc>
          <w:tcPr>
            <w:tcW w:w="1729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Age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(yrs)</w:t>
            </w:r>
          </w:p>
        </w:tc>
        <w:tc>
          <w:tcPr>
            <w:tcW w:w="1801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38.40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0.83</w:t>
            </w:r>
          </w:p>
        </w:tc>
        <w:tc>
          <w:tcPr>
            <w:tcW w:w="1714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36.90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0.69</w:t>
            </w:r>
          </w:p>
        </w:tc>
        <w:tc>
          <w:tcPr>
            <w:tcW w:w="1527" w:type="dxa"/>
          </w:tcPr>
          <w:p>
            <w:pPr>
              <w:pStyle w:val="TableParagraph"/>
              <w:spacing w:line="285" w:lineRule="exact" w:before="0"/>
              <w:ind w:left="104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3.91</w:t>
            </w:r>
          </w:p>
        </w:tc>
        <w:tc>
          <w:tcPr>
            <w:tcW w:w="900" w:type="dxa"/>
          </w:tcPr>
          <w:p>
            <w:pPr>
              <w:pStyle w:val="TableParagraph"/>
              <w:spacing w:line="285" w:lineRule="exact" w:before="0"/>
              <w:ind w:left="111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1.40</w:t>
            </w:r>
          </w:p>
        </w:tc>
        <w:tc>
          <w:tcPr>
            <w:tcW w:w="1188" w:type="dxa"/>
          </w:tcPr>
          <w:p>
            <w:pPr>
              <w:pStyle w:val="TableParagraph"/>
              <w:spacing w:line="285" w:lineRule="exact" w:before="0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P&gt;0.05</w:t>
            </w:r>
          </w:p>
        </w:tc>
      </w:tr>
      <w:tr>
        <w:trPr>
          <w:trHeight w:val="566" w:hRule="atLeast"/>
        </w:trPr>
        <w:tc>
          <w:tcPr>
            <w:tcW w:w="1729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Weight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(kg)</w:t>
            </w:r>
          </w:p>
        </w:tc>
        <w:tc>
          <w:tcPr>
            <w:tcW w:w="1801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77.27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2.44</w:t>
            </w:r>
          </w:p>
        </w:tc>
        <w:tc>
          <w:tcPr>
            <w:tcW w:w="1714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66.55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3.10</w:t>
            </w:r>
          </w:p>
        </w:tc>
        <w:tc>
          <w:tcPr>
            <w:tcW w:w="1527" w:type="dxa"/>
          </w:tcPr>
          <w:p>
            <w:pPr>
              <w:pStyle w:val="TableParagraph"/>
              <w:spacing w:line="278" w:lineRule="exact" w:before="0"/>
              <w:ind w:left="104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13.87</w:t>
            </w:r>
          </w:p>
        </w:tc>
        <w:tc>
          <w:tcPr>
            <w:tcW w:w="900" w:type="dxa"/>
          </w:tcPr>
          <w:p>
            <w:pPr>
              <w:pStyle w:val="TableParagraph"/>
              <w:spacing w:line="278" w:lineRule="exact" w:before="0"/>
              <w:ind w:left="111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2.72</w:t>
            </w:r>
          </w:p>
        </w:tc>
        <w:tc>
          <w:tcPr>
            <w:tcW w:w="1188" w:type="dxa"/>
          </w:tcPr>
          <w:p>
            <w:pPr>
              <w:pStyle w:val="TableParagraph"/>
              <w:spacing w:line="278" w:lineRule="exact" w:before="0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P&lt;0.05*</w:t>
            </w:r>
          </w:p>
        </w:tc>
      </w:tr>
      <w:tr>
        <w:trPr>
          <w:trHeight w:val="566" w:hRule="atLeast"/>
        </w:trPr>
        <w:tc>
          <w:tcPr>
            <w:tcW w:w="1729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Height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(m)</w:t>
            </w:r>
          </w:p>
        </w:tc>
        <w:tc>
          <w:tcPr>
            <w:tcW w:w="1801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1.62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0.01</w:t>
            </w:r>
          </w:p>
        </w:tc>
        <w:tc>
          <w:tcPr>
            <w:tcW w:w="1714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1.62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0.01</w:t>
            </w:r>
          </w:p>
        </w:tc>
        <w:tc>
          <w:tcPr>
            <w:tcW w:w="1527" w:type="dxa"/>
          </w:tcPr>
          <w:p>
            <w:pPr>
              <w:pStyle w:val="TableParagraph"/>
              <w:spacing w:line="278" w:lineRule="exact" w:before="0"/>
              <w:ind w:left="104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1.25</w:t>
            </w:r>
          </w:p>
        </w:tc>
        <w:tc>
          <w:tcPr>
            <w:tcW w:w="900" w:type="dxa"/>
          </w:tcPr>
          <w:p>
            <w:pPr>
              <w:pStyle w:val="TableParagraph"/>
              <w:spacing w:line="278" w:lineRule="exact" w:before="0"/>
              <w:ind w:left="176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0</w:t>
            </w:r>
          </w:p>
        </w:tc>
        <w:tc>
          <w:tcPr>
            <w:tcW w:w="1188" w:type="dxa"/>
          </w:tcPr>
          <w:p>
            <w:pPr>
              <w:pStyle w:val="TableParagraph"/>
              <w:spacing w:line="278" w:lineRule="exact" w:before="0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P&gt;0.05</w:t>
            </w:r>
          </w:p>
        </w:tc>
      </w:tr>
      <w:tr>
        <w:trPr>
          <w:trHeight w:val="1020" w:hRule="atLeast"/>
        </w:trPr>
        <w:tc>
          <w:tcPr>
            <w:tcW w:w="1729" w:type="dxa"/>
          </w:tcPr>
          <w:p>
            <w:pPr>
              <w:pStyle w:val="TableParagraph"/>
              <w:spacing w:line="352" w:lineRule="auto" w:before="0"/>
              <w:ind w:left="110" w:right="16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Body Mass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Index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pacing w:val="-1"/>
                <w:sz w:val="26"/>
              </w:rPr>
              <w:t>(kg/m</w:t>
            </w:r>
            <w:r>
              <w:rPr>
                <w:rFonts w:ascii="Times New Roman"/>
                <w:spacing w:val="-1"/>
                <w:sz w:val="26"/>
                <w:vertAlign w:val="superscript"/>
              </w:rPr>
              <w:t>2</w:t>
            </w:r>
            <w:r>
              <w:rPr>
                <w:rFonts w:ascii="Times New Roman"/>
                <w:spacing w:val="-1"/>
                <w:sz w:val="26"/>
                <w:vertAlign w:val="baseline"/>
              </w:rPr>
              <w:t>)</w:t>
            </w:r>
          </w:p>
        </w:tc>
        <w:tc>
          <w:tcPr>
            <w:tcW w:w="1801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29.49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1.00</w:t>
            </w:r>
          </w:p>
        </w:tc>
        <w:tc>
          <w:tcPr>
            <w:tcW w:w="1714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26.78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0.99</w:t>
            </w:r>
          </w:p>
        </w:tc>
        <w:tc>
          <w:tcPr>
            <w:tcW w:w="1527" w:type="dxa"/>
          </w:tcPr>
          <w:p>
            <w:pPr>
              <w:pStyle w:val="TableParagraph"/>
              <w:spacing w:line="285" w:lineRule="exact" w:before="0"/>
              <w:ind w:left="104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9.19</w:t>
            </w:r>
          </w:p>
        </w:tc>
        <w:tc>
          <w:tcPr>
            <w:tcW w:w="900" w:type="dxa"/>
          </w:tcPr>
          <w:p>
            <w:pPr>
              <w:pStyle w:val="TableParagraph"/>
              <w:spacing w:line="285" w:lineRule="exact" w:before="0"/>
              <w:ind w:left="111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1.92</w:t>
            </w:r>
          </w:p>
        </w:tc>
        <w:tc>
          <w:tcPr>
            <w:tcW w:w="1188" w:type="dxa"/>
          </w:tcPr>
          <w:p>
            <w:pPr>
              <w:pStyle w:val="TableParagraph"/>
              <w:spacing w:line="285" w:lineRule="exact" w:before="0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P&gt;0.05</w:t>
            </w:r>
          </w:p>
        </w:tc>
      </w:tr>
    </w:tbl>
    <w:p>
      <w:pPr>
        <w:spacing w:after="0" w:line="285" w:lineRule="exact"/>
        <w:rPr>
          <w:rFonts w:ascii="Times New Roman"/>
          <w:sz w:val="26"/>
        </w:rPr>
        <w:sectPr>
          <w:pgSz w:w="12240" w:h="15840"/>
          <w:pgMar w:header="0" w:footer="750" w:top="1360" w:bottom="940" w:left="15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79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45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</w:rPr>
      </w:pPr>
    </w:p>
    <w:p>
      <w:pPr>
        <w:spacing w:before="95"/>
        <w:ind w:left="79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40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5"/>
        </w:rPr>
      </w:pPr>
    </w:p>
    <w:p>
      <w:pPr>
        <w:spacing w:before="95"/>
        <w:ind w:left="792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111.347145pt;margin-top:4.4756pt;width:14.5pt;height:59.3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22"/>
                    </w:rPr>
                  </w:pPr>
                  <w:r>
                    <w:rPr>
                      <w:rFonts w:ascii="Arial MT"/>
                      <w:sz w:val="22"/>
                    </w:rPr>
                    <w:t>Age</w:t>
                  </w:r>
                  <w:r>
                    <w:rPr>
                      <w:rFonts w:ascii="Arial MT"/>
                      <w:spacing w:val="4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(years)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20"/>
        </w:rPr>
        <w:t>35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</w:rPr>
      </w:pPr>
    </w:p>
    <w:p>
      <w:pPr>
        <w:spacing w:before="96"/>
        <w:ind w:left="79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30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5"/>
        </w:rPr>
      </w:pPr>
    </w:p>
    <w:p>
      <w:pPr>
        <w:spacing w:before="95"/>
        <w:ind w:left="79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25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</w:rPr>
      </w:pPr>
    </w:p>
    <w:p>
      <w:pPr>
        <w:spacing w:after="0"/>
        <w:rPr>
          <w:rFonts w:ascii="Arial MT"/>
        </w:rPr>
        <w:sectPr>
          <w:footerReference w:type="default" r:id="rId6"/>
          <w:pgSz w:w="15840" w:h="12240" w:orient="landscape"/>
          <w:pgMar w:footer="751" w:header="0" w:top="1140" w:bottom="940" w:left="2060" w:right="2260"/>
        </w:sectPr>
      </w:pPr>
    </w:p>
    <w:p>
      <w:pPr>
        <w:spacing w:before="95"/>
        <w:ind w:left="79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20</w:t>
      </w:r>
    </w:p>
    <w:p>
      <w:pPr>
        <w:spacing w:before="44"/>
        <w:ind w:left="350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Control</w:t>
      </w:r>
    </w:p>
    <w:p>
      <w:pPr>
        <w:pStyle w:val="BodyText"/>
        <w:spacing w:before="1"/>
        <w:rPr>
          <w:rFonts w:ascii="Arial MT"/>
          <w:sz w:val="32"/>
        </w:rPr>
      </w:pPr>
      <w:r>
        <w:rPr/>
        <w:br w:type="column"/>
      </w:r>
      <w:r>
        <w:rPr>
          <w:rFonts w:ascii="Arial MT"/>
          <w:sz w:val="32"/>
        </w:rPr>
      </w:r>
    </w:p>
    <w:p>
      <w:pPr>
        <w:spacing w:before="0"/>
        <w:ind w:left="79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Study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Group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5840" w:h="12240" w:orient="landscape"/>
          <w:pgMar w:top="1360" w:bottom="940" w:left="2060" w:right="2260"/>
          <w:cols w:num="2" w:equalWidth="0">
            <w:col w:w="4190" w:space="3611"/>
            <w:col w:w="3719"/>
          </w:cols>
        </w:sectPr>
      </w:pPr>
    </w:p>
    <w:p>
      <w:pPr>
        <w:pStyle w:val="BodyText"/>
        <w:spacing w:before="10"/>
        <w:rPr>
          <w:rFonts w:ascii="Arial MT"/>
          <w:sz w:val="9"/>
        </w:rPr>
      </w:pPr>
      <w:r>
        <w:rPr/>
        <w:pict>
          <v:group style="position:absolute;margin-left:157.570007pt;margin-top:109.050003pt;width:535.85pt;height:331.35pt;mso-position-horizontal-relative:page;mso-position-vertical-relative:page;z-index:15728640" coordorigin="3151,2181" coordsize="10717,6627">
            <v:rect style="position:absolute;left:3211;top:2188;width:10650;height:6560" filled="false" stroked="true" strokeweight=".7pt" strokecolor="#808080">
              <v:stroke dashstyle="solid"/>
            </v:rect>
            <v:rect style="position:absolute;left:5202;top:3922;width:1328;height:4826" filled="true" fillcolor="#9999ff" stroked="false">
              <v:fill type="solid"/>
            </v:rect>
            <v:rect style="position:absolute;left:5202;top:3922;width:1328;height:4826" filled="false" stroked="true" strokeweight=".7pt" strokecolor="#000000">
              <v:stroke dashstyle="solid"/>
            </v:rect>
            <v:rect style="position:absolute;left:10527;top:4310;width:1328;height:4438" filled="true" fillcolor="#9999ff" stroked="false">
              <v:fill type="solid"/>
            </v:rect>
            <v:rect style="position:absolute;left:10527;top:4310;width:1328;height:4438" filled="false" stroked="true" strokeweight=".7pt" strokecolor="#000000">
              <v:stroke dashstyle="solid"/>
            </v:rect>
            <v:line style="position:absolute" from="5866,3922" to="5867,3700" stroked="true" strokeweight=".7pt" strokecolor="#000000">
              <v:stroke dashstyle="solid"/>
            </v:line>
            <v:line style="position:absolute" from="5818,3700" to="5929,3700" stroked="true" strokeweight=".75pt" strokecolor="#000000">
              <v:stroke dashstyle="solid"/>
            </v:line>
            <v:line style="position:absolute" from="11191,4310" to="11192,4130" stroked="true" strokeweight=".7pt" strokecolor="#000000">
              <v:stroke dashstyle="solid"/>
            </v:line>
            <v:line style="position:absolute" from="11143,4131" to="11253,4131" stroked="true" strokeweight=".75pt" strokecolor="#000000">
              <v:stroke dashstyle="solid"/>
            </v:line>
            <v:line style="position:absolute" from="3211,2188" to="3212,8748" stroked="true" strokeweight=".36pt" strokecolor="#000000">
              <v:stroke dashstyle="solid"/>
            </v:line>
            <v:shape style="position:absolute;left:3151;top:7431;width:64;height:1317" coordorigin="3151,7431" coordsize="64,1317" path="m3151,8748l3215,8748m3151,7431l3215,7431e" filled="false" stroked="true" strokeweight=".41pt" strokecolor="#000000">
              <v:path arrowok="t"/>
              <v:stroke dashstyle="solid"/>
            </v:shape>
            <v:line style="position:absolute" from="3151,6128" to="3215,6128" stroked="true" strokeweight=".41pt" strokecolor="#000000">
              <v:stroke dashstyle="solid"/>
            </v:line>
            <v:shape style="position:absolute;left:3151;top:2188;width:64;height:2622" coordorigin="3151,2189" coordsize="64,2622" path="m3151,4811l3215,4811m3151,3507l3215,3507m3151,2189l3215,2189e" filled="false" stroked="true" strokeweight=".41pt" strokecolor="#000000">
              <v:path arrowok="t"/>
              <v:stroke dashstyle="solid"/>
            </v:shape>
            <v:line style="position:absolute" from="3211,8748" to="13861,8749" stroked="true" strokeweight=".36pt" strokecolor="#000000">
              <v:stroke dashstyle="solid"/>
            </v:line>
            <v:line style="position:absolute" from="3212,8744" to="3212,8808" stroked="true" strokeweight=".41pt" strokecolor="#000000">
              <v:stroke dashstyle="solid"/>
            </v:line>
            <v:line style="position:absolute" from="8537,8744" to="8537,8808" stroked="true" strokeweight=".41pt" strokecolor="#000000">
              <v:stroke dashstyle="solid"/>
            </v:line>
            <v:line style="position:absolute" from="13861,8744" to="13861,8808" stroked="true" strokeweight=".41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91"/>
        <w:ind w:left="1786"/>
        <w:rPr>
          <w:rFonts w:ascii="Arial MT"/>
        </w:rPr>
      </w:pPr>
      <w:r>
        <w:rPr>
          <w:rFonts w:ascii="Arial MT"/>
        </w:rPr>
        <w:t>Fig.</w:t>
      </w:r>
      <w:r>
        <w:rPr>
          <w:rFonts w:ascii="Arial MT"/>
          <w:spacing w:val="-1"/>
        </w:rPr>
        <w:t> </w:t>
      </w:r>
      <w:r>
        <w:rPr>
          <w:rFonts w:ascii="Arial MT"/>
        </w:rPr>
        <w:t>1:</w:t>
      </w:r>
      <w:r>
        <w:rPr>
          <w:rFonts w:ascii="Arial MT"/>
          <w:spacing w:val="-1"/>
        </w:rPr>
        <w:t> </w:t>
      </w:r>
      <w:r>
        <w:rPr>
          <w:rFonts w:ascii="Arial MT"/>
        </w:rPr>
        <w:t>Barchart</w:t>
      </w:r>
      <w:r>
        <w:rPr>
          <w:rFonts w:ascii="Arial MT"/>
          <w:spacing w:val="-1"/>
        </w:rPr>
        <w:t> </w:t>
      </w:r>
      <w:r>
        <w:rPr>
          <w:rFonts w:ascii="Arial MT"/>
        </w:rPr>
        <w:t>showing</w:t>
      </w:r>
      <w:r>
        <w:rPr>
          <w:rFonts w:ascii="Arial MT"/>
          <w:spacing w:val="-1"/>
        </w:rPr>
        <w:t> </w:t>
      </w:r>
      <w:r>
        <w:rPr>
          <w:rFonts w:ascii="Arial MT"/>
        </w:rPr>
        <w:t>mean</w:t>
      </w:r>
      <w:r>
        <w:rPr>
          <w:rFonts w:ascii="Arial MT"/>
          <w:spacing w:val="-11"/>
        </w:rPr>
        <w:t> </w:t>
      </w:r>
      <w:r>
        <w:rPr>
          <w:rFonts w:ascii="Arial MT"/>
          <w:u w:val="single"/>
        </w:rPr>
        <w:t>+</w:t>
      </w:r>
      <w:r>
        <w:rPr>
          <w:rFonts w:ascii="Arial MT"/>
          <w:spacing w:val="-1"/>
        </w:rPr>
        <w:t> </w:t>
      </w:r>
      <w:r>
        <w:rPr>
          <w:rFonts w:ascii="Arial MT"/>
        </w:rPr>
        <w:t>SEM</w:t>
      </w:r>
      <w:r>
        <w:rPr>
          <w:rFonts w:ascii="Arial MT"/>
          <w:spacing w:val="-8"/>
        </w:rPr>
        <w:t> </w:t>
      </w:r>
      <w:r>
        <w:rPr>
          <w:rFonts w:ascii="Arial MT"/>
        </w:rPr>
        <w:t>of</w:t>
      </w:r>
      <w:r>
        <w:rPr>
          <w:rFonts w:ascii="Arial MT"/>
          <w:spacing w:val="6"/>
        </w:rPr>
        <w:t> </w:t>
      </w:r>
      <w:r>
        <w:rPr>
          <w:rFonts w:ascii="Arial MT"/>
        </w:rPr>
        <w:t>age of</w:t>
      </w:r>
      <w:r>
        <w:rPr>
          <w:rFonts w:ascii="Arial MT"/>
          <w:spacing w:val="-1"/>
        </w:rPr>
        <w:t> </w:t>
      </w:r>
      <w:r>
        <w:rPr>
          <w:rFonts w:ascii="Arial MT"/>
        </w:rPr>
        <w:t>control</w:t>
      </w:r>
      <w:r>
        <w:rPr>
          <w:rFonts w:ascii="Arial MT"/>
          <w:spacing w:val="-8"/>
        </w:rPr>
        <w:t> </w:t>
      </w:r>
      <w:r>
        <w:rPr>
          <w:rFonts w:ascii="Arial MT"/>
        </w:rPr>
        <w:t>and</w:t>
      </w:r>
      <w:r>
        <w:rPr>
          <w:rFonts w:ascii="Arial MT"/>
          <w:spacing w:val="-1"/>
        </w:rPr>
        <w:t> </w:t>
      </w:r>
      <w:r>
        <w:rPr>
          <w:rFonts w:ascii="Arial MT"/>
        </w:rPr>
        <w:t>study</w:t>
      </w:r>
      <w:r>
        <w:rPr>
          <w:rFonts w:ascii="Arial MT"/>
          <w:spacing w:val="-7"/>
        </w:rPr>
        <w:t> </w:t>
      </w:r>
      <w:r>
        <w:rPr>
          <w:rFonts w:ascii="Arial MT"/>
        </w:rPr>
        <w:t>group</w:t>
      </w:r>
      <w:r>
        <w:rPr>
          <w:rFonts w:ascii="Arial MT"/>
          <w:spacing w:val="-1"/>
        </w:rPr>
        <w:t> </w:t>
      </w:r>
      <w:r>
        <w:rPr>
          <w:rFonts w:ascii="Arial MT"/>
        </w:rPr>
        <w:t>(Control</w:t>
      </w:r>
    </w:p>
    <w:p>
      <w:pPr>
        <w:pStyle w:val="BodyText"/>
        <w:spacing w:before="32"/>
        <w:ind w:left="4970"/>
        <w:rPr>
          <w:rFonts w:ascii="Arial MT"/>
        </w:rPr>
      </w:pPr>
      <w:r>
        <w:rPr>
          <w:rFonts w:ascii="Arial MT"/>
        </w:rPr>
        <w:t>n=30,</w:t>
      </w:r>
      <w:r>
        <w:rPr>
          <w:rFonts w:ascii="Arial MT"/>
          <w:spacing w:val="-5"/>
        </w:rPr>
        <w:t> </w:t>
      </w:r>
      <w:r>
        <w:rPr>
          <w:rFonts w:ascii="Arial MT"/>
        </w:rPr>
        <w:t>study</w:t>
      </w:r>
      <w:r>
        <w:rPr>
          <w:rFonts w:ascii="Arial MT"/>
          <w:spacing w:val="-11"/>
        </w:rPr>
        <w:t> </w:t>
      </w:r>
      <w:r>
        <w:rPr>
          <w:rFonts w:ascii="Arial MT"/>
        </w:rPr>
        <w:t>group</w:t>
      </w:r>
      <w:r>
        <w:rPr>
          <w:rFonts w:ascii="Arial MT"/>
          <w:spacing w:val="3"/>
        </w:rPr>
        <w:t> </w:t>
      </w:r>
      <w:r>
        <w:rPr>
          <w:rFonts w:ascii="Arial MT"/>
        </w:rPr>
        <w:t>n=30)</w:t>
      </w:r>
      <w:r>
        <w:rPr>
          <w:rFonts w:ascii="Arial MT"/>
          <w:spacing w:val="2"/>
        </w:rPr>
        <w:t> </w:t>
      </w:r>
      <w:r>
        <w:rPr>
          <w:rFonts w:ascii="Arial MT"/>
        </w:rPr>
        <w:t>P&gt;0.05</w:t>
      </w:r>
    </w:p>
    <w:p>
      <w:pPr>
        <w:spacing w:after="0"/>
        <w:rPr>
          <w:rFonts w:ascii="Arial MT"/>
        </w:rPr>
        <w:sectPr>
          <w:type w:val="continuous"/>
          <w:pgSz w:w="15840" w:h="12240" w:orient="landscape"/>
          <w:pgMar w:top="1360" w:bottom="940" w:left="2060" w:right="226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92"/>
        <w:ind w:left="988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90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before="92"/>
        <w:ind w:left="988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80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91"/>
        <w:ind w:left="988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70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before="92"/>
        <w:ind w:left="988" w:right="0" w:firstLine="0"/>
        <w:jc w:val="left"/>
        <w:rPr>
          <w:rFonts w:ascii="Arial MT"/>
          <w:sz w:val="21"/>
        </w:rPr>
      </w:pPr>
      <w:r>
        <w:rPr/>
        <w:pict>
          <v:shape style="position:absolute;margin-left:119.264442pt;margin-top:-19.199932pt;width:14.4pt;height:58.25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22"/>
                    </w:rPr>
                  </w:pPr>
                  <w:r>
                    <w:rPr>
                      <w:rFonts w:ascii="Arial MT"/>
                      <w:sz w:val="22"/>
                    </w:rPr>
                    <w:t>Weight</w:t>
                  </w:r>
                  <w:r>
                    <w:rPr>
                      <w:rFonts w:ascii="Arial MT"/>
                      <w:spacing w:val="-9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(kg)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21"/>
        </w:rPr>
        <w:t>60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92"/>
        <w:ind w:left="988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before="92"/>
        <w:ind w:left="988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40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after="0"/>
        <w:rPr>
          <w:rFonts w:ascii="Arial MT"/>
          <w:sz w:val="22"/>
        </w:rPr>
        <w:sectPr>
          <w:pgSz w:w="15840" w:h="12240" w:orient="landscape"/>
          <w:pgMar w:header="0" w:footer="751" w:top="1140" w:bottom="940" w:left="2060" w:right="2260"/>
        </w:sectPr>
      </w:pPr>
    </w:p>
    <w:p>
      <w:pPr>
        <w:spacing w:before="92"/>
        <w:ind w:left="988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30</w:t>
      </w:r>
    </w:p>
    <w:p>
      <w:pPr>
        <w:spacing w:before="36"/>
        <w:ind w:left="3643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Control</w:t>
      </w:r>
    </w:p>
    <w:p>
      <w:pPr>
        <w:pStyle w:val="BodyText"/>
        <w:spacing w:before="1"/>
        <w:rPr>
          <w:rFonts w:ascii="Arial MT"/>
          <w:sz w:val="32"/>
        </w:rPr>
      </w:pPr>
      <w:r>
        <w:rPr/>
        <w:br w:type="column"/>
      </w:r>
      <w:r>
        <w:rPr>
          <w:rFonts w:ascii="Arial MT"/>
          <w:sz w:val="32"/>
        </w:rPr>
      </w:r>
    </w:p>
    <w:p>
      <w:pPr>
        <w:spacing w:before="0"/>
        <w:ind w:left="988" w:right="0" w:firstLine="0"/>
        <w:jc w:val="left"/>
        <w:rPr>
          <w:rFonts w:ascii="Arial MT"/>
          <w:sz w:val="21"/>
        </w:rPr>
      </w:pPr>
      <w:r>
        <w:rPr>
          <w:rFonts w:ascii="Arial MT"/>
          <w:w w:val="95"/>
          <w:sz w:val="21"/>
        </w:rPr>
        <w:t>Study</w:t>
      </w:r>
      <w:r>
        <w:rPr>
          <w:rFonts w:ascii="Arial MT"/>
          <w:spacing w:val="-4"/>
          <w:w w:val="95"/>
          <w:sz w:val="21"/>
        </w:rPr>
        <w:t> </w:t>
      </w:r>
      <w:r>
        <w:rPr>
          <w:rFonts w:ascii="Arial MT"/>
          <w:w w:val="95"/>
          <w:sz w:val="21"/>
        </w:rPr>
        <w:t>Group</w:t>
      </w:r>
    </w:p>
    <w:p>
      <w:pPr>
        <w:spacing w:after="0"/>
        <w:jc w:val="left"/>
        <w:rPr>
          <w:rFonts w:ascii="Arial MT"/>
          <w:sz w:val="21"/>
        </w:rPr>
        <w:sectPr>
          <w:type w:val="continuous"/>
          <w:pgSz w:w="15840" w:h="12240" w:orient="landscape"/>
          <w:pgMar w:top="1360" w:bottom="940" w:left="2060" w:right="2260"/>
          <w:cols w:num="2" w:equalWidth="0">
            <w:col w:w="4338" w:space="3296"/>
            <w:col w:w="3886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group style="position:absolute;margin-left:167.983582pt;margin-top:101.621033pt;width:524.550pt;height:321.45pt;mso-position-horizontal-relative:page;mso-position-vertical-relative:page;z-index:15729664" coordorigin="3360,2032" coordsize="10491,6429">
            <v:shape style="position:absolute;left:3414;top:2039;width:10429;height:6366" coordorigin="3415,2039" coordsize="10429,6366" path="m3415,2039l13829,2039m13843,2039l13843,8391m13843,8405l3429,8405m3415,8405l3415,2053e" filled="false" stroked="true" strokeweight=".691547pt" strokecolor="#808080">
              <v:path arrowok="t"/>
              <v:stroke dashstyle="solid"/>
            </v:shape>
            <v:rect style="position:absolute;left:5364;top:3384;width:1301;height:5014" filled="true" fillcolor="#9999ff" stroked="false">
              <v:fill type="solid"/>
            </v:rect>
            <v:rect style="position:absolute;left:5364;top:3384;width:1301;height:5014" filled="false" stroked="true" strokeweight=".690867pt" strokecolor="#000000">
              <v:stroke dashstyle="solid"/>
            </v:rect>
            <v:rect style="position:absolute;left:10579;top:4521;width:1301;height:3877" filled="true" fillcolor="#9999ff" stroked="false">
              <v:fill type="solid"/>
            </v:rect>
            <v:rect style="position:absolute;left:10579;top:4521;width:1301;height:3877" filled="false" stroked="true" strokeweight=".690926pt" strokecolor="#000000">
              <v:stroke dashstyle="solid"/>
            </v:rect>
            <v:shape style="position:absolute;left:5973;top:3135;width:5297;height:1388" coordorigin="5974,3135" coordsize="5297,1388" path="m6015,3385l6015,3149m5974,3135l6057,3135m11229,4522l11229,4217m11188,4203l11270,4203e" filled="false" stroked="true" strokeweight=".691547pt" strokecolor="#000000">
              <v:path arrowok="t"/>
              <v:stroke dashstyle="solid"/>
            </v:shape>
            <v:shape style="position:absolute;left:3359;top:2039;width:10484;height:6422" coordorigin="3360,2039" coordsize="10484,6422" path="m3415,2039l3415,8391m3360,8405l3401,8405m3360,7351l3401,7351m3360,6283l3401,6283m3360,5229l3401,5229m3360,4161l3401,4161m3360,3107l3401,3107m3360,2039l3401,2039m3415,8405l13829,8405m3415,8461l3415,8419m8629,8461l8629,8419m13843,8461l13843,8419e" filled="false" stroked="true" strokeweight=".691547pt" strokecolor="#000000">
              <v:path arrowok="t"/>
              <v:stroke dashstyle="solid"/>
            </v:shape>
            <v:shape style="position:absolute;left:5925;top:2799;width:150;height:372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rFonts w:ascii="Arial MT"/>
                        <w:sz w:val="33"/>
                      </w:rPr>
                    </w:pPr>
                    <w:r>
                      <w:rPr>
                        <w:rFonts w:ascii="Arial MT"/>
                        <w:w w:val="100"/>
                        <w:sz w:val="33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5"/>
        <w:rPr>
          <w:rFonts w:ascii="Arial MT"/>
          <w:sz w:val="27"/>
        </w:rPr>
      </w:pPr>
    </w:p>
    <w:p>
      <w:pPr>
        <w:pStyle w:val="BodyText"/>
        <w:spacing w:before="95"/>
        <w:ind w:left="1458"/>
        <w:rPr>
          <w:rFonts w:ascii="Arial MT"/>
        </w:rPr>
      </w:pPr>
      <w:r>
        <w:rPr>
          <w:rFonts w:ascii="Arial MT"/>
        </w:rPr>
        <w:t>Fig.</w:t>
      </w:r>
      <w:r>
        <w:rPr>
          <w:rFonts w:ascii="Arial MT"/>
          <w:spacing w:val="-7"/>
        </w:rPr>
        <w:t> </w:t>
      </w:r>
      <w:r>
        <w:rPr>
          <w:rFonts w:ascii="Arial MT"/>
        </w:rPr>
        <w:t>2:</w:t>
      </w:r>
      <w:r>
        <w:rPr>
          <w:rFonts w:ascii="Arial MT"/>
          <w:spacing w:val="-7"/>
        </w:rPr>
        <w:t> </w:t>
      </w:r>
      <w:r>
        <w:rPr>
          <w:rFonts w:ascii="Arial MT"/>
        </w:rPr>
        <w:t>Barchart</w:t>
      </w:r>
      <w:r>
        <w:rPr>
          <w:rFonts w:ascii="Arial MT"/>
          <w:spacing w:val="-7"/>
        </w:rPr>
        <w:t> </w:t>
      </w:r>
      <w:r>
        <w:rPr>
          <w:rFonts w:ascii="Arial MT"/>
        </w:rPr>
        <w:t>showing</w:t>
      </w:r>
      <w:r>
        <w:rPr>
          <w:rFonts w:ascii="Arial MT"/>
          <w:spacing w:val="3"/>
        </w:rPr>
        <w:t> </w:t>
      </w:r>
      <w:r>
        <w:rPr>
          <w:rFonts w:ascii="Arial MT"/>
        </w:rPr>
        <w:t>mean</w:t>
      </w:r>
      <w:r>
        <w:rPr>
          <w:rFonts w:ascii="Arial MT"/>
          <w:spacing w:val="-3"/>
        </w:rPr>
        <w:t> </w:t>
      </w:r>
      <w:r>
        <w:rPr>
          <w:rFonts w:ascii="Arial MT"/>
          <w:u w:val="single"/>
        </w:rPr>
        <w:t>+</w:t>
      </w:r>
      <w:r>
        <w:rPr>
          <w:rFonts w:ascii="Arial MT"/>
          <w:spacing w:val="-4"/>
        </w:rPr>
        <w:t> </w:t>
      </w:r>
      <w:r>
        <w:rPr>
          <w:rFonts w:ascii="Arial MT"/>
        </w:rPr>
        <w:t>SEM</w:t>
      </w:r>
      <w:r>
        <w:rPr>
          <w:rFonts w:ascii="Arial MT"/>
          <w:spacing w:val="-14"/>
        </w:rPr>
        <w:t> </w:t>
      </w:r>
      <w:r>
        <w:rPr>
          <w:rFonts w:ascii="Arial MT"/>
        </w:rPr>
        <w:t>of</w:t>
      </w:r>
      <w:r>
        <w:rPr>
          <w:rFonts w:ascii="Arial MT"/>
          <w:spacing w:val="8"/>
        </w:rPr>
        <w:t> </w:t>
      </w:r>
      <w:r>
        <w:rPr>
          <w:rFonts w:ascii="Arial MT"/>
        </w:rPr>
        <w:t>weight</w:t>
      </w:r>
      <w:r>
        <w:rPr>
          <w:rFonts w:ascii="Arial MT"/>
          <w:spacing w:val="-7"/>
        </w:rPr>
        <w:t> </w:t>
      </w:r>
      <w:r>
        <w:rPr>
          <w:rFonts w:ascii="Arial MT"/>
        </w:rPr>
        <w:t>of</w:t>
      </w:r>
      <w:r>
        <w:rPr>
          <w:rFonts w:ascii="Arial MT"/>
          <w:spacing w:val="7"/>
        </w:rPr>
        <w:t> </w:t>
      </w:r>
      <w:r>
        <w:rPr>
          <w:rFonts w:ascii="Arial MT"/>
        </w:rPr>
        <w:t>control</w:t>
      </w:r>
      <w:r>
        <w:rPr>
          <w:rFonts w:ascii="Arial MT"/>
          <w:spacing w:val="65"/>
        </w:rPr>
        <w:t> </w:t>
      </w:r>
      <w:r>
        <w:rPr>
          <w:rFonts w:ascii="Arial MT"/>
        </w:rPr>
        <w:t>and</w:t>
      </w:r>
      <w:r>
        <w:rPr>
          <w:rFonts w:ascii="Arial MT"/>
          <w:spacing w:val="3"/>
        </w:rPr>
        <w:t> </w:t>
      </w:r>
      <w:r>
        <w:rPr>
          <w:rFonts w:ascii="Arial MT"/>
        </w:rPr>
        <w:t>study</w:t>
      </w:r>
      <w:r>
        <w:rPr>
          <w:rFonts w:ascii="Arial MT"/>
          <w:spacing w:val="-10"/>
        </w:rPr>
        <w:t> </w:t>
      </w:r>
      <w:r>
        <w:rPr>
          <w:rFonts w:ascii="Arial MT"/>
        </w:rPr>
        <w:t>group</w:t>
      </w:r>
      <w:r>
        <w:rPr>
          <w:rFonts w:ascii="Arial MT"/>
          <w:spacing w:val="3"/>
        </w:rPr>
        <w:t> </w:t>
      </w:r>
      <w:r>
        <w:rPr>
          <w:rFonts w:ascii="Arial MT"/>
        </w:rPr>
        <w:t>*</w:t>
      </w:r>
      <w:r>
        <w:rPr>
          <w:rFonts w:ascii="Arial MT"/>
          <w:spacing w:val="-7"/>
        </w:rPr>
        <w:t> </w:t>
      </w:r>
      <w:r>
        <w:rPr>
          <w:rFonts w:ascii="Arial MT"/>
        </w:rPr>
        <w:t>P</w:t>
      </w:r>
      <w:r>
        <w:rPr>
          <w:rFonts w:ascii="Arial MT"/>
          <w:spacing w:val="1"/>
        </w:rPr>
        <w:t> </w:t>
      </w:r>
      <w:r>
        <w:rPr>
          <w:rFonts w:ascii="Arial MT"/>
        </w:rPr>
        <w:t>&lt;</w:t>
      </w:r>
    </w:p>
    <w:p>
      <w:pPr>
        <w:pStyle w:val="BodyText"/>
        <w:spacing w:before="34"/>
        <w:ind w:left="3851"/>
        <w:rPr>
          <w:rFonts w:ascii="Arial MT"/>
        </w:rPr>
      </w:pPr>
      <w:r>
        <w:rPr>
          <w:rFonts w:ascii="Arial MT"/>
        </w:rPr>
        <w:t>0.05</w:t>
      </w:r>
      <w:r>
        <w:rPr>
          <w:rFonts w:ascii="Arial MT"/>
          <w:spacing w:val="5"/>
        </w:rPr>
        <w:t> </w:t>
      </w:r>
      <w:r>
        <w:rPr>
          <w:rFonts w:ascii="Arial MT"/>
        </w:rPr>
        <w:t>(Control</w:t>
      </w:r>
      <w:r>
        <w:rPr>
          <w:rFonts w:ascii="Arial MT"/>
          <w:spacing w:val="69"/>
        </w:rPr>
        <w:t> </w:t>
      </w:r>
      <w:r>
        <w:rPr>
          <w:rFonts w:ascii="Arial MT"/>
        </w:rPr>
        <w:t>n=30,</w:t>
      </w:r>
      <w:r>
        <w:rPr>
          <w:rFonts w:ascii="Arial MT"/>
          <w:spacing w:val="-5"/>
        </w:rPr>
        <w:t> </w:t>
      </w:r>
      <w:r>
        <w:rPr>
          <w:rFonts w:ascii="Arial MT"/>
        </w:rPr>
        <w:t>study</w:t>
      </w:r>
      <w:r>
        <w:rPr>
          <w:rFonts w:ascii="Arial MT"/>
          <w:spacing w:val="-8"/>
        </w:rPr>
        <w:t> </w:t>
      </w:r>
      <w:r>
        <w:rPr>
          <w:rFonts w:ascii="Arial MT"/>
        </w:rPr>
        <w:t>group</w:t>
      </w:r>
      <w:r>
        <w:rPr>
          <w:rFonts w:ascii="Arial MT"/>
          <w:spacing w:val="6"/>
        </w:rPr>
        <w:t> </w:t>
      </w:r>
      <w:r>
        <w:rPr>
          <w:rFonts w:ascii="Arial MT"/>
        </w:rPr>
        <w:t>n=30</w:t>
      </w:r>
      <w:r>
        <w:rPr>
          <w:rFonts w:ascii="Arial MT"/>
          <w:spacing w:val="6"/>
        </w:rPr>
        <w:t> </w:t>
      </w:r>
      <w:r>
        <w:rPr>
          <w:rFonts w:ascii="Arial MT"/>
        </w:rPr>
        <w:t>)</w:t>
      </w:r>
    </w:p>
    <w:p>
      <w:pPr>
        <w:spacing w:after="0"/>
        <w:rPr>
          <w:rFonts w:ascii="Arial MT"/>
        </w:rPr>
        <w:sectPr>
          <w:type w:val="continuous"/>
          <w:pgSz w:w="15840" w:h="12240" w:orient="landscape"/>
          <w:pgMar w:top="1360" w:bottom="940" w:left="2060" w:right="226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0"/>
        <w:ind w:left="180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129.919998pt;margin-top:6.33988pt;width:526.1pt;height:289.7pt;mso-position-horizontal-relative:page;mso-position-vertical-relative:paragraph;z-index:15730688" coordorigin="2598,127" coordsize="10522,5794">
            <v:rect style="position:absolute;left:2657;top:133;width:10456;height:5728" filled="false" stroked="true" strokeweight=".7pt" strokecolor="#808080">
              <v:stroke dashstyle="solid"/>
            </v:rect>
            <v:rect style="position:absolute;left:4621;top:785;width:1300;height:5076" filled="true" fillcolor="#9999ff" stroked="false">
              <v:fill type="solid"/>
            </v:rect>
            <v:rect style="position:absolute;left:4621;top:785;width:1300;height:5076" filled="false" stroked="true" strokeweight=".7pt" strokecolor="#000000">
              <v:stroke dashstyle="solid"/>
            </v:rect>
            <v:rect style="position:absolute;left:9849;top:785;width:1300;height:5076" filled="true" fillcolor="#9999ff" stroked="false">
              <v:fill type="solid"/>
            </v:rect>
            <v:rect style="position:absolute;left:9849;top:785;width:1300;height:5076" filled="false" stroked="true" strokeweight=".7pt" strokecolor="#000000">
              <v:stroke dashstyle="solid"/>
            </v:rect>
            <v:shape style="position:absolute;left:5223;top:695;width:110;height:97" coordorigin="5223,696" coordsize="110,97" path="m5271,696l5271,793m5223,703l5333,703e" filled="false" stroked="true" strokeweight=".75pt" strokecolor="#000000">
              <v:path arrowok="t"/>
              <v:stroke dashstyle="solid"/>
            </v:shape>
            <v:line style="position:absolute" from="10499,696" to="10499,793" stroked="true" strokeweight=".75pt" strokecolor="#000000">
              <v:stroke dashstyle="solid"/>
            </v:line>
            <v:line style="position:absolute" from="10451,703" to="10562,703" stroked="true" strokeweight=".75pt" strokecolor="#000000">
              <v:stroke dashstyle="solid"/>
            </v:line>
            <v:line style="position:absolute" from="2657,134" to="2658,5862" stroked="true" strokeweight=".36pt" strokecolor="#000000">
              <v:stroke dashstyle="solid"/>
            </v:line>
            <v:line style="position:absolute" from="2598,5862" to="2661,5862" stroked="true" strokeweight=".41pt" strokecolor="#000000">
              <v:stroke dashstyle="solid"/>
            </v:line>
            <v:shape style="position:absolute;left:2598;top:134;width:63;height:4909" coordorigin="2598,134" coordsize="63,4909" path="m2598,5043l2661,5043m2598,4225l2661,4225m2598,3407l2661,3407m2598,2589l2661,2589m2598,1770l2661,1770m2598,952l2661,952m2598,134l2661,134e" filled="false" stroked="true" strokeweight=".41pt" strokecolor="#000000">
              <v:path arrowok="t"/>
              <v:stroke dashstyle="solid"/>
            </v:shape>
            <v:line style="position:absolute" from="2657,5862" to="13113,5863" stroked="true" strokeweight=".36pt" strokecolor="#000000">
              <v:stroke dashstyle="solid"/>
            </v:line>
            <v:shape style="position:absolute;left:2657;top:5858;width:5228;height:63" coordorigin="2657,5858" coordsize="5228,63" path="m2657,5858l2657,5920m7885,5858l7885,5920e" filled="false" stroked="true" strokeweight=".41pt" strokecolor="#000000">
              <v:path arrowok="t"/>
              <v:stroke dashstyle="solid"/>
            </v:shape>
            <v:line style="position:absolute" from="13113,5858" to="13113,5920" stroked="true" strokeweight=".41pt" strokecolor="#000000">
              <v:stroke dashstyle="solid"/>
            </v:line>
            <w10:wrap type="none"/>
          </v:group>
        </w:pict>
      </w:r>
      <w:r>
        <w:rPr>
          <w:rFonts w:ascii="Arial MT"/>
          <w:sz w:val="20"/>
        </w:rPr>
        <w:t>1.7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before="95"/>
        <w:ind w:left="18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1.6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before="95"/>
        <w:ind w:left="18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2"/>
        </w:rPr>
      </w:pPr>
    </w:p>
    <w:p>
      <w:pPr>
        <w:spacing w:before="95"/>
        <w:ind w:left="18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1.4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before="95"/>
        <w:ind w:left="18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1.3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before="95"/>
        <w:ind w:left="18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1.2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2"/>
        </w:rPr>
      </w:pPr>
    </w:p>
    <w:p>
      <w:pPr>
        <w:spacing w:before="95"/>
        <w:ind w:left="18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1.1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after="0"/>
        <w:rPr>
          <w:rFonts w:ascii="Arial MT"/>
          <w:sz w:val="23"/>
        </w:rPr>
        <w:sectPr>
          <w:pgSz w:w="15840" w:h="12240" w:orient="landscape"/>
          <w:pgMar w:header="0" w:footer="751" w:top="1140" w:bottom="940" w:left="2060" w:right="2260"/>
        </w:sectPr>
      </w:pPr>
    </w:p>
    <w:p>
      <w:pPr>
        <w:spacing w:before="95"/>
        <w:ind w:left="345" w:right="0" w:firstLine="0"/>
        <w:jc w:val="left"/>
        <w:rPr>
          <w:rFonts w:ascii="Arial MT"/>
          <w:sz w:val="20"/>
        </w:rPr>
      </w:pPr>
      <w:r>
        <w:rPr>
          <w:rFonts w:ascii="Arial MT"/>
          <w:w w:val="100"/>
          <w:sz w:val="20"/>
        </w:rPr>
        <w:t>1</w:t>
      </w:r>
    </w:p>
    <w:p>
      <w:pPr>
        <w:spacing w:before="44"/>
        <w:ind w:left="2896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Control</w:t>
      </w:r>
    </w:p>
    <w:p>
      <w:pPr>
        <w:pStyle w:val="BodyText"/>
        <w:rPr>
          <w:rFonts w:ascii="Arial MT"/>
          <w:sz w:val="32"/>
        </w:rPr>
      </w:pPr>
      <w:r>
        <w:rPr/>
        <w:br w:type="column"/>
      </w:r>
      <w:r>
        <w:rPr>
          <w:rFonts w:ascii="Arial MT"/>
          <w:sz w:val="32"/>
        </w:rPr>
      </w:r>
    </w:p>
    <w:p>
      <w:pPr>
        <w:spacing w:before="1"/>
        <w:ind w:left="345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Study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Group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5840" w:h="12240" w:orient="landscape"/>
          <w:pgMar w:top="1360" w:bottom="940" w:left="2060" w:right="2260"/>
          <w:cols w:num="2" w:equalWidth="0">
            <w:col w:w="3578" w:space="3964"/>
            <w:col w:w="3978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shape style="position:absolute;margin-left:92.627151pt;margin-top:217.273117pt;width:14.5pt;height:53.55pt;mso-position-horizontal-relative:page;mso-position-vertical-relative:page;z-index:-1947648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22"/>
                    </w:rPr>
                  </w:pPr>
                  <w:r>
                    <w:rPr>
                      <w:rFonts w:ascii="Arial MT"/>
                      <w:sz w:val="22"/>
                    </w:rPr>
                    <w:t>Height</w:t>
                  </w:r>
                  <w:r>
                    <w:rPr>
                      <w:rFonts w:ascii="Arial MT"/>
                      <w:spacing w:val="1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(m)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2"/>
        </w:rPr>
      </w:pPr>
    </w:p>
    <w:p>
      <w:pPr>
        <w:pStyle w:val="BodyText"/>
        <w:ind w:left="681" w:right="1292"/>
        <w:jc w:val="center"/>
        <w:rPr>
          <w:rFonts w:ascii="Arial MT"/>
        </w:rPr>
      </w:pPr>
      <w:r>
        <w:rPr>
          <w:rFonts w:ascii="Arial MT"/>
          <w:w w:val="95"/>
        </w:rPr>
        <w:t>Fig.</w:t>
      </w:r>
      <w:r>
        <w:rPr>
          <w:rFonts w:ascii="Arial MT"/>
          <w:spacing w:val="29"/>
          <w:w w:val="95"/>
        </w:rPr>
        <w:t> </w:t>
      </w:r>
      <w:r>
        <w:rPr>
          <w:rFonts w:ascii="Arial MT"/>
          <w:w w:val="95"/>
        </w:rPr>
        <w:t>3:</w:t>
      </w:r>
      <w:r>
        <w:rPr>
          <w:rFonts w:ascii="Arial MT"/>
          <w:spacing w:val="29"/>
          <w:w w:val="95"/>
        </w:rPr>
        <w:t> </w:t>
      </w:r>
      <w:r>
        <w:rPr>
          <w:rFonts w:ascii="Arial MT"/>
          <w:w w:val="95"/>
        </w:rPr>
        <w:t>Barchart</w:t>
      </w:r>
      <w:r>
        <w:rPr>
          <w:rFonts w:ascii="Arial MT"/>
          <w:spacing w:val="29"/>
          <w:w w:val="95"/>
        </w:rPr>
        <w:t> </w:t>
      </w:r>
      <w:r>
        <w:rPr>
          <w:rFonts w:ascii="Arial MT"/>
          <w:w w:val="95"/>
        </w:rPr>
        <w:t>showing</w:t>
      </w:r>
      <w:r>
        <w:rPr>
          <w:rFonts w:ascii="Arial MT"/>
          <w:spacing w:val="39"/>
          <w:w w:val="95"/>
        </w:rPr>
        <w:t> </w:t>
      </w:r>
      <w:r>
        <w:rPr>
          <w:rFonts w:ascii="Arial MT"/>
          <w:w w:val="95"/>
        </w:rPr>
        <w:t>Mean</w:t>
      </w:r>
      <w:r>
        <w:rPr>
          <w:rFonts w:ascii="Arial MT"/>
          <w:spacing w:val="-16"/>
          <w:w w:val="95"/>
        </w:rPr>
        <w:t> </w:t>
      </w:r>
      <w:r>
        <w:rPr>
          <w:rFonts w:ascii="Arial MT"/>
          <w:w w:val="95"/>
          <w:u w:val="single"/>
        </w:rPr>
        <w:t>+</w:t>
      </w:r>
      <w:r>
        <w:rPr>
          <w:rFonts w:ascii="Arial MT"/>
          <w:spacing w:val="29"/>
          <w:w w:val="95"/>
        </w:rPr>
        <w:t> </w:t>
      </w:r>
      <w:r>
        <w:rPr>
          <w:rFonts w:ascii="Arial MT"/>
          <w:w w:val="95"/>
        </w:rPr>
        <w:t>SEM</w:t>
      </w:r>
      <w:r>
        <w:rPr>
          <w:rFonts w:ascii="Arial MT"/>
          <w:spacing w:val="19"/>
          <w:w w:val="95"/>
        </w:rPr>
        <w:t> </w:t>
      </w:r>
      <w:r>
        <w:rPr>
          <w:rFonts w:ascii="Arial MT"/>
          <w:w w:val="95"/>
        </w:rPr>
        <w:t>of</w:t>
      </w:r>
      <w:r>
        <w:rPr>
          <w:rFonts w:ascii="Arial MT"/>
          <w:spacing w:val="39"/>
          <w:w w:val="95"/>
        </w:rPr>
        <w:t> </w:t>
      </w:r>
      <w:r>
        <w:rPr>
          <w:rFonts w:ascii="Arial MT"/>
          <w:w w:val="95"/>
        </w:rPr>
        <w:t>height</w:t>
      </w:r>
      <w:r>
        <w:rPr>
          <w:rFonts w:ascii="Arial MT"/>
          <w:spacing w:val="29"/>
          <w:w w:val="95"/>
        </w:rPr>
        <w:t> </w:t>
      </w:r>
      <w:r>
        <w:rPr>
          <w:rFonts w:ascii="Arial MT"/>
          <w:w w:val="95"/>
        </w:rPr>
        <w:t>of</w:t>
      </w:r>
      <w:r>
        <w:rPr>
          <w:rFonts w:ascii="Arial MT"/>
          <w:spacing w:val="29"/>
          <w:w w:val="95"/>
        </w:rPr>
        <w:t> </w:t>
      </w:r>
      <w:r>
        <w:rPr>
          <w:rFonts w:ascii="Arial MT"/>
          <w:w w:val="95"/>
        </w:rPr>
        <w:t>control</w:t>
      </w:r>
      <w:r>
        <w:rPr>
          <w:rFonts w:ascii="Arial MT"/>
          <w:spacing w:val="20"/>
          <w:w w:val="95"/>
        </w:rPr>
        <w:t> </w:t>
      </w:r>
      <w:r>
        <w:rPr>
          <w:rFonts w:ascii="Arial MT"/>
          <w:w w:val="95"/>
        </w:rPr>
        <w:t>and</w:t>
      </w:r>
      <w:r>
        <w:rPr>
          <w:rFonts w:ascii="Arial MT"/>
          <w:spacing w:val="29"/>
          <w:w w:val="95"/>
        </w:rPr>
        <w:t> </w:t>
      </w:r>
      <w:r>
        <w:rPr>
          <w:rFonts w:ascii="Arial MT"/>
          <w:w w:val="95"/>
        </w:rPr>
        <w:t>study</w:t>
      </w:r>
      <w:r>
        <w:rPr>
          <w:rFonts w:ascii="Arial MT"/>
          <w:spacing w:val="19"/>
          <w:w w:val="95"/>
        </w:rPr>
        <w:t> </w:t>
      </w:r>
      <w:r>
        <w:rPr>
          <w:rFonts w:ascii="Arial MT"/>
          <w:w w:val="95"/>
        </w:rPr>
        <w:t>group</w:t>
      </w:r>
      <w:r>
        <w:rPr>
          <w:rFonts w:ascii="Arial MT"/>
          <w:spacing w:val="125"/>
        </w:rPr>
        <w:t> </w:t>
      </w:r>
      <w:r>
        <w:rPr>
          <w:rFonts w:ascii="Arial MT"/>
          <w:w w:val="95"/>
        </w:rPr>
        <w:t>(Control</w:t>
      </w:r>
    </w:p>
    <w:p>
      <w:pPr>
        <w:pStyle w:val="BodyText"/>
        <w:spacing w:before="40"/>
        <w:ind w:left="681" w:right="419"/>
        <w:jc w:val="center"/>
        <w:rPr>
          <w:rFonts w:ascii="Arial MT"/>
        </w:rPr>
      </w:pPr>
      <w:r>
        <w:rPr>
          <w:rFonts w:ascii="Arial MT"/>
        </w:rPr>
        <w:t>n=30,</w:t>
      </w:r>
      <w:r>
        <w:rPr>
          <w:rFonts w:ascii="Arial MT"/>
          <w:spacing w:val="-5"/>
        </w:rPr>
        <w:t> </w:t>
      </w:r>
      <w:r>
        <w:rPr>
          <w:rFonts w:ascii="Arial MT"/>
        </w:rPr>
        <w:t>study</w:t>
      </w:r>
      <w:r>
        <w:rPr>
          <w:rFonts w:ascii="Arial MT"/>
          <w:spacing w:val="-11"/>
        </w:rPr>
        <w:t> </w:t>
      </w:r>
      <w:r>
        <w:rPr>
          <w:rFonts w:ascii="Arial MT"/>
        </w:rPr>
        <w:t>group</w:t>
      </w:r>
      <w:r>
        <w:rPr>
          <w:rFonts w:ascii="Arial MT"/>
          <w:spacing w:val="3"/>
        </w:rPr>
        <w:t> </w:t>
      </w:r>
      <w:r>
        <w:rPr>
          <w:rFonts w:ascii="Arial MT"/>
        </w:rPr>
        <w:t>n=30)</w:t>
      </w:r>
      <w:r>
        <w:rPr>
          <w:rFonts w:ascii="Arial MT"/>
          <w:spacing w:val="2"/>
        </w:rPr>
        <w:t> </w:t>
      </w:r>
      <w:r>
        <w:rPr>
          <w:rFonts w:ascii="Arial MT"/>
        </w:rPr>
        <w:t>p&gt;0.05</w:t>
      </w:r>
    </w:p>
    <w:p>
      <w:pPr>
        <w:spacing w:after="0"/>
        <w:jc w:val="center"/>
        <w:rPr>
          <w:rFonts w:ascii="Arial MT"/>
        </w:rPr>
        <w:sectPr>
          <w:type w:val="continuous"/>
          <w:pgSz w:w="15840" w:h="12240" w:orient="landscape"/>
          <w:pgMar w:top="1360" w:bottom="940" w:left="2060" w:right="2260"/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shape style="position:absolute;margin-left:87.501831pt;margin-top:231.337112pt;width:15.05pt;height:51.4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50"/>
                    <w:ind w:left="2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BMI (kg/m</w:t>
                  </w:r>
                  <w:r>
                    <w:rPr>
                      <w:rFonts w:ascii="Arial MT"/>
                      <w:sz w:val="20"/>
                      <w:vertAlign w:val="superscript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5"/>
        </w:rPr>
      </w:pPr>
    </w:p>
    <w:p>
      <w:pPr>
        <w:spacing w:before="95"/>
        <w:ind w:left="115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123.669998pt;margin-top:10.239874pt;width:532.35pt;height:322.3pt;mso-position-horizontal-relative:page;mso-position-vertical-relative:paragraph;z-index:15731712" coordorigin="2473,205" coordsize="10647,6446">
            <v:rect style="position:absolute;left:2533;top:211;width:10580;height:6380" filled="false" stroked="true" strokeweight=".7pt" strokecolor="#808080">
              <v:stroke dashstyle="solid"/>
            </v:rect>
            <v:rect style="position:absolute;left:4510;top:1612;width:1328;height:4979" filled="true" fillcolor="#9999ff" stroked="false">
              <v:fill type="solid"/>
            </v:rect>
            <v:rect style="position:absolute;left:4510;top:1612;width:1328;height:4979" filled="false" stroked="true" strokeweight=".7pt" strokecolor="#000000">
              <v:stroke dashstyle="solid"/>
            </v:rect>
            <v:rect style="position:absolute;left:9808;top:2305;width:1314;height:4286" filled="true" fillcolor="#9999ff" stroked="false">
              <v:fill type="solid"/>
            </v:rect>
            <v:rect style="position:absolute;left:9808;top:2305;width:1314;height:4286" filled="false" stroked="true" strokeweight=".7pt" strokecolor="#000000">
              <v:stroke dashstyle="solid"/>
            </v:rect>
            <v:line style="position:absolute" from="5174,1613" to="5175,1363" stroked="true" strokeweight=".7pt" strokecolor="#000000">
              <v:stroke dashstyle="solid"/>
            </v:line>
            <v:line style="position:absolute" from="5126,1363" to="5237,1363" stroked="true" strokeweight=".75pt" strokecolor="#000000">
              <v:stroke dashstyle="solid"/>
            </v:line>
            <v:line style="position:absolute" from="10458,2306" to="10459,2057" stroked="true" strokeweight=".7pt" strokecolor="#000000">
              <v:stroke dashstyle="solid"/>
            </v:line>
            <v:line style="position:absolute" from="10409,2057" to="10520,2057" stroked="true" strokeweight=".75pt" strokecolor="#000000">
              <v:stroke dashstyle="solid"/>
            </v:line>
            <v:line style="position:absolute" from="2533,212" to="2534,6592" stroked="true" strokeweight=".36pt" strokecolor="#000000">
              <v:stroke dashstyle="solid"/>
            </v:line>
            <v:shape style="position:absolute;left:2473;top:4040;width:64;height:2552" coordorigin="2473,4040" coordsize="64,2552" path="m2473,6592l2537,6592m2473,5316l2537,5316m2473,4040l2537,4040e" filled="false" stroked="true" strokeweight=".41pt" strokecolor="#000000">
              <v:path arrowok="t"/>
              <v:stroke dashstyle="solid"/>
            </v:shape>
            <v:line style="position:absolute" from="2473,2764" to="2537,2764" stroked="true" strokeweight=".41pt" strokecolor="#000000">
              <v:stroke dashstyle="solid"/>
            </v:line>
            <v:shape style="position:absolute;left:2473;top:212;width:64;height:1276" coordorigin="2473,212" coordsize="64,1276" path="m2473,1488l2537,1488m2473,212l2537,212e" filled="false" stroked="true" strokeweight=".41pt" strokecolor="#000000">
              <v:path arrowok="t"/>
              <v:stroke dashstyle="solid"/>
            </v:shape>
            <v:line style="position:absolute" from="2533,6592" to="13113,6593" stroked="true" strokeweight=".36pt" strokecolor="#000000">
              <v:stroke dashstyle="solid"/>
            </v:line>
            <v:line style="position:absolute" from="2533,6588" to="2533,6650" stroked="true" strokeweight=".41pt" strokecolor="#000000">
              <v:stroke dashstyle="solid"/>
            </v:line>
            <v:line style="position:absolute" from="7830,6588" to="7830,6650" stroked="true" strokeweight=".41pt" strokecolor="#000000">
              <v:stroke dashstyle="solid"/>
            </v:line>
            <v:line style="position:absolute" from="13113,6588" to="13113,6650" stroked="true" strokeweight=".41pt" strokecolor="#000000">
              <v:stroke dashstyle="solid"/>
            </v:line>
            <w10:wrap type="none"/>
          </v:group>
        </w:pict>
      </w:r>
      <w:r>
        <w:rPr>
          <w:rFonts w:ascii="Arial MT"/>
          <w:sz w:val="20"/>
        </w:rPr>
        <w:t>35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before="96"/>
        <w:ind w:left="115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30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before="95"/>
        <w:ind w:left="115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25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3"/>
        </w:rPr>
      </w:pPr>
    </w:p>
    <w:p>
      <w:pPr>
        <w:spacing w:before="95"/>
        <w:ind w:left="115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before="95"/>
        <w:ind w:left="115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before="95"/>
        <w:ind w:left="115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10</w:t>
      </w:r>
    </w:p>
    <w:p>
      <w:pPr>
        <w:tabs>
          <w:tab w:pos="7859" w:val="left" w:leader="none"/>
        </w:tabs>
        <w:spacing w:before="37"/>
        <w:ind w:left="2795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Control</w:t>
        <w:tab/>
        <w:t>Study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Group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1"/>
        </w:rPr>
      </w:pPr>
    </w:p>
    <w:p>
      <w:pPr>
        <w:pStyle w:val="BodyText"/>
        <w:spacing w:line="271" w:lineRule="auto" w:before="91"/>
        <w:ind w:left="3839" w:right="824" w:hanging="2276"/>
        <w:rPr>
          <w:rFonts w:ascii="Arial MT"/>
        </w:rPr>
      </w:pPr>
      <w:r>
        <w:rPr>
          <w:rFonts w:ascii="Arial MT"/>
          <w:w w:val="95"/>
        </w:rPr>
        <w:t>Fig.</w:t>
      </w:r>
      <w:r>
        <w:rPr>
          <w:rFonts w:ascii="Arial MT"/>
          <w:spacing w:val="28"/>
          <w:w w:val="95"/>
        </w:rPr>
        <w:t> </w:t>
      </w:r>
      <w:r>
        <w:rPr>
          <w:rFonts w:ascii="Arial MT"/>
          <w:w w:val="95"/>
        </w:rPr>
        <w:t>4:</w:t>
      </w:r>
      <w:r>
        <w:rPr>
          <w:rFonts w:ascii="Arial MT"/>
          <w:spacing w:val="28"/>
          <w:w w:val="95"/>
        </w:rPr>
        <w:t> </w:t>
      </w:r>
      <w:r>
        <w:rPr>
          <w:rFonts w:ascii="Arial MT"/>
          <w:w w:val="95"/>
        </w:rPr>
        <w:t>Barchart</w:t>
      </w:r>
      <w:r>
        <w:rPr>
          <w:rFonts w:ascii="Arial MT"/>
          <w:spacing w:val="29"/>
          <w:w w:val="95"/>
        </w:rPr>
        <w:t> </w:t>
      </w:r>
      <w:r>
        <w:rPr>
          <w:rFonts w:ascii="Arial MT"/>
          <w:w w:val="95"/>
        </w:rPr>
        <w:t>showing</w:t>
      </w:r>
      <w:r>
        <w:rPr>
          <w:rFonts w:ascii="Arial MT"/>
          <w:spacing w:val="38"/>
          <w:w w:val="95"/>
        </w:rPr>
        <w:t> </w:t>
      </w:r>
      <w:r>
        <w:rPr>
          <w:rFonts w:ascii="Arial MT"/>
          <w:w w:val="95"/>
        </w:rPr>
        <w:t>Mean</w:t>
      </w:r>
      <w:r>
        <w:rPr>
          <w:rFonts w:ascii="Arial MT"/>
          <w:spacing w:val="-7"/>
          <w:w w:val="95"/>
        </w:rPr>
        <w:t> </w:t>
      </w:r>
      <w:r>
        <w:rPr>
          <w:rFonts w:ascii="Arial MT"/>
          <w:w w:val="95"/>
          <w:u w:val="single"/>
        </w:rPr>
        <w:t>+</w:t>
      </w:r>
      <w:r>
        <w:rPr>
          <w:rFonts w:ascii="Arial MT"/>
          <w:spacing w:val="28"/>
          <w:w w:val="95"/>
        </w:rPr>
        <w:t> </w:t>
      </w:r>
      <w:r>
        <w:rPr>
          <w:rFonts w:ascii="Arial MT"/>
          <w:w w:val="95"/>
        </w:rPr>
        <w:t>SEM</w:t>
      </w:r>
      <w:r>
        <w:rPr>
          <w:rFonts w:ascii="Arial MT"/>
          <w:spacing w:val="19"/>
          <w:w w:val="95"/>
        </w:rPr>
        <w:t> </w:t>
      </w:r>
      <w:r>
        <w:rPr>
          <w:rFonts w:ascii="Arial MT"/>
          <w:w w:val="95"/>
        </w:rPr>
        <w:t>of</w:t>
      </w:r>
      <w:r>
        <w:rPr>
          <w:rFonts w:ascii="Arial MT"/>
          <w:spacing w:val="38"/>
          <w:w w:val="95"/>
        </w:rPr>
        <w:t> </w:t>
      </w:r>
      <w:r>
        <w:rPr>
          <w:rFonts w:ascii="Arial MT"/>
          <w:w w:val="95"/>
        </w:rPr>
        <w:t>BMI</w:t>
      </w:r>
      <w:r>
        <w:rPr>
          <w:rFonts w:ascii="Arial MT"/>
          <w:spacing w:val="19"/>
          <w:w w:val="95"/>
        </w:rPr>
        <w:t> </w:t>
      </w:r>
      <w:r>
        <w:rPr>
          <w:rFonts w:ascii="Arial MT"/>
          <w:w w:val="95"/>
        </w:rPr>
        <w:t>of</w:t>
      </w:r>
      <w:r>
        <w:rPr>
          <w:rFonts w:ascii="Arial MT"/>
          <w:spacing w:val="28"/>
          <w:w w:val="95"/>
        </w:rPr>
        <w:t> </w:t>
      </w:r>
      <w:r>
        <w:rPr>
          <w:rFonts w:ascii="Arial MT"/>
          <w:w w:val="95"/>
        </w:rPr>
        <w:t>control</w:t>
      </w:r>
      <w:r>
        <w:rPr>
          <w:rFonts w:ascii="Arial MT"/>
          <w:spacing w:val="49"/>
          <w:w w:val="95"/>
        </w:rPr>
        <w:t> </w:t>
      </w:r>
      <w:r>
        <w:rPr>
          <w:rFonts w:ascii="Arial MT"/>
          <w:w w:val="95"/>
        </w:rPr>
        <w:t>and</w:t>
      </w:r>
      <w:r>
        <w:rPr>
          <w:rFonts w:ascii="Arial MT"/>
          <w:spacing w:val="38"/>
          <w:w w:val="95"/>
        </w:rPr>
        <w:t> </w:t>
      </w:r>
      <w:r>
        <w:rPr>
          <w:rFonts w:ascii="Arial MT"/>
          <w:w w:val="95"/>
        </w:rPr>
        <w:t>study</w:t>
      </w:r>
      <w:r>
        <w:rPr>
          <w:rFonts w:ascii="Arial MT"/>
          <w:spacing w:val="19"/>
          <w:w w:val="95"/>
        </w:rPr>
        <w:t> </w:t>
      </w:r>
      <w:r>
        <w:rPr>
          <w:rFonts w:ascii="Arial MT"/>
          <w:w w:val="95"/>
        </w:rPr>
        <w:t>group</w:t>
      </w:r>
      <w:r>
        <w:rPr>
          <w:rFonts w:ascii="Arial MT"/>
          <w:spacing w:val="-66"/>
          <w:w w:val="95"/>
        </w:rPr>
        <w:t> </w:t>
      </w:r>
      <w:r>
        <w:rPr>
          <w:rFonts w:ascii="Arial MT"/>
        </w:rPr>
        <w:t>(Control</w:t>
      </w:r>
      <w:r>
        <w:rPr>
          <w:rFonts w:ascii="Arial MT"/>
          <w:spacing w:val="5"/>
        </w:rPr>
        <w:t> </w:t>
      </w:r>
      <w:r>
        <w:rPr>
          <w:rFonts w:ascii="Arial MT"/>
        </w:rPr>
        <w:t>n=30,</w:t>
      </w:r>
      <w:r>
        <w:rPr>
          <w:rFonts w:ascii="Arial MT"/>
          <w:spacing w:val="-2"/>
        </w:rPr>
        <w:t> </w:t>
      </w:r>
      <w:r>
        <w:rPr>
          <w:rFonts w:ascii="Arial MT"/>
        </w:rPr>
        <w:t>study</w:t>
      </w:r>
      <w:r>
        <w:rPr>
          <w:rFonts w:ascii="Arial MT"/>
          <w:spacing w:val="-9"/>
        </w:rPr>
        <w:t> </w:t>
      </w:r>
      <w:r>
        <w:rPr>
          <w:rFonts w:ascii="Arial MT"/>
        </w:rPr>
        <w:t>group</w:t>
      </w:r>
      <w:r>
        <w:rPr>
          <w:rFonts w:ascii="Arial MT"/>
          <w:spacing w:val="5"/>
        </w:rPr>
        <w:t> </w:t>
      </w:r>
      <w:r>
        <w:rPr>
          <w:rFonts w:ascii="Arial MT"/>
        </w:rPr>
        <w:t>n=30)</w:t>
      </w:r>
      <w:r>
        <w:rPr>
          <w:rFonts w:ascii="Arial MT"/>
          <w:spacing w:val="-2"/>
        </w:rPr>
        <w:t> </w:t>
      </w:r>
      <w:r>
        <w:rPr>
          <w:rFonts w:ascii="Arial MT"/>
        </w:rPr>
        <w:t>p&gt;0.05</w:t>
      </w:r>
    </w:p>
    <w:p>
      <w:pPr>
        <w:spacing w:after="0" w:line="271" w:lineRule="auto"/>
        <w:rPr>
          <w:rFonts w:ascii="Arial MT"/>
        </w:rPr>
        <w:sectPr>
          <w:pgSz w:w="15840" w:h="12240" w:orient="landscape"/>
          <w:pgMar w:header="0" w:footer="751" w:top="1140" w:bottom="940" w:left="2060" w:right="2260"/>
        </w:sectPr>
      </w:pPr>
    </w:p>
    <w:p>
      <w:pPr>
        <w:pStyle w:val="Heading2"/>
        <w:numPr>
          <w:ilvl w:val="1"/>
          <w:numId w:val="20"/>
        </w:numPr>
        <w:tabs>
          <w:tab w:pos="610" w:val="left" w:leader="none"/>
        </w:tabs>
        <w:spacing w:line="240" w:lineRule="auto" w:before="68" w:after="0"/>
        <w:ind w:left="609" w:right="0" w:hanging="390"/>
        <w:jc w:val="left"/>
      </w:pPr>
      <w:bookmarkStart w:name="_TOC_250002" w:id="26"/>
      <w:r>
        <w:rPr/>
        <w:t>Cardiovascular</w:t>
      </w:r>
      <w:r>
        <w:rPr>
          <w:spacing w:val="-4"/>
        </w:rPr>
        <w:t> </w:t>
      </w:r>
      <w:r>
        <w:rPr/>
        <w:t>(CVS)</w:t>
      </w:r>
      <w:r>
        <w:rPr>
          <w:spacing w:val="-3"/>
        </w:rPr>
        <w:t> </w:t>
      </w:r>
      <w:bookmarkEnd w:id="26"/>
      <w:r>
        <w:rPr/>
        <w:t>Parameters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480" w:lineRule="auto"/>
        <w:ind w:left="220" w:right="218" w:firstLine="129"/>
      </w:pPr>
      <w:r>
        <w:rPr/>
        <w:t>The mean </w:t>
      </w:r>
      <w:r>
        <w:rPr>
          <w:u w:val="single"/>
        </w:rPr>
        <w:t>+</w:t>
      </w:r>
      <w:r>
        <w:rPr/>
        <w:t> SEM of systolic blood pressure, diastolic blood pressure, mean</w:t>
      </w:r>
      <w:r>
        <w:rPr>
          <w:spacing w:val="1"/>
        </w:rPr>
        <w:t> </w:t>
      </w:r>
      <w:r>
        <w:rPr/>
        <w:t>arterial</w:t>
      </w:r>
      <w:r>
        <w:rPr>
          <w:spacing w:val="-3"/>
        </w:rPr>
        <w:t> </w:t>
      </w:r>
      <w:r>
        <w:rPr/>
        <w:t>blood</w:t>
      </w:r>
      <w:r>
        <w:rPr>
          <w:spacing w:val="4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pulse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3"/>
        </w:rPr>
        <w:t> </w:t>
      </w:r>
      <w:r>
        <w:rPr/>
        <w:t>two</w:t>
      </w:r>
      <w:r>
        <w:rPr>
          <w:spacing w:val="-2"/>
        </w:rPr>
        <w:t> </w:t>
      </w:r>
      <w:r>
        <w:rPr/>
        <w:t>groups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table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and</w:t>
      </w:r>
      <w:r>
        <w:rPr>
          <w:spacing w:val="-62"/>
        </w:rPr>
        <w:t> </w:t>
      </w:r>
      <w:r>
        <w:rPr/>
        <w:t>figure 5, 6 and 11. The mean systolic B.P, mean arterial B.P and pulse rate of</w:t>
      </w:r>
      <w:r>
        <w:rPr>
          <w:spacing w:val="1"/>
        </w:rPr>
        <w:t> </w:t>
      </w:r>
      <w:r>
        <w:rPr/>
        <w:t>groups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2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113.67</w:t>
      </w:r>
      <w:r>
        <w:rPr>
          <w:u w:val="single"/>
        </w:rPr>
        <w:t>+</w:t>
      </w:r>
      <w:r>
        <w:rPr>
          <w:spacing w:val="2"/>
        </w:rPr>
        <w:t> </w:t>
      </w:r>
      <w:r>
        <w:rPr/>
        <w:t>2.65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111.17</w:t>
      </w:r>
      <w:r>
        <w:rPr>
          <w:u w:val="single"/>
        </w:rPr>
        <w:t>+</w:t>
      </w:r>
      <w:r>
        <w:rPr>
          <w:spacing w:val="-4"/>
        </w:rPr>
        <w:t> </w:t>
      </w:r>
      <w:r>
        <w:rPr/>
        <w:t>3.44</w:t>
      </w:r>
      <w:r>
        <w:rPr>
          <w:spacing w:val="4"/>
        </w:rPr>
        <w:t> </w:t>
      </w:r>
      <w:r>
        <w:rPr/>
        <w:t>mmHg,</w:t>
      </w:r>
      <w:r>
        <w:rPr>
          <w:spacing w:val="-3"/>
        </w:rPr>
        <w:t> </w:t>
      </w:r>
      <w:r>
        <w:rPr/>
        <w:t>76.00</w:t>
      </w:r>
      <w:r>
        <w:rPr>
          <w:spacing w:val="6"/>
        </w:rPr>
        <w:t> </w:t>
      </w:r>
      <w:r>
        <w:rPr>
          <w:u w:val="single"/>
        </w:rPr>
        <w:t>+</w:t>
      </w:r>
      <w:r>
        <w:rPr>
          <w:spacing w:val="-4"/>
        </w:rPr>
        <w:t> </w:t>
      </w:r>
      <w:r>
        <w:rPr/>
        <w:t>2.15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ind w:left="220"/>
      </w:pPr>
      <w:r>
        <w:rPr/>
        <w:t>75.00</w:t>
      </w:r>
      <w:r>
        <w:rPr>
          <w:spacing w:val="-3"/>
        </w:rPr>
        <w:t> </w:t>
      </w:r>
      <w:r>
        <w:rPr>
          <w:u w:val="single"/>
        </w:rPr>
        <w:t>+</w:t>
      </w:r>
      <w:r>
        <w:rPr>
          <w:spacing w:val="-5"/>
        </w:rPr>
        <w:t> </w:t>
      </w:r>
      <w:r>
        <w:rPr/>
        <w:t>2.46</w:t>
      </w:r>
      <w:r>
        <w:rPr>
          <w:spacing w:val="3"/>
        </w:rPr>
        <w:t> </w:t>
      </w:r>
      <w:r>
        <w:rPr/>
        <w:t>mmHg,</w:t>
      </w:r>
      <w:r>
        <w:rPr>
          <w:spacing w:val="-3"/>
        </w:rPr>
        <w:t> </w:t>
      </w:r>
      <w:r>
        <w:rPr/>
        <w:t>89.78</w:t>
      </w:r>
      <w:r>
        <w:rPr>
          <w:spacing w:val="5"/>
        </w:rPr>
        <w:t> </w:t>
      </w:r>
      <w:r>
        <w:rPr>
          <w:u w:val="single"/>
        </w:rPr>
        <w:t>+</w:t>
      </w:r>
      <w:r>
        <w:rPr>
          <w:spacing w:val="-5"/>
        </w:rPr>
        <w:t> </w:t>
      </w:r>
      <w:r>
        <w:rPr/>
        <w:t>1.86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87.06</w:t>
      </w:r>
      <w:r>
        <w:rPr>
          <w:spacing w:val="6"/>
        </w:rPr>
        <w:t> </w:t>
      </w:r>
      <w:r>
        <w:rPr>
          <w:u w:val="single"/>
        </w:rPr>
        <w:t>+</w:t>
      </w:r>
      <w:r>
        <w:rPr>
          <w:spacing w:val="-5"/>
        </w:rPr>
        <w:t> </w:t>
      </w:r>
      <w:r>
        <w:rPr/>
        <w:t>2.69</w:t>
      </w:r>
      <w:r>
        <w:rPr>
          <w:spacing w:val="3"/>
        </w:rPr>
        <w:t> </w:t>
      </w:r>
      <w:r>
        <w:rPr/>
        <w:t>mmHg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76.60</w:t>
      </w:r>
      <w:r>
        <w:rPr>
          <w:spacing w:val="6"/>
        </w:rPr>
        <w:t> </w:t>
      </w:r>
      <w:r>
        <w:rPr>
          <w:u w:val="single"/>
        </w:rPr>
        <w:t>+</w:t>
      </w:r>
      <w:r>
        <w:rPr>
          <w:spacing w:val="-4"/>
        </w:rPr>
        <w:t> </w:t>
      </w:r>
      <w:r>
        <w:rPr/>
        <w:t>1.29</w:t>
      </w:r>
      <w:r>
        <w:rPr>
          <w:spacing w:val="-3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line="477" w:lineRule="auto"/>
        <w:ind w:left="220" w:right="364"/>
      </w:pPr>
      <w:r>
        <w:rPr/>
        <w:t>77.93 </w:t>
      </w:r>
      <w:r>
        <w:rPr>
          <w:u w:val="single"/>
        </w:rPr>
        <w:t>+</w:t>
      </w:r>
      <w:r>
        <w:rPr/>
        <w:t> 1.56 beats/ min respectively. There were no significant statistical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found</w:t>
      </w:r>
      <w:r>
        <w:rPr>
          <w:spacing w:val="5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groups</w:t>
      </w:r>
      <w:r>
        <w:rPr>
          <w:spacing w:val="-2"/>
        </w:rPr>
        <w:t> </w:t>
      </w:r>
      <w:r>
        <w:rPr/>
        <w:t>(of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paramenters)</w:t>
      </w:r>
      <w:r>
        <w:rPr>
          <w:spacing w:val="-2"/>
        </w:rPr>
        <w:t> </w:t>
      </w:r>
      <w:r>
        <w:rPr/>
        <w:t>(P</w:t>
      </w:r>
      <w:r>
        <w:rPr>
          <w:spacing w:val="-2"/>
        </w:rPr>
        <w:t> </w:t>
      </w:r>
      <w:r>
        <w:rPr/>
        <w:t>&gt;</w:t>
      </w:r>
      <w:r>
        <w:rPr>
          <w:spacing w:val="-62"/>
        </w:rPr>
        <w:t> </w:t>
      </w:r>
      <w:r>
        <w:rPr/>
        <w:t>0.05).</w:t>
      </w:r>
    </w:p>
    <w:p>
      <w:pPr>
        <w:pStyle w:val="BodyText"/>
        <w:spacing w:line="477" w:lineRule="auto" w:before="131"/>
        <w:ind w:left="220" w:right="393"/>
      </w:pPr>
      <w:r>
        <w:rPr/>
        <w:t>Table 2: The mean and SEM of pulse rate, systolic, diastolic and Mean arterial</w:t>
      </w:r>
      <w:r>
        <w:rPr>
          <w:spacing w:val="1"/>
        </w:rPr>
        <w:t> </w:t>
      </w:r>
      <w:r>
        <w:rPr/>
        <w:t>blood</w:t>
      </w:r>
      <w:r>
        <w:rPr>
          <w:spacing w:val="-3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women</w:t>
      </w:r>
      <w:r>
        <w:rPr>
          <w:spacing w:val="-9"/>
        </w:rPr>
        <w:t> </w:t>
      </w:r>
      <w:r>
        <w:rPr/>
        <w:t>that</w:t>
      </w:r>
      <w:r>
        <w:rPr>
          <w:spacing w:val="-3"/>
        </w:rPr>
        <w:t> </w:t>
      </w:r>
      <w:r>
        <w:rPr/>
        <w:t>do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use</w:t>
      </w:r>
      <w:r>
        <w:rPr>
          <w:spacing w:val="-3"/>
        </w:rPr>
        <w:t> </w:t>
      </w:r>
      <w:r>
        <w:rPr/>
        <w:t>wood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cook</w:t>
      </w:r>
      <w:r>
        <w:rPr>
          <w:spacing w:val="-2"/>
        </w:rPr>
        <w:t> </w:t>
      </w:r>
      <w:r>
        <w:rPr/>
        <w:t>(group</w:t>
      </w:r>
      <w:r>
        <w:rPr>
          <w:spacing w:val="4"/>
        </w:rPr>
        <w:t> </w:t>
      </w:r>
      <w:r>
        <w:rPr/>
        <w:t>1)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women</w:t>
      </w:r>
      <w:r>
        <w:rPr>
          <w:spacing w:val="-9"/>
        </w:rPr>
        <w:t> </w:t>
      </w:r>
      <w:r>
        <w:rPr/>
        <w:t>that</w:t>
      </w:r>
      <w:r>
        <w:rPr>
          <w:spacing w:val="-62"/>
        </w:rPr>
        <w:t> </w:t>
      </w:r>
      <w:r>
        <w:rPr/>
        <w:t>use</w:t>
      </w:r>
      <w:r>
        <w:rPr>
          <w:spacing w:val="-2"/>
        </w:rPr>
        <w:t> </w:t>
      </w:r>
      <w:r>
        <w:rPr/>
        <w:t>wood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cook</w:t>
      </w:r>
      <w:r>
        <w:rPr>
          <w:spacing w:val="-1"/>
        </w:rPr>
        <w:t> </w:t>
      </w:r>
      <w:r>
        <w:rPr/>
        <w:t>(group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1801"/>
        <w:gridCol w:w="1714"/>
        <w:gridCol w:w="1527"/>
        <w:gridCol w:w="900"/>
        <w:gridCol w:w="1188"/>
      </w:tblGrid>
      <w:tr>
        <w:trPr>
          <w:trHeight w:val="1135" w:hRule="atLeast"/>
        </w:trPr>
        <w:tc>
          <w:tcPr>
            <w:tcW w:w="1729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Parameters</w:t>
            </w:r>
          </w:p>
        </w:tc>
        <w:tc>
          <w:tcPr>
            <w:tcW w:w="1801" w:type="dxa"/>
          </w:tcPr>
          <w:p>
            <w:pPr>
              <w:pStyle w:val="TableParagraph"/>
              <w:spacing w:line="237" w:lineRule="auto" w:before="0"/>
              <w:ind w:left="110" w:right="145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Control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</w:t>
            </w:r>
          </w:p>
          <w:p>
            <w:pPr>
              <w:pStyle w:val="TableParagraph"/>
              <w:spacing w:line="240" w:lineRule="auto" w:before="114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(n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=30)</w:t>
            </w:r>
          </w:p>
        </w:tc>
        <w:tc>
          <w:tcPr>
            <w:tcW w:w="1714" w:type="dxa"/>
          </w:tcPr>
          <w:p>
            <w:pPr>
              <w:pStyle w:val="TableParagraph"/>
              <w:spacing w:line="237" w:lineRule="auto" w:before="0"/>
              <w:ind w:left="110" w:right="243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Study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</w:t>
            </w:r>
          </w:p>
          <w:p>
            <w:pPr>
              <w:pStyle w:val="TableParagraph"/>
              <w:spacing w:line="240" w:lineRule="auto" w:before="114"/>
              <w:ind w:left="24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(n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=30)</w:t>
            </w:r>
          </w:p>
        </w:tc>
        <w:tc>
          <w:tcPr>
            <w:tcW w:w="1527" w:type="dxa"/>
          </w:tcPr>
          <w:p>
            <w:pPr>
              <w:pStyle w:val="TableParagraph"/>
              <w:spacing w:line="237" w:lineRule="auto" w:before="0"/>
              <w:ind w:left="104" w:right="262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Percentage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changes</w:t>
            </w:r>
          </w:p>
        </w:tc>
        <w:tc>
          <w:tcPr>
            <w:tcW w:w="900" w:type="dxa"/>
          </w:tcPr>
          <w:p>
            <w:pPr>
              <w:pStyle w:val="TableParagraph"/>
              <w:spacing w:line="285" w:lineRule="exact" w:before="0"/>
              <w:ind w:left="111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Z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-test</w:t>
            </w:r>
          </w:p>
        </w:tc>
        <w:tc>
          <w:tcPr>
            <w:tcW w:w="1188" w:type="dxa"/>
          </w:tcPr>
          <w:p>
            <w:pPr>
              <w:pStyle w:val="TableParagraph"/>
              <w:spacing w:line="285" w:lineRule="exact" w:before="0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P-value</w:t>
            </w:r>
          </w:p>
        </w:tc>
      </w:tr>
      <w:tr>
        <w:trPr>
          <w:trHeight w:val="1020" w:hRule="atLeast"/>
        </w:trPr>
        <w:tc>
          <w:tcPr>
            <w:tcW w:w="1729" w:type="dxa"/>
          </w:tcPr>
          <w:p>
            <w:pPr>
              <w:pStyle w:val="TableParagraph"/>
              <w:spacing w:line="357" w:lineRule="auto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Pulse rate</w:t>
            </w:r>
            <w:r>
              <w:rPr>
                <w:rFonts w:ascii="Times New Roman"/>
                <w:spacing w:val="1"/>
                <w:sz w:val="26"/>
              </w:rPr>
              <w:t> </w:t>
            </w:r>
            <w:r>
              <w:rPr>
                <w:rFonts w:ascii="Times New Roman"/>
                <w:w w:val="95"/>
                <w:sz w:val="26"/>
              </w:rPr>
              <w:t>(beats/min</w:t>
            </w:r>
          </w:p>
        </w:tc>
        <w:tc>
          <w:tcPr>
            <w:tcW w:w="1801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75.60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1.29</w:t>
            </w:r>
          </w:p>
        </w:tc>
        <w:tc>
          <w:tcPr>
            <w:tcW w:w="1714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77.93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1.56</w:t>
            </w:r>
          </w:p>
        </w:tc>
        <w:tc>
          <w:tcPr>
            <w:tcW w:w="1527" w:type="dxa"/>
          </w:tcPr>
          <w:p>
            <w:pPr>
              <w:pStyle w:val="TableParagraph"/>
              <w:spacing w:line="278" w:lineRule="exact" w:before="0"/>
              <w:ind w:left="104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3.08</w:t>
            </w:r>
          </w:p>
        </w:tc>
        <w:tc>
          <w:tcPr>
            <w:tcW w:w="900" w:type="dxa"/>
          </w:tcPr>
          <w:p>
            <w:pPr>
              <w:pStyle w:val="TableParagraph"/>
              <w:spacing w:line="278" w:lineRule="exact" w:before="0"/>
              <w:ind w:left="111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-1.50</w:t>
            </w:r>
          </w:p>
        </w:tc>
        <w:tc>
          <w:tcPr>
            <w:tcW w:w="1188" w:type="dxa"/>
          </w:tcPr>
          <w:p>
            <w:pPr>
              <w:pStyle w:val="TableParagraph"/>
              <w:spacing w:line="278" w:lineRule="exact" w:before="0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P&gt;0.05</w:t>
            </w:r>
          </w:p>
        </w:tc>
      </w:tr>
      <w:tr>
        <w:trPr>
          <w:trHeight w:val="1013" w:hRule="atLeast"/>
        </w:trPr>
        <w:tc>
          <w:tcPr>
            <w:tcW w:w="1729" w:type="dxa"/>
          </w:tcPr>
          <w:p>
            <w:pPr>
              <w:pStyle w:val="TableParagraph"/>
              <w:spacing w:line="352" w:lineRule="auto" w:before="0"/>
              <w:ind w:left="110" w:right="312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Systolic </w:t>
            </w:r>
            <w:r>
              <w:rPr>
                <w:rFonts w:ascii="Times New Roman"/>
                <w:sz w:val="26"/>
              </w:rPr>
              <w:t>B.P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(mmHg)</w:t>
            </w:r>
          </w:p>
        </w:tc>
        <w:tc>
          <w:tcPr>
            <w:tcW w:w="1801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113.67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2.65</w:t>
            </w:r>
          </w:p>
        </w:tc>
        <w:tc>
          <w:tcPr>
            <w:tcW w:w="1714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111.17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3.44</w:t>
            </w:r>
          </w:p>
        </w:tc>
        <w:tc>
          <w:tcPr>
            <w:tcW w:w="1527" w:type="dxa"/>
          </w:tcPr>
          <w:p>
            <w:pPr>
              <w:pStyle w:val="TableParagraph"/>
              <w:spacing w:line="278" w:lineRule="exact" w:before="0"/>
              <w:ind w:left="104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2.20</w:t>
            </w:r>
          </w:p>
        </w:tc>
        <w:tc>
          <w:tcPr>
            <w:tcW w:w="900" w:type="dxa"/>
          </w:tcPr>
          <w:p>
            <w:pPr>
              <w:pStyle w:val="TableParagraph"/>
              <w:spacing w:line="278" w:lineRule="exact" w:before="0"/>
              <w:ind w:left="111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0.46</w:t>
            </w:r>
          </w:p>
        </w:tc>
        <w:tc>
          <w:tcPr>
            <w:tcW w:w="1188" w:type="dxa"/>
          </w:tcPr>
          <w:p>
            <w:pPr>
              <w:pStyle w:val="TableParagraph"/>
              <w:spacing w:line="278" w:lineRule="exact" w:before="0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P&gt;0.05</w:t>
            </w:r>
          </w:p>
        </w:tc>
      </w:tr>
      <w:tr>
        <w:trPr>
          <w:trHeight w:val="1020" w:hRule="atLeast"/>
        </w:trPr>
        <w:tc>
          <w:tcPr>
            <w:tcW w:w="1729" w:type="dxa"/>
          </w:tcPr>
          <w:p>
            <w:pPr>
              <w:pStyle w:val="TableParagraph"/>
              <w:spacing w:line="352" w:lineRule="auto" w:before="0"/>
              <w:ind w:left="110" w:right="212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Diastolic </w:t>
            </w:r>
            <w:r>
              <w:rPr>
                <w:rFonts w:ascii="Times New Roman"/>
                <w:sz w:val="26"/>
              </w:rPr>
              <w:t>B.P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(mmHg)</w:t>
            </w:r>
          </w:p>
        </w:tc>
        <w:tc>
          <w:tcPr>
            <w:tcW w:w="1801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76.00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2.15</w:t>
            </w:r>
          </w:p>
        </w:tc>
        <w:tc>
          <w:tcPr>
            <w:tcW w:w="1714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75.00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2.46</w:t>
            </w:r>
          </w:p>
        </w:tc>
        <w:tc>
          <w:tcPr>
            <w:tcW w:w="1527" w:type="dxa"/>
          </w:tcPr>
          <w:p>
            <w:pPr>
              <w:pStyle w:val="TableParagraph"/>
              <w:spacing w:line="285" w:lineRule="exact" w:before="0"/>
              <w:ind w:left="104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1.32</w:t>
            </w:r>
          </w:p>
        </w:tc>
        <w:tc>
          <w:tcPr>
            <w:tcW w:w="900" w:type="dxa"/>
          </w:tcPr>
          <w:p>
            <w:pPr>
              <w:pStyle w:val="TableParagraph"/>
              <w:spacing w:line="285" w:lineRule="exact" w:before="0"/>
              <w:ind w:left="17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0.31</w:t>
            </w:r>
          </w:p>
        </w:tc>
        <w:tc>
          <w:tcPr>
            <w:tcW w:w="1188" w:type="dxa"/>
          </w:tcPr>
          <w:p>
            <w:pPr>
              <w:pStyle w:val="TableParagraph"/>
              <w:spacing w:line="285" w:lineRule="exact" w:before="0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P&gt;0.05</w:t>
            </w:r>
          </w:p>
        </w:tc>
      </w:tr>
      <w:tr>
        <w:trPr>
          <w:trHeight w:val="1020" w:hRule="atLeast"/>
        </w:trPr>
        <w:tc>
          <w:tcPr>
            <w:tcW w:w="1729" w:type="dxa"/>
          </w:tcPr>
          <w:p>
            <w:pPr>
              <w:pStyle w:val="TableParagraph"/>
              <w:spacing w:line="352" w:lineRule="auto" w:before="0"/>
              <w:ind w:left="110" w:right="136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Mean Arterial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B.P.</w:t>
            </w:r>
          </w:p>
        </w:tc>
        <w:tc>
          <w:tcPr>
            <w:tcW w:w="1801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89.78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1.86</w:t>
            </w:r>
          </w:p>
        </w:tc>
        <w:tc>
          <w:tcPr>
            <w:tcW w:w="1714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87.06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2.69</w:t>
            </w:r>
          </w:p>
        </w:tc>
        <w:tc>
          <w:tcPr>
            <w:tcW w:w="1527" w:type="dxa"/>
          </w:tcPr>
          <w:p>
            <w:pPr>
              <w:pStyle w:val="TableParagraph"/>
              <w:spacing w:line="278" w:lineRule="exact" w:before="0"/>
              <w:ind w:left="104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3.03</w:t>
            </w:r>
          </w:p>
        </w:tc>
        <w:tc>
          <w:tcPr>
            <w:tcW w:w="900" w:type="dxa"/>
          </w:tcPr>
          <w:p>
            <w:pPr>
              <w:pStyle w:val="TableParagraph"/>
              <w:spacing w:line="278" w:lineRule="exact" w:before="0"/>
              <w:ind w:left="111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0.83</w:t>
            </w:r>
          </w:p>
        </w:tc>
        <w:tc>
          <w:tcPr>
            <w:tcW w:w="1188" w:type="dxa"/>
          </w:tcPr>
          <w:p>
            <w:pPr>
              <w:pStyle w:val="TableParagraph"/>
              <w:spacing w:line="278" w:lineRule="exact" w:before="0"/>
              <w:ind w:left="112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P&gt;0.05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93"/>
        <w:ind w:left="249" w:right="242" w:firstLine="0"/>
        <w:jc w:val="center"/>
        <w:rPr>
          <w:sz w:val="20"/>
        </w:rPr>
      </w:pPr>
      <w:r>
        <w:rPr>
          <w:sz w:val="20"/>
        </w:rPr>
        <w:t>82</w:t>
      </w:r>
    </w:p>
    <w:p>
      <w:pPr>
        <w:spacing w:after="0"/>
        <w:jc w:val="center"/>
        <w:rPr>
          <w:sz w:val="20"/>
        </w:rPr>
        <w:sectPr>
          <w:footerReference w:type="default" r:id="rId7"/>
          <w:pgSz w:w="12240" w:h="15840"/>
          <w:pgMar w:footer="0" w:header="0" w:top="1360" w:bottom="280" w:left="15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95"/>
        <w:ind w:left="592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139.570007pt;margin-top:11.109881pt;width:521.3pt;height:316.75pt;mso-position-horizontal-relative:page;mso-position-vertical-relative:paragraph;z-index:15732736" coordorigin="2791,222" coordsize="10426,6335">
            <v:rect style="position:absolute;left:2851;top:229;width:10359;height:6268" filled="false" stroked="true" strokeweight=".7pt" strokecolor="#808080">
              <v:stroke dashstyle="solid"/>
            </v:rect>
            <v:rect style="position:absolute;left:4787;top:1907;width:1300;height:4590" filled="true" fillcolor="#9999ff" stroked="false">
              <v:fill type="solid"/>
            </v:rect>
            <v:rect style="position:absolute;left:4787;top:1907;width:1300;height:4590" filled="false" stroked="true" strokeweight=".7pt" strokecolor="#000000">
              <v:stroke dashstyle="solid"/>
            </v:rect>
            <v:rect style="position:absolute;left:9974;top:1491;width:1286;height:5006" filled="true" fillcolor="#9999ff" stroked="false">
              <v:fill type="solid"/>
            </v:rect>
            <v:rect style="position:absolute;left:9974;top:1491;width:1286;height:5006" filled="false" stroked="true" strokeweight=".7pt" strokecolor="#000000">
              <v:stroke dashstyle="solid"/>
            </v:rect>
            <v:line style="position:absolute" from="5437,1907" to="5438,1685" stroked="true" strokeweight=".7pt" strokecolor="#000000">
              <v:stroke dashstyle="solid"/>
            </v:line>
            <v:line style="position:absolute" from="5389,1686" to="5499,1686" stroked="true" strokeweight=".75pt" strokecolor="#000000">
              <v:stroke dashstyle="solid"/>
            </v:line>
            <v:line style="position:absolute" from="10610,1491" to="10611,1213" stroked="true" strokeweight=".7pt" strokecolor="#000000">
              <v:stroke dashstyle="solid"/>
            </v:line>
            <v:line style="position:absolute" from="10561,1214" to="10672,1214" stroked="true" strokeweight=".75pt" strokecolor="#000000">
              <v:stroke dashstyle="solid"/>
            </v:line>
            <v:line style="position:absolute" from="2851,229" to="2852,6497" stroked="true" strokeweight=".36pt" strokecolor="#000000">
              <v:stroke dashstyle="solid"/>
            </v:line>
            <v:line style="position:absolute" from="2791,6498" to="2855,6498" stroked="true" strokeweight=".41pt" strokecolor="#000000">
              <v:stroke dashstyle="solid"/>
            </v:line>
            <v:line style="position:absolute" from="2791,5597" to="2855,5597" stroked="true" strokeweight=".41pt" strokecolor="#000000">
              <v:stroke dashstyle="solid"/>
            </v:line>
            <v:shape style="position:absolute;left:2791;top:2018;width:64;height:2690" coordorigin="2791,2019" coordsize="64,2690" path="m2791,4709l2855,4709m2791,3808l2855,3808m2791,2920l2855,2920m2791,2019l2855,2019e" filled="false" stroked="true" strokeweight=".41pt" strokecolor="#000000">
              <v:path arrowok="t"/>
              <v:stroke dashstyle="solid"/>
            </v:shape>
            <v:line style="position:absolute" from="2791,1131" to="2855,1131" stroked="true" strokeweight=".41pt" strokecolor="#000000">
              <v:stroke dashstyle="solid"/>
            </v:line>
            <v:line style="position:absolute" from="2791,230" to="2855,230" stroked="true" strokeweight=".41pt" strokecolor="#000000">
              <v:stroke dashstyle="solid"/>
            </v:line>
            <v:line style="position:absolute" from="2851,6497" to="13210,6498" stroked="true" strokeweight=".36pt" strokecolor="#000000">
              <v:stroke dashstyle="solid"/>
            </v:line>
            <v:line style="position:absolute" from="2852,6494" to="2852,6557" stroked="true" strokeweight=".41pt" strokecolor="#000000">
              <v:stroke dashstyle="solid"/>
            </v:line>
            <v:line style="position:absolute" from="8038,6494" to="8038,6557" stroked="true" strokeweight=".41pt" strokecolor="#000000">
              <v:stroke dashstyle="solid"/>
            </v:line>
            <v:line style="position:absolute" from="13211,6494" to="13211,6557" stroked="true" strokeweight=".41pt" strokecolor="#000000">
              <v:stroke dashstyle="solid"/>
            </v:line>
            <w10:wrap type="none"/>
          </v:group>
        </w:pict>
      </w:r>
      <w:r>
        <w:rPr>
          <w:rFonts w:ascii="Arial MT"/>
          <w:sz w:val="20"/>
        </w:rPr>
        <w:t>85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8"/>
        </w:rPr>
      </w:pPr>
    </w:p>
    <w:p>
      <w:pPr>
        <w:spacing w:before="0"/>
        <w:ind w:left="59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80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8"/>
        </w:rPr>
      </w:pPr>
    </w:p>
    <w:p>
      <w:pPr>
        <w:spacing w:before="95"/>
        <w:ind w:left="592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86.145149pt;margin-top:7.825434pt;width:14.5pt;height:115.4pt;mso-position-horizontal-relative:page;mso-position-vertical-relative:paragraph;z-index:-1947443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22"/>
                    </w:rPr>
                  </w:pPr>
                  <w:r>
                    <w:rPr>
                      <w:rFonts w:ascii="Arial MT"/>
                      <w:sz w:val="22"/>
                    </w:rPr>
                    <w:t>Pulse</w:t>
                  </w:r>
                  <w:r>
                    <w:rPr>
                      <w:rFonts w:asci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Rate (Beats/min)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20"/>
        </w:rPr>
        <w:t>75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0"/>
        <w:ind w:left="59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70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8"/>
        </w:rPr>
      </w:pPr>
    </w:p>
    <w:p>
      <w:pPr>
        <w:spacing w:before="95"/>
        <w:ind w:left="59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65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8"/>
        </w:rPr>
      </w:pPr>
    </w:p>
    <w:p>
      <w:pPr>
        <w:spacing w:before="0"/>
        <w:ind w:left="59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60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8"/>
        </w:rPr>
      </w:pPr>
    </w:p>
    <w:p>
      <w:pPr>
        <w:spacing w:before="95"/>
        <w:ind w:left="59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55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footerReference w:type="default" r:id="rId8"/>
          <w:pgSz w:w="15840" w:h="12240" w:orient="landscape"/>
          <w:pgMar w:footer="751" w:header="0" w:top="1140" w:bottom="940" w:left="1900" w:right="2260"/>
          <w:pgNumType w:start="83"/>
        </w:sect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0"/>
        <w:ind w:left="59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50</w:t>
      </w:r>
    </w:p>
    <w:p>
      <w:pPr>
        <w:spacing w:before="51"/>
        <w:ind w:left="32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Control</w:t>
      </w:r>
    </w:p>
    <w:p>
      <w:pPr>
        <w:pStyle w:val="BodyTex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pStyle w:val="BodyText"/>
        <w:spacing w:before="8"/>
        <w:rPr>
          <w:rFonts w:ascii="Arial MT"/>
          <w:sz w:val="20"/>
        </w:rPr>
      </w:pPr>
    </w:p>
    <w:p>
      <w:pPr>
        <w:spacing w:before="0"/>
        <w:ind w:left="59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Study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Group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5840" w:h="12240" w:orient="landscape"/>
          <w:pgMar w:top="1360" w:bottom="940" w:left="1900" w:right="2260"/>
          <w:cols w:num="2" w:equalWidth="0">
            <w:col w:w="3904" w:space="3681"/>
            <w:col w:w="4095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pStyle w:val="BodyText"/>
        <w:spacing w:line="266" w:lineRule="auto" w:before="91"/>
        <w:ind w:left="3927" w:right="861" w:hanging="2241"/>
        <w:rPr>
          <w:rFonts w:ascii="Arial MT"/>
        </w:rPr>
      </w:pPr>
      <w:r>
        <w:rPr>
          <w:rFonts w:ascii="Arial MT"/>
          <w:w w:val="95"/>
        </w:rPr>
        <w:t>Fig.</w:t>
      </w:r>
      <w:r>
        <w:rPr>
          <w:rFonts w:ascii="Arial MT"/>
          <w:spacing w:val="30"/>
          <w:w w:val="95"/>
        </w:rPr>
        <w:t> </w:t>
      </w:r>
      <w:r>
        <w:rPr>
          <w:rFonts w:ascii="Arial MT"/>
          <w:w w:val="95"/>
        </w:rPr>
        <w:t>5:</w:t>
      </w:r>
      <w:r>
        <w:rPr>
          <w:rFonts w:ascii="Arial MT"/>
          <w:spacing w:val="31"/>
          <w:w w:val="95"/>
        </w:rPr>
        <w:t> </w:t>
      </w:r>
      <w:r>
        <w:rPr>
          <w:rFonts w:ascii="Arial MT"/>
          <w:w w:val="95"/>
        </w:rPr>
        <w:t>Barchart</w:t>
      </w:r>
      <w:r>
        <w:rPr>
          <w:rFonts w:ascii="Arial MT"/>
          <w:spacing w:val="31"/>
          <w:w w:val="95"/>
        </w:rPr>
        <w:t> </w:t>
      </w:r>
      <w:r>
        <w:rPr>
          <w:rFonts w:ascii="Arial MT"/>
          <w:w w:val="95"/>
        </w:rPr>
        <w:t>showing</w:t>
      </w:r>
      <w:r>
        <w:rPr>
          <w:rFonts w:ascii="Arial MT"/>
          <w:spacing w:val="30"/>
          <w:w w:val="95"/>
        </w:rPr>
        <w:t> </w:t>
      </w:r>
      <w:r>
        <w:rPr>
          <w:rFonts w:ascii="Arial MT"/>
          <w:w w:val="95"/>
        </w:rPr>
        <w:t>mean</w:t>
      </w:r>
      <w:r>
        <w:rPr>
          <w:rFonts w:ascii="Arial MT"/>
          <w:spacing w:val="6"/>
          <w:w w:val="95"/>
        </w:rPr>
        <w:t> </w:t>
      </w:r>
      <w:r>
        <w:rPr>
          <w:rFonts w:ascii="Arial MT"/>
          <w:w w:val="95"/>
          <w:u w:val="single"/>
        </w:rPr>
        <w:t>+</w:t>
      </w:r>
      <w:r>
        <w:rPr>
          <w:rFonts w:ascii="Arial MT"/>
          <w:spacing w:val="31"/>
          <w:w w:val="95"/>
        </w:rPr>
        <w:t> </w:t>
      </w:r>
      <w:r>
        <w:rPr>
          <w:rFonts w:ascii="Arial MT"/>
          <w:w w:val="95"/>
        </w:rPr>
        <w:t>SEM</w:t>
      </w:r>
      <w:r>
        <w:rPr>
          <w:rFonts w:ascii="Arial MT"/>
          <w:spacing w:val="21"/>
          <w:w w:val="95"/>
        </w:rPr>
        <w:t> </w:t>
      </w:r>
      <w:r>
        <w:rPr>
          <w:rFonts w:ascii="Arial MT"/>
          <w:w w:val="95"/>
        </w:rPr>
        <w:t>of</w:t>
      </w:r>
      <w:r>
        <w:rPr>
          <w:rFonts w:ascii="Arial MT"/>
          <w:spacing w:val="40"/>
          <w:w w:val="95"/>
        </w:rPr>
        <w:t> </w:t>
      </w:r>
      <w:r>
        <w:rPr>
          <w:rFonts w:ascii="Arial MT"/>
          <w:w w:val="95"/>
        </w:rPr>
        <w:t>BMI</w:t>
      </w:r>
      <w:r>
        <w:rPr>
          <w:rFonts w:ascii="Arial MT"/>
          <w:spacing w:val="21"/>
          <w:w w:val="95"/>
        </w:rPr>
        <w:t> </w:t>
      </w:r>
      <w:r>
        <w:rPr>
          <w:rFonts w:ascii="Arial MT"/>
          <w:w w:val="95"/>
        </w:rPr>
        <w:t>of</w:t>
      </w:r>
      <w:r>
        <w:rPr>
          <w:rFonts w:ascii="Arial MT"/>
          <w:spacing w:val="31"/>
          <w:w w:val="95"/>
        </w:rPr>
        <w:t> </w:t>
      </w:r>
      <w:r>
        <w:rPr>
          <w:rFonts w:ascii="Arial MT"/>
          <w:w w:val="95"/>
        </w:rPr>
        <w:t>control</w:t>
      </w:r>
      <w:r>
        <w:rPr>
          <w:rFonts w:ascii="Arial MT"/>
          <w:spacing w:val="21"/>
          <w:w w:val="95"/>
        </w:rPr>
        <w:t> </w:t>
      </w:r>
      <w:r>
        <w:rPr>
          <w:rFonts w:ascii="Arial MT"/>
          <w:w w:val="95"/>
        </w:rPr>
        <w:t>and</w:t>
      </w:r>
      <w:r>
        <w:rPr>
          <w:rFonts w:ascii="Arial MT"/>
          <w:spacing w:val="41"/>
          <w:w w:val="95"/>
        </w:rPr>
        <w:t> </w:t>
      </w:r>
      <w:r>
        <w:rPr>
          <w:rFonts w:ascii="Arial MT"/>
          <w:w w:val="95"/>
        </w:rPr>
        <w:t>study</w:t>
      </w:r>
      <w:r>
        <w:rPr>
          <w:rFonts w:ascii="Arial MT"/>
          <w:spacing w:val="20"/>
          <w:w w:val="95"/>
        </w:rPr>
        <w:t> </w:t>
      </w:r>
      <w:r>
        <w:rPr>
          <w:rFonts w:ascii="Arial MT"/>
          <w:w w:val="95"/>
        </w:rPr>
        <w:t>group</w:t>
      </w:r>
      <w:r>
        <w:rPr>
          <w:rFonts w:ascii="Arial MT"/>
          <w:spacing w:val="-65"/>
          <w:w w:val="95"/>
        </w:rPr>
        <w:t> </w:t>
      </w:r>
      <w:r>
        <w:rPr>
          <w:rFonts w:ascii="Arial MT"/>
        </w:rPr>
        <w:t>(Control</w:t>
      </w:r>
      <w:r>
        <w:rPr>
          <w:rFonts w:ascii="Arial MT"/>
          <w:spacing w:val="5"/>
        </w:rPr>
        <w:t> </w:t>
      </w:r>
      <w:r>
        <w:rPr>
          <w:rFonts w:ascii="Arial MT"/>
        </w:rPr>
        <w:t>n=30,</w:t>
      </w:r>
      <w:r>
        <w:rPr>
          <w:rFonts w:ascii="Arial MT"/>
          <w:spacing w:val="-2"/>
        </w:rPr>
        <w:t> </w:t>
      </w:r>
      <w:r>
        <w:rPr>
          <w:rFonts w:ascii="Arial MT"/>
        </w:rPr>
        <w:t>study</w:t>
      </w:r>
      <w:r>
        <w:rPr>
          <w:rFonts w:ascii="Arial MT"/>
          <w:spacing w:val="-9"/>
        </w:rPr>
        <w:t> </w:t>
      </w:r>
      <w:r>
        <w:rPr>
          <w:rFonts w:ascii="Arial MT"/>
        </w:rPr>
        <w:t>group</w:t>
      </w:r>
      <w:r>
        <w:rPr>
          <w:rFonts w:ascii="Arial MT"/>
          <w:spacing w:val="5"/>
        </w:rPr>
        <w:t> </w:t>
      </w:r>
      <w:r>
        <w:rPr>
          <w:rFonts w:ascii="Arial MT"/>
        </w:rPr>
        <w:t>n=30)</w:t>
      </w:r>
      <w:r>
        <w:rPr>
          <w:rFonts w:ascii="Arial MT"/>
          <w:spacing w:val="-2"/>
        </w:rPr>
        <w:t> </w:t>
      </w:r>
      <w:r>
        <w:rPr>
          <w:rFonts w:ascii="Arial MT"/>
        </w:rPr>
        <w:t>p&gt;0.05</w:t>
      </w:r>
    </w:p>
    <w:p>
      <w:pPr>
        <w:spacing w:after="0" w:line="266" w:lineRule="auto"/>
        <w:rPr>
          <w:rFonts w:ascii="Arial MT"/>
        </w:rPr>
        <w:sectPr>
          <w:type w:val="continuous"/>
          <w:pgSz w:w="15840" w:h="12240" w:orient="landscape"/>
          <w:pgMar w:top="1360" w:bottom="940" w:left="1900" w:right="226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98"/>
        <w:ind w:left="792" w:right="0" w:firstLine="0"/>
        <w:jc w:val="left"/>
        <w:rPr>
          <w:rFonts w:ascii="Arial MT"/>
          <w:sz w:val="19"/>
        </w:rPr>
      </w:pPr>
      <w:r>
        <w:rPr/>
        <w:pict>
          <v:group style="position:absolute;margin-left:154.895386pt;margin-top:10.263814pt;width:491.15pt;height:299.150pt;mso-position-horizontal-relative:page;mso-position-vertical-relative:paragraph;z-index:15733760" coordorigin="3098,205" coordsize="9823,5983">
            <v:shape style="position:absolute;left:3153;top:214;width:9759;height:5914" coordorigin="3153,214" coordsize="9759,5914" path="m3153,214l12912,214,12912,1616m12912,2166l12912,6128,3153,6128,3153,214m12912,1616l12912,2166e" filled="false" stroked="true" strokeweight=".88619pt" strokecolor="#808080">
              <v:path arrowok="t"/>
              <v:stroke dashstyle="solid"/>
            </v:shape>
            <v:rect style="position:absolute;left:4508;top:1327;width:1086;height:4800" filled="true" fillcolor="#9999ff" stroked="false">
              <v:fill type="solid"/>
            </v:rect>
            <v:rect style="position:absolute;left:4508;top:1327;width:1086;height:4800" filled="false" stroked="true" strokeweight=".885661pt" strokecolor="#000000">
              <v:stroke dashstyle="solid"/>
            </v:rect>
            <v:rect style="position:absolute;left:9390;top:2915;width:1086;height:3212" filled="true" fillcolor="#9999ff" stroked="false">
              <v:fill type="solid"/>
            </v:rect>
            <v:rect style="position:absolute;left:9390;top:2915;width:1086;height:3212" filled="false" stroked="true" strokeweight=".885724pt" strokecolor="#000000">
              <v:stroke dashstyle="solid"/>
            </v:rect>
            <v:shape style="position:absolute;left:5594;top:1435;width:1085;height:4692" type="#_x0000_t75" stroked="false">
              <v:imagedata r:id="rId9" o:title=""/>
            </v:shape>
            <v:rect style="position:absolute;left:5593;top:1434;width:1086;height:4694" filled="false" stroked="true" strokeweight=".885663pt" strokecolor="#000000">
              <v:stroke dashstyle="solid"/>
            </v:rect>
            <v:shape style="position:absolute;left:10474;top:2960;width:1081;height:3166" type="#_x0000_t75" stroked="false">
              <v:imagedata r:id="rId10" o:title=""/>
            </v:shape>
            <v:shape style="position:absolute;left:5005;top:1212;width:6552;height:4916" coordorigin="5005,1212" coordsize="6552,4916" path="m10475,6128l11556,6128,11556,2960,10475,2960,10475,6128xm5049,1328l5049,1212m5005,1212l5098,1212m9930,2916l9930,2827m9886,2827l9979,2827m6135,1434l6135,1288m6090,1288l6183,1288m11016,2960l11016,2854m10971,2854l11064,2854e" filled="false" stroked="true" strokeweight=".88619pt" strokecolor="#000000">
              <v:path arrowok="t"/>
              <v:stroke dashstyle="solid"/>
            </v:shape>
            <v:shape style="position:absolute;left:3097;top:216;width:9817;height:5972" coordorigin="3098,216" coordsize="9817,5972" path="m3155,216l3155,6125m3098,6130l3151,6130m3098,5287l3151,5287m3098,4440l3151,4440m3098,3597l3151,3597m3098,2750l3151,2750m3098,1907l3151,1907m3098,1059l3151,1059m3098,216l3151,216m3155,6130l12910,6130m3155,6188l3155,6134m8037,6188l8037,6134m12914,6188l12914,6134e" filled="false" stroked="true" strokeweight=".221547pt" strokecolor="#000000">
              <v:path arrowok="t"/>
              <v:stroke dashstyle="solid"/>
            </v:shape>
            <v:rect style="position:absolute;left:11206;top:1700;width:111;height:111" filled="true" fillcolor="#9999ff" stroked="false">
              <v:fill type="solid"/>
            </v:rect>
            <v:rect style="position:absolute;left:11206;top:1700;width:111;height:111" filled="false" stroked="true" strokeweight=".886189pt" strokecolor="#000000">
              <v:stroke dashstyle="solid"/>
            </v:rect>
            <v:shape style="position:absolute;left:11205;top:1976;width:111;height:111" type="#_x0000_t75" stroked="false">
              <v:imagedata r:id="rId11" o:title=""/>
            </v:shape>
            <v:rect style="position:absolute;left:11206;top:1975;width:111;height:111" filled="false" stroked="true" strokeweight=".886189pt" strokecolor="#000000">
              <v:stroke dashstyle="solid"/>
            </v:rect>
            <v:shape style="position:absolute;left:11148;top:1616;width:1325;height:550" type="#_x0000_t202" filled="false" stroked="true" strokeweight=".221651pt" strokecolor="#000000">
              <v:textbox inset="0,0,0,0">
                <w:txbxContent>
                  <w:p>
                    <w:pPr>
                      <w:spacing w:before="33"/>
                      <w:ind w:left="215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Control</w:t>
                    </w:r>
                  </w:p>
                  <w:p>
                    <w:pPr>
                      <w:spacing w:before="68"/>
                      <w:ind w:left="215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Study</w:t>
                    </w:r>
                    <w:r>
                      <w:rPr>
                        <w:rFonts w:ascii="Arial MT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Group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/>
          <w:w w:val="105"/>
          <w:sz w:val="19"/>
        </w:rPr>
        <w:t>140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5"/>
        </w:rPr>
      </w:pPr>
    </w:p>
    <w:p>
      <w:pPr>
        <w:spacing w:before="98"/>
        <w:ind w:left="792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120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</w:rPr>
      </w:pPr>
    </w:p>
    <w:p>
      <w:pPr>
        <w:spacing w:before="99"/>
        <w:ind w:left="792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100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5"/>
        </w:rPr>
      </w:pPr>
    </w:p>
    <w:p>
      <w:pPr>
        <w:spacing w:before="98"/>
        <w:ind w:left="899" w:right="0" w:firstLine="0"/>
        <w:jc w:val="left"/>
        <w:rPr>
          <w:rFonts w:ascii="Arial MT"/>
          <w:sz w:val="19"/>
        </w:rPr>
      </w:pPr>
      <w:r>
        <w:rPr/>
        <w:pict>
          <v:shape style="position:absolute;margin-left:106.283592pt;margin-top:-23.637688pt;width:13.65pt;height:112.55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Blood</w:t>
                  </w:r>
                  <w:r>
                    <w:rPr>
                      <w:rFonts w:ascii="Arial MT"/>
                      <w:spacing w:val="-11"/>
                      <w:sz w:val="21"/>
                    </w:rPr>
                    <w:t> </w:t>
                  </w:r>
                  <w:r>
                    <w:rPr>
                      <w:rFonts w:ascii="Arial MT"/>
                      <w:sz w:val="21"/>
                    </w:rPr>
                    <w:t>pressure</w:t>
                  </w:r>
                  <w:r>
                    <w:rPr>
                      <w:rFonts w:ascii="Arial MT"/>
                      <w:spacing w:val="-10"/>
                      <w:sz w:val="21"/>
                    </w:rPr>
                    <w:t> </w:t>
                  </w:r>
                  <w:r>
                    <w:rPr>
                      <w:rFonts w:ascii="Arial MT"/>
                      <w:sz w:val="21"/>
                    </w:rPr>
                    <w:t>(mmHg)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9"/>
        </w:rPr>
        <w:t>80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</w:rPr>
      </w:pPr>
    </w:p>
    <w:p>
      <w:pPr>
        <w:spacing w:before="99"/>
        <w:ind w:left="899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60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5"/>
        </w:rPr>
      </w:pPr>
    </w:p>
    <w:p>
      <w:pPr>
        <w:spacing w:before="99"/>
        <w:ind w:left="899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40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</w:rPr>
      </w:pPr>
    </w:p>
    <w:p>
      <w:pPr>
        <w:spacing w:before="99"/>
        <w:ind w:left="899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5"/>
        </w:rPr>
      </w:pPr>
    </w:p>
    <w:p>
      <w:pPr>
        <w:spacing w:after="0"/>
        <w:rPr>
          <w:rFonts w:ascii="Arial MT"/>
          <w:sz w:val="25"/>
        </w:rPr>
        <w:sectPr>
          <w:pgSz w:w="15840" w:h="12240" w:orient="landscape"/>
          <w:pgMar w:header="0" w:footer="751" w:top="1140" w:bottom="940" w:left="1900" w:right="2260"/>
        </w:sectPr>
      </w:pPr>
    </w:p>
    <w:p>
      <w:pPr>
        <w:spacing w:before="99"/>
        <w:ind w:left="1005" w:right="0" w:firstLine="0"/>
        <w:jc w:val="left"/>
        <w:rPr>
          <w:rFonts w:ascii="Arial MT"/>
          <w:sz w:val="19"/>
        </w:rPr>
      </w:pPr>
      <w:r>
        <w:rPr>
          <w:rFonts w:ascii="Arial MT"/>
          <w:w w:val="102"/>
          <w:sz w:val="19"/>
        </w:rPr>
        <w:t>0</w:t>
      </w:r>
    </w:p>
    <w:p>
      <w:pPr>
        <w:spacing w:before="60"/>
        <w:ind w:left="3206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Systolic</w:t>
      </w:r>
      <w:r>
        <w:rPr>
          <w:rFonts w:ascii="Arial MT"/>
          <w:spacing w:val="5"/>
          <w:sz w:val="19"/>
        </w:rPr>
        <w:t> </w:t>
      </w:r>
      <w:r>
        <w:rPr>
          <w:rFonts w:ascii="Arial MT"/>
          <w:sz w:val="19"/>
        </w:rPr>
        <w:t>BP</w:t>
      </w:r>
    </w:p>
    <w:p>
      <w:pPr>
        <w:pStyle w:val="BodyText"/>
        <w:spacing w:before="10"/>
        <w:rPr>
          <w:rFonts w:ascii="Arial MT"/>
          <w:sz w:val="32"/>
        </w:rPr>
      </w:pPr>
      <w:r>
        <w:rPr/>
        <w:br w:type="column"/>
      </w:r>
      <w:r>
        <w:rPr>
          <w:rFonts w:ascii="Arial MT"/>
          <w:sz w:val="32"/>
        </w:rPr>
      </w:r>
    </w:p>
    <w:p>
      <w:pPr>
        <w:spacing w:before="0"/>
        <w:ind w:left="1005" w:right="0" w:firstLine="0"/>
        <w:jc w:val="left"/>
        <w:rPr>
          <w:rFonts w:ascii="Arial MT"/>
          <w:sz w:val="19"/>
        </w:rPr>
      </w:pPr>
      <w:r>
        <w:rPr>
          <w:rFonts w:ascii="Arial MT"/>
          <w:spacing w:val="-1"/>
          <w:w w:val="105"/>
          <w:sz w:val="19"/>
        </w:rPr>
        <w:t>Diastolic</w:t>
      </w:r>
      <w:r>
        <w:rPr>
          <w:rFonts w:ascii="Arial MT"/>
          <w:spacing w:val="-13"/>
          <w:w w:val="105"/>
          <w:sz w:val="19"/>
        </w:rPr>
        <w:t> </w:t>
      </w:r>
      <w:r>
        <w:rPr>
          <w:rFonts w:ascii="Arial MT"/>
          <w:spacing w:val="-1"/>
          <w:w w:val="105"/>
          <w:sz w:val="19"/>
        </w:rPr>
        <w:t>BP</w:t>
      </w:r>
    </w:p>
    <w:p>
      <w:pPr>
        <w:spacing w:after="0"/>
        <w:jc w:val="left"/>
        <w:rPr>
          <w:rFonts w:ascii="Arial MT"/>
          <w:sz w:val="19"/>
        </w:rPr>
        <w:sectPr>
          <w:type w:val="continuous"/>
          <w:pgSz w:w="15840" w:h="12240" w:orient="landscape"/>
          <w:pgMar w:top="1360" w:bottom="940" w:left="1900" w:right="2260"/>
          <w:cols w:num="2" w:equalWidth="0">
            <w:col w:w="4223" w:space="2820"/>
            <w:col w:w="4637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line="266" w:lineRule="auto" w:before="99"/>
        <w:ind w:left="3636" w:right="861" w:hanging="2392"/>
        <w:jc w:val="left"/>
        <w:rPr>
          <w:rFonts w:ascii="Arial MT"/>
          <w:sz w:val="25"/>
        </w:rPr>
      </w:pPr>
      <w:r>
        <w:rPr>
          <w:rFonts w:ascii="Arial MT"/>
          <w:sz w:val="25"/>
        </w:rPr>
        <w:t>Fig.</w:t>
      </w:r>
      <w:r>
        <w:rPr>
          <w:rFonts w:ascii="Arial MT"/>
          <w:spacing w:val="10"/>
          <w:sz w:val="25"/>
        </w:rPr>
        <w:t> </w:t>
      </w:r>
      <w:r>
        <w:rPr>
          <w:rFonts w:ascii="Arial MT"/>
          <w:sz w:val="25"/>
        </w:rPr>
        <w:t>6:</w:t>
      </w:r>
      <w:r>
        <w:rPr>
          <w:rFonts w:ascii="Arial MT"/>
          <w:spacing w:val="11"/>
          <w:sz w:val="25"/>
        </w:rPr>
        <w:t> </w:t>
      </w:r>
      <w:r>
        <w:rPr>
          <w:rFonts w:ascii="Arial MT"/>
          <w:sz w:val="25"/>
        </w:rPr>
        <w:t>Barchart</w:t>
      </w:r>
      <w:r>
        <w:rPr>
          <w:rFonts w:ascii="Arial MT"/>
          <w:spacing w:val="11"/>
          <w:sz w:val="25"/>
        </w:rPr>
        <w:t> </w:t>
      </w:r>
      <w:r>
        <w:rPr>
          <w:rFonts w:ascii="Arial MT"/>
          <w:sz w:val="25"/>
        </w:rPr>
        <w:t>showing</w:t>
      </w:r>
      <w:r>
        <w:rPr>
          <w:rFonts w:ascii="Arial MT"/>
          <w:spacing w:val="10"/>
          <w:sz w:val="25"/>
        </w:rPr>
        <w:t> </w:t>
      </w:r>
      <w:r>
        <w:rPr>
          <w:rFonts w:ascii="Arial MT"/>
          <w:sz w:val="25"/>
        </w:rPr>
        <w:t>mean</w:t>
      </w:r>
      <w:r>
        <w:rPr>
          <w:rFonts w:ascii="Arial MT"/>
          <w:spacing w:val="12"/>
          <w:sz w:val="25"/>
        </w:rPr>
        <w:t> </w:t>
      </w:r>
      <w:r>
        <w:rPr>
          <w:rFonts w:ascii="Arial MT"/>
          <w:sz w:val="25"/>
          <w:u w:val="single"/>
        </w:rPr>
        <w:t>+</w:t>
      </w:r>
      <w:r>
        <w:rPr>
          <w:rFonts w:ascii="Arial MT"/>
          <w:spacing w:val="13"/>
          <w:sz w:val="25"/>
        </w:rPr>
        <w:t> </w:t>
      </w:r>
      <w:r>
        <w:rPr>
          <w:rFonts w:ascii="Arial MT"/>
          <w:sz w:val="25"/>
        </w:rPr>
        <w:t>SEM</w:t>
      </w:r>
      <w:r>
        <w:rPr>
          <w:rFonts w:ascii="Arial MT"/>
          <w:spacing w:val="6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11"/>
          <w:sz w:val="25"/>
        </w:rPr>
        <w:t> </w:t>
      </w:r>
      <w:r>
        <w:rPr>
          <w:rFonts w:ascii="Arial MT"/>
          <w:sz w:val="25"/>
        </w:rPr>
        <w:t>blood</w:t>
      </w:r>
      <w:r>
        <w:rPr>
          <w:rFonts w:ascii="Arial MT"/>
          <w:spacing w:val="10"/>
          <w:sz w:val="25"/>
        </w:rPr>
        <w:t> </w:t>
      </w:r>
      <w:r>
        <w:rPr>
          <w:rFonts w:ascii="Arial MT"/>
          <w:sz w:val="25"/>
        </w:rPr>
        <w:t>pressure</w:t>
      </w:r>
      <w:r>
        <w:rPr>
          <w:rFonts w:ascii="Arial MT"/>
          <w:spacing w:val="11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11"/>
          <w:sz w:val="25"/>
        </w:rPr>
        <w:t> </w:t>
      </w:r>
      <w:r>
        <w:rPr>
          <w:rFonts w:ascii="Arial MT"/>
          <w:sz w:val="25"/>
        </w:rPr>
        <w:t>control</w:t>
      </w:r>
      <w:r>
        <w:rPr>
          <w:rFonts w:ascii="Arial MT"/>
          <w:spacing w:val="12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10"/>
          <w:sz w:val="25"/>
        </w:rPr>
        <w:t> </w:t>
      </w:r>
      <w:r>
        <w:rPr>
          <w:rFonts w:ascii="Arial MT"/>
          <w:sz w:val="25"/>
        </w:rPr>
        <w:t>study</w:t>
      </w:r>
      <w:r>
        <w:rPr>
          <w:rFonts w:ascii="Arial MT"/>
          <w:spacing w:val="3"/>
          <w:sz w:val="25"/>
        </w:rPr>
        <w:t> </w:t>
      </w:r>
      <w:r>
        <w:rPr>
          <w:rFonts w:ascii="Arial MT"/>
          <w:sz w:val="25"/>
        </w:rPr>
        <w:t>group</w:t>
      </w:r>
      <w:r>
        <w:rPr>
          <w:rFonts w:ascii="Arial MT"/>
          <w:spacing w:val="-66"/>
          <w:sz w:val="25"/>
        </w:rPr>
        <w:t> </w:t>
      </w:r>
      <w:r>
        <w:rPr>
          <w:rFonts w:ascii="Arial MT"/>
          <w:w w:val="105"/>
          <w:sz w:val="25"/>
        </w:rPr>
        <w:t>(control</w:t>
      </w:r>
      <w:r>
        <w:rPr>
          <w:rFonts w:ascii="Arial MT"/>
          <w:spacing w:val="-6"/>
          <w:w w:val="105"/>
          <w:sz w:val="25"/>
        </w:rPr>
        <w:t> </w:t>
      </w:r>
      <w:r>
        <w:rPr>
          <w:rFonts w:ascii="Arial MT"/>
          <w:w w:val="105"/>
          <w:sz w:val="25"/>
        </w:rPr>
        <w:t>n=30,</w:t>
      </w:r>
      <w:r>
        <w:rPr>
          <w:rFonts w:ascii="Arial MT"/>
          <w:spacing w:val="-7"/>
          <w:w w:val="105"/>
          <w:sz w:val="25"/>
        </w:rPr>
        <w:t> </w:t>
      </w:r>
      <w:r>
        <w:rPr>
          <w:rFonts w:ascii="Arial MT"/>
          <w:w w:val="105"/>
          <w:sz w:val="25"/>
        </w:rPr>
        <w:t>study</w:t>
      </w:r>
      <w:r>
        <w:rPr>
          <w:rFonts w:ascii="Arial MT"/>
          <w:spacing w:val="-13"/>
          <w:w w:val="105"/>
          <w:sz w:val="25"/>
        </w:rPr>
        <w:t> </w:t>
      </w:r>
      <w:r>
        <w:rPr>
          <w:rFonts w:ascii="Arial MT"/>
          <w:w w:val="105"/>
          <w:sz w:val="25"/>
        </w:rPr>
        <w:t>group</w:t>
      </w:r>
      <w:r>
        <w:rPr>
          <w:rFonts w:ascii="Arial MT"/>
          <w:spacing w:val="-7"/>
          <w:w w:val="105"/>
          <w:sz w:val="25"/>
        </w:rPr>
        <w:t> </w:t>
      </w:r>
      <w:r>
        <w:rPr>
          <w:rFonts w:ascii="Arial MT"/>
          <w:w w:val="105"/>
          <w:sz w:val="25"/>
        </w:rPr>
        <w:t>n=30)</w:t>
      </w:r>
      <w:r>
        <w:rPr>
          <w:rFonts w:ascii="Arial MT"/>
          <w:spacing w:val="-7"/>
          <w:w w:val="105"/>
          <w:sz w:val="25"/>
        </w:rPr>
        <w:t> </w:t>
      </w:r>
      <w:r>
        <w:rPr>
          <w:rFonts w:ascii="Arial MT"/>
          <w:w w:val="105"/>
          <w:sz w:val="25"/>
        </w:rPr>
        <w:t>P&gt;0.05</w:t>
      </w:r>
    </w:p>
    <w:p>
      <w:pPr>
        <w:spacing w:after="0" w:line="266" w:lineRule="auto"/>
        <w:jc w:val="left"/>
        <w:rPr>
          <w:rFonts w:ascii="Arial MT"/>
          <w:sz w:val="25"/>
        </w:rPr>
        <w:sectPr>
          <w:type w:val="continuous"/>
          <w:pgSz w:w="15840" w:h="12240" w:orient="landscape"/>
          <w:pgMar w:top="1360" w:bottom="940" w:left="1900" w:right="226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7"/>
        </w:rPr>
      </w:pPr>
    </w:p>
    <w:p>
      <w:pPr>
        <w:spacing w:before="94"/>
        <w:ind w:left="109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118.82pt;margin-top:10.181890pt;width:483.85pt;height:324.25pt;mso-position-horizontal-relative:page;mso-position-vertical-relative:paragraph;z-index:15734784" coordorigin="2376,204" coordsize="9677,6485">
            <v:rect style="position:absolute;left:3960;top:815;width:1937;height:5770" filled="true" fillcolor="#9999ff" stroked="false">
              <v:fill type="solid"/>
            </v:rect>
            <v:rect style="position:absolute;left:3960;top:815;width:1937;height:5770" filled="false" stroked="true" strokeweight=".7pt" strokecolor="#000000">
              <v:stroke dashstyle="solid"/>
            </v:rect>
            <v:line style="position:absolute" from="4842,741" to="4842,866" stroked="true" strokeweight=".75pt" strokecolor="#000000">
              <v:stroke dashstyle="solid"/>
            </v:line>
            <v:line style="position:absolute" from="4794,749" to="4905,749" stroked="true" strokeweight=".75pt" strokecolor="#000000">
              <v:stroke dashstyle="solid"/>
            </v:line>
            <v:line style="position:absolute" from="4842,852" to="4842,991" stroked="true" strokeweight=".75pt" strokecolor="#000000">
              <v:stroke dashstyle="solid"/>
            </v:line>
            <v:line style="position:absolute" from="4794,985" to="4905,985" stroked="true" strokeweight=".75pt" strokecolor="#000000">
              <v:stroke dashstyle="solid"/>
            </v:line>
            <v:rect style="position:absolute;left:8687;top:1040;width:1923;height:5589" filled="true" fillcolor="#9999ff" stroked="false">
              <v:fill type="solid"/>
            </v:rect>
            <v:rect style="position:absolute;left:8687;top:1040;width:1923;height:5589" filled="false" stroked="true" strokeweight=".7pt" strokecolor="#000000">
              <v:stroke dashstyle="solid"/>
            </v:rect>
            <v:line style="position:absolute" from="9642,1040" to="9643,859" stroked="true" strokeweight=".7pt" strokecolor="#000000">
              <v:stroke dashstyle="solid"/>
            </v:line>
            <v:line style="position:absolute" from="9593,860" to="9704,860" stroked="true" strokeweight=".75pt" strokecolor="#000000">
              <v:stroke dashstyle="solid"/>
            </v:line>
            <v:line style="position:absolute" from="9642,1040" to="9643,1206" stroked="true" strokeweight=".7pt" strokecolor="#000000">
              <v:stroke dashstyle="solid"/>
            </v:line>
            <v:line style="position:absolute" from="9593,1207" to="9704,1207" stroked="true" strokeweight=".75pt" strokecolor="#000000">
              <v:stroke dashstyle="solid"/>
            </v:line>
            <v:line style="position:absolute" from="2436,207" to="2437,6629" stroked="true" strokeweight=".36pt" strokecolor="#000000">
              <v:stroke dashstyle="solid"/>
            </v:line>
            <v:line style="position:absolute" from="2376,6630" to="2440,6630" stroked="true" strokeweight=".41pt" strokecolor="#000000">
              <v:stroke dashstyle="solid"/>
            </v:line>
            <v:line style="position:absolute" from="2376,5992" to="2440,5992" stroked="true" strokeweight=".41pt" strokecolor="#000000">
              <v:stroke dashstyle="solid"/>
            </v:line>
            <v:line style="position:absolute" from="2376,5340" to="2440,5340" stroked="true" strokeweight=".41pt" strokecolor="#000000">
              <v:stroke dashstyle="solid"/>
            </v:line>
            <v:line style="position:absolute" from="2376,4702" to="2440,4702" stroked="true" strokeweight=".41pt" strokecolor="#000000">
              <v:stroke dashstyle="solid"/>
            </v:line>
            <v:shape style="position:absolute;left:2376;top:2135;width:64;height:1928" coordorigin="2376,2136" coordsize="64,1928" path="m2376,4064l2440,4064m2376,3412l2440,3412m2376,2774l2440,2774m2376,2136l2440,2136e" filled="false" stroked="true" strokeweight=".41pt" strokecolor="#000000">
              <v:path arrowok="t"/>
              <v:stroke dashstyle="solid"/>
            </v:shape>
            <v:line style="position:absolute" from="2376,1498" to="2440,1498" stroked="true" strokeweight=".41pt" strokecolor="#000000">
              <v:stroke dashstyle="solid"/>
            </v:line>
            <v:line style="position:absolute" from="2376,846" to="2440,846" stroked="true" strokeweight=".41pt" strokecolor="#000000">
              <v:stroke dashstyle="solid"/>
            </v:line>
            <v:line style="position:absolute" from="2376,208" to="2440,208" stroked="true" strokeweight=".41pt" strokecolor="#000000">
              <v:stroke dashstyle="solid"/>
            </v:line>
            <v:line style="position:absolute" from="2436,6629" to="12048,6630" stroked="true" strokeweight=".36pt" strokecolor="#000000">
              <v:stroke dashstyle="solid"/>
            </v:line>
            <v:line style="position:absolute" from="2436,6626" to="2436,6688" stroked="true" strokeweight=".41pt" strokecolor="#000000">
              <v:stroke dashstyle="solid"/>
            </v:line>
            <v:line style="position:absolute" from="7250,6626" to="7250,6688" stroked="true" strokeweight=".41pt" strokecolor="#000000">
              <v:stroke dashstyle="solid"/>
            </v:line>
            <v:line style="position:absolute" from="12048,6626" to="12048,6688" stroked="true" strokeweight=".41pt" strokecolor="#000000">
              <v:stroke dashstyle="solid"/>
            </v:line>
            <w10:wrap type="none"/>
          </v:group>
        </w:pict>
      </w:r>
      <w:r>
        <w:rPr>
          <w:rFonts w:ascii="Arial MT"/>
          <w:sz w:val="18"/>
        </w:rPr>
        <w:t>100</w:t>
      </w:r>
    </w:p>
    <w:p>
      <w:pPr>
        <w:pStyle w:val="BodyText"/>
        <w:spacing w:before="6"/>
        <w:rPr>
          <w:rFonts w:ascii="Arial MT"/>
          <w:sz w:val="29"/>
        </w:rPr>
      </w:pPr>
    </w:p>
    <w:p>
      <w:pPr>
        <w:spacing w:before="94"/>
        <w:ind w:left="20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90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8"/>
        </w:rPr>
      </w:pPr>
    </w:p>
    <w:p>
      <w:pPr>
        <w:spacing w:before="0"/>
        <w:ind w:left="20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80</w:t>
      </w:r>
    </w:p>
    <w:p>
      <w:pPr>
        <w:pStyle w:val="BodyText"/>
        <w:spacing w:before="6"/>
        <w:rPr>
          <w:rFonts w:ascii="Arial MT"/>
          <w:sz w:val="29"/>
        </w:rPr>
      </w:pPr>
    </w:p>
    <w:p>
      <w:pPr>
        <w:spacing w:before="95"/>
        <w:ind w:left="20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70</w:t>
      </w:r>
    </w:p>
    <w:p>
      <w:pPr>
        <w:pStyle w:val="BodyText"/>
        <w:spacing w:before="6"/>
        <w:rPr>
          <w:rFonts w:ascii="Arial MT"/>
          <w:sz w:val="29"/>
        </w:rPr>
      </w:pPr>
    </w:p>
    <w:p>
      <w:pPr>
        <w:spacing w:before="95"/>
        <w:ind w:left="20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60</w:t>
      </w:r>
    </w:p>
    <w:p>
      <w:pPr>
        <w:pStyle w:val="BodyText"/>
        <w:spacing w:before="10"/>
        <w:rPr>
          <w:rFonts w:ascii="Arial MT"/>
          <w:sz w:val="28"/>
        </w:rPr>
      </w:pPr>
    </w:p>
    <w:p>
      <w:pPr>
        <w:spacing w:before="95"/>
        <w:ind w:left="20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8"/>
        </w:rPr>
      </w:pPr>
    </w:p>
    <w:p>
      <w:pPr>
        <w:spacing w:before="0"/>
        <w:ind w:left="20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40</w:t>
      </w:r>
    </w:p>
    <w:p>
      <w:pPr>
        <w:pStyle w:val="BodyText"/>
        <w:spacing w:before="11"/>
        <w:rPr>
          <w:rFonts w:ascii="Arial MT"/>
          <w:sz w:val="28"/>
        </w:rPr>
      </w:pPr>
    </w:p>
    <w:p>
      <w:pPr>
        <w:spacing w:before="94"/>
        <w:ind w:left="20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30</w:t>
      </w:r>
    </w:p>
    <w:p>
      <w:pPr>
        <w:pStyle w:val="BodyText"/>
        <w:spacing w:before="7"/>
        <w:rPr>
          <w:rFonts w:ascii="Arial MT"/>
          <w:sz w:val="29"/>
        </w:rPr>
      </w:pPr>
    </w:p>
    <w:p>
      <w:pPr>
        <w:spacing w:before="94"/>
        <w:ind w:left="20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0"/>
        <w:ind w:left="20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10</w:t>
      </w:r>
    </w:p>
    <w:p>
      <w:pPr>
        <w:pStyle w:val="BodyText"/>
        <w:spacing w:before="7"/>
        <w:rPr>
          <w:rFonts w:ascii="Arial MT"/>
          <w:sz w:val="29"/>
        </w:rPr>
      </w:pPr>
    </w:p>
    <w:p>
      <w:pPr>
        <w:spacing w:after="0"/>
        <w:rPr>
          <w:rFonts w:ascii="Arial MT"/>
          <w:sz w:val="29"/>
        </w:rPr>
        <w:sectPr>
          <w:pgSz w:w="15840" w:h="12240" w:orient="landscape"/>
          <w:pgMar w:header="0" w:footer="751" w:top="1140" w:bottom="940" w:left="1900" w:right="2260"/>
        </w:sectPr>
      </w:pPr>
    </w:p>
    <w:p>
      <w:pPr>
        <w:spacing w:before="94"/>
        <w:ind w:left="304" w:right="0" w:firstLine="0"/>
        <w:jc w:val="left"/>
        <w:rPr>
          <w:rFonts w:ascii="Arial MT"/>
          <w:sz w:val="18"/>
        </w:rPr>
      </w:pPr>
      <w:r>
        <w:rPr>
          <w:rFonts w:ascii="Arial MT"/>
          <w:w w:val="99"/>
          <w:sz w:val="18"/>
        </w:rPr>
        <w:t>0</w:t>
      </w:r>
    </w:p>
    <w:p>
      <w:pPr>
        <w:spacing w:before="60"/>
        <w:ind w:left="2666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Control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spacing w:before="131"/>
        <w:ind w:left="304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Study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Group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5840" w:h="12240" w:orient="landscape"/>
          <w:pgMar w:top="1360" w:bottom="940" w:left="1900" w:right="2260"/>
          <w:cols w:num="2" w:equalWidth="0">
            <w:col w:w="3287" w:space="3657"/>
            <w:col w:w="4736"/>
          </w:cols>
        </w:sectPr>
      </w:pPr>
    </w:p>
    <w:p>
      <w:pPr>
        <w:pStyle w:val="BodyText"/>
        <w:spacing w:line="266" w:lineRule="auto" w:before="63"/>
        <w:ind w:left="2638" w:right="1120" w:hanging="2147"/>
        <w:rPr>
          <w:rFonts w:ascii="Arial MT" w:hAnsi="Arial MT"/>
        </w:rPr>
      </w:pPr>
      <w:r>
        <w:rPr/>
        <w:pict>
          <v:shape style="position:absolute;margin-left:84.500542pt;margin-top:262.530792pt;width:12.1pt;height:72.75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Mean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arterial BP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</w:rPr>
        <w:t>Fig.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11 Barchart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showing</w:t>
      </w:r>
      <w:r>
        <w:rPr>
          <w:rFonts w:ascii="Arial MT" w:hAnsi="Arial MT"/>
          <w:spacing w:val="7"/>
        </w:rPr>
        <w:t> </w:t>
      </w:r>
      <w:r>
        <w:rPr>
          <w:rFonts w:ascii="Arial MT" w:hAnsi="Arial MT"/>
        </w:rPr>
        <w:t>Mean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±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SEM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of mean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arterial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Blood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pressure control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and</w:t>
      </w:r>
      <w:r>
        <w:rPr>
          <w:rFonts w:ascii="Arial MT" w:hAnsi="Arial MT"/>
          <w:spacing w:val="-70"/>
        </w:rPr>
        <w:t> </w:t>
      </w:r>
      <w:r>
        <w:rPr>
          <w:rFonts w:ascii="Arial MT" w:hAnsi="Arial MT"/>
        </w:rPr>
        <w:t>study</w:t>
      </w:r>
      <w:r>
        <w:rPr>
          <w:rFonts w:ascii="Arial MT" w:hAnsi="Arial MT"/>
          <w:spacing w:val="-9"/>
        </w:rPr>
        <w:t> </w:t>
      </w:r>
      <w:r>
        <w:rPr>
          <w:rFonts w:ascii="Arial MT" w:hAnsi="Arial MT"/>
        </w:rPr>
        <w:t>group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(control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n=30,</w:t>
      </w:r>
      <w:r>
        <w:rPr>
          <w:rFonts w:ascii="Arial MT" w:hAnsi="Arial MT"/>
          <w:spacing w:val="5"/>
        </w:rPr>
        <w:t> </w:t>
      </w:r>
      <w:r>
        <w:rPr>
          <w:rFonts w:ascii="Arial MT" w:hAnsi="Arial MT"/>
        </w:rPr>
        <w:t>study</w:t>
      </w:r>
      <w:r>
        <w:rPr>
          <w:rFonts w:ascii="Arial MT" w:hAnsi="Arial MT"/>
          <w:spacing w:val="-8"/>
        </w:rPr>
        <w:t> </w:t>
      </w:r>
      <w:r>
        <w:rPr>
          <w:rFonts w:ascii="Arial MT" w:hAnsi="Arial MT"/>
        </w:rPr>
        <w:t>group</w:t>
      </w:r>
      <w:r>
        <w:rPr>
          <w:rFonts w:ascii="Arial MT" w:hAnsi="Arial MT"/>
          <w:spacing w:val="5"/>
        </w:rPr>
        <w:t> </w:t>
      </w:r>
      <w:r>
        <w:rPr>
          <w:rFonts w:ascii="Arial MT" w:hAnsi="Arial MT"/>
        </w:rPr>
        <w:t>n=30)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p&gt;0.05</w:t>
      </w:r>
    </w:p>
    <w:p>
      <w:pPr>
        <w:spacing w:after="0" w:line="266" w:lineRule="auto"/>
        <w:rPr>
          <w:rFonts w:ascii="Arial MT" w:hAnsi="Arial MT"/>
        </w:rPr>
        <w:sectPr>
          <w:type w:val="continuous"/>
          <w:pgSz w:w="15840" w:h="12240" w:orient="landscape"/>
          <w:pgMar w:top="1360" w:bottom="940" w:left="1900" w:right="2260"/>
        </w:sectPr>
      </w:pPr>
    </w:p>
    <w:p>
      <w:pPr>
        <w:pStyle w:val="Heading2"/>
        <w:jc w:val="both"/>
      </w:pPr>
      <w:r>
        <w:rPr/>
        <w:t>4.3</w:t>
      </w:r>
      <w:r>
        <w:rPr>
          <w:spacing w:val="-3"/>
        </w:rPr>
        <w:t> </w:t>
      </w:r>
      <w:r>
        <w:rPr/>
        <w:t>Haematological</w:t>
      </w:r>
      <w:r>
        <w:rPr>
          <w:spacing w:val="-9"/>
        </w:rPr>
        <w:t> </w:t>
      </w:r>
      <w:r>
        <w:rPr/>
        <w:t>Parameter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360" w:lineRule="auto"/>
        <w:ind w:left="220" w:right="47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mean </w:t>
      </w:r>
      <w:r>
        <w:rPr>
          <w:u w:val="single"/>
        </w:rPr>
        <w:t>+</w:t>
      </w:r>
      <w:r>
        <w:rPr/>
        <w:t> SEM of</w:t>
      </w:r>
      <w:r>
        <w:rPr>
          <w:spacing w:val="1"/>
        </w:rPr>
        <w:t> </w:t>
      </w:r>
      <w:r>
        <w:rPr/>
        <w:t>Hb concentration, PCV Neutrophils, Lymphcytes,</w:t>
      </w:r>
      <w:r>
        <w:rPr>
          <w:spacing w:val="1"/>
        </w:rPr>
        <w:t> </w:t>
      </w:r>
      <w:r>
        <w:rPr/>
        <w:t>Monocytes and Esinophils of the two groups are shown in table 3 and figures 7.8</w:t>
      </w:r>
      <w:r>
        <w:rPr>
          <w:spacing w:val="1"/>
        </w:rPr>
        <w:t> </w:t>
      </w:r>
      <w:r>
        <w:rPr/>
        <w:t>and 10.</w:t>
      </w:r>
      <w:r>
        <w:rPr>
          <w:spacing w:val="1"/>
        </w:rPr>
        <w:t> </w:t>
      </w:r>
      <w:r>
        <w:rPr/>
        <w:t>The mean Hb concentration, PCV, Neutrophils, lymphocytes, monocytes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eosinophils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13.84</w:t>
      </w:r>
      <w:r>
        <w:rPr>
          <w:spacing w:val="3"/>
        </w:rPr>
        <w:t> </w:t>
      </w:r>
      <w:r>
        <w:rPr>
          <w:u w:val="single"/>
        </w:rPr>
        <w:t>+</w:t>
      </w:r>
      <w:r>
        <w:rPr>
          <w:spacing w:val="3"/>
        </w:rPr>
        <w:t> </w:t>
      </w:r>
      <w:r>
        <w:rPr/>
        <w:t>0.20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13.81 </w:t>
      </w:r>
      <w:r>
        <w:rPr>
          <w:u w:val="single"/>
        </w:rPr>
        <w:t>+</w:t>
      </w:r>
      <w:r>
        <w:rPr>
          <w:spacing w:val="-4"/>
        </w:rPr>
        <w:t> </w:t>
      </w:r>
      <w:r>
        <w:rPr/>
        <w:t>0.25,</w:t>
      </w:r>
      <w:r>
        <w:rPr>
          <w:spacing w:val="-1"/>
        </w:rPr>
        <w:t> </w:t>
      </w:r>
      <w:r>
        <w:rPr/>
        <w:t>41.53</w:t>
      </w:r>
      <w:r>
        <w:rPr>
          <w:spacing w:val="7"/>
        </w:rPr>
        <w:t> </w:t>
      </w:r>
      <w:r>
        <w:rPr>
          <w:u w:val="single"/>
        </w:rPr>
        <w:t>+</w:t>
      </w:r>
      <w:r>
        <w:rPr>
          <w:spacing w:val="-3"/>
        </w:rPr>
        <w:t> </w:t>
      </w:r>
      <w:r>
        <w:rPr/>
        <w:t>0.60</w:t>
      </w:r>
      <w:r>
        <w:rPr>
          <w:spacing w:val="-1"/>
        </w:rPr>
        <w:t> </w:t>
      </w:r>
      <w:r>
        <w:rPr/>
        <w:t>g/dl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41.43</w:t>
      </w:r>
      <w:r>
        <w:rPr>
          <w:spacing w:val="8"/>
        </w:rPr>
        <w:t> </w:t>
      </w:r>
      <w:r>
        <w:rPr>
          <w:u w:val="single"/>
        </w:rPr>
        <w:t>+</w:t>
      </w:r>
    </w:p>
    <w:p>
      <w:pPr>
        <w:pStyle w:val="BodyText"/>
        <w:ind w:left="220"/>
        <w:jc w:val="both"/>
      </w:pPr>
      <w:r>
        <w:rPr/>
        <w:t>0.76%,</w:t>
      </w:r>
      <w:r>
        <w:rPr>
          <w:spacing w:val="26"/>
        </w:rPr>
        <w:t> </w:t>
      </w:r>
      <w:r>
        <w:rPr/>
        <w:t>59.43</w:t>
      </w:r>
      <w:r>
        <w:rPr>
          <w:spacing w:val="28"/>
        </w:rPr>
        <w:t> </w:t>
      </w:r>
      <w:r>
        <w:rPr>
          <w:u w:val="single"/>
        </w:rPr>
        <w:t>+</w:t>
      </w:r>
      <w:r>
        <w:rPr>
          <w:spacing w:val="24"/>
        </w:rPr>
        <w:t> </w:t>
      </w:r>
      <w:r>
        <w:rPr/>
        <w:t>0.57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59.03</w:t>
      </w:r>
      <w:r>
        <w:rPr>
          <w:spacing w:val="29"/>
        </w:rPr>
        <w:t> </w:t>
      </w:r>
      <w:r>
        <w:rPr>
          <w:u w:val="single"/>
        </w:rPr>
        <w:t>+</w:t>
      </w:r>
      <w:r>
        <w:rPr>
          <w:spacing w:val="24"/>
        </w:rPr>
        <w:t> </w:t>
      </w:r>
      <w:r>
        <w:rPr/>
        <w:t>0.55,</w:t>
      </w:r>
      <w:r>
        <w:rPr>
          <w:spacing w:val="26"/>
        </w:rPr>
        <w:t> </w:t>
      </w:r>
      <w:r>
        <w:rPr/>
        <w:t>31.87</w:t>
      </w:r>
      <w:r>
        <w:rPr>
          <w:spacing w:val="27"/>
        </w:rPr>
        <w:t> </w:t>
      </w:r>
      <w:r>
        <w:rPr>
          <w:u w:val="single"/>
        </w:rPr>
        <w:t>+</w:t>
      </w:r>
      <w:r>
        <w:rPr>
          <w:spacing w:val="25"/>
        </w:rPr>
        <w:t> </w:t>
      </w:r>
      <w:r>
        <w:rPr/>
        <w:t>0.67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32.50</w:t>
      </w:r>
      <w:r>
        <w:rPr>
          <w:spacing w:val="28"/>
        </w:rPr>
        <w:t> </w:t>
      </w:r>
      <w:r>
        <w:rPr>
          <w:u w:val="single"/>
        </w:rPr>
        <w:t>+</w:t>
      </w:r>
      <w:r>
        <w:rPr>
          <w:spacing w:val="24"/>
        </w:rPr>
        <w:t> </w:t>
      </w:r>
      <w:r>
        <w:rPr/>
        <w:t>0.79%,</w:t>
      </w:r>
      <w:r>
        <w:rPr>
          <w:spacing w:val="26"/>
        </w:rPr>
        <w:t> </w:t>
      </w:r>
      <w:r>
        <w:rPr/>
        <w:t>6.47</w:t>
      </w:r>
      <w:r>
        <w:rPr>
          <w:spacing w:val="28"/>
        </w:rPr>
        <w:t> </w:t>
      </w:r>
      <w:r>
        <w:rPr>
          <w:u w:val="single"/>
        </w:rPr>
        <w:t>+</w:t>
      </w:r>
    </w:p>
    <w:p>
      <w:pPr>
        <w:pStyle w:val="BodyText"/>
        <w:spacing w:line="357" w:lineRule="auto" w:before="147"/>
        <w:ind w:left="220" w:right="480"/>
        <w:jc w:val="both"/>
      </w:pPr>
      <w:r>
        <w:rPr/>
        <w:t>0.21 and 6.47 </w:t>
      </w:r>
      <w:r>
        <w:rPr>
          <w:u w:val="single"/>
        </w:rPr>
        <w:t>+</w:t>
      </w:r>
      <w:r>
        <w:rPr/>
        <w:t> 0.25, 3.04 </w:t>
      </w:r>
      <w:r>
        <w:rPr>
          <w:u w:val="single"/>
        </w:rPr>
        <w:t>+</w:t>
      </w:r>
      <w:r>
        <w:rPr/>
        <w:t> 0.26 and 3.10 </w:t>
      </w:r>
      <w:r>
        <w:rPr>
          <w:u w:val="single"/>
        </w:rPr>
        <w:t>+</w:t>
      </w:r>
      <w:r>
        <w:rPr/>
        <w:t> 0.28 respectively. There</w:t>
      </w:r>
      <w:r>
        <w:rPr>
          <w:spacing w:val="1"/>
        </w:rPr>
        <w:t> </w:t>
      </w:r>
      <w:r>
        <w:rPr/>
        <w:t>were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(of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parameters).</w:t>
      </w:r>
    </w:p>
    <w:p>
      <w:pPr>
        <w:pStyle w:val="BodyText"/>
        <w:spacing w:line="355" w:lineRule="auto" w:before="133"/>
        <w:ind w:left="220" w:right="583"/>
        <w:jc w:val="both"/>
      </w:pPr>
      <w:r>
        <w:rPr/>
        <w:t>Table</w:t>
      </w:r>
      <w:r>
        <w:rPr>
          <w:spacing w:val="-6"/>
        </w:rPr>
        <w:t> </w:t>
      </w:r>
      <w:r>
        <w:rPr/>
        <w:t>3: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SEM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neutrophils,</w:t>
      </w:r>
      <w:r>
        <w:rPr>
          <w:spacing w:val="2"/>
        </w:rPr>
        <w:t> </w:t>
      </w:r>
      <w:r>
        <w:rPr/>
        <w:t>lymphocytes</w:t>
      </w:r>
      <w:r>
        <w:rPr>
          <w:spacing w:val="1"/>
        </w:rPr>
        <w:t> </w:t>
      </w:r>
      <w:r>
        <w:rPr/>
        <w:t>monocytes,</w:t>
      </w:r>
      <w:r>
        <w:rPr>
          <w:spacing w:val="1"/>
        </w:rPr>
        <w:t> </w:t>
      </w:r>
      <w:r>
        <w:rPr/>
        <w:t>eosinophils,</w:t>
      </w:r>
      <w:r>
        <w:rPr>
          <w:spacing w:val="-62"/>
        </w:rPr>
        <w:t> </w:t>
      </w:r>
      <w:r>
        <w:rPr/>
        <w:t>haemoglobin concentration (Hb) packed cell volume (PCV) of women that do not</w:t>
      </w:r>
      <w:r>
        <w:rPr>
          <w:spacing w:val="-62"/>
        </w:rPr>
        <w:t> </w:t>
      </w:r>
      <w:r>
        <w:rPr/>
        <w:t>use</w:t>
      </w:r>
      <w:r>
        <w:rPr>
          <w:spacing w:val="-2"/>
        </w:rPr>
        <w:t> </w:t>
      </w:r>
      <w:r>
        <w:rPr/>
        <w:t>wood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cook</w:t>
      </w:r>
      <w:r>
        <w:rPr>
          <w:spacing w:val="-2"/>
        </w:rPr>
        <w:t> </w:t>
      </w:r>
      <w:r>
        <w:rPr/>
        <w:t>(group</w:t>
      </w:r>
      <w:r>
        <w:rPr>
          <w:spacing w:val="-2"/>
        </w:rPr>
        <w:t> </w:t>
      </w:r>
      <w:r>
        <w:rPr/>
        <w:t>1),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women</w:t>
      </w:r>
      <w:r>
        <w:rPr>
          <w:spacing w:val="-9"/>
        </w:rPr>
        <w:t> </w:t>
      </w:r>
      <w:r>
        <w:rPr/>
        <w:t>that</w:t>
      </w:r>
      <w:r>
        <w:rPr>
          <w:spacing w:val="5"/>
        </w:rPr>
        <w:t> </w:t>
      </w:r>
      <w:r>
        <w:rPr/>
        <w:t>use</w:t>
      </w:r>
      <w:r>
        <w:rPr>
          <w:spacing w:val="-2"/>
        </w:rPr>
        <w:t> </w:t>
      </w:r>
      <w:r>
        <w:rPr/>
        <w:t>wood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cook</w:t>
      </w:r>
      <w:r>
        <w:rPr>
          <w:spacing w:val="6"/>
        </w:rPr>
        <w:t> </w:t>
      </w:r>
      <w:r>
        <w:rPr/>
        <w:t>(group</w:t>
      </w:r>
      <w:r>
        <w:rPr>
          <w:spacing w:val="5"/>
        </w:rPr>
        <w:t> </w:t>
      </w:r>
      <w:r>
        <w:rPr/>
        <w:t>2).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9"/>
        <w:gridCol w:w="1801"/>
        <w:gridCol w:w="1801"/>
        <w:gridCol w:w="1441"/>
        <w:gridCol w:w="994"/>
        <w:gridCol w:w="1167"/>
      </w:tblGrid>
      <w:tr>
        <w:trPr>
          <w:trHeight w:val="1553" w:hRule="atLeast"/>
        </w:trPr>
        <w:tc>
          <w:tcPr>
            <w:tcW w:w="1909" w:type="dxa"/>
          </w:tcPr>
          <w:p>
            <w:pPr>
              <w:pStyle w:val="TableParagraph"/>
              <w:spacing w:line="286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Parameters</w:t>
            </w:r>
          </w:p>
        </w:tc>
        <w:tc>
          <w:tcPr>
            <w:tcW w:w="1801" w:type="dxa"/>
          </w:tcPr>
          <w:p>
            <w:pPr>
              <w:pStyle w:val="TableParagraph"/>
              <w:spacing w:line="242" w:lineRule="auto" w:before="0"/>
              <w:ind w:left="110" w:right="145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Control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</w:t>
            </w:r>
          </w:p>
          <w:p>
            <w:pPr>
              <w:pStyle w:val="TableParagraph"/>
              <w:spacing w:line="240" w:lineRule="auto" w:before="102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(n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=30)</w:t>
            </w:r>
          </w:p>
          <w:p>
            <w:pPr>
              <w:pStyle w:val="TableParagraph"/>
              <w:spacing w:line="240" w:lineRule="auto" w:before="12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Mean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+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SEM</w:t>
            </w:r>
          </w:p>
        </w:tc>
        <w:tc>
          <w:tcPr>
            <w:tcW w:w="1801" w:type="dxa"/>
          </w:tcPr>
          <w:p>
            <w:pPr>
              <w:pStyle w:val="TableParagraph"/>
              <w:spacing w:line="242" w:lineRule="auto" w:before="0"/>
              <w:ind w:left="110" w:right="330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Study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</w:t>
            </w:r>
          </w:p>
          <w:p>
            <w:pPr>
              <w:pStyle w:val="TableParagraph"/>
              <w:spacing w:line="240" w:lineRule="auto" w:before="102"/>
              <w:ind w:left="17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(n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=30)</w:t>
            </w:r>
          </w:p>
          <w:p>
            <w:pPr>
              <w:pStyle w:val="TableParagraph"/>
              <w:spacing w:line="240" w:lineRule="auto" w:before="12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Mean</w:t>
            </w:r>
            <w:r>
              <w:rPr>
                <w:rFonts w:ascii="Times New Roman"/>
                <w:spacing w:val="-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+ Sem</w:t>
            </w:r>
          </w:p>
        </w:tc>
        <w:tc>
          <w:tcPr>
            <w:tcW w:w="1441" w:type="dxa"/>
          </w:tcPr>
          <w:p>
            <w:pPr>
              <w:pStyle w:val="TableParagraph"/>
              <w:spacing w:line="242" w:lineRule="auto" w:before="0"/>
              <w:ind w:left="110" w:right="170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Percentage</w:t>
            </w:r>
            <w:r>
              <w:rPr>
                <w:rFonts w:ascii="Times New Roman"/>
                <w:spacing w:val="-6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changes</w:t>
            </w:r>
          </w:p>
          <w:p>
            <w:pPr>
              <w:pStyle w:val="TableParagraph"/>
              <w:spacing w:line="240" w:lineRule="auto" w:before="102"/>
              <w:ind w:left="435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%</w:t>
            </w:r>
          </w:p>
        </w:tc>
        <w:tc>
          <w:tcPr>
            <w:tcW w:w="994" w:type="dxa"/>
          </w:tcPr>
          <w:p>
            <w:pPr>
              <w:pStyle w:val="TableParagraph"/>
              <w:spacing w:line="286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Z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-test</w:t>
            </w:r>
          </w:p>
        </w:tc>
        <w:tc>
          <w:tcPr>
            <w:tcW w:w="1167" w:type="dxa"/>
          </w:tcPr>
          <w:p>
            <w:pPr>
              <w:pStyle w:val="TableParagraph"/>
              <w:spacing w:line="286" w:lineRule="exact" w:before="0"/>
              <w:ind w:left="103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P-value</w:t>
            </w:r>
          </w:p>
        </w:tc>
      </w:tr>
      <w:tr>
        <w:trPr>
          <w:trHeight w:val="422" w:hRule="atLeast"/>
        </w:trPr>
        <w:tc>
          <w:tcPr>
            <w:tcW w:w="1909" w:type="dxa"/>
          </w:tcPr>
          <w:p>
            <w:pPr>
              <w:pStyle w:val="TableParagraph"/>
              <w:spacing w:line="292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Hb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Conc.</w:t>
            </w:r>
            <w:r>
              <w:rPr>
                <w:rFonts w:ascii="Times New Roman"/>
                <w:spacing w:val="6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G/dl</w:t>
            </w:r>
          </w:p>
        </w:tc>
        <w:tc>
          <w:tcPr>
            <w:tcW w:w="1801" w:type="dxa"/>
          </w:tcPr>
          <w:p>
            <w:pPr>
              <w:pStyle w:val="TableParagraph"/>
              <w:spacing w:line="292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13.84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0.20</w:t>
            </w:r>
          </w:p>
        </w:tc>
        <w:tc>
          <w:tcPr>
            <w:tcW w:w="1801" w:type="dxa"/>
          </w:tcPr>
          <w:p>
            <w:pPr>
              <w:pStyle w:val="TableParagraph"/>
              <w:spacing w:line="292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13.81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0.25</w:t>
            </w:r>
          </w:p>
        </w:tc>
        <w:tc>
          <w:tcPr>
            <w:tcW w:w="1441" w:type="dxa"/>
          </w:tcPr>
          <w:p>
            <w:pPr>
              <w:pStyle w:val="TableParagraph"/>
              <w:spacing w:line="292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0.22</w:t>
            </w:r>
          </w:p>
        </w:tc>
        <w:tc>
          <w:tcPr>
            <w:tcW w:w="994" w:type="dxa"/>
          </w:tcPr>
          <w:p>
            <w:pPr>
              <w:pStyle w:val="TableParagraph"/>
              <w:spacing w:line="292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0.105</w:t>
            </w:r>
          </w:p>
        </w:tc>
        <w:tc>
          <w:tcPr>
            <w:tcW w:w="1167" w:type="dxa"/>
          </w:tcPr>
          <w:p>
            <w:pPr>
              <w:pStyle w:val="TableParagraph"/>
              <w:spacing w:line="292" w:lineRule="exact" w:before="0"/>
              <w:ind w:left="103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P&gt;0.05</w:t>
            </w:r>
          </w:p>
        </w:tc>
      </w:tr>
      <w:tr>
        <w:trPr>
          <w:trHeight w:val="415" w:hRule="atLeast"/>
        </w:trPr>
        <w:tc>
          <w:tcPr>
            <w:tcW w:w="1909" w:type="dxa"/>
          </w:tcPr>
          <w:p>
            <w:pPr>
              <w:pStyle w:val="TableParagraph"/>
              <w:spacing w:line="286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PCV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(%)</w:t>
            </w:r>
          </w:p>
        </w:tc>
        <w:tc>
          <w:tcPr>
            <w:tcW w:w="1801" w:type="dxa"/>
          </w:tcPr>
          <w:p>
            <w:pPr>
              <w:pStyle w:val="TableParagraph"/>
              <w:spacing w:line="286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41.53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0.60</w:t>
            </w:r>
          </w:p>
        </w:tc>
        <w:tc>
          <w:tcPr>
            <w:tcW w:w="1801" w:type="dxa"/>
          </w:tcPr>
          <w:p>
            <w:pPr>
              <w:pStyle w:val="TableParagraph"/>
              <w:spacing w:line="286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41.43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0.76</w:t>
            </w:r>
          </w:p>
        </w:tc>
        <w:tc>
          <w:tcPr>
            <w:tcW w:w="1441" w:type="dxa"/>
          </w:tcPr>
          <w:p>
            <w:pPr>
              <w:pStyle w:val="TableParagraph"/>
              <w:spacing w:line="286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0.24</w:t>
            </w:r>
          </w:p>
        </w:tc>
        <w:tc>
          <w:tcPr>
            <w:tcW w:w="994" w:type="dxa"/>
          </w:tcPr>
          <w:p>
            <w:pPr>
              <w:pStyle w:val="TableParagraph"/>
              <w:spacing w:line="286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0.103</w:t>
            </w:r>
          </w:p>
        </w:tc>
        <w:tc>
          <w:tcPr>
            <w:tcW w:w="1167" w:type="dxa"/>
          </w:tcPr>
          <w:p>
            <w:pPr>
              <w:pStyle w:val="TableParagraph"/>
              <w:spacing w:line="286" w:lineRule="exact" w:before="0"/>
              <w:ind w:left="103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P&gt;0.05</w:t>
            </w:r>
          </w:p>
        </w:tc>
      </w:tr>
      <w:tr>
        <w:trPr>
          <w:trHeight w:val="421" w:hRule="atLeast"/>
        </w:trPr>
        <w:tc>
          <w:tcPr>
            <w:tcW w:w="1909" w:type="dxa"/>
          </w:tcPr>
          <w:p>
            <w:pPr>
              <w:pStyle w:val="TableParagraph"/>
              <w:spacing w:line="292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Differential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4"/>
              </w:rPr>
            </w:pPr>
          </w:p>
        </w:tc>
      </w:tr>
      <w:tr>
        <w:trPr>
          <w:trHeight w:val="717" w:hRule="atLeast"/>
        </w:trPr>
        <w:tc>
          <w:tcPr>
            <w:tcW w:w="1909" w:type="dxa"/>
          </w:tcPr>
          <w:p>
            <w:pPr>
              <w:pStyle w:val="TableParagraph"/>
              <w:spacing w:line="242" w:lineRule="auto" w:before="0"/>
              <w:ind w:left="110" w:right="695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Leucocyte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count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909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Neutrophils (%)</w:t>
            </w:r>
          </w:p>
        </w:tc>
        <w:tc>
          <w:tcPr>
            <w:tcW w:w="1801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59.43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0.57</w:t>
            </w:r>
          </w:p>
        </w:tc>
        <w:tc>
          <w:tcPr>
            <w:tcW w:w="1801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59.03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0.55</w:t>
            </w:r>
          </w:p>
        </w:tc>
        <w:tc>
          <w:tcPr>
            <w:tcW w:w="1441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0.67</w:t>
            </w:r>
          </w:p>
        </w:tc>
        <w:tc>
          <w:tcPr>
            <w:tcW w:w="994" w:type="dxa"/>
          </w:tcPr>
          <w:p>
            <w:pPr>
              <w:pStyle w:val="TableParagraph"/>
              <w:spacing w:line="285" w:lineRule="exact" w:before="0"/>
              <w:ind w:left="17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0.50</w:t>
            </w:r>
          </w:p>
        </w:tc>
        <w:tc>
          <w:tcPr>
            <w:tcW w:w="1167" w:type="dxa"/>
          </w:tcPr>
          <w:p>
            <w:pPr>
              <w:pStyle w:val="TableParagraph"/>
              <w:spacing w:line="285" w:lineRule="exact" w:before="0"/>
              <w:ind w:left="103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P&gt;0.05</w:t>
            </w:r>
          </w:p>
        </w:tc>
      </w:tr>
      <w:tr>
        <w:trPr>
          <w:trHeight w:val="717" w:hRule="atLeast"/>
        </w:trPr>
        <w:tc>
          <w:tcPr>
            <w:tcW w:w="1909" w:type="dxa"/>
          </w:tcPr>
          <w:p>
            <w:pPr>
              <w:pStyle w:val="TableParagraph"/>
              <w:spacing w:line="237" w:lineRule="auto" w:before="0"/>
              <w:ind w:left="110" w:right="364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Lymphocytes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(%)</w:t>
            </w:r>
          </w:p>
        </w:tc>
        <w:tc>
          <w:tcPr>
            <w:tcW w:w="1801" w:type="dxa"/>
          </w:tcPr>
          <w:p>
            <w:pPr>
              <w:pStyle w:val="TableParagraph"/>
              <w:spacing w:line="286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31.87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0.67</w:t>
            </w:r>
          </w:p>
        </w:tc>
        <w:tc>
          <w:tcPr>
            <w:tcW w:w="1801" w:type="dxa"/>
          </w:tcPr>
          <w:p>
            <w:pPr>
              <w:pStyle w:val="TableParagraph"/>
              <w:spacing w:line="286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32.50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z w:val="26"/>
              </w:rPr>
              <w:t>0.79</w:t>
            </w:r>
          </w:p>
        </w:tc>
        <w:tc>
          <w:tcPr>
            <w:tcW w:w="1441" w:type="dxa"/>
          </w:tcPr>
          <w:p>
            <w:pPr>
              <w:pStyle w:val="TableParagraph"/>
              <w:spacing w:line="286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1.97</w:t>
            </w:r>
          </w:p>
        </w:tc>
        <w:tc>
          <w:tcPr>
            <w:tcW w:w="994" w:type="dxa"/>
          </w:tcPr>
          <w:p>
            <w:pPr>
              <w:pStyle w:val="TableParagraph"/>
              <w:spacing w:line="286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0.61</w:t>
            </w:r>
          </w:p>
        </w:tc>
        <w:tc>
          <w:tcPr>
            <w:tcW w:w="1167" w:type="dxa"/>
          </w:tcPr>
          <w:p>
            <w:pPr>
              <w:pStyle w:val="TableParagraph"/>
              <w:spacing w:line="286" w:lineRule="exact" w:before="0"/>
              <w:ind w:left="103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P&gt;0.05</w:t>
            </w:r>
          </w:p>
        </w:tc>
      </w:tr>
      <w:tr>
        <w:trPr>
          <w:trHeight w:val="414" w:hRule="atLeast"/>
        </w:trPr>
        <w:tc>
          <w:tcPr>
            <w:tcW w:w="1909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Monocytes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(%)</w:t>
            </w:r>
          </w:p>
        </w:tc>
        <w:tc>
          <w:tcPr>
            <w:tcW w:w="1801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6.47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0.21</w:t>
            </w:r>
          </w:p>
        </w:tc>
        <w:tc>
          <w:tcPr>
            <w:tcW w:w="1801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6.47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0.25</w:t>
            </w:r>
          </w:p>
        </w:tc>
        <w:tc>
          <w:tcPr>
            <w:tcW w:w="1441" w:type="dxa"/>
          </w:tcPr>
          <w:p>
            <w:pPr>
              <w:pStyle w:val="TableParagraph"/>
              <w:spacing w:line="285" w:lineRule="exact" w:before="0"/>
              <w:ind w:left="175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-</w:t>
            </w:r>
          </w:p>
        </w:tc>
        <w:tc>
          <w:tcPr>
            <w:tcW w:w="994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0</w:t>
            </w:r>
          </w:p>
        </w:tc>
        <w:tc>
          <w:tcPr>
            <w:tcW w:w="1167" w:type="dxa"/>
          </w:tcPr>
          <w:p>
            <w:pPr>
              <w:pStyle w:val="TableParagraph"/>
              <w:spacing w:line="285" w:lineRule="exact" w:before="0"/>
              <w:ind w:left="103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P&gt;0.05</w:t>
            </w:r>
          </w:p>
        </w:tc>
      </w:tr>
      <w:tr>
        <w:trPr>
          <w:trHeight w:val="422" w:hRule="atLeast"/>
        </w:trPr>
        <w:tc>
          <w:tcPr>
            <w:tcW w:w="1909" w:type="dxa"/>
          </w:tcPr>
          <w:p>
            <w:pPr>
              <w:pStyle w:val="TableParagraph"/>
              <w:spacing w:line="293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Eosinophils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(%)</w:t>
            </w:r>
          </w:p>
        </w:tc>
        <w:tc>
          <w:tcPr>
            <w:tcW w:w="1801" w:type="dxa"/>
          </w:tcPr>
          <w:p>
            <w:pPr>
              <w:pStyle w:val="TableParagraph"/>
              <w:spacing w:line="293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3.04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0.26</w:t>
            </w:r>
          </w:p>
        </w:tc>
        <w:tc>
          <w:tcPr>
            <w:tcW w:w="1801" w:type="dxa"/>
          </w:tcPr>
          <w:p>
            <w:pPr>
              <w:pStyle w:val="TableParagraph"/>
              <w:spacing w:line="293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3.10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0.28</w:t>
            </w:r>
          </w:p>
        </w:tc>
        <w:tc>
          <w:tcPr>
            <w:tcW w:w="1441" w:type="dxa"/>
          </w:tcPr>
          <w:p>
            <w:pPr>
              <w:pStyle w:val="TableParagraph"/>
              <w:spacing w:line="293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1.97</w:t>
            </w:r>
          </w:p>
        </w:tc>
        <w:tc>
          <w:tcPr>
            <w:tcW w:w="994" w:type="dxa"/>
          </w:tcPr>
          <w:p>
            <w:pPr>
              <w:pStyle w:val="TableParagraph"/>
              <w:spacing w:line="293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0.156</w:t>
            </w:r>
          </w:p>
        </w:tc>
        <w:tc>
          <w:tcPr>
            <w:tcW w:w="1167" w:type="dxa"/>
          </w:tcPr>
          <w:p>
            <w:pPr>
              <w:pStyle w:val="TableParagraph"/>
              <w:spacing w:line="293" w:lineRule="exact" w:before="0"/>
              <w:ind w:left="103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P&gt;0.05</w:t>
            </w:r>
          </w:p>
        </w:tc>
      </w:tr>
      <w:tr>
        <w:trPr>
          <w:trHeight w:val="422" w:hRule="atLeast"/>
        </w:trPr>
        <w:tc>
          <w:tcPr>
            <w:tcW w:w="1909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Basophils</w:t>
            </w:r>
          </w:p>
        </w:tc>
        <w:tc>
          <w:tcPr>
            <w:tcW w:w="1801" w:type="dxa"/>
          </w:tcPr>
          <w:p>
            <w:pPr>
              <w:pStyle w:val="TableParagraph"/>
              <w:spacing w:line="285" w:lineRule="exact" w:before="0"/>
              <w:ind w:left="369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line="285" w:lineRule="exact" w:before="0"/>
              <w:ind w:left="434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0</w:t>
            </w:r>
          </w:p>
        </w:tc>
        <w:tc>
          <w:tcPr>
            <w:tcW w:w="1441" w:type="dxa"/>
          </w:tcPr>
          <w:p>
            <w:pPr>
              <w:pStyle w:val="TableParagraph"/>
              <w:spacing w:line="285" w:lineRule="exact" w:before="0"/>
              <w:ind w:left="369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285" w:lineRule="exact" w:before="0"/>
              <w:ind w:left="240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0</w:t>
            </w:r>
          </w:p>
        </w:tc>
        <w:tc>
          <w:tcPr>
            <w:tcW w:w="1167" w:type="dxa"/>
          </w:tcPr>
          <w:p>
            <w:pPr>
              <w:pStyle w:val="TableParagraph"/>
              <w:spacing w:line="285" w:lineRule="exact" w:before="0"/>
              <w:ind w:left="103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&gt;0.05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93"/>
        <w:ind w:left="4425" w:right="4675" w:firstLine="0"/>
        <w:jc w:val="center"/>
        <w:rPr>
          <w:sz w:val="20"/>
        </w:rPr>
      </w:pPr>
      <w:r>
        <w:rPr>
          <w:sz w:val="20"/>
        </w:rPr>
        <w:t>86</w:t>
      </w:r>
    </w:p>
    <w:p>
      <w:pPr>
        <w:spacing w:after="0"/>
        <w:jc w:val="center"/>
        <w:rPr>
          <w:sz w:val="20"/>
        </w:rPr>
        <w:sectPr>
          <w:footerReference w:type="default" r:id="rId12"/>
          <w:pgSz w:w="12240" w:h="15840"/>
          <w:pgMar w:footer="0" w:header="0" w:top="1360" w:bottom="280" w:left="15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124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133.220001pt;margin-top:5.441881pt;width:506.45pt;height:355.4pt;mso-position-horizontal-relative:page;mso-position-vertical-relative:paragraph;z-index:15736320" coordorigin="2664,109" coordsize="10129,7108">
            <v:rect style="position:absolute;left:3057;top:1173;width:447;height:5981" filled="true" fillcolor="#9999ff" stroked="false">
              <v:fill type="solid"/>
            </v:rect>
            <v:rect style="position:absolute;left:3057;top:1173;width:447;height:5981" filled="false" stroked="true" strokeweight=".9pt" strokecolor="#000000">
              <v:stroke dashstyle="solid"/>
            </v:rect>
            <v:rect style="position:absolute;left:3504;top:1218;width:452;height:5936" filled="true" fillcolor="#993366" stroked="false">
              <v:fill type="solid"/>
            </v:rect>
            <v:rect style="position:absolute;left:3504;top:1218;width:452;height:5936" filled="false" stroked="true" strokeweight=".9pt" strokecolor="#000000">
              <v:stroke dashstyle="solid"/>
            </v:rect>
            <v:shape style="position:absolute;left:3225;top:1111;width:563;height:169" coordorigin="3225,1111" coordsize="563,169" path="m3280,1111l3280,1182m3225,1121l3336,1121m3280,1164l3280,1240m3225,1232l3336,1232m3731,1151l3731,1227m3677,1161l3788,1161m3731,1209l3731,1280m3677,1272l3788,1272e" filled="false" stroked="true" strokeweight=".95pt" strokecolor="#000000">
              <v:path arrowok="t"/>
              <v:stroke dashstyle="solid"/>
            </v:shape>
            <v:rect style="position:absolute;left:5072;top:3948;width:447;height:3206" filled="true" fillcolor="#9999ff" stroked="false">
              <v:fill type="solid"/>
            </v:rect>
            <v:rect style="position:absolute;left:5072;top:3948;width:447;height:3206" filled="false" stroked="true" strokeweight=".9pt" strokecolor="#000000">
              <v:stroke dashstyle="solid"/>
            </v:rect>
            <v:rect style="position:absolute;left:5519;top:3886;width:447;height:3268" filled="true" fillcolor="#993366" stroked="false">
              <v:fill type="solid"/>
            </v:rect>
            <v:rect style="position:absolute;left:5519;top:3886;width:447;height:3268" filled="false" stroked="true" strokeweight=".9pt" strokecolor="#000000">
              <v:stroke dashstyle="solid"/>
            </v:rect>
            <v:line style="position:absolute" from="5293,3873" to="5293,3957" stroked="true" strokeweight=".95pt" strokecolor="#000000">
              <v:stroke dashstyle="solid"/>
            </v:line>
            <v:line style="position:absolute" from="5240,3883" to="5351,3883" stroked="true" strokeweight=".95pt" strokecolor="#000000">
              <v:stroke dashstyle="solid"/>
            </v:line>
            <v:shape style="position:absolute;left:5240;top:3797;width:558;height:227" coordorigin="5240,3797" coordsize="558,227" path="m5293,3939l5293,4024m5240,4016l5351,4016m5741,3797l5741,3895m5687,3807l5798,3807m5741,3877l5741,3975m5687,3967l5798,3967e" filled="false" stroked="true" strokeweight=".95pt" strokecolor="#000000">
              <v:path arrowok="t"/>
              <v:stroke dashstyle="solid"/>
            </v:shape>
            <v:rect style="position:absolute;left:7082;top:6501;width:447;height:653" filled="true" fillcolor="#9999ff" stroked="false">
              <v:fill type="solid"/>
            </v:rect>
            <v:rect style="position:absolute;left:7082;top:6501;width:447;height:653" filled="false" stroked="true" strokeweight=".9pt" strokecolor="#000000">
              <v:stroke dashstyle="solid"/>
            </v:rect>
            <v:rect style="position:absolute;left:7529;top:6501;width:451;height:653" filled="true" fillcolor="#993366" stroked="false">
              <v:fill type="solid"/>
            </v:rect>
            <v:rect style="position:absolute;left:7529;top:6501;width:451;height:653" filled="false" stroked="true" strokeweight=".9pt" strokecolor="#000000">
              <v:stroke dashstyle="solid"/>
            </v:rect>
            <v:line style="position:absolute" from="7303,6501" to="7304,6484" stroked="true" strokeweight=".9pt" strokecolor="#000000">
              <v:stroke dashstyle="solid"/>
            </v:line>
            <v:shape style="position:absolute;left:7250;top:6484;width:111;height:48" coordorigin="7250,6485" coordsize="111,48" path="m7250,6485l7361,6485m7303,6492l7303,6532e" filled="false" stroked="true" strokeweight=".95pt" strokecolor="#000000">
              <v:path arrowok="t"/>
              <v:stroke dashstyle="solid"/>
            </v:shape>
            <v:line style="position:absolute" from="7250,6524" to="7361,6524" stroked="true" strokeweight=".95pt" strokecolor="#000000">
              <v:stroke dashstyle="solid"/>
            </v:line>
            <v:shape style="position:absolute;left:7701;top:6470;width:111;height:67" coordorigin="7701,6470" coordsize="111,67" path="m7756,6470l7756,6510m7701,6480l7812,6480m7756,6492l7756,6537e" filled="false" stroked="true" strokeweight=".95pt" strokecolor="#000000">
              <v:path arrowok="t"/>
              <v:stroke dashstyle="solid"/>
            </v:shape>
            <v:line style="position:absolute" from="7701,6529" to="7812,6529" stroked="true" strokeweight=".95pt" strokecolor="#000000">
              <v:stroke dashstyle="solid"/>
            </v:line>
            <v:rect style="position:absolute;left:9096;top:6848;width:447;height:306" filled="true" fillcolor="#9999ff" stroked="false">
              <v:fill type="solid"/>
            </v:rect>
            <v:rect style="position:absolute;left:9096;top:6848;width:447;height:306" filled="false" stroked="true" strokeweight=".9pt" strokecolor="#000000">
              <v:stroke dashstyle="solid"/>
            </v:rect>
            <v:rect style="position:absolute;left:9543;top:6843;width:447;height:311" filled="true" fillcolor="#993366" stroked="false">
              <v:fill type="solid"/>
            </v:rect>
            <v:rect style="position:absolute;left:9543;top:6843;width:447;height:311" filled="false" stroked="true" strokeweight=".9pt" strokecolor="#000000">
              <v:stroke dashstyle="solid"/>
            </v:rect>
            <v:line style="position:absolute" from="9318,6812" to="9318,6857" stroked="true" strokeweight=".95pt" strokecolor="#000000">
              <v:stroke dashstyle="solid"/>
            </v:line>
            <v:line style="position:absolute" from="9264,6822" to="9375,6822" stroked="true" strokeweight=".95pt" strokecolor="#000000">
              <v:stroke dashstyle="solid"/>
            </v:line>
            <v:line style="position:absolute" from="9318,6839" to="9318,6883" stroked="true" strokeweight=".95pt" strokecolor="#000000">
              <v:stroke dashstyle="solid"/>
            </v:line>
            <v:shape style="position:absolute;left:9264;top:6803;width:558;height:76" coordorigin="9264,6803" coordsize="558,76" path="m9264,6875l9375,6875m9766,6803l9766,6852m9711,6813l9822,6813m9766,6834l9766,6879m9711,6871l9822,6871e" filled="false" stroked="true" strokeweight=".95pt" strokecolor="#000000">
              <v:path arrowok="t"/>
              <v:stroke dashstyle="solid"/>
            </v:shape>
            <v:line style="position:absolute" from="2725,112" to="2726,7154" stroked="true" strokeweight=".36pt" strokecolor="#000000">
              <v:stroke dashstyle="solid"/>
            </v:line>
            <v:line style="position:absolute" from="2664,7155" to="2729,7155" stroked="true" strokeweight=".41pt" strokecolor="#000000">
              <v:stroke dashstyle="solid"/>
            </v:line>
            <v:shape style="position:absolute;left:2664;top:5143;width:65;height:1003" coordorigin="2664,5144" coordsize="65,1003" path="m2664,6147l2729,6147m2664,5144l2729,5144e" filled="false" stroked="true" strokeweight=".41pt" strokecolor="#000000">
              <v:path arrowok="t"/>
              <v:stroke dashstyle="solid"/>
            </v:shape>
            <v:shape style="position:absolute;left:2664;top:1120;width:65;height:3015" coordorigin="2664,1121" coordsize="65,3015" path="m2664,4136l2729,4136m2664,3132l2729,3132m2664,2125l2729,2125m2664,1121l2729,1121e" filled="false" stroked="true" strokeweight=".41pt" strokecolor="#000000">
              <v:path arrowok="t"/>
              <v:stroke dashstyle="solid"/>
            </v:shape>
            <v:line style="position:absolute" from="2664,113" to="2729,113" stroked="true" strokeweight=".41pt" strokecolor="#000000">
              <v:stroke dashstyle="solid"/>
            </v:line>
            <v:line style="position:absolute" from="2725,7154" to="12788,7155" stroked="true" strokeweight=".36pt" strokecolor="#000000">
              <v:stroke dashstyle="solid"/>
            </v:line>
            <v:shape style="position:absolute;left:2725;top:7150;width:6039;height:66" coordorigin="2726,7151" coordsize="6039,66" path="m2726,7151l2726,7216m4741,7151l4741,7216m6751,7151l6751,7216m8765,7151l8765,7216e" filled="false" stroked="true" strokeweight=".41pt" strokecolor="#000000">
              <v:path arrowok="t"/>
              <v:stroke dashstyle="solid"/>
            </v:shape>
            <v:line style="position:absolute" from="10775,7151" to="10775,7216" stroked="true" strokeweight=".41pt" strokecolor="#000000">
              <v:stroke dashstyle="solid"/>
            </v:line>
            <v:line style="position:absolute" from="12788,7151" to="12788,7216" stroked="true" strokeweight=".41pt" strokecolor="#000000">
              <v:stroke dashstyle="solid"/>
            </v:line>
            <w10:wrap type="none"/>
          </v:group>
        </w:pict>
      </w:r>
      <w:r>
        <w:rPr>
          <w:rFonts w:ascii="Arial MT"/>
          <w:sz w:val="18"/>
        </w:rPr>
        <w:t>70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95"/>
        <w:ind w:left="124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60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before="95"/>
        <w:ind w:left="124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105.022537pt;margin-top:-.741511pt;width:12.1pt;height:138.85pt;mso-position-horizontal-relative:page;mso-position-vertical-relative:paragraph;z-index:-1947084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Differential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leucocyte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count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(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%)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94"/>
        <w:ind w:left="124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40</w:t>
      </w:r>
    </w:p>
    <w:p>
      <w:pPr>
        <w:pStyle w:val="BodyText"/>
        <w:ind w:left="10675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66.6pt;height:41.7pt;mso-position-horizontal-relative:char;mso-position-vertical-relative:line" coordorigin="0,0" coordsize="1332,834">
            <v:rect style="position:absolute;left:3;top:3;width:1324;height:826" filled="false" stroked="true" strokeweight=".36pt" strokecolor="#000000">
              <v:stroke dashstyle="solid"/>
            </v:rect>
            <v:rect style="position:absolute;left:60;top:88;width:111;height:111" filled="true" fillcolor="#9999ff" stroked="false">
              <v:fill type="solid"/>
            </v:rect>
            <v:rect style="position:absolute;left:60;top:88;width:111;height:111" filled="false" stroked="true" strokeweight=".9pt" strokecolor="#000000">
              <v:stroke dashstyle="solid"/>
            </v:rect>
            <v:rect style="position:absolute;left:60;top:363;width:111;height:111" filled="true" fillcolor="#993366" stroked="false">
              <v:fill type="solid"/>
            </v:rect>
            <v:rect style="position:absolute;left:60;top:363;width:111;height:111" filled="false" stroked="true" strokeweight=".9pt" strokecolor="#000000">
              <v:stroke dashstyle="solid"/>
            </v:rect>
            <v:rect style="position:absolute;left:60;top:638;width:111;height:111" filled="true" fillcolor="#ffffcc" stroked="false">
              <v:fill type="solid"/>
            </v:rect>
            <v:rect style="position:absolute;left:60;top:638;width:111;height:111" filled="false" stroked="true" strokeweight=".9pt" strokecolor="#000000">
              <v:stroke dashstyle="solid"/>
            </v:rect>
            <v:shape style="position:absolute;left:0;top:0;width:1332;height:834" type="#_x0000_t202" filled="false" stroked="false">
              <v:textbox inset="0,0,0,0">
                <w:txbxContent>
                  <w:p>
                    <w:pPr>
                      <w:spacing w:line="316" w:lineRule="auto" w:before="39"/>
                      <w:ind w:left="225" w:right="96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Control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8"/>
                      </w:rPr>
                      <w:t>Study</w:t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8"/>
                      </w:rPr>
                      <w:t>Group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MT"/>
          <w:sz w:val="20"/>
        </w:rPr>
      </w:r>
    </w:p>
    <w:p>
      <w:pPr>
        <w:spacing w:line="152" w:lineRule="exact" w:before="0"/>
        <w:ind w:left="124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30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94"/>
        <w:ind w:left="124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0"/>
        </w:rPr>
      </w:pPr>
    </w:p>
    <w:p>
      <w:pPr>
        <w:spacing w:before="94"/>
        <w:ind w:left="124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10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after="0"/>
        <w:rPr>
          <w:rFonts w:ascii="Arial MT"/>
          <w:sz w:val="21"/>
        </w:rPr>
        <w:sectPr>
          <w:footerReference w:type="default" r:id="rId13"/>
          <w:pgSz w:w="15840" w:h="12240" w:orient="landscape"/>
          <w:pgMar w:footer="751" w:header="0" w:top="1140" w:bottom="940" w:left="2260" w:right="1460"/>
          <w:pgNumType w:start="87"/>
        </w:sectPr>
      </w:pPr>
    </w:p>
    <w:p>
      <w:pPr>
        <w:spacing w:before="95"/>
        <w:ind w:left="225" w:right="0" w:firstLine="0"/>
        <w:jc w:val="left"/>
        <w:rPr>
          <w:rFonts w:ascii="Arial MT"/>
          <w:sz w:val="18"/>
        </w:rPr>
      </w:pPr>
      <w:r>
        <w:rPr>
          <w:rFonts w:ascii="Arial MT"/>
          <w:w w:val="99"/>
          <w:sz w:val="18"/>
        </w:rPr>
        <w:t>0</w:t>
      </w:r>
    </w:p>
    <w:p>
      <w:pPr>
        <w:spacing w:before="66"/>
        <w:ind w:left="105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Neutrophil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spacing w:before="138"/>
        <w:ind w:left="225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Lymphocytes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spacing w:before="138"/>
        <w:ind w:left="225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Monocytes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tabs>
          <w:tab w:pos="2306" w:val="left" w:leader="none"/>
        </w:tabs>
        <w:spacing w:before="138"/>
        <w:ind w:left="225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Eosinophils</w:t>
        <w:tab/>
        <w:t>Basophils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5840" w:h="12240" w:orient="landscape"/>
          <w:pgMar w:top="1360" w:bottom="940" w:left="2260" w:right="1460"/>
          <w:cols w:num="4" w:equalWidth="0">
            <w:col w:w="1918" w:space="798"/>
            <w:col w:w="1326" w:space="791"/>
            <w:col w:w="1139" w:space="850"/>
            <w:col w:w="5298"/>
          </w:cols>
        </w:sectPr>
      </w:pPr>
    </w:p>
    <w:p>
      <w:pPr>
        <w:pStyle w:val="BodyText"/>
        <w:spacing w:line="272" w:lineRule="exact" w:before="100"/>
        <w:ind w:left="1337" w:right="111"/>
        <w:jc w:val="center"/>
        <w:rPr>
          <w:rFonts w:ascii="Arial MT"/>
        </w:rPr>
      </w:pPr>
      <w:r>
        <w:rPr>
          <w:rFonts w:ascii="Arial MT"/>
        </w:rPr>
        <w:t>Fig</w:t>
      </w:r>
      <w:r>
        <w:rPr>
          <w:rFonts w:ascii="Arial MT"/>
          <w:spacing w:val="-2"/>
        </w:rPr>
        <w:t> </w:t>
      </w:r>
      <w:r>
        <w:rPr>
          <w:rFonts w:ascii="Arial MT"/>
        </w:rPr>
        <w:t>7:</w:t>
      </w:r>
      <w:r>
        <w:rPr>
          <w:rFonts w:ascii="Arial MT"/>
          <w:spacing w:val="-1"/>
        </w:rPr>
        <w:t> </w:t>
      </w:r>
      <w:r>
        <w:rPr>
          <w:rFonts w:ascii="Arial MT"/>
        </w:rPr>
        <w:t>Bar</w:t>
      </w:r>
      <w:r>
        <w:rPr>
          <w:rFonts w:ascii="Arial MT"/>
          <w:spacing w:val="-2"/>
        </w:rPr>
        <w:t> </w:t>
      </w:r>
      <w:r>
        <w:rPr>
          <w:rFonts w:ascii="Arial MT"/>
        </w:rPr>
        <w:t>chart</w:t>
      </w:r>
      <w:r>
        <w:rPr>
          <w:rFonts w:ascii="Arial MT"/>
          <w:spacing w:val="-1"/>
        </w:rPr>
        <w:t> </w:t>
      </w:r>
      <w:r>
        <w:rPr>
          <w:rFonts w:ascii="Arial MT"/>
        </w:rPr>
        <w:t>showing</w:t>
      </w:r>
      <w:r>
        <w:rPr>
          <w:rFonts w:ascii="Arial MT"/>
          <w:spacing w:val="-2"/>
        </w:rPr>
        <w:t> </w:t>
      </w:r>
      <w:r>
        <w:rPr>
          <w:rFonts w:ascii="Arial MT"/>
        </w:rPr>
        <w:t>mean</w:t>
      </w:r>
      <w:r>
        <w:rPr>
          <w:rFonts w:ascii="Arial MT"/>
          <w:spacing w:val="-8"/>
        </w:rPr>
        <w:t> </w:t>
      </w:r>
      <w:r>
        <w:rPr>
          <w:rFonts w:ascii="Arial MT"/>
        </w:rPr>
        <w:t>SEM</w:t>
      </w:r>
      <w:r>
        <w:rPr>
          <w:rFonts w:ascii="Arial MT"/>
          <w:spacing w:val="-8"/>
        </w:rPr>
        <w:t> </w:t>
      </w:r>
      <w:r>
        <w:rPr>
          <w:rFonts w:ascii="Arial MT"/>
        </w:rPr>
        <w:t>of</w:t>
      </w:r>
      <w:r>
        <w:rPr>
          <w:rFonts w:ascii="Arial MT"/>
          <w:spacing w:val="-2"/>
        </w:rPr>
        <w:t> </w:t>
      </w:r>
      <w:r>
        <w:rPr>
          <w:rFonts w:ascii="Arial MT"/>
        </w:rPr>
        <w:t>differential</w:t>
      </w:r>
      <w:r>
        <w:rPr>
          <w:rFonts w:ascii="Arial MT"/>
          <w:spacing w:val="-1"/>
        </w:rPr>
        <w:t> </w:t>
      </w:r>
      <w:r>
        <w:rPr>
          <w:rFonts w:ascii="Arial MT"/>
        </w:rPr>
        <w:t>leucocyte</w:t>
      </w:r>
      <w:r>
        <w:rPr>
          <w:rFonts w:ascii="Arial MT"/>
          <w:spacing w:val="-2"/>
        </w:rPr>
        <w:t> </w:t>
      </w:r>
      <w:r>
        <w:rPr>
          <w:rFonts w:ascii="Arial MT"/>
        </w:rPr>
        <w:t>count</w:t>
      </w:r>
      <w:r>
        <w:rPr>
          <w:rFonts w:ascii="Arial MT"/>
          <w:spacing w:val="-1"/>
        </w:rPr>
        <w:t> </w:t>
      </w:r>
      <w:r>
        <w:rPr>
          <w:rFonts w:ascii="Arial MT"/>
        </w:rPr>
        <w:t>of</w:t>
      </w:r>
      <w:r>
        <w:rPr>
          <w:rFonts w:ascii="Arial MT"/>
          <w:spacing w:val="-2"/>
        </w:rPr>
        <w:t> </w:t>
      </w:r>
      <w:r>
        <w:rPr>
          <w:rFonts w:ascii="Arial MT"/>
        </w:rPr>
        <w:t>control</w:t>
      </w:r>
      <w:r>
        <w:rPr>
          <w:rFonts w:ascii="Arial MT"/>
          <w:spacing w:val="-8"/>
        </w:rPr>
        <w:t> </w:t>
      </w:r>
      <w:r>
        <w:rPr>
          <w:rFonts w:ascii="Arial MT"/>
        </w:rPr>
        <w:t>and</w:t>
      </w:r>
      <w:r>
        <w:rPr>
          <w:rFonts w:ascii="Arial MT"/>
          <w:spacing w:val="-1"/>
        </w:rPr>
        <w:t> </w:t>
      </w:r>
      <w:r>
        <w:rPr>
          <w:rFonts w:ascii="Arial MT"/>
        </w:rPr>
        <w:t>study</w:t>
      </w:r>
      <w:r>
        <w:rPr>
          <w:rFonts w:ascii="Arial MT"/>
          <w:spacing w:val="-9"/>
        </w:rPr>
        <w:t> </w:t>
      </w:r>
      <w:r>
        <w:rPr>
          <w:rFonts w:ascii="Arial MT"/>
        </w:rPr>
        <w:t>group</w:t>
      </w:r>
    </w:p>
    <w:p>
      <w:pPr>
        <w:pStyle w:val="BodyText"/>
        <w:spacing w:line="272" w:lineRule="exact"/>
        <w:ind w:left="30" w:right="111"/>
        <w:jc w:val="center"/>
        <w:rPr>
          <w:rFonts w:ascii="Arial MT"/>
        </w:rPr>
      </w:pPr>
      <w:r>
        <w:rPr>
          <w:rFonts w:ascii="Arial"/>
          <w:b/>
          <w:sz w:val="18"/>
        </w:rPr>
        <w:t>(</w:t>
      </w:r>
      <w:r>
        <w:rPr>
          <w:rFonts w:ascii="Arial MT"/>
        </w:rPr>
        <w:t>control</w:t>
      </w:r>
      <w:r>
        <w:rPr>
          <w:rFonts w:ascii="Arial MT"/>
          <w:spacing w:val="-4"/>
        </w:rPr>
        <w:t> </w:t>
      </w:r>
      <w:r>
        <w:rPr>
          <w:rFonts w:ascii="Arial MT"/>
        </w:rPr>
        <w:t>n=30,</w:t>
      </w:r>
      <w:r>
        <w:rPr>
          <w:rFonts w:ascii="Arial MT"/>
          <w:spacing w:val="-3"/>
        </w:rPr>
        <w:t> </w:t>
      </w:r>
      <w:r>
        <w:rPr>
          <w:rFonts w:ascii="Arial MT"/>
        </w:rPr>
        <w:t>study</w:t>
      </w:r>
      <w:r>
        <w:rPr>
          <w:rFonts w:ascii="Arial MT"/>
          <w:spacing w:val="-3"/>
        </w:rPr>
        <w:t> </w:t>
      </w:r>
      <w:r>
        <w:rPr>
          <w:rFonts w:ascii="Arial MT"/>
        </w:rPr>
        <w:t>group</w:t>
      </w:r>
      <w:r>
        <w:rPr>
          <w:rFonts w:ascii="Arial MT"/>
          <w:spacing w:val="-3"/>
        </w:rPr>
        <w:t> </w:t>
      </w:r>
      <w:r>
        <w:rPr>
          <w:rFonts w:ascii="Arial MT"/>
        </w:rPr>
        <w:t>=30)</w:t>
      </w:r>
      <w:r>
        <w:rPr>
          <w:rFonts w:ascii="Arial MT"/>
          <w:spacing w:val="-4"/>
        </w:rPr>
        <w:t> </w:t>
      </w:r>
      <w:r>
        <w:rPr>
          <w:rFonts w:ascii="Arial MT"/>
        </w:rPr>
        <w:t>p&gt;0.05</w:t>
      </w:r>
    </w:p>
    <w:p>
      <w:pPr>
        <w:spacing w:after="0" w:line="272" w:lineRule="exact"/>
        <w:jc w:val="center"/>
        <w:rPr>
          <w:rFonts w:ascii="Arial MT"/>
        </w:rPr>
        <w:sectPr>
          <w:type w:val="continuous"/>
          <w:pgSz w:w="15840" w:h="12240" w:orient="landscape"/>
          <w:pgMar w:top="1360" w:bottom="940" w:left="2260" w:right="146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3"/>
        </w:rPr>
      </w:pPr>
    </w:p>
    <w:p>
      <w:pPr>
        <w:spacing w:before="95"/>
        <w:ind w:left="621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167.270004pt;margin-top:10.979877pt;width:519.2pt;height:304.3pt;mso-position-horizontal-relative:page;mso-position-vertical-relative:paragraph;z-index:15737344" coordorigin="3345,220" coordsize="10384,6086">
            <v:rect style="position:absolute;left:3404;top:226;width:10318;height:6019" filled="false" stroked="true" strokeweight=".7pt" strokecolor="#808080">
              <v:stroke dashstyle="solid"/>
            </v:rect>
            <v:rect style="position:absolute;left:5341;top:1114;width:1286;height:5131" filled="true" fillcolor="#9999ff" stroked="false">
              <v:fill type="solid"/>
            </v:rect>
            <v:rect style="position:absolute;left:5341;top:1114;width:1286;height:5131" filled="false" stroked="true" strokeweight=".7pt" strokecolor="#000000">
              <v:stroke dashstyle="solid"/>
            </v:rect>
            <v:rect style="position:absolute;left:10500;top:1155;width:1286;height:5090" filled="true" fillcolor="#9999ff" stroked="false">
              <v:fill type="solid"/>
            </v:rect>
            <v:rect style="position:absolute;left:10500;top:1155;width:1286;height:5090" filled="false" stroked="true" strokeweight=".7pt" strokecolor="#000000">
              <v:stroke dashstyle="solid"/>
            </v:rect>
            <v:line style="position:absolute" from="5977,1115" to="5978,837" stroked="true" strokeweight=".7pt" strokecolor="#000000">
              <v:stroke dashstyle="solid"/>
            </v:line>
            <v:line style="position:absolute" from="5928,837" to="6039,837" stroked="true" strokeweight=".75pt" strokecolor="#000000">
              <v:stroke dashstyle="solid"/>
            </v:line>
            <v:line style="position:absolute" from="11136,1156" to="11137,810" stroked="true" strokeweight=".7pt" strokecolor="#000000">
              <v:stroke dashstyle="solid"/>
            </v:line>
            <v:line style="position:absolute" from="11087,810" to="11198,810" stroked="true" strokeweight=".75pt" strokecolor="#000000">
              <v:stroke dashstyle="solid"/>
            </v:line>
            <v:line style="position:absolute" from="3404,227" to="3405,6246" stroked="true" strokeweight=".36pt" strokecolor="#000000">
              <v:stroke dashstyle="solid"/>
            </v:line>
            <v:shape style="position:absolute;left:3345;top:2904;width:63;height:3342" coordorigin="3345,2904" coordsize="63,3342" path="m3345,6246l3408,6246m3345,5581l3408,5581m3345,4915l3408,4915m3345,4235l3408,4235m3345,3570l3408,3570m3345,2904l3408,2904e" filled="false" stroked="true" strokeweight=".41pt" strokecolor="#000000">
              <v:path arrowok="t"/>
              <v:stroke dashstyle="solid"/>
            </v:shape>
            <v:line style="position:absolute" from="3345,2238" to="3408,2238" stroked="true" strokeweight=".41pt" strokecolor="#000000">
              <v:stroke dashstyle="solid"/>
            </v:line>
            <v:line style="position:absolute" from="3345,1559" to="3408,1559" stroked="true" strokeweight=".41pt" strokecolor="#000000">
              <v:stroke dashstyle="solid"/>
            </v:line>
            <v:line style="position:absolute" from="3345,893" to="3408,893" stroked="true" strokeweight=".41pt" strokecolor="#000000">
              <v:stroke dashstyle="solid"/>
            </v:line>
            <v:line style="position:absolute" from="3345,227" to="3408,227" stroked="true" strokeweight=".41pt" strokecolor="#000000">
              <v:stroke dashstyle="solid"/>
            </v:line>
            <v:line style="position:absolute" from="3404,6246" to="13722,6247" stroked="true" strokeweight=".36pt" strokecolor="#000000">
              <v:stroke dashstyle="solid"/>
            </v:line>
            <v:shape style="position:absolute;left:3404;top:6242;width:5159;height:64" coordorigin="3405,6242" coordsize="5159,64" path="m3405,6242l3405,6305m8564,6242l8564,6305e" filled="false" stroked="true" strokeweight=".41pt" strokecolor="#000000">
              <v:path arrowok="t"/>
              <v:stroke dashstyle="solid"/>
            </v:shape>
            <v:line style="position:absolute" from="13723,6242" to="13723,6305" stroked="true" strokeweight=".41pt" strokecolor="#000000">
              <v:stroke dashstyle="solid"/>
            </v:line>
            <w10:wrap type="none"/>
          </v:group>
        </w:pict>
      </w:r>
      <w:r>
        <w:rPr>
          <w:rFonts w:ascii="Arial MT"/>
          <w:sz w:val="20"/>
        </w:rPr>
        <w:t>14.5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0"/>
        <w:ind w:left="786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14</w:t>
      </w:r>
    </w:p>
    <w:p>
      <w:pPr>
        <w:pStyle w:val="BodyText"/>
        <w:spacing w:before="4"/>
        <w:rPr>
          <w:rFonts w:ascii="Arial MT"/>
          <w:sz w:val="29"/>
        </w:rPr>
      </w:pPr>
    </w:p>
    <w:p>
      <w:pPr>
        <w:spacing w:before="95"/>
        <w:ind w:left="6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13.5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8"/>
        </w:rPr>
      </w:pPr>
    </w:p>
    <w:p>
      <w:pPr>
        <w:spacing w:before="0"/>
        <w:ind w:left="786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0"/>
        <w:ind w:left="621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126.487152pt;margin-top:-7.908314pt;width:14.5pt;height:44.6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22"/>
                    </w:rPr>
                  </w:pPr>
                  <w:r>
                    <w:rPr>
                      <w:rFonts w:ascii="Arial MT"/>
                      <w:sz w:val="22"/>
                    </w:rPr>
                    <w:t>Hb</w:t>
                  </w:r>
                  <w:r>
                    <w:rPr>
                      <w:rFonts w:ascii="Arial MT"/>
                      <w:spacing w:val="4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(g/dl)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20"/>
        </w:rPr>
        <w:t>12.5</w:t>
      </w:r>
    </w:p>
    <w:p>
      <w:pPr>
        <w:pStyle w:val="BodyText"/>
        <w:spacing w:before="5"/>
        <w:rPr>
          <w:rFonts w:ascii="Arial MT"/>
          <w:sz w:val="29"/>
        </w:rPr>
      </w:pPr>
    </w:p>
    <w:p>
      <w:pPr>
        <w:spacing w:before="95"/>
        <w:ind w:left="786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0"/>
        <w:ind w:left="6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11.5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8"/>
        </w:rPr>
      </w:pPr>
    </w:p>
    <w:p>
      <w:pPr>
        <w:spacing w:before="0"/>
        <w:ind w:left="786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0"/>
        <w:ind w:left="6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10.5</w:t>
      </w:r>
    </w:p>
    <w:p>
      <w:pPr>
        <w:pStyle w:val="BodyText"/>
        <w:spacing w:before="4"/>
        <w:rPr>
          <w:rFonts w:ascii="Arial MT"/>
          <w:sz w:val="29"/>
        </w:rPr>
      </w:pPr>
    </w:p>
    <w:p>
      <w:pPr>
        <w:spacing w:after="0"/>
        <w:rPr>
          <w:rFonts w:ascii="Arial MT"/>
          <w:sz w:val="29"/>
        </w:rPr>
        <w:sectPr>
          <w:pgSz w:w="15840" w:h="12240" w:orient="landscape"/>
          <w:pgMar w:header="0" w:footer="751" w:top="1140" w:bottom="940" w:left="2260" w:right="1460"/>
        </w:sectPr>
      </w:pPr>
    </w:p>
    <w:p>
      <w:pPr>
        <w:spacing w:before="95"/>
        <w:ind w:left="786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10</w:t>
      </w:r>
    </w:p>
    <w:p>
      <w:pPr>
        <w:spacing w:before="51"/>
        <w:ind w:left="3416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Control</w:t>
      </w:r>
    </w:p>
    <w:p>
      <w:pPr>
        <w:pStyle w:val="BodyText"/>
        <w:spacing w:before="8"/>
        <w:rPr>
          <w:rFonts w:ascii="Arial MT"/>
          <w:sz w:val="32"/>
        </w:rPr>
      </w:pPr>
      <w:r>
        <w:rPr/>
        <w:br w:type="column"/>
      </w:r>
      <w:r>
        <w:rPr>
          <w:rFonts w:ascii="Arial MT"/>
          <w:sz w:val="32"/>
        </w:rPr>
      </w:r>
    </w:p>
    <w:p>
      <w:pPr>
        <w:spacing w:before="0"/>
        <w:ind w:left="78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Study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Group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5840" w:h="12240" w:orient="landscape"/>
          <w:pgMar w:top="1360" w:bottom="940" w:left="2260" w:right="1460"/>
          <w:cols w:num="2" w:equalWidth="0">
            <w:col w:w="4099" w:space="3457"/>
            <w:col w:w="4564"/>
          </w:cols>
        </w:sectPr>
      </w:pPr>
    </w:p>
    <w:p>
      <w:pPr>
        <w:pStyle w:val="BodyText"/>
        <w:spacing w:before="8"/>
        <w:rPr>
          <w:rFonts w:ascii="Arial MT"/>
          <w:sz w:val="21"/>
        </w:rPr>
      </w:pPr>
    </w:p>
    <w:p>
      <w:pPr>
        <w:pStyle w:val="BodyText"/>
        <w:spacing w:before="91"/>
        <w:ind w:left="1161"/>
        <w:rPr>
          <w:rFonts w:ascii="Arial MT"/>
        </w:rPr>
      </w:pPr>
      <w:r>
        <w:rPr>
          <w:rFonts w:ascii="Arial MT"/>
          <w:w w:val="95"/>
        </w:rPr>
        <w:t>Fig.</w:t>
      </w:r>
      <w:r>
        <w:rPr>
          <w:rFonts w:ascii="Arial MT"/>
          <w:spacing w:val="29"/>
          <w:w w:val="95"/>
        </w:rPr>
        <w:t> </w:t>
      </w:r>
      <w:r>
        <w:rPr>
          <w:rFonts w:ascii="Arial MT"/>
          <w:w w:val="95"/>
        </w:rPr>
        <w:t>8:</w:t>
      </w:r>
      <w:r>
        <w:rPr>
          <w:rFonts w:ascii="Arial MT"/>
          <w:spacing w:val="30"/>
          <w:w w:val="95"/>
        </w:rPr>
        <w:t> </w:t>
      </w:r>
      <w:r>
        <w:rPr>
          <w:rFonts w:ascii="Arial MT"/>
          <w:w w:val="95"/>
        </w:rPr>
        <w:t>Barchart</w:t>
      </w:r>
      <w:r>
        <w:rPr>
          <w:rFonts w:ascii="Arial MT"/>
          <w:spacing w:val="30"/>
          <w:w w:val="95"/>
        </w:rPr>
        <w:t> </w:t>
      </w:r>
      <w:r>
        <w:rPr>
          <w:rFonts w:ascii="Arial MT"/>
          <w:w w:val="95"/>
        </w:rPr>
        <w:t>showing</w:t>
      </w:r>
      <w:r>
        <w:rPr>
          <w:rFonts w:ascii="Arial MT"/>
          <w:spacing w:val="30"/>
          <w:w w:val="95"/>
        </w:rPr>
        <w:t> </w:t>
      </w:r>
      <w:r>
        <w:rPr>
          <w:rFonts w:ascii="Arial MT"/>
          <w:w w:val="95"/>
        </w:rPr>
        <w:t>mean</w:t>
      </w:r>
      <w:r>
        <w:rPr>
          <w:rFonts w:ascii="Arial MT"/>
          <w:spacing w:val="5"/>
          <w:w w:val="95"/>
        </w:rPr>
        <w:t> </w:t>
      </w:r>
      <w:r>
        <w:rPr>
          <w:rFonts w:ascii="Arial MT"/>
          <w:w w:val="95"/>
          <w:u w:val="single"/>
        </w:rPr>
        <w:t>+</w:t>
      </w:r>
      <w:r>
        <w:rPr>
          <w:rFonts w:ascii="Arial MT"/>
          <w:spacing w:val="29"/>
          <w:w w:val="95"/>
        </w:rPr>
        <w:t> </w:t>
      </w:r>
      <w:r>
        <w:rPr>
          <w:rFonts w:ascii="Arial MT"/>
          <w:w w:val="95"/>
        </w:rPr>
        <w:t>SEM</w:t>
      </w:r>
      <w:r>
        <w:rPr>
          <w:rFonts w:ascii="Arial MT"/>
          <w:spacing w:val="20"/>
          <w:w w:val="95"/>
        </w:rPr>
        <w:t> </w:t>
      </w:r>
      <w:r>
        <w:rPr>
          <w:rFonts w:ascii="Arial MT"/>
          <w:w w:val="95"/>
        </w:rPr>
        <w:t>of</w:t>
      </w:r>
      <w:r>
        <w:rPr>
          <w:rFonts w:ascii="Arial MT"/>
          <w:spacing w:val="40"/>
          <w:w w:val="95"/>
        </w:rPr>
        <w:t> </w:t>
      </w:r>
      <w:r>
        <w:rPr>
          <w:rFonts w:ascii="Arial MT"/>
          <w:w w:val="95"/>
        </w:rPr>
        <w:t>Hb</w:t>
      </w:r>
      <w:r>
        <w:rPr>
          <w:rFonts w:ascii="Arial MT"/>
          <w:spacing w:val="30"/>
          <w:w w:val="95"/>
        </w:rPr>
        <w:t> </w:t>
      </w:r>
      <w:r>
        <w:rPr>
          <w:rFonts w:ascii="Arial MT"/>
          <w:w w:val="95"/>
        </w:rPr>
        <w:t>concentration</w:t>
      </w:r>
      <w:r>
        <w:rPr>
          <w:rFonts w:ascii="Arial MT"/>
          <w:spacing w:val="30"/>
          <w:w w:val="95"/>
        </w:rPr>
        <w:t> </w:t>
      </w:r>
      <w:r>
        <w:rPr>
          <w:rFonts w:ascii="Arial MT"/>
          <w:w w:val="95"/>
        </w:rPr>
        <w:t>of</w:t>
      </w:r>
      <w:r>
        <w:rPr>
          <w:rFonts w:ascii="Arial MT"/>
          <w:spacing w:val="29"/>
          <w:w w:val="95"/>
        </w:rPr>
        <w:t> </w:t>
      </w:r>
      <w:r>
        <w:rPr>
          <w:rFonts w:ascii="Arial MT"/>
          <w:w w:val="95"/>
        </w:rPr>
        <w:t>control</w:t>
      </w:r>
      <w:r>
        <w:rPr>
          <w:rFonts w:ascii="Arial MT"/>
          <w:spacing w:val="117"/>
        </w:rPr>
        <w:t> </w:t>
      </w:r>
      <w:r>
        <w:rPr>
          <w:rFonts w:ascii="Arial MT"/>
          <w:w w:val="95"/>
        </w:rPr>
        <w:t>and</w:t>
      </w:r>
      <w:r>
        <w:rPr>
          <w:rFonts w:ascii="Arial MT"/>
          <w:spacing w:val="29"/>
          <w:w w:val="95"/>
        </w:rPr>
        <w:t> </w:t>
      </w:r>
      <w:r>
        <w:rPr>
          <w:rFonts w:ascii="Arial MT"/>
          <w:w w:val="95"/>
        </w:rPr>
        <w:t>study</w:t>
      </w:r>
      <w:r>
        <w:rPr>
          <w:rFonts w:ascii="Arial MT"/>
          <w:spacing w:val="20"/>
          <w:w w:val="95"/>
        </w:rPr>
        <w:t> </w:t>
      </w:r>
      <w:r>
        <w:rPr>
          <w:rFonts w:ascii="Arial MT"/>
          <w:w w:val="95"/>
        </w:rPr>
        <w:t>group</w:t>
      </w:r>
    </w:p>
    <w:p>
      <w:pPr>
        <w:pStyle w:val="BodyText"/>
        <w:spacing w:before="33"/>
        <w:ind w:left="4150"/>
        <w:rPr>
          <w:rFonts w:ascii="Arial MT"/>
        </w:rPr>
      </w:pPr>
      <w:r>
        <w:rPr>
          <w:rFonts w:ascii="Arial MT"/>
        </w:rPr>
        <w:t>(Control</w:t>
      </w:r>
      <w:r>
        <w:rPr>
          <w:rFonts w:ascii="Arial MT"/>
          <w:spacing w:val="67"/>
        </w:rPr>
        <w:t> </w:t>
      </w:r>
      <w:r>
        <w:rPr>
          <w:rFonts w:ascii="Arial MT"/>
        </w:rPr>
        <w:t>n=30,</w:t>
      </w:r>
      <w:r>
        <w:rPr>
          <w:rFonts w:ascii="Arial MT"/>
          <w:spacing w:val="-4"/>
        </w:rPr>
        <w:t> </w:t>
      </w:r>
      <w:r>
        <w:rPr>
          <w:rFonts w:ascii="Arial MT"/>
        </w:rPr>
        <w:t>study</w:t>
      </w:r>
      <w:r>
        <w:rPr>
          <w:rFonts w:ascii="Arial MT"/>
          <w:spacing w:val="-9"/>
        </w:rPr>
        <w:t> </w:t>
      </w:r>
      <w:r>
        <w:rPr>
          <w:rFonts w:ascii="Arial MT"/>
        </w:rPr>
        <w:t>group</w:t>
      </w:r>
      <w:r>
        <w:rPr>
          <w:rFonts w:ascii="Arial MT"/>
          <w:spacing w:val="3"/>
        </w:rPr>
        <w:t> </w:t>
      </w:r>
      <w:r>
        <w:rPr>
          <w:rFonts w:ascii="Arial MT"/>
        </w:rPr>
        <w:t>n=30)</w:t>
      </w:r>
      <w:r>
        <w:rPr>
          <w:rFonts w:ascii="Arial MT"/>
          <w:spacing w:val="-3"/>
        </w:rPr>
        <w:t> </w:t>
      </w:r>
      <w:r>
        <w:rPr>
          <w:rFonts w:ascii="Arial MT"/>
        </w:rPr>
        <w:t>p&gt;0.05</w:t>
      </w:r>
    </w:p>
    <w:p>
      <w:pPr>
        <w:spacing w:after="0"/>
        <w:rPr>
          <w:rFonts w:ascii="Arial MT"/>
        </w:rPr>
        <w:sectPr>
          <w:type w:val="continuous"/>
          <w:pgSz w:w="15840" w:h="12240" w:orient="landscape"/>
          <w:pgMar w:top="1360" w:bottom="940" w:left="2260" w:right="1460"/>
        </w:sectPr>
      </w:pPr>
    </w:p>
    <w:p>
      <w:pPr>
        <w:pStyle w:val="Heading2"/>
      </w:pPr>
      <w:bookmarkStart w:name="_TOC_250001" w:id="27"/>
      <w:r>
        <w:rPr/>
        <w:t>4.4</w:t>
      </w:r>
      <w:r>
        <w:rPr>
          <w:spacing w:val="-1"/>
        </w:rPr>
        <w:t> </w:t>
      </w:r>
      <w:r>
        <w:rPr/>
        <w:t>Respiratory</w:t>
      </w:r>
      <w:r>
        <w:rPr>
          <w:spacing w:val="-7"/>
        </w:rPr>
        <w:t> </w:t>
      </w:r>
      <w:r>
        <w:rPr/>
        <w:t>Function</w:t>
      </w:r>
      <w:r>
        <w:rPr>
          <w:spacing w:val="-7"/>
        </w:rPr>
        <w:t> </w:t>
      </w:r>
      <w:bookmarkEnd w:id="27"/>
      <w:r>
        <w:rPr/>
        <w:t>Test Parameters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480" w:lineRule="auto"/>
        <w:ind w:left="220" w:right="502" w:firstLine="360"/>
      </w:pPr>
      <w:r>
        <w:rPr/>
        <w:t>The mean </w:t>
      </w:r>
      <w:r>
        <w:rPr>
          <w:u w:val="single"/>
        </w:rPr>
        <w:t>+</w:t>
      </w:r>
      <w:r>
        <w:rPr/>
        <w:t> SEM were shown on table 4 and figures 9 and10 for predicted</w:t>
      </w:r>
      <w:r>
        <w:rPr>
          <w:spacing w:val="1"/>
        </w:rPr>
        <w:t> </w:t>
      </w:r>
      <w:r>
        <w:rPr/>
        <w:t>peak expiratory flow rate (PPEFR),</w:t>
      </w:r>
      <w:r>
        <w:rPr>
          <w:spacing w:val="1"/>
        </w:rPr>
        <w:t> </w:t>
      </w:r>
      <w:r>
        <w:rPr/>
        <w:t>actual peak expiratory flow rate (APEFR) and</w:t>
      </w:r>
      <w:r>
        <w:rPr>
          <w:spacing w:val="-62"/>
        </w:rPr>
        <w:t> </w:t>
      </w:r>
      <w:r>
        <w:rPr/>
        <w:t>forced</w:t>
      </w:r>
      <w:r>
        <w:rPr>
          <w:spacing w:val="-5"/>
        </w:rPr>
        <w:t> </w:t>
      </w:r>
      <w:r>
        <w:rPr/>
        <w:t>expiratory</w:t>
      </w:r>
      <w:r>
        <w:rPr>
          <w:spacing w:val="-4"/>
        </w:rPr>
        <w:t> </w:t>
      </w:r>
      <w:r>
        <w:rPr/>
        <w:t>volume</w:t>
      </w:r>
      <w:r>
        <w:rPr>
          <w:spacing w:val="-3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(FEV%).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mean</w:t>
      </w:r>
      <w:r>
        <w:rPr>
          <w:spacing w:val="-4"/>
        </w:rPr>
        <w:t> </w:t>
      </w:r>
      <w:r>
        <w:rPr>
          <w:u w:val="single"/>
        </w:rPr>
        <w:t>+</w:t>
      </w:r>
      <w:r>
        <w:rPr/>
        <w:t> SEM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predicted</w:t>
      </w:r>
      <w:r>
        <w:rPr>
          <w:spacing w:val="-4"/>
        </w:rPr>
        <w:t> </w:t>
      </w:r>
      <w:r>
        <w:rPr/>
        <w:t>peak</w:t>
      </w:r>
      <w:r>
        <w:rPr>
          <w:spacing w:val="-62"/>
        </w:rPr>
        <w:t> </w:t>
      </w:r>
      <w:r>
        <w:rPr/>
        <w:t>expiration</w:t>
      </w:r>
      <w:r>
        <w:rPr>
          <w:spacing w:val="-5"/>
        </w:rPr>
        <w:t> </w:t>
      </w:r>
      <w:r>
        <w:rPr/>
        <w:t>flow</w:t>
      </w:r>
      <w:r>
        <w:rPr>
          <w:spacing w:val="2"/>
        </w:rPr>
        <w:t> </w:t>
      </w:r>
      <w:r>
        <w:rPr/>
        <w:t>rate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forced</w:t>
      </w:r>
      <w:r>
        <w:rPr>
          <w:spacing w:val="2"/>
        </w:rPr>
        <w:t> </w:t>
      </w:r>
      <w:r>
        <w:rPr/>
        <w:t>expiratory</w:t>
      </w:r>
      <w:r>
        <w:rPr>
          <w:spacing w:val="9"/>
        </w:rPr>
        <w:t> </w:t>
      </w:r>
      <w:r>
        <w:rPr/>
        <w:t>volume</w:t>
      </w:r>
      <w:r>
        <w:rPr>
          <w:spacing w:val="2"/>
        </w:rPr>
        <w:t> </w:t>
      </w:r>
      <w:r>
        <w:rPr/>
        <w:t>percentage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3.96</w:t>
      </w:r>
      <w:r>
        <w:rPr>
          <w:spacing w:val="11"/>
        </w:rPr>
        <w:t> </w:t>
      </w:r>
      <w:r>
        <w:rPr>
          <w:u w:val="single"/>
        </w:rPr>
        <w:t>+</w:t>
      </w:r>
      <w:r>
        <w:rPr>
          <w:spacing w:val="1"/>
        </w:rPr>
        <w:t> </w:t>
      </w:r>
      <w:r>
        <w:rPr/>
        <w:t>0.10</w:t>
      </w:r>
      <w:r>
        <w:rPr>
          <w:spacing w:val="1"/>
        </w:rPr>
        <w:t> </w:t>
      </w:r>
      <w:r>
        <w:rPr/>
        <w:t>and 3.88 </w:t>
      </w:r>
      <w:r>
        <w:rPr>
          <w:u w:val="single"/>
        </w:rPr>
        <w:t>+</w:t>
      </w:r>
      <w:r>
        <w:rPr/>
        <w:t> 0.0l/sec and 81.83 </w:t>
      </w:r>
      <w:r>
        <w:rPr>
          <w:u w:val="single"/>
        </w:rPr>
        <w:t>+</w:t>
      </w:r>
      <w:r>
        <w:rPr/>
        <w:t> 1.33 and 78.39 </w:t>
      </w:r>
      <w:r>
        <w:rPr>
          <w:u w:val="single"/>
        </w:rPr>
        <w:t>+</w:t>
      </w:r>
      <w:r>
        <w:rPr/>
        <w:t> 1.61% respectively. There were</w:t>
      </w:r>
      <w:r>
        <w:rPr>
          <w:spacing w:val="1"/>
        </w:rPr>
        <w:t> </w:t>
      </w:r>
      <w:r>
        <w:rPr/>
        <w:t>no significant statistical difference between the two groups, while there were</w:t>
      </w:r>
      <w:r>
        <w:rPr>
          <w:spacing w:val="1"/>
        </w:rPr>
        <w:t> </w:t>
      </w:r>
      <w:r>
        <w:rPr/>
        <w:t>significant statistical difference (P&lt; 0.05) for the actual peak expiratory flow rate</w:t>
      </w:r>
      <w:r>
        <w:rPr>
          <w:spacing w:val="1"/>
        </w:rPr>
        <w:t> </w:t>
      </w:r>
      <w:r>
        <w:rPr/>
        <w:t>(APEFR) between the two groups mean </w:t>
      </w:r>
      <w:r>
        <w:rPr>
          <w:u w:val="single"/>
        </w:rPr>
        <w:t>+</w:t>
      </w:r>
      <w:r>
        <w:rPr/>
        <w:t> SEM = 4.87 </w:t>
      </w:r>
      <w:r>
        <w:rPr>
          <w:u w:val="single"/>
        </w:rPr>
        <w:t>+</w:t>
      </w:r>
      <w:r>
        <w:rPr/>
        <w:t> 0.13 and 4.43 </w:t>
      </w:r>
      <w:r>
        <w:rPr>
          <w:u w:val="single"/>
        </w:rPr>
        <w:t>+</w:t>
      </w:r>
      <w:r>
        <w:rPr/>
        <w:t> 0.12 for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2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77" w:lineRule="auto" w:before="122"/>
        <w:ind w:left="220" w:right="304" w:firstLine="360"/>
      </w:pPr>
      <w:r>
        <w:rPr/>
        <w:t>When the predicted peak expiratory flow rate (PFEFR) and actual peak</w:t>
      </w:r>
      <w:r>
        <w:rPr>
          <w:spacing w:val="1"/>
        </w:rPr>
        <w:t> </w:t>
      </w:r>
      <w:r>
        <w:rPr/>
        <w:t>expiratory flow rate (APEFR) were compared in the control group there was a</w:t>
      </w:r>
      <w:r>
        <w:rPr>
          <w:spacing w:val="1"/>
        </w:rPr>
        <w:t> </w:t>
      </w:r>
      <w:r>
        <w:rPr/>
        <w:t>significant statistical difference (P &lt; 0.05).</w:t>
      </w:r>
      <w:r>
        <w:rPr>
          <w:spacing w:val="1"/>
        </w:rPr>
        <w:t> </w:t>
      </w:r>
      <w:r>
        <w:rPr/>
        <w:t>The same was observed for the study</w:t>
      </w:r>
      <w:r>
        <w:rPr>
          <w:spacing w:val="-62"/>
        </w:rPr>
        <w:t> </w:t>
      </w:r>
      <w:r>
        <w:rPr/>
        <w:t>group being found that (P &lt; 0.05) there was a significant statistical difference</w:t>
      </w:r>
      <w:r>
        <w:rPr>
          <w:spacing w:val="1"/>
        </w:rPr>
        <w:t> </w:t>
      </w:r>
      <w:r>
        <w:rPr/>
        <w:t>between</w:t>
      </w:r>
      <w:r>
        <w:rPr>
          <w:spacing w:val="-9"/>
        </w:rPr>
        <w:t> </w:t>
      </w:r>
      <w:r>
        <w:rPr/>
        <w:t>PPEFR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APEFR.</w:t>
      </w:r>
    </w:p>
    <w:p>
      <w:pPr>
        <w:pStyle w:val="BodyText"/>
        <w:spacing w:line="477" w:lineRule="auto" w:before="137"/>
        <w:ind w:left="220" w:right="840" w:firstLine="360"/>
      </w:pPr>
      <w:r>
        <w:rPr/>
        <w:t>Figures 1 to 10 shows the bar charts of the mean </w:t>
      </w:r>
      <w:r>
        <w:rPr>
          <w:u w:val="single"/>
        </w:rPr>
        <w:t>+</w:t>
      </w:r>
      <w:r>
        <w:rPr/>
        <w:t> SEM of the different</w:t>
      </w:r>
      <w:r>
        <w:rPr>
          <w:spacing w:val="1"/>
        </w:rPr>
        <w:t> </w:t>
      </w:r>
      <w:r>
        <w:rPr/>
        <w:t>parameters that were studied of the study group and control group for graphical</w:t>
      </w:r>
      <w:r>
        <w:rPr>
          <w:spacing w:val="-62"/>
        </w:rPr>
        <w:t> </w:t>
      </w:r>
      <w:r>
        <w:rPr/>
        <w:t>understanding.</w:t>
      </w:r>
    </w:p>
    <w:p>
      <w:pPr>
        <w:pStyle w:val="BodyText"/>
        <w:spacing w:before="125"/>
        <w:ind w:left="775"/>
      </w:pPr>
      <w:r>
        <w:rPr/>
        <w:t>No</w:t>
      </w:r>
      <w:r>
        <w:rPr>
          <w:spacing w:val="-3"/>
        </w:rPr>
        <w:t> </w:t>
      </w:r>
      <w:r>
        <w:rPr/>
        <w:t>correlation</w:t>
      </w:r>
      <w:r>
        <w:rPr>
          <w:spacing w:val="-9"/>
        </w:rPr>
        <w:t> </w:t>
      </w:r>
      <w:r>
        <w:rPr/>
        <w:t>was</w:t>
      </w:r>
      <w:r>
        <w:rPr>
          <w:spacing w:val="-3"/>
        </w:rPr>
        <w:t> </w:t>
      </w:r>
      <w:r>
        <w:rPr/>
        <w:t>found</w:t>
      </w:r>
      <w:r>
        <w:rPr>
          <w:spacing w:val="5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were</w:t>
      </w:r>
      <w:r>
        <w:rPr>
          <w:spacing w:val="4"/>
        </w:rPr>
        <w:t> </w:t>
      </w:r>
      <w:r>
        <w:rPr/>
        <w:t>studied.</w:t>
      </w:r>
    </w:p>
    <w:p>
      <w:pPr>
        <w:spacing w:after="0"/>
        <w:sectPr>
          <w:footerReference w:type="default" r:id="rId14"/>
          <w:pgSz w:w="12240" w:h="15840"/>
          <w:pgMar w:footer="750" w:header="0" w:top="1360" w:bottom="940" w:left="15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77" w:lineRule="auto" w:before="88"/>
        <w:ind w:left="220" w:right="65"/>
      </w:pPr>
      <w:r>
        <w:rPr/>
        <w:t>Table</w:t>
      </w:r>
      <w:r>
        <w:rPr>
          <w:spacing w:val="-4"/>
        </w:rPr>
        <w:t> </w:t>
      </w:r>
      <w:r>
        <w:rPr/>
        <w:t>4: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mean,</w:t>
      </w:r>
      <w:r>
        <w:rPr>
          <w:spacing w:val="-4"/>
        </w:rPr>
        <w:t> </w:t>
      </w:r>
      <w:r>
        <w:rPr/>
        <w:t>SEM,</w:t>
      </w:r>
      <w:r>
        <w:rPr>
          <w:spacing w:val="-4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changes</w:t>
      </w:r>
      <w:r>
        <w:rPr>
          <w:spacing w:val="2"/>
        </w:rPr>
        <w:t> </w:t>
      </w:r>
      <w:r>
        <w:rPr/>
        <w:t>Z</w:t>
      </w:r>
      <w:r>
        <w:rPr>
          <w:spacing w:val="-10"/>
        </w:rPr>
        <w:t> </w:t>
      </w:r>
      <w:r>
        <w:rPr/>
        <w:t>test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</w:t>
      </w:r>
      <w:r>
        <w:rPr>
          <w:spacing w:val="3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predicted</w:t>
      </w:r>
      <w:r>
        <w:rPr>
          <w:spacing w:val="-3"/>
        </w:rPr>
        <w:t> </w:t>
      </w:r>
      <w:r>
        <w:rPr/>
        <w:t>peak</w:t>
      </w:r>
      <w:r>
        <w:rPr>
          <w:spacing w:val="-62"/>
        </w:rPr>
        <w:t> </w:t>
      </w:r>
      <w:r>
        <w:rPr/>
        <w:t>expiratory flow rate (PPEFR), Actual peak expiratory flow rate (APEFR), forced</w:t>
      </w:r>
      <w:r>
        <w:rPr>
          <w:spacing w:val="1"/>
        </w:rPr>
        <w:t> </w:t>
      </w:r>
      <w:r>
        <w:rPr/>
        <w:t>expiratory volume percentage (FEV %), forced vital capacity, forced expiratory</w:t>
      </w:r>
      <w:r>
        <w:rPr>
          <w:spacing w:val="1"/>
        </w:rPr>
        <w:t> </w:t>
      </w:r>
      <w:r>
        <w:rPr/>
        <w:t>volume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one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(FEV1).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9"/>
        <w:gridCol w:w="1801"/>
        <w:gridCol w:w="1801"/>
        <w:gridCol w:w="1354"/>
        <w:gridCol w:w="1080"/>
        <w:gridCol w:w="1167"/>
      </w:tblGrid>
      <w:tr>
        <w:trPr>
          <w:trHeight w:val="1553" w:hRule="atLeast"/>
        </w:trPr>
        <w:tc>
          <w:tcPr>
            <w:tcW w:w="1909" w:type="dxa"/>
          </w:tcPr>
          <w:p>
            <w:pPr>
              <w:pStyle w:val="TableParagraph"/>
              <w:spacing w:line="286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Parameters</w:t>
            </w:r>
          </w:p>
        </w:tc>
        <w:tc>
          <w:tcPr>
            <w:tcW w:w="1801" w:type="dxa"/>
          </w:tcPr>
          <w:p>
            <w:pPr>
              <w:pStyle w:val="TableParagraph"/>
              <w:spacing w:line="242" w:lineRule="auto" w:before="0"/>
              <w:ind w:left="110" w:right="145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Control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</w:t>
            </w:r>
          </w:p>
          <w:p>
            <w:pPr>
              <w:pStyle w:val="TableParagraph"/>
              <w:spacing w:line="240" w:lineRule="auto" w:before="102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(n</w:t>
            </w:r>
            <w:r>
              <w:rPr>
                <w:rFonts w:ascii="Times New Roman"/>
                <w:spacing w:val="-1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=30)</w:t>
            </w:r>
          </w:p>
          <w:p>
            <w:pPr>
              <w:pStyle w:val="TableParagraph"/>
              <w:spacing w:line="240" w:lineRule="auto" w:before="12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Mean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+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SEM</w:t>
            </w:r>
          </w:p>
        </w:tc>
        <w:tc>
          <w:tcPr>
            <w:tcW w:w="1801" w:type="dxa"/>
          </w:tcPr>
          <w:p>
            <w:pPr>
              <w:pStyle w:val="TableParagraph"/>
              <w:spacing w:line="242" w:lineRule="auto" w:before="0"/>
              <w:ind w:left="110" w:right="330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Study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6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2</w:t>
            </w:r>
          </w:p>
          <w:p>
            <w:pPr>
              <w:pStyle w:val="TableParagraph"/>
              <w:spacing w:line="240" w:lineRule="auto" w:before="102"/>
              <w:ind w:left="175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(n</w:t>
            </w:r>
            <w:r>
              <w:rPr>
                <w:rFonts w:ascii="Times New Roman"/>
                <w:spacing w:val="-7"/>
                <w:sz w:val="26"/>
              </w:rPr>
              <w:t> </w:t>
            </w:r>
            <w:r>
              <w:rPr>
                <w:rFonts w:ascii="Times New Roman"/>
                <w:sz w:val="26"/>
              </w:rPr>
              <w:t>=30)</w:t>
            </w:r>
          </w:p>
          <w:p>
            <w:pPr>
              <w:pStyle w:val="TableParagraph"/>
              <w:spacing w:line="240" w:lineRule="auto" w:before="12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Mean</w:t>
            </w:r>
            <w:r>
              <w:rPr>
                <w:rFonts w:ascii="Times New Roman"/>
                <w:spacing w:val="-8"/>
                <w:sz w:val="26"/>
              </w:rPr>
              <w:t> </w:t>
            </w:r>
            <w:r>
              <w:rPr>
                <w:rFonts w:ascii="Times New Roman"/>
                <w:sz w:val="26"/>
              </w:rPr>
              <w:t>+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</w:rPr>
              <w:t>SEM</w:t>
            </w:r>
          </w:p>
        </w:tc>
        <w:tc>
          <w:tcPr>
            <w:tcW w:w="1354" w:type="dxa"/>
          </w:tcPr>
          <w:p>
            <w:pPr>
              <w:pStyle w:val="TableParagraph"/>
              <w:spacing w:line="242" w:lineRule="auto" w:before="0"/>
              <w:ind w:left="110" w:right="197"/>
              <w:rPr>
                <w:rFonts w:ascii="Times New Roman"/>
                <w:sz w:val="26"/>
              </w:rPr>
            </w:pPr>
            <w:r>
              <w:rPr>
                <w:rFonts w:ascii="Times New Roman"/>
                <w:spacing w:val="-1"/>
                <w:sz w:val="26"/>
              </w:rPr>
              <w:t>Percentag</w:t>
            </w:r>
            <w:r>
              <w:rPr>
                <w:rFonts w:ascii="Times New Roman"/>
                <w:w w:val="99"/>
                <w:sz w:val="26"/>
              </w:rPr>
              <w:t> </w:t>
            </w:r>
            <w:r>
              <w:rPr>
                <w:rFonts w:ascii="Times New Roman"/>
                <w:sz w:val="26"/>
              </w:rPr>
              <w:t>e</w:t>
            </w:r>
            <w:r>
              <w:rPr>
                <w:rFonts w:ascii="Times New Roman"/>
                <w:spacing w:val="-11"/>
                <w:sz w:val="26"/>
              </w:rPr>
              <w:t> </w:t>
            </w:r>
            <w:r>
              <w:rPr>
                <w:rFonts w:ascii="Times New Roman"/>
                <w:sz w:val="26"/>
              </w:rPr>
              <w:t>changes</w:t>
            </w:r>
          </w:p>
          <w:p>
            <w:pPr>
              <w:pStyle w:val="TableParagraph"/>
              <w:spacing w:line="240" w:lineRule="auto" w:before="102"/>
              <w:ind w:left="435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%</w:t>
            </w:r>
          </w:p>
        </w:tc>
        <w:tc>
          <w:tcPr>
            <w:tcW w:w="1080" w:type="dxa"/>
          </w:tcPr>
          <w:p>
            <w:pPr>
              <w:pStyle w:val="TableParagraph"/>
              <w:spacing w:line="286" w:lineRule="exact" w:before="0"/>
              <w:ind w:left="103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Z-</w:t>
            </w:r>
          </w:p>
          <w:p>
            <w:pPr>
              <w:pStyle w:val="TableParagraph"/>
              <w:spacing w:line="240" w:lineRule="auto" w:before="3"/>
              <w:ind w:left="103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Value</w:t>
            </w:r>
          </w:p>
        </w:tc>
        <w:tc>
          <w:tcPr>
            <w:tcW w:w="1167" w:type="dxa"/>
          </w:tcPr>
          <w:p>
            <w:pPr>
              <w:pStyle w:val="TableParagraph"/>
              <w:spacing w:line="286" w:lineRule="exact" w:before="0"/>
              <w:ind w:left="104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P-value</w:t>
            </w:r>
          </w:p>
        </w:tc>
      </w:tr>
      <w:tr>
        <w:trPr>
          <w:trHeight w:val="638" w:hRule="atLeast"/>
        </w:trPr>
        <w:tc>
          <w:tcPr>
            <w:tcW w:w="1909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PPEFR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L/Sec</w:t>
            </w:r>
          </w:p>
        </w:tc>
        <w:tc>
          <w:tcPr>
            <w:tcW w:w="1801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3.96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0.10</w:t>
            </w:r>
          </w:p>
        </w:tc>
        <w:tc>
          <w:tcPr>
            <w:tcW w:w="1801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3.88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0.04</w:t>
            </w:r>
          </w:p>
        </w:tc>
        <w:tc>
          <w:tcPr>
            <w:tcW w:w="1354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2.02</w:t>
            </w:r>
          </w:p>
        </w:tc>
        <w:tc>
          <w:tcPr>
            <w:tcW w:w="1080" w:type="dxa"/>
          </w:tcPr>
          <w:p>
            <w:pPr>
              <w:pStyle w:val="TableParagraph"/>
              <w:spacing w:line="285" w:lineRule="exact" w:before="0"/>
              <w:ind w:right="380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0.715</w:t>
            </w:r>
          </w:p>
        </w:tc>
        <w:tc>
          <w:tcPr>
            <w:tcW w:w="1167" w:type="dxa"/>
          </w:tcPr>
          <w:p>
            <w:pPr>
              <w:pStyle w:val="TableParagraph"/>
              <w:spacing w:line="285" w:lineRule="exact" w:before="0"/>
              <w:ind w:left="104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P&gt;0.05</w:t>
            </w:r>
          </w:p>
        </w:tc>
      </w:tr>
      <w:tr>
        <w:trPr>
          <w:trHeight w:val="573" w:hRule="atLeast"/>
        </w:trPr>
        <w:tc>
          <w:tcPr>
            <w:tcW w:w="1909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APEFR</w:t>
            </w:r>
            <w:r>
              <w:rPr>
                <w:rFonts w:ascii="Times New Roman"/>
                <w:spacing w:val="-5"/>
                <w:sz w:val="26"/>
              </w:rPr>
              <w:t> </w:t>
            </w:r>
            <w:r>
              <w:rPr>
                <w:rFonts w:ascii="Times New Roman"/>
                <w:sz w:val="26"/>
              </w:rPr>
              <w:t>L/Sec</w:t>
            </w:r>
          </w:p>
        </w:tc>
        <w:tc>
          <w:tcPr>
            <w:tcW w:w="1801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4.87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0.13</w:t>
            </w:r>
          </w:p>
        </w:tc>
        <w:tc>
          <w:tcPr>
            <w:tcW w:w="1801" w:type="dxa"/>
          </w:tcPr>
          <w:p>
            <w:pPr>
              <w:pStyle w:val="TableParagraph"/>
              <w:spacing w:line="285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4.43</w:t>
            </w:r>
            <w:r>
              <w:rPr>
                <w:rFonts w:ascii="Times New Roman"/>
                <w:spacing w:val="-1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0.12</w:t>
            </w:r>
          </w:p>
        </w:tc>
        <w:tc>
          <w:tcPr>
            <w:tcW w:w="1354" w:type="dxa"/>
          </w:tcPr>
          <w:p>
            <w:pPr>
              <w:pStyle w:val="TableParagraph"/>
              <w:spacing w:line="285" w:lineRule="exact" w:before="0"/>
              <w:ind w:left="175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9"/>
                <w:sz w:val="26"/>
              </w:rPr>
              <w:t>9</w:t>
            </w:r>
          </w:p>
        </w:tc>
        <w:tc>
          <w:tcPr>
            <w:tcW w:w="1080" w:type="dxa"/>
          </w:tcPr>
          <w:p>
            <w:pPr>
              <w:pStyle w:val="TableParagraph"/>
              <w:spacing w:line="285" w:lineRule="exact" w:before="0"/>
              <w:ind w:right="380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2.488</w:t>
            </w:r>
          </w:p>
        </w:tc>
        <w:tc>
          <w:tcPr>
            <w:tcW w:w="1167" w:type="dxa"/>
          </w:tcPr>
          <w:p>
            <w:pPr>
              <w:pStyle w:val="TableParagraph"/>
              <w:spacing w:line="285" w:lineRule="exact" w:before="0"/>
              <w:ind w:left="104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P&lt;0.05*</w:t>
            </w:r>
          </w:p>
        </w:tc>
      </w:tr>
      <w:tr>
        <w:trPr>
          <w:trHeight w:val="573" w:hRule="atLeast"/>
        </w:trPr>
        <w:tc>
          <w:tcPr>
            <w:tcW w:w="1909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FEV</w:t>
            </w:r>
            <w:r>
              <w:rPr>
                <w:rFonts w:ascii="Times New Roman"/>
                <w:sz w:val="26"/>
                <w:vertAlign w:val="subscript"/>
              </w:rPr>
              <w:t>1</w:t>
            </w:r>
            <w:r>
              <w:rPr>
                <w:rFonts w:ascii="Times New Roman"/>
                <w:sz w:val="26"/>
                <w:vertAlign w:val="baseline"/>
              </w:rPr>
              <w:t>%</w:t>
            </w:r>
          </w:p>
        </w:tc>
        <w:tc>
          <w:tcPr>
            <w:tcW w:w="1801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81.83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3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1.33</w:t>
            </w:r>
          </w:p>
        </w:tc>
        <w:tc>
          <w:tcPr>
            <w:tcW w:w="1801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78.39</w:t>
            </w:r>
            <w:r>
              <w:rPr>
                <w:rFonts w:ascii="Times New Roman"/>
                <w:spacing w:val="-2"/>
                <w:sz w:val="26"/>
              </w:rPr>
              <w:t> </w:t>
            </w:r>
            <w:r>
              <w:rPr>
                <w:rFonts w:ascii="Times New Roman"/>
                <w:sz w:val="26"/>
                <w:u w:val="single"/>
              </w:rPr>
              <w:t>+</w:t>
            </w:r>
            <w:r>
              <w:rPr>
                <w:rFonts w:ascii="Times New Roman"/>
                <w:spacing w:val="-4"/>
                <w:sz w:val="26"/>
              </w:rPr>
              <w:t> </w:t>
            </w:r>
            <w:r>
              <w:rPr>
                <w:rFonts w:ascii="Times New Roman"/>
                <w:sz w:val="26"/>
              </w:rPr>
              <w:t>1.61</w:t>
            </w:r>
          </w:p>
        </w:tc>
        <w:tc>
          <w:tcPr>
            <w:tcW w:w="1354" w:type="dxa"/>
          </w:tcPr>
          <w:p>
            <w:pPr>
              <w:pStyle w:val="TableParagraph"/>
              <w:spacing w:line="278" w:lineRule="exact" w:before="0"/>
              <w:ind w:left="11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4.2</w:t>
            </w:r>
          </w:p>
        </w:tc>
        <w:tc>
          <w:tcPr>
            <w:tcW w:w="1080" w:type="dxa"/>
          </w:tcPr>
          <w:p>
            <w:pPr>
              <w:pStyle w:val="TableParagraph"/>
              <w:spacing w:line="278" w:lineRule="exact" w:before="0"/>
              <w:ind w:right="316"/>
              <w:jc w:val="righ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1.639</w:t>
            </w:r>
          </w:p>
        </w:tc>
        <w:tc>
          <w:tcPr>
            <w:tcW w:w="1167" w:type="dxa"/>
          </w:tcPr>
          <w:p>
            <w:pPr>
              <w:pStyle w:val="TableParagraph"/>
              <w:spacing w:line="278" w:lineRule="exact" w:before="0"/>
              <w:ind w:left="104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P&gt;0.05</w:t>
            </w:r>
          </w:p>
        </w:tc>
      </w:tr>
    </w:tbl>
    <w:p>
      <w:pPr>
        <w:pStyle w:val="BodyText"/>
        <w:spacing w:line="287" w:lineRule="exact"/>
        <w:ind w:left="220"/>
      </w:pPr>
      <w:r>
        <w:rPr/>
        <w:t>%</w:t>
      </w:r>
      <w:r>
        <w:rPr>
          <w:spacing w:val="-5"/>
        </w:rPr>
        <w:t> </w:t>
      </w:r>
      <w:r>
        <w:rPr/>
        <w:t>changes</w:t>
      </w:r>
      <w:r>
        <w:rPr>
          <w:spacing w:val="2"/>
        </w:rPr>
        <w:t> </w:t>
      </w:r>
      <w:r>
        <w:rPr/>
        <w:t>=</w:t>
      </w:r>
      <w:r>
        <w:rPr>
          <w:spacing w:val="2"/>
        </w:rPr>
        <w:t> </w:t>
      </w:r>
      <w:r>
        <w:rPr>
          <w:u w:val="single"/>
        </w:rPr>
        <w:t>GP</w:t>
      </w:r>
      <w:r>
        <w:rPr>
          <w:spacing w:val="-5"/>
          <w:u w:val="single"/>
        </w:rPr>
        <w:t> </w:t>
      </w:r>
      <w:r>
        <w:rPr>
          <w:u w:val="single"/>
        </w:rPr>
        <w:t>1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3"/>
          <w:u w:val="single"/>
        </w:rPr>
        <w:t> </w:t>
      </w:r>
      <w:r>
        <w:rPr>
          <w:u w:val="single"/>
        </w:rPr>
        <w:t>GP</w:t>
      </w:r>
      <w:r>
        <w:rPr>
          <w:spacing w:val="-5"/>
          <w:u w:val="single"/>
        </w:rPr>
        <w:t> </w:t>
      </w:r>
      <w:r>
        <w:rPr>
          <w:u w:val="single"/>
        </w:rPr>
        <w:t>2</w:t>
      </w:r>
    </w:p>
    <w:p>
      <w:pPr>
        <w:pStyle w:val="BodyText"/>
        <w:spacing w:before="111"/>
        <w:ind w:left="1662"/>
      </w:pPr>
      <w:r>
        <w:rPr/>
        <w:t>GP1</w:t>
      </w:r>
      <w:r>
        <w:rPr>
          <w:spacing w:val="-5"/>
        </w:rPr>
        <w:t> </w:t>
      </w:r>
      <w:r>
        <w:rPr/>
        <w:t>x</w:t>
      </w:r>
      <w:r>
        <w:rPr>
          <w:spacing w:val="-4"/>
        </w:rPr>
        <w:t> </w:t>
      </w:r>
      <w:r>
        <w:rPr/>
        <w:t>100</w:t>
      </w:r>
    </w:p>
    <w:p>
      <w:pPr>
        <w:spacing w:after="0"/>
        <w:sectPr>
          <w:pgSz w:w="12240" w:h="15840"/>
          <w:pgMar w:header="0" w:footer="750" w:top="1500" w:bottom="940" w:left="1580" w:right="1320"/>
        </w:sectPr>
      </w:pPr>
    </w:p>
    <w:p>
      <w:pPr>
        <w:spacing w:before="64"/>
        <w:ind w:left="102" w:right="0" w:firstLine="0"/>
        <w:jc w:val="left"/>
        <w:rPr>
          <w:rFonts w:ascii="Arial MT"/>
          <w:sz w:val="21"/>
        </w:rPr>
      </w:pPr>
      <w:r>
        <w:rPr/>
        <w:pict>
          <v:group style="position:absolute;margin-left:104.134407pt;margin-top:9.582633pt;width:505.85pt;height:305.5pt;mso-position-horizontal-relative:page;mso-position-vertical-relative:paragraph;z-index:15738368" coordorigin="2083,192" coordsize="10117,6110">
            <v:shape style="position:absolute;left:2131;top:191;width:10069;height:6061" coordorigin="2132,192" coordsize="10069,6061" path="m2145,212l2132,212,2132,6245,2145,6245,2145,212xm12179,192l2138,192,2138,206,12179,206,12179,192xm12193,6239l2152,6239,2152,6252,12193,6252,12193,6239xm12200,199l12186,199,12186,6232,12200,6232,12200,199xe" filled="true" fillcolor="#808080" stroked="false">
              <v:path arrowok="t"/>
              <v:fill type="solid"/>
            </v:shape>
            <v:rect style="position:absolute;left:3535;top:2251;width:1121;height:3988" filled="true" fillcolor="#9999ff" stroked="false">
              <v:fill type="solid"/>
            </v:rect>
            <v:rect style="position:absolute;left:3535;top:2251;width:1121;height:3988" filled="false" stroked="true" strokeweight=".690883pt" strokecolor="#000000">
              <v:stroke dashstyle="solid"/>
            </v:rect>
            <v:rect style="position:absolute;left:8569;top:1335;width:1120;height:4903" filled="true" fillcolor="#9999ff" stroked="false">
              <v:fill type="solid"/>
            </v:rect>
            <v:rect style="position:absolute;left:8569;top:1335;width:1120;height:4903" filled="false" stroked="true" strokeweight=".690846pt" strokecolor="#000000">
              <v:stroke dashstyle="solid"/>
            </v:rect>
            <v:shape style="position:absolute;left:4651;top:2344;width:1120;height:3891" type="#_x0000_t75" stroked="false">
              <v:imagedata r:id="rId16" o:title=""/>
            </v:shape>
            <v:shape style="position:absolute;left:4655;top:2348;width:1120;height:3891" coordorigin="4656,2348" coordsize="1120,3891" path="m5776,6238l5776,2348,4656,2348,4656,6238e" filled="false" stroked="true" strokeweight=".690888pt" strokecolor="#000000">
              <v:path arrowok="t"/>
              <v:stroke dashstyle="solid"/>
            </v:shape>
            <v:shape style="position:absolute;left:9679;top:1776;width:1106;height:4459" type="#_x0000_t75" stroked="false">
              <v:imagedata r:id="rId17" o:title=""/>
            </v:shape>
            <v:shape style="position:absolute;left:9689;top:1779;width:1107;height:4459" coordorigin="9689,1779" coordsize="1107,4459" path="m10796,6238l10796,1779,9689,1779,9689,6238e" filled="false" stroked="true" strokeweight=".690859pt" strokecolor="#000000">
              <v:path arrowok="t"/>
              <v:stroke dashstyle="solid"/>
            </v:shape>
            <v:shape style="position:absolute;left:4046;top:1210;width:6238;height:1138" coordorigin="4047,1211" coordsize="6238,1138" path="m4088,2251l4088,2168m4047,2154l4130,2154m9123,1336l9123,1225m9081,1211l9164,1211m5209,2348l5209,2320m5167,2307l5250,2307m10243,1779l10243,1669m10202,1655l10284,1655e" filled="false" stroked="true" strokeweight=".691547pt" strokecolor="#000000">
              <v:path arrowok="t"/>
              <v:stroke dashstyle="solid"/>
            </v:shape>
            <v:shape style="position:absolute;left:2082;top:198;width:10111;height:6103" coordorigin="2083,199" coordsize="10111,6103" path="m2138,199l2138,6232m2083,6245l2125,6245m2083,5233l2125,5233m2083,4234l2125,4234m2083,3222l2125,3222m2083,2210l2125,2210m2083,1211l2125,1211m2083,199l2125,199m2138,6245l12179,6245m2138,6301l2138,6259m7172,6301l7172,6259m12193,6301l12193,6259e" filled="false" stroked="true" strokeweight=".691547pt" strokecolor="#000000">
              <v:path arrowok="t"/>
              <v:stroke dashstyle="solid"/>
            </v:shape>
            <v:rect style="position:absolute;left:10706;top:538;width:97;height:97" filled="true" fillcolor="#9999ff" stroked="false">
              <v:fill type="solid"/>
            </v:rect>
            <v:rect style="position:absolute;left:10706;top:538;width:97;height:97" filled="false" stroked="true" strokeweight=".691545pt" strokecolor="#000000">
              <v:stroke dashstyle="solid"/>
            </v:rect>
            <v:shape style="position:absolute;left:10702;top:835;width:97;height:97" type="#_x0000_t75" stroked="false">
              <v:imagedata r:id="rId18" o:title=""/>
            </v:shape>
            <v:rect style="position:absolute;left:10706;top:829;width:97;height:97" filled="false" stroked="true" strokeweight=".691545pt" strokecolor="#000000">
              <v:stroke dashstyle="solid"/>
            </v:rect>
            <v:shape style="position:absolute;left:9018;top:708;width:150;height:372" type="#_x0000_t202" filled="false" stroked="false">
              <v:textbox inset="0,0,0,0">
                <w:txbxContent>
                  <w:p>
                    <w:pPr>
                      <w:spacing w:line="371" w:lineRule="exact" w:before="0"/>
                      <w:ind w:left="0" w:right="0" w:firstLine="0"/>
                      <w:jc w:val="left"/>
                      <w:rPr>
                        <w:rFonts w:ascii="Arial MT"/>
                        <w:sz w:val="33"/>
                      </w:rPr>
                    </w:pPr>
                    <w:r>
                      <w:rPr>
                        <w:rFonts w:ascii="Arial MT"/>
                        <w:w w:val="100"/>
                        <w:sz w:val="33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10637;top:427;width:1273;height:583" type="#_x0000_t202" filled="false" stroked="true" strokeweight=".692056pt" strokecolor="#000000">
              <v:textbox inset="0,0,0,0">
                <w:txbxContent>
                  <w:p>
                    <w:pPr>
                      <w:spacing w:before="45"/>
                      <w:ind w:left="214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Control</w:t>
                    </w:r>
                  </w:p>
                  <w:p>
                    <w:pPr>
                      <w:spacing w:before="85"/>
                      <w:ind w:left="214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Study</w:t>
                    </w:r>
                    <w:r>
                      <w:rPr>
                        <w:rFonts w:ascii="Arial MT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Group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/>
          <w:w w:val="98"/>
          <w:sz w:val="21"/>
        </w:rPr>
        <w:t>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9"/>
        </w:rPr>
      </w:pPr>
    </w:p>
    <w:p>
      <w:pPr>
        <w:spacing w:before="91"/>
        <w:ind w:left="102" w:right="0" w:firstLine="0"/>
        <w:jc w:val="left"/>
        <w:rPr>
          <w:rFonts w:ascii="Arial MT"/>
          <w:sz w:val="21"/>
        </w:rPr>
      </w:pPr>
      <w:r>
        <w:rPr>
          <w:rFonts w:ascii="Arial MT"/>
          <w:w w:val="98"/>
          <w:sz w:val="21"/>
        </w:rPr>
        <w:t>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92"/>
        <w:ind w:left="102" w:right="0" w:firstLine="0"/>
        <w:jc w:val="left"/>
        <w:rPr>
          <w:rFonts w:ascii="Arial MT"/>
          <w:sz w:val="21"/>
        </w:rPr>
      </w:pPr>
      <w:r>
        <w:rPr>
          <w:rFonts w:ascii="Arial MT"/>
          <w:w w:val="98"/>
          <w:sz w:val="21"/>
        </w:rPr>
        <w:t>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9"/>
        </w:rPr>
      </w:pPr>
    </w:p>
    <w:p>
      <w:pPr>
        <w:spacing w:before="91"/>
        <w:ind w:left="102" w:right="0" w:firstLine="0"/>
        <w:jc w:val="left"/>
        <w:rPr>
          <w:rFonts w:ascii="Arial MT"/>
          <w:sz w:val="21"/>
        </w:rPr>
      </w:pPr>
      <w:r>
        <w:rPr>
          <w:rFonts w:ascii="Arial MT"/>
          <w:w w:val="98"/>
          <w:sz w:val="21"/>
        </w:rPr>
        <w:t>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9"/>
        </w:rPr>
      </w:pPr>
    </w:p>
    <w:p>
      <w:pPr>
        <w:spacing w:before="92"/>
        <w:ind w:left="102" w:right="0" w:firstLine="0"/>
        <w:jc w:val="left"/>
        <w:rPr>
          <w:rFonts w:ascii="Arial MT"/>
          <w:sz w:val="21"/>
        </w:rPr>
      </w:pPr>
      <w:r>
        <w:rPr>
          <w:rFonts w:ascii="Arial MT"/>
          <w:w w:val="98"/>
          <w:sz w:val="21"/>
        </w:rPr>
        <w:t>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91"/>
        <w:ind w:left="102" w:right="0" w:firstLine="0"/>
        <w:jc w:val="left"/>
        <w:rPr>
          <w:rFonts w:ascii="Arial MT"/>
          <w:sz w:val="21"/>
        </w:rPr>
      </w:pPr>
      <w:r>
        <w:rPr>
          <w:rFonts w:ascii="Arial MT"/>
          <w:w w:val="98"/>
          <w:sz w:val="21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9"/>
        </w:rPr>
      </w:pPr>
    </w:p>
    <w:p>
      <w:pPr>
        <w:spacing w:after="0"/>
        <w:rPr>
          <w:rFonts w:ascii="Arial MT"/>
          <w:sz w:val="19"/>
        </w:rPr>
        <w:sectPr>
          <w:footerReference w:type="default" r:id="rId15"/>
          <w:pgSz w:w="15840" w:h="12240" w:orient="landscape"/>
          <w:pgMar w:footer="751" w:header="0" w:top="760" w:bottom="940" w:left="1780" w:right="2260"/>
          <w:pgNumType w:start="91"/>
        </w:sectPr>
      </w:pPr>
    </w:p>
    <w:p>
      <w:pPr>
        <w:spacing w:before="92"/>
        <w:ind w:left="102" w:right="0" w:firstLine="0"/>
        <w:jc w:val="left"/>
        <w:rPr>
          <w:rFonts w:ascii="Arial MT"/>
          <w:sz w:val="21"/>
        </w:rPr>
      </w:pPr>
      <w:r>
        <w:rPr>
          <w:rFonts w:ascii="Arial MT"/>
          <w:w w:val="98"/>
          <w:sz w:val="21"/>
        </w:rPr>
        <w:t>0</w:t>
      </w:r>
    </w:p>
    <w:p>
      <w:pPr>
        <w:spacing w:before="36"/>
        <w:ind w:left="2439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Predicted</w:t>
      </w:r>
    </w:p>
    <w:p>
      <w:pPr>
        <w:pStyle w:val="BodyText"/>
        <w:spacing w:before="1"/>
        <w:rPr>
          <w:rFonts w:ascii="Arial MT"/>
          <w:sz w:val="32"/>
        </w:rPr>
      </w:pPr>
      <w:r>
        <w:rPr/>
        <w:br w:type="column"/>
      </w:r>
      <w:r>
        <w:rPr>
          <w:rFonts w:ascii="Arial MT"/>
          <w:sz w:val="32"/>
        </w:rPr>
      </w:r>
    </w:p>
    <w:p>
      <w:pPr>
        <w:spacing w:before="0"/>
        <w:ind w:left="102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Actual</w:t>
      </w:r>
    </w:p>
    <w:p>
      <w:pPr>
        <w:spacing w:after="0"/>
        <w:jc w:val="left"/>
        <w:rPr>
          <w:rFonts w:ascii="Arial MT"/>
          <w:sz w:val="21"/>
        </w:rPr>
        <w:sectPr>
          <w:type w:val="continuous"/>
          <w:pgSz w:w="15840" w:h="12240" w:orient="landscape"/>
          <w:pgMar w:top="1360" w:bottom="940" w:left="1780" w:right="2260"/>
          <w:cols w:num="2" w:equalWidth="0">
            <w:col w:w="3341" w:space="4169"/>
            <w:col w:w="4290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shape style="position:absolute;margin-left:63.036747pt;margin-top:164.455612pt;width:14.4pt;height:68.650pt;mso-position-horizontal-relative:page;mso-position-vertical-relative:page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22"/>
                    </w:rPr>
                  </w:pPr>
                  <w:r>
                    <w:rPr>
                      <w:rFonts w:ascii="Arial MT"/>
                      <w:sz w:val="22"/>
                    </w:rPr>
                    <w:t>PEFR</w:t>
                  </w:r>
                  <w:r>
                    <w:rPr>
                      <w:rFonts w:ascii="Arial MT"/>
                      <w:spacing w:val="5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(L/sec)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3"/>
        <w:rPr>
          <w:rFonts w:ascii="Arial MT"/>
        </w:rPr>
      </w:pPr>
    </w:p>
    <w:p>
      <w:pPr>
        <w:pStyle w:val="BodyText"/>
        <w:tabs>
          <w:tab w:pos="3667" w:val="left" w:leader="none"/>
        </w:tabs>
        <w:spacing w:line="266" w:lineRule="auto" w:before="95"/>
        <w:ind w:left="2094" w:right="1562" w:hanging="1384"/>
        <w:rPr>
          <w:rFonts w:ascii="Arial MT"/>
        </w:rPr>
      </w:pPr>
      <w:r>
        <w:rPr>
          <w:rFonts w:ascii="Arial MT"/>
        </w:rPr>
        <w:t>Fig. 9: Barchart showing mean </w:t>
      </w:r>
      <w:r>
        <w:rPr>
          <w:rFonts w:ascii="Arial MT"/>
          <w:u w:val="single"/>
        </w:rPr>
        <w:t>+</w:t>
      </w:r>
      <w:r>
        <w:rPr>
          <w:rFonts w:ascii="Arial MT"/>
        </w:rPr>
        <w:t> SEM of predicted and actual PEFR of control and</w:t>
      </w:r>
      <w:r>
        <w:rPr>
          <w:rFonts w:ascii="Arial MT"/>
          <w:spacing w:val="-70"/>
        </w:rPr>
        <w:t> </w:t>
      </w:r>
      <w:r>
        <w:rPr>
          <w:rFonts w:ascii="Arial MT"/>
        </w:rPr>
        <w:t>study</w:t>
      </w:r>
      <w:r>
        <w:rPr>
          <w:rFonts w:ascii="Arial MT"/>
          <w:spacing w:val="-9"/>
        </w:rPr>
        <w:t> </w:t>
      </w:r>
      <w:r>
        <w:rPr>
          <w:rFonts w:ascii="Arial MT"/>
        </w:rPr>
        <w:t>group</w:t>
        <w:tab/>
        <w:t>*</w:t>
      </w:r>
      <w:r>
        <w:rPr>
          <w:rFonts w:ascii="Arial MT"/>
          <w:spacing w:val="-8"/>
        </w:rPr>
        <w:t> </w:t>
      </w:r>
      <w:r>
        <w:rPr>
          <w:rFonts w:ascii="Arial MT"/>
        </w:rPr>
        <w:t>P</w:t>
      </w:r>
      <w:r>
        <w:rPr>
          <w:rFonts w:ascii="Arial MT"/>
          <w:spacing w:val="1"/>
        </w:rPr>
        <w:t> </w:t>
      </w:r>
      <w:r>
        <w:rPr>
          <w:rFonts w:ascii="Arial MT"/>
        </w:rPr>
        <w:t>&lt;</w:t>
      </w:r>
      <w:r>
        <w:rPr>
          <w:rFonts w:ascii="Arial MT"/>
          <w:spacing w:val="-4"/>
        </w:rPr>
        <w:t> </w:t>
      </w:r>
      <w:r>
        <w:rPr>
          <w:rFonts w:ascii="Arial MT"/>
        </w:rPr>
        <w:t>0.05</w:t>
      </w:r>
      <w:r>
        <w:rPr>
          <w:rFonts w:ascii="Arial MT"/>
          <w:spacing w:val="3"/>
        </w:rPr>
        <w:t> </w:t>
      </w:r>
      <w:r>
        <w:rPr>
          <w:rFonts w:ascii="Arial MT"/>
        </w:rPr>
        <w:t>(Control</w:t>
      </w:r>
      <w:r>
        <w:rPr>
          <w:rFonts w:ascii="Arial MT"/>
          <w:spacing w:val="65"/>
        </w:rPr>
        <w:t> </w:t>
      </w:r>
      <w:r>
        <w:rPr>
          <w:rFonts w:ascii="Arial MT"/>
        </w:rPr>
        <w:t>n=30,</w:t>
      </w:r>
      <w:r>
        <w:rPr>
          <w:rFonts w:ascii="Arial MT"/>
          <w:spacing w:val="-7"/>
        </w:rPr>
        <w:t> </w:t>
      </w:r>
      <w:r>
        <w:rPr>
          <w:rFonts w:ascii="Arial MT"/>
        </w:rPr>
        <w:t>study</w:t>
      </w:r>
      <w:r>
        <w:rPr>
          <w:rFonts w:ascii="Arial MT"/>
          <w:spacing w:val="-10"/>
        </w:rPr>
        <w:t> </w:t>
      </w:r>
      <w:r>
        <w:rPr>
          <w:rFonts w:ascii="Arial MT"/>
        </w:rPr>
        <w:t>group</w:t>
      </w:r>
      <w:r>
        <w:rPr>
          <w:rFonts w:ascii="Arial MT"/>
          <w:spacing w:val="3"/>
        </w:rPr>
        <w:t> </w:t>
      </w:r>
      <w:r>
        <w:rPr>
          <w:rFonts w:ascii="Arial MT"/>
        </w:rPr>
        <w:t>n=30</w:t>
      </w:r>
      <w:r>
        <w:rPr>
          <w:rFonts w:ascii="Arial MT"/>
          <w:spacing w:val="3"/>
        </w:rPr>
        <w:t> </w:t>
      </w:r>
      <w:r>
        <w:rPr>
          <w:rFonts w:ascii="Arial MT"/>
        </w:rPr>
        <w:t>)</w:t>
      </w:r>
    </w:p>
    <w:p>
      <w:pPr>
        <w:spacing w:after="0" w:line="266" w:lineRule="auto"/>
        <w:rPr>
          <w:rFonts w:ascii="Arial MT"/>
        </w:rPr>
        <w:sectPr>
          <w:type w:val="continuous"/>
          <w:pgSz w:w="15840" w:h="12240" w:orient="landscape"/>
          <w:pgMar w:top="1360" w:bottom="940" w:left="1780" w:right="2260"/>
        </w:sectPr>
      </w:pPr>
    </w:p>
    <w:p>
      <w:pPr>
        <w:spacing w:before="84"/>
        <w:ind w:left="1222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166.445068pt;margin-top:9.811101pt;width:474.3pt;height:304pt;mso-position-horizontal-relative:page;mso-position-vertical-relative:paragraph;z-index:15739392" coordorigin="3329,196" coordsize="9486,6080">
            <v:shape style="position:absolute;left:3388;top:205;width:9418;height:6007" coordorigin="3389,205" coordsize="9418,6007" path="m3389,205l12806,205,12806,1820m12806,2370l12806,6212,3389,6212,3389,205m12806,1820l12806,2370e" filled="false" stroked="true" strokeweight=".88619pt" strokecolor="#808080">
              <v:path arrowok="t"/>
              <v:stroke dashstyle="solid"/>
            </v:shape>
            <v:rect style="position:absolute;left:4695;top:751;width:1046;height:5461" filled="true" fillcolor="#9999ff" stroked="false">
              <v:fill type="solid"/>
            </v:rect>
            <v:rect style="position:absolute;left:4695;top:751;width:1046;height:5461" filled="false" stroked="true" strokeweight=".885645pt" strokecolor="#000000">
              <v:stroke dashstyle="solid"/>
            </v:rect>
            <v:rect style="position:absolute;left:9403;top:3439;width:1046;height:2773" filled="true" fillcolor="#9999ff" stroked="false">
              <v:fill type="solid"/>
            </v:rect>
            <v:rect style="position:absolute;left:9403;top:3439;width:1046;height:2773" filled="false" stroked="true" strokeweight=".88575pt" strokecolor="#000000">
              <v:stroke dashstyle="solid"/>
            </v:rect>
            <v:shape style="position:absolute;left:5741;top:983;width:1046;height:5228" type="#_x0000_t75" stroked="false">
              <v:imagedata r:id="rId19" o:title=""/>
            </v:shape>
            <v:rect style="position:absolute;left:5740;top:981;width:1046;height:5231" filled="false" stroked="true" strokeweight=".885649pt" strokecolor="#000000">
              <v:stroke dashstyle="solid"/>
            </v:rect>
            <v:shape style="position:absolute;left:10448;top:3448;width:1046;height:2763" type="#_x0000_t75" stroked="false">
              <v:imagedata r:id="rId20" o:title=""/>
            </v:shape>
            <v:shape style="position:absolute;left:5173;top:662;width:6322;height:5550" coordorigin="5174,662" coordsize="6322,5550" path="m10449,6212l11495,6212,11495,3448,10449,3448,10449,6212xm5218,751l5218,662m5174,662l5267,662m9927,3439l9927,3399m9882,3399l9975,3399m6263,982l6263,871m6219,871l6312,871m10972,3448l10972,3395m10927,3395l11020,3395e" filled="false" stroked="true" strokeweight=".88619pt" strokecolor="#000000">
              <v:path arrowok="t"/>
              <v:stroke dashstyle="solid"/>
            </v:shape>
            <v:shape style="position:absolute;left:3328;top:207;width:9480;height:6069" coordorigin="3329,207" coordsize="9480,6069" path="m3391,207l3391,6209m3329,6214l3386,6214m3329,5548l3386,5548m3329,4879l3386,4879m3329,4213l3386,4213m3329,3543l3386,3543m3329,2878l3386,2878m3329,2208l3386,2208m3329,1543l3386,1543m3329,873l3386,873m3329,207l3386,207m3391,6214l12804,6214m3391,6276l3391,6218m8099,6276l8099,6218m12808,6276l12808,6218e" filled="false" stroked="true" strokeweight=".221547pt" strokecolor="#000000">
              <v:path arrowok="t"/>
              <v:stroke dashstyle="solid"/>
            </v:shape>
            <v:rect style="position:absolute;left:10391;top:1904;width:111;height:111" filled="true" fillcolor="#9999ff" stroked="false">
              <v:fill type="solid"/>
            </v:rect>
            <v:rect style="position:absolute;left:10391;top:1904;width:111;height:111" filled="false" stroked="true" strokeweight=".886189pt" strokecolor="#000000">
              <v:stroke dashstyle="solid"/>
            </v:rect>
            <v:shape style="position:absolute;left:10390;top:2180;width:111;height:111" type="#_x0000_t75" stroked="false">
              <v:imagedata r:id="rId21" o:title=""/>
            </v:shape>
            <v:rect style="position:absolute;left:10391;top:2179;width:111;height:111" filled="false" stroked="true" strokeweight=".886189pt" strokecolor="#000000">
              <v:stroke dashstyle="solid"/>
            </v:rect>
            <v:shape style="position:absolute;left:10334;top:1820;width:1325;height:551" type="#_x0000_t202" filled="false" stroked="true" strokeweight=".221651pt" strokecolor="#000000">
              <v:textbox inset="0,0,0,0">
                <w:txbxContent>
                  <w:p>
                    <w:pPr>
                      <w:spacing w:before="32"/>
                      <w:ind w:left="214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Control</w:t>
                    </w:r>
                  </w:p>
                  <w:p>
                    <w:pPr>
                      <w:spacing w:before="69"/>
                      <w:ind w:left="214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Study</w:t>
                    </w:r>
                    <w:r>
                      <w:rPr>
                        <w:rFonts w:ascii="Arial MT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Group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/>
          <w:sz w:val="20"/>
        </w:rPr>
        <w:t>90</w:t>
      </w:r>
    </w:p>
    <w:p>
      <w:pPr>
        <w:pStyle w:val="BodyText"/>
        <w:spacing w:before="5"/>
        <w:rPr>
          <w:rFonts w:ascii="Arial MT"/>
          <w:sz w:val="29"/>
        </w:rPr>
      </w:pPr>
    </w:p>
    <w:p>
      <w:pPr>
        <w:spacing w:before="97"/>
        <w:ind w:left="122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80</w:t>
      </w:r>
    </w:p>
    <w:p>
      <w:pPr>
        <w:pStyle w:val="BodyText"/>
        <w:spacing w:before="9"/>
        <w:rPr>
          <w:rFonts w:ascii="Arial MT"/>
          <w:sz w:val="29"/>
        </w:rPr>
      </w:pPr>
    </w:p>
    <w:p>
      <w:pPr>
        <w:spacing w:before="97"/>
        <w:ind w:left="122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70</w:t>
      </w:r>
    </w:p>
    <w:p>
      <w:pPr>
        <w:pStyle w:val="BodyText"/>
        <w:spacing w:before="5"/>
        <w:rPr>
          <w:rFonts w:ascii="Arial MT"/>
          <w:sz w:val="29"/>
        </w:rPr>
      </w:pPr>
    </w:p>
    <w:p>
      <w:pPr>
        <w:spacing w:before="97"/>
        <w:ind w:left="122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60</w:t>
      </w:r>
    </w:p>
    <w:p>
      <w:pPr>
        <w:pStyle w:val="BodyText"/>
        <w:spacing w:before="9"/>
        <w:rPr>
          <w:rFonts w:ascii="Arial MT"/>
          <w:sz w:val="29"/>
        </w:rPr>
      </w:pPr>
    </w:p>
    <w:p>
      <w:pPr>
        <w:spacing w:before="97"/>
        <w:ind w:left="1222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127.392441pt;margin-top:-12.726805pt;width:14.4pt;height:79.25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22"/>
                    </w:rPr>
                  </w:pPr>
                  <w:r>
                    <w:rPr>
                      <w:rFonts w:ascii="Arial MT"/>
                      <w:sz w:val="22"/>
                    </w:rPr>
                    <w:t>Percentage</w:t>
                  </w:r>
                  <w:r>
                    <w:rPr>
                      <w:rFonts w:ascii="Arial MT"/>
                      <w:spacing w:val="8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20"/>
        </w:rPr>
        <w:t>50</w:t>
      </w:r>
    </w:p>
    <w:p>
      <w:pPr>
        <w:pStyle w:val="BodyText"/>
        <w:spacing w:before="5"/>
        <w:rPr>
          <w:rFonts w:ascii="Arial MT"/>
          <w:sz w:val="29"/>
        </w:rPr>
      </w:pPr>
    </w:p>
    <w:p>
      <w:pPr>
        <w:spacing w:before="97"/>
        <w:ind w:left="122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40</w:t>
      </w:r>
    </w:p>
    <w:p>
      <w:pPr>
        <w:pStyle w:val="BodyText"/>
        <w:spacing w:before="10"/>
        <w:rPr>
          <w:rFonts w:ascii="Arial MT"/>
          <w:sz w:val="29"/>
        </w:rPr>
      </w:pPr>
    </w:p>
    <w:p>
      <w:pPr>
        <w:spacing w:before="97"/>
        <w:ind w:left="122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30</w:t>
      </w:r>
    </w:p>
    <w:p>
      <w:pPr>
        <w:pStyle w:val="BodyText"/>
        <w:spacing w:before="5"/>
        <w:rPr>
          <w:rFonts w:ascii="Arial MT"/>
          <w:sz w:val="29"/>
        </w:rPr>
      </w:pPr>
    </w:p>
    <w:p>
      <w:pPr>
        <w:spacing w:before="97"/>
        <w:ind w:left="122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20</w:t>
      </w:r>
    </w:p>
    <w:p>
      <w:pPr>
        <w:pStyle w:val="BodyText"/>
        <w:spacing w:before="9"/>
        <w:rPr>
          <w:rFonts w:ascii="Arial MT"/>
          <w:sz w:val="29"/>
        </w:rPr>
      </w:pPr>
    </w:p>
    <w:p>
      <w:pPr>
        <w:spacing w:before="97"/>
        <w:ind w:left="122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10</w:t>
      </w:r>
    </w:p>
    <w:p>
      <w:pPr>
        <w:pStyle w:val="BodyText"/>
        <w:spacing w:before="5"/>
        <w:rPr>
          <w:rFonts w:ascii="Arial MT"/>
          <w:sz w:val="29"/>
        </w:rPr>
      </w:pPr>
    </w:p>
    <w:p>
      <w:pPr>
        <w:spacing w:after="0"/>
        <w:rPr>
          <w:rFonts w:ascii="Arial MT"/>
          <w:sz w:val="29"/>
        </w:rPr>
        <w:sectPr>
          <w:pgSz w:w="15840" w:h="12240" w:orient="landscape"/>
          <w:pgMar w:header="0" w:footer="751" w:top="760" w:bottom="940" w:left="1780" w:right="2260"/>
        </w:sectPr>
      </w:pPr>
    </w:p>
    <w:p>
      <w:pPr>
        <w:spacing w:before="97"/>
        <w:ind w:left="1338" w:right="0" w:firstLine="0"/>
        <w:jc w:val="left"/>
        <w:rPr>
          <w:rFonts w:ascii="Arial MT"/>
          <w:sz w:val="20"/>
        </w:rPr>
      </w:pPr>
      <w:r>
        <w:rPr>
          <w:rFonts w:ascii="Arial MT"/>
          <w:w w:val="101"/>
          <w:sz w:val="20"/>
        </w:rPr>
        <w:t>0</w:t>
      </w:r>
    </w:p>
    <w:p>
      <w:pPr>
        <w:spacing w:before="67"/>
        <w:ind w:left="0" w:right="38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FEV</w:t>
      </w:r>
    </w:p>
    <w:p>
      <w:pPr>
        <w:pStyle w:val="BodyTex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141"/>
        <w:ind w:left="1338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PCV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5840" w:h="12240" w:orient="landscape"/>
          <w:pgMar w:top="1360" w:bottom="940" w:left="1780" w:right="2260"/>
          <w:cols w:num="2" w:equalWidth="0">
            <w:col w:w="4203" w:space="2924"/>
            <w:col w:w="4673"/>
          </w:cols>
        </w:sectPr>
      </w:pPr>
    </w:p>
    <w:p>
      <w:pPr>
        <w:pStyle w:val="BodyText"/>
        <w:spacing w:before="4"/>
        <w:rPr>
          <w:rFonts w:ascii="Arial MT"/>
          <w:sz w:val="28"/>
        </w:rPr>
      </w:pPr>
    </w:p>
    <w:p>
      <w:pPr>
        <w:spacing w:line="266" w:lineRule="auto" w:before="98"/>
        <w:ind w:left="4058" w:right="0" w:hanging="2605"/>
        <w:jc w:val="left"/>
        <w:rPr>
          <w:rFonts w:ascii="Arial MT"/>
          <w:sz w:val="25"/>
        </w:rPr>
      </w:pPr>
      <w:r>
        <w:rPr>
          <w:rFonts w:ascii="Arial MT"/>
          <w:sz w:val="25"/>
        </w:rPr>
        <w:t>Fig.</w:t>
      </w:r>
      <w:r>
        <w:rPr>
          <w:rFonts w:ascii="Arial MT"/>
          <w:spacing w:val="9"/>
          <w:sz w:val="25"/>
        </w:rPr>
        <w:t> </w:t>
      </w:r>
      <w:r>
        <w:rPr>
          <w:rFonts w:ascii="Arial MT"/>
          <w:sz w:val="25"/>
        </w:rPr>
        <w:t>10:</w:t>
      </w:r>
      <w:r>
        <w:rPr>
          <w:rFonts w:ascii="Arial MT"/>
          <w:spacing w:val="9"/>
          <w:sz w:val="25"/>
        </w:rPr>
        <w:t> </w:t>
      </w:r>
      <w:r>
        <w:rPr>
          <w:rFonts w:ascii="Arial MT"/>
          <w:sz w:val="25"/>
        </w:rPr>
        <w:t>Barchart</w:t>
      </w:r>
      <w:r>
        <w:rPr>
          <w:rFonts w:ascii="Arial MT"/>
          <w:spacing w:val="10"/>
          <w:sz w:val="25"/>
        </w:rPr>
        <w:t> </w:t>
      </w:r>
      <w:r>
        <w:rPr>
          <w:rFonts w:ascii="Arial MT"/>
          <w:sz w:val="25"/>
        </w:rPr>
        <w:t>showing</w:t>
      </w:r>
      <w:r>
        <w:rPr>
          <w:rFonts w:ascii="Arial MT"/>
          <w:spacing w:val="9"/>
          <w:sz w:val="25"/>
        </w:rPr>
        <w:t> </w:t>
      </w:r>
      <w:r>
        <w:rPr>
          <w:rFonts w:ascii="Arial MT"/>
          <w:sz w:val="25"/>
        </w:rPr>
        <w:t>mean</w:t>
      </w:r>
      <w:r>
        <w:rPr>
          <w:rFonts w:ascii="Arial MT"/>
          <w:spacing w:val="10"/>
          <w:sz w:val="25"/>
        </w:rPr>
        <w:t> </w:t>
      </w:r>
      <w:r>
        <w:rPr>
          <w:rFonts w:ascii="Arial MT"/>
          <w:sz w:val="25"/>
          <w:u w:val="single"/>
        </w:rPr>
        <w:t>+</w:t>
      </w:r>
      <w:r>
        <w:rPr>
          <w:rFonts w:ascii="Arial MT"/>
          <w:spacing w:val="11"/>
          <w:sz w:val="25"/>
        </w:rPr>
        <w:t> </w:t>
      </w:r>
      <w:r>
        <w:rPr>
          <w:rFonts w:ascii="Arial MT"/>
          <w:sz w:val="25"/>
        </w:rPr>
        <w:t>SEM</w:t>
      </w:r>
      <w:r>
        <w:rPr>
          <w:rFonts w:ascii="Arial MT"/>
          <w:spacing w:val="5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10"/>
          <w:sz w:val="25"/>
        </w:rPr>
        <w:t> </w:t>
      </w:r>
      <w:r>
        <w:rPr>
          <w:rFonts w:ascii="Arial MT"/>
          <w:sz w:val="25"/>
        </w:rPr>
        <w:t>FEV</w:t>
      </w:r>
      <w:r>
        <w:rPr>
          <w:rFonts w:ascii="Arial MT"/>
          <w:spacing w:val="12"/>
          <w:sz w:val="25"/>
        </w:rPr>
        <w:t> </w:t>
      </w:r>
      <w:r>
        <w:rPr>
          <w:rFonts w:ascii="Arial MT"/>
          <w:sz w:val="25"/>
        </w:rPr>
        <w:t>%</w:t>
      </w:r>
      <w:r>
        <w:rPr>
          <w:rFonts w:ascii="Arial MT"/>
          <w:spacing w:val="11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10"/>
          <w:sz w:val="25"/>
        </w:rPr>
        <w:t> </w:t>
      </w:r>
      <w:r>
        <w:rPr>
          <w:rFonts w:ascii="Arial MT"/>
          <w:sz w:val="25"/>
        </w:rPr>
        <w:t>PCV</w:t>
      </w:r>
      <w:r>
        <w:rPr>
          <w:rFonts w:ascii="Arial MT"/>
          <w:spacing w:val="13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9"/>
          <w:sz w:val="25"/>
        </w:rPr>
        <w:t> </w:t>
      </w:r>
      <w:r>
        <w:rPr>
          <w:rFonts w:ascii="Arial MT"/>
          <w:sz w:val="25"/>
        </w:rPr>
        <w:t>control</w:t>
      </w:r>
      <w:r>
        <w:rPr>
          <w:rFonts w:ascii="Arial MT"/>
          <w:spacing w:val="23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9"/>
          <w:sz w:val="25"/>
        </w:rPr>
        <w:t> </w:t>
      </w:r>
      <w:r>
        <w:rPr>
          <w:rFonts w:ascii="Arial MT"/>
          <w:sz w:val="25"/>
        </w:rPr>
        <w:t>study</w:t>
      </w:r>
      <w:r>
        <w:rPr>
          <w:rFonts w:ascii="Arial MT"/>
          <w:spacing w:val="2"/>
          <w:sz w:val="25"/>
        </w:rPr>
        <w:t> </w:t>
      </w:r>
      <w:r>
        <w:rPr>
          <w:rFonts w:ascii="Arial MT"/>
          <w:sz w:val="25"/>
        </w:rPr>
        <w:t>group</w:t>
      </w:r>
      <w:r>
        <w:rPr>
          <w:rFonts w:ascii="Arial MT"/>
          <w:spacing w:val="-67"/>
          <w:sz w:val="25"/>
        </w:rPr>
        <w:t> </w:t>
      </w:r>
      <w:r>
        <w:rPr>
          <w:rFonts w:ascii="Arial MT"/>
          <w:w w:val="105"/>
          <w:sz w:val="25"/>
        </w:rPr>
        <w:t>(control</w:t>
      </w:r>
      <w:r>
        <w:rPr>
          <w:rFonts w:ascii="Arial MT"/>
          <w:spacing w:val="-6"/>
          <w:w w:val="105"/>
          <w:sz w:val="25"/>
        </w:rPr>
        <w:t> </w:t>
      </w:r>
      <w:r>
        <w:rPr>
          <w:rFonts w:ascii="Arial MT"/>
          <w:w w:val="105"/>
          <w:sz w:val="25"/>
        </w:rPr>
        <w:t>n=30,</w:t>
      </w:r>
      <w:r>
        <w:rPr>
          <w:rFonts w:ascii="Arial MT"/>
          <w:spacing w:val="-7"/>
          <w:w w:val="105"/>
          <w:sz w:val="25"/>
        </w:rPr>
        <w:t> </w:t>
      </w:r>
      <w:r>
        <w:rPr>
          <w:rFonts w:ascii="Arial MT"/>
          <w:w w:val="105"/>
          <w:sz w:val="25"/>
        </w:rPr>
        <w:t>study</w:t>
      </w:r>
      <w:r>
        <w:rPr>
          <w:rFonts w:ascii="Arial MT"/>
          <w:spacing w:val="-13"/>
          <w:w w:val="105"/>
          <w:sz w:val="25"/>
        </w:rPr>
        <w:t> </w:t>
      </w:r>
      <w:r>
        <w:rPr>
          <w:rFonts w:ascii="Arial MT"/>
          <w:w w:val="105"/>
          <w:sz w:val="25"/>
        </w:rPr>
        <w:t>group</w:t>
      </w:r>
      <w:r>
        <w:rPr>
          <w:rFonts w:ascii="Arial MT"/>
          <w:spacing w:val="-6"/>
          <w:w w:val="105"/>
          <w:sz w:val="25"/>
        </w:rPr>
        <w:t> </w:t>
      </w:r>
      <w:r>
        <w:rPr>
          <w:rFonts w:ascii="Arial MT"/>
          <w:w w:val="105"/>
          <w:sz w:val="25"/>
        </w:rPr>
        <w:t>n=30)</w:t>
      </w:r>
      <w:r>
        <w:rPr>
          <w:rFonts w:ascii="Arial MT"/>
          <w:spacing w:val="-7"/>
          <w:w w:val="105"/>
          <w:sz w:val="25"/>
        </w:rPr>
        <w:t> </w:t>
      </w:r>
      <w:r>
        <w:rPr>
          <w:rFonts w:ascii="Arial MT"/>
          <w:w w:val="105"/>
          <w:sz w:val="25"/>
        </w:rPr>
        <w:t>P&gt;0.05</w:t>
      </w:r>
    </w:p>
    <w:p>
      <w:pPr>
        <w:spacing w:after="0" w:line="266" w:lineRule="auto"/>
        <w:jc w:val="left"/>
        <w:rPr>
          <w:rFonts w:ascii="Arial MT"/>
          <w:sz w:val="25"/>
        </w:rPr>
        <w:sectPr>
          <w:type w:val="continuous"/>
          <w:pgSz w:w="15840" w:h="12240" w:orient="landscape"/>
          <w:pgMar w:top="1360" w:bottom="940" w:left="1780" w:right="2260"/>
        </w:sectPr>
      </w:pPr>
    </w:p>
    <w:p>
      <w:pPr>
        <w:pStyle w:val="Heading2"/>
        <w:ind w:left="3669" w:right="3687"/>
        <w:jc w:val="center"/>
      </w:pPr>
      <w:bookmarkStart w:name="_TOC_250000" w:id="28"/>
      <w:r>
        <w:rPr/>
        <w:t>CHAPTER</w:t>
      </w:r>
      <w:r>
        <w:rPr>
          <w:spacing w:val="-4"/>
        </w:rPr>
        <w:t> </w:t>
      </w:r>
      <w:bookmarkEnd w:id="28"/>
      <w:r>
        <w:rPr/>
        <w:t>5</w:t>
      </w:r>
    </w:p>
    <w:p>
      <w:pPr>
        <w:pStyle w:val="BodyText"/>
        <w:spacing w:before="11"/>
        <w:rPr>
          <w:b/>
          <w:sz w:val="28"/>
        </w:rPr>
      </w:pPr>
    </w:p>
    <w:p>
      <w:pPr>
        <w:spacing w:before="88"/>
        <w:ind w:left="100" w:right="0" w:firstLine="0"/>
        <w:jc w:val="left"/>
        <w:rPr>
          <w:b/>
          <w:sz w:val="26"/>
        </w:rPr>
      </w:pPr>
      <w:r>
        <w:rPr>
          <w:b/>
          <w:sz w:val="26"/>
        </w:rPr>
        <w:t>DISCUSSION</w:t>
      </w:r>
    </w:p>
    <w:p>
      <w:pPr>
        <w:pStyle w:val="BodyText"/>
        <w:rPr>
          <w:b/>
          <w:sz w:val="36"/>
        </w:rPr>
      </w:pPr>
    </w:p>
    <w:p>
      <w:pPr>
        <w:pStyle w:val="BodyText"/>
        <w:spacing w:line="480" w:lineRule="auto" w:before="1"/>
        <w:ind w:left="100" w:right="119" w:firstLine="720"/>
        <w:jc w:val="both"/>
      </w:pPr>
      <w:r>
        <w:rPr/>
        <w:t>Despite the important role of biomass fuels in the economy of developing</w:t>
      </w:r>
      <w:r>
        <w:rPr>
          <w:spacing w:val="1"/>
        </w:rPr>
        <w:t> </w:t>
      </w:r>
      <w:r>
        <w:rPr/>
        <w:t>countries, there are no occupational health standards for domestic cooks (Pandey</w:t>
      </w:r>
      <w:r>
        <w:rPr>
          <w:spacing w:val="1"/>
        </w:rPr>
        <w:t> </w:t>
      </w:r>
      <w:r>
        <w:rPr/>
        <w:t>1997). Some of the highest exposures to air pollution in the developing countries</w:t>
      </w:r>
      <w:r>
        <w:rPr>
          <w:spacing w:val="1"/>
        </w:rPr>
        <w:t> </w:t>
      </w:r>
      <w:r>
        <w:rPr/>
        <w:t>occur inside homes where biofuels are used for daily cooking (Dutt </w:t>
      </w:r>
      <w:r>
        <w:rPr>
          <w:i/>
        </w:rPr>
        <w:t>et al </w:t>
      </w:r>
      <w:r>
        <w:rPr/>
        <w:t>1996).</w:t>
      </w:r>
      <w:r>
        <w:rPr>
          <w:spacing w:val="1"/>
        </w:rPr>
        <w:t> </w:t>
      </w:r>
      <w:r>
        <w:rPr/>
        <w:t>Exposure to domestic cooking fuels has been implicated as a cause of respiratory</w:t>
      </w:r>
      <w:r>
        <w:rPr>
          <w:spacing w:val="1"/>
        </w:rPr>
        <w:t> </w:t>
      </w:r>
      <w:r>
        <w:rPr/>
        <w:t>symptoms like chronic brochitis. Pulmonary function studies also revealed that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parameters are affected</w:t>
      </w:r>
      <w:r>
        <w:rPr>
          <w:spacing w:val="1"/>
        </w:rPr>
        <w:t> </w:t>
      </w:r>
      <w:r>
        <w:rPr/>
        <w:t>by domestic</w:t>
      </w:r>
      <w:r>
        <w:rPr>
          <w:spacing w:val="1"/>
        </w:rPr>
        <w:t> </w:t>
      </w:r>
      <w:r>
        <w:rPr/>
        <w:t>cooking fuels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 adults and</w:t>
      </w:r>
      <w:r>
        <w:rPr>
          <w:spacing w:val="1"/>
        </w:rPr>
        <w:t> </w:t>
      </w:r>
      <w:r>
        <w:rPr/>
        <w:t>children. Health effects of such exposure will depend upon several factors, such as</w:t>
      </w:r>
      <w:r>
        <w:rPr>
          <w:spacing w:val="-62"/>
        </w:rPr>
        <w:t> </w:t>
      </w:r>
      <w:r>
        <w:rPr/>
        <w:t>location of kitchen, type of fuel used and adequacy of ventilation provided in the</w:t>
      </w:r>
      <w:r>
        <w:rPr>
          <w:spacing w:val="1"/>
        </w:rPr>
        <w:t> </w:t>
      </w:r>
      <w:r>
        <w:rPr/>
        <w:t>kitchen.</w:t>
      </w:r>
      <w:r>
        <w:rPr>
          <w:spacing w:val="1"/>
        </w:rPr>
        <w:t> </w:t>
      </w:r>
      <w:r>
        <w:rPr/>
        <w:t>As a majority of kitchens are located within fairly confined spaces with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ventilatory facilities, the levels of indoor pollutants are likely to</w:t>
      </w:r>
      <w:r>
        <w:rPr>
          <w:spacing w:val="65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(Behera,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alterations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lung</w:t>
      </w:r>
      <w:r>
        <w:rPr>
          <w:spacing w:val="66"/>
        </w:rPr>
        <w:t> </w:t>
      </w:r>
      <w:r>
        <w:rPr/>
        <w:t>function</w:t>
      </w:r>
      <w:r>
        <w:rPr>
          <w:spacing w:val="66"/>
        </w:rPr>
        <w:t> </w:t>
      </w:r>
      <w:r>
        <w:rPr/>
        <w:t>or</w:t>
      </w:r>
      <w:r>
        <w:rPr>
          <w:spacing w:val="1"/>
        </w:rPr>
        <w:t> </w:t>
      </w:r>
      <w:r>
        <w:rPr/>
        <w:t>hematological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clinically</w:t>
      </w:r>
      <w:r>
        <w:rPr>
          <w:spacing w:val="65"/>
        </w:rPr>
        <w:t> </w:t>
      </w:r>
      <w:r>
        <w:rPr/>
        <w:t>undesirable.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alternatives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less</w:t>
      </w:r>
      <w:r>
        <w:rPr>
          <w:spacing w:val="-1"/>
        </w:rPr>
        <w:t> </w:t>
      </w:r>
      <w:r>
        <w:rPr/>
        <w:t>physiological</w:t>
      </w:r>
      <w:r>
        <w:rPr>
          <w:spacing w:val="-8"/>
        </w:rPr>
        <w:t> </w:t>
      </w:r>
      <w:r>
        <w:rPr/>
        <w:t>consequences.</w:t>
      </w:r>
    </w:p>
    <w:p>
      <w:pPr>
        <w:pStyle w:val="BodyText"/>
        <w:spacing w:line="480" w:lineRule="auto" w:before="128"/>
        <w:ind w:left="100" w:right="120" w:firstLine="713"/>
        <w:jc w:val="both"/>
      </w:pPr>
      <w:r>
        <w:rPr/>
        <w:t>This study was carried out to investigate if exposure to firewood smoke</w:t>
      </w:r>
      <w:r>
        <w:rPr>
          <w:spacing w:val="1"/>
        </w:rPr>
        <w:t> </w:t>
      </w:r>
      <w:r>
        <w:rPr/>
        <w:t>(biomass)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(kerosene,</w:t>
      </w:r>
      <w:r>
        <w:rPr>
          <w:spacing w:val="1"/>
        </w:rPr>
        <w:t> </w:t>
      </w:r>
      <w:r>
        <w:rPr/>
        <w:t>liquefied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(LNG),</w:t>
      </w:r>
      <w:r>
        <w:rPr>
          <w:spacing w:val="1"/>
        </w:rPr>
        <w:t> </w:t>
      </w:r>
      <w:r>
        <w:rPr/>
        <w:t>electricity or two or more or all the above (Mixed fuel) is a potential risk factor for</w:t>
      </w:r>
      <w:r>
        <w:rPr>
          <w:spacing w:val="-62"/>
        </w:rPr>
        <w:t> </w:t>
      </w:r>
      <w:r>
        <w:rPr/>
        <w:t>chronic</w:t>
      </w:r>
      <w:r>
        <w:rPr>
          <w:spacing w:val="9"/>
        </w:rPr>
        <w:t> </w:t>
      </w:r>
      <w:r>
        <w:rPr/>
        <w:t>obstructive</w:t>
      </w:r>
      <w:r>
        <w:rPr>
          <w:spacing w:val="9"/>
        </w:rPr>
        <w:t> </w:t>
      </w:r>
      <w:r>
        <w:rPr/>
        <w:t>pulmonary</w:t>
      </w:r>
      <w:r>
        <w:rPr>
          <w:spacing w:val="2"/>
        </w:rPr>
        <w:t> </w:t>
      </w:r>
      <w:r>
        <w:rPr/>
        <w:t>disease</w:t>
      </w:r>
      <w:r>
        <w:rPr>
          <w:spacing w:val="9"/>
        </w:rPr>
        <w:t> </w:t>
      </w:r>
      <w:r>
        <w:rPr/>
        <w:t>(COPD)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related</w:t>
      </w:r>
      <w:r>
        <w:rPr>
          <w:spacing w:val="9"/>
        </w:rPr>
        <w:t> </w:t>
      </w:r>
      <w:r>
        <w:rPr/>
        <w:t>cardiovascular</w:t>
      </w:r>
      <w:r>
        <w:rPr>
          <w:spacing w:val="9"/>
        </w:rPr>
        <w:t> </w:t>
      </w:r>
      <w:r>
        <w:rPr/>
        <w:t>disease</w:t>
      </w:r>
    </w:p>
    <w:p>
      <w:pPr>
        <w:spacing w:after="0" w:line="480" w:lineRule="auto"/>
        <w:jc w:val="both"/>
        <w:sectPr>
          <w:footerReference w:type="default" r:id="rId22"/>
          <w:pgSz w:w="12240" w:h="15840"/>
          <w:pgMar w:footer="750" w:header="0" w:top="1360" w:bottom="940" w:left="1700" w:right="1680"/>
        </w:sectPr>
      </w:pPr>
    </w:p>
    <w:p>
      <w:pPr>
        <w:pStyle w:val="BodyText"/>
        <w:spacing w:line="472" w:lineRule="auto" w:before="68"/>
        <w:ind w:left="100" w:right="131"/>
        <w:jc w:val="both"/>
      </w:pPr>
      <w:r>
        <w:rPr/>
        <w:t>among women in Zaria,</w:t>
      </w:r>
      <w:r>
        <w:rPr>
          <w:spacing w:val="1"/>
        </w:rPr>
        <w:t> </w:t>
      </w:r>
      <w:r>
        <w:rPr/>
        <w:t>Nigeria in whom cigarette smoking and other known risk</w:t>
      </w:r>
      <w:r>
        <w:rPr>
          <w:spacing w:val="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not</w:t>
      </w:r>
      <w:r>
        <w:rPr>
          <w:spacing w:val="5"/>
        </w:rPr>
        <w:t> </w:t>
      </w:r>
      <w:r>
        <w:rPr/>
        <w:t>be the</w:t>
      </w:r>
      <w:r>
        <w:rPr>
          <w:spacing w:val="5"/>
        </w:rPr>
        <w:t> </w:t>
      </w:r>
      <w:r>
        <w:rPr/>
        <w:t>most</w:t>
      </w:r>
      <w:r>
        <w:rPr>
          <w:spacing w:val="-1"/>
        </w:rPr>
        <w:t> </w:t>
      </w:r>
      <w:r>
        <w:rPr/>
        <w:t>frequent.</w:t>
      </w:r>
    </w:p>
    <w:p>
      <w:pPr>
        <w:pStyle w:val="BodyText"/>
        <w:spacing w:line="480" w:lineRule="auto" w:before="140"/>
        <w:ind w:left="100" w:right="11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anthropometric</w:t>
      </w:r>
      <w:r>
        <w:rPr>
          <w:spacing w:val="1"/>
        </w:rPr>
        <w:t> </w:t>
      </w:r>
      <w:r>
        <w:rPr/>
        <w:t>indices/measurement of the control group were not significantly different from the</w:t>
      </w:r>
      <w:r>
        <w:rPr>
          <w:spacing w:val="-62"/>
        </w:rPr>
        <w:t> </w:t>
      </w:r>
      <w:r>
        <w:rPr/>
        <w:t>study group</w:t>
      </w:r>
      <w:r>
        <w:rPr>
          <w:spacing w:val="1"/>
        </w:rPr>
        <w:t> </w:t>
      </w:r>
      <w:r>
        <w:rPr/>
        <w:t>(Table1,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1,2,3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-62"/>
        </w:rPr>
        <w:t> </w:t>
      </w:r>
      <w:r>
        <w:rPr/>
        <w:t>significantly lower in the study group (P&lt; 0.05, Table1). This difference could be</w:t>
      </w:r>
      <w:r>
        <w:rPr>
          <w:spacing w:val="1"/>
        </w:rPr>
        <w:t> </w:t>
      </w:r>
      <w:r>
        <w:rPr/>
        <w:t>attributed to the difference in diet or socioeconomic status since the study group</w:t>
      </w:r>
      <w:r>
        <w:rPr>
          <w:spacing w:val="1"/>
        </w:rPr>
        <w:t> </w:t>
      </w:r>
      <w:r>
        <w:rPr/>
        <w:t>were from a lower socioeconomic status when compared to the control group.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observed that women that use wood to cook use this source of fuel because it</w:t>
      </w:r>
      <w:r>
        <w:rPr>
          <w:spacing w:val="1"/>
        </w:rPr>
        <w:t> </w:t>
      </w:r>
      <w:r>
        <w:rPr/>
        <w:t>is cheaper, more economical as well as affordable, as compared to kerosene, gas or</w:t>
      </w:r>
      <w:r>
        <w:rPr>
          <w:spacing w:val="-62"/>
        </w:rPr>
        <w:t> </w:t>
      </w:r>
      <w:r>
        <w:rPr/>
        <w:t>electricity.</w:t>
      </w:r>
    </w:p>
    <w:p>
      <w:pPr>
        <w:pStyle w:val="BodyText"/>
        <w:spacing w:line="477" w:lineRule="auto" w:before="122"/>
        <w:ind w:left="100" w:right="119" w:firstLine="720"/>
        <w:jc w:val="both"/>
      </w:pPr>
      <w:r>
        <w:rPr/>
        <w:t>The cardiovascular parameters investigated in the study were pulse rate,</w:t>
      </w:r>
      <w:r>
        <w:rPr>
          <w:spacing w:val="1"/>
        </w:rPr>
        <w:t> </w:t>
      </w:r>
      <w:r>
        <w:rPr/>
        <w:t>diastolic and systolic blood pressure and mean arterial blood pressure. The 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 the</w:t>
      </w:r>
      <w:r>
        <w:rPr>
          <w:spacing w:val="65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 (P&gt;0.05) (Table 2, Figure 5,6 and 11). All the values were within normal</w:t>
      </w:r>
      <w:r>
        <w:rPr>
          <w:spacing w:val="1"/>
        </w:rPr>
        <w:t> </w:t>
      </w:r>
      <w:r>
        <w:rPr/>
        <w:t>physiological ranges reported by Sembulingam and</w:t>
      </w:r>
      <w:r>
        <w:rPr>
          <w:spacing w:val="1"/>
        </w:rPr>
        <w:t> </w:t>
      </w:r>
      <w:r>
        <w:rPr/>
        <w:t>Sembulingam (2000); Guyton</w:t>
      </w:r>
      <w:r>
        <w:rPr>
          <w:spacing w:val="-62"/>
        </w:rPr>
        <w:t> </w:t>
      </w:r>
      <w:r>
        <w:rPr/>
        <w:t>and</w:t>
      </w:r>
      <w:r>
        <w:rPr>
          <w:spacing w:val="-2"/>
        </w:rPr>
        <w:t> </w:t>
      </w:r>
      <w:r>
        <w:rPr/>
        <w:t>Hall</w:t>
      </w:r>
      <w:r>
        <w:rPr>
          <w:spacing w:val="-8"/>
        </w:rPr>
        <w:t> </w:t>
      </w:r>
      <w:r>
        <w:rPr/>
        <w:t>(2001)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Abu-Shita </w:t>
      </w:r>
      <w:r>
        <w:rPr>
          <w:i/>
        </w:rPr>
        <w:t>et al</w:t>
      </w:r>
      <w:r>
        <w:rPr>
          <w:i/>
          <w:spacing w:val="-1"/>
        </w:rPr>
        <w:t> </w:t>
      </w:r>
      <w:r>
        <w:rPr/>
        <w:t>(2003</w:t>
      </w:r>
      <w:r>
        <w:rPr>
          <w:spacing w:val="-1"/>
        </w:rPr>
        <w:t> </w:t>
      </w:r>
      <w:r>
        <w:rPr/>
        <w:t>).</w:t>
      </w:r>
    </w:p>
    <w:p>
      <w:pPr>
        <w:pStyle w:val="BodyText"/>
        <w:spacing w:line="480" w:lineRule="auto" w:before="140"/>
        <w:ind w:left="100" w:right="121" w:firstLine="720"/>
        <w:jc w:val="both"/>
      </w:pPr>
      <w:r>
        <w:rPr/>
        <w:t>Hematological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hemoglobin</w:t>
      </w:r>
      <w:r>
        <w:rPr>
          <w:spacing w:val="-62"/>
        </w:rPr>
        <w:t> </w:t>
      </w:r>
      <w:r>
        <w:rPr/>
        <w:t>concentration, packed cell volume and differencial white blood cells, (neutrophils,</w:t>
      </w:r>
      <w:r>
        <w:rPr>
          <w:spacing w:val="1"/>
        </w:rPr>
        <w:t> </w:t>
      </w:r>
      <w:r>
        <w:rPr/>
        <w:t>lymphocytes, monocytes, and eosinophils).</w:t>
      </w:r>
      <w:r>
        <w:rPr>
          <w:spacing w:val="1"/>
        </w:rPr>
        <w:t> </w:t>
      </w:r>
      <w:r>
        <w:rPr/>
        <w:t>The results show that there were no</w:t>
      </w:r>
      <w:r>
        <w:rPr>
          <w:spacing w:val="1"/>
        </w:rPr>
        <w:t> </w:t>
      </w:r>
      <w:r>
        <w:rPr/>
        <w:t>significant</w:t>
      </w:r>
      <w:r>
        <w:rPr>
          <w:spacing w:val="10"/>
        </w:rPr>
        <w:t> </w:t>
      </w:r>
      <w:r>
        <w:rPr/>
        <w:t>difference</w:t>
      </w:r>
      <w:r>
        <w:rPr>
          <w:spacing w:val="1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study</w:t>
      </w:r>
      <w:r>
        <w:rPr>
          <w:spacing w:val="4"/>
        </w:rPr>
        <w:t> </w:t>
      </w:r>
      <w:r>
        <w:rPr/>
        <w:t>group</w:t>
      </w:r>
      <w:r>
        <w:rPr>
          <w:spacing w:val="4"/>
        </w:rPr>
        <w:t> </w:t>
      </w:r>
      <w:r>
        <w:rPr/>
        <w:t>(P&gt;0.05</w:t>
      </w:r>
      <w:r>
        <w:rPr>
          <w:spacing w:val="3"/>
        </w:rPr>
        <w:t> </w:t>
      </w:r>
      <w:r>
        <w:rPr/>
        <w:t>Table</w:t>
      </w:r>
      <w:r>
        <w:rPr>
          <w:spacing w:val="11"/>
        </w:rPr>
        <w:t> </w:t>
      </w:r>
      <w:r>
        <w:rPr/>
        <w:t>3,</w:t>
      </w:r>
    </w:p>
    <w:p>
      <w:pPr>
        <w:spacing w:after="0" w:line="480" w:lineRule="auto"/>
        <w:jc w:val="both"/>
        <w:sectPr>
          <w:footerReference w:type="default" r:id="rId23"/>
          <w:pgSz w:w="12240" w:h="15840"/>
          <w:pgMar w:footer="750" w:header="0" w:top="1360" w:bottom="940" w:left="1700" w:right="1680"/>
          <w:pgNumType w:start="94"/>
        </w:sectPr>
      </w:pPr>
    </w:p>
    <w:p>
      <w:pPr>
        <w:pStyle w:val="BodyText"/>
        <w:spacing w:line="477" w:lineRule="auto" w:before="68"/>
        <w:ind w:left="100" w:right="124"/>
        <w:jc w:val="both"/>
      </w:pPr>
      <w:r>
        <w:rPr/>
        <w:t>Figure 7, 8 and 10). Rutgers </w:t>
      </w:r>
      <w:r>
        <w:rPr>
          <w:i/>
        </w:rPr>
        <w:t>et al </w:t>
      </w:r>
      <w:r>
        <w:rPr/>
        <w:t>(2002) found that patients with COPD had a</w:t>
      </w:r>
      <w:r>
        <w:rPr>
          <w:spacing w:val="1"/>
        </w:rPr>
        <w:t> </w:t>
      </w:r>
      <w:r>
        <w:rPr/>
        <w:t>higher percentage of sputum neutrophils and eosinophils than healthy controls.</w:t>
      </w:r>
      <w:r>
        <w:rPr>
          <w:spacing w:val="1"/>
        </w:rPr>
        <w:t> </w:t>
      </w:r>
      <w:r>
        <w:rPr/>
        <w:t>They observed that there was an increase</w:t>
      </w:r>
      <w:r>
        <w:rPr>
          <w:spacing w:val="1"/>
        </w:rPr>
        <w:t> </w:t>
      </w:r>
      <w:r>
        <w:rPr/>
        <w:t>in eosinophils</w:t>
      </w:r>
      <w:r>
        <w:rPr>
          <w:spacing w:val="1"/>
        </w:rPr>
        <w:t> </w:t>
      </w:r>
      <w:r>
        <w:rPr/>
        <w:t>in airways of COPD</w:t>
      </w:r>
      <w:r>
        <w:rPr>
          <w:spacing w:val="1"/>
        </w:rPr>
        <w:t> </w:t>
      </w:r>
      <w:r>
        <w:rPr/>
        <w:t>patients.</w:t>
      </w:r>
    </w:p>
    <w:p>
      <w:pPr>
        <w:pStyle w:val="BodyText"/>
        <w:spacing w:line="477" w:lineRule="auto" w:before="134"/>
        <w:ind w:left="100" w:right="124" w:firstLine="720"/>
        <w:jc w:val="both"/>
      </w:pPr>
      <w:r>
        <w:rPr/>
        <w:t>Balzono </w:t>
      </w:r>
      <w:r>
        <w:rPr>
          <w:i/>
        </w:rPr>
        <w:t>et al </w:t>
      </w:r>
      <w:r>
        <w:rPr/>
        <w:t>(1999) observed that eosinophil and neutrophil count were</w:t>
      </w:r>
      <w:r>
        <w:rPr>
          <w:spacing w:val="1"/>
        </w:rPr>
        <w:t> </w:t>
      </w:r>
      <w:r>
        <w:rPr/>
        <w:t>significantly higher in asthmatic patients and COPD patients when compared with</w:t>
      </w:r>
      <w:r>
        <w:rPr>
          <w:spacing w:val="1"/>
        </w:rPr>
        <w:t> </w:t>
      </w:r>
      <w:r>
        <w:rPr/>
        <w:t>healthy control.</w:t>
      </w:r>
      <w:r>
        <w:rPr>
          <w:spacing w:val="1"/>
        </w:rPr>
        <w:t> </w:t>
      </w:r>
      <w:r>
        <w:rPr/>
        <w:t>Also Lacoste </w:t>
      </w:r>
      <w:r>
        <w:rPr>
          <w:i/>
        </w:rPr>
        <w:t>et al </w:t>
      </w:r>
      <w:r>
        <w:rPr/>
        <w:t>(1993) suggested that neutrophils may play a</w:t>
      </w:r>
      <w:r>
        <w:rPr>
          <w:spacing w:val="1"/>
        </w:rPr>
        <w:t> </w:t>
      </w:r>
      <w:r>
        <w:rPr/>
        <w:t>role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COPD</w:t>
      </w:r>
      <w:r>
        <w:rPr>
          <w:spacing w:val="-1"/>
        </w:rPr>
        <w:t> </w:t>
      </w:r>
      <w:r>
        <w:rPr/>
        <w:t>suggesting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</w:t>
      </w:r>
      <w:r>
        <w:rPr>
          <w:spacing w:val="7"/>
        </w:rPr>
        <w:t> </w:t>
      </w:r>
      <w:r>
        <w:rPr/>
        <w:t>in</w:t>
      </w:r>
      <w:r>
        <w:rPr>
          <w:spacing w:val="-9"/>
        </w:rPr>
        <w:t> </w:t>
      </w:r>
      <w:r>
        <w:rPr/>
        <w:t>chronic</w:t>
      </w:r>
      <w:r>
        <w:rPr>
          <w:spacing w:val="-2"/>
        </w:rPr>
        <w:t> </w:t>
      </w:r>
      <w:r>
        <w:rPr/>
        <w:t>airflow</w:t>
      </w:r>
      <w:r>
        <w:rPr>
          <w:spacing w:val="6"/>
        </w:rPr>
        <w:t> </w:t>
      </w:r>
      <w:r>
        <w:rPr/>
        <w:t>limitations.</w:t>
      </w:r>
    </w:p>
    <w:p>
      <w:pPr>
        <w:pStyle w:val="BodyText"/>
        <w:spacing w:line="477" w:lineRule="auto" w:before="135"/>
        <w:ind w:left="100" w:right="123" w:firstLine="720"/>
        <w:jc w:val="both"/>
      </w:pPr>
      <w:r>
        <w:rPr/>
        <w:t>Tesfaigzi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Neufeld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number of macrophages, neutrophils, lymphocytes or eosinophils</w:t>
      </w:r>
      <w:r>
        <w:rPr>
          <w:spacing w:val="1"/>
        </w:rPr>
        <w:t> </w:t>
      </w:r>
      <w:r>
        <w:rPr/>
        <w:t>or on hemoglobin concentration (smokeless stove or smoky fire) in univariate or</w:t>
      </w:r>
      <w:r>
        <w:rPr>
          <w:spacing w:val="1"/>
        </w:rPr>
        <w:t> </w:t>
      </w:r>
      <w:r>
        <w:rPr/>
        <w:t>multivariate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77" w:lineRule="auto" w:before="134"/>
        <w:ind w:left="100" w:right="111" w:firstLine="720"/>
        <w:jc w:val="both"/>
      </w:pPr>
      <w:r>
        <w:rPr/>
        <w:t>Lal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on histomorphological 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lungs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following exposure to wood smoke, they found that hematological studies showed</w:t>
      </w:r>
      <w:r>
        <w:rPr>
          <w:spacing w:val="1"/>
        </w:rPr>
        <w:t> </w:t>
      </w:r>
      <w:r>
        <w:rPr/>
        <w:t>marginal alterations in hemoglobin levels, ESR and PCV during 15 days. While</w:t>
      </w:r>
      <w:r>
        <w:rPr>
          <w:spacing w:val="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changes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eosinophils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45</w:t>
      </w:r>
      <w:r>
        <w:rPr>
          <w:spacing w:val="-2"/>
        </w:rPr>
        <w:t> </w:t>
      </w:r>
      <w:r>
        <w:rPr/>
        <w:t>days.</w:t>
      </w:r>
    </w:p>
    <w:p>
      <w:pPr>
        <w:pStyle w:val="BodyText"/>
        <w:spacing w:line="482" w:lineRule="auto" w:before="126"/>
        <w:ind w:left="100" w:right="11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expiratory flow rate (APEFR) predicted peak expiratory flow rate (PPEFR) and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expiratory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in 1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(FEV</w:t>
      </w:r>
      <w:r>
        <w:rPr>
          <w:vertAlign w:val="subscript"/>
        </w:rPr>
        <w:t>1</w:t>
      </w:r>
      <w:r>
        <w:rPr>
          <w:vertAlign w:val="baseline"/>
        </w:rPr>
        <w:t>%).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 that there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no significant difference</w:t>
      </w:r>
      <w:r>
        <w:rPr>
          <w:spacing w:val="65"/>
          <w:vertAlign w:val="baseline"/>
        </w:rPr>
        <w:t> </w:t>
      </w:r>
      <w:r>
        <w:rPr>
          <w:vertAlign w:val="baseline"/>
        </w:rPr>
        <w:t>in predicted peak expiratory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17"/>
          <w:vertAlign w:val="baseline"/>
        </w:rPr>
        <w:t> </w:t>
      </w:r>
      <w:r>
        <w:rPr>
          <w:vertAlign w:val="baseline"/>
        </w:rPr>
        <w:t>rate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forced</w:t>
      </w:r>
      <w:r>
        <w:rPr>
          <w:spacing w:val="18"/>
          <w:vertAlign w:val="baseline"/>
        </w:rPr>
        <w:t> </w:t>
      </w:r>
      <w:r>
        <w:rPr>
          <w:vertAlign w:val="baseline"/>
        </w:rPr>
        <w:t>expiratory</w:t>
      </w:r>
      <w:r>
        <w:rPr>
          <w:spacing w:val="24"/>
          <w:vertAlign w:val="baseline"/>
        </w:rPr>
        <w:t> </w:t>
      </w:r>
      <w:r>
        <w:rPr>
          <w:vertAlign w:val="baseline"/>
        </w:rPr>
        <w:t>volume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1</w:t>
      </w:r>
      <w:r>
        <w:rPr>
          <w:spacing w:val="18"/>
          <w:vertAlign w:val="baseline"/>
        </w:rPr>
        <w:t> </w:t>
      </w:r>
      <w:r>
        <w:rPr>
          <w:vertAlign w:val="baseline"/>
        </w:rPr>
        <w:t>second</w:t>
      </w:r>
      <w:r>
        <w:rPr>
          <w:spacing w:val="25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8"/>
          <w:vertAlign w:val="baseline"/>
        </w:rPr>
        <w:t> </w:t>
      </w:r>
      <w:r>
        <w:rPr>
          <w:vertAlign w:val="baseline"/>
        </w:rPr>
        <w:t>ratio</w:t>
      </w:r>
      <w:r>
        <w:rPr>
          <w:spacing w:val="2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2" w:lineRule="auto"/>
        <w:jc w:val="both"/>
        <w:sectPr>
          <w:pgSz w:w="12240" w:h="15840"/>
          <w:pgMar w:header="0" w:footer="750" w:top="1360" w:bottom="940" w:left="1700" w:right="1680"/>
        </w:sectPr>
      </w:pPr>
    </w:p>
    <w:p>
      <w:pPr>
        <w:pStyle w:val="BodyText"/>
        <w:spacing w:line="477" w:lineRule="auto" w:before="68"/>
        <w:ind w:left="100" w:right="125"/>
        <w:jc w:val="both"/>
      </w:pP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(P&gt; 0.05)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actual peak expiratory flow rate between the control group and the</w:t>
      </w:r>
      <w:r>
        <w:rPr>
          <w:spacing w:val="1"/>
        </w:rPr>
        <w:t> </w:t>
      </w:r>
      <w:r>
        <w:rPr/>
        <w:t>study group (p&gt; 0.05). The mean FEV</w:t>
      </w:r>
      <w:r>
        <w:rPr>
          <w:vertAlign w:val="subscript"/>
        </w:rPr>
        <w:t>1</w:t>
      </w:r>
      <w:r>
        <w:rPr>
          <w:vertAlign w:val="baseline"/>
        </w:rPr>
        <w:t>% ratio was within normal physiological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range.</w:t>
      </w:r>
    </w:p>
    <w:p>
      <w:pPr>
        <w:pStyle w:val="BodyText"/>
        <w:spacing w:line="480" w:lineRule="auto" w:before="134"/>
        <w:ind w:left="100" w:right="125" w:firstLine="720"/>
        <w:jc w:val="both"/>
      </w:pPr>
      <w:r>
        <w:rPr/>
        <w:t>Actual PEFR for</w:t>
      </w:r>
      <w:r>
        <w:rPr>
          <w:spacing w:val="1"/>
        </w:rPr>
        <w:t> </w:t>
      </w:r>
      <w:r>
        <w:rPr/>
        <w:t>both groups were</w:t>
      </w:r>
      <w:r>
        <w:rPr>
          <w:spacing w:val="1"/>
        </w:rPr>
        <w:t> </w:t>
      </w:r>
      <w:r>
        <w:rPr/>
        <w:t>higher than the calculated</w:t>
      </w:r>
      <w:r>
        <w:rPr>
          <w:spacing w:val="1"/>
        </w:rPr>
        <w:t> </w:t>
      </w:r>
      <w:r>
        <w:rPr/>
        <w:t>value of</w:t>
      </w:r>
      <w:r>
        <w:rPr>
          <w:spacing w:val="1"/>
        </w:rPr>
        <w:t> </w:t>
      </w:r>
      <w:r>
        <w:rPr/>
        <w:t>predicted PEFR.</w:t>
      </w:r>
      <w:r>
        <w:rPr>
          <w:spacing w:val="1"/>
        </w:rPr>
        <w:t> </w:t>
      </w:r>
      <w:r>
        <w:rPr/>
        <w:t>Studies have shown that factors like weight, height, age, BMI,</w:t>
      </w:r>
      <w:r>
        <w:rPr>
          <w:spacing w:val="1"/>
        </w:rPr>
        <w:t> </w:t>
      </w:r>
      <w:r>
        <w:rPr/>
        <w:t>sex, race or ethnic origin affects the predicted PEFR (Madama, 1998).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this study did not reveal any significant correlation between PEFR or any of the</w:t>
      </w:r>
      <w:r>
        <w:rPr>
          <w:spacing w:val="1"/>
        </w:rPr>
        <w:t> </w:t>
      </w:r>
      <w:r>
        <w:rPr/>
        <w:t>various parameters investigated including BMI, the difference observed may be</w:t>
      </w:r>
      <w:r>
        <w:rPr>
          <w:spacing w:val="1"/>
        </w:rPr>
        <w:t> </w:t>
      </w:r>
      <w:r>
        <w:rPr/>
        <w:t>due to any of the above stated variables especially weight, race, BMI or ethnic</w:t>
      </w:r>
      <w:r>
        <w:rPr>
          <w:spacing w:val="1"/>
        </w:rPr>
        <w:t> </w:t>
      </w:r>
      <w:r>
        <w:rPr/>
        <w:t>origin.</w:t>
      </w:r>
    </w:p>
    <w:p>
      <w:pPr>
        <w:pStyle w:val="BodyText"/>
        <w:spacing w:line="480" w:lineRule="auto" w:before="122"/>
        <w:ind w:left="100" w:right="114" w:firstLine="720"/>
        <w:jc w:val="both"/>
      </w:pPr>
      <w:r>
        <w:rPr/>
        <w:t>The significant difference obtained</w:t>
      </w:r>
      <w:r>
        <w:rPr>
          <w:spacing w:val="1"/>
        </w:rPr>
        <w:t> </w:t>
      </w:r>
      <w:r>
        <w:rPr/>
        <w:t>in actual PEFR</w:t>
      </w:r>
      <w:r>
        <w:rPr>
          <w:spacing w:val="1"/>
        </w:rPr>
        <w:t> </w:t>
      </w:r>
      <w:r>
        <w:rPr/>
        <w:t>between the 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researchers.</w:t>
      </w:r>
      <w:r>
        <w:rPr>
          <w:spacing w:val="1"/>
        </w:rPr>
        <w:t> </w:t>
      </w:r>
      <w:r>
        <w:rPr/>
        <w:t>Peters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status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chronically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drying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burning</w:t>
      </w:r>
      <w:r>
        <w:rPr>
          <w:spacing w:val="1"/>
        </w:rPr>
        <w:t> </w:t>
      </w:r>
      <w:r>
        <w:rPr/>
        <w:t>firewood. There were 182 male and 192 females aged 20-45 years who had been</w:t>
      </w:r>
      <w:r>
        <w:rPr>
          <w:spacing w:val="1"/>
        </w:rPr>
        <w:t> </w:t>
      </w:r>
      <w:r>
        <w:rPr/>
        <w:t>exposed for a maximum of five years. The control group comprised sex matched</w:t>
      </w:r>
      <w:r>
        <w:rPr>
          <w:spacing w:val="1"/>
        </w:rPr>
        <w:t> </w:t>
      </w:r>
      <w:r>
        <w:rPr/>
        <w:t>males (142) and females (152) Nigerian from the same area who were not exposed</w:t>
      </w:r>
      <w:r>
        <w:rPr>
          <w:spacing w:val="-62"/>
        </w:rPr>
        <w:t> </w:t>
      </w:r>
      <w:r>
        <w:rPr/>
        <w:t>to any known pollutant.</w:t>
      </w:r>
      <w:r>
        <w:rPr>
          <w:spacing w:val="1"/>
        </w:rPr>
        <w:t> </w:t>
      </w:r>
      <w:r>
        <w:rPr/>
        <w:t>Lung function indices were significantly lower in the men</w:t>
      </w:r>
      <w:r>
        <w:rPr>
          <w:spacing w:val="-62"/>
        </w:rPr>
        <w:t> </w:t>
      </w:r>
      <w:r>
        <w:rPr/>
        <w:t>and women engaged in firewood fish dying/industry than in the control (FVC,</w:t>
      </w:r>
      <w:r>
        <w:rPr>
          <w:spacing w:val="1"/>
        </w:rPr>
        <w:t> </w:t>
      </w:r>
      <w:r>
        <w:rPr/>
        <w:t>FEV</w:t>
      </w:r>
      <w:r>
        <w:rPr>
          <w:vertAlign w:val="subscript"/>
        </w:rPr>
        <w:t>1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PEFR).</w:t>
      </w:r>
      <w:r>
        <w:rPr>
          <w:spacing w:val="27"/>
          <w:vertAlign w:val="baseline"/>
        </w:rPr>
        <w:t> </w:t>
      </w:r>
      <w:r>
        <w:rPr>
          <w:vertAlign w:val="baseline"/>
        </w:rPr>
        <w:t>All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lung</w:t>
      </w:r>
      <w:r>
        <w:rPr>
          <w:spacing w:val="13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2"/>
          <w:vertAlign w:val="baseline"/>
        </w:rPr>
        <w:t> </w:t>
      </w:r>
      <w:r>
        <w:rPr>
          <w:vertAlign w:val="baseline"/>
        </w:rPr>
        <w:t>indices</w:t>
      </w:r>
      <w:r>
        <w:rPr>
          <w:spacing w:val="13"/>
          <w:vertAlign w:val="baseline"/>
        </w:rPr>
        <w:t> </w:t>
      </w:r>
      <w:r>
        <w:rPr>
          <w:vertAlign w:val="baseline"/>
        </w:rPr>
        <w:t>(except</w:t>
      </w:r>
      <w:r>
        <w:rPr>
          <w:spacing w:val="20"/>
          <w:vertAlign w:val="baseline"/>
        </w:rPr>
        <w:t> </w:t>
      </w:r>
      <w:r>
        <w:rPr>
          <w:vertAlign w:val="baseline"/>
        </w:rPr>
        <w:t>FEV</w:t>
      </w:r>
      <w:r>
        <w:rPr>
          <w:vertAlign w:val="subscript"/>
        </w:rPr>
        <w:t>1</w:t>
      </w:r>
      <w:r>
        <w:rPr>
          <w:vertAlign w:val="baseline"/>
        </w:rPr>
        <w:t>%)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fishermen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700" w:right="1680"/>
        </w:sectPr>
      </w:pPr>
    </w:p>
    <w:p>
      <w:pPr>
        <w:pStyle w:val="BodyText"/>
        <w:spacing w:before="61"/>
        <w:ind w:left="100"/>
      </w:pPr>
      <w:r>
        <w:rPr/>
        <w:t>and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declined</w:t>
      </w:r>
      <w:r>
        <w:rPr>
          <w:spacing w:val="-2"/>
        </w:rPr>
        <w:t> </w:t>
      </w:r>
      <w:r>
        <w:rPr/>
        <w:t>significantly</w:t>
      </w:r>
      <w:r>
        <w:rPr>
          <w:spacing w:val="56"/>
        </w:rPr>
        <w:t> </w:t>
      </w:r>
      <w:r>
        <w:rPr/>
        <w:t>(P&lt;0.05)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duration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exposure.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480" w:lineRule="auto"/>
        <w:ind w:left="100" w:right="114" w:firstLine="720"/>
        <w:jc w:val="both"/>
      </w:pPr>
      <w:r>
        <w:rPr/>
        <w:t>Dutt </w:t>
      </w:r>
      <w:r>
        <w:rPr>
          <w:i/>
        </w:rPr>
        <w:t>et al </w:t>
      </w:r>
      <w:r>
        <w:rPr/>
        <w:t>1996 studied the effect of exposure to indoor air pollution from</w:t>
      </w:r>
      <w:r>
        <w:rPr>
          <w:spacing w:val="1"/>
        </w:rPr>
        <w:t> </w:t>
      </w:r>
      <w:r>
        <w:rPr/>
        <w:t>the use of cooking fuels on lung functions and respiratory symptoms in women</w:t>
      </w:r>
      <w:r>
        <w:rPr>
          <w:spacing w:val="1"/>
        </w:rPr>
        <w:t> </w:t>
      </w:r>
      <w:r>
        <w:rPr/>
        <w:t>aged 15-60 years.</w:t>
      </w:r>
      <w:r>
        <w:rPr>
          <w:spacing w:val="1"/>
        </w:rPr>
        <w:t> </w:t>
      </w:r>
      <w:r>
        <w:rPr/>
        <w:t>The participants were 105 women using biofuel, 105 using</w:t>
      </w:r>
      <w:r>
        <w:rPr>
          <w:spacing w:val="1"/>
        </w:rPr>
        <w:t> </w:t>
      </w:r>
      <w:r>
        <w:rPr/>
        <w:t>kerosine and 105 using liquid petroleum gas</w:t>
      </w:r>
      <w:r>
        <w:rPr>
          <w:spacing w:val="1"/>
        </w:rPr>
        <w:t> </w:t>
      </w:r>
      <w:r>
        <w:rPr/>
        <w:t>(LPG), selected from among 1117</w:t>
      </w:r>
      <w:r>
        <w:rPr>
          <w:spacing w:val="1"/>
        </w:rPr>
        <w:t> </w:t>
      </w:r>
      <w:r>
        <w:rPr/>
        <w:t>women aged 15-60 years. Lung functions were assessed by measuring forced vital</w:t>
      </w:r>
      <w:r>
        <w:rPr>
          <w:spacing w:val="1"/>
        </w:rPr>
        <w:t> </w:t>
      </w:r>
      <w:r>
        <w:rPr/>
        <w:t>capacity (FVC), forced expiratory volume in the first, second (FEV</w:t>
      </w:r>
      <w:r>
        <w:rPr>
          <w:vertAlign w:val="subscript"/>
        </w:rPr>
        <w:t>1</w:t>
      </w:r>
      <w:r>
        <w:rPr>
          <w:vertAlign w:val="baseline"/>
        </w:rPr>
        <w:t>) and peak</w:t>
      </w:r>
      <w:r>
        <w:rPr>
          <w:spacing w:val="1"/>
          <w:vertAlign w:val="baseline"/>
        </w:rPr>
        <w:t> </w:t>
      </w:r>
      <w:r>
        <w:rPr>
          <w:vertAlign w:val="baseline"/>
        </w:rPr>
        <w:t>expiratory flow rate (PEFR) women using biofuel experienced more respiration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symptoms (23%) than those using kerosine (13%; P&gt;0.05) or (8%; P&lt;0.05). Lung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FVC, FEV</w:t>
      </w:r>
      <w:r>
        <w:rPr>
          <w:vertAlign w:val="subscript"/>
        </w:rPr>
        <w:t>1</w:t>
      </w:r>
      <w:r>
        <w:rPr>
          <w:vertAlign w:val="baseline"/>
        </w:rPr>
        <w:t>, FEV</w:t>
      </w:r>
      <w:r>
        <w:rPr>
          <w:vertAlign w:val="subscript"/>
        </w:rPr>
        <w:t>1</w:t>
      </w:r>
      <w:r>
        <w:rPr>
          <w:vertAlign w:val="baseline"/>
        </w:rPr>
        <w:t>% and PEFR were significantly lower in biofuel users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with both kerosine and LPG users.   Lung functions in kerosine users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8"/>
          <w:vertAlign w:val="baseline"/>
        </w:rPr>
        <w:t> </w:t>
      </w:r>
      <w:r>
        <w:rPr>
          <w:vertAlign w:val="baseline"/>
        </w:rPr>
        <w:t>poorer</w:t>
      </w:r>
      <w:r>
        <w:rPr>
          <w:spacing w:val="-1"/>
          <w:vertAlign w:val="baseline"/>
        </w:rPr>
        <w:t> </w:t>
      </w:r>
      <w:r>
        <w:rPr>
          <w:vertAlign w:val="baseline"/>
        </w:rPr>
        <w:t>when</w:t>
      </w:r>
      <w:r>
        <w:rPr>
          <w:spacing w:val="-8"/>
          <w:vertAlign w:val="baseline"/>
        </w:rPr>
        <w:t> </w:t>
      </w:r>
      <w:r>
        <w:rPr>
          <w:vertAlign w:val="baseline"/>
        </w:rPr>
        <w:t>compared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LPG</w:t>
      </w:r>
      <w:r>
        <w:rPr>
          <w:spacing w:val="-1"/>
          <w:vertAlign w:val="baseline"/>
        </w:rPr>
        <w:t> </w:t>
      </w:r>
      <w:r>
        <w:rPr>
          <w:vertAlign w:val="baseline"/>
        </w:rPr>
        <w:t>users</w:t>
      </w:r>
      <w:r>
        <w:rPr>
          <w:spacing w:val="-1"/>
          <w:vertAlign w:val="baseline"/>
        </w:rPr>
        <w:t> </w:t>
      </w:r>
      <w:r>
        <w:rPr>
          <w:vertAlign w:val="baseline"/>
        </w:rPr>
        <w:t>(P&lt;</w:t>
      </w:r>
      <w:r>
        <w:rPr>
          <w:spacing w:val="-3"/>
          <w:vertAlign w:val="baseline"/>
        </w:rPr>
        <w:t> </w:t>
      </w:r>
      <w:r>
        <w:rPr>
          <w:vertAlign w:val="baseline"/>
        </w:rPr>
        <w:t>0.01)</w:t>
      </w:r>
    </w:p>
    <w:p>
      <w:pPr>
        <w:pStyle w:val="BodyText"/>
        <w:spacing w:line="480" w:lineRule="auto" w:before="122"/>
        <w:ind w:left="100" w:right="119" w:firstLine="720"/>
        <w:jc w:val="both"/>
      </w:pPr>
      <w:r>
        <w:rPr/>
        <w:t>Behera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cooking fuels; biomass fuel, Liquified Petroleum Gas (LPG), kerosine used in</w:t>
      </w:r>
      <w:r>
        <w:rPr>
          <w:spacing w:val="1"/>
        </w:rPr>
        <w:t> </w:t>
      </w:r>
      <w:r>
        <w:rPr/>
        <w:t>stoves and a combination of two or more of these (mixed).</w:t>
      </w:r>
      <w:r>
        <w:rPr>
          <w:spacing w:val="1"/>
        </w:rPr>
        <w:t> </w:t>
      </w:r>
      <w:r>
        <w:rPr/>
        <w:t>Three parameters of</w:t>
      </w:r>
      <w:r>
        <w:rPr>
          <w:spacing w:val="1"/>
        </w:rPr>
        <w:t> </w:t>
      </w:r>
      <w:r>
        <w:rPr/>
        <w:t>ventilatory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(FVC,</w:t>
      </w:r>
      <w:r>
        <w:rPr>
          <w:spacing w:val="1"/>
        </w:rPr>
        <w:t> </w:t>
      </w:r>
      <w:r>
        <w:rPr/>
        <w:t>FEV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PEFR)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evaluated.</w:t>
      </w:r>
      <w:r>
        <w:rPr>
          <w:spacing w:val="1"/>
          <w:vertAlign w:val="baseline"/>
        </w:rPr>
        <w:t> </w:t>
      </w:r>
      <w:r>
        <w:rPr>
          <w:vertAlign w:val="baseline"/>
        </w:rPr>
        <w:t>Mixed</w:t>
      </w:r>
      <w:r>
        <w:rPr>
          <w:spacing w:val="65"/>
          <w:vertAlign w:val="baseline"/>
        </w:rPr>
        <w:t> </w:t>
      </w:r>
      <w:r>
        <w:rPr>
          <w:vertAlign w:val="baseline"/>
        </w:rPr>
        <w:t>fuels</w:t>
      </w:r>
      <w:r>
        <w:rPr>
          <w:spacing w:val="6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biomass fuels affected FVC values more adversely, similar trend was observed for</w:t>
      </w:r>
      <w:r>
        <w:rPr>
          <w:spacing w:val="-62"/>
          <w:vertAlign w:val="baseline"/>
        </w:rPr>
        <w:t> </w:t>
      </w:r>
      <w:r>
        <w:rPr>
          <w:vertAlign w:val="baseline"/>
        </w:rPr>
        <w:t>FEV</w:t>
      </w:r>
      <w:r>
        <w:rPr>
          <w:vertAlign w:val="subscript"/>
        </w:rPr>
        <w:t>1</w:t>
      </w:r>
      <w:r>
        <w:rPr>
          <w:vertAlign w:val="baseline"/>
        </w:rPr>
        <w:t> as well. Users of biomass fuel had the lowest mean value for PEFR. In users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mixed</w:t>
      </w:r>
      <w:r>
        <w:rPr>
          <w:spacing w:val="-3"/>
          <w:vertAlign w:val="baseline"/>
        </w:rPr>
        <w:t> </w:t>
      </w:r>
      <w:r>
        <w:rPr>
          <w:vertAlign w:val="baseline"/>
        </w:rPr>
        <w:t>fuels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decline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FVC,</w:t>
      </w:r>
      <w:r>
        <w:rPr>
          <w:spacing w:val="5"/>
          <w:vertAlign w:val="baseline"/>
        </w:rPr>
        <w:t> </w:t>
      </w:r>
      <w:r>
        <w:rPr>
          <w:vertAlign w:val="baseline"/>
        </w:rPr>
        <w:t>FEV</w:t>
      </w:r>
      <w:r>
        <w:rPr>
          <w:vertAlign w:val="sub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PEFR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-3"/>
          <w:vertAlign w:val="baseline"/>
        </w:rPr>
        <w:t> </w:t>
      </w:r>
      <w:r>
        <w:rPr>
          <w:vertAlign w:val="baseline"/>
        </w:rPr>
        <w:t>increased.</w:t>
      </w:r>
    </w:p>
    <w:p>
      <w:pPr>
        <w:pStyle w:val="BodyText"/>
        <w:spacing w:line="480" w:lineRule="auto" w:before="122"/>
        <w:ind w:left="100" w:right="117" w:firstLine="720"/>
        <w:jc w:val="both"/>
      </w:pPr>
      <w:r>
        <w:rPr/>
        <w:t>This study demonstrates that wood smoke users (biomass) actually had a</w:t>
      </w:r>
      <w:r>
        <w:rPr>
          <w:spacing w:val="1"/>
        </w:rPr>
        <w:t> </w:t>
      </w:r>
      <w:r>
        <w:rPr/>
        <w:t>lower</w:t>
      </w:r>
      <w:r>
        <w:rPr>
          <w:spacing w:val="-3"/>
        </w:rPr>
        <w:t> </w:t>
      </w:r>
      <w:r>
        <w:rPr/>
        <w:t>actual</w:t>
      </w:r>
      <w:r>
        <w:rPr>
          <w:spacing w:val="-2"/>
        </w:rPr>
        <w:t> </w:t>
      </w:r>
      <w:r>
        <w:rPr/>
        <w:t>PEFR  </w:t>
      </w:r>
      <w:r>
        <w:rPr>
          <w:spacing w:val="6"/>
        </w:rPr>
        <w:t> </w:t>
      </w:r>
      <w:r>
        <w:rPr/>
        <w:t>than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group.</w:t>
      </w:r>
      <w:r>
        <w:rPr>
          <w:spacing w:val="12"/>
        </w:rPr>
        <w:t> </w:t>
      </w:r>
      <w:r>
        <w:rPr/>
        <w:t>In</w:t>
      </w:r>
      <w:r>
        <w:rPr>
          <w:spacing w:val="-9"/>
        </w:rPr>
        <w:t> </w:t>
      </w:r>
      <w:r>
        <w:rPr/>
        <w:t>summary</w:t>
      </w:r>
      <w:r>
        <w:rPr>
          <w:spacing w:val="-2"/>
        </w:rPr>
        <w:t> </w:t>
      </w:r>
      <w:r>
        <w:rPr/>
        <w:t>it</w:t>
      </w:r>
      <w:r>
        <w:rPr>
          <w:spacing w:val="5"/>
        </w:rPr>
        <w:t> </w:t>
      </w:r>
      <w:r>
        <w:rPr/>
        <w:t>could</w:t>
      </w:r>
      <w:r>
        <w:rPr>
          <w:spacing w:val="13"/>
        </w:rPr>
        <w:t> </w:t>
      </w:r>
      <w:r>
        <w:rPr/>
        <w:t>be</w:t>
      </w:r>
      <w:r>
        <w:rPr>
          <w:spacing w:val="4"/>
        </w:rPr>
        <w:t> </w:t>
      </w:r>
      <w:r>
        <w:rPr/>
        <w:t>said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wood</w:t>
      </w:r>
    </w:p>
    <w:p>
      <w:pPr>
        <w:spacing w:after="0" w:line="480" w:lineRule="auto"/>
        <w:jc w:val="both"/>
        <w:sectPr>
          <w:pgSz w:w="12240" w:h="15840"/>
          <w:pgMar w:header="0" w:footer="750" w:top="1360" w:bottom="940" w:left="1700" w:right="1680"/>
        </w:sectPr>
      </w:pPr>
    </w:p>
    <w:p>
      <w:pPr>
        <w:pStyle w:val="BodyText"/>
        <w:spacing w:line="472" w:lineRule="auto" w:before="68"/>
        <w:ind w:left="100" w:right="125"/>
      </w:pPr>
      <w:r>
        <w:rPr/>
        <w:t>smoke</w:t>
      </w:r>
      <w:r>
        <w:rPr>
          <w:spacing w:val="20"/>
        </w:rPr>
        <w:t> </w:t>
      </w:r>
      <w:r>
        <w:rPr/>
        <w:t>actually</w:t>
      </w:r>
      <w:r>
        <w:rPr>
          <w:spacing w:val="6"/>
        </w:rPr>
        <w:t> </w:t>
      </w:r>
      <w:r>
        <w:rPr/>
        <w:t>decreased</w:t>
      </w:r>
      <w:r>
        <w:rPr>
          <w:spacing w:val="21"/>
        </w:rPr>
        <w:t> </w:t>
      </w:r>
      <w:r>
        <w:rPr/>
        <w:t>actual</w:t>
      </w:r>
      <w:r>
        <w:rPr>
          <w:spacing w:val="6"/>
        </w:rPr>
        <w:t> </w:t>
      </w:r>
      <w:r>
        <w:rPr/>
        <w:t>PEFR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women</w:t>
      </w:r>
      <w:r>
        <w:rPr>
          <w:spacing w:val="6"/>
        </w:rPr>
        <w:t> </w:t>
      </w:r>
      <w:r>
        <w:rPr/>
        <w:t>who</w:t>
      </w:r>
      <w:r>
        <w:rPr>
          <w:spacing w:val="28"/>
        </w:rPr>
        <w:t> </w:t>
      </w:r>
      <w:r>
        <w:rPr/>
        <w:t>used</w:t>
      </w:r>
      <w:r>
        <w:rPr>
          <w:spacing w:val="13"/>
        </w:rPr>
        <w:t> </w:t>
      </w:r>
      <w:r>
        <w:rPr/>
        <w:t>wood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source</w:t>
      </w:r>
      <w:r>
        <w:rPr>
          <w:spacing w:val="-62"/>
        </w:rPr>
        <w:t> </w:t>
      </w:r>
      <w:r>
        <w:rPr/>
        <w:t>fuel.</w:t>
      </w:r>
    </w:p>
    <w:p>
      <w:pPr>
        <w:spacing w:after="0" w:line="472" w:lineRule="auto"/>
        <w:sectPr>
          <w:pgSz w:w="12240" w:h="15840"/>
          <w:pgMar w:header="0" w:footer="750" w:top="1360" w:bottom="940" w:left="1700" w:right="1680"/>
        </w:sectPr>
      </w:pPr>
    </w:p>
    <w:p>
      <w:pPr>
        <w:pStyle w:val="Heading2"/>
        <w:spacing w:line="578" w:lineRule="auto"/>
        <w:ind w:left="100" w:right="3693" w:firstLine="3588"/>
      </w:pPr>
      <w:r>
        <w:rPr>
          <w:spacing w:val="-1"/>
        </w:rPr>
        <w:t>CHAPTER </w:t>
      </w:r>
      <w:r>
        <w:rPr/>
        <w:t>6</w:t>
      </w:r>
      <w:r>
        <w:rPr>
          <w:spacing w:val="-62"/>
        </w:rPr>
        <w:t> </w:t>
      </w:r>
      <w:r>
        <w:rPr/>
        <w:t>CONCLUSION/RECOMMENDATION</w:t>
      </w:r>
    </w:p>
    <w:p>
      <w:pPr>
        <w:pStyle w:val="BodyText"/>
        <w:spacing w:line="475" w:lineRule="auto"/>
        <w:ind w:left="100" w:right="116" w:firstLine="720"/>
      </w:pPr>
      <w:r>
        <w:rPr/>
        <w:t>It</w:t>
      </w:r>
      <w:r>
        <w:rPr>
          <w:spacing w:val="62"/>
        </w:rPr>
        <w:t> </w:t>
      </w:r>
      <w:r>
        <w:rPr/>
        <w:t>may</w:t>
      </w:r>
      <w:r>
        <w:rPr>
          <w:spacing w:val="56"/>
        </w:rPr>
        <w:t> </w:t>
      </w:r>
      <w:r>
        <w:rPr/>
        <w:t>be</w:t>
      </w:r>
      <w:r>
        <w:rPr>
          <w:spacing w:val="62"/>
        </w:rPr>
        <w:t> </w:t>
      </w:r>
      <w:r>
        <w:rPr/>
        <w:t>interesting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conduct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study</w:t>
      </w:r>
      <w:r>
        <w:rPr>
          <w:spacing w:val="48"/>
        </w:rPr>
        <w:t> </w:t>
      </w:r>
      <w:r>
        <w:rPr/>
        <w:t>on</w:t>
      </w:r>
      <w:r>
        <w:rPr>
          <w:spacing w:val="48"/>
        </w:rPr>
        <w:t> </w:t>
      </w:r>
      <w:r>
        <w:rPr/>
        <w:t>long</w:t>
      </w:r>
      <w:r>
        <w:rPr>
          <w:spacing w:val="55"/>
        </w:rPr>
        <w:t> </w:t>
      </w:r>
      <w:r>
        <w:rPr/>
        <w:t>term</w:t>
      </w:r>
      <w:r>
        <w:rPr>
          <w:spacing w:val="48"/>
        </w:rPr>
        <w:t> </w:t>
      </w:r>
      <w:r>
        <w:rPr/>
        <w:t>effects</w:t>
      </w:r>
      <w:r>
        <w:rPr>
          <w:spacing w:val="56"/>
        </w:rPr>
        <w:t> </w:t>
      </w:r>
      <w:r>
        <w:rPr/>
        <w:t>of</w:t>
      </w:r>
      <w:r>
        <w:rPr>
          <w:spacing w:val="62"/>
        </w:rPr>
        <w:t> </w:t>
      </w:r>
      <w:r>
        <w:rPr/>
        <w:t>wood</w:t>
      </w:r>
      <w:r>
        <w:rPr>
          <w:spacing w:val="-62"/>
        </w:rPr>
        <w:t> </w:t>
      </w:r>
      <w:r>
        <w:rPr/>
        <w:t>smoke</w:t>
      </w:r>
      <w:r>
        <w:rPr>
          <w:spacing w:val="-2"/>
        </w:rPr>
        <w:t> </w:t>
      </w:r>
      <w:r>
        <w:rPr/>
        <w:t>on: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</w:tabs>
        <w:spacing w:line="240" w:lineRule="auto" w:before="127" w:after="0"/>
        <w:ind w:left="821" w:right="0" w:hanging="722"/>
        <w:jc w:val="left"/>
        <w:rPr>
          <w:sz w:val="26"/>
        </w:rPr>
      </w:pPr>
      <w:r>
        <w:rPr>
          <w:sz w:val="26"/>
        </w:rPr>
        <w:t>Measurements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carbon</w:t>
      </w:r>
      <w:r>
        <w:rPr>
          <w:spacing w:val="-5"/>
          <w:sz w:val="26"/>
        </w:rPr>
        <w:t> </w:t>
      </w:r>
      <w:r>
        <w:rPr>
          <w:sz w:val="26"/>
        </w:rPr>
        <w:t>monoxide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blood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722"/>
        <w:jc w:val="left"/>
        <w:rPr>
          <w:sz w:val="26"/>
        </w:rPr>
      </w:pPr>
      <w:r>
        <w:rPr>
          <w:sz w:val="26"/>
        </w:rPr>
        <w:t>Various</w:t>
      </w:r>
      <w:r>
        <w:rPr>
          <w:spacing w:val="1"/>
          <w:sz w:val="26"/>
        </w:rPr>
        <w:t> </w:t>
      </w:r>
      <w:r>
        <w:rPr>
          <w:sz w:val="26"/>
        </w:rPr>
        <w:t>lung</w:t>
      </w:r>
      <w:r>
        <w:rPr>
          <w:spacing w:val="1"/>
          <w:sz w:val="26"/>
        </w:rPr>
        <w:t> </w:t>
      </w:r>
      <w:r>
        <w:rPr>
          <w:sz w:val="26"/>
        </w:rPr>
        <w:t>function</w:t>
      </w:r>
      <w:r>
        <w:rPr>
          <w:spacing w:val="-12"/>
          <w:sz w:val="26"/>
        </w:rPr>
        <w:t> </w:t>
      </w:r>
      <w:r>
        <w:rPr>
          <w:sz w:val="26"/>
        </w:rPr>
        <w:t>parameters</w:t>
      </w:r>
      <w:r>
        <w:rPr>
          <w:spacing w:val="-5"/>
          <w:sz w:val="26"/>
        </w:rPr>
        <w:t> </w:t>
      </w:r>
      <w:r>
        <w:rPr>
          <w:sz w:val="26"/>
        </w:rPr>
        <w:t>such</w:t>
      </w:r>
      <w:r>
        <w:rPr>
          <w:spacing w:val="2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FVC,</w:t>
      </w:r>
      <w:r>
        <w:rPr>
          <w:spacing w:val="1"/>
          <w:sz w:val="26"/>
        </w:rPr>
        <w:t> </w:t>
      </w:r>
      <w:r>
        <w:rPr>
          <w:sz w:val="26"/>
        </w:rPr>
        <w:t>FEV</w:t>
      </w:r>
      <w:r>
        <w:rPr>
          <w:sz w:val="26"/>
          <w:vertAlign w:val="subscript"/>
        </w:rPr>
        <w:t>1</w:t>
      </w:r>
      <w:r>
        <w:rPr>
          <w:sz w:val="26"/>
          <w:vertAlign w:val="baseline"/>
        </w:rPr>
        <w:t>,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FEV</w:t>
      </w:r>
      <w:r>
        <w:rPr>
          <w:sz w:val="26"/>
          <w:vertAlign w:val="subscript"/>
        </w:rPr>
        <w:t>1</w:t>
      </w:r>
      <w:r>
        <w:rPr>
          <w:sz w:val="26"/>
          <w:vertAlign w:val="baseline"/>
        </w:rPr>
        <w:t>%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PEFR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722"/>
        <w:jc w:val="left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size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particulate</w:t>
      </w:r>
      <w:r>
        <w:rPr>
          <w:spacing w:val="-4"/>
          <w:sz w:val="26"/>
        </w:rPr>
        <w:t> </w:t>
      </w:r>
      <w:r>
        <w:rPr>
          <w:sz w:val="26"/>
        </w:rPr>
        <w:t>particles</w:t>
      </w:r>
      <w:r>
        <w:rPr>
          <w:spacing w:val="3"/>
          <w:sz w:val="26"/>
        </w:rPr>
        <w:t> </w:t>
      </w:r>
      <w:r>
        <w:rPr>
          <w:sz w:val="26"/>
        </w:rPr>
        <w:t>in</w:t>
      </w:r>
      <w:r>
        <w:rPr>
          <w:spacing w:val="-10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various</w:t>
      </w:r>
      <w:r>
        <w:rPr>
          <w:spacing w:val="-4"/>
          <w:sz w:val="26"/>
        </w:rPr>
        <w:t> </w:t>
      </w:r>
      <w:r>
        <w:rPr>
          <w:sz w:val="26"/>
        </w:rPr>
        <w:t>kitchens.</w:t>
      </w:r>
    </w:p>
    <w:p>
      <w:pPr>
        <w:pStyle w:val="BodyText"/>
        <w:spacing w:before="3"/>
        <w:rPr>
          <w:sz w:val="37"/>
        </w:rPr>
      </w:pPr>
    </w:p>
    <w:p>
      <w:pPr>
        <w:pStyle w:val="ListParagraph"/>
        <w:numPr>
          <w:ilvl w:val="0"/>
          <w:numId w:val="21"/>
        </w:numPr>
        <w:tabs>
          <w:tab w:pos="785" w:val="left" w:leader="none"/>
          <w:tab w:pos="786" w:val="left" w:leader="none"/>
        </w:tabs>
        <w:spacing w:line="475" w:lineRule="auto" w:before="0" w:after="0"/>
        <w:ind w:left="720" w:right="1342" w:hanging="620"/>
        <w:jc w:val="left"/>
        <w:rPr>
          <w:sz w:val="26"/>
        </w:rPr>
      </w:pPr>
      <w:r>
        <w:rPr/>
        <w:tab/>
      </w:r>
      <w:r>
        <w:rPr>
          <w:sz w:val="26"/>
        </w:rPr>
        <w:t>Haematological</w:t>
      </w:r>
      <w:r>
        <w:rPr>
          <w:spacing w:val="-9"/>
          <w:sz w:val="26"/>
        </w:rPr>
        <w:t> </w:t>
      </w:r>
      <w:r>
        <w:rPr>
          <w:sz w:val="26"/>
        </w:rPr>
        <w:t>parameters</w:t>
      </w:r>
      <w:r>
        <w:rPr>
          <w:spacing w:val="-2"/>
          <w:sz w:val="26"/>
        </w:rPr>
        <w:t> </w:t>
      </w:r>
      <w:r>
        <w:rPr>
          <w:sz w:val="26"/>
        </w:rPr>
        <w:t>such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differential</w:t>
      </w:r>
      <w:r>
        <w:rPr>
          <w:spacing w:val="-9"/>
          <w:sz w:val="26"/>
        </w:rPr>
        <w:t> </w:t>
      </w:r>
      <w:r>
        <w:rPr>
          <w:sz w:val="26"/>
        </w:rPr>
        <w:t>white</w:t>
      </w:r>
      <w:r>
        <w:rPr>
          <w:spacing w:val="6"/>
          <w:sz w:val="26"/>
        </w:rPr>
        <w:t> </w:t>
      </w:r>
      <w:r>
        <w:rPr>
          <w:sz w:val="26"/>
        </w:rPr>
        <w:t>blood</w:t>
      </w:r>
      <w:r>
        <w:rPr>
          <w:spacing w:val="-2"/>
          <w:sz w:val="26"/>
        </w:rPr>
        <w:t> </w:t>
      </w:r>
      <w:r>
        <w:rPr>
          <w:sz w:val="26"/>
        </w:rPr>
        <w:t>cells</w:t>
      </w:r>
      <w:r>
        <w:rPr>
          <w:spacing w:val="-62"/>
          <w:sz w:val="26"/>
        </w:rPr>
        <w:t> </w:t>
      </w:r>
      <w:r>
        <w:rPr>
          <w:sz w:val="26"/>
        </w:rPr>
        <w:t>count,</w:t>
      </w:r>
      <w:r>
        <w:rPr>
          <w:spacing w:val="-2"/>
          <w:sz w:val="26"/>
        </w:rPr>
        <w:t> </w:t>
      </w:r>
      <w:r>
        <w:rPr>
          <w:sz w:val="26"/>
        </w:rPr>
        <w:t>packed</w:t>
      </w:r>
      <w:r>
        <w:rPr>
          <w:spacing w:val="-1"/>
          <w:sz w:val="26"/>
        </w:rPr>
        <w:t> </w:t>
      </w:r>
      <w:r>
        <w:rPr>
          <w:sz w:val="26"/>
        </w:rPr>
        <w:t>cell</w:t>
      </w:r>
      <w:r>
        <w:rPr>
          <w:spacing w:val="-2"/>
          <w:sz w:val="26"/>
        </w:rPr>
        <w:t> </w:t>
      </w:r>
      <w:r>
        <w:rPr>
          <w:sz w:val="26"/>
        </w:rPr>
        <w:t>volume,</w:t>
      </w:r>
      <w:r>
        <w:rPr>
          <w:spacing w:val="-1"/>
          <w:sz w:val="26"/>
        </w:rPr>
        <w:t> </w:t>
      </w:r>
      <w:r>
        <w:rPr>
          <w:sz w:val="26"/>
        </w:rPr>
        <w:t>hemoglobin</w:t>
      </w:r>
      <w:r>
        <w:rPr>
          <w:spacing w:val="-9"/>
          <w:sz w:val="26"/>
        </w:rPr>
        <w:t> </w:t>
      </w:r>
      <w:r>
        <w:rPr>
          <w:sz w:val="26"/>
        </w:rPr>
        <w:t>concentration.</w:t>
      </w:r>
    </w:p>
    <w:p>
      <w:pPr>
        <w:spacing w:after="0" w:line="475" w:lineRule="auto"/>
        <w:jc w:val="left"/>
        <w:rPr>
          <w:sz w:val="26"/>
        </w:rPr>
        <w:sectPr>
          <w:pgSz w:w="12240" w:h="15840"/>
          <w:pgMar w:header="0" w:footer="750" w:top="1360" w:bottom="940" w:left="1700" w:right="1680"/>
        </w:sectPr>
      </w:pPr>
    </w:p>
    <w:p>
      <w:pPr>
        <w:pStyle w:val="Heading2"/>
        <w:ind w:left="100"/>
      </w:pPr>
      <w:r>
        <w:rPr/>
        <w:t>REFERENCES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ind w:left="100" w:right="122"/>
        <w:jc w:val="both"/>
      </w:pPr>
      <w:r>
        <w:rPr/>
        <w:t>Abu-Sitta S., Shalaby A and Abdel Muttaleb, A. (2003): Physiology in medical</w:t>
      </w:r>
      <w:r>
        <w:rPr>
          <w:spacing w:val="1"/>
        </w:rPr>
        <w:t> </w:t>
      </w:r>
      <w:r>
        <w:rPr/>
        <w:t>practice: The Cardiovascular System (2</w:t>
      </w:r>
      <w:r>
        <w:rPr>
          <w:vertAlign w:val="superscript"/>
        </w:rPr>
        <w:t>nd</w:t>
      </w:r>
      <w:r>
        <w:rPr>
          <w:vertAlign w:val="baseline"/>
        </w:rPr>
        <w:t> Ed) El Nagah Office Press Cairo Egypt.</w:t>
      </w:r>
      <w:r>
        <w:rPr>
          <w:spacing w:val="1"/>
          <w:vertAlign w:val="baseline"/>
        </w:rPr>
        <w:t> </w:t>
      </w:r>
      <w:r>
        <w:rPr>
          <w:vertAlign w:val="baseline"/>
        </w:rPr>
        <w:t>pp</w:t>
      </w:r>
      <w:r>
        <w:rPr>
          <w:spacing w:val="-2"/>
          <w:vertAlign w:val="baseline"/>
        </w:rPr>
        <w:t> </w:t>
      </w:r>
      <w:r>
        <w:rPr>
          <w:vertAlign w:val="baseline"/>
        </w:rPr>
        <w:t>159.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5"/>
        <w:ind w:left="100" w:right="124"/>
        <w:jc w:val="both"/>
      </w:pPr>
      <w:r>
        <w:rPr/>
        <w:t>Ali, M.A. (1983): Ventilatory functions in non-smoking healthy Nigerian adults,</w:t>
      </w:r>
      <w:r>
        <w:rPr>
          <w:spacing w:val="1"/>
        </w:rPr>
        <w:t> </w:t>
      </w:r>
      <w:r>
        <w:rPr/>
        <w:t>West</w:t>
      </w:r>
      <w:r>
        <w:rPr>
          <w:spacing w:val="6"/>
        </w:rPr>
        <w:t> </w:t>
      </w:r>
      <w:r>
        <w:rPr/>
        <w:t>African</w:t>
      </w:r>
      <w:r>
        <w:rPr>
          <w:spacing w:val="-8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Medicine:</w:t>
      </w:r>
      <w:r>
        <w:rPr>
          <w:spacing w:val="-8"/>
        </w:rPr>
        <w:t> </w:t>
      </w:r>
      <w:r>
        <w:rPr/>
        <w:t>2(1):</w:t>
      </w:r>
      <w:r>
        <w:rPr>
          <w:spacing w:val="-1"/>
        </w:rPr>
        <w:t> </w:t>
      </w:r>
      <w:r>
        <w:rPr/>
        <w:t>1-6.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2"/>
        <w:ind w:left="100" w:right="129"/>
        <w:jc w:val="both"/>
      </w:pPr>
      <w:r>
        <w:rPr/>
        <w:t>Ammann, H.M. (1986): Health Implication of wood smoke: Proceedings of the</w:t>
      </w:r>
      <w:r>
        <w:rPr>
          <w:spacing w:val="1"/>
        </w:rPr>
        <w:t> </w:t>
      </w:r>
      <w:r>
        <w:rPr/>
        <w:t>International Conference</w:t>
      </w:r>
      <w:r>
        <w:rPr>
          <w:spacing w:val="-3"/>
        </w:rPr>
        <w:t> </w:t>
      </w:r>
      <w:r>
        <w:rPr/>
        <w:t>on</w:t>
      </w:r>
      <w:r>
        <w:rPr>
          <w:spacing w:val="-10"/>
        </w:rPr>
        <w:t> </w:t>
      </w:r>
      <w:r>
        <w:rPr/>
        <w:t>residential</w:t>
      </w:r>
      <w:r>
        <w:rPr>
          <w:spacing w:val="-3"/>
        </w:rPr>
        <w:t> </w:t>
      </w:r>
      <w:r>
        <w:rPr/>
        <w:t>wood</w:t>
      </w:r>
      <w:r>
        <w:rPr>
          <w:spacing w:val="-2"/>
        </w:rPr>
        <w:t> </w:t>
      </w:r>
      <w:r>
        <w:rPr/>
        <w:t>combustion,</w:t>
      </w:r>
      <w:r>
        <w:rPr>
          <w:spacing w:val="-3"/>
        </w:rPr>
        <w:t> </w:t>
      </w:r>
      <w:r>
        <w:rPr/>
        <w:t>Reno</w:t>
      </w:r>
      <w:r>
        <w:rPr>
          <w:spacing w:val="4"/>
        </w:rPr>
        <w:t> </w:t>
      </w:r>
      <w:r>
        <w:rPr/>
        <w:t>Nexida.</w:t>
      </w:r>
      <w:r>
        <w:rPr>
          <w:spacing w:val="-3"/>
        </w:rPr>
        <w:t> </w:t>
      </w:r>
      <w:r>
        <w:rPr/>
        <w:t>pp</w:t>
      </w:r>
      <w:r>
        <w:rPr>
          <w:spacing w:val="-3"/>
        </w:rPr>
        <w:t> </w:t>
      </w:r>
      <w:r>
        <w:rPr/>
        <w:t>22-25.</w:t>
      </w:r>
    </w:p>
    <w:p>
      <w:pPr>
        <w:pStyle w:val="BodyText"/>
        <w:rPr>
          <w:sz w:val="28"/>
        </w:rPr>
      </w:pPr>
    </w:p>
    <w:p>
      <w:pPr>
        <w:pStyle w:val="BodyText"/>
        <w:spacing w:line="237" w:lineRule="auto" w:before="215"/>
        <w:ind w:left="100" w:right="129"/>
        <w:jc w:val="both"/>
      </w:pPr>
      <w:r>
        <w:rPr/>
        <w:t>Aristanti C. (1996) “Gender, Biomass Energy and Health”. Wood Energy News</w:t>
      </w:r>
      <w:r>
        <w:rPr>
          <w:spacing w:val="1"/>
        </w:rPr>
        <w:t> </w:t>
      </w:r>
      <w:r>
        <w:rPr/>
        <w:t>Journal:</w:t>
      </w:r>
      <w:r>
        <w:rPr>
          <w:spacing w:val="-8"/>
        </w:rPr>
        <w:t> </w:t>
      </w:r>
      <w:r>
        <w:rPr/>
        <w:t>12(1)</w:t>
      </w:r>
      <w:r>
        <w:rPr>
          <w:spacing w:val="-1"/>
        </w:rPr>
        <w:t> </w:t>
      </w:r>
      <w:r>
        <w:rPr/>
        <w:t>8-10.</w:t>
      </w:r>
    </w:p>
    <w:p>
      <w:pPr>
        <w:pStyle w:val="BodyText"/>
        <w:rPr>
          <w:sz w:val="28"/>
        </w:rPr>
      </w:pPr>
    </w:p>
    <w:p>
      <w:pPr>
        <w:pStyle w:val="BodyText"/>
        <w:spacing w:before="222"/>
        <w:ind w:left="100" w:right="129"/>
        <w:jc w:val="both"/>
      </w:pPr>
      <w:r>
        <w:rPr/>
        <w:t>Baker,</w:t>
      </w:r>
      <w:r>
        <w:rPr>
          <w:spacing w:val="1"/>
        </w:rPr>
        <w:t> </w:t>
      </w:r>
      <w:r>
        <w:rPr/>
        <w:t>F.J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Silverton</w:t>
      </w:r>
      <w:r>
        <w:rPr>
          <w:spacing w:val="1"/>
        </w:rPr>
        <w:t> </w:t>
      </w:r>
      <w:r>
        <w:rPr/>
        <w:t>(1991),</w:t>
      </w:r>
      <w:r>
        <w:rPr>
          <w:spacing w:val="1"/>
        </w:rPr>
        <w:t> </w:t>
      </w:r>
      <w:r>
        <w:rPr/>
        <w:t>R.E.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Pallister,</w:t>
      </w:r>
      <w:r>
        <w:rPr>
          <w:spacing w:val="1"/>
        </w:rPr>
        <w:t> </w:t>
      </w:r>
      <w:r>
        <w:rPr/>
        <w:t>C.J.</w:t>
      </w:r>
      <w:r>
        <w:rPr>
          <w:spacing w:val="1"/>
        </w:rPr>
        <w:t> </w:t>
      </w:r>
      <w:r>
        <w:rPr/>
        <w:t>(2001):</w:t>
      </w:r>
      <w:r>
        <w:rPr>
          <w:spacing w:val="1"/>
        </w:rPr>
        <w:t> </w:t>
      </w:r>
      <w:r>
        <w:rPr/>
        <w:t>Bakers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Silvertons Introduction to medical Laboratory techonlogy (7 Ed.) Bounty Press</w:t>
      </w:r>
      <w:r>
        <w:rPr>
          <w:spacing w:val="1"/>
        </w:rPr>
        <w:t> </w:t>
      </w:r>
      <w:r>
        <w:rPr/>
        <w:t>Limited</w:t>
      </w:r>
      <w:r>
        <w:rPr>
          <w:spacing w:val="-2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352,</w:t>
      </w:r>
      <w:r>
        <w:rPr>
          <w:spacing w:val="-1"/>
        </w:rPr>
        <w:t> </w:t>
      </w:r>
      <w:r>
        <w:rPr/>
        <w:t>339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344.</w:t>
      </w:r>
    </w:p>
    <w:p>
      <w:pPr>
        <w:pStyle w:val="BodyText"/>
        <w:rPr>
          <w:sz w:val="28"/>
        </w:rPr>
      </w:pPr>
    </w:p>
    <w:p>
      <w:pPr>
        <w:pStyle w:val="BodyText"/>
        <w:spacing w:before="214"/>
        <w:ind w:left="100" w:right="125"/>
        <w:jc w:val="both"/>
      </w:pPr>
      <w:r>
        <w:rPr/>
        <w:t>Balzono, G., Stefanelli, F., Iorio, C., Defelice, A., Melillo, E.M., Martucci, M.,</w:t>
      </w:r>
      <w:r>
        <w:rPr>
          <w:spacing w:val="1"/>
        </w:rPr>
        <w:t> </w:t>
      </w:r>
      <w:r>
        <w:rPr/>
        <w:t>Melillo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(1999):</w:t>
      </w:r>
      <w:r>
        <w:rPr>
          <w:spacing w:val="1"/>
        </w:rPr>
        <w:t> </w:t>
      </w:r>
      <w:r>
        <w:rPr/>
        <w:t>Eosinophilic</w:t>
      </w:r>
      <w:r>
        <w:rPr>
          <w:spacing w:val="1"/>
        </w:rPr>
        <w:t> </w:t>
      </w:r>
      <w:r>
        <w:rPr/>
        <w:t>inflammation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obstructive</w:t>
      </w:r>
      <w:r>
        <w:rPr>
          <w:spacing w:val="1"/>
        </w:rPr>
        <w:t> </w:t>
      </w:r>
      <w:r>
        <w:rPr/>
        <w:t>pulmonary disease. Relationship with</w:t>
      </w:r>
      <w:r>
        <w:rPr>
          <w:spacing w:val="1"/>
        </w:rPr>
        <w:t> </w:t>
      </w:r>
      <w:r>
        <w:rPr/>
        <w:t>neutrophils and airway function.</w:t>
      </w:r>
      <w:r>
        <w:rPr>
          <w:spacing w:val="1"/>
        </w:rPr>
        <w:t> </w:t>
      </w:r>
      <w:r>
        <w:rPr/>
        <w:t>Am. J.</w:t>
      </w:r>
      <w:r>
        <w:rPr>
          <w:spacing w:val="1"/>
        </w:rPr>
        <w:t> </w:t>
      </w:r>
      <w:r>
        <w:rPr/>
        <w:t>Respir</w:t>
      </w:r>
      <w:r>
        <w:rPr>
          <w:spacing w:val="-1"/>
        </w:rPr>
        <w:t> </w:t>
      </w:r>
      <w:r>
        <w:rPr/>
        <w:t>Crit</w:t>
      </w:r>
      <w:r>
        <w:rPr>
          <w:spacing w:val="6"/>
        </w:rPr>
        <w:t> </w:t>
      </w:r>
      <w:r>
        <w:rPr/>
        <w:t>Care</w:t>
      </w:r>
      <w:r>
        <w:rPr>
          <w:spacing w:val="-1"/>
        </w:rPr>
        <w:t> </w:t>
      </w:r>
      <w:r>
        <w:rPr/>
        <w:t>Med;</w:t>
      </w:r>
      <w:r>
        <w:rPr>
          <w:spacing w:val="-8"/>
        </w:rPr>
        <w:t> </w:t>
      </w:r>
      <w:r>
        <w:rPr/>
        <w:t>160</w:t>
      </w:r>
      <w:r>
        <w:rPr>
          <w:spacing w:val="-1"/>
        </w:rPr>
        <w:t> </w:t>
      </w:r>
      <w:r>
        <w:rPr/>
        <w:t>(5pt1):</w:t>
      </w:r>
      <w:r>
        <w:rPr>
          <w:spacing w:val="-8"/>
        </w:rPr>
        <w:t> </w:t>
      </w:r>
      <w:r>
        <w:rPr/>
        <w:t>1486-1492.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8"/>
        <w:ind w:left="100" w:right="131"/>
        <w:jc w:val="both"/>
      </w:pPr>
      <w:r>
        <w:rPr/>
        <w:t>Behera, D. (1995): Health effects of indoor air pollution due to domestic fuels,</w:t>
      </w:r>
      <w:r>
        <w:rPr>
          <w:spacing w:val="1"/>
        </w:rPr>
        <w:t> </w:t>
      </w:r>
      <w:r>
        <w:rPr/>
        <w:t>Indian</w:t>
      </w:r>
      <w:r>
        <w:rPr>
          <w:spacing w:val="-2"/>
        </w:rPr>
        <w:t> </w:t>
      </w:r>
      <w:r>
        <w:rPr/>
        <w:t>Allied</w:t>
      </w:r>
      <w:r>
        <w:rPr>
          <w:spacing w:val="-1"/>
        </w:rPr>
        <w:t> </w:t>
      </w:r>
      <w:r>
        <w:rPr/>
        <w:t>Sci;</w:t>
      </w:r>
      <w:r>
        <w:rPr>
          <w:spacing w:val="-8"/>
        </w:rPr>
        <w:t> </w:t>
      </w:r>
      <w:r>
        <w:rPr/>
        <w:t>37:227-238.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3"/>
        <w:ind w:left="100" w:right="121"/>
        <w:jc w:val="both"/>
      </w:pPr>
      <w:r>
        <w:rPr/>
        <w:t>Behera, D (1997): An analysis of effects of common domestic fuels on respiratory</w:t>
      </w:r>
      <w:r>
        <w:rPr>
          <w:spacing w:val="1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Indian</w:t>
      </w:r>
      <w:r>
        <w:rPr>
          <w:spacing w:val="-8"/>
        </w:rPr>
        <w:t> </w:t>
      </w:r>
      <w:r>
        <w:rPr/>
        <w:t>J.</w:t>
      </w:r>
      <w:r>
        <w:rPr>
          <w:spacing w:val="-1"/>
        </w:rPr>
        <w:t> </w:t>
      </w:r>
      <w:r>
        <w:rPr/>
        <w:t>Chest</w:t>
      </w:r>
      <w:r>
        <w:rPr>
          <w:spacing w:val="-1"/>
        </w:rPr>
        <w:t> </w:t>
      </w:r>
      <w:r>
        <w:rPr/>
        <w:t>Dis.</w:t>
      </w:r>
      <w:r>
        <w:rPr>
          <w:spacing w:val="6"/>
        </w:rPr>
        <w:t> </w:t>
      </w:r>
      <w:r>
        <w:rPr/>
        <w:t>Allied</w:t>
      </w:r>
      <w:r>
        <w:rPr>
          <w:spacing w:val="5"/>
        </w:rPr>
        <w:t> </w:t>
      </w:r>
      <w:r>
        <w:rPr/>
        <w:t>Sci;</w:t>
      </w:r>
      <w:r>
        <w:rPr>
          <w:spacing w:val="-8"/>
        </w:rPr>
        <w:t> </w:t>
      </w:r>
      <w:r>
        <w:rPr/>
        <w:t>39</w:t>
      </w:r>
      <w:r>
        <w:rPr>
          <w:spacing w:val="-1"/>
        </w:rPr>
        <w:t> </w:t>
      </w:r>
      <w:r>
        <w:rPr/>
        <w:t>(4):235-243.</w:t>
      </w:r>
    </w:p>
    <w:p>
      <w:pPr>
        <w:pStyle w:val="BodyText"/>
        <w:rPr>
          <w:sz w:val="28"/>
        </w:rPr>
      </w:pPr>
    </w:p>
    <w:p>
      <w:pPr>
        <w:pStyle w:val="BodyText"/>
        <w:spacing w:before="212"/>
        <w:ind w:left="100" w:right="122"/>
        <w:jc w:val="both"/>
      </w:pPr>
      <w:r>
        <w:rPr/>
        <w:t>Behera, D.M., Chalkrabanti T., and Khanduja, K.L. (2001): Effect of exposure to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cooking</w:t>
      </w:r>
      <w:r>
        <w:rPr>
          <w:spacing w:val="1"/>
        </w:rPr>
        <w:t> </w:t>
      </w:r>
      <w:r>
        <w:rPr/>
        <w:t>fuels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bronchial asthma;</w:t>
      </w:r>
      <w:r>
        <w:rPr>
          <w:spacing w:val="1"/>
        </w:rPr>
        <w:t> </w:t>
      </w:r>
      <w:r>
        <w:rPr/>
        <w:t>Indian 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chest</w:t>
      </w:r>
      <w:r>
        <w:rPr>
          <w:spacing w:val="65"/>
        </w:rPr>
        <w:t> </w:t>
      </w:r>
      <w:r>
        <w:rPr/>
        <w:t>Disease</w:t>
      </w:r>
      <w:r>
        <w:rPr>
          <w:spacing w:val="1"/>
        </w:rPr>
        <w:t> </w:t>
      </w:r>
      <w:r>
        <w:rPr/>
        <w:t>Allied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43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rPr>
          <w:sz w:val="28"/>
        </w:rPr>
      </w:pPr>
    </w:p>
    <w:p>
      <w:pPr>
        <w:pStyle w:val="BodyText"/>
        <w:spacing w:before="215"/>
        <w:ind w:left="100"/>
        <w:jc w:val="both"/>
      </w:pPr>
      <w:r>
        <w:rPr/>
        <w:t>Behera,</w:t>
      </w:r>
      <w:r>
        <w:rPr>
          <w:spacing w:val="41"/>
        </w:rPr>
        <w:t> </w:t>
      </w:r>
      <w:r>
        <w:rPr/>
        <w:t>D.</w:t>
      </w:r>
      <w:r>
        <w:rPr>
          <w:spacing w:val="41"/>
        </w:rPr>
        <w:t> </w:t>
      </w:r>
      <w:r>
        <w:rPr/>
        <w:t>Jindal,</w:t>
      </w:r>
      <w:r>
        <w:rPr>
          <w:spacing w:val="41"/>
        </w:rPr>
        <w:t> </w:t>
      </w:r>
      <w:r>
        <w:rPr/>
        <w:t>S.K.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Malhotra,</w:t>
      </w:r>
      <w:r>
        <w:rPr>
          <w:spacing w:val="41"/>
        </w:rPr>
        <w:t> </w:t>
      </w:r>
      <w:r>
        <w:rPr/>
        <w:t>H.S.</w:t>
      </w:r>
      <w:r>
        <w:rPr>
          <w:spacing w:val="41"/>
        </w:rPr>
        <w:t> </w:t>
      </w:r>
      <w:r>
        <w:rPr/>
        <w:t>(1994):</w:t>
      </w:r>
      <w:r>
        <w:rPr>
          <w:spacing w:val="34"/>
        </w:rPr>
        <w:t> </w:t>
      </w:r>
      <w:r>
        <w:rPr/>
        <w:t>Ventilatory</w:t>
      </w:r>
      <w:r>
        <w:rPr>
          <w:spacing w:val="34"/>
        </w:rPr>
        <w:t> </w:t>
      </w:r>
      <w:r>
        <w:rPr/>
        <w:t>function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non</w:t>
      </w:r>
    </w:p>
    <w:p>
      <w:pPr>
        <w:spacing w:after="0"/>
        <w:jc w:val="both"/>
        <w:sectPr>
          <w:pgSz w:w="12240" w:h="15840"/>
          <w:pgMar w:header="0" w:footer="750" w:top="1360" w:bottom="940" w:left="1700" w:right="1680"/>
        </w:sectPr>
      </w:pPr>
    </w:p>
    <w:p>
      <w:pPr>
        <w:pStyle w:val="BodyText"/>
        <w:spacing w:line="242" w:lineRule="auto" w:before="68"/>
        <w:ind w:left="100" w:right="111"/>
        <w:jc w:val="both"/>
      </w:pPr>
      <w:r>
        <w:rPr/>
        <w:t>smoking rural Indian</w:t>
      </w:r>
      <w:r>
        <w:rPr>
          <w:spacing w:val="1"/>
        </w:rPr>
        <w:t> </w:t>
      </w:r>
      <w:r>
        <w:rPr/>
        <w:t>women using different cooking fuel: Respiration 61 (2): 89-</w:t>
      </w:r>
      <w:r>
        <w:rPr>
          <w:spacing w:val="1"/>
        </w:rPr>
        <w:t> </w:t>
      </w:r>
      <w:r>
        <w:rPr/>
        <w:t>92.</w:t>
      </w:r>
    </w:p>
    <w:p>
      <w:pPr>
        <w:pStyle w:val="BodyText"/>
        <w:rPr>
          <w:sz w:val="28"/>
        </w:rPr>
      </w:pPr>
    </w:p>
    <w:p>
      <w:pPr>
        <w:pStyle w:val="BodyText"/>
        <w:spacing w:before="212"/>
        <w:ind w:left="100" w:right="117"/>
        <w:jc w:val="both"/>
      </w:pPr>
      <w:r>
        <w:rPr/>
        <w:t>Betchley, C., Koenig, J.Q, Van Belle, G., Checkaway, H. and Reihardt, T. (1997):</w:t>
      </w:r>
      <w:r>
        <w:rPr>
          <w:spacing w:val="1"/>
        </w:rPr>
        <w:t> </w:t>
      </w:r>
      <w:r>
        <w:rPr/>
        <w:t>Pulmonary function and respiratory symptoms in forest firefighters; AM J. Ind</w:t>
      </w:r>
      <w:r>
        <w:rPr>
          <w:spacing w:val="1"/>
        </w:rPr>
        <w:t> </w:t>
      </w:r>
      <w:r>
        <w:rPr/>
        <w:t>Med;</w:t>
      </w:r>
      <w:r>
        <w:rPr>
          <w:spacing w:val="-8"/>
        </w:rPr>
        <w:t> </w:t>
      </w:r>
      <w:r>
        <w:rPr/>
        <w:t>31</w:t>
      </w:r>
      <w:r>
        <w:rPr>
          <w:spacing w:val="-1"/>
        </w:rPr>
        <w:t> </w:t>
      </w:r>
      <w:r>
        <w:rPr/>
        <w:t>(5):</w:t>
      </w:r>
      <w:r>
        <w:rPr>
          <w:spacing w:val="-1"/>
        </w:rPr>
        <w:t> </w:t>
      </w:r>
      <w:r>
        <w:rPr/>
        <w:t>503-509.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5"/>
        <w:ind w:left="100" w:right="136"/>
        <w:jc w:val="both"/>
      </w:pPr>
      <w:r>
        <w:rPr/>
        <w:t>Bowes,</w:t>
      </w:r>
      <w:r>
        <w:rPr>
          <w:spacing w:val="1"/>
        </w:rPr>
        <w:t> </w:t>
      </w:r>
      <w:r>
        <w:rPr/>
        <w:t>D.M.</w:t>
      </w:r>
      <w:r>
        <w:rPr>
          <w:spacing w:val="1"/>
        </w:rPr>
        <w:t> </w:t>
      </w:r>
      <w:r>
        <w:rPr/>
        <w:t>(1998):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woodsmoke:</w:t>
      </w:r>
      <w:r>
        <w:rPr>
          <w:spacing w:val="1"/>
        </w:rPr>
        <w:t> </w:t>
      </w:r>
      <w:r>
        <w:rPr/>
        <w:t>Allergy,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Health</w:t>
      </w:r>
      <w:r>
        <w:rPr>
          <w:spacing w:val="6"/>
        </w:rPr>
        <w:t> </w:t>
      </w:r>
      <w:r>
        <w:rPr/>
        <w:t>Association</w:t>
      </w:r>
      <w:r>
        <w:rPr>
          <w:spacing w:val="-8"/>
        </w:rPr>
        <w:t> </w:t>
      </w:r>
      <w:r>
        <w:rPr/>
        <w:t>Clean</w:t>
      </w:r>
      <w:r>
        <w:rPr>
          <w:spacing w:val="-1"/>
        </w:rPr>
        <w:t> </w:t>
      </w:r>
      <w:r>
        <w:rPr/>
        <w:t>Air;</w:t>
      </w:r>
      <w:r>
        <w:rPr>
          <w:spacing w:val="-8"/>
        </w:rPr>
        <w:t> </w:t>
      </w:r>
      <w:r>
        <w:rPr/>
        <w:t>32</w:t>
      </w:r>
      <w:r>
        <w:rPr>
          <w:spacing w:val="-1"/>
        </w:rPr>
        <w:t> </w:t>
      </w:r>
      <w:r>
        <w:rPr/>
        <w:t>(3):</w:t>
      </w:r>
      <w:r>
        <w:rPr>
          <w:spacing w:val="-7"/>
        </w:rPr>
        <w:t> </w:t>
      </w:r>
      <w:r>
        <w:rPr/>
        <w:t>37-41.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2"/>
        <w:ind w:left="100" w:right="131"/>
        <w:jc w:val="both"/>
      </w:pPr>
      <w:r>
        <w:rPr/>
        <w:t>Broakman,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(1996): Health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use: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Journal:</w:t>
      </w:r>
      <w:r>
        <w:rPr>
          <w:spacing w:val="-9"/>
        </w:rPr>
        <w:t> </w:t>
      </w:r>
      <w:r>
        <w:rPr/>
        <w:t>12</w:t>
      </w:r>
      <w:r>
        <w:rPr>
          <w:spacing w:val="6"/>
        </w:rPr>
        <w:t> </w:t>
      </w:r>
      <w:r>
        <w:rPr/>
        <w:t>(1)</w:t>
      </w:r>
      <w:r>
        <w:rPr>
          <w:spacing w:val="-1"/>
        </w:rPr>
        <w:t> </w:t>
      </w:r>
      <w:r>
        <w:rPr/>
        <w:t>26.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2"/>
        <w:ind w:left="100" w:right="130"/>
        <w:jc w:val="both"/>
      </w:pPr>
      <w:r>
        <w:rPr/>
        <w:t>Churg, A. and Brauer, M. (1997): Human Lung Parenchyma retains P.M. 2.5.,</w:t>
      </w:r>
      <w:r>
        <w:rPr>
          <w:spacing w:val="1"/>
        </w:rPr>
        <w:t> </w:t>
      </w:r>
      <w:r>
        <w:rPr/>
        <w:t>American</w:t>
      </w:r>
      <w:r>
        <w:rPr>
          <w:spacing w:val="-7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/>
        <w:t>Respiration</w:t>
      </w:r>
      <w:r>
        <w:rPr>
          <w:spacing w:val="-6"/>
        </w:rPr>
        <w:t> </w:t>
      </w:r>
      <w:r>
        <w:rPr/>
        <w:t>and</w:t>
      </w:r>
      <w:r>
        <w:rPr>
          <w:spacing w:val="8"/>
        </w:rPr>
        <w:t> </w:t>
      </w:r>
      <w:r>
        <w:rPr/>
        <w:t>Critical</w:t>
      </w:r>
      <w:r>
        <w:rPr>
          <w:spacing w:val="-7"/>
        </w:rPr>
        <w:t> </w:t>
      </w:r>
      <w:r>
        <w:rPr/>
        <w:t>Care</w:t>
      </w:r>
      <w:r>
        <w:rPr>
          <w:spacing w:val="1"/>
        </w:rPr>
        <w:t> </w:t>
      </w:r>
      <w:r>
        <w:rPr/>
        <w:t>Medicine:</w:t>
      </w:r>
      <w:r>
        <w:rPr>
          <w:spacing w:val="-7"/>
        </w:rPr>
        <w:t> </w:t>
      </w:r>
      <w:r>
        <w:rPr/>
        <w:t>15(6):</w:t>
      </w:r>
      <w:r>
        <w:rPr>
          <w:spacing w:val="-6"/>
        </w:rPr>
        <w:t> </w:t>
      </w:r>
      <w:r>
        <w:rPr/>
        <w:t>2109-2111.</w:t>
      </w:r>
    </w:p>
    <w:p>
      <w:pPr>
        <w:pStyle w:val="BodyText"/>
        <w:rPr>
          <w:sz w:val="28"/>
        </w:rPr>
      </w:pPr>
    </w:p>
    <w:p>
      <w:pPr>
        <w:pStyle w:val="BodyText"/>
        <w:spacing w:before="212"/>
        <w:ind w:left="100" w:right="123"/>
        <w:jc w:val="both"/>
      </w:pPr>
      <w:r>
        <w:rPr/>
        <w:t>Cooper</w:t>
      </w:r>
      <w:r>
        <w:rPr>
          <w:spacing w:val="1"/>
        </w:rPr>
        <w:t> </w:t>
      </w:r>
      <w:r>
        <w:rPr/>
        <w:t>J.A.</w:t>
      </w:r>
      <w:r>
        <w:rPr>
          <w:spacing w:val="1"/>
        </w:rPr>
        <w:t> </w:t>
      </w:r>
      <w:r>
        <w:rPr/>
        <w:t>(1980)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combustion</w:t>
      </w:r>
      <w:r>
        <w:rPr>
          <w:spacing w:val="1"/>
        </w:rPr>
        <w:t> </w:t>
      </w:r>
      <w:r>
        <w:rPr/>
        <w:t>emissions and its implications: Air Pollution Control Association Journal 30(80):</w:t>
      </w:r>
      <w:r>
        <w:rPr>
          <w:spacing w:val="1"/>
        </w:rPr>
        <w:t> </w:t>
      </w:r>
      <w:r>
        <w:rPr/>
        <w:t>855-861.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5"/>
        <w:ind w:left="100" w:right="138"/>
        <w:jc w:val="both"/>
      </w:pPr>
      <w:r>
        <w:rPr/>
        <w:t>Damji, K.S. and Richters, A. (1989): Reduction in T. Lymphocyte subpopulations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acute</w:t>
      </w:r>
      <w:r>
        <w:rPr>
          <w:spacing w:val="-1"/>
        </w:rPr>
        <w:t> </w:t>
      </w:r>
      <w:r>
        <w:rPr/>
        <w:t>exposure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4ppm</w:t>
      </w:r>
      <w:r>
        <w:rPr>
          <w:spacing w:val="-7"/>
        </w:rPr>
        <w:t> </w:t>
      </w:r>
      <w:r>
        <w:rPr/>
        <w:t>Nitrogen</w:t>
      </w:r>
      <w:r>
        <w:rPr>
          <w:spacing w:val="-8"/>
        </w:rPr>
        <w:t> </w:t>
      </w:r>
      <w:r>
        <w:rPr/>
        <w:t>dioxide;</w:t>
      </w:r>
      <w:r>
        <w:rPr>
          <w:spacing w:val="-8"/>
        </w:rPr>
        <w:t> </w:t>
      </w:r>
      <w:r>
        <w:rPr/>
        <w:t>Environ.</w:t>
      </w:r>
      <w:r>
        <w:rPr>
          <w:spacing w:val="6"/>
        </w:rPr>
        <w:t> </w:t>
      </w:r>
      <w:r>
        <w:rPr/>
        <w:t>Res.</w:t>
      </w:r>
      <w:r>
        <w:rPr>
          <w:spacing w:val="-1"/>
        </w:rPr>
        <w:t> </w:t>
      </w:r>
      <w:r>
        <w:rPr/>
        <w:t>49:217-224.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37" w:lineRule="auto"/>
        <w:ind w:left="100" w:right="129"/>
        <w:jc w:val="both"/>
      </w:pPr>
      <w:r>
        <w:rPr/>
        <w:t>Darcie,   J.V.   and   Lewis,   S.M.</w:t>
      </w:r>
      <w:r>
        <w:rPr>
          <w:spacing w:val="65"/>
        </w:rPr>
        <w:t> </w:t>
      </w:r>
      <w:r>
        <w:rPr/>
        <w:t>(1991):</w:t>
      </w:r>
      <w:r>
        <w:rPr>
          <w:spacing w:val="65"/>
        </w:rPr>
        <w:t> </w:t>
      </w:r>
      <w:r>
        <w:rPr/>
        <w:t>Practical</w:t>
      </w:r>
      <w:r>
        <w:rPr>
          <w:spacing w:val="65"/>
        </w:rPr>
        <w:t> </w:t>
      </w:r>
      <w:r>
        <w:rPr/>
        <w:t>Haematology   ELBS</w:t>
      </w:r>
      <w:r>
        <w:rPr>
          <w:spacing w:val="65"/>
        </w:rPr>
        <w:t> </w:t>
      </w:r>
      <w:r>
        <w:rPr/>
        <w:t>(Pb)</w:t>
      </w:r>
      <w:r>
        <w:rPr>
          <w:spacing w:val="1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20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pp</w:t>
      </w:r>
      <w:r>
        <w:rPr>
          <w:spacing w:val="-1"/>
          <w:vertAlign w:val="baseline"/>
        </w:rPr>
        <w:t> </w:t>
      </w:r>
      <w:r>
        <w:rPr>
          <w:vertAlign w:val="baseline"/>
        </w:rPr>
        <w:t>1-</w:t>
      </w:r>
      <w:r>
        <w:rPr>
          <w:spacing w:val="-7"/>
          <w:vertAlign w:val="baseline"/>
        </w:rPr>
        <w:t> </w:t>
      </w:r>
      <w:r>
        <w:rPr>
          <w:vertAlign w:val="baseline"/>
        </w:rPr>
        <w:t>73.</w:t>
      </w:r>
    </w:p>
    <w:p>
      <w:pPr>
        <w:pStyle w:val="BodyText"/>
        <w:spacing w:before="8"/>
        <w:rPr>
          <w:sz w:val="46"/>
        </w:rPr>
      </w:pPr>
    </w:p>
    <w:p>
      <w:pPr>
        <w:pStyle w:val="BodyText"/>
        <w:spacing w:line="242" w:lineRule="auto"/>
        <w:ind w:left="100" w:right="119"/>
        <w:jc w:val="both"/>
      </w:pPr>
      <w:r>
        <w:rPr/>
        <w:t>Dennis,</w:t>
      </w:r>
      <w:r>
        <w:rPr>
          <w:spacing w:val="66"/>
        </w:rPr>
        <w:t> </w:t>
      </w:r>
      <w:r>
        <w:rPr/>
        <w:t>R.S.,  </w:t>
      </w:r>
      <w:r>
        <w:rPr>
          <w:spacing w:val="1"/>
        </w:rPr>
        <w:t> </w:t>
      </w:r>
      <w:r>
        <w:rPr/>
        <w:t>Maldonado  </w:t>
      </w:r>
      <w:r>
        <w:rPr>
          <w:spacing w:val="1"/>
        </w:rPr>
        <w:t> </w:t>
      </w:r>
      <w:r>
        <w:rPr/>
        <w:t>D.,  </w:t>
      </w:r>
      <w:r>
        <w:rPr>
          <w:spacing w:val="1"/>
        </w:rPr>
        <w:t> </w:t>
      </w:r>
      <w:r>
        <w:rPr/>
        <w:t>Normans-Baena,  </w:t>
      </w:r>
      <w:r>
        <w:rPr>
          <w:spacing w:val="1"/>
        </w:rPr>
        <w:t> </w:t>
      </w:r>
      <w:r>
        <w:rPr/>
        <w:t>E.  </w:t>
      </w:r>
      <w:r>
        <w:rPr>
          <w:spacing w:val="1"/>
        </w:rPr>
        <w:t> </w:t>
      </w:r>
      <w:r>
        <w:rPr/>
        <w:t>and  </w:t>
      </w:r>
      <w:r>
        <w:rPr>
          <w:spacing w:val="1"/>
        </w:rPr>
        <w:t> </w:t>
      </w:r>
      <w:r>
        <w:rPr/>
        <w:t>Mortinez,  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(1996): Woodsmoke exposure and risk for obstructive airways disease among</w:t>
      </w:r>
      <w:r>
        <w:rPr>
          <w:spacing w:val="1"/>
        </w:rPr>
        <w:t> </w:t>
      </w:r>
      <w:r>
        <w:rPr/>
        <w:t>women:</w:t>
      </w:r>
      <w:r>
        <w:rPr>
          <w:spacing w:val="-1"/>
        </w:rPr>
        <w:t> </w:t>
      </w:r>
      <w:r>
        <w:rPr/>
        <w:t>Chest;</w:t>
      </w:r>
      <w:r>
        <w:rPr>
          <w:spacing w:val="-8"/>
        </w:rPr>
        <w:t> </w:t>
      </w:r>
      <w:r>
        <w:rPr/>
        <w:t>109(1):</w:t>
      </w:r>
      <w:r>
        <w:rPr>
          <w:spacing w:val="-8"/>
        </w:rPr>
        <w:t> </w:t>
      </w:r>
      <w:r>
        <w:rPr/>
        <w:t>115-119.</w:t>
      </w:r>
    </w:p>
    <w:p>
      <w:pPr>
        <w:pStyle w:val="BodyText"/>
        <w:rPr>
          <w:sz w:val="28"/>
        </w:rPr>
      </w:pPr>
    </w:p>
    <w:p>
      <w:pPr>
        <w:pStyle w:val="BodyText"/>
        <w:spacing w:before="213"/>
        <w:ind w:left="100" w:right="126"/>
        <w:jc w:val="both"/>
      </w:pPr>
      <w:r>
        <w:rPr/>
        <w:t>Dutt, D., Srinivasa, D.K., Rotti S.B., Sahai, A. and Konar, D. (1996): Effect of</w:t>
      </w:r>
      <w:r>
        <w:rPr>
          <w:spacing w:val="1"/>
        </w:rPr>
        <w:t> </w:t>
      </w:r>
      <w:r>
        <w:rPr/>
        <w:t>indoor air pollution on the respiratory system in women using different fuels for</w:t>
      </w:r>
      <w:r>
        <w:rPr>
          <w:spacing w:val="1"/>
        </w:rPr>
        <w:t> </w:t>
      </w:r>
      <w:r>
        <w:rPr/>
        <w:t>cooking</w:t>
      </w:r>
      <w:r>
        <w:rPr>
          <w:spacing w:val="6"/>
        </w:rPr>
        <w:t> </w:t>
      </w:r>
      <w:r>
        <w:rPr/>
        <w:t>in</w:t>
      </w:r>
      <w:r>
        <w:rPr>
          <w:spacing w:val="-7"/>
        </w:rPr>
        <w:t> </w:t>
      </w:r>
      <w:r>
        <w:rPr/>
        <w:t>an</w:t>
      </w:r>
      <w:r>
        <w:rPr>
          <w:spacing w:val="-1"/>
        </w:rPr>
        <w:t> </w:t>
      </w:r>
      <w:r>
        <w:rPr/>
        <w:t>urban</w:t>
      </w:r>
      <w:r>
        <w:rPr>
          <w:spacing w:val="-7"/>
        </w:rPr>
        <w:t> </w:t>
      </w:r>
      <w:r>
        <w:rPr/>
        <w:t>slum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Pondicherry:</w:t>
      </w:r>
      <w:r>
        <w:rPr>
          <w:spacing w:val="-7"/>
        </w:rPr>
        <w:t> </w:t>
      </w:r>
      <w:r>
        <w:rPr/>
        <w:t>Natl. Med.</w:t>
      </w:r>
      <w:r>
        <w:rPr>
          <w:spacing w:val="-1"/>
        </w:rPr>
        <w:t> </w:t>
      </w:r>
      <w:r>
        <w:rPr/>
        <w:t>J. India: 9</w:t>
      </w:r>
      <w:r>
        <w:rPr>
          <w:spacing w:val="-1"/>
        </w:rPr>
        <w:t> </w:t>
      </w:r>
      <w:r>
        <w:rPr/>
        <w:t>(30): 113-117.</w:t>
      </w:r>
    </w:p>
    <w:p>
      <w:pPr>
        <w:spacing w:after="0"/>
        <w:jc w:val="both"/>
        <w:sectPr>
          <w:pgSz w:w="12240" w:h="15840"/>
          <w:pgMar w:header="0" w:footer="750" w:top="1360" w:bottom="940" w:left="1700" w:right="1680"/>
        </w:sectPr>
      </w:pPr>
    </w:p>
    <w:p>
      <w:pPr>
        <w:pStyle w:val="BodyText"/>
        <w:spacing w:before="68"/>
        <w:ind w:left="100" w:right="111"/>
        <w:jc w:val="both"/>
      </w:pPr>
      <w:r>
        <w:rPr/>
        <w:t>Environmental Protection Agency Report (1993) A summary of the Emissions</w:t>
      </w:r>
      <w:r>
        <w:rPr>
          <w:spacing w:val="1"/>
        </w:rPr>
        <w:t> </w:t>
      </w:r>
      <w:r>
        <w:rPr/>
        <w:t>characterization and Noncancer Respiratory Effects of woodsmoke, EPA-453/R-</w:t>
      </w:r>
      <w:r>
        <w:rPr>
          <w:spacing w:val="1"/>
        </w:rPr>
        <w:t> </w:t>
      </w:r>
      <w:r>
        <w:rPr/>
        <w:t>93-036.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5"/>
        <w:ind w:left="100" w:right="128"/>
        <w:jc w:val="both"/>
      </w:pPr>
      <w:r>
        <w:rPr/>
        <w:t>Frampton,</w:t>
      </w:r>
      <w:r>
        <w:rPr>
          <w:spacing w:val="1"/>
        </w:rPr>
        <w:t> </w:t>
      </w:r>
      <w:r>
        <w:rPr/>
        <w:t>M.W.,</w:t>
      </w:r>
      <w:r>
        <w:rPr>
          <w:spacing w:val="1"/>
        </w:rPr>
        <w:t> </w:t>
      </w:r>
      <w:r>
        <w:rPr/>
        <w:t>Bascia,</w:t>
      </w:r>
      <w:r>
        <w:rPr>
          <w:spacing w:val="1"/>
        </w:rPr>
        <w:t> </w:t>
      </w:r>
      <w:r>
        <w:rPr/>
        <w:t>J,</w:t>
      </w:r>
      <w:r>
        <w:rPr>
          <w:spacing w:val="1"/>
        </w:rPr>
        <w:t> </w:t>
      </w:r>
      <w:r>
        <w:rPr/>
        <w:t>Roberts,</w:t>
      </w:r>
      <w:r>
        <w:rPr>
          <w:spacing w:val="1"/>
        </w:rPr>
        <w:t> </w:t>
      </w:r>
      <w:r>
        <w:rPr/>
        <w:t>N.J.,</w:t>
      </w:r>
      <w:r>
        <w:rPr>
          <w:spacing w:val="1"/>
        </w:rPr>
        <w:t> </w:t>
      </w:r>
      <w:r>
        <w:rPr/>
        <w:t>Azadniv,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Torres,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Cox,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Marrow, P.E., Nichols,</w:t>
      </w:r>
      <w:r>
        <w:rPr>
          <w:spacing w:val="-1"/>
        </w:rPr>
        <w:t> </w:t>
      </w:r>
      <w:r>
        <w:rPr/>
        <w:t>J., Chalupa,</w:t>
      </w:r>
      <w:r>
        <w:rPr>
          <w:spacing w:val="1"/>
        </w:rPr>
        <w:t> </w:t>
      </w:r>
      <w:r>
        <w:rPr/>
        <w:t>D.</w:t>
      </w:r>
      <w:r>
        <w:rPr>
          <w:spacing w:val="-1"/>
        </w:rPr>
        <w:t> </w:t>
      </w:r>
      <w:r>
        <w:rPr/>
        <w:t>Frasier,</w:t>
      </w:r>
      <w:r>
        <w:rPr>
          <w:spacing w:val="1"/>
        </w:rPr>
        <w:t> </w:t>
      </w:r>
      <w:r>
        <w:rPr/>
        <w:t>L.M.,</w:t>
      </w:r>
      <w:r>
        <w:rPr>
          <w:spacing w:val="7"/>
        </w:rPr>
        <w:t> </w:t>
      </w:r>
      <w:r>
        <w:rPr/>
        <w:t>Gibb,</w:t>
      </w:r>
      <w:r>
        <w:rPr>
          <w:spacing w:val="7"/>
        </w:rPr>
        <w:t> </w:t>
      </w:r>
      <w:r>
        <w:rPr/>
        <w:t>F.R.,</w:t>
      </w:r>
      <w:r>
        <w:rPr>
          <w:spacing w:val="-1"/>
        </w:rPr>
        <w:t> </w:t>
      </w:r>
      <w:r>
        <w:rPr/>
        <w:t>Speers,</w:t>
      </w:r>
      <w:r>
        <w:rPr>
          <w:spacing w:val="1"/>
        </w:rPr>
        <w:t> </w:t>
      </w:r>
      <w:r>
        <w:rPr/>
        <w:t>M.,</w:t>
      </w:r>
      <w:r>
        <w:rPr>
          <w:spacing w:val="-1"/>
        </w:rPr>
        <w:t> </w:t>
      </w:r>
      <w:r>
        <w:rPr/>
        <w:t>Tsai,</w:t>
      </w:r>
    </w:p>
    <w:p>
      <w:pPr>
        <w:pStyle w:val="BodyText"/>
        <w:spacing w:line="242" w:lineRule="auto"/>
        <w:ind w:left="100" w:right="118"/>
      </w:pPr>
      <w:r>
        <w:rPr/>
        <w:t>Y.</w:t>
      </w:r>
      <w:r>
        <w:rPr>
          <w:spacing w:val="7"/>
        </w:rPr>
        <w:t> </w:t>
      </w:r>
      <w:r>
        <w:rPr/>
        <w:t>and</w:t>
      </w:r>
      <w:r>
        <w:rPr>
          <w:spacing w:val="16"/>
        </w:rPr>
        <w:t> </w:t>
      </w:r>
      <w:r>
        <w:rPr/>
        <w:t>Utell,</w:t>
      </w:r>
      <w:r>
        <w:rPr>
          <w:spacing w:val="8"/>
        </w:rPr>
        <w:t> </w:t>
      </w:r>
      <w:r>
        <w:rPr/>
        <w:t>M.J.</w:t>
      </w:r>
      <w:r>
        <w:rPr>
          <w:spacing w:val="7"/>
        </w:rPr>
        <w:t> </w:t>
      </w:r>
      <w:r>
        <w:rPr/>
        <w:t>(2002):</w:t>
      </w:r>
      <w:r>
        <w:rPr>
          <w:spacing w:val="1"/>
        </w:rPr>
        <w:t> </w:t>
      </w:r>
      <w:r>
        <w:rPr/>
        <w:t>Nitrogen dioxide</w:t>
      </w:r>
      <w:r>
        <w:rPr>
          <w:spacing w:val="8"/>
        </w:rPr>
        <w:t> </w:t>
      </w:r>
      <w:r>
        <w:rPr/>
        <w:t>exposure:</w:t>
      </w:r>
      <w:r>
        <w:rPr>
          <w:spacing w:val="8"/>
        </w:rPr>
        <w:t> </w:t>
      </w:r>
      <w:r>
        <w:rPr/>
        <w:t>Effect</w:t>
      </w:r>
      <w:r>
        <w:rPr>
          <w:spacing w:val="8"/>
        </w:rPr>
        <w:t> </w:t>
      </w:r>
      <w:r>
        <w:rPr/>
        <w:t>on</w:t>
      </w:r>
      <w:r>
        <w:rPr>
          <w:spacing w:val="1"/>
        </w:rPr>
        <w:t> </w:t>
      </w:r>
      <w:r>
        <w:rPr/>
        <w:t>airway and</w:t>
      </w:r>
      <w:r>
        <w:rPr>
          <w:spacing w:val="8"/>
        </w:rPr>
        <w:t> </w:t>
      </w:r>
      <w:r>
        <w:rPr/>
        <w:t>Blood</w:t>
      </w:r>
      <w:r>
        <w:rPr>
          <w:spacing w:val="-62"/>
        </w:rPr>
        <w:t> </w:t>
      </w:r>
      <w:r>
        <w:rPr/>
        <w:t>cells:</w:t>
      </w:r>
      <w:r>
        <w:rPr>
          <w:spacing w:val="-1"/>
        </w:rPr>
        <w:t> </w:t>
      </w:r>
      <w:r>
        <w:rPr/>
        <w:t>Am</w:t>
      </w:r>
      <w:r>
        <w:rPr>
          <w:spacing w:val="-8"/>
        </w:rPr>
        <w:t> </w:t>
      </w:r>
      <w:r>
        <w:rPr/>
        <w:t>J.</w:t>
      </w:r>
      <w:r>
        <w:rPr>
          <w:spacing w:val="-1"/>
        </w:rPr>
        <w:t> </w:t>
      </w:r>
      <w:r>
        <w:rPr/>
        <w:t>Physiology</w:t>
      </w:r>
      <w:r>
        <w:rPr>
          <w:spacing w:val="-7"/>
        </w:rPr>
        <w:t> </w:t>
      </w:r>
      <w:r>
        <w:rPr/>
        <w:t>Lung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Mol. Physiology:</w:t>
      </w:r>
      <w:r>
        <w:rPr>
          <w:spacing w:val="-8"/>
        </w:rPr>
        <w:t> </w:t>
      </w:r>
      <w:r>
        <w:rPr/>
        <w:t>282:155-165.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06"/>
        <w:ind w:left="100" w:right="114"/>
        <w:jc w:val="both"/>
      </w:pPr>
      <w:r>
        <w:rPr/>
        <w:t>Ganong, W.F. (2003): Review of Medical Physiology (21</w:t>
      </w:r>
      <w:r>
        <w:rPr>
          <w:vertAlign w:val="superscript"/>
        </w:rPr>
        <w:t>st</w:t>
      </w:r>
      <w:r>
        <w:rPr>
          <w:vertAlign w:val="baseline"/>
        </w:rPr>
        <w:t> Ed) Lange 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Books/McGraw-Hill</w:t>
      </w:r>
      <w:r>
        <w:rPr>
          <w:spacing w:val="-9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-8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-2"/>
          <w:vertAlign w:val="baseline"/>
        </w:rPr>
        <w:t> </w:t>
      </w:r>
      <w:r>
        <w:rPr>
          <w:vertAlign w:val="baseline"/>
        </w:rPr>
        <w:t>Division.</w:t>
      </w:r>
      <w:r>
        <w:rPr>
          <w:spacing w:val="-2"/>
          <w:vertAlign w:val="baseline"/>
        </w:rPr>
        <w:t> </w:t>
      </w:r>
      <w:r>
        <w:rPr>
          <w:vertAlign w:val="baseline"/>
        </w:rPr>
        <w:t>PP587,</w:t>
      </w:r>
      <w:r>
        <w:rPr>
          <w:spacing w:val="6"/>
          <w:vertAlign w:val="baseline"/>
        </w:rPr>
        <w:t> </w:t>
      </w:r>
      <w:r>
        <w:rPr>
          <w:vertAlign w:val="baseline"/>
        </w:rPr>
        <w:t>592,</w:t>
      </w:r>
      <w:r>
        <w:rPr>
          <w:spacing w:val="-2"/>
          <w:vertAlign w:val="baseline"/>
        </w:rPr>
        <w:t> </w:t>
      </w:r>
      <w:r>
        <w:rPr>
          <w:vertAlign w:val="baseline"/>
        </w:rPr>
        <w:t>599.</w:t>
      </w:r>
    </w:p>
    <w:p>
      <w:pPr>
        <w:pStyle w:val="BodyText"/>
        <w:rPr>
          <w:sz w:val="28"/>
        </w:rPr>
      </w:pPr>
    </w:p>
    <w:p>
      <w:pPr>
        <w:pStyle w:val="BodyText"/>
        <w:spacing w:before="212"/>
        <w:ind w:left="100" w:right="115"/>
        <w:jc w:val="both"/>
      </w:pPr>
      <w:r>
        <w:rPr/>
        <w:t>Godleski,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Sioutas,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Katler,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Koutrakis,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(1996):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inhalation and concentrated ambient air particles in animal models of pulmonary</w:t>
      </w:r>
      <w:r>
        <w:rPr>
          <w:spacing w:val="1"/>
        </w:rPr>
        <w:t> </w:t>
      </w:r>
      <w:r>
        <w:rPr/>
        <w:t>disease; Proceedings of the Second Colloqium on Particulate Air pollution and</w:t>
      </w:r>
      <w:r>
        <w:rPr>
          <w:spacing w:val="1"/>
        </w:rPr>
        <w:t> </w:t>
      </w:r>
      <w:r>
        <w:rPr/>
        <w:t>Human</w:t>
      </w:r>
      <w:r>
        <w:rPr>
          <w:spacing w:val="-9"/>
        </w:rPr>
        <w:t> </w:t>
      </w:r>
      <w:r>
        <w:rPr/>
        <w:t>Health,</w:t>
      </w:r>
      <w:r>
        <w:rPr>
          <w:spacing w:val="6"/>
        </w:rPr>
        <w:t> </w:t>
      </w:r>
      <w:r>
        <w:rPr/>
        <w:t>Utah.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8"/>
        <w:ind w:left="100" w:right="122"/>
        <w:jc w:val="both"/>
      </w:pPr>
      <w:r>
        <w:rPr/>
        <w:t>Green, J.M. (2002): Basic Clinical Physiology (3</w:t>
      </w:r>
      <w:r>
        <w:rPr>
          <w:vertAlign w:val="superscript"/>
        </w:rPr>
        <w:t>rd</w:t>
      </w:r>
      <w:r>
        <w:rPr>
          <w:vertAlign w:val="baseline"/>
        </w:rPr>
        <w:t> Ed) Oxford University Press</w:t>
      </w:r>
      <w:r>
        <w:rPr>
          <w:spacing w:val="1"/>
          <w:vertAlign w:val="baseline"/>
        </w:rPr>
        <w:t> </w:t>
      </w:r>
      <w:r>
        <w:rPr>
          <w:vertAlign w:val="baseline"/>
        </w:rPr>
        <w:t>Inc.</w:t>
      </w:r>
      <w:r>
        <w:rPr>
          <w:spacing w:val="-2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York.</w:t>
      </w:r>
      <w:r>
        <w:rPr>
          <w:spacing w:val="-1"/>
          <w:vertAlign w:val="baseline"/>
        </w:rPr>
        <w:t> </w:t>
      </w:r>
      <w:r>
        <w:rPr>
          <w:vertAlign w:val="baseline"/>
        </w:rPr>
        <w:t>pp</w:t>
      </w:r>
      <w:r>
        <w:rPr>
          <w:spacing w:val="-1"/>
          <w:vertAlign w:val="baseline"/>
        </w:rPr>
        <w:t> </w:t>
      </w:r>
      <w:r>
        <w:rPr>
          <w:vertAlign w:val="baseline"/>
        </w:rPr>
        <w:t>21.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3"/>
        <w:ind w:left="100" w:right="129"/>
        <w:jc w:val="both"/>
      </w:pPr>
      <w:r>
        <w:rPr/>
        <w:t>Guyton,</w:t>
      </w:r>
      <w:r>
        <w:rPr>
          <w:spacing w:val="1"/>
        </w:rPr>
        <w:t> </w:t>
      </w:r>
      <w:r>
        <w:rPr/>
        <w:t>A.C.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Hall,</w:t>
      </w:r>
      <w:r>
        <w:rPr>
          <w:spacing w:val="1"/>
        </w:rPr>
        <w:t> </w:t>
      </w:r>
      <w:r>
        <w:rPr/>
        <w:t>J.E.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Textbook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Physiology</w:t>
      </w:r>
      <w:r>
        <w:rPr>
          <w:spacing w:val="65"/>
        </w:rPr>
        <w:t> </w:t>
      </w:r>
      <w:r>
        <w:rPr/>
        <w:t>W.B.</w:t>
      </w:r>
      <w:r>
        <w:rPr>
          <w:spacing w:val="1"/>
        </w:rPr>
        <w:t> </w:t>
      </w:r>
      <w:r>
        <w:rPr/>
        <w:t>Saunder</w:t>
      </w:r>
      <w:r>
        <w:rPr>
          <w:spacing w:val="-2"/>
        </w:rPr>
        <w:t> </w:t>
      </w:r>
      <w:r>
        <w:rPr/>
        <w:t>Company</w:t>
      </w:r>
      <w:r>
        <w:rPr>
          <w:spacing w:val="6"/>
        </w:rPr>
        <w:t> </w:t>
      </w:r>
      <w:r>
        <w:rPr/>
        <w:t>USA</w:t>
      </w:r>
      <w:r>
        <w:rPr>
          <w:spacing w:val="-8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-2"/>
          <w:vertAlign w:val="baseline"/>
        </w:rPr>
        <w:t> </w:t>
      </w:r>
      <w:r>
        <w:rPr>
          <w:vertAlign w:val="baseline"/>
        </w:rPr>
        <w:t>pp</w:t>
      </w:r>
      <w:r>
        <w:rPr>
          <w:spacing w:val="-1"/>
          <w:vertAlign w:val="baseline"/>
        </w:rPr>
        <w:t> </w:t>
      </w:r>
      <w:r>
        <w:rPr>
          <w:vertAlign w:val="baseline"/>
        </w:rPr>
        <w:t>147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151.</w:t>
      </w:r>
    </w:p>
    <w:p>
      <w:pPr>
        <w:pStyle w:val="BodyText"/>
        <w:spacing w:before="5"/>
        <w:rPr>
          <w:sz w:val="46"/>
        </w:rPr>
      </w:pPr>
    </w:p>
    <w:p>
      <w:pPr>
        <w:pStyle w:val="BodyText"/>
        <w:ind w:left="100" w:right="124"/>
        <w:jc w:val="both"/>
      </w:pPr>
      <w:r>
        <w:rPr/>
        <w:t>Hamada, G.S., Kowalski, L.P, Muratu, Y., Matsushita, H and Matsuki, H. (1992):</w:t>
      </w:r>
      <w:r>
        <w:rPr>
          <w:spacing w:val="1"/>
        </w:rPr>
        <w:t> </w:t>
      </w:r>
      <w:r>
        <w:rPr/>
        <w:t>Woodstove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Brazilian</w:t>
      </w:r>
      <w:r>
        <w:rPr>
          <w:spacing w:val="1"/>
        </w:rPr>
        <w:t> </w:t>
      </w:r>
      <w:r>
        <w:rPr/>
        <w:t>homes;</w:t>
      </w:r>
      <w:r>
        <w:rPr>
          <w:spacing w:val="1"/>
        </w:rPr>
        <w:t> </w:t>
      </w:r>
      <w:r>
        <w:rPr/>
        <w:t>Carcinogens,</w:t>
      </w:r>
      <w:r>
        <w:rPr>
          <w:spacing w:val="1"/>
        </w:rPr>
        <w:t> </w:t>
      </w:r>
      <w:r>
        <w:rPr/>
        <w:t>suspended particulate matter and</w:t>
      </w:r>
      <w:r>
        <w:rPr>
          <w:spacing w:val="1"/>
        </w:rPr>
        <w:t> </w:t>
      </w:r>
      <w:r>
        <w:rPr/>
        <w:t>nitrogen dioxide analysis; Tokai J. Exp. Clin</w:t>
      </w:r>
      <w:r>
        <w:rPr>
          <w:spacing w:val="1"/>
        </w:rPr>
        <w:t> </w:t>
      </w:r>
      <w:r>
        <w:rPr/>
        <w:t>Med,</w:t>
      </w:r>
      <w:r>
        <w:rPr>
          <w:spacing w:val="-2"/>
        </w:rPr>
        <w:t> </w:t>
      </w:r>
      <w:r>
        <w:rPr/>
        <w:t>17(3-4):145-156.</w:t>
      </w:r>
    </w:p>
    <w:p>
      <w:pPr>
        <w:pStyle w:val="BodyText"/>
        <w:rPr>
          <w:sz w:val="28"/>
        </w:rPr>
      </w:pPr>
    </w:p>
    <w:p>
      <w:pPr>
        <w:pStyle w:val="BodyText"/>
        <w:spacing w:before="218"/>
        <w:ind w:left="100" w:right="121"/>
        <w:jc w:val="both"/>
      </w:pPr>
      <w:r>
        <w:rPr/>
        <w:t>Ho,</w:t>
      </w:r>
      <w:r>
        <w:rPr>
          <w:spacing w:val="25"/>
        </w:rPr>
        <w:t> </w:t>
      </w:r>
      <w:r>
        <w:rPr/>
        <w:t>G.L.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Kou</w:t>
      </w:r>
      <w:r>
        <w:rPr>
          <w:spacing w:val="18"/>
        </w:rPr>
        <w:t> </w:t>
      </w:r>
      <w:r>
        <w:rPr/>
        <w:t>Y.R.</w:t>
      </w:r>
      <w:r>
        <w:rPr>
          <w:spacing w:val="25"/>
        </w:rPr>
        <w:t> </w:t>
      </w:r>
      <w:r>
        <w:rPr/>
        <w:t>(2002):</w:t>
      </w:r>
      <w:r>
        <w:rPr>
          <w:spacing w:val="19"/>
        </w:rPr>
        <w:t> </w:t>
      </w:r>
      <w:r>
        <w:rPr/>
        <w:t>Protective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defensive</w:t>
      </w:r>
      <w:r>
        <w:rPr>
          <w:spacing w:val="25"/>
        </w:rPr>
        <w:t> </w:t>
      </w:r>
      <w:r>
        <w:rPr/>
        <w:t>airway</w:t>
      </w:r>
      <w:r>
        <w:rPr>
          <w:spacing w:val="18"/>
        </w:rPr>
        <w:t> </w:t>
      </w:r>
      <w:r>
        <w:rPr/>
        <w:t>reflexes</w:t>
      </w:r>
      <w:r>
        <w:rPr>
          <w:spacing w:val="25"/>
        </w:rPr>
        <w:t> </w:t>
      </w:r>
      <w:r>
        <w:rPr/>
        <w:t>evoked</w:t>
      </w:r>
      <w:r>
        <w:rPr>
          <w:spacing w:val="-62"/>
        </w:rPr>
        <w:t> </w:t>
      </w:r>
      <w:r>
        <w:rPr/>
        <w:t>by nasal exposure to wood smoke in anesthetized rats; J. Appl. Physiology; 88 (3):</w:t>
      </w:r>
      <w:r>
        <w:rPr>
          <w:spacing w:val="-62"/>
        </w:rPr>
        <w:t> </w:t>
      </w:r>
      <w:r>
        <w:rPr/>
        <w:t>863-870.</w:t>
      </w:r>
    </w:p>
    <w:p>
      <w:pPr>
        <w:pStyle w:val="BodyText"/>
        <w:rPr>
          <w:sz w:val="28"/>
        </w:rPr>
      </w:pPr>
    </w:p>
    <w:p>
      <w:pPr>
        <w:pStyle w:val="BodyText"/>
        <w:spacing w:before="215"/>
        <w:ind w:left="100" w:right="123"/>
        <w:jc w:val="both"/>
      </w:pPr>
      <w:r>
        <w:rPr/>
        <w:t>Hsu,</w:t>
      </w:r>
      <w:r>
        <w:rPr>
          <w:spacing w:val="1"/>
        </w:rPr>
        <w:t> </w:t>
      </w:r>
      <w:r>
        <w:rPr/>
        <w:t>T.H.;</w:t>
      </w:r>
      <w:r>
        <w:rPr>
          <w:spacing w:val="1"/>
        </w:rPr>
        <w:t> </w:t>
      </w:r>
      <w:r>
        <w:rPr/>
        <w:t>Lai,</w:t>
      </w:r>
      <w:r>
        <w:rPr>
          <w:spacing w:val="1"/>
        </w:rPr>
        <w:t> </w:t>
      </w:r>
      <w:r>
        <w:rPr/>
        <w:t>Y.L.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Kou,</w:t>
      </w:r>
      <w:r>
        <w:rPr>
          <w:spacing w:val="1"/>
        </w:rPr>
        <w:t> </w:t>
      </w:r>
      <w:r>
        <w:rPr/>
        <w:t>Y.R.</w:t>
      </w:r>
      <w:r>
        <w:rPr>
          <w:spacing w:val="1"/>
        </w:rPr>
        <w:t> </w:t>
      </w:r>
      <w:r>
        <w:rPr/>
        <w:t>(2000):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airway</w:t>
      </w:r>
      <w:r>
        <w:rPr>
          <w:spacing w:val="1"/>
        </w:rPr>
        <w:t> </w:t>
      </w:r>
      <w:r>
        <w:rPr/>
        <w:t>hyperactivity in guinea pigs: Time course, and role of leukotrienes and hydroxyl</w:t>
      </w:r>
      <w:r>
        <w:rPr>
          <w:spacing w:val="1"/>
        </w:rPr>
        <w:t> </w:t>
      </w:r>
      <w:r>
        <w:rPr/>
        <w:t>radical;</w:t>
      </w:r>
      <w:r>
        <w:rPr>
          <w:spacing w:val="-8"/>
        </w:rPr>
        <w:t> </w:t>
      </w:r>
      <w:r>
        <w:rPr/>
        <w:t>Life</w:t>
      </w:r>
      <w:r>
        <w:rPr>
          <w:spacing w:val="7"/>
        </w:rPr>
        <w:t> </w:t>
      </w:r>
      <w:r>
        <w:rPr/>
        <w:t>Sci.;</w:t>
      </w:r>
      <w:r>
        <w:rPr>
          <w:spacing w:val="-5"/>
        </w:rPr>
        <w:t> </w:t>
      </w:r>
      <w:r>
        <w:rPr/>
        <w:t>66(11):</w:t>
      </w:r>
      <w:r>
        <w:rPr>
          <w:spacing w:val="-8"/>
        </w:rPr>
        <w:t> </w:t>
      </w:r>
      <w:r>
        <w:rPr/>
        <w:t>971-980.</w:t>
      </w:r>
    </w:p>
    <w:p>
      <w:pPr>
        <w:spacing w:after="0"/>
        <w:jc w:val="both"/>
        <w:sectPr>
          <w:pgSz w:w="12240" w:h="15840"/>
          <w:pgMar w:header="0" w:footer="750" w:top="1360" w:bottom="940" w:left="1700" w:right="1680"/>
        </w:sectPr>
      </w:pPr>
    </w:p>
    <w:p>
      <w:pPr>
        <w:pStyle w:val="BodyText"/>
        <w:spacing w:before="68"/>
        <w:ind w:left="100" w:right="125"/>
        <w:jc w:val="both"/>
      </w:pPr>
      <w:r>
        <w:rPr/>
        <w:t>James,</w:t>
      </w:r>
      <w:r>
        <w:rPr>
          <w:spacing w:val="1"/>
        </w:rPr>
        <w:t> </w:t>
      </w:r>
      <w:r>
        <w:rPr/>
        <w:t>A.L.,</w:t>
      </w:r>
      <w:r>
        <w:rPr>
          <w:spacing w:val="1"/>
        </w:rPr>
        <w:t> </w:t>
      </w:r>
      <w:r>
        <w:rPr/>
        <w:t>Knuiman,</w:t>
      </w:r>
      <w:r>
        <w:rPr>
          <w:spacing w:val="1"/>
        </w:rPr>
        <w:t> </w:t>
      </w:r>
      <w:r>
        <w:rPr/>
        <w:t>M.W.,</w:t>
      </w:r>
      <w:r>
        <w:rPr>
          <w:spacing w:val="1"/>
        </w:rPr>
        <w:t> </w:t>
      </w:r>
      <w:r>
        <w:rPr/>
        <w:t>Divitini,</w:t>
      </w:r>
      <w:r>
        <w:rPr>
          <w:spacing w:val="1"/>
        </w:rPr>
        <w:t> </w:t>
      </w:r>
      <w:r>
        <w:rPr/>
        <w:t>M.L;</w:t>
      </w:r>
      <w:r>
        <w:rPr>
          <w:spacing w:val="1"/>
        </w:rPr>
        <w:t> </w:t>
      </w:r>
      <w:r>
        <w:rPr/>
        <w:t>Musk,</w:t>
      </w:r>
      <w:r>
        <w:rPr>
          <w:spacing w:val="1"/>
        </w:rPr>
        <w:t> </w:t>
      </w:r>
      <w:r>
        <w:rPr/>
        <w:t>A.W.,</w:t>
      </w:r>
      <w:r>
        <w:rPr>
          <w:spacing w:val="1"/>
        </w:rPr>
        <w:t> </w:t>
      </w:r>
      <w:r>
        <w:rPr/>
        <w:t>Ryan,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Bartholomew,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(1999):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count,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function, respiratory illness and mortality. The Busselton Health Study; European</w:t>
      </w:r>
      <w:r>
        <w:rPr>
          <w:spacing w:val="1"/>
        </w:rPr>
        <w:t> </w:t>
      </w:r>
      <w:r>
        <w:rPr/>
        <w:t>Respiratory</w:t>
      </w:r>
      <w:r>
        <w:rPr>
          <w:spacing w:val="-8"/>
        </w:rPr>
        <w:t> </w:t>
      </w:r>
      <w:r>
        <w:rPr/>
        <w:t>Journal</w:t>
      </w:r>
      <w:r>
        <w:rPr>
          <w:spacing w:val="-8"/>
        </w:rPr>
        <w:t> </w:t>
      </w:r>
      <w:r>
        <w:rPr/>
        <w:t>13:</w:t>
      </w:r>
      <w:r>
        <w:rPr>
          <w:spacing w:val="-8"/>
        </w:rPr>
        <w:t> </w:t>
      </w:r>
      <w:r>
        <w:rPr/>
        <w:t>115-1119.</w:t>
      </w:r>
    </w:p>
    <w:p>
      <w:pPr>
        <w:pStyle w:val="BodyText"/>
        <w:rPr>
          <w:sz w:val="28"/>
        </w:rPr>
      </w:pPr>
    </w:p>
    <w:p>
      <w:pPr>
        <w:pStyle w:val="BodyText"/>
        <w:spacing w:line="237" w:lineRule="auto" w:before="221"/>
        <w:ind w:left="100" w:right="119"/>
        <w:jc w:val="both"/>
      </w:pPr>
      <w:r>
        <w:rPr/>
        <w:t>Jardins, T.J. (2002): Cardiopulmonary Anatomy and Physiology (4</w:t>
      </w:r>
      <w:r>
        <w:rPr>
          <w:vertAlign w:val="superscript"/>
        </w:rPr>
        <w:t>th</w:t>
      </w:r>
      <w:r>
        <w:rPr>
          <w:vertAlign w:val="baseline"/>
        </w:rPr>
        <w:t> Ed) Delmar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5"/>
          <w:vertAlign w:val="baseline"/>
        </w:rPr>
        <w:t> </w:t>
      </w:r>
      <w:r>
        <w:rPr>
          <w:vertAlign w:val="baseline"/>
        </w:rPr>
        <w:t>Team</w:t>
      </w:r>
      <w:r>
        <w:rPr>
          <w:spacing w:val="-1"/>
          <w:vertAlign w:val="baseline"/>
        </w:rPr>
        <w:t> </w:t>
      </w:r>
      <w:r>
        <w:rPr>
          <w:vertAlign w:val="baseline"/>
        </w:rPr>
        <w:t>U.S.A.</w:t>
      </w:r>
      <w:r>
        <w:rPr>
          <w:spacing w:val="63"/>
          <w:vertAlign w:val="baseline"/>
        </w:rPr>
        <w:t> </w:t>
      </w:r>
      <w:r>
        <w:rPr>
          <w:vertAlign w:val="baseline"/>
        </w:rPr>
        <w:t>pp</w:t>
      </w:r>
      <w:r>
        <w:rPr>
          <w:spacing w:val="-2"/>
          <w:vertAlign w:val="baseline"/>
        </w:rPr>
        <w:t> </w:t>
      </w:r>
      <w:r>
        <w:rPr>
          <w:vertAlign w:val="baseline"/>
        </w:rPr>
        <w:t>143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6"/>
          <w:vertAlign w:val="baseline"/>
        </w:rPr>
        <w:t> </w:t>
      </w:r>
      <w:r>
        <w:rPr>
          <w:vertAlign w:val="baseline"/>
        </w:rPr>
        <w:t>168,</w:t>
      </w:r>
      <w:r>
        <w:rPr>
          <w:spacing w:val="-1"/>
          <w:vertAlign w:val="baseline"/>
        </w:rPr>
        <w:t> </w:t>
      </w:r>
      <w:r>
        <w:rPr>
          <w:vertAlign w:val="baseline"/>
        </w:rPr>
        <w:t>170 –</w:t>
      </w:r>
      <w:r>
        <w:rPr>
          <w:spacing w:val="-2"/>
          <w:vertAlign w:val="baseline"/>
        </w:rPr>
        <w:t> </w:t>
      </w:r>
      <w:r>
        <w:rPr>
          <w:vertAlign w:val="baseline"/>
        </w:rPr>
        <w:t>174.</w:t>
      </w:r>
    </w:p>
    <w:p>
      <w:pPr>
        <w:pStyle w:val="BodyText"/>
        <w:rPr>
          <w:sz w:val="28"/>
        </w:rPr>
      </w:pPr>
    </w:p>
    <w:p>
      <w:pPr>
        <w:pStyle w:val="BodyText"/>
        <w:spacing w:before="221"/>
        <w:ind w:left="100" w:right="111"/>
        <w:jc w:val="both"/>
      </w:pPr>
      <w:r>
        <w:rPr/>
        <w:t>Kim,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Ngheim,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Phyu,</w:t>
      </w:r>
      <w:r>
        <w:rPr>
          <w:spacing w:val="1"/>
        </w:rPr>
        <w:t> </w:t>
      </w:r>
      <w:r>
        <w:rPr/>
        <w:t>Y.L.</w:t>
      </w:r>
      <w:r>
        <w:rPr>
          <w:spacing w:val="1"/>
        </w:rPr>
        <w:t> </w:t>
      </w:r>
      <w:r>
        <w:rPr/>
        <w:t>(2002):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Polyclic</w:t>
      </w:r>
      <w:r>
        <w:rPr>
          <w:spacing w:val="1"/>
        </w:rPr>
        <w:t> </w:t>
      </w:r>
      <w:r>
        <w:rPr/>
        <w:t>aromatic</w:t>
      </w:r>
      <w:r>
        <w:rPr>
          <w:spacing w:val="-62"/>
        </w:rPr>
        <w:t> </w:t>
      </w:r>
      <w:r>
        <w:rPr/>
        <w:t>hydrocarbons toxicity and</w:t>
      </w:r>
      <w:r>
        <w:rPr>
          <w:spacing w:val="1"/>
        </w:rPr>
        <w:t> </w:t>
      </w:r>
      <w:r>
        <w:rPr/>
        <w:t>mutagenicity from domestic cooking</w:t>
      </w:r>
      <w:r>
        <w:rPr>
          <w:spacing w:val="1"/>
        </w:rPr>
        <w:t> </w:t>
      </w:r>
      <w:r>
        <w:rPr/>
        <w:t>using sawdust</w:t>
      </w:r>
      <w:r>
        <w:rPr>
          <w:spacing w:val="1"/>
        </w:rPr>
        <w:t> </w:t>
      </w:r>
      <w:r>
        <w:rPr/>
        <w:t>briquettes, wood and kerosene: Environmental science Technology; 36 (5): 833-</w:t>
      </w:r>
      <w:r>
        <w:rPr>
          <w:spacing w:val="1"/>
        </w:rPr>
        <w:t> </w:t>
      </w:r>
      <w:r>
        <w:rPr/>
        <w:t>839.</w:t>
      </w:r>
    </w:p>
    <w:p>
      <w:pPr>
        <w:pStyle w:val="BodyText"/>
        <w:rPr>
          <w:sz w:val="28"/>
        </w:rPr>
      </w:pPr>
    </w:p>
    <w:p>
      <w:pPr>
        <w:pStyle w:val="BodyText"/>
        <w:spacing w:before="218"/>
        <w:ind w:left="100" w:right="115"/>
        <w:jc w:val="both"/>
      </w:pPr>
      <w:r>
        <w:rPr/>
        <w:t>Kou, Y.R., Lai, C.J., Hsu, T.M. and Lin, Y.S. (1997): Involvement of hydroxyl</w:t>
      </w:r>
      <w:r>
        <w:rPr>
          <w:spacing w:val="1"/>
        </w:rPr>
        <w:t> </w:t>
      </w:r>
      <w:r>
        <w:rPr/>
        <w:t>radical in the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ventilatory responses to</w:t>
      </w:r>
      <w:r>
        <w:rPr>
          <w:spacing w:val="1"/>
        </w:rPr>
        <w:t> </w:t>
      </w:r>
      <w:r>
        <w:rPr/>
        <w:t>inhaled wood smoke</w:t>
      </w:r>
      <w:r>
        <w:rPr>
          <w:spacing w:val="1"/>
        </w:rPr>
        <w:t> </w:t>
      </w:r>
      <w:r>
        <w:rPr/>
        <w:t>in rats:</w:t>
      </w:r>
      <w:r>
        <w:rPr>
          <w:spacing w:val="1"/>
        </w:rPr>
        <w:t> </w:t>
      </w:r>
      <w:r>
        <w:rPr/>
        <w:t>Respiratory</w:t>
      </w:r>
      <w:r>
        <w:rPr>
          <w:spacing w:val="-2"/>
        </w:rPr>
        <w:t> </w:t>
      </w:r>
      <w:r>
        <w:rPr/>
        <w:t>Physiology,</w:t>
      </w:r>
      <w:r>
        <w:rPr>
          <w:spacing w:val="-1"/>
        </w:rPr>
        <w:t> </w:t>
      </w:r>
      <w:r>
        <w:rPr/>
        <w:t>107(1)</w:t>
      </w:r>
      <w:r>
        <w:rPr>
          <w:spacing w:val="-1"/>
        </w:rPr>
        <w:t> </w:t>
      </w:r>
      <w:r>
        <w:rPr/>
        <w:t>1-13.</w:t>
      </w:r>
    </w:p>
    <w:p>
      <w:pPr>
        <w:pStyle w:val="BodyText"/>
        <w:rPr>
          <w:sz w:val="28"/>
        </w:rPr>
      </w:pPr>
    </w:p>
    <w:p>
      <w:pPr>
        <w:pStyle w:val="BodyText"/>
        <w:spacing w:before="215"/>
        <w:ind w:left="100" w:right="121"/>
        <w:jc w:val="both"/>
      </w:pPr>
      <w:r>
        <w:rPr/>
        <w:t>Lacoste, J.Y., Bousquet, J., Chanez, P., Van Nyoe,</w:t>
      </w:r>
      <w:r>
        <w:rPr>
          <w:spacing w:val="1"/>
        </w:rPr>
        <w:t> </w:t>
      </w:r>
      <w:r>
        <w:rPr/>
        <w:t>T., Simony-Lafontaine, J.,</w:t>
      </w:r>
      <w:r>
        <w:rPr>
          <w:spacing w:val="1"/>
        </w:rPr>
        <w:t> </w:t>
      </w:r>
      <w:r>
        <w:rPr/>
        <w:t>Lequeu, N., VicP. Enander, I., Godard, P., Michel, F.B. (1993): Eosinophilic and</w:t>
      </w:r>
      <w:r>
        <w:rPr>
          <w:spacing w:val="1"/>
        </w:rPr>
        <w:t> </w:t>
      </w:r>
      <w:r>
        <w:rPr/>
        <w:t>Neutrophilc inflammation in asthma, chronic bronchitis and chronic obstructive</w:t>
      </w:r>
      <w:r>
        <w:rPr>
          <w:spacing w:val="1"/>
        </w:rPr>
        <w:t> </w:t>
      </w:r>
      <w:r>
        <w:rPr/>
        <w:t>pulmonary</w:t>
      </w:r>
      <w:r>
        <w:rPr>
          <w:spacing w:val="-2"/>
        </w:rPr>
        <w:t> </w:t>
      </w:r>
      <w:r>
        <w:rPr/>
        <w:t>disease.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Allergy</w:t>
      </w:r>
      <w:r>
        <w:rPr>
          <w:spacing w:val="-8"/>
        </w:rPr>
        <w:t> </w:t>
      </w:r>
      <w:r>
        <w:rPr/>
        <w:t>Clin.</w:t>
      </w:r>
      <w:r>
        <w:rPr>
          <w:spacing w:val="6"/>
        </w:rPr>
        <w:t> </w:t>
      </w:r>
      <w:r>
        <w:rPr/>
        <w:t>Immunol.</w:t>
      </w:r>
      <w:r>
        <w:rPr>
          <w:spacing w:val="-2"/>
        </w:rPr>
        <w:t> </w:t>
      </w:r>
      <w:r>
        <w:rPr/>
        <w:t>92(4)</w:t>
      </w:r>
      <w:r>
        <w:rPr>
          <w:spacing w:val="-1"/>
        </w:rPr>
        <w:t> </w:t>
      </w:r>
      <w:r>
        <w:rPr/>
        <w:t>537-548.</w:t>
      </w:r>
    </w:p>
    <w:p>
      <w:pPr>
        <w:pStyle w:val="BodyText"/>
        <w:spacing w:line="242" w:lineRule="auto" w:before="123"/>
        <w:ind w:left="100" w:right="124"/>
        <w:jc w:val="both"/>
      </w:pPr>
      <w:r>
        <w:rPr/>
        <w:t>Lai, C.J. and Kou, Y.R. (1998): Stimulation of Vagal pulmonary C. Fibers by</w:t>
      </w:r>
      <w:r>
        <w:rPr>
          <w:spacing w:val="1"/>
        </w:rPr>
        <w:t> </w:t>
      </w:r>
      <w:r>
        <w:rPr/>
        <w:t>inhaled</w:t>
      </w:r>
      <w:r>
        <w:rPr>
          <w:spacing w:val="-2"/>
        </w:rPr>
        <w:t> </w:t>
      </w:r>
      <w:r>
        <w:rPr/>
        <w:t>wood</w:t>
      </w:r>
      <w:r>
        <w:rPr>
          <w:spacing w:val="-1"/>
        </w:rPr>
        <w:t> </w:t>
      </w:r>
      <w:r>
        <w:rPr/>
        <w:t>smoke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rats:</w:t>
      </w:r>
      <w:r>
        <w:rPr>
          <w:spacing w:val="-8"/>
        </w:rPr>
        <w:t> </w:t>
      </w:r>
      <w:r>
        <w:rPr/>
        <w:t>J.</w:t>
      </w:r>
      <w:r>
        <w:rPr>
          <w:spacing w:val="-1"/>
        </w:rPr>
        <w:t> </w:t>
      </w:r>
      <w:r>
        <w:rPr/>
        <w:t>Appl.</w:t>
      </w:r>
      <w:r>
        <w:rPr>
          <w:spacing w:val="6"/>
        </w:rPr>
        <w:t> </w:t>
      </w:r>
      <w:r>
        <w:rPr/>
        <w:t>Physiology:</w:t>
      </w:r>
      <w:r>
        <w:rPr>
          <w:spacing w:val="-8"/>
        </w:rPr>
        <w:t> </w:t>
      </w:r>
      <w:r>
        <w:rPr/>
        <w:t>84(1):30-36.</w:t>
      </w:r>
    </w:p>
    <w:p>
      <w:pPr>
        <w:pStyle w:val="BodyText"/>
        <w:rPr>
          <w:sz w:val="28"/>
        </w:rPr>
      </w:pPr>
    </w:p>
    <w:p>
      <w:pPr>
        <w:pStyle w:val="BodyText"/>
        <w:spacing w:before="212"/>
        <w:ind w:left="100" w:right="121"/>
        <w:jc w:val="both"/>
      </w:pPr>
      <w:r>
        <w:rPr/>
        <w:t>Lal, K., Dutta, K.K., Vachhrajani, K.D., Gupta, G.S. and Srivastava, A.K. (1993):</w:t>
      </w:r>
      <w:r>
        <w:rPr>
          <w:spacing w:val="1"/>
        </w:rPr>
        <w:t> </w:t>
      </w:r>
      <w:r>
        <w:rPr/>
        <w:t>Histomorphological changes in Lung of rats following exposure to wood smoke:</w:t>
      </w:r>
      <w:r>
        <w:rPr>
          <w:spacing w:val="1"/>
        </w:rPr>
        <w:t> </w:t>
      </w:r>
      <w:r>
        <w:rPr/>
        <w:t>Indian</w:t>
      </w:r>
      <w:r>
        <w:rPr>
          <w:spacing w:val="-8"/>
        </w:rPr>
        <w:t> </w:t>
      </w:r>
      <w:r>
        <w:rPr/>
        <w:t>J.</w:t>
      </w:r>
      <w:r>
        <w:rPr>
          <w:spacing w:val="-1"/>
        </w:rPr>
        <w:t> </w:t>
      </w:r>
      <w:r>
        <w:rPr/>
        <w:t>Exp.</w:t>
      </w:r>
      <w:r>
        <w:rPr>
          <w:spacing w:val="-1"/>
        </w:rPr>
        <w:t> </w:t>
      </w:r>
      <w:r>
        <w:rPr/>
        <w:t>Bio:</w:t>
      </w:r>
      <w:r>
        <w:rPr>
          <w:spacing w:val="-8"/>
        </w:rPr>
        <w:t> </w:t>
      </w:r>
      <w:r>
        <w:rPr/>
        <w:t>31(9)</w:t>
      </w:r>
      <w:r>
        <w:rPr>
          <w:spacing w:val="-1"/>
        </w:rPr>
        <w:t> </w:t>
      </w:r>
      <w:r>
        <w:rPr/>
        <w:t>761-764.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4"/>
        <w:ind w:left="100" w:right="120"/>
        <w:jc w:val="both"/>
      </w:pPr>
      <w:r>
        <w:rPr/>
        <w:t>Larson, T.V. and Koenig, J.Q. (1994) Wood smoke emissions and</w:t>
      </w:r>
      <w:r>
        <w:rPr>
          <w:spacing w:val="1"/>
        </w:rPr>
        <w:t> </w:t>
      </w:r>
      <w:r>
        <w:rPr/>
        <w:t>non-cancer</w:t>
      </w:r>
      <w:r>
        <w:rPr>
          <w:spacing w:val="1"/>
        </w:rPr>
        <w:t> </w:t>
      </w:r>
      <w:r>
        <w:rPr/>
        <w:t>respiratory</w:t>
      </w:r>
      <w:r>
        <w:rPr>
          <w:spacing w:val="-8"/>
        </w:rPr>
        <w:t> </w:t>
      </w:r>
      <w:r>
        <w:rPr/>
        <w:t>efforts</w:t>
      </w:r>
      <w:r>
        <w:rPr>
          <w:spacing w:val="-1"/>
        </w:rPr>
        <w:t> </w:t>
      </w:r>
      <w:r>
        <w:rPr/>
        <w:t>(Review)</w:t>
      </w:r>
      <w:r>
        <w:rPr>
          <w:spacing w:val="7"/>
        </w:rPr>
        <w:t> </w:t>
      </w:r>
      <w:r>
        <w:rPr/>
        <w:t>Annual</w:t>
      </w:r>
      <w:r>
        <w:rPr>
          <w:spacing w:val="-7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 Health</w:t>
      </w:r>
      <w:r>
        <w:rPr>
          <w:spacing w:val="-1"/>
        </w:rPr>
        <w:t> </w:t>
      </w:r>
      <w:r>
        <w:rPr/>
        <w:t>15:133-156.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2"/>
        <w:ind w:left="100" w:right="128"/>
        <w:jc w:val="both"/>
      </w:pPr>
      <w:r>
        <w:rPr/>
        <w:t>Lewtas, J. (1991) Contribution of Source emissions of the mutagenicity of ambient</w:t>
      </w:r>
      <w:r>
        <w:rPr>
          <w:spacing w:val="-63"/>
        </w:rPr>
        <w:t> </w:t>
      </w:r>
      <w:r>
        <w:rPr/>
        <w:t>urban</w:t>
      </w:r>
      <w:r>
        <w:rPr>
          <w:spacing w:val="-8"/>
        </w:rPr>
        <w:t> </w:t>
      </w:r>
      <w:r>
        <w:rPr/>
        <w:t>air</w:t>
      </w:r>
      <w:r>
        <w:rPr>
          <w:spacing w:val="-1"/>
        </w:rPr>
        <w:t> </w:t>
      </w:r>
      <w:r>
        <w:rPr/>
        <w:t>particles:</w:t>
      </w:r>
      <w:r>
        <w:rPr>
          <w:spacing w:val="-1"/>
        </w:rPr>
        <w:t> </w:t>
      </w:r>
      <w:r>
        <w:rPr/>
        <w:t>U.S.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P.A</w:t>
      </w:r>
      <w:r>
        <w:rPr>
          <w:spacing w:val="-8"/>
        </w:rPr>
        <w:t> </w:t>
      </w:r>
      <w:r>
        <w:rPr/>
        <w:t>91-131.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3"/>
        <w:ind w:left="100" w:right="121"/>
        <w:jc w:val="both"/>
      </w:pPr>
      <w:r>
        <w:rPr/>
        <w:t>Lin, Y.S., Ho, C.Y., Tang, G.J. and Kou, Y.R., (2001): Alleviation of wood smoke</w:t>
      </w:r>
      <w:r>
        <w:rPr>
          <w:spacing w:val="-62"/>
        </w:rPr>
        <w:t> </w:t>
      </w:r>
      <w:r>
        <w:rPr/>
        <w:t>induced</w:t>
      </w:r>
      <w:r>
        <w:rPr>
          <w:spacing w:val="55"/>
        </w:rPr>
        <w:t> </w:t>
      </w:r>
      <w:r>
        <w:rPr/>
        <w:t>lung</w:t>
      </w:r>
      <w:r>
        <w:rPr>
          <w:spacing w:val="48"/>
        </w:rPr>
        <w:t> </w:t>
      </w:r>
      <w:r>
        <w:rPr/>
        <w:t>injury</w:t>
      </w:r>
      <w:r>
        <w:rPr>
          <w:spacing w:val="48"/>
        </w:rPr>
        <w:t> </w:t>
      </w:r>
      <w:r>
        <w:rPr/>
        <w:t>by</w:t>
      </w:r>
      <w:r>
        <w:rPr>
          <w:spacing w:val="34"/>
        </w:rPr>
        <w:t> </w:t>
      </w:r>
      <w:r>
        <w:rPr/>
        <w:t>tachykinn</w:t>
      </w:r>
      <w:r>
        <w:rPr>
          <w:spacing w:val="34"/>
        </w:rPr>
        <w:t> </w:t>
      </w:r>
      <w:r>
        <w:rPr/>
        <w:t>receptor</w:t>
      </w:r>
      <w:r>
        <w:rPr>
          <w:spacing w:val="49"/>
        </w:rPr>
        <w:t> </w:t>
      </w:r>
      <w:r>
        <w:rPr/>
        <w:t>antagonist</w:t>
      </w:r>
      <w:r>
        <w:rPr>
          <w:spacing w:val="41"/>
        </w:rPr>
        <w:t> </w:t>
      </w:r>
      <w:r>
        <w:rPr/>
        <w:t>and</w:t>
      </w:r>
      <w:r>
        <w:rPr>
          <w:spacing w:val="48"/>
        </w:rPr>
        <w:t> </w:t>
      </w:r>
      <w:r>
        <w:rPr/>
        <w:t>hydrody</w:t>
      </w:r>
      <w:r>
        <w:rPr>
          <w:spacing w:val="41"/>
        </w:rPr>
        <w:t> </w:t>
      </w:r>
      <w:r>
        <w:rPr/>
        <w:t>radical</w:t>
      </w:r>
    </w:p>
    <w:p>
      <w:pPr>
        <w:spacing w:after="0" w:line="242" w:lineRule="auto"/>
        <w:jc w:val="both"/>
        <w:sectPr>
          <w:pgSz w:w="12240" w:h="15840"/>
          <w:pgMar w:header="0" w:footer="750" w:top="1360" w:bottom="940" w:left="1700" w:right="1680"/>
        </w:sectPr>
      </w:pPr>
    </w:p>
    <w:p>
      <w:pPr>
        <w:pStyle w:val="BodyText"/>
        <w:spacing w:before="68"/>
        <w:ind w:left="100"/>
        <w:jc w:val="both"/>
      </w:pPr>
      <w:r>
        <w:rPr/>
        <w:t>scavenger</w:t>
      </w:r>
      <w:r>
        <w:rPr>
          <w:spacing w:val="7"/>
        </w:rPr>
        <w:t> </w:t>
      </w:r>
      <w:r>
        <w:rPr/>
        <w:t>in</w:t>
      </w:r>
      <w:r>
        <w:rPr>
          <w:spacing w:val="-1"/>
        </w:rPr>
        <w:t> </w:t>
      </w:r>
      <w:r>
        <w:rPr/>
        <w:t>guinea</w:t>
      </w:r>
      <w:r>
        <w:rPr>
          <w:spacing w:val="-1"/>
        </w:rPr>
        <w:t> </w:t>
      </w:r>
      <w:r>
        <w:rPr/>
        <w:t>pigs:</w:t>
      </w:r>
      <w:r>
        <w:rPr>
          <w:spacing w:val="-7"/>
        </w:rPr>
        <w:t> </w:t>
      </w:r>
      <w:r>
        <w:rPr/>
        <w:t>Eur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Pharmacol.;</w:t>
      </w:r>
      <w:r>
        <w:rPr>
          <w:spacing w:val="-8"/>
        </w:rPr>
        <w:t> </w:t>
      </w:r>
      <w:r>
        <w:rPr/>
        <w:t>425(2):</w:t>
      </w:r>
      <w:r>
        <w:rPr>
          <w:spacing w:val="-7"/>
        </w:rPr>
        <w:t> </w:t>
      </w:r>
      <w:r>
        <w:rPr/>
        <w:t>141-148.</w:t>
      </w:r>
    </w:p>
    <w:p>
      <w:pPr>
        <w:pStyle w:val="BodyText"/>
        <w:rPr>
          <w:sz w:val="28"/>
        </w:rPr>
      </w:pPr>
    </w:p>
    <w:p>
      <w:pPr>
        <w:pStyle w:val="BodyText"/>
        <w:spacing w:before="215"/>
        <w:ind w:left="100" w:right="128"/>
        <w:jc w:val="both"/>
      </w:pPr>
      <w:r>
        <w:rPr/>
        <w:t>Lin, Y.S. and Kou, Y.R. (2000): Acute neurogenic airway plasma exudation and</w:t>
      </w:r>
      <w:r>
        <w:rPr>
          <w:spacing w:val="1"/>
        </w:rPr>
        <w:t> </w:t>
      </w:r>
      <w:r>
        <w:rPr/>
        <w:t>edema induced by inhaled wood smoke in guinea pigs: Role of tachykinns and</w:t>
      </w:r>
      <w:r>
        <w:rPr>
          <w:spacing w:val="1"/>
        </w:rPr>
        <w:t> </w:t>
      </w:r>
      <w:r>
        <w:rPr/>
        <w:t>hydroxyl</w:t>
      </w:r>
      <w:r>
        <w:rPr>
          <w:spacing w:val="-8"/>
        </w:rPr>
        <w:t> </w:t>
      </w:r>
      <w:r>
        <w:rPr/>
        <w:t>radical:</w:t>
      </w:r>
      <w:r>
        <w:rPr>
          <w:spacing w:val="-8"/>
        </w:rPr>
        <w:t> </w:t>
      </w:r>
      <w:r>
        <w:rPr/>
        <w:t>Eur. J.</w:t>
      </w:r>
      <w:r>
        <w:rPr>
          <w:spacing w:val="-1"/>
        </w:rPr>
        <w:t> </w:t>
      </w:r>
      <w:r>
        <w:rPr/>
        <w:t>Pharmaco:</w:t>
      </w:r>
      <w:r>
        <w:rPr>
          <w:spacing w:val="-8"/>
        </w:rPr>
        <w:t> </w:t>
      </w:r>
      <w:r>
        <w:rPr/>
        <w:t>394(1):</w:t>
      </w:r>
      <w:r>
        <w:rPr>
          <w:spacing w:val="-7"/>
        </w:rPr>
        <w:t> </w:t>
      </w:r>
      <w:r>
        <w:rPr/>
        <w:t>139-148.</w:t>
      </w:r>
    </w:p>
    <w:p>
      <w:pPr>
        <w:pStyle w:val="BodyText"/>
        <w:rPr>
          <w:sz w:val="28"/>
        </w:rPr>
      </w:pPr>
    </w:p>
    <w:p>
      <w:pPr>
        <w:pStyle w:val="BodyText"/>
        <w:spacing w:before="222"/>
        <w:ind w:left="100" w:right="124"/>
        <w:jc w:val="both"/>
      </w:pPr>
      <w:r>
        <w:rPr/>
        <w:t>Lipsett, M., Hurleys, S. and Ostro B. (1997) Air pollution and Emergency room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asthma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Clara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California;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Perspectives</w:t>
      </w:r>
      <w:r>
        <w:rPr>
          <w:spacing w:val="5"/>
        </w:rPr>
        <w:t> </w:t>
      </w:r>
      <w:r>
        <w:rPr/>
        <w:t>105(2):</w:t>
      </w:r>
      <w:r>
        <w:rPr>
          <w:spacing w:val="-8"/>
        </w:rPr>
        <w:t> </w:t>
      </w:r>
      <w:r>
        <w:rPr/>
        <w:t>216-222.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4"/>
        <w:ind w:left="100" w:right="131"/>
        <w:jc w:val="both"/>
      </w:pPr>
      <w:r>
        <w:rPr/>
        <w:t>Madama, V.C. (1998): Pulmonary function testing and cardiopulmonary stress</w:t>
      </w:r>
      <w:r>
        <w:rPr>
          <w:spacing w:val="1"/>
        </w:rPr>
        <w:t> </w:t>
      </w:r>
      <w:r>
        <w:rPr/>
        <w:t>testing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Ed.</w:t>
      </w:r>
      <w:r>
        <w:rPr>
          <w:spacing w:val="-2"/>
        </w:rPr>
        <w:t> </w:t>
      </w:r>
      <w:r>
        <w:rPr/>
        <w:t>Delmar</w:t>
      </w:r>
      <w:r>
        <w:rPr>
          <w:spacing w:val="-2"/>
        </w:rPr>
        <w:t> </w:t>
      </w:r>
      <w:r>
        <w:rPr/>
        <w:t>Publishing</w:t>
      </w:r>
      <w:r>
        <w:rPr>
          <w:spacing w:val="6"/>
        </w:rPr>
        <w:t> </w:t>
      </w:r>
      <w:r>
        <w:rPr/>
        <w:t>Team</w:t>
      </w:r>
      <w:r>
        <w:rPr>
          <w:spacing w:val="5"/>
        </w:rPr>
        <w:t> </w:t>
      </w:r>
      <w:r>
        <w:rPr/>
        <w:t>U.S.A.</w:t>
      </w:r>
      <w:r>
        <w:rPr>
          <w:spacing w:val="-2"/>
        </w:rPr>
        <w:t> </w:t>
      </w:r>
      <w:r>
        <w:rPr/>
        <w:t>pp</w:t>
      </w:r>
      <w:r>
        <w:rPr>
          <w:spacing w:val="-2"/>
        </w:rPr>
        <w:t> </w:t>
      </w:r>
      <w:r>
        <w:rPr/>
        <w:t>31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44,</w:t>
      </w:r>
      <w:r>
        <w:rPr>
          <w:spacing w:val="-2"/>
        </w:rPr>
        <w:t> </w:t>
      </w:r>
      <w:r>
        <w:rPr/>
        <w:t>151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154.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2"/>
        <w:ind w:left="100" w:right="119"/>
        <w:jc w:val="both"/>
      </w:pPr>
      <w:r>
        <w:rPr/>
        <w:t>Mannino,</w:t>
      </w:r>
      <w:r>
        <w:rPr>
          <w:spacing w:val="1"/>
        </w:rPr>
        <w:t> </w:t>
      </w:r>
      <w:r>
        <w:rPr/>
        <w:t>D.M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McGonigle,</w:t>
      </w:r>
      <w:r>
        <w:rPr>
          <w:spacing w:val="1"/>
        </w:rPr>
        <w:t> </w:t>
      </w:r>
      <w:r>
        <w:rPr/>
        <w:t>K.M.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COPD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never-smoker,</w:t>
      </w:r>
      <w:r>
        <w:rPr>
          <w:spacing w:val="1"/>
        </w:rPr>
        <w:t> </w:t>
      </w:r>
      <w:r>
        <w:rPr/>
        <w:t>American</w:t>
      </w:r>
      <w:r>
        <w:rPr>
          <w:spacing w:val="-9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Physcians,</w:t>
      </w:r>
      <w:r>
        <w:rPr>
          <w:spacing w:val="-1"/>
        </w:rPr>
        <w:t> </w:t>
      </w:r>
      <w:r>
        <w:rPr/>
        <w:t>PCCU-Lesson</w:t>
      </w:r>
      <w:r>
        <w:rPr>
          <w:spacing w:val="-8"/>
        </w:rPr>
        <w:t> </w:t>
      </w:r>
      <w:r>
        <w:rPr/>
        <w:t>23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16.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2"/>
        <w:ind w:left="100" w:right="132"/>
        <w:jc w:val="both"/>
      </w:pPr>
      <w:r>
        <w:rPr/>
        <w:t>Morgan, G., Corbett, S., Wlodarczy, K.J., Lewis, P., (1998): Air pollution and</w:t>
      </w:r>
      <w:r>
        <w:rPr>
          <w:spacing w:val="1"/>
        </w:rPr>
        <w:t> </w:t>
      </w:r>
      <w:r>
        <w:rPr/>
        <w:t>daily</w:t>
      </w:r>
      <w:r>
        <w:rPr>
          <w:spacing w:val="-1"/>
        </w:rPr>
        <w:t> </w:t>
      </w:r>
      <w:r>
        <w:rPr/>
        <w:t>mortality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Sydney</w:t>
      </w:r>
      <w:r>
        <w:rPr>
          <w:spacing w:val="-1"/>
        </w:rPr>
        <w:t> </w:t>
      </w:r>
      <w:r>
        <w:rPr/>
        <w:t>Australia,</w:t>
      </w:r>
      <w:r>
        <w:rPr>
          <w:spacing w:val="7"/>
        </w:rPr>
        <w:t> </w:t>
      </w:r>
      <w:r>
        <w:rPr/>
        <w:t>Am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88(5):</w:t>
      </w:r>
      <w:r>
        <w:rPr>
          <w:spacing w:val="-7"/>
        </w:rPr>
        <w:t> </w:t>
      </w:r>
      <w:r>
        <w:rPr/>
        <w:t>759-764.</w:t>
      </w:r>
    </w:p>
    <w:p>
      <w:pPr>
        <w:pStyle w:val="BodyText"/>
        <w:rPr>
          <w:sz w:val="28"/>
        </w:rPr>
      </w:pPr>
    </w:p>
    <w:p>
      <w:pPr>
        <w:pStyle w:val="BodyText"/>
        <w:spacing w:line="237" w:lineRule="auto" w:before="216"/>
        <w:ind w:left="100" w:right="120"/>
        <w:jc w:val="both"/>
      </w:pPr>
      <w:r>
        <w:rPr/>
        <w:t>Nathan, D. (1996): Economic factors in the adoption of improved stoves wood</w:t>
      </w:r>
      <w:r>
        <w:rPr>
          <w:spacing w:val="1"/>
        </w:rPr>
        <w:t> </w:t>
      </w:r>
      <w:r>
        <w:rPr/>
        <w:t>Energy</w:t>
      </w:r>
      <w:r>
        <w:rPr>
          <w:spacing w:val="-8"/>
        </w:rPr>
        <w:t> </w:t>
      </w:r>
      <w:r>
        <w:rPr/>
        <w:t>News</w:t>
      </w:r>
      <w:r>
        <w:rPr>
          <w:spacing w:val="-1"/>
        </w:rPr>
        <w:t> </w:t>
      </w:r>
      <w:r>
        <w:rPr/>
        <w:t>Journal</w:t>
      </w:r>
      <w:r>
        <w:rPr>
          <w:spacing w:val="-8"/>
        </w:rPr>
        <w:t> </w:t>
      </w:r>
      <w:r>
        <w:rPr/>
        <w:t>12(1):</w:t>
      </w:r>
      <w:r>
        <w:rPr>
          <w:spacing w:val="-8"/>
        </w:rPr>
        <w:t> </w:t>
      </w:r>
      <w:r>
        <w:rPr/>
        <w:t>16.</w:t>
      </w:r>
    </w:p>
    <w:p>
      <w:pPr>
        <w:pStyle w:val="BodyText"/>
        <w:rPr>
          <w:sz w:val="28"/>
        </w:rPr>
      </w:pPr>
    </w:p>
    <w:p>
      <w:pPr>
        <w:pStyle w:val="BodyText"/>
        <w:spacing w:before="221"/>
        <w:ind w:left="100" w:right="123"/>
        <w:jc w:val="both"/>
      </w:pPr>
      <w:r>
        <w:rPr/>
        <w:t>Neufeld,</w:t>
      </w:r>
      <w:r>
        <w:rPr>
          <w:spacing w:val="1"/>
        </w:rPr>
        <w:t> </w:t>
      </w:r>
      <w:r>
        <w:rPr/>
        <w:t>L.M,</w:t>
      </w:r>
      <w:r>
        <w:rPr>
          <w:spacing w:val="1"/>
        </w:rPr>
        <w:t> </w:t>
      </w:r>
      <w:r>
        <w:rPr/>
        <w:t>Hass,</w:t>
      </w:r>
      <w:r>
        <w:rPr>
          <w:spacing w:val="1"/>
        </w:rPr>
        <w:t> </w:t>
      </w:r>
      <w:r>
        <w:rPr/>
        <w:t>J.D,</w:t>
      </w:r>
      <w:r>
        <w:rPr>
          <w:spacing w:val="1"/>
        </w:rPr>
        <w:t> </w:t>
      </w:r>
      <w:r>
        <w:rPr/>
        <w:t>Ruel,</w:t>
      </w:r>
      <w:r>
        <w:rPr>
          <w:spacing w:val="1"/>
        </w:rPr>
        <w:t> </w:t>
      </w:r>
      <w:r>
        <w:rPr/>
        <w:t>M.T.,</w:t>
      </w:r>
      <w:r>
        <w:rPr>
          <w:spacing w:val="1"/>
        </w:rPr>
        <w:t> </w:t>
      </w:r>
      <w:r>
        <w:rPr/>
        <w:t>Grajeda,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Naecher,</w:t>
      </w:r>
      <w:r>
        <w:rPr>
          <w:spacing w:val="1"/>
        </w:rPr>
        <w:t> </w:t>
      </w:r>
      <w:r>
        <w:rPr/>
        <w:t>L.P.</w:t>
      </w:r>
      <w:r>
        <w:rPr>
          <w:spacing w:val="1"/>
        </w:rPr>
        <w:t> </w:t>
      </w:r>
      <w:r>
        <w:rPr/>
        <w:t>(2004):</w:t>
      </w:r>
      <w:r>
        <w:rPr>
          <w:spacing w:val="-62"/>
        </w:rPr>
        <w:t> </w:t>
      </w:r>
      <w:r>
        <w:rPr/>
        <w:t>Smoky indoor cooking fire are associated with elevated hemoglobin concentration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iron-deficient</w:t>
      </w:r>
      <w:r>
        <w:rPr>
          <w:spacing w:val="6"/>
        </w:rPr>
        <w:t> </w:t>
      </w:r>
      <w:r>
        <w:rPr/>
        <w:t>Women;</w:t>
      </w:r>
      <w:r>
        <w:rPr>
          <w:spacing w:val="-1"/>
        </w:rPr>
        <w:t> </w:t>
      </w:r>
      <w:r>
        <w:rPr/>
        <w:t>Rev</w:t>
      </w:r>
      <w:r>
        <w:rPr>
          <w:spacing w:val="-8"/>
        </w:rPr>
        <w:t> </w:t>
      </w:r>
      <w:r>
        <w:rPr/>
        <w:t>Panam</w:t>
      </w:r>
      <w:r>
        <w:rPr>
          <w:spacing w:val="-1"/>
        </w:rPr>
        <w:t> </w:t>
      </w:r>
      <w:r>
        <w:rPr/>
        <w:t>Salud Publica;</w:t>
      </w:r>
      <w:r>
        <w:rPr>
          <w:spacing w:val="-8"/>
        </w:rPr>
        <w:t> </w:t>
      </w:r>
      <w:r>
        <w:rPr/>
        <w:t>15(2):</w:t>
      </w:r>
      <w:r>
        <w:rPr>
          <w:spacing w:val="-8"/>
        </w:rPr>
        <w:t> </w:t>
      </w:r>
      <w:r>
        <w:rPr/>
        <w:t>110-8.</w:t>
      </w:r>
    </w:p>
    <w:p>
      <w:pPr>
        <w:pStyle w:val="BodyText"/>
        <w:rPr>
          <w:sz w:val="28"/>
        </w:rPr>
      </w:pPr>
    </w:p>
    <w:p>
      <w:pPr>
        <w:pStyle w:val="BodyText"/>
        <w:spacing w:before="214"/>
        <w:ind w:left="100" w:right="123"/>
        <w:jc w:val="both"/>
      </w:pPr>
      <w:r>
        <w:rPr/>
        <w:t>Ozturk, S., Vatansever, S., Cefle, K., Palanduc, S., Guler, K., Erten, N., Erk, O.,</w:t>
      </w:r>
      <w:r>
        <w:rPr>
          <w:spacing w:val="1"/>
        </w:rPr>
        <w:t> </w:t>
      </w:r>
      <w:r>
        <w:rPr/>
        <w:t>Karan, M.A. and Tascioglu, C. (2002): Acute wood or coal exposure with carbon</w:t>
      </w:r>
      <w:r>
        <w:rPr>
          <w:spacing w:val="1"/>
        </w:rPr>
        <w:t> </w:t>
      </w:r>
      <w:r>
        <w:rPr/>
        <w:t>monoxide intoxication induces sister chromatid exchange. Journal of Toxicology</w:t>
      </w:r>
      <w:r>
        <w:rPr>
          <w:spacing w:val="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Toxicology;</w:t>
      </w:r>
      <w:r>
        <w:rPr>
          <w:spacing w:val="-8"/>
        </w:rPr>
        <w:t> </w:t>
      </w:r>
      <w:r>
        <w:rPr/>
        <w:t>40(2):</w:t>
      </w:r>
      <w:r>
        <w:rPr>
          <w:spacing w:val="-8"/>
        </w:rPr>
        <w:t> </w:t>
      </w:r>
      <w:r>
        <w:rPr/>
        <w:t>115-120.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9"/>
        <w:ind w:left="100" w:right="131"/>
        <w:jc w:val="both"/>
      </w:pPr>
      <w:r>
        <w:rPr/>
        <w:t>Pandey,</w:t>
      </w:r>
      <w:r>
        <w:rPr>
          <w:spacing w:val="1"/>
        </w:rPr>
        <w:t> </w:t>
      </w:r>
      <w:r>
        <w:rPr/>
        <w:t>M.R.</w:t>
      </w:r>
      <w:r>
        <w:rPr>
          <w:spacing w:val="1"/>
        </w:rPr>
        <w:t> </w:t>
      </w:r>
      <w:r>
        <w:rPr/>
        <w:t>(1989):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acute</w:t>
      </w:r>
      <w:r>
        <w:rPr>
          <w:spacing w:val="-62"/>
        </w:rPr>
        <w:t> </w:t>
      </w:r>
      <w:r>
        <w:rPr/>
        <w:t>respiratory</w:t>
      </w:r>
      <w:r>
        <w:rPr>
          <w:spacing w:val="-2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children.</w:t>
      </w:r>
      <w:r>
        <w:rPr>
          <w:spacing w:val="-1"/>
        </w:rPr>
        <w:t> </w:t>
      </w:r>
      <w:r>
        <w:rPr/>
        <w:t>Lancet,</w:t>
      </w:r>
      <w:r>
        <w:rPr>
          <w:spacing w:val="6"/>
        </w:rPr>
        <w:t> </w:t>
      </w:r>
      <w:r>
        <w:rPr/>
        <w:t>25:427-428.</w:t>
      </w:r>
    </w:p>
    <w:p>
      <w:pPr>
        <w:pStyle w:val="BodyText"/>
        <w:rPr>
          <w:sz w:val="28"/>
        </w:rPr>
      </w:pPr>
    </w:p>
    <w:p>
      <w:pPr>
        <w:pStyle w:val="BodyText"/>
        <w:spacing w:before="212"/>
        <w:ind w:left="100"/>
        <w:jc w:val="both"/>
      </w:pPr>
      <w:r>
        <w:rPr/>
        <w:t>Park,</w:t>
      </w:r>
      <w:r>
        <w:rPr>
          <w:spacing w:val="11"/>
        </w:rPr>
        <w:t> </w:t>
      </w:r>
      <w:r>
        <w:rPr/>
        <w:t>M.S.,</w:t>
      </w:r>
      <w:r>
        <w:rPr>
          <w:spacing w:val="11"/>
        </w:rPr>
        <w:t> </w:t>
      </w:r>
      <w:r>
        <w:rPr/>
        <w:t>Cancio,</w:t>
      </w:r>
      <w:r>
        <w:rPr>
          <w:spacing w:val="12"/>
        </w:rPr>
        <w:t> </w:t>
      </w:r>
      <w:r>
        <w:rPr/>
        <w:t>L.C.,</w:t>
      </w:r>
      <w:r>
        <w:rPr>
          <w:spacing w:val="11"/>
        </w:rPr>
        <w:t> </w:t>
      </w:r>
      <w:r>
        <w:rPr/>
        <w:t>Jordan,</w:t>
      </w:r>
      <w:r>
        <w:rPr>
          <w:spacing w:val="12"/>
        </w:rPr>
        <w:t> </w:t>
      </w:r>
      <w:r>
        <w:rPr/>
        <w:t>B.S.,</w:t>
      </w:r>
      <w:r>
        <w:rPr>
          <w:spacing w:val="11"/>
        </w:rPr>
        <w:t> </w:t>
      </w:r>
      <w:r>
        <w:rPr/>
        <w:t>Brinkley,</w:t>
      </w:r>
      <w:r>
        <w:rPr>
          <w:spacing w:val="18"/>
        </w:rPr>
        <w:t> </w:t>
      </w:r>
      <w:r>
        <w:rPr/>
        <w:t>W.W.,</w:t>
      </w:r>
      <w:r>
        <w:rPr>
          <w:spacing w:val="12"/>
        </w:rPr>
        <w:t> </w:t>
      </w:r>
      <w:r>
        <w:rPr/>
        <w:t>Rivera,</w:t>
      </w:r>
      <w:r>
        <w:rPr>
          <w:spacing w:val="12"/>
        </w:rPr>
        <w:t> </w:t>
      </w:r>
      <w:r>
        <w:rPr/>
        <w:t>V.R.</w:t>
      </w:r>
      <w:r>
        <w:rPr>
          <w:spacing w:val="19"/>
        </w:rPr>
        <w:t> </w:t>
      </w:r>
      <w:r>
        <w:rPr/>
        <w:t>and</w:t>
      </w:r>
      <w:r>
        <w:rPr>
          <w:spacing w:val="12"/>
        </w:rPr>
        <w:t> </w:t>
      </w:r>
      <w:r>
        <w:rPr/>
        <w:t>Dubick</w:t>
      </w:r>
    </w:p>
    <w:p>
      <w:pPr>
        <w:spacing w:after="0"/>
        <w:jc w:val="both"/>
        <w:sectPr>
          <w:pgSz w:w="12240" w:h="15840"/>
          <w:pgMar w:header="0" w:footer="750" w:top="1360" w:bottom="940" w:left="1700" w:right="1680"/>
        </w:sectPr>
      </w:pPr>
    </w:p>
    <w:p>
      <w:pPr>
        <w:pStyle w:val="BodyText"/>
        <w:spacing w:line="242" w:lineRule="auto" w:before="68"/>
        <w:ind w:left="100" w:right="114"/>
      </w:pPr>
      <w:r>
        <w:rPr/>
        <w:t>M.A.</w:t>
      </w:r>
      <w:r>
        <w:rPr>
          <w:spacing w:val="25"/>
        </w:rPr>
        <w:t> </w:t>
      </w:r>
      <w:r>
        <w:rPr/>
        <w:t>(2004)</w:t>
      </w:r>
      <w:r>
        <w:rPr>
          <w:spacing w:val="28"/>
        </w:rPr>
        <w:t> </w:t>
      </w:r>
      <w:r>
        <w:rPr/>
        <w:t>Assessment</w:t>
      </w:r>
      <w:r>
        <w:rPr>
          <w:spacing w:val="25"/>
        </w:rPr>
        <w:t> </w:t>
      </w:r>
      <w:r>
        <w:rPr/>
        <w:t>of</w:t>
      </w:r>
      <w:r>
        <w:rPr>
          <w:spacing w:val="19"/>
        </w:rPr>
        <w:t> </w:t>
      </w:r>
      <w:r>
        <w:rPr/>
        <w:t>Oxidative</w:t>
      </w:r>
      <w:r>
        <w:rPr>
          <w:spacing w:val="25"/>
        </w:rPr>
        <w:t> </w:t>
      </w:r>
      <w:r>
        <w:rPr/>
        <w:t>stress</w:t>
      </w:r>
      <w:r>
        <w:rPr>
          <w:spacing w:val="26"/>
        </w:rPr>
        <w:t> </w:t>
      </w:r>
      <w:r>
        <w:rPr/>
        <w:t>in</w:t>
      </w:r>
      <w:r>
        <w:rPr>
          <w:spacing w:val="19"/>
        </w:rPr>
        <w:t> </w:t>
      </w:r>
      <w:r>
        <w:rPr/>
        <w:t>lungs</w:t>
      </w:r>
      <w:r>
        <w:rPr>
          <w:spacing w:val="18"/>
        </w:rPr>
        <w:t> </w:t>
      </w:r>
      <w:r>
        <w:rPr/>
        <w:t>from</w:t>
      </w:r>
      <w:r>
        <w:rPr>
          <w:spacing w:val="19"/>
        </w:rPr>
        <w:t> </w:t>
      </w:r>
      <w:r>
        <w:rPr/>
        <w:t>sheep</w:t>
      </w:r>
      <w:r>
        <w:rPr>
          <w:spacing w:val="19"/>
        </w:rPr>
        <w:t> </w:t>
      </w:r>
      <w:r>
        <w:rPr/>
        <w:t>after</w:t>
      </w:r>
      <w:r>
        <w:rPr>
          <w:spacing w:val="19"/>
        </w:rPr>
        <w:t> </w:t>
      </w:r>
      <w:r>
        <w:rPr/>
        <w:t>inhalation</w:t>
      </w:r>
      <w:r>
        <w:rPr>
          <w:spacing w:val="-62"/>
        </w:rPr>
        <w:t> </w:t>
      </w:r>
      <w:r>
        <w:rPr/>
        <w:t>of</w:t>
      </w:r>
      <w:r>
        <w:rPr>
          <w:spacing w:val="-2"/>
        </w:rPr>
        <w:t> </w:t>
      </w:r>
      <w:r>
        <w:rPr/>
        <w:t>woodsmoke.</w:t>
      </w:r>
      <w:r>
        <w:rPr>
          <w:spacing w:val="6"/>
        </w:rPr>
        <w:t> </w:t>
      </w:r>
      <w:r>
        <w:rPr/>
        <w:t>Toxicology</w:t>
      </w:r>
      <w:r>
        <w:rPr>
          <w:spacing w:val="-8"/>
        </w:rPr>
        <w:t> </w:t>
      </w:r>
      <w:r>
        <w:rPr/>
        <w:t>195</w:t>
      </w:r>
      <w:r>
        <w:rPr>
          <w:spacing w:val="-1"/>
        </w:rPr>
        <w:t> </w:t>
      </w:r>
      <w:r>
        <w:rPr/>
        <w:t>(2-3):</w:t>
      </w:r>
      <w:r>
        <w:rPr>
          <w:spacing w:val="-1"/>
        </w:rPr>
        <w:t> </w:t>
      </w:r>
      <w:r>
        <w:rPr/>
        <w:t>97-112.</w:t>
      </w:r>
    </w:p>
    <w:p>
      <w:pPr>
        <w:pStyle w:val="BodyText"/>
        <w:rPr>
          <w:sz w:val="28"/>
        </w:rPr>
      </w:pPr>
    </w:p>
    <w:p>
      <w:pPr>
        <w:pStyle w:val="BodyText"/>
        <w:spacing w:before="212"/>
        <w:ind w:left="100" w:right="114"/>
        <w:jc w:val="both"/>
      </w:pPr>
      <w:r>
        <w:rPr/>
        <w:t>Perez-Padilla R., Regalado, J., Vedal, S., Pare, P., Chapela, R., Sansores, R. and</w:t>
      </w:r>
      <w:r>
        <w:rPr>
          <w:spacing w:val="1"/>
        </w:rPr>
        <w:t> </w:t>
      </w:r>
      <w:r>
        <w:rPr/>
        <w:t>Selman, H. (1996) Exposure to biomass smoke and chronic airway disease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Mexican women:</w:t>
      </w:r>
      <w:r>
        <w:rPr>
          <w:spacing w:val="1"/>
        </w:rPr>
        <w:t> </w:t>
      </w:r>
      <w:r>
        <w:rPr/>
        <w:t>A case control study:</w:t>
      </w:r>
      <w:r>
        <w:rPr>
          <w:spacing w:val="1"/>
        </w:rPr>
        <w:t> </w:t>
      </w:r>
      <w:r>
        <w:rPr/>
        <w:t>AM J. Respir. Crit.</w:t>
      </w:r>
      <w:r>
        <w:rPr>
          <w:spacing w:val="65"/>
        </w:rPr>
        <w:t> </w:t>
      </w:r>
      <w:r>
        <w:rPr/>
        <w:t>Care Med. 154 (3 pt</w:t>
      </w:r>
      <w:r>
        <w:rPr>
          <w:spacing w:val="1"/>
        </w:rPr>
        <w:t> </w:t>
      </w:r>
      <w:r>
        <w:rPr/>
        <w:t>1):</w:t>
      </w:r>
      <w:r>
        <w:rPr>
          <w:spacing w:val="-9"/>
        </w:rPr>
        <w:t> </w:t>
      </w:r>
      <w:r>
        <w:rPr/>
        <w:t>701-706.</w:t>
      </w:r>
    </w:p>
    <w:p>
      <w:pPr>
        <w:pStyle w:val="BodyText"/>
        <w:rPr>
          <w:sz w:val="28"/>
        </w:rPr>
      </w:pPr>
    </w:p>
    <w:p>
      <w:pPr>
        <w:pStyle w:val="BodyText"/>
        <w:spacing w:before="218"/>
        <w:ind w:left="100" w:right="118"/>
        <w:jc w:val="both"/>
      </w:pPr>
      <w:r>
        <w:rPr/>
        <w:t>Peters, E.J., Esin, R.A., Immananagha, K.K, Siziya, S. and Osim, E.E. (1999):</w:t>
      </w:r>
      <w:r>
        <w:rPr>
          <w:spacing w:val="1"/>
        </w:rPr>
        <w:t> </w:t>
      </w:r>
      <w:r>
        <w:rPr/>
        <w:t>Lung function status on some Nigerian men and women chronically exposed to</w:t>
      </w:r>
      <w:r>
        <w:rPr>
          <w:spacing w:val="1"/>
        </w:rPr>
        <w:t> </w:t>
      </w:r>
      <w:r>
        <w:rPr/>
        <w:t>fish</w:t>
      </w:r>
      <w:r>
        <w:rPr>
          <w:spacing w:val="-2"/>
        </w:rPr>
        <w:t> </w:t>
      </w:r>
      <w:r>
        <w:rPr/>
        <w:t>drying</w:t>
      </w:r>
      <w:r>
        <w:rPr>
          <w:spacing w:val="4"/>
        </w:rPr>
        <w:t> </w:t>
      </w:r>
      <w:r>
        <w:rPr/>
        <w:t>using</w:t>
      </w:r>
      <w:r>
        <w:rPr>
          <w:spacing w:val="5"/>
        </w:rPr>
        <w:t> </w:t>
      </w:r>
      <w:r>
        <w:rPr/>
        <w:t>burning</w:t>
      </w:r>
      <w:r>
        <w:rPr>
          <w:spacing w:val="-2"/>
        </w:rPr>
        <w:t> </w:t>
      </w:r>
      <w:r>
        <w:rPr/>
        <w:t>firewood</w:t>
      </w:r>
      <w:r>
        <w:rPr>
          <w:spacing w:val="6"/>
        </w:rPr>
        <w:t> </w:t>
      </w:r>
      <w:r>
        <w:rPr/>
        <w:t>Cent.</w:t>
      </w:r>
      <w:r>
        <w:rPr>
          <w:spacing w:val="5"/>
        </w:rPr>
        <w:t> </w:t>
      </w:r>
      <w:r>
        <w:rPr/>
        <w:t>Afr.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Med;</w:t>
      </w:r>
      <w:r>
        <w:rPr>
          <w:spacing w:val="-8"/>
        </w:rPr>
        <w:t> </w:t>
      </w:r>
      <w:r>
        <w:rPr/>
        <w:t>45(5):</w:t>
      </w:r>
      <w:r>
        <w:rPr>
          <w:spacing w:val="-2"/>
        </w:rPr>
        <w:t> </w:t>
      </w:r>
      <w:r>
        <w:rPr/>
        <w:t>119</w:t>
      </w:r>
      <w:r>
        <w:rPr>
          <w:spacing w:val="5"/>
        </w:rPr>
        <w:t> </w:t>
      </w:r>
      <w:r>
        <w:rPr/>
        <w:t>–</w:t>
      </w:r>
      <w:r>
        <w:rPr>
          <w:spacing w:val="-1"/>
        </w:rPr>
        <w:t> </w:t>
      </w:r>
      <w:r>
        <w:rPr/>
        <w:t>124.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5"/>
        <w:ind w:left="100" w:right="129"/>
        <w:jc w:val="both"/>
      </w:pPr>
      <w:r>
        <w:rPr/>
        <w:t>Pierson, W.E., Koenig, J.Q. and Bardana, E.J. Jr. (1989): Potential adverse health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wood smoke,</w:t>
      </w:r>
      <w:r>
        <w:rPr>
          <w:spacing w:val="6"/>
        </w:rPr>
        <w:t> </w:t>
      </w:r>
      <w:r>
        <w:rPr/>
        <w:t>West</w:t>
      </w:r>
      <w:r>
        <w:rPr>
          <w:spacing w:val="-1"/>
        </w:rPr>
        <w:t> </w:t>
      </w:r>
      <w:r>
        <w:rPr/>
        <w:t>J. Med;</w:t>
      </w:r>
      <w:r>
        <w:rPr>
          <w:spacing w:val="-1"/>
        </w:rPr>
        <w:t> </w:t>
      </w:r>
      <w:r>
        <w:rPr/>
        <w:t>151(3):</w:t>
      </w:r>
      <w:r>
        <w:rPr>
          <w:spacing w:val="-8"/>
        </w:rPr>
        <w:t> </w:t>
      </w:r>
      <w:r>
        <w:rPr/>
        <w:t>339-342.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2"/>
        <w:ind w:left="100" w:right="124"/>
        <w:jc w:val="both"/>
      </w:pPr>
      <w:r>
        <w:rPr/>
        <w:t>Ramage, J.E., Roggli, V.L., Bell, D.Y and Piantadosi, C.A. (1988): Interstial Lung</w:t>
      </w:r>
      <w:r>
        <w:rPr>
          <w:spacing w:val="-62"/>
        </w:rPr>
        <w:t> </w:t>
      </w:r>
      <w:r>
        <w:rPr/>
        <w:t>disease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wood</w:t>
      </w:r>
      <w:r>
        <w:rPr>
          <w:spacing w:val="5"/>
        </w:rPr>
        <w:t> </w:t>
      </w:r>
      <w:r>
        <w:rPr/>
        <w:t>burning.</w:t>
      </w:r>
      <w:r>
        <w:rPr>
          <w:spacing w:val="5"/>
        </w:rPr>
        <w:t> </w:t>
      </w:r>
      <w:r>
        <w:rPr/>
        <w:t>Am</w:t>
      </w:r>
      <w:r>
        <w:rPr>
          <w:spacing w:val="-2"/>
        </w:rPr>
        <w:t> </w:t>
      </w:r>
      <w:r>
        <w:rPr/>
        <w:t>Rev.</w:t>
      </w:r>
      <w:r>
        <w:rPr>
          <w:spacing w:val="-2"/>
        </w:rPr>
        <w:t> </w:t>
      </w:r>
      <w:r>
        <w:rPr/>
        <w:t>Respir</w:t>
      </w:r>
      <w:r>
        <w:rPr>
          <w:spacing w:val="-2"/>
        </w:rPr>
        <w:t> </w:t>
      </w:r>
      <w:r>
        <w:rPr/>
        <w:t>Dis</w:t>
      </w:r>
      <w:r>
        <w:rPr>
          <w:spacing w:val="-2"/>
        </w:rPr>
        <w:t> </w:t>
      </w:r>
      <w:r>
        <w:rPr/>
        <w:t>137(5):</w:t>
      </w:r>
      <w:r>
        <w:rPr>
          <w:spacing w:val="-9"/>
        </w:rPr>
        <w:t> </w:t>
      </w:r>
      <w:r>
        <w:rPr/>
        <w:t>1229-1239.</w:t>
      </w:r>
    </w:p>
    <w:p>
      <w:pPr>
        <w:pStyle w:val="BodyText"/>
        <w:rPr>
          <w:sz w:val="28"/>
        </w:rPr>
      </w:pPr>
    </w:p>
    <w:p>
      <w:pPr>
        <w:pStyle w:val="BodyText"/>
        <w:spacing w:before="212"/>
        <w:ind w:left="100"/>
        <w:jc w:val="both"/>
      </w:pPr>
      <w:r>
        <w:rPr/>
        <w:t>Robin,</w:t>
      </w:r>
      <w:r>
        <w:rPr>
          <w:spacing w:val="24"/>
        </w:rPr>
        <w:t> </w:t>
      </w:r>
      <w:r>
        <w:rPr/>
        <w:t>L.F.,</w:t>
      </w:r>
      <w:r>
        <w:rPr>
          <w:spacing w:val="25"/>
        </w:rPr>
        <w:t> </w:t>
      </w:r>
      <w:r>
        <w:rPr/>
        <w:t>Lees,</w:t>
      </w:r>
      <w:r>
        <w:rPr>
          <w:spacing w:val="18"/>
        </w:rPr>
        <w:t> </w:t>
      </w:r>
      <w:r>
        <w:rPr/>
        <w:t>P.S.J.,</w:t>
      </w:r>
      <w:r>
        <w:rPr>
          <w:spacing w:val="25"/>
        </w:rPr>
        <w:t> </w:t>
      </w:r>
      <w:r>
        <w:rPr/>
        <w:t>Winget,</w:t>
      </w:r>
      <w:r>
        <w:rPr>
          <w:spacing w:val="25"/>
        </w:rPr>
        <w:t> </w:t>
      </w:r>
      <w:r>
        <w:rPr/>
        <w:t>M.,</w:t>
      </w:r>
      <w:r>
        <w:rPr>
          <w:spacing w:val="18"/>
        </w:rPr>
        <w:t> </w:t>
      </w:r>
      <w:r>
        <w:rPr/>
        <w:t>Steinhoff,</w:t>
      </w:r>
      <w:r>
        <w:rPr>
          <w:spacing w:val="18"/>
        </w:rPr>
        <w:t> </w:t>
      </w:r>
      <w:r>
        <w:rPr/>
        <w:t>M.,</w:t>
      </w:r>
      <w:r>
        <w:rPr>
          <w:spacing w:val="25"/>
        </w:rPr>
        <w:t> </w:t>
      </w:r>
      <w:r>
        <w:rPr/>
        <w:t>Moulton,</w:t>
      </w:r>
      <w:r>
        <w:rPr>
          <w:spacing w:val="25"/>
        </w:rPr>
        <w:t> </w:t>
      </w:r>
      <w:r>
        <w:rPr/>
        <w:t>L.M.,</w:t>
      </w:r>
      <w:r>
        <w:rPr>
          <w:spacing w:val="25"/>
        </w:rPr>
        <w:t> </w:t>
      </w:r>
      <w:r>
        <w:rPr/>
        <w:t>Santosham,</w:t>
      </w:r>
    </w:p>
    <w:p>
      <w:pPr>
        <w:pStyle w:val="BodyText"/>
        <w:spacing w:line="237" w:lineRule="auto" w:before="6"/>
        <w:ind w:left="100" w:right="109"/>
      </w:pPr>
      <w:r>
        <w:rPr/>
        <w:t>M.</w:t>
      </w:r>
      <w:r>
        <w:rPr>
          <w:spacing w:val="10"/>
        </w:rPr>
        <w:t> </w:t>
      </w:r>
      <w:r>
        <w:rPr/>
        <w:t>and</w:t>
      </w:r>
      <w:r>
        <w:rPr>
          <w:spacing w:val="18"/>
        </w:rPr>
        <w:t> </w:t>
      </w:r>
      <w:r>
        <w:rPr/>
        <w:t>Correa,</w:t>
      </w:r>
      <w:r>
        <w:rPr>
          <w:spacing w:val="17"/>
        </w:rPr>
        <w:t> </w:t>
      </w:r>
      <w:r>
        <w:rPr/>
        <w:t>A.</w:t>
      </w:r>
      <w:r>
        <w:rPr>
          <w:spacing w:val="12"/>
        </w:rPr>
        <w:t> </w:t>
      </w:r>
      <w:r>
        <w:rPr/>
        <w:t>(1996):</w:t>
      </w:r>
      <w:r>
        <w:rPr>
          <w:spacing w:val="3"/>
        </w:rPr>
        <w:t> </w:t>
      </w:r>
      <w:r>
        <w:rPr/>
        <w:t>wood-burning</w:t>
      </w:r>
      <w:r>
        <w:rPr>
          <w:spacing w:val="11"/>
        </w:rPr>
        <w:t> </w:t>
      </w:r>
      <w:r>
        <w:rPr/>
        <w:t>stoves</w:t>
      </w:r>
      <w:r>
        <w:rPr>
          <w:spacing w:val="11"/>
        </w:rPr>
        <w:t> </w:t>
      </w:r>
      <w:r>
        <w:rPr/>
        <w:t>and</w:t>
      </w:r>
      <w:r>
        <w:rPr>
          <w:spacing w:val="25"/>
        </w:rPr>
        <w:t> </w:t>
      </w:r>
      <w:r>
        <w:rPr/>
        <w:t>lower</w:t>
      </w:r>
      <w:r>
        <w:rPr>
          <w:spacing w:val="11"/>
        </w:rPr>
        <w:t> </w:t>
      </w:r>
      <w:r>
        <w:rPr/>
        <w:t>respiratory</w:t>
      </w:r>
      <w:r>
        <w:rPr>
          <w:spacing w:val="10"/>
        </w:rPr>
        <w:t> </w:t>
      </w:r>
      <w:r>
        <w:rPr/>
        <w:t>illnesses</w:t>
      </w:r>
      <w:r>
        <w:rPr>
          <w:spacing w:val="25"/>
        </w:rPr>
        <w:t> </w:t>
      </w:r>
      <w:r>
        <w:rPr/>
        <w:t>in</w:t>
      </w:r>
      <w:r>
        <w:rPr>
          <w:spacing w:val="-62"/>
        </w:rPr>
        <w:t> </w:t>
      </w:r>
      <w:r>
        <w:rPr/>
        <w:t>Navajo</w:t>
      </w:r>
      <w:r>
        <w:rPr>
          <w:spacing w:val="-2"/>
        </w:rPr>
        <w:t> </w:t>
      </w:r>
      <w:r>
        <w:rPr/>
        <w:t>children;</w:t>
      </w:r>
      <w:r>
        <w:rPr>
          <w:spacing w:val="-1"/>
        </w:rPr>
        <w:t> </w:t>
      </w:r>
      <w:r>
        <w:rPr/>
        <w:t>Pediatric</w:t>
      </w:r>
      <w:r>
        <w:rPr>
          <w:spacing w:val="6"/>
        </w:rPr>
        <w:t> </w:t>
      </w:r>
      <w:r>
        <w:rPr/>
        <w:t>Infectious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Journal;</w:t>
      </w:r>
      <w:r>
        <w:rPr>
          <w:spacing w:val="-8"/>
        </w:rPr>
        <w:t> </w:t>
      </w:r>
      <w:r>
        <w:rPr/>
        <w:t>15(10):859-865.</w:t>
      </w:r>
    </w:p>
    <w:p>
      <w:pPr>
        <w:pStyle w:val="BodyText"/>
        <w:rPr>
          <w:sz w:val="28"/>
        </w:rPr>
      </w:pPr>
    </w:p>
    <w:p>
      <w:pPr>
        <w:pStyle w:val="BodyText"/>
        <w:spacing w:line="237" w:lineRule="auto" w:before="225"/>
        <w:ind w:left="100" w:right="125"/>
        <w:jc w:val="both"/>
      </w:pPr>
      <w:r>
        <w:rPr/>
        <w:t>Rozenberg, M. (1994): PYROPLAYERS – The addicts of the nineties; Burning</w:t>
      </w:r>
      <w:r>
        <w:rPr>
          <w:spacing w:val="1"/>
        </w:rPr>
        <w:t> </w:t>
      </w:r>
      <w:r>
        <w:rPr/>
        <w:t>Issues</w:t>
      </w:r>
      <w:r>
        <w:rPr>
          <w:spacing w:val="-2"/>
        </w:rPr>
        <w:t> </w:t>
      </w:r>
      <w:r>
        <w:rPr/>
        <w:t>Journal.</w:t>
      </w:r>
    </w:p>
    <w:p>
      <w:pPr>
        <w:pStyle w:val="BodyText"/>
        <w:rPr>
          <w:sz w:val="28"/>
        </w:rPr>
      </w:pPr>
    </w:p>
    <w:p>
      <w:pPr>
        <w:pStyle w:val="BodyText"/>
        <w:spacing w:before="214"/>
        <w:ind w:left="100" w:right="124"/>
        <w:jc w:val="both"/>
      </w:pPr>
      <w:r>
        <w:rPr/>
        <w:t>Rutgers, S.R., Postma, D.S., TenHacken, N.H. Kauffman, H.F., Von Der Mark,</w:t>
      </w:r>
      <w:r>
        <w:rPr>
          <w:spacing w:val="1"/>
        </w:rPr>
        <w:t> </w:t>
      </w:r>
      <w:r>
        <w:rPr/>
        <w:t>T.W.,</w:t>
      </w:r>
      <w:r>
        <w:rPr>
          <w:spacing w:val="1"/>
        </w:rPr>
        <w:t> </w:t>
      </w:r>
      <w:r>
        <w:rPr/>
        <w:t>Koeter, G.H. and Timens,</w:t>
      </w:r>
      <w:r>
        <w:rPr>
          <w:spacing w:val="1"/>
        </w:rPr>
        <w:t> </w:t>
      </w:r>
      <w:r>
        <w:rPr/>
        <w:t>W. (2002): Ongoing airway inflammation in</w:t>
      </w:r>
      <w:r>
        <w:rPr>
          <w:spacing w:val="1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COPD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-1"/>
        </w:rPr>
        <w:t> </w:t>
      </w:r>
      <w:r>
        <w:rPr/>
        <w:t>currently</w:t>
      </w:r>
      <w:r>
        <w:rPr>
          <w:spacing w:val="-8"/>
        </w:rPr>
        <w:t> </w:t>
      </w:r>
      <w:r>
        <w:rPr/>
        <w:t>smoke.</w:t>
      </w:r>
      <w:r>
        <w:rPr>
          <w:spacing w:val="6"/>
        </w:rPr>
        <w:t> </w:t>
      </w:r>
      <w:r>
        <w:rPr/>
        <w:t>Thorax:</w:t>
      </w:r>
      <w:r>
        <w:rPr>
          <w:spacing w:val="-8"/>
        </w:rPr>
        <w:t> </w:t>
      </w:r>
      <w:r>
        <w:rPr/>
        <w:t>55(1)</w:t>
      </w:r>
      <w:r>
        <w:rPr>
          <w:spacing w:val="-1"/>
        </w:rPr>
        <w:t> </w:t>
      </w:r>
      <w:r>
        <w:rPr/>
        <w:t>12-18.</w:t>
      </w:r>
    </w:p>
    <w:p>
      <w:pPr>
        <w:pStyle w:val="BodyText"/>
        <w:rPr>
          <w:sz w:val="28"/>
        </w:rPr>
      </w:pPr>
    </w:p>
    <w:p>
      <w:pPr>
        <w:pStyle w:val="BodyText"/>
        <w:spacing w:before="222"/>
        <w:ind w:left="100" w:right="122"/>
        <w:jc w:val="both"/>
      </w:pPr>
      <w:r>
        <w:rPr/>
        <w:t>Saini, V., Nada, R., Kochar, S., Mohapatra, P.R. and Deb, A. (2003). Wood smoke</w:t>
      </w:r>
      <w:r>
        <w:rPr>
          <w:spacing w:val="-62"/>
        </w:rPr>
        <w:t> </w:t>
      </w:r>
      <w:r>
        <w:rPr/>
        <w:t>Exposure: An unusual cause of military Mothling on x-ray chest. Indian J. Chest</w:t>
      </w:r>
      <w:r>
        <w:rPr>
          <w:spacing w:val="1"/>
        </w:rPr>
        <w:t> </w:t>
      </w:r>
      <w:r>
        <w:rPr/>
        <w:t>Dis.</w:t>
      </w:r>
      <w:r>
        <w:rPr>
          <w:spacing w:val="5"/>
        </w:rPr>
        <w:t> </w:t>
      </w:r>
      <w:r>
        <w:rPr/>
        <w:t>Allied</w:t>
      </w:r>
      <w:r>
        <w:rPr>
          <w:spacing w:val="6"/>
        </w:rPr>
        <w:t> </w:t>
      </w:r>
      <w:r>
        <w:rPr/>
        <w:t>Sci.:45:273-276.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4"/>
        <w:ind w:left="100" w:right="132"/>
        <w:jc w:val="both"/>
      </w:pPr>
      <w:r>
        <w:rPr/>
        <w:t>Saladin,</w:t>
      </w:r>
      <w:r>
        <w:rPr>
          <w:spacing w:val="1"/>
        </w:rPr>
        <w:t> </w:t>
      </w:r>
      <w:r>
        <w:rPr/>
        <w:t>K.S. and Porth, C.M.</w:t>
      </w:r>
      <w:r>
        <w:rPr>
          <w:spacing w:val="1"/>
        </w:rPr>
        <w:t> </w:t>
      </w:r>
      <w:r>
        <w:rPr/>
        <w:t>(1996): Anatomy and</w:t>
      </w:r>
      <w:r>
        <w:rPr>
          <w:spacing w:val="1"/>
        </w:rPr>
        <w:t> </w:t>
      </w:r>
      <w:r>
        <w:rPr/>
        <w:t>Physiology (The</w:t>
      </w:r>
      <w:r>
        <w:rPr>
          <w:spacing w:val="65"/>
        </w:rPr>
        <w:t> </w:t>
      </w:r>
      <w:r>
        <w:rPr/>
        <w:t>unity of</w:t>
      </w:r>
      <w:r>
        <w:rPr>
          <w:spacing w:val="1"/>
        </w:rPr>
        <w:t> </w:t>
      </w:r>
      <w:r>
        <w:rPr/>
        <w:t>form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function).</w:t>
      </w:r>
      <w:r>
        <w:rPr>
          <w:spacing w:val="6"/>
        </w:rPr>
        <w:t> </w:t>
      </w:r>
      <w:r>
        <w:rPr/>
        <w:t>WBC</w:t>
      </w:r>
      <w:r>
        <w:rPr>
          <w:spacing w:val="-1"/>
        </w:rPr>
        <w:t> </w:t>
      </w:r>
      <w:r>
        <w:rPr/>
        <w:t>McGraw-Hill.</w:t>
      </w:r>
      <w:r>
        <w:rPr>
          <w:spacing w:val="63"/>
        </w:rPr>
        <w:t> </w:t>
      </w:r>
      <w:r>
        <w:rPr/>
        <w:t>pp</w:t>
      </w:r>
      <w:r>
        <w:rPr>
          <w:spacing w:val="-1"/>
        </w:rPr>
        <w:t> </w:t>
      </w:r>
      <w:r>
        <w:rPr/>
        <w:t>660 –</w:t>
      </w:r>
      <w:r>
        <w:rPr>
          <w:spacing w:val="-1"/>
        </w:rPr>
        <w:t> </w:t>
      </w:r>
      <w:r>
        <w:rPr/>
        <w:t>662.</w:t>
      </w:r>
    </w:p>
    <w:p>
      <w:pPr>
        <w:spacing w:after="0" w:line="242" w:lineRule="auto"/>
        <w:jc w:val="both"/>
        <w:sectPr>
          <w:pgSz w:w="12240" w:h="15840"/>
          <w:pgMar w:header="0" w:footer="750" w:top="1360" w:bottom="940" w:left="1700" w:right="1680"/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2" w:lineRule="auto" w:before="88"/>
        <w:ind w:left="100" w:right="122"/>
        <w:jc w:val="both"/>
      </w:pPr>
      <w:r>
        <w:rPr/>
        <w:t>Sandoval,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(1998):</w:t>
      </w:r>
      <w:r>
        <w:rPr>
          <w:spacing w:val="1"/>
        </w:rPr>
        <w:t> </w:t>
      </w:r>
      <w:r>
        <w:rPr/>
        <w:t>Pulmonary</w:t>
      </w:r>
      <w:r>
        <w:rPr>
          <w:spacing w:val="1"/>
        </w:rPr>
        <w:t> </w:t>
      </w:r>
      <w:r>
        <w:rPr/>
        <w:t>arterial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</w:t>
      </w:r>
      <w:r>
        <w:rPr>
          <w:spacing w:val="66"/>
        </w:rPr>
        <w:t> </w:t>
      </w:r>
      <w:r>
        <w:rPr/>
        <w:t>pulmonale</w:t>
      </w:r>
      <w:r>
        <w:rPr>
          <w:spacing w:val="1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chronic</w:t>
      </w:r>
      <w:r>
        <w:rPr>
          <w:spacing w:val="-2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wood</w:t>
      </w:r>
      <w:r>
        <w:rPr>
          <w:spacing w:val="-2"/>
        </w:rPr>
        <w:t> </w:t>
      </w:r>
      <w:r>
        <w:rPr/>
        <w:t>smoke</w:t>
      </w:r>
      <w:r>
        <w:rPr>
          <w:spacing w:val="5"/>
        </w:rPr>
        <w:t> </w:t>
      </w:r>
      <w:r>
        <w:rPr/>
        <w:t>inhalation.</w:t>
      </w:r>
      <w:r>
        <w:rPr>
          <w:spacing w:val="-2"/>
        </w:rPr>
        <w:t> </w:t>
      </w:r>
      <w:r>
        <w:rPr/>
        <w:t>Chest</w:t>
      </w:r>
      <w:r>
        <w:rPr>
          <w:spacing w:val="-2"/>
        </w:rPr>
        <w:t> </w:t>
      </w:r>
      <w:r>
        <w:rPr/>
        <w:t>103:12-20.</w:t>
      </w: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212"/>
        <w:ind w:left="100" w:right="130"/>
        <w:jc w:val="both"/>
      </w:pPr>
      <w:r>
        <w:rPr/>
        <w:t>Sembulingam, K. and Sembulingam P. (2000): Essential of Medical Physiology</w:t>
      </w:r>
      <w:r>
        <w:rPr>
          <w:spacing w:val="1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Ed.)</w:t>
      </w:r>
      <w:r>
        <w:rPr>
          <w:spacing w:val="-1"/>
          <w:vertAlign w:val="baseline"/>
        </w:rPr>
        <w:t> </w:t>
      </w:r>
      <w:r>
        <w:rPr>
          <w:vertAlign w:val="baseline"/>
        </w:rPr>
        <w:t>Jaypee</w:t>
      </w:r>
      <w:r>
        <w:rPr>
          <w:spacing w:val="-2"/>
          <w:vertAlign w:val="baseline"/>
        </w:rPr>
        <w:t> </w:t>
      </w:r>
      <w:r>
        <w:rPr>
          <w:vertAlign w:val="baseline"/>
        </w:rPr>
        <w:t>Brothers</w:t>
      </w:r>
      <w:r>
        <w:rPr>
          <w:spacing w:val="-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-8"/>
          <w:vertAlign w:val="baseline"/>
        </w:rPr>
        <w:t> </w:t>
      </w:r>
      <w:r>
        <w:rPr>
          <w:vertAlign w:val="baseline"/>
        </w:rPr>
        <w:t>Publishers</w:t>
      </w:r>
      <w:r>
        <w:rPr>
          <w:spacing w:val="-2"/>
          <w:vertAlign w:val="baseline"/>
        </w:rPr>
        <w:t> </w:t>
      </w:r>
      <w:r>
        <w:rPr>
          <w:vertAlign w:val="baseline"/>
        </w:rPr>
        <w:t>Ltd.</w:t>
      </w:r>
      <w:r>
        <w:rPr>
          <w:spacing w:val="13"/>
          <w:vertAlign w:val="baseline"/>
        </w:rPr>
        <w:t> </w:t>
      </w:r>
      <w:r>
        <w:rPr>
          <w:vertAlign w:val="baseline"/>
        </w:rPr>
        <w:t>India.</w:t>
      </w:r>
      <w:r>
        <w:rPr>
          <w:spacing w:val="-2"/>
          <w:vertAlign w:val="baseline"/>
        </w:rPr>
        <w:t> </w:t>
      </w:r>
      <w:r>
        <w:rPr>
          <w:vertAlign w:val="baseline"/>
        </w:rPr>
        <w:t>pp</w:t>
      </w:r>
      <w:r>
        <w:rPr>
          <w:spacing w:val="-1"/>
          <w:vertAlign w:val="baseline"/>
        </w:rPr>
        <w:t> </w:t>
      </w:r>
      <w:r>
        <w:rPr>
          <w:vertAlign w:val="baseline"/>
        </w:rPr>
        <w:t>46-50,</w:t>
      </w:r>
      <w:r>
        <w:rPr>
          <w:spacing w:val="-1"/>
          <w:vertAlign w:val="baseline"/>
        </w:rPr>
        <w:t> </w:t>
      </w:r>
      <w:r>
        <w:rPr>
          <w:vertAlign w:val="baseline"/>
        </w:rPr>
        <w:t>464-</w:t>
      </w:r>
      <w:r>
        <w:rPr>
          <w:spacing w:val="-8"/>
          <w:vertAlign w:val="baseline"/>
        </w:rPr>
        <w:t> </w:t>
      </w:r>
      <w:r>
        <w:rPr>
          <w:vertAlign w:val="baseline"/>
        </w:rPr>
        <w:t>467.</w:t>
      </w:r>
    </w:p>
    <w:p>
      <w:pPr>
        <w:pStyle w:val="BodyText"/>
        <w:spacing w:before="5"/>
        <w:rPr>
          <w:sz w:val="46"/>
        </w:rPr>
      </w:pPr>
    </w:p>
    <w:p>
      <w:pPr>
        <w:pStyle w:val="BodyText"/>
        <w:spacing w:line="242" w:lineRule="auto"/>
        <w:ind w:left="100" w:right="121"/>
        <w:jc w:val="both"/>
      </w:pPr>
      <w:r>
        <w:rPr/>
        <w:t>Singha, P. (2002): Introductory Text on Biostatistics (3</w:t>
      </w:r>
      <w:r>
        <w:rPr>
          <w:vertAlign w:val="superscript"/>
        </w:rPr>
        <w:t>rd</w:t>
      </w:r>
      <w:r>
        <w:rPr>
          <w:vertAlign w:val="baseline"/>
        </w:rPr>
        <w:t> Ed.) Dabco 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Publishers.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-1"/>
          <w:vertAlign w:val="baseline"/>
        </w:rPr>
        <w:t> </w:t>
      </w:r>
      <w:r>
        <w:rPr>
          <w:vertAlign w:val="baseline"/>
        </w:rPr>
        <w:t>pp</w:t>
      </w:r>
      <w:r>
        <w:rPr>
          <w:spacing w:val="-1"/>
          <w:vertAlign w:val="baseline"/>
        </w:rPr>
        <w:t> </w:t>
      </w:r>
      <w:r>
        <w:rPr>
          <w:vertAlign w:val="baseline"/>
        </w:rPr>
        <w:t>91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7"/>
          <w:vertAlign w:val="baseline"/>
        </w:rPr>
        <w:t> </w:t>
      </w:r>
      <w:r>
        <w:rPr>
          <w:vertAlign w:val="baseline"/>
        </w:rPr>
        <w:t>108.</w:t>
      </w:r>
    </w:p>
    <w:p>
      <w:pPr>
        <w:pStyle w:val="BodyText"/>
        <w:rPr>
          <w:sz w:val="28"/>
        </w:rPr>
      </w:pPr>
    </w:p>
    <w:p>
      <w:pPr>
        <w:pStyle w:val="BodyText"/>
        <w:spacing w:before="213"/>
        <w:ind w:left="100" w:right="122"/>
        <w:jc w:val="both"/>
      </w:pPr>
      <w:r>
        <w:rPr/>
        <w:t>Smith, J. (1996): Food Cooking and kitchen improvement: The role of Behaviour</w:t>
      </w:r>
      <w:r>
        <w:rPr>
          <w:spacing w:val="1"/>
        </w:rPr>
        <w:t> </w:t>
      </w:r>
      <w:r>
        <w:rPr/>
        <w:t>and beliefs:. Paper presented at Asia regional kitchen improvement workshop and</w:t>
      </w:r>
      <w:r>
        <w:rPr>
          <w:spacing w:val="1"/>
        </w:rPr>
        <w:t> </w:t>
      </w:r>
      <w:r>
        <w:rPr/>
        <w:t>training.</w:t>
      </w:r>
      <w:r>
        <w:rPr>
          <w:spacing w:val="-2"/>
        </w:rPr>
        <w:t> </w:t>
      </w:r>
      <w:r>
        <w:rPr/>
        <w:t>Nepal.</w:t>
      </w:r>
    </w:p>
    <w:p>
      <w:pPr>
        <w:pStyle w:val="BodyText"/>
        <w:rPr>
          <w:sz w:val="28"/>
        </w:rPr>
      </w:pPr>
    </w:p>
    <w:p>
      <w:pPr>
        <w:pStyle w:val="BodyText"/>
        <w:spacing w:before="214"/>
        <w:ind w:left="100" w:right="122"/>
        <w:jc w:val="both"/>
      </w:pPr>
      <w:r>
        <w:rPr/>
        <w:t>Tesfargzi, J., Bar, E.B., Conn, C.A. and Hahn, F.F. (1998): Effects of Subchronic</w:t>
      </w:r>
      <w:r>
        <w:rPr>
          <w:spacing w:val="1"/>
        </w:rPr>
        <w:t> </w:t>
      </w:r>
      <w:r>
        <w:rPr/>
        <w:t>exposure to wood smoke on the respiratory tract of rats. Lovelace Respiratory</w:t>
      </w:r>
      <w:r>
        <w:rPr>
          <w:spacing w:val="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Library,</w:t>
      </w:r>
      <w:r>
        <w:rPr>
          <w:spacing w:val="6"/>
        </w:rPr>
        <w:t> </w:t>
      </w:r>
      <w:r>
        <w:rPr/>
        <w:t>U.S.A.</w:t>
      </w:r>
    </w:p>
    <w:p>
      <w:pPr>
        <w:pStyle w:val="BodyText"/>
        <w:rPr>
          <w:sz w:val="28"/>
        </w:rPr>
      </w:pPr>
    </w:p>
    <w:p>
      <w:pPr>
        <w:pStyle w:val="BodyText"/>
        <w:spacing w:before="222"/>
        <w:ind w:left="100" w:right="111"/>
        <w:jc w:val="both"/>
      </w:pPr>
      <w:r>
        <w:rPr/>
        <w:t>Tesfaigzi,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Singh,</w:t>
      </w:r>
      <w:r>
        <w:rPr>
          <w:spacing w:val="1"/>
        </w:rPr>
        <w:t> </w:t>
      </w:r>
      <w:r>
        <w:rPr/>
        <w:t>S.P.,</w:t>
      </w:r>
      <w:r>
        <w:rPr>
          <w:spacing w:val="1"/>
        </w:rPr>
        <w:t> </w:t>
      </w:r>
      <w:r>
        <w:rPr/>
        <w:t>Foster,</w:t>
      </w:r>
      <w:r>
        <w:rPr>
          <w:spacing w:val="1"/>
        </w:rPr>
        <w:t> </w:t>
      </w:r>
      <w:r>
        <w:rPr/>
        <w:t>J.E.,</w:t>
      </w:r>
      <w:r>
        <w:rPr>
          <w:spacing w:val="1"/>
        </w:rPr>
        <w:t> </w:t>
      </w:r>
      <w:r>
        <w:rPr/>
        <w:t>Kubatko,</w:t>
      </w:r>
      <w:r>
        <w:rPr>
          <w:spacing w:val="1"/>
        </w:rPr>
        <w:t> </w:t>
      </w:r>
      <w:r>
        <w:rPr/>
        <w:t>J;,</w:t>
      </w:r>
      <w:r>
        <w:rPr>
          <w:spacing w:val="1"/>
        </w:rPr>
        <w:t> </w:t>
      </w:r>
      <w:r>
        <w:rPr/>
        <w:t>Barr,</w:t>
      </w:r>
      <w:r>
        <w:rPr>
          <w:spacing w:val="1"/>
        </w:rPr>
        <w:t> </w:t>
      </w:r>
      <w:r>
        <w:rPr/>
        <w:t>E.B.,</w:t>
      </w:r>
      <w:r>
        <w:rPr>
          <w:spacing w:val="1"/>
        </w:rPr>
        <w:t> </w:t>
      </w:r>
      <w:r>
        <w:rPr/>
        <w:t>Fine,</w:t>
      </w:r>
      <w:r>
        <w:rPr>
          <w:spacing w:val="1"/>
        </w:rPr>
        <w:t> </w:t>
      </w:r>
      <w:r>
        <w:rPr/>
        <w:t>P.M.,</w:t>
      </w:r>
      <w:r>
        <w:rPr>
          <w:spacing w:val="1"/>
        </w:rPr>
        <w:t> </w:t>
      </w:r>
      <w:r>
        <w:rPr/>
        <w:t>McDonald,</w:t>
      </w:r>
      <w:r>
        <w:rPr>
          <w:spacing w:val="1"/>
        </w:rPr>
        <w:t> </w:t>
      </w:r>
      <w:r>
        <w:rPr/>
        <w:t>J.D.,</w:t>
      </w:r>
      <w:r>
        <w:rPr>
          <w:spacing w:val="1"/>
        </w:rPr>
        <w:t> </w:t>
      </w:r>
      <w:r>
        <w:rPr/>
        <w:t>Hahn</w:t>
      </w:r>
      <w:r>
        <w:rPr>
          <w:spacing w:val="1"/>
        </w:rPr>
        <w:t> </w:t>
      </w:r>
      <w:r>
        <w:rPr/>
        <w:t>F.F.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Mauderly,</w:t>
      </w:r>
      <w:r>
        <w:rPr>
          <w:spacing w:val="1"/>
        </w:rPr>
        <w:t> </w:t>
      </w:r>
      <w:r>
        <w:rPr/>
        <w:t>J.L.</w:t>
      </w:r>
      <w:r>
        <w:rPr>
          <w:spacing w:val="1"/>
        </w:rPr>
        <w:t> </w:t>
      </w:r>
      <w:r>
        <w:rPr/>
        <w:t>(2002):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effects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subchronic exposure to low levels of wood smoke in rats; Toxicol. Sci; 65(1)115-</w:t>
      </w:r>
      <w:r>
        <w:rPr>
          <w:spacing w:val="1"/>
        </w:rPr>
        <w:t> </w:t>
      </w:r>
      <w:r>
        <w:rPr/>
        <w:t>125.</w:t>
      </w:r>
    </w:p>
    <w:p>
      <w:pPr>
        <w:pStyle w:val="BodyText"/>
        <w:rPr>
          <w:sz w:val="28"/>
        </w:rPr>
      </w:pPr>
    </w:p>
    <w:p>
      <w:pPr>
        <w:pStyle w:val="BodyText"/>
        <w:spacing w:before="218"/>
        <w:ind w:left="100" w:right="115"/>
        <w:jc w:val="both"/>
      </w:pPr>
      <w:r>
        <w:rPr/>
        <w:t>Thorning,</w:t>
      </w:r>
      <w:r>
        <w:rPr>
          <w:spacing w:val="1"/>
        </w:rPr>
        <w:t> </w:t>
      </w:r>
      <w:r>
        <w:rPr/>
        <w:t>D.R.,</w:t>
      </w:r>
      <w:r>
        <w:rPr>
          <w:spacing w:val="1"/>
        </w:rPr>
        <w:t> </w:t>
      </w:r>
      <w:r>
        <w:rPr/>
        <w:t>Haward,</w:t>
      </w:r>
      <w:r>
        <w:rPr>
          <w:spacing w:val="1"/>
        </w:rPr>
        <w:t> </w:t>
      </w:r>
      <w:r>
        <w:rPr/>
        <w:t>M.L.,</w:t>
      </w:r>
      <w:r>
        <w:rPr>
          <w:spacing w:val="1"/>
        </w:rPr>
        <w:t> </w:t>
      </w:r>
      <w:r>
        <w:rPr/>
        <w:t>Hudson,</w:t>
      </w:r>
      <w:r>
        <w:rPr>
          <w:spacing w:val="1"/>
        </w:rPr>
        <w:t> </w:t>
      </w:r>
      <w:r>
        <w:rPr/>
        <w:t>L.D.,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Schumacher,</w:t>
      </w:r>
      <w:r>
        <w:rPr>
          <w:spacing w:val="1"/>
        </w:rPr>
        <w:t> </w:t>
      </w:r>
      <w:r>
        <w:rPr/>
        <w:t>R.L.</w:t>
      </w:r>
      <w:r>
        <w:rPr>
          <w:spacing w:val="1"/>
        </w:rPr>
        <w:t> </w:t>
      </w:r>
      <w:r>
        <w:rPr/>
        <w:t>(1982):</w:t>
      </w:r>
      <w:r>
        <w:rPr>
          <w:spacing w:val="-62"/>
        </w:rPr>
        <w:t> </w:t>
      </w:r>
      <w:r>
        <w:rPr/>
        <w:t>Pulmonmary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inhalation;</w:t>
      </w:r>
      <w:r>
        <w:rPr>
          <w:spacing w:val="1"/>
        </w:rPr>
        <w:t> </w:t>
      </w:r>
      <w:r>
        <w:rPr/>
        <w:t>morphologic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rabbits</w:t>
      </w:r>
      <w:r>
        <w:rPr>
          <w:spacing w:val="1"/>
        </w:rPr>
        <w:t> </w:t>
      </w:r>
      <w:r>
        <w:rPr/>
        <w:t>exposed to pine woodsmoke. Human</w:t>
      </w:r>
      <w:r>
        <w:rPr>
          <w:spacing w:val="-1"/>
        </w:rPr>
        <w:t> </w:t>
      </w:r>
      <w:r>
        <w:rPr/>
        <w:t>Pathology</w:t>
      </w:r>
      <w:r>
        <w:rPr>
          <w:spacing w:val="-8"/>
        </w:rPr>
        <w:t> </w:t>
      </w:r>
      <w:r>
        <w:rPr/>
        <w:t>13(4):</w:t>
      </w:r>
      <w:r>
        <w:rPr>
          <w:spacing w:val="-8"/>
        </w:rPr>
        <w:t> </w:t>
      </w:r>
      <w:r>
        <w:rPr/>
        <w:t>355-365.</w:t>
      </w:r>
    </w:p>
    <w:p>
      <w:pPr>
        <w:pStyle w:val="BodyText"/>
        <w:rPr>
          <w:sz w:val="28"/>
        </w:rPr>
      </w:pPr>
    </w:p>
    <w:p>
      <w:pPr>
        <w:pStyle w:val="BodyText"/>
        <w:spacing w:before="215"/>
        <w:ind w:left="100" w:right="125"/>
        <w:jc w:val="both"/>
      </w:pPr>
      <w:r>
        <w:rPr/>
        <w:t>Tzanakis,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Kallergis,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Bouros,</w:t>
      </w:r>
      <w:r>
        <w:rPr>
          <w:spacing w:val="1"/>
        </w:rPr>
        <w:t> </w:t>
      </w:r>
      <w:r>
        <w:rPr/>
        <w:t>D.E.,</w:t>
      </w:r>
      <w:r>
        <w:rPr>
          <w:spacing w:val="1"/>
        </w:rPr>
        <w:t> </w:t>
      </w:r>
      <w:r>
        <w:rPr/>
        <w:t>Saniou,</w:t>
      </w:r>
      <w:r>
        <w:rPr>
          <w:spacing w:val="1"/>
        </w:rPr>
        <w:t> </w:t>
      </w:r>
      <w:r>
        <w:rPr/>
        <w:t>M.F.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Siafakas,</w:t>
      </w:r>
      <w:r>
        <w:rPr>
          <w:spacing w:val="65"/>
        </w:rPr>
        <w:t> </w:t>
      </w:r>
      <w:r>
        <w:rPr/>
        <w:t>N.M.</w:t>
      </w:r>
      <w:r>
        <w:rPr>
          <w:spacing w:val="1"/>
        </w:rPr>
        <w:t> </w:t>
      </w:r>
      <w:r>
        <w:rPr/>
        <w:t>(2001): Short</w:t>
      </w:r>
      <w:r>
        <w:rPr>
          <w:spacing w:val="1"/>
        </w:rPr>
        <w:t> </w:t>
      </w:r>
      <w:r>
        <w:rPr/>
        <w:t>term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woodsmoke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respiratory system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charcoal</w:t>
      </w:r>
      <w:r>
        <w:rPr>
          <w:spacing w:val="-8"/>
        </w:rPr>
        <w:t> </w:t>
      </w:r>
      <w:r>
        <w:rPr/>
        <w:t>production</w:t>
      </w:r>
      <w:r>
        <w:rPr>
          <w:spacing w:val="-8"/>
        </w:rPr>
        <w:t> </w:t>
      </w:r>
      <w:r>
        <w:rPr/>
        <w:t>workers.</w:t>
      </w:r>
      <w:r>
        <w:rPr>
          <w:spacing w:val="-1"/>
        </w:rPr>
        <w:t> </w:t>
      </w:r>
      <w:r>
        <w:rPr/>
        <w:t>Chest:</w:t>
      </w:r>
      <w:r>
        <w:rPr>
          <w:spacing w:val="-7"/>
        </w:rPr>
        <w:t> </w:t>
      </w:r>
      <w:r>
        <w:rPr/>
        <w:t>119(4):1260-1265.</w:t>
      </w:r>
    </w:p>
    <w:p>
      <w:pPr>
        <w:pStyle w:val="BodyText"/>
        <w:rPr>
          <w:sz w:val="28"/>
        </w:rPr>
      </w:pPr>
    </w:p>
    <w:p>
      <w:pPr>
        <w:pStyle w:val="BodyText"/>
        <w:spacing w:line="237" w:lineRule="auto" w:before="224"/>
        <w:ind w:left="100" w:right="124"/>
        <w:jc w:val="both"/>
      </w:pPr>
      <w:r>
        <w:rPr/>
        <w:t>Vitalograph Limited (1997): Manual of S-Model Spirometer, Pub.</w:t>
      </w:r>
      <w:r>
        <w:rPr>
          <w:spacing w:val="65"/>
        </w:rPr>
        <w:t> </w:t>
      </w:r>
      <w:r>
        <w:rPr/>
        <w:t>Vitalograph</w:t>
      </w:r>
      <w:r>
        <w:rPr>
          <w:spacing w:val="1"/>
        </w:rPr>
        <w:t> </w:t>
      </w:r>
      <w:r>
        <w:rPr/>
        <w:t>Ltd.</w:t>
      </w:r>
      <w:r>
        <w:rPr>
          <w:spacing w:val="-2"/>
        </w:rPr>
        <w:t> </w:t>
      </w:r>
      <w:r>
        <w:rPr/>
        <w:t>Buckingham,</w:t>
      </w:r>
      <w:r>
        <w:rPr>
          <w:spacing w:val="-1"/>
        </w:rPr>
        <w:t> </w:t>
      </w:r>
      <w:r>
        <w:rPr/>
        <w:t>England,</w:t>
      </w:r>
    </w:p>
    <w:p>
      <w:pPr>
        <w:pStyle w:val="BodyText"/>
        <w:rPr>
          <w:sz w:val="28"/>
        </w:rPr>
      </w:pPr>
    </w:p>
    <w:p>
      <w:pPr>
        <w:pStyle w:val="BodyText"/>
        <w:spacing w:before="215"/>
        <w:ind w:left="100"/>
        <w:jc w:val="both"/>
      </w:pPr>
      <w:r>
        <w:rPr/>
        <w:t>Washington</w:t>
      </w:r>
      <w:r>
        <w:rPr>
          <w:spacing w:val="14"/>
        </w:rPr>
        <w:t> </w:t>
      </w:r>
      <w:r>
        <w:rPr/>
        <w:t>State</w:t>
      </w:r>
      <w:r>
        <w:rPr>
          <w:spacing w:val="15"/>
        </w:rPr>
        <w:t> </w:t>
      </w:r>
      <w:r>
        <w:rPr/>
        <w:t>Department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Ecology</w:t>
      </w:r>
      <w:r>
        <w:rPr>
          <w:spacing w:val="7"/>
        </w:rPr>
        <w:t> </w:t>
      </w:r>
      <w:r>
        <w:rPr/>
        <w:t>(1997):</w:t>
      </w:r>
      <w:r>
        <w:rPr>
          <w:spacing w:val="14"/>
        </w:rPr>
        <w:t> </w:t>
      </w:r>
      <w:r>
        <w:rPr/>
        <w:t>Health</w:t>
      </w:r>
      <w:r>
        <w:rPr>
          <w:spacing w:val="14"/>
        </w:rPr>
        <w:t> </w:t>
      </w:r>
      <w:r>
        <w:rPr/>
        <w:t>Effects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wood</w:t>
      </w:r>
      <w:r>
        <w:rPr>
          <w:spacing w:val="15"/>
        </w:rPr>
        <w:t> </w:t>
      </w:r>
      <w:r>
        <w:rPr/>
        <w:t>smoke;</w:t>
      </w:r>
    </w:p>
    <w:p>
      <w:pPr>
        <w:spacing w:after="0"/>
        <w:jc w:val="both"/>
        <w:sectPr>
          <w:pgSz w:w="12240" w:h="15840"/>
          <w:pgMar w:header="0" w:footer="750" w:top="1500" w:bottom="940" w:left="1700" w:right="1680"/>
        </w:sectPr>
      </w:pPr>
    </w:p>
    <w:p>
      <w:pPr>
        <w:pStyle w:val="BodyText"/>
        <w:spacing w:before="68"/>
        <w:ind w:left="100"/>
        <w:jc w:val="both"/>
      </w:pPr>
      <w:r>
        <w:rPr/>
        <w:t>Air</w:t>
      </w:r>
      <w:r>
        <w:rPr>
          <w:spacing w:val="-5"/>
        </w:rPr>
        <w:t> </w:t>
      </w:r>
      <w:r>
        <w:rPr/>
        <w:t>Quality</w:t>
      </w:r>
      <w:r>
        <w:rPr>
          <w:spacing w:val="-4"/>
        </w:rPr>
        <w:t> </w:t>
      </w:r>
      <w:r>
        <w:rPr/>
        <w:t>Program,</w:t>
      </w:r>
      <w:r>
        <w:rPr>
          <w:spacing w:val="-5"/>
        </w:rPr>
        <w:t> </w:t>
      </w:r>
      <w:r>
        <w:rPr/>
        <w:t>Olympra.</w:t>
      </w:r>
    </w:p>
    <w:p>
      <w:pPr>
        <w:pStyle w:val="BodyText"/>
        <w:rPr>
          <w:sz w:val="28"/>
        </w:rPr>
      </w:pPr>
    </w:p>
    <w:p>
      <w:pPr>
        <w:pStyle w:val="BodyText"/>
        <w:spacing w:before="215"/>
        <w:ind w:left="100" w:right="130"/>
        <w:jc w:val="both"/>
      </w:pPr>
      <w:r>
        <w:rPr/>
        <w:t>Whittemore</w:t>
      </w:r>
      <w:r>
        <w:rPr>
          <w:spacing w:val="1"/>
        </w:rPr>
        <w:t> </w:t>
      </w:r>
      <w:r>
        <w:rPr/>
        <w:t>A.S.,</w:t>
      </w:r>
      <w:r>
        <w:rPr>
          <w:spacing w:val="1"/>
        </w:rPr>
        <w:t> </w:t>
      </w:r>
      <w:r>
        <w:rPr/>
        <w:t>Perlin</w:t>
      </w:r>
      <w:r>
        <w:rPr>
          <w:spacing w:val="1"/>
        </w:rPr>
        <w:t> </w:t>
      </w:r>
      <w:r>
        <w:rPr/>
        <w:t>S.A.,</w:t>
      </w:r>
      <w:r>
        <w:rPr>
          <w:spacing w:val="1"/>
        </w:rPr>
        <w:t> </w:t>
      </w:r>
      <w:r>
        <w:rPr/>
        <w:t>Diciccio,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(1995):</w:t>
      </w:r>
      <w:r>
        <w:rPr>
          <w:spacing w:val="1"/>
        </w:rPr>
        <w:t> </w:t>
      </w:r>
      <w:r>
        <w:rPr/>
        <w:t>Chronic</w:t>
      </w:r>
      <w:r>
        <w:rPr>
          <w:spacing w:val="66"/>
        </w:rPr>
        <w:t> </w:t>
      </w:r>
      <w:r>
        <w:rPr/>
        <w:t>Obstructive</w:t>
      </w:r>
      <w:r>
        <w:rPr>
          <w:spacing w:val="1"/>
        </w:rPr>
        <w:t> </w:t>
      </w:r>
      <w:r>
        <w:rPr/>
        <w:t>Pulmonary disease in lifelong nonsmokers: results from NHANES. AM J. Public</w:t>
      </w:r>
      <w:r>
        <w:rPr>
          <w:spacing w:val="1"/>
        </w:rPr>
        <w:t> </w:t>
      </w:r>
      <w:r>
        <w:rPr/>
        <w:t>Health;</w:t>
      </w:r>
      <w:r>
        <w:rPr>
          <w:spacing w:val="-8"/>
        </w:rPr>
        <w:t> </w:t>
      </w:r>
      <w:r>
        <w:rPr/>
        <w:t>85:702-706.</w:t>
      </w:r>
    </w:p>
    <w:p>
      <w:pPr>
        <w:spacing w:after="0"/>
        <w:jc w:val="both"/>
        <w:sectPr>
          <w:pgSz w:w="12240" w:h="15840"/>
          <w:pgMar w:header="0" w:footer="750" w:top="1360" w:bottom="940" w:left="1700" w:right="1680"/>
        </w:sectPr>
      </w:pPr>
    </w:p>
    <w:p>
      <w:pPr>
        <w:pStyle w:val="Heading2"/>
        <w:ind w:left="3650" w:right="3654"/>
        <w:jc w:val="center"/>
      </w:pPr>
      <w:r>
        <w:rPr/>
        <w:t>APPENDIX</w:t>
      </w:r>
      <w:r>
        <w:rPr>
          <w:spacing w:val="6"/>
        </w:rPr>
        <w:t> </w:t>
      </w:r>
      <w:r>
        <w:rPr/>
        <w:t>I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b/>
          <w:sz w:val="26"/>
        </w:rPr>
      </w:pPr>
      <w:r>
        <w:rPr>
          <w:b/>
          <w:sz w:val="26"/>
        </w:rPr>
        <w:t>Questionnaire</w:t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before="88"/>
        <w:ind w:left="100"/>
      </w:pPr>
      <w:r>
        <w:rPr/>
        <w:t>Age…………………………………………………………………..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100"/>
      </w:pPr>
      <w:r>
        <w:rPr/>
        <w:t>Weight……………………………………………………………….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100"/>
      </w:pPr>
      <w:r>
        <w:rPr/>
        <w:t>Height……………………………………………………………….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00"/>
        <w:jc w:val="both"/>
      </w:pPr>
      <w:r>
        <w:rPr/>
        <w:t>No</w:t>
      </w:r>
      <w:r>
        <w:rPr>
          <w:spacing w:val="-5"/>
        </w:rPr>
        <w:t> </w:t>
      </w:r>
      <w:r>
        <w:rPr/>
        <w:t>disease</w:t>
      </w:r>
      <w:r>
        <w:rPr>
          <w:spacing w:val="3"/>
        </w:rPr>
        <w:t> </w:t>
      </w:r>
      <w:r>
        <w:rPr/>
        <w:t>like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5144" w:val="left" w:leader="none"/>
        </w:tabs>
        <w:spacing w:line="456" w:lineRule="auto" w:before="1"/>
        <w:ind w:left="100" w:right="2921"/>
        <w:jc w:val="both"/>
      </w:pPr>
      <w:r>
        <w:rPr/>
        <w:t>Bronchitis,</w:t>
      </w:r>
      <w:r>
        <w:rPr>
          <w:spacing w:val="1"/>
        </w:rPr>
        <w:t> </w:t>
      </w:r>
      <w:r>
        <w:rPr/>
        <w:t>Asthma,</w:t>
      </w:r>
      <w:r>
        <w:rPr>
          <w:spacing w:val="-5"/>
        </w:rPr>
        <w:t> </w:t>
      </w:r>
      <w:r>
        <w:rPr/>
        <w:t>Pneumonia,</w:t>
      </w:r>
      <w:r>
        <w:rPr>
          <w:spacing w:val="-5"/>
        </w:rPr>
        <w:t> </w:t>
      </w:r>
      <w:r>
        <w:rPr/>
        <w:t>Diabetes</w:t>
        <w:tab/>
      </w:r>
      <w:r>
        <w:rPr>
          <w:spacing w:val="-2"/>
        </w:rPr>
        <w:t>Yes/No</w:t>
      </w:r>
      <w:r>
        <w:rPr>
          <w:spacing w:val="-62"/>
        </w:rPr>
        <w:t> </w:t>
      </w:r>
      <w:r>
        <w:rPr/>
        <w:t>Heart</w:t>
      </w:r>
      <w:r>
        <w:rPr>
          <w:spacing w:val="-6"/>
        </w:rPr>
        <w:t> </w:t>
      </w:r>
      <w:r>
        <w:rPr/>
        <w:t>condition/Problems</w:t>
        <w:tab/>
      </w:r>
      <w:r>
        <w:rPr>
          <w:spacing w:val="-2"/>
        </w:rPr>
        <w:t>Yes/No</w:t>
      </w:r>
      <w:r>
        <w:rPr>
          <w:spacing w:val="-63"/>
        </w:rPr>
        <w:t> </w:t>
      </w:r>
      <w:r>
        <w:rPr/>
        <w:t>Not</w:t>
      </w:r>
      <w:r>
        <w:rPr>
          <w:spacing w:val="-2"/>
        </w:rPr>
        <w:t> </w:t>
      </w:r>
      <w:r>
        <w:rPr/>
        <w:t>having</w:t>
      </w:r>
      <w:r>
        <w:rPr>
          <w:spacing w:val="6"/>
        </w:rPr>
        <w:t> </w:t>
      </w:r>
      <w:r>
        <w:rPr/>
        <w:t>any</w:t>
      </w:r>
      <w:r>
        <w:rPr>
          <w:spacing w:val="-2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6"/>
        </w:rPr>
        <w:t> </w:t>
      </w:r>
      <w:r>
        <w:rPr/>
        <w:t>interaction</w:t>
      </w:r>
    </w:p>
    <w:p>
      <w:pPr>
        <w:pStyle w:val="BodyText"/>
        <w:spacing w:before="3"/>
        <w:ind w:left="100"/>
        <w:jc w:val="both"/>
      </w:pPr>
      <w:r>
        <w:rPr/>
        <w:t>No</w:t>
      </w:r>
      <w:r>
        <w:rPr>
          <w:spacing w:val="-4"/>
        </w:rPr>
        <w:t> </w:t>
      </w:r>
      <w:r>
        <w:rPr/>
        <w:t>disability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5144" w:val="left" w:leader="none"/>
        </w:tabs>
        <w:ind w:left="100"/>
      </w:pPr>
      <w:r>
        <w:rPr/>
        <w:t>Pulse</w:t>
      </w:r>
      <w:r>
        <w:rPr>
          <w:spacing w:val="-5"/>
        </w:rPr>
        <w:t> </w:t>
      </w:r>
      <w:r>
        <w:rPr/>
        <w:t>rate</w:t>
        <w:tab/>
        <w:t>Beats/min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2130" w:val="left" w:leader="none"/>
        </w:tabs>
        <w:ind w:left="100"/>
      </w:pPr>
      <w:r>
        <w:rPr/>
        <w:pict>
          <v:shape style="position:absolute;margin-left:172.800003pt;margin-top:8.946716pt;width:14.4pt;height:14.4pt;mso-position-horizontal-relative:page;mso-position-vertical-relative:paragraph;z-index:-19467264" coordorigin="3456,179" coordsize="288,288" path="m3744,179l3456,179,3744,467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Blood</w:t>
      </w:r>
      <w:r>
        <w:rPr>
          <w:spacing w:val="-4"/>
        </w:rPr>
        <w:t> </w:t>
      </w:r>
      <w:r>
        <w:rPr/>
        <w:t>Pressure</w:t>
        <w:tab/>
        <w:t>S.B.P</w:t>
      </w:r>
    </w:p>
    <w:p>
      <w:pPr>
        <w:pStyle w:val="BodyText"/>
        <w:tabs>
          <w:tab w:pos="5144" w:val="left" w:leader="none"/>
        </w:tabs>
        <w:spacing w:before="126"/>
        <w:ind w:left="2125"/>
      </w:pPr>
      <w:r>
        <w:rPr/>
        <w:t>D.B.P</w:t>
        <w:tab/>
        <w:t>mm</w:t>
      </w:r>
      <w:r>
        <w:rPr>
          <w:spacing w:val="-9"/>
        </w:rPr>
        <w:t> </w:t>
      </w:r>
      <w:r>
        <w:rPr/>
        <w:t>Hg</w:t>
      </w:r>
    </w:p>
    <w:p>
      <w:pPr>
        <w:pStyle w:val="BodyText"/>
        <w:spacing w:line="456" w:lineRule="auto" w:before="112"/>
        <w:ind w:left="100" w:right="6339"/>
      </w:pPr>
      <w:r>
        <w:rPr/>
        <w:t>Complete</w:t>
      </w:r>
      <w:r>
        <w:rPr>
          <w:spacing w:val="-6"/>
        </w:rPr>
        <w:t> </w:t>
      </w:r>
      <w:r>
        <w:rPr/>
        <w:t>Blood</w:t>
      </w:r>
      <w:r>
        <w:rPr>
          <w:spacing w:val="-6"/>
        </w:rPr>
        <w:t> </w:t>
      </w:r>
      <w:r>
        <w:rPr/>
        <w:t>Count</w:t>
      </w:r>
      <w:r>
        <w:rPr>
          <w:spacing w:val="-62"/>
        </w:rPr>
        <w:t> </w:t>
      </w:r>
      <w:r>
        <w:rPr/>
        <w:t>White</w:t>
      </w:r>
      <w:r>
        <w:rPr>
          <w:spacing w:val="-6"/>
        </w:rPr>
        <w:t> </w:t>
      </w:r>
      <w:r>
        <w:rPr/>
        <w:t>Blood</w:t>
      </w:r>
      <w:r>
        <w:rPr>
          <w:spacing w:val="-6"/>
        </w:rPr>
        <w:t> </w:t>
      </w:r>
      <w:r>
        <w:rPr/>
        <w:t>cell</w:t>
      </w:r>
      <w:r>
        <w:rPr>
          <w:spacing w:val="-12"/>
        </w:rPr>
        <w:t> </w:t>
      </w:r>
      <w:r>
        <w:rPr/>
        <w:t>count</w:t>
      </w:r>
    </w:p>
    <w:p>
      <w:pPr>
        <w:pStyle w:val="BodyText"/>
        <w:tabs>
          <w:tab w:pos="5144" w:val="left" w:leader="none"/>
        </w:tabs>
        <w:spacing w:before="2"/>
        <w:ind w:left="100"/>
      </w:pPr>
      <w:r>
        <w:rPr/>
        <w:t>Neutrophils</w:t>
        <w:tab/>
        <w:t>/mm3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5144" w:val="left" w:leader="none"/>
        </w:tabs>
        <w:ind w:left="100"/>
      </w:pPr>
      <w:r>
        <w:rPr/>
        <w:t>Lymphocytes</w:t>
        <w:tab/>
        <w:t>/mm3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5144" w:val="left" w:leader="none"/>
        </w:tabs>
        <w:ind w:left="100"/>
      </w:pPr>
      <w:r>
        <w:rPr/>
        <w:t>Monocytes</w:t>
        <w:tab/>
        <w:t>/mm3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5144" w:val="left" w:leader="none"/>
        </w:tabs>
        <w:ind w:left="100"/>
      </w:pPr>
      <w:r>
        <w:rPr/>
        <w:t>Eosinophils</w:t>
        <w:tab/>
        <w:t>/mm3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5144" w:val="left" w:leader="none"/>
        </w:tabs>
        <w:ind w:left="100"/>
      </w:pPr>
      <w:r>
        <w:rPr/>
        <w:t>Basophilis</w:t>
        <w:tab/>
        <w:t>/mm3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5144" w:val="left" w:leader="none"/>
        </w:tabs>
        <w:ind w:left="100"/>
      </w:pPr>
      <w:r>
        <w:rPr/>
        <w:t>Haemoglobin</w:t>
      </w:r>
      <w:r>
        <w:rPr>
          <w:spacing w:val="-8"/>
        </w:rPr>
        <w:t> </w:t>
      </w:r>
      <w:r>
        <w:rPr/>
        <w:t>concentration</w:t>
        <w:tab/>
        <w:t>g/100ml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00"/>
      </w:pPr>
      <w:r>
        <w:rPr/>
        <w:t>Kitchen</w:t>
      </w:r>
      <w:r>
        <w:rPr>
          <w:spacing w:val="-7"/>
        </w:rPr>
        <w:t> </w:t>
      </w:r>
      <w:r>
        <w:rPr/>
        <w:t>location…………………………………………….....................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00"/>
      </w:pPr>
      <w:r>
        <w:rPr/>
        <w:t>Type</w:t>
      </w:r>
      <w:r>
        <w:rPr>
          <w:spacing w:val="-7"/>
        </w:rPr>
        <w:t> </w:t>
      </w:r>
      <w:r>
        <w:rPr/>
        <w:t>of</w:t>
      </w:r>
      <w:r>
        <w:rPr>
          <w:spacing w:val="2"/>
        </w:rPr>
        <w:t> </w:t>
      </w:r>
      <w:r>
        <w:rPr/>
        <w:t>job……………………………………………………………….</w:t>
      </w:r>
    </w:p>
    <w:p>
      <w:pPr>
        <w:spacing w:after="0"/>
        <w:sectPr>
          <w:pgSz w:w="12240" w:h="15840"/>
          <w:pgMar w:header="0" w:footer="750" w:top="1360" w:bottom="940" w:left="1700" w:right="1680"/>
        </w:sectPr>
      </w:pPr>
    </w:p>
    <w:p>
      <w:pPr>
        <w:pStyle w:val="BodyText"/>
        <w:spacing w:before="61"/>
        <w:ind w:left="100"/>
      </w:pPr>
      <w:r>
        <w:rPr/>
        <w:t>Duration</w:t>
      </w:r>
      <w:r>
        <w:rPr>
          <w:spacing w:val="-10"/>
        </w:rPr>
        <w:t> </w:t>
      </w:r>
      <w:r>
        <w:rPr/>
        <w:t>or</w:t>
      </w:r>
      <w:r>
        <w:rPr>
          <w:spacing w:val="5"/>
        </w:rPr>
        <w:t> </w:t>
      </w:r>
      <w:r>
        <w:rPr/>
        <w:t>how</w:t>
      </w:r>
      <w:r>
        <w:rPr>
          <w:spacing w:val="4"/>
        </w:rPr>
        <w:t> </w:t>
      </w:r>
      <w:r>
        <w:rPr/>
        <w:t>many</w:t>
      </w:r>
      <w:r>
        <w:rPr>
          <w:spacing w:val="-2"/>
        </w:rPr>
        <w:t> </w:t>
      </w:r>
      <w:r>
        <w:rPr/>
        <w:t>hours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day</w:t>
      </w:r>
      <w:r>
        <w:rPr>
          <w:spacing w:val="-9"/>
        </w:rPr>
        <w:t> </w:t>
      </w:r>
      <w:r>
        <w:rPr/>
        <w:t>are</w:t>
      </w:r>
      <w:r>
        <w:rPr>
          <w:spacing w:val="5"/>
        </w:rPr>
        <w:t> </w:t>
      </w:r>
      <w:r>
        <w:rPr/>
        <w:t>spent</w:t>
      </w:r>
      <w:r>
        <w:rPr>
          <w:spacing w:val="5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fire</w:t>
      </w:r>
      <w:r>
        <w:rPr>
          <w:spacing w:val="-2"/>
        </w:rPr>
        <w:t> </w:t>
      </w:r>
      <w:r>
        <w:rPr/>
        <w:t>side?...................................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0"/>
      </w:pPr>
      <w:r>
        <w:rPr/>
        <w:t>Lung</w:t>
      </w:r>
      <w:r>
        <w:rPr>
          <w:spacing w:val="3"/>
        </w:rPr>
        <w:t> </w:t>
      </w:r>
      <w:r>
        <w:rPr/>
        <w:t>Function</w:t>
      </w:r>
    </w:p>
    <w:p>
      <w:pPr>
        <w:pStyle w:val="BodyText"/>
        <w:tabs>
          <w:tab w:pos="2982" w:val="left" w:leader="none"/>
        </w:tabs>
        <w:spacing w:line="307" w:lineRule="auto" w:before="119"/>
        <w:ind w:left="2982" w:right="5572" w:hanging="2882"/>
        <w:jc w:val="both"/>
        <w:rPr>
          <w:sz w:val="17"/>
        </w:rPr>
      </w:pPr>
      <w:r>
        <w:rPr/>
        <w:t>1.      </w:t>
      </w:r>
      <w:r>
        <w:rPr>
          <w:spacing w:val="62"/>
        </w:rPr>
        <w:t> </w:t>
      </w:r>
      <w:r>
        <w:rPr/>
        <w:t>PEFR</w:t>
        <w:tab/>
        <w:t>1</w:t>
      </w:r>
      <w:r>
        <w:rPr>
          <w:vertAlign w:val="superscript"/>
        </w:rPr>
        <w:t>st</w:t>
      </w:r>
      <w:r>
        <w:rPr>
          <w:spacing w:val="-62"/>
          <w:vertAlign w:val="baseline"/>
        </w:rPr>
        <w:t> </w:t>
      </w:r>
      <w:r>
        <w:rPr>
          <w:position w:val="-11"/>
          <w:vertAlign w:val="baseline"/>
        </w:rPr>
        <w:t>2</w:t>
      </w:r>
      <w:r>
        <w:rPr>
          <w:sz w:val="17"/>
          <w:vertAlign w:val="baseline"/>
        </w:rPr>
        <w:t>nd</w:t>
      </w:r>
      <w:r>
        <w:rPr>
          <w:spacing w:val="-41"/>
          <w:sz w:val="17"/>
          <w:vertAlign w:val="baseline"/>
        </w:rPr>
        <w:t> </w:t>
      </w:r>
      <w:r>
        <w:rPr>
          <w:position w:val="-11"/>
          <w:vertAlign w:val="baseline"/>
        </w:rPr>
        <w:t>3</w:t>
      </w:r>
      <w:r>
        <w:rPr>
          <w:sz w:val="17"/>
          <w:vertAlign w:val="baseline"/>
        </w:rPr>
        <w:t>rd</w:t>
      </w:r>
    </w:p>
    <w:p>
      <w:pPr>
        <w:pStyle w:val="BodyText"/>
        <w:spacing w:before="41"/>
        <w:ind w:left="100"/>
      </w:pPr>
      <w:r>
        <w:rPr/>
        <w:t>Time Vital</w:t>
      </w:r>
      <w:r>
        <w:rPr>
          <w:spacing w:val="-7"/>
        </w:rPr>
        <w:t> </w:t>
      </w:r>
      <w:r>
        <w:rPr/>
        <w:t>capacity</w:t>
      </w:r>
    </w:p>
    <w:p>
      <w:pPr>
        <w:pStyle w:val="BodyText"/>
        <w:tabs>
          <w:tab w:pos="3703" w:val="left" w:leader="none"/>
        </w:tabs>
        <w:spacing w:before="118"/>
        <w:ind w:left="100"/>
      </w:pPr>
      <w:r>
        <w:rPr/>
        <w:t>FEV</w:t>
      </w:r>
      <w:r>
        <w:rPr>
          <w:vertAlign w:val="subscript"/>
        </w:rPr>
        <w:t>1</w:t>
      </w:r>
      <w:r>
        <w:rPr>
          <w:vertAlign w:val="baseline"/>
        </w:rPr>
        <w:tab/>
        <w:t>PVC</w:t>
      </w:r>
    </w:p>
    <w:p>
      <w:pPr>
        <w:pStyle w:val="BodyText"/>
        <w:spacing w:before="119"/>
        <w:ind w:left="100"/>
      </w:pPr>
      <w:r>
        <w:rPr/>
        <w:t>PCV</w:t>
      </w:r>
    </w:p>
    <w:p>
      <w:pPr>
        <w:spacing w:after="0"/>
        <w:sectPr>
          <w:pgSz w:w="12240" w:h="15840"/>
          <w:pgMar w:header="0" w:footer="750" w:top="1360" w:bottom="940" w:left="1700" w:right="1680"/>
        </w:sectPr>
      </w:pPr>
    </w:p>
    <w:p>
      <w:pPr>
        <w:spacing w:before="73"/>
        <w:ind w:left="6532" w:right="7782" w:firstLine="0"/>
        <w:jc w:val="center"/>
        <w:rPr>
          <w:b/>
          <w:sz w:val="20"/>
        </w:rPr>
      </w:pPr>
      <w:r>
        <w:rPr>
          <w:b/>
          <w:sz w:val="20"/>
        </w:rPr>
        <w:t>APPENDIX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</w:t>
      </w:r>
    </w:p>
    <w:p>
      <w:pPr>
        <w:spacing w:before="14" w:after="14"/>
        <w:ind w:left="1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FF0000"/>
          <w:sz w:val="20"/>
        </w:rPr>
        <w:t>WOOD</w:t>
      </w:r>
      <w:r>
        <w:rPr>
          <w:rFonts w:ascii="Arial"/>
          <w:b/>
          <w:color w:val="FF0000"/>
          <w:spacing w:val="-1"/>
          <w:sz w:val="20"/>
        </w:rPr>
        <w:t> </w:t>
      </w:r>
      <w:r>
        <w:rPr>
          <w:rFonts w:ascii="Arial"/>
          <w:b/>
          <w:color w:val="FF0000"/>
          <w:sz w:val="20"/>
        </w:rPr>
        <w:t>SMOKE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1203"/>
        <w:gridCol w:w="956"/>
        <w:gridCol w:w="958"/>
        <w:gridCol w:w="652"/>
        <w:gridCol w:w="373"/>
        <w:gridCol w:w="962"/>
        <w:gridCol w:w="977"/>
        <w:gridCol w:w="610"/>
        <w:gridCol w:w="349"/>
        <w:gridCol w:w="611"/>
        <w:gridCol w:w="348"/>
        <w:gridCol w:w="672"/>
        <w:gridCol w:w="289"/>
        <w:gridCol w:w="678"/>
        <w:gridCol w:w="286"/>
        <w:gridCol w:w="411"/>
        <w:gridCol w:w="551"/>
        <w:gridCol w:w="961"/>
        <w:gridCol w:w="963"/>
        <w:gridCol w:w="961"/>
        <w:gridCol w:w="573"/>
        <w:gridCol w:w="334"/>
      </w:tblGrid>
      <w:tr>
        <w:trPr>
          <w:trHeight w:val="227" w:hRule="atLeast"/>
        </w:trPr>
        <w:tc>
          <w:tcPr>
            <w:tcW w:w="3783" w:type="dxa"/>
            <w:gridSpan w:val="4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spacing w:line="208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Pulse</w:t>
            </w:r>
          </w:p>
        </w:tc>
        <w:tc>
          <w:tcPr>
            <w:tcW w:w="10909" w:type="dxa"/>
            <w:gridSpan w:val="18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666" w:type="dxa"/>
          </w:tcPr>
          <w:p>
            <w:pPr>
              <w:pStyle w:val="TableParagraph"/>
              <w:spacing w:line="225" w:lineRule="exact" w:before="0"/>
              <w:ind w:left="50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1203" w:type="dxa"/>
          </w:tcPr>
          <w:p>
            <w:pPr>
              <w:pStyle w:val="TableParagraph"/>
              <w:spacing w:line="225" w:lineRule="exact" w:before="0"/>
              <w:ind w:left="104"/>
              <w:rPr>
                <w:sz w:val="20"/>
              </w:rPr>
            </w:pPr>
            <w:r>
              <w:rPr>
                <w:sz w:val="20"/>
              </w:rPr>
              <w:t>Weight</w:t>
            </w:r>
          </w:p>
        </w:tc>
        <w:tc>
          <w:tcPr>
            <w:tcW w:w="956" w:type="dxa"/>
          </w:tcPr>
          <w:p>
            <w:pPr>
              <w:pStyle w:val="TableParagraph"/>
              <w:spacing w:line="225" w:lineRule="exact" w:before="0"/>
              <w:ind w:left="104"/>
              <w:rPr>
                <w:sz w:val="20"/>
              </w:rPr>
            </w:pPr>
            <w:r>
              <w:rPr>
                <w:sz w:val="20"/>
              </w:rPr>
              <w:t>Height</w:t>
            </w:r>
          </w:p>
        </w:tc>
        <w:tc>
          <w:tcPr>
            <w:tcW w:w="958" w:type="dxa"/>
          </w:tcPr>
          <w:p>
            <w:pPr>
              <w:pStyle w:val="TableParagraph"/>
              <w:spacing w:line="225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BMI</w:t>
            </w:r>
          </w:p>
        </w:tc>
        <w:tc>
          <w:tcPr>
            <w:tcW w:w="652" w:type="dxa"/>
          </w:tcPr>
          <w:p>
            <w:pPr>
              <w:pStyle w:val="TableParagraph"/>
              <w:spacing w:line="225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Rate</w:t>
            </w:r>
          </w:p>
        </w:tc>
        <w:tc>
          <w:tcPr>
            <w:tcW w:w="3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25" w:lineRule="exact" w:before="0"/>
              <w:ind w:left="104"/>
              <w:rPr>
                <w:sz w:val="20"/>
              </w:rPr>
            </w:pPr>
            <w:r>
              <w:rPr>
                <w:sz w:val="20"/>
              </w:rPr>
              <w:t>Systolic</w:t>
            </w:r>
          </w:p>
        </w:tc>
        <w:tc>
          <w:tcPr>
            <w:tcW w:w="977" w:type="dxa"/>
          </w:tcPr>
          <w:p>
            <w:pPr>
              <w:pStyle w:val="TableParagraph"/>
              <w:spacing w:line="225" w:lineRule="exact" w:before="0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Diastolic</w:t>
            </w:r>
          </w:p>
        </w:tc>
        <w:tc>
          <w:tcPr>
            <w:tcW w:w="610" w:type="dxa"/>
          </w:tcPr>
          <w:p>
            <w:pPr>
              <w:pStyle w:val="TableParagraph"/>
              <w:spacing w:line="22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Neutr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spacing w:line="225" w:lineRule="exact" w:before="0"/>
              <w:ind w:left="102"/>
              <w:rPr>
                <w:sz w:val="20"/>
              </w:rPr>
            </w:pPr>
            <w:r>
              <w:rPr>
                <w:sz w:val="20"/>
              </w:rPr>
              <w:t>Lymp</w:t>
            </w:r>
          </w:p>
        </w:tc>
        <w:tc>
          <w:tcPr>
            <w:tcW w:w="34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225" w:lineRule="exact" w:before="0"/>
              <w:ind w:left="101"/>
              <w:rPr>
                <w:sz w:val="20"/>
              </w:rPr>
            </w:pPr>
            <w:r>
              <w:rPr>
                <w:sz w:val="20"/>
              </w:rPr>
              <w:t>Mono</w:t>
            </w:r>
          </w:p>
        </w:tc>
        <w:tc>
          <w:tcPr>
            <w:tcW w:w="28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2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Eosin</w:t>
            </w:r>
          </w:p>
        </w:tc>
        <w:tc>
          <w:tcPr>
            <w:tcW w:w="2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225" w:lineRule="exact" w:before="0"/>
              <w:ind w:left="99"/>
              <w:rPr>
                <w:sz w:val="20"/>
              </w:rPr>
            </w:pPr>
            <w:r>
              <w:rPr>
                <w:sz w:val="20"/>
              </w:rPr>
              <w:t>Hb</w:t>
            </w:r>
          </w:p>
        </w:tc>
        <w:tc>
          <w:tcPr>
            <w:tcW w:w="5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0"/>
              <w:ind w:left="95"/>
              <w:rPr>
                <w:sz w:val="20"/>
              </w:rPr>
            </w:pPr>
            <w:r>
              <w:rPr>
                <w:sz w:val="20"/>
              </w:rPr>
              <w:t>PPEFR</w:t>
            </w:r>
          </w:p>
        </w:tc>
        <w:tc>
          <w:tcPr>
            <w:tcW w:w="963" w:type="dxa"/>
          </w:tcPr>
          <w:p>
            <w:pPr>
              <w:pStyle w:val="TableParagraph"/>
              <w:spacing w:line="225" w:lineRule="exact" w:before="0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APEFR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0"/>
              <w:ind w:left="94"/>
              <w:rPr>
                <w:sz w:val="20"/>
              </w:rPr>
            </w:pPr>
            <w:r>
              <w:rPr>
                <w:sz w:val="20"/>
              </w:rPr>
              <w:t>FEV</w:t>
            </w:r>
          </w:p>
        </w:tc>
        <w:tc>
          <w:tcPr>
            <w:tcW w:w="573" w:type="dxa"/>
          </w:tcPr>
          <w:p>
            <w:pPr>
              <w:pStyle w:val="TableParagraph"/>
              <w:spacing w:line="225" w:lineRule="exact" w:before="0"/>
              <w:ind w:left="91"/>
              <w:rPr>
                <w:sz w:val="20"/>
              </w:rPr>
            </w:pPr>
            <w:r>
              <w:rPr>
                <w:sz w:val="20"/>
              </w:rPr>
              <w:t>PCV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54.4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1.575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21.93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12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77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12"/>
              <w:ind w:left="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12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78" w:type="dxa"/>
          </w:tcPr>
          <w:p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2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3.73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85.5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77.2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1.625</w:t>
            </w: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29.24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27" w:lineRule="exact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62" w:type="dxa"/>
          </w:tcPr>
          <w:p>
            <w:pPr>
              <w:pStyle w:val="TableParagraph"/>
              <w:spacing w:line="227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977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227" w:lineRule="exact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27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spacing w:line="22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3.95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77.1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27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88.3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1.675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31.47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12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77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12"/>
              <w:ind w:left="11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12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before="12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4.67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75.6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>
        <w:trPr>
          <w:trHeight w:val="252" w:hRule="atLeast"/>
        </w:trPr>
        <w:tc>
          <w:tcPr>
            <w:tcW w:w="666" w:type="dxa"/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03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57.7</w:t>
            </w:r>
          </w:p>
        </w:tc>
        <w:tc>
          <w:tcPr>
            <w:tcW w:w="956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958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24.02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62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77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1" w:type="dxa"/>
          </w:tcPr>
          <w:p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3.73</w:t>
            </w:r>
          </w:p>
        </w:tc>
        <w:tc>
          <w:tcPr>
            <w:tcW w:w="963" w:type="dxa"/>
          </w:tcPr>
          <w:p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4.45</w:t>
            </w:r>
          </w:p>
        </w:tc>
        <w:tc>
          <w:tcPr>
            <w:tcW w:w="961" w:type="dxa"/>
          </w:tcPr>
          <w:p>
            <w:pPr>
              <w:pStyle w:val="TableParagraph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81.6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114.8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1.75</w:t>
            </w: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37.06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27" w:lineRule="exact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62" w:type="dxa"/>
          </w:tcPr>
          <w:p>
            <w:pPr>
              <w:pStyle w:val="TableParagraph"/>
              <w:spacing w:line="227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77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227" w:lineRule="exact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2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4.36</w:t>
            </w:r>
          </w:p>
        </w:tc>
        <w:tc>
          <w:tcPr>
            <w:tcW w:w="963" w:type="dxa"/>
          </w:tcPr>
          <w:p>
            <w:pPr>
              <w:pStyle w:val="TableParagraph"/>
              <w:spacing w:line="22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3.38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55.6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27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61.5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1.625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23.29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12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12"/>
              <w:ind w:left="1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12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before="12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2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3.81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83.3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8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03" w:type="dxa"/>
          </w:tcPr>
          <w:p>
            <w:pPr>
              <w:pStyle w:val="TableParagraph"/>
              <w:spacing w:line="22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62.6</w:t>
            </w:r>
          </w:p>
        </w:tc>
        <w:tc>
          <w:tcPr>
            <w:tcW w:w="956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1.575</w:t>
            </w:r>
          </w:p>
        </w:tc>
        <w:tc>
          <w:tcPr>
            <w:tcW w:w="958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25.24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28" w:lineRule="exact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62" w:type="dxa"/>
          </w:tcPr>
          <w:p>
            <w:pPr>
              <w:pStyle w:val="TableParagraph"/>
              <w:spacing w:line="22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77" w:type="dxa"/>
          </w:tcPr>
          <w:p>
            <w:pPr>
              <w:pStyle w:val="TableParagraph"/>
              <w:spacing w:line="228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228" w:lineRule="exact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2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  <w:tc>
          <w:tcPr>
            <w:tcW w:w="961" w:type="dxa"/>
          </w:tcPr>
          <w:p>
            <w:pPr>
              <w:pStyle w:val="TableParagraph"/>
              <w:spacing w:line="228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3.87</w:t>
            </w:r>
          </w:p>
        </w:tc>
        <w:tc>
          <w:tcPr>
            <w:tcW w:w="963" w:type="dxa"/>
          </w:tcPr>
          <w:p>
            <w:pPr>
              <w:pStyle w:val="TableParagraph"/>
              <w:spacing w:line="22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3.83</w:t>
            </w:r>
          </w:p>
        </w:tc>
        <w:tc>
          <w:tcPr>
            <w:tcW w:w="961" w:type="dxa"/>
          </w:tcPr>
          <w:p>
            <w:pPr>
              <w:pStyle w:val="TableParagraph"/>
              <w:spacing w:line="228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73.7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28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88.1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34.41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12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77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12"/>
              <w:ind w:left="1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12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before="12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13.7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3.89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4.95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76.1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>
        <w:trPr>
          <w:trHeight w:val="251" w:hRule="atLeast"/>
        </w:trPr>
        <w:tc>
          <w:tcPr>
            <w:tcW w:w="666" w:type="dxa"/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03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90.1</w:t>
            </w:r>
          </w:p>
        </w:tc>
        <w:tc>
          <w:tcPr>
            <w:tcW w:w="956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1.625</w:t>
            </w:r>
          </w:p>
        </w:tc>
        <w:tc>
          <w:tcPr>
            <w:tcW w:w="958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34.12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62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77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13.7</w:t>
            </w:r>
          </w:p>
        </w:tc>
        <w:tc>
          <w:tcPr>
            <w:tcW w:w="961" w:type="dxa"/>
          </w:tcPr>
          <w:p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3.96</w:t>
            </w:r>
          </w:p>
        </w:tc>
        <w:tc>
          <w:tcPr>
            <w:tcW w:w="963" w:type="dxa"/>
          </w:tcPr>
          <w:p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4.28</w:t>
            </w:r>
          </w:p>
        </w:tc>
        <w:tc>
          <w:tcPr>
            <w:tcW w:w="961" w:type="dxa"/>
          </w:tcPr>
          <w:p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8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03" w:type="dxa"/>
          </w:tcPr>
          <w:p>
            <w:pPr>
              <w:pStyle w:val="TableParagraph"/>
              <w:spacing w:line="22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956" w:type="dxa"/>
          </w:tcPr>
          <w:p>
            <w:pPr>
              <w:pStyle w:val="TableParagraph"/>
              <w:spacing w:line="228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58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26.37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28" w:lineRule="exact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62" w:type="dxa"/>
          </w:tcPr>
          <w:p>
            <w:pPr>
              <w:pStyle w:val="TableParagraph"/>
              <w:spacing w:line="228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77" w:type="dxa"/>
          </w:tcPr>
          <w:p>
            <w:pPr>
              <w:pStyle w:val="TableParagraph"/>
              <w:spacing w:line="228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78" w:type="dxa"/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2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28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line="228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spacing w:line="22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3.95</w:t>
            </w:r>
          </w:p>
        </w:tc>
        <w:tc>
          <w:tcPr>
            <w:tcW w:w="961" w:type="dxa"/>
          </w:tcPr>
          <w:p>
            <w:pPr>
              <w:pStyle w:val="TableParagraph"/>
              <w:spacing w:line="228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75.9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28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66.8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1.625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25.3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12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77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12"/>
              <w:ind w:left="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12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before="12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2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3.99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5.38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88.7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103.1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42.91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27" w:lineRule="exact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62" w:type="dxa"/>
          </w:tcPr>
          <w:p>
            <w:pPr>
              <w:pStyle w:val="TableParagraph"/>
              <w:spacing w:line="227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7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227" w:lineRule="exact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27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3.58</w:t>
            </w:r>
          </w:p>
        </w:tc>
        <w:tc>
          <w:tcPr>
            <w:tcW w:w="963" w:type="dxa"/>
          </w:tcPr>
          <w:p>
            <w:pPr>
              <w:pStyle w:val="TableParagraph"/>
              <w:spacing w:line="22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27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32.25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12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77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12"/>
              <w:ind w:left="1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12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before="12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2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3.38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85.7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22.96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27" w:lineRule="exact"/>
              <w:ind w:left="20" w:right="87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962" w:type="dxa"/>
          </w:tcPr>
          <w:p>
            <w:pPr>
              <w:pStyle w:val="TableParagraph"/>
              <w:spacing w:line="227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977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8" w:type="dxa"/>
          </w:tcPr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2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2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left="95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963" w:type="dxa"/>
          </w:tcPr>
          <w:p>
            <w:pPr>
              <w:pStyle w:val="TableParagraph"/>
              <w:spacing w:line="22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4.78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80.8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27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53.3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22.27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12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77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12"/>
              <w:ind w:left="1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12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8" w:type="dxa"/>
          </w:tcPr>
          <w:p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2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2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3.64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3.83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252" w:hRule="atLeast"/>
        </w:trPr>
        <w:tc>
          <w:tcPr>
            <w:tcW w:w="666" w:type="dxa"/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03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51.3</w:t>
            </w:r>
          </w:p>
        </w:tc>
        <w:tc>
          <w:tcPr>
            <w:tcW w:w="956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58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20.04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62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77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2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961" w:type="dxa"/>
          </w:tcPr>
          <w:p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3.85</w:t>
            </w:r>
          </w:p>
        </w:tc>
        <w:tc>
          <w:tcPr>
            <w:tcW w:w="963" w:type="dxa"/>
          </w:tcPr>
          <w:p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5.05</w:t>
            </w:r>
          </w:p>
        </w:tc>
        <w:tc>
          <w:tcPr>
            <w:tcW w:w="961" w:type="dxa"/>
          </w:tcPr>
          <w:p>
            <w:pPr>
              <w:pStyle w:val="TableParagraph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75.5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8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03" w:type="dxa"/>
          </w:tcPr>
          <w:p>
            <w:pPr>
              <w:pStyle w:val="TableParagraph"/>
              <w:spacing w:line="22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71.5</w:t>
            </w:r>
          </w:p>
        </w:tc>
        <w:tc>
          <w:tcPr>
            <w:tcW w:w="956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1.575</w:t>
            </w:r>
          </w:p>
        </w:tc>
        <w:tc>
          <w:tcPr>
            <w:tcW w:w="958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28.82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28" w:lineRule="exact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62" w:type="dxa"/>
          </w:tcPr>
          <w:p>
            <w:pPr>
              <w:pStyle w:val="TableParagraph"/>
              <w:spacing w:line="228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77" w:type="dxa"/>
          </w:tcPr>
          <w:p>
            <w:pPr>
              <w:pStyle w:val="TableParagraph"/>
              <w:spacing w:line="228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228" w:lineRule="exact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28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61" w:type="dxa"/>
          </w:tcPr>
          <w:p>
            <w:pPr>
              <w:pStyle w:val="TableParagraph"/>
              <w:spacing w:line="228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3.58</w:t>
            </w:r>
          </w:p>
        </w:tc>
        <w:tc>
          <w:tcPr>
            <w:tcW w:w="963" w:type="dxa"/>
          </w:tcPr>
          <w:p>
            <w:pPr>
              <w:pStyle w:val="TableParagraph"/>
              <w:spacing w:line="22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4.22</w:t>
            </w:r>
          </w:p>
        </w:tc>
        <w:tc>
          <w:tcPr>
            <w:tcW w:w="961" w:type="dxa"/>
          </w:tcPr>
          <w:p>
            <w:pPr>
              <w:pStyle w:val="TableParagraph"/>
              <w:spacing w:line="228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28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75.2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26.33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12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77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12"/>
              <w:ind w:left="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12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2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2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3.99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3.45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89.8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76.1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26.33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27" w:lineRule="exact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62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77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2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27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963" w:type="dxa"/>
          </w:tcPr>
          <w:p>
            <w:pPr>
              <w:pStyle w:val="TableParagraph"/>
              <w:spacing w:line="22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3.55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82.5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27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59.6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1.575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24.03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12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77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12"/>
              <w:ind w:left="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12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before="12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2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3.91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4.55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89.8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val="252" w:hRule="atLeast"/>
        </w:trPr>
        <w:tc>
          <w:tcPr>
            <w:tcW w:w="666" w:type="dxa"/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03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50.6</w:t>
            </w:r>
          </w:p>
        </w:tc>
        <w:tc>
          <w:tcPr>
            <w:tcW w:w="956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1.755</w:t>
            </w:r>
          </w:p>
        </w:tc>
        <w:tc>
          <w:tcPr>
            <w:tcW w:w="958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20.4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62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77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1" w:type="dxa"/>
          </w:tcPr>
          <w:p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3.85</w:t>
            </w:r>
          </w:p>
        </w:tc>
        <w:tc>
          <w:tcPr>
            <w:tcW w:w="963" w:type="dxa"/>
          </w:tcPr>
          <w:p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4.78</w:t>
            </w:r>
          </w:p>
        </w:tc>
        <w:tc>
          <w:tcPr>
            <w:tcW w:w="961" w:type="dxa"/>
          </w:tcPr>
          <w:p>
            <w:pPr>
              <w:pStyle w:val="TableParagraph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86.3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62.3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1.575</w:t>
            </w: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25.12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27" w:lineRule="exact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962" w:type="dxa"/>
          </w:tcPr>
          <w:p>
            <w:pPr>
              <w:pStyle w:val="TableParagraph"/>
              <w:spacing w:line="227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77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227" w:lineRule="exact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27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3.78</w:t>
            </w:r>
          </w:p>
        </w:tc>
        <w:tc>
          <w:tcPr>
            <w:tcW w:w="963" w:type="dxa"/>
          </w:tcPr>
          <w:p>
            <w:pPr>
              <w:pStyle w:val="TableParagraph"/>
              <w:spacing w:line="22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4.33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81.1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27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69.7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1.675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24.84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12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77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12"/>
              <w:ind w:left="1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12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78" w:type="dxa"/>
          </w:tcPr>
          <w:p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2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2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3.33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62.3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45.8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1.42</w:t>
            </w: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22.71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27" w:lineRule="exact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62" w:type="dxa"/>
          </w:tcPr>
          <w:p>
            <w:pPr>
              <w:pStyle w:val="TableParagraph"/>
              <w:spacing w:line="227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977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line="227" w:lineRule="exact"/>
              <w:ind w:left="1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227" w:lineRule="exact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227" w:lineRule="exact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2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15.7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963" w:type="dxa"/>
          </w:tcPr>
          <w:p>
            <w:pPr>
              <w:pStyle w:val="TableParagraph"/>
              <w:spacing w:line="22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4.61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81.3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27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64.9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1.625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24.58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12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77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12"/>
              <w:ind w:left="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12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before="12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3.87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4.95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84.6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8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03" w:type="dxa"/>
          </w:tcPr>
          <w:p>
            <w:pPr>
              <w:pStyle w:val="TableParagraph"/>
              <w:spacing w:line="22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57.8</w:t>
            </w:r>
          </w:p>
        </w:tc>
        <w:tc>
          <w:tcPr>
            <w:tcW w:w="956" w:type="dxa"/>
          </w:tcPr>
          <w:p>
            <w:pPr>
              <w:pStyle w:val="TableParagraph"/>
              <w:spacing w:line="228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1.75</w:t>
            </w:r>
          </w:p>
        </w:tc>
        <w:tc>
          <w:tcPr>
            <w:tcW w:w="958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18.87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28" w:lineRule="exact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962" w:type="dxa"/>
          </w:tcPr>
          <w:p>
            <w:pPr>
              <w:pStyle w:val="TableParagraph"/>
              <w:spacing w:line="228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77" w:type="dxa"/>
          </w:tcPr>
          <w:p>
            <w:pPr>
              <w:pStyle w:val="TableParagraph"/>
              <w:spacing w:line="228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228" w:lineRule="exact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2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11.7</w:t>
            </w:r>
          </w:p>
        </w:tc>
        <w:tc>
          <w:tcPr>
            <w:tcW w:w="961" w:type="dxa"/>
          </w:tcPr>
          <w:p>
            <w:pPr>
              <w:pStyle w:val="TableParagraph"/>
              <w:spacing w:line="228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spacing w:line="22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5.22</w:t>
            </w:r>
          </w:p>
        </w:tc>
        <w:tc>
          <w:tcPr>
            <w:tcW w:w="961" w:type="dxa"/>
          </w:tcPr>
          <w:p>
            <w:pPr>
              <w:pStyle w:val="TableParagraph"/>
              <w:spacing w:line="228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79.7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28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24.39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before="12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77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before="12"/>
              <w:ind w:left="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before="12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before="12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3.49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4.67</w:t>
            </w:r>
          </w:p>
        </w:tc>
        <w:tc>
          <w:tcPr>
            <w:tcW w:w="961" w:type="dxa"/>
          </w:tcPr>
          <w:p>
            <w:pPr>
              <w:pStyle w:val="TableParagraph"/>
              <w:spacing w:before="1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>
        <w:trPr>
          <w:trHeight w:val="251" w:hRule="atLeast"/>
        </w:trPr>
        <w:tc>
          <w:tcPr>
            <w:tcW w:w="666" w:type="dxa"/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03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60.7</w:t>
            </w:r>
          </w:p>
        </w:tc>
        <w:tc>
          <w:tcPr>
            <w:tcW w:w="956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58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23.71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62" w:type="dxa"/>
          </w:tcPr>
          <w:p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77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7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2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15.3</w:t>
            </w:r>
          </w:p>
        </w:tc>
        <w:tc>
          <w:tcPr>
            <w:tcW w:w="961" w:type="dxa"/>
          </w:tcPr>
          <w:p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5.62</w:t>
            </w:r>
          </w:p>
        </w:tc>
        <w:tc>
          <w:tcPr>
            <w:tcW w:w="961" w:type="dxa"/>
          </w:tcPr>
          <w:p>
            <w:pPr>
              <w:pStyle w:val="TableParagraph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78.6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8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03" w:type="dxa"/>
          </w:tcPr>
          <w:p>
            <w:pPr>
              <w:pStyle w:val="TableParagraph"/>
              <w:spacing w:line="22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67.1</w:t>
            </w:r>
          </w:p>
        </w:tc>
        <w:tc>
          <w:tcPr>
            <w:tcW w:w="956" w:type="dxa"/>
          </w:tcPr>
          <w:p>
            <w:pPr>
              <w:pStyle w:val="TableParagraph"/>
              <w:spacing w:line="228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958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27.93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28" w:lineRule="exact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62" w:type="dxa"/>
          </w:tcPr>
          <w:p>
            <w:pPr>
              <w:pStyle w:val="TableParagraph"/>
              <w:spacing w:line="228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77" w:type="dxa"/>
          </w:tcPr>
          <w:p>
            <w:pPr>
              <w:pStyle w:val="TableParagraph"/>
              <w:spacing w:line="228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228" w:lineRule="exact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78" w:type="dxa"/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28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2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961" w:type="dxa"/>
          </w:tcPr>
          <w:p>
            <w:pPr>
              <w:pStyle w:val="TableParagraph"/>
              <w:spacing w:line="228" w:lineRule="exact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3.75</w:t>
            </w:r>
          </w:p>
        </w:tc>
        <w:tc>
          <w:tcPr>
            <w:tcW w:w="963" w:type="dxa"/>
          </w:tcPr>
          <w:p>
            <w:pPr>
              <w:pStyle w:val="TableParagraph"/>
              <w:spacing w:line="22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961" w:type="dxa"/>
          </w:tcPr>
          <w:p>
            <w:pPr>
              <w:pStyle w:val="TableParagraph"/>
              <w:spacing w:line="228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52.5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28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42" w:hRule="atLeast"/>
        </w:trPr>
        <w:tc>
          <w:tcPr>
            <w:tcW w:w="666" w:type="dxa"/>
          </w:tcPr>
          <w:p>
            <w:pPr>
              <w:pStyle w:val="TableParagraph"/>
              <w:spacing w:line="210" w:lineRule="exact"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03" w:type="dxa"/>
          </w:tcPr>
          <w:p>
            <w:pPr>
              <w:pStyle w:val="TableParagraph"/>
              <w:spacing w:line="210" w:lineRule="exact"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88.6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958" w:type="dxa"/>
          </w:tcPr>
          <w:p>
            <w:pPr>
              <w:pStyle w:val="TableParagraph"/>
              <w:spacing w:line="210" w:lineRule="exact"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32.54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</w:tcPr>
          <w:p>
            <w:pPr>
              <w:pStyle w:val="TableParagraph"/>
              <w:spacing w:line="210" w:lineRule="exact" w:before="12"/>
              <w:ind w:left="21" w:right="85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62" w:type="dxa"/>
          </w:tcPr>
          <w:p>
            <w:pPr>
              <w:pStyle w:val="TableParagraph"/>
              <w:spacing w:line="210" w:lineRule="exact"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77" w:type="dxa"/>
          </w:tcPr>
          <w:p>
            <w:pPr>
              <w:pStyle w:val="TableParagraph"/>
              <w:spacing w:line="210" w:lineRule="exact"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spacing w:line="210" w:lineRule="exact" w:before="12"/>
              <w:ind w:left="1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>
            <w:pPr>
              <w:pStyle w:val="TableParagraph"/>
              <w:spacing w:line="210" w:lineRule="exact" w:before="12"/>
              <w:ind w:left="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210" w:lineRule="exact" w:before="12"/>
              <w:ind w:left="6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210" w:lineRule="exact" w:before="12"/>
              <w:ind w:left="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1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10" w:lineRule="exact"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 w:before="12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4.08</w:t>
            </w:r>
          </w:p>
        </w:tc>
        <w:tc>
          <w:tcPr>
            <w:tcW w:w="963" w:type="dxa"/>
          </w:tcPr>
          <w:p>
            <w:pPr>
              <w:pStyle w:val="TableParagraph"/>
              <w:spacing w:line="210" w:lineRule="exact" w:before="1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5.87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 w:before="12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72.3</w:t>
            </w:r>
          </w:p>
        </w:tc>
        <w:tc>
          <w:tcPr>
            <w:tcW w:w="57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10" w:lineRule="exact" w:before="1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footerReference w:type="default" r:id="rId24"/>
          <w:pgSz w:w="15840" w:h="12240" w:orient="landscape"/>
          <w:pgMar w:footer="751" w:header="0" w:top="640" w:bottom="940" w:left="200" w:right="100"/>
        </w:sectPr>
      </w:pPr>
    </w:p>
    <w:p>
      <w:pPr>
        <w:spacing w:before="73"/>
        <w:ind w:left="6532" w:right="7783" w:firstLine="0"/>
        <w:jc w:val="center"/>
        <w:rPr>
          <w:b/>
          <w:sz w:val="20"/>
        </w:rPr>
      </w:pPr>
      <w:r>
        <w:rPr>
          <w:b/>
          <w:sz w:val="20"/>
        </w:rPr>
        <w:t>APPENDIX 3</w:t>
      </w:r>
    </w:p>
    <w:p>
      <w:pPr>
        <w:pStyle w:val="BodyText"/>
        <w:spacing w:before="4" w:after="1"/>
        <w:rPr>
          <w:b/>
          <w:sz w:val="22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"/>
        <w:gridCol w:w="958"/>
        <w:gridCol w:w="963"/>
        <w:gridCol w:w="575"/>
        <w:gridCol w:w="332"/>
      </w:tblGrid>
      <w:tr>
        <w:trPr>
          <w:trHeight w:val="242" w:hRule="atLeast"/>
        </w:trPr>
        <w:tc>
          <w:tcPr>
            <w:tcW w:w="902" w:type="dxa"/>
          </w:tcPr>
          <w:p>
            <w:pPr>
              <w:pStyle w:val="TableParagraph"/>
              <w:spacing w:line="222" w:lineRule="exact" w:before="0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PPEFR</w:t>
            </w:r>
          </w:p>
        </w:tc>
        <w:tc>
          <w:tcPr>
            <w:tcW w:w="958" w:type="dxa"/>
          </w:tcPr>
          <w:p>
            <w:pPr>
              <w:pStyle w:val="TableParagraph"/>
              <w:spacing w:line="222" w:lineRule="exact" w:before="0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APEFR</w:t>
            </w:r>
          </w:p>
        </w:tc>
        <w:tc>
          <w:tcPr>
            <w:tcW w:w="963" w:type="dxa"/>
          </w:tcPr>
          <w:p>
            <w:pPr>
              <w:pStyle w:val="TableParagraph"/>
              <w:spacing w:line="222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FEV</w:t>
            </w:r>
          </w:p>
        </w:tc>
        <w:tc>
          <w:tcPr>
            <w:tcW w:w="575" w:type="dxa"/>
          </w:tcPr>
          <w:p>
            <w:pPr>
              <w:pStyle w:val="TableParagraph"/>
              <w:spacing w:line="222" w:lineRule="exact" w:before="0"/>
              <w:ind w:left="108"/>
              <w:rPr>
                <w:sz w:val="20"/>
              </w:rPr>
            </w:pPr>
            <w:r>
              <w:rPr>
                <w:sz w:val="20"/>
              </w:rPr>
              <w:t>PCV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3.73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85.5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before="12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958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3.95</w:t>
            </w:r>
          </w:p>
        </w:tc>
        <w:tc>
          <w:tcPr>
            <w:tcW w:w="963" w:type="dxa"/>
          </w:tcPr>
          <w:p>
            <w:pPr>
              <w:pStyle w:val="TableParagraph"/>
              <w:spacing w:line="22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77.1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28" w:lineRule="exact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4.67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75.6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before="12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>
        <w:trPr>
          <w:trHeight w:val="252" w:hRule="atLeast"/>
        </w:trPr>
        <w:tc>
          <w:tcPr>
            <w:tcW w:w="902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3.73</w:t>
            </w:r>
          </w:p>
        </w:tc>
        <w:tc>
          <w:tcPr>
            <w:tcW w:w="958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4.45</w:t>
            </w:r>
          </w:p>
        </w:tc>
        <w:tc>
          <w:tcPr>
            <w:tcW w:w="963" w:type="dxa"/>
          </w:tcPr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81.6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4.36</w:t>
            </w:r>
          </w:p>
        </w:tc>
        <w:tc>
          <w:tcPr>
            <w:tcW w:w="958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3.38</w:t>
            </w:r>
          </w:p>
        </w:tc>
        <w:tc>
          <w:tcPr>
            <w:tcW w:w="963" w:type="dxa"/>
          </w:tcPr>
          <w:p>
            <w:pPr>
              <w:pStyle w:val="TableParagraph"/>
              <w:spacing w:line="22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55.6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28" w:lineRule="exact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3.81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83.3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before="12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3.87</w:t>
            </w: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3.83</w:t>
            </w:r>
          </w:p>
        </w:tc>
        <w:tc>
          <w:tcPr>
            <w:tcW w:w="963" w:type="dxa"/>
          </w:tcPr>
          <w:p>
            <w:pPr>
              <w:pStyle w:val="TableParagraph"/>
              <w:spacing w:line="22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73.7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27" w:lineRule="exact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3.89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4.95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76.1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before="12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3.96</w:t>
            </w: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4.28</w:t>
            </w:r>
          </w:p>
        </w:tc>
        <w:tc>
          <w:tcPr>
            <w:tcW w:w="963" w:type="dxa"/>
          </w:tcPr>
          <w:p>
            <w:pPr>
              <w:pStyle w:val="TableParagraph"/>
              <w:spacing w:line="227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27" w:lineRule="exact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3.95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75.9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before="12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52" w:hRule="atLeast"/>
        </w:trPr>
        <w:tc>
          <w:tcPr>
            <w:tcW w:w="902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3.99</w:t>
            </w:r>
          </w:p>
        </w:tc>
        <w:tc>
          <w:tcPr>
            <w:tcW w:w="958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5.38</w:t>
            </w:r>
          </w:p>
        </w:tc>
        <w:tc>
          <w:tcPr>
            <w:tcW w:w="963" w:type="dxa"/>
          </w:tcPr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88.7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3.58</w:t>
            </w: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963" w:type="dxa"/>
          </w:tcPr>
          <w:p>
            <w:pPr>
              <w:pStyle w:val="TableParagraph"/>
              <w:spacing w:line="227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27" w:lineRule="exact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3.38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85.7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before="12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958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4.78</w:t>
            </w:r>
          </w:p>
        </w:tc>
        <w:tc>
          <w:tcPr>
            <w:tcW w:w="963" w:type="dxa"/>
          </w:tcPr>
          <w:p>
            <w:pPr>
              <w:pStyle w:val="TableParagraph"/>
              <w:spacing w:line="22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80.8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28" w:lineRule="exact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3.64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3.83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before="12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252" w:hRule="atLeast"/>
        </w:trPr>
        <w:tc>
          <w:tcPr>
            <w:tcW w:w="902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3.85</w:t>
            </w:r>
          </w:p>
        </w:tc>
        <w:tc>
          <w:tcPr>
            <w:tcW w:w="958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5.05</w:t>
            </w:r>
          </w:p>
        </w:tc>
        <w:tc>
          <w:tcPr>
            <w:tcW w:w="963" w:type="dxa"/>
          </w:tcPr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75.5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3.58</w:t>
            </w: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4.22</w:t>
            </w:r>
          </w:p>
        </w:tc>
        <w:tc>
          <w:tcPr>
            <w:tcW w:w="963" w:type="dxa"/>
          </w:tcPr>
          <w:p>
            <w:pPr>
              <w:pStyle w:val="TableParagraph"/>
              <w:spacing w:line="227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27" w:lineRule="exact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3.99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3.45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89.8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before="12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3.55</w:t>
            </w:r>
          </w:p>
        </w:tc>
        <w:tc>
          <w:tcPr>
            <w:tcW w:w="963" w:type="dxa"/>
          </w:tcPr>
          <w:p>
            <w:pPr>
              <w:pStyle w:val="TableParagraph"/>
              <w:spacing w:line="22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82.5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27" w:lineRule="exact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3.91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4.55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89.8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before="12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3.85</w:t>
            </w:r>
          </w:p>
        </w:tc>
        <w:tc>
          <w:tcPr>
            <w:tcW w:w="958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4.78</w:t>
            </w:r>
          </w:p>
        </w:tc>
        <w:tc>
          <w:tcPr>
            <w:tcW w:w="963" w:type="dxa"/>
          </w:tcPr>
          <w:p>
            <w:pPr>
              <w:pStyle w:val="TableParagraph"/>
              <w:spacing w:line="22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86.3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28" w:lineRule="exact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3.78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4.33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81.1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before="12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>
          <w:trHeight w:val="251" w:hRule="atLeast"/>
        </w:trPr>
        <w:tc>
          <w:tcPr>
            <w:tcW w:w="902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958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3.33</w:t>
            </w:r>
          </w:p>
        </w:tc>
        <w:tc>
          <w:tcPr>
            <w:tcW w:w="963" w:type="dxa"/>
          </w:tcPr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62.3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958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4.61</w:t>
            </w:r>
          </w:p>
        </w:tc>
        <w:tc>
          <w:tcPr>
            <w:tcW w:w="963" w:type="dxa"/>
          </w:tcPr>
          <w:p>
            <w:pPr>
              <w:pStyle w:val="TableParagraph"/>
              <w:spacing w:line="22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81.3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28" w:lineRule="exact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3.87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4.95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84.6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before="12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5.22</w:t>
            </w:r>
          </w:p>
        </w:tc>
        <w:tc>
          <w:tcPr>
            <w:tcW w:w="963" w:type="dxa"/>
          </w:tcPr>
          <w:p>
            <w:pPr>
              <w:pStyle w:val="TableParagraph"/>
              <w:spacing w:line="22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79.7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27" w:lineRule="exact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3.49</w:t>
            </w: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4.67</w:t>
            </w:r>
          </w:p>
        </w:tc>
        <w:tc>
          <w:tcPr>
            <w:tcW w:w="963" w:type="dxa"/>
          </w:tcPr>
          <w:p>
            <w:pPr>
              <w:pStyle w:val="TableParagraph"/>
              <w:spacing w:before="1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before="12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>
        <w:trPr>
          <w:trHeight w:val="252" w:hRule="atLeast"/>
        </w:trPr>
        <w:tc>
          <w:tcPr>
            <w:tcW w:w="902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958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5.62</w:t>
            </w:r>
          </w:p>
        </w:tc>
        <w:tc>
          <w:tcPr>
            <w:tcW w:w="963" w:type="dxa"/>
          </w:tcPr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78.6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3.75</w:t>
            </w: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963" w:type="dxa"/>
          </w:tcPr>
          <w:p>
            <w:pPr>
              <w:pStyle w:val="TableParagraph"/>
              <w:spacing w:line="22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52.5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27" w:lineRule="exact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42" w:hRule="atLeast"/>
        </w:trPr>
        <w:tc>
          <w:tcPr>
            <w:tcW w:w="902" w:type="dxa"/>
          </w:tcPr>
          <w:p>
            <w:pPr>
              <w:pStyle w:val="TableParagraph"/>
              <w:spacing w:line="210" w:lineRule="exact"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4.08</w:t>
            </w:r>
          </w:p>
        </w:tc>
        <w:tc>
          <w:tcPr>
            <w:tcW w:w="958" w:type="dxa"/>
          </w:tcPr>
          <w:p>
            <w:pPr>
              <w:pStyle w:val="TableParagraph"/>
              <w:spacing w:line="210" w:lineRule="exact"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5.87</w:t>
            </w:r>
          </w:p>
        </w:tc>
        <w:tc>
          <w:tcPr>
            <w:tcW w:w="963" w:type="dxa"/>
          </w:tcPr>
          <w:p>
            <w:pPr>
              <w:pStyle w:val="TableParagraph"/>
              <w:spacing w:line="210" w:lineRule="exact"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72.3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10" w:lineRule="exact" w:before="12"/>
              <w:ind w:left="36" w:right="3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5840" w:h="12240" w:orient="landscape"/>
          <w:pgMar w:header="0" w:footer="751" w:top="640" w:bottom="940" w:left="200" w:right="100"/>
        </w:sectPr>
      </w:pPr>
    </w:p>
    <w:p>
      <w:pPr>
        <w:spacing w:before="73"/>
        <w:ind w:left="6532" w:right="7783" w:firstLine="0"/>
        <w:jc w:val="center"/>
        <w:rPr>
          <w:b/>
          <w:sz w:val="20"/>
        </w:rPr>
      </w:pPr>
      <w:r>
        <w:rPr>
          <w:b/>
          <w:sz w:val="20"/>
        </w:rPr>
        <w:t>APPENDIX 4</w:t>
      </w:r>
    </w:p>
    <w:p>
      <w:pPr>
        <w:pStyle w:val="BodyText"/>
        <w:spacing w:before="1"/>
        <w:rPr>
          <w:b/>
          <w:sz w:val="13"/>
        </w:rPr>
      </w:pPr>
    </w:p>
    <w:p>
      <w:pPr>
        <w:spacing w:before="95" w:after="13"/>
        <w:ind w:left="16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FF0000"/>
          <w:sz w:val="20"/>
        </w:rPr>
        <w:t>NOT</w:t>
      </w:r>
      <w:r>
        <w:rPr>
          <w:rFonts w:ascii="Arial"/>
          <w:b/>
          <w:color w:val="FF0000"/>
          <w:spacing w:val="3"/>
          <w:sz w:val="20"/>
        </w:rPr>
        <w:t> </w:t>
      </w:r>
      <w:r>
        <w:rPr>
          <w:rFonts w:ascii="Arial"/>
          <w:b/>
          <w:color w:val="FF0000"/>
          <w:sz w:val="20"/>
        </w:rPr>
        <w:t>WOOD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1203"/>
        <w:gridCol w:w="956"/>
        <w:gridCol w:w="960"/>
        <w:gridCol w:w="650"/>
        <w:gridCol w:w="1334"/>
        <w:gridCol w:w="976"/>
        <w:gridCol w:w="609"/>
        <w:gridCol w:w="958"/>
        <w:gridCol w:w="347"/>
        <w:gridCol w:w="959"/>
        <w:gridCol w:w="676"/>
        <w:gridCol w:w="694"/>
        <w:gridCol w:w="495"/>
      </w:tblGrid>
      <w:tr>
        <w:trPr>
          <w:trHeight w:val="472" w:hRule="atLeast"/>
        </w:trPr>
        <w:tc>
          <w:tcPr>
            <w:tcW w:w="666" w:type="dxa"/>
          </w:tcPr>
          <w:p>
            <w:pPr>
              <w:pStyle w:val="TableParagraph"/>
              <w:spacing w:line="240" w:lineRule="auto"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exact" w:before="1"/>
              <w:ind w:left="50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Weight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Height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BMI</w:t>
            </w:r>
          </w:p>
        </w:tc>
        <w:tc>
          <w:tcPr>
            <w:tcW w:w="650" w:type="dxa"/>
          </w:tcPr>
          <w:p>
            <w:pPr>
              <w:pStyle w:val="TableParagraph"/>
              <w:spacing w:line="225" w:lineRule="exact" w:before="0"/>
              <w:ind w:left="104"/>
              <w:rPr>
                <w:sz w:val="20"/>
              </w:rPr>
            </w:pPr>
            <w:r>
              <w:rPr>
                <w:sz w:val="20"/>
              </w:rPr>
              <w:t>Pulse</w:t>
            </w:r>
          </w:p>
          <w:p>
            <w:pPr>
              <w:pStyle w:val="TableParagraph"/>
              <w:spacing w:line="228" w:lineRule="exact" w:before="0"/>
              <w:ind w:left="104"/>
              <w:rPr>
                <w:sz w:val="20"/>
              </w:rPr>
            </w:pPr>
            <w:r>
              <w:rPr>
                <w:sz w:val="20"/>
              </w:rPr>
              <w:t>Rate</w:t>
            </w:r>
          </w:p>
        </w:tc>
        <w:tc>
          <w:tcPr>
            <w:tcW w:w="1334" w:type="dxa"/>
          </w:tcPr>
          <w:p>
            <w:pPr>
              <w:pStyle w:val="TableParagraph"/>
              <w:spacing w:line="240" w:lineRule="auto"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exact" w:before="1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Systolic</w:t>
            </w:r>
          </w:p>
        </w:tc>
        <w:tc>
          <w:tcPr>
            <w:tcW w:w="976" w:type="dxa"/>
          </w:tcPr>
          <w:p>
            <w:pPr>
              <w:pStyle w:val="TableParagraph"/>
              <w:spacing w:line="240" w:lineRule="auto"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exact" w:before="1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Diastolic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Neutr</w:t>
            </w:r>
          </w:p>
        </w:tc>
        <w:tc>
          <w:tcPr>
            <w:tcW w:w="958" w:type="dxa"/>
          </w:tcPr>
          <w:p>
            <w:pPr>
              <w:pStyle w:val="TableParagraph"/>
              <w:spacing w:line="240" w:lineRule="auto"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exact" w:before="1"/>
              <w:ind w:left="454"/>
              <w:rPr>
                <w:sz w:val="20"/>
              </w:rPr>
            </w:pPr>
            <w:r>
              <w:rPr>
                <w:sz w:val="20"/>
              </w:rPr>
              <w:t>Lymp</w:t>
            </w:r>
          </w:p>
        </w:tc>
        <w:tc>
          <w:tcPr>
            <w:tcW w:w="347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Mono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exact" w:before="1"/>
              <w:ind w:left="113"/>
              <w:rPr>
                <w:sz w:val="20"/>
              </w:rPr>
            </w:pPr>
            <w:r>
              <w:rPr>
                <w:sz w:val="20"/>
              </w:rPr>
              <w:t>Eosin</w:t>
            </w:r>
          </w:p>
        </w:tc>
        <w:tc>
          <w:tcPr>
            <w:tcW w:w="694" w:type="dxa"/>
          </w:tcPr>
          <w:p>
            <w:pPr>
              <w:pStyle w:val="TableParagraph"/>
              <w:spacing w:line="240" w:lineRule="auto"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28" w:lineRule="exact" w:before="1"/>
              <w:ind w:left="395"/>
              <w:rPr>
                <w:sz w:val="20"/>
              </w:rPr>
            </w:pPr>
            <w:r>
              <w:rPr>
                <w:sz w:val="20"/>
              </w:rPr>
              <w:t>Hb</w:t>
            </w:r>
          </w:p>
        </w:tc>
        <w:tc>
          <w:tcPr>
            <w:tcW w:w="49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87.3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1.675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31.1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76</w:t>
              <w:tab/>
              <w:t>110</w:t>
            </w:r>
          </w:p>
        </w:tc>
        <w:tc>
          <w:tcPr>
            <w:tcW w:w="976" w:type="dxa"/>
          </w:tcPr>
          <w:p>
            <w:pPr>
              <w:pStyle w:val="TableParagraph"/>
              <w:spacing w:before="1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59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95" w:type="dxa"/>
          </w:tcPr>
          <w:p>
            <w:pPr>
              <w:pStyle w:val="TableParagraph"/>
              <w:spacing w:before="1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</w:tr>
      <w:tr>
        <w:trPr>
          <w:trHeight w:val="252" w:hRule="atLeast"/>
        </w:trPr>
        <w:tc>
          <w:tcPr>
            <w:tcW w:w="666" w:type="dxa"/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03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66.3</w:t>
            </w:r>
          </w:p>
        </w:tc>
        <w:tc>
          <w:tcPr>
            <w:tcW w:w="956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25.9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72</w:t>
              <w:tab/>
              <w:t>120</w:t>
            </w:r>
          </w:p>
        </w:tc>
        <w:tc>
          <w:tcPr>
            <w:tcW w:w="976" w:type="dxa"/>
          </w:tcPr>
          <w:p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59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8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03" w:type="dxa"/>
          </w:tcPr>
          <w:p>
            <w:pPr>
              <w:pStyle w:val="TableParagraph"/>
              <w:spacing w:line="22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95.1</w:t>
            </w:r>
          </w:p>
        </w:tc>
        <w:tc>
          <w:tcPr>
            <w:tcW w:w="956" w:type="dxa"/>
          </w:tcPr>
          <w:p>
            <w:pPr>
              <w:pStyle w:val="TableParagraph"/>
              <w:spacing w:line="228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960" w:type="dxa"/>
          </w:tcPr>
          <w:p>
            <w:pPr>
              <w:pStyle w:val="TableParagraph"/>
              <w:spacing w:line="22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34.9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line="22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76</w:t>
              <w:tab/>
              <w:t>100</w:t>
            </w:r>
          </w:p>
        </w:tc>
        <w:tc>
          <w:tcPr>
            <w:tcW w:w="976" w:type="dxa"/>
          </w:tcPr>
          <w:p>
            <w:pPr>
              <w:pStyle w:val="TableParagraph"/>
              <w:spacing w:line="228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spacing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spacing w:line="228" w:lineRule="exact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67.3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26.3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64</w:t>
              <w:tab/>
              <w:t>120</w:t>
            </w:r>
          </w:p>
        </w:tc>
        <w:tc>
          <w:tcPr>
            <w:tcW w:w="976" w:type="dxa"/>
          </w:tcPr>
          <w:p>
            <w:pPr>
              <w:pStyle w:val="TableParagraph"/>
              <w:spacing w:before="1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59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84.3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35.1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line="22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76</w:t>
              <w:tab/>
              <w:t>130</w:t>
            </w:r>
          </w:p>
        </w:tc>
        <w:tc>
          <w:tcPr>
            <w:tcW w:w="976" w:type="dxa"/>
          </w:tcPr>
          <w:p>
            <w:pPr>
              <w:pStyle w:val="TableParagraph"/>
              <w:spacing w:line="227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95" w:type="dxa"/>
          </w:tcPr>
          <w:p>
            <w:pPr>
              <w:pStyle w:val="TableParagraph"/>
              <w:spacing w:line="227" w:lineRule="exact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68.1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1.725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22.9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80</w:t>
              <w:tab/>
              <w:t>120</w:t>
            </w:r>
          </w:p>
        </w:tc>
        <w:tc>
          <w:tcPr>
            <w:tcW w:w="976" w:type="dxa"/>
          </w:tcPr>
          <w:p>
            <w:pPr>
              <w:pStyle w:val="TableParagraph"/>
              <w:spacing w:before="1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59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95" w:type="dxa"/>
          </w:tcPr>
          <w:p>
            <w:pPr>
              <w:pStyle w:val="TableParagraph"/>
              <w:spacing w:before="1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69.2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23.95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line="22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65</w:t>
              <w:tab/>
              <w:t>110</w:t>
            </w:r>
          </w:p>
        </w:tc>
        <w:tc>
          <w:tcPr>
            <w:tcW w:w="976" w:type="dxa"/>
          </w:tcPr>
          <w:p>
            <w:pPr>
              <w:pStyle w:val="TableParagraph"/>
              <w:spacing w:line="227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47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59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spacing w:line="227" w:lineRule="exact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98.9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1.625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37.4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65</w:t>
              <w:tab/>
              <w:t>120</w:t>
            </w:r>
          </w:p>
        </w:tc>
        <w:tc>
          <w:tcPr>
            <w:tcW w:w="976" w:type="dxa"/>
          </w:tcPr>
          <w:p>
            <w:pPr>
              <w:pStyle w:val="TableParagraph"/>
              <w:spacing w:before="1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59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spacing w:before="1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</w:tr>
      <w:tr>
        <w:trPr>
          <w:trHeight w:val="252" w:hRule="atLeast"/>
        </w:trPr>
        <w:tc>
          <w:tcPr>
            <w:tcW w:w="666" w:type="dxa"/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03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61.6</w:t>
            </w:r>
          </w:p>
        </w:tc>
        <w:tc>
          <w:tcPr>
            <w:tcW w:w="956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1.67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20.1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76</w:t>
              <w:tab/>
              <w:t>120</w:t>
            </w:r>
          </w:p>
        </w:tc>
        <w:tc>
          <w:tcPr>
            <w:tcW w:w="976" w:type="dxa"/>
          </w:tcPr>
          <w:p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47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59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13.7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74.4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29.1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line="22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68</w:t>
              <w:tab/>
              <w:t>110</w:t>
            </w:r>
          </w:p>
        </w:tc>
        <w:tc>
          <w:tcPr>
            <w:tcW w:w="976" w:type="dxa"/>
          </w:tcPr>
          <w:p>
            <w:pPr>
              <w:pStyle w:val="TableParagraph"/>
              <w:spacing w:line="227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47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27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30.5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80</w:t>
              <w:tab/>
              <w:t>120</w:t>
            </w:r>
          </w:p>
        </w:tc>
        <w:tc>
          <w:tcPr>
            <w:tcW w:w="976" w:type="dxa"/>
          </w:tcPr>
          <w:p>
            <w:pPr>
              <w:pStyle w:val="TableParagraph"/>
              <w:spacing w:before="1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13.7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76.4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28.1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line="22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84</w:t>
              <w:tab/>
              <w:t>130</w:t>
            </w:r>
          </w:p>
        </w:tc>
        <w:tc>
          <w:tcPr>
            <w:tcW w:w="976" w:type="dxa"/>
          </w:tcPr>
          <w:p>
            <w:pPr>
              <w:pStyle w:val="TableParagraph"/>
              <w:spacing w:line="227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spacing w:line="227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79.5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1.75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74</w:t>
              <w:tab/>
              <w:t>110</w:t>
            </w:r>
          </w:p>
        </w:tc>
        <w:tc>
          <w:tcPr>
            <w:tcW w:w="976" w:type="dxa"/>
          </w:tcPr>
          <w:p>
            <w:pPr>
              <w:pStyle w:val="TableParagraph"/>
              <w:spacing w:before="1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59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</w:tr>
      <w:tr>
        <w:trPr>
          <w:trHeight w:val="252" w:hRule="atLeast"/>
        </w:trPr>
        <w:tc>
          <w:tcPr>
            <w:tcW w:w="666" w:type="dxa"/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03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55.6</w:t>
            </w:r>
          </w:p>
        </w:tc>
        <w:tc>
          <w:tcPr>
            <w:tcW w:w="956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1.525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23.9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957" w:val="left" w:leader="none"/>
              </w:tabs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78</w:t>
              <w:tab/>
              <w:t>70</w:t>
            </w:r>
          </w:p>
        </w:tc>
        <w:tc>
          <w:tcPr>
            <w:tcW w:w="976" w:type="dxa"/>
          </w:tcPr>
          <w:p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95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92.6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1.67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33.2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line="22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68</w:t>
              <w:tab/>
              <w:t>120</w:t>
            </w:r>
          </w:p>
        </w:tc>
        <w:tc>
          <w:tcPr>
            <w:tcW w:w="976" w:type="dxa"/>
          </w:tcPr>
          <w:p>
            <w:pPr>
              <w:pStyle w:val="TableParagraph"/>
              <w:spacing w:line="227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95" w:type="dxa"/>
          </w:tcPr>
          <w:p>
            <w:pPr>
              <w:pStyle w:val="TableParagraph"/>
              <w:spacing w:line="227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113.1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1.575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45.6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80</w:t>
              <w:tab/>
              <w:t>100</w:t>
            </w:r>
          </w:p>
        </w:tc>
        <w:tc>
          <w:tcPr>
            <w:tcW w:w="976" w:type="dxa"/>
          </w:tcPr>
          <w:p>
            <w:pPr>
              <w:pStyle w:val="TableParagraph"/>
              <w:spacing w:before="1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95" w:type="dxa"/>
          </w:tcPr>
          <w:p>
            <w:pPr>
              <w:pStyle w:val="TableParagraph"/>
              <w:spacing w:before="1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1.575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35.9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line="22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65</w:t>
              <w:tab/>
              <w:t>140</w:t>
            </w:r>
          </w:p>
        </w:tc>
        <w:tc>
          <w:tcPr>
            <w:tcW w:w="976" w:type="dxa"/>
          </w:tcPr>
          <w:p>
            <w:pPr>
              <w:pStyle w:val="TableParagraph"/>
              <w:spacing w:line="227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47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59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227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85.9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1.57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34.6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68</w:t>
              <w:tab/>
              <w:t>110</w:t>
            </w:r>
          </w:p>
        </w:tc>
        <w:tc>
          <w:tcPr>
            <w:tcW w:w="976" w:type="dxa"/>
          </w:tcPr>
          <w:p>
            <w:pPr>
              <w:pStyle w:val="TableParagraph"/>
              <w:spacing w:before="1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59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spacing w:before="1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14.7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8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203" w:type="dxa"/>
          </w:tcPr>
          <w:p>
            <w:pPr>
              <w:pStyle w:val="TableParagraph"/>
              <w:spacing w:line="228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56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1.625</w:t>
            </w:r>
          </w:p>
        </w:tc>
        <w:tc>
          <w:tcPr>
            <w:tcW w:w="960" w:type="dxa"/>
          </w:tcPr>
          <w:p>
            <w:pPr>
              <w:pStyle w:val="TableParagraph"/>
              <w:spacing w:line="22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32.2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line="22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76</w:t>
              <w:tab/>
              <w:t>100</w:t>
            </w:r>
          </w:p>
        </w:tc>
        <w:tc>
          <w:tcPr>
            <w:tcW w:w="976" w:type="dxa"/>
          </w:tcPr>
          <w:p>
            <w:pPr>
              <w:pStyle w:val="TableParagraph"/>
              <w:spacing w:line="228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spacing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spacing w:line="228" w:lineRule="exact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74.4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25.7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86</w:t>
              <w:tab/>
              <w:t>100</w:t>
            </w:r>
          </w:p>
        </w:tc>
        <w:tc>
          <w:tcPr>
            <w:tcW w:w="976" w:type="dxa"/>
          </w:tcPr>
          <w:p>
            <w:pPr>
              <w:pStyle w:val="TableParagraph"/>
              <w:spacing w:before="1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spacing w:before="1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</w:tr>
      <w:tr>
        <w:trPr>
          <w:trHeight w:val="251" w:hRule="atLeast"/>
        </w:trPr>
        <w:tc>
          <w:tcPr>
            <w:tcW w:w="666" w:type="dxa"/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03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71.6</w:t>
            </w:r>
          </w:p>
        </w:tc>
        <w:tc>
          <w:tcPr>
            <w:tcW w:w="956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60" w:type="dxa"/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957" w:val="left" w:leader="none"/>
              </w:tabs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82</w:t>
              <w:tab/>
              <w:t>90</w:t>
            </w:r>
          </w:p>
        </w:tc>
        <w:tc>
          <w:tcPr>
            <w:tcW w:w="976" w:type="dxa"/>
          </w:tcPr>
          <w:p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95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8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03" w:type="dxa"/>
          </w:tcPr>
          <w:p>
            <w:pPr>
              <w:pStyle w:val="TableParagraph"/>
              <w:spacing w:line="22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65.7</w:t>
            </w:r>
          </w:p>
        </w:tc>
        <w:tc>
          <w:tcPr>
            <w:tcW w:w="956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1.575</w:t>
            </w:r>
          </w:p>
        </w:tc>
        <w:tc>
          <w:tcPr>
            <w:tcW w:w="960" w:type="dxa"/>
          </w:tcPr>
          <w:p>
            <w:pPr>
              <w:pStyle w:val="TableParagraph"/>
              <w:spacing w:line="22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line="228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82</w:t>
              <w:tab/>
              <w:t>120</w:t>
            </w:r>
          </w:p>
        </w:tc>
        <w:tc>
          <w:tcPr>
            <w:tcW w:w="976" w:type="dxa"/>
          </w:tcPr>
          <w:p>
            <w:pPr>
              <w:pStyle w:val="TableParagraph"/>
              <w:spacing w:line="228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spacing w:line="228" w:lineRule="exact"/>
              <w:ind w:lef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spacing w:line="228" w:lineRule="exact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95" w:type="dxa"/>
          </w:tcPr>
          <w:p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14.7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71.3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1.625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72</w:t>
              <w:tab/>
              <w:t>110</w:t>
            </w:r>
          </w:p>
        </w:tc>
        <w:tc>
          <w:tcPr>
            <w:tcW w:w="976" w:type="dxa"/>
          </w:tcPr>
          <w:p>
            <w:pPr>
              <w:pStyle w:val="TableParagraph"/>
              <w:spacing w:before="1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59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13.7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85.9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1.625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32.5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line="22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88</w:t>
              <w:tab/>
              <w:t>130</w:t>
            </w:r>
          </w:p>
        </w:tc>
        <w:tc>
          <w:tcPr>
            <w:tcW w:w="976" w:type="dxa"/>
          </w:tcPr>
          <w:p>
            <w:pPr>
              <w:pStyle w:val="TableParagraph"/>
              <w:spacing w:line="227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47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59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95" w:type="dxa"/>
          </w:tcPr>
          <w:p>
            <w:pPr>
              <w:pStyle w:val="TableParagraph"/>
              <w:spacing w:line="227" w:lineRule="exact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1.575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68</w:t>
              <w:tab/>
              <w:t>110</w:t>
            </w:r>
          </w:p>
        </w:tc>
        <w:tc>
          <w:tcPr>
            <w:tcW w:w="976" w:type="dxa"/>
          </w:tcPr>
          <w:p>
            <w:pPr>
              <w:pStyle w:val="TableParagraph"/>
              <w:spacing w:before="1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95" w:type="dxa"/>
          </w:tcPr>
          <w:p>
            <w:pPr>
              <w:pStyle w:val="TableParagraph"/>
              <w:spacing w:before="1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52" w:hRule="atLeast"/>
        </w:trPr>
        <w:tc>
          <w:tcPr>
            <w:tcW w:w="666" w:type="dxa"/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03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81.9</w:t>
            </w:r>
          </w:p>
        </w:tc>
        <w:tc>
          <w:tcPr>
            <w:tcW w:w="956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1.525</w:t>
            </w:r>
          </w:p>
        </w:tc>
        <w:tc>
          <w:tcPr>
            <w:tcW w:w="960" w:type="dxa"/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35.2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72</w:t>
              <w:tab/>
              <w:t>140</w:t>
            </w:r>
          </w:p>
        </w:tc>
        <w:tc>
          <w:tcPr>
            <w:tcW w:w="976" w:type="dxa"/>
          </w:tcPr>
          <w:p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59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14.7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71.2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1.625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line="22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80</w:t>
              <w:tab/>
              <w:t>120</w:t>
            </w:r>
          </w:p>
        </w:tc>
        <w:tc>
          <w:tcPr>
            <w:tcW w:w="976" w:type="dxa"/>
          </w:tcPr>
          <w:p>
            <w:pPr>
              <w:pStyle w:val="TableParagraph"/>
              <w:spacing w:line="227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95" w:type="dxa"/>
          </w:tcPr>
          <w:p>
            <w:pPr>
              <w:pStyle w:val="TableParagraph"/>
              <w:spacing w:line="227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68.3</w:t>
            </w:r>
          </w:p>
        </w:tc>
        <w:tc>
          <w:tcPr>
            <w:tcW w:w="95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1.525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29.4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88</w:t>
              <w:tab/>
              <w:t>100</w:t>
            </w:r>
          </w:p>
        </w:tc>
        <w:tc>
          <w:tcPr>
            <w:tcW w:w="976" w:type="dxa"/>
          </w:tcPr>
          <w:p>
            <w:pPr>
              <w:pStyle w:val="TableParagraph"/>
              <w:spacing w:before="1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spacing w:before="12"/>
              <w:ind w:lef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before="12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95" w:type="dxa"/>
          </w:tcPr>
          <w:p>
            <w:pPr>
              <w:pStyle w:val="TableParagraph"/>
              <w:spacing w:before="1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</w:tr>
      <w:tr>
        <w:trPr>
          <w:trHeight w:val="255" w:hRule="atLeast"/>
        </w:trPr>
        <w:tc>
          <w:tcPr>
            <w:tcW w:w="666" w:type="dxa"/>
          </w:tcPr>
          <w:p>
            <w:pPr>
              <w:pStyle w:val="TableParagraph"/>
              <w:spacing w:line="227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03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74.3</w:t>
            </w:r>
          </w:p>
        </w:tc>
        <w:tc>
          <w:tcPr>
            <w:tcW w:w="956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960" w:type="dxa"/>
          </w:tcPr>
          <w:p>
            <w:pPr>
              <w:pStyle w:val="TableParagraph"/>
              <w:spacing w:line="227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30.9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line="22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75</w:t>
              <w:tab/>
              <w:t>110</w:t>
            </w:r>
          </w:p>
        </w:tc>
        <w:tc>
          <w:tcPr>
            <w:tcW w:w="976" w:type="dxa"/>
          </w:tcPr>
          <w:p>
            <w:pPr>
              <w:pStyle w:val="TableParagraph"/>
              <w:spacing w:line="227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47" w:type="dxa"/>
          </w:tcPr>
          <w:p>
            <w:pPr>
              <w:pStyle w:val="TableParagraph"/>
              <w:spacing w:line="227" w:lineRule="exact"/>
              <w:ind w:left="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9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495" w:type="dxa"/>
          </w:tcPr>
          <w:p>
            <w:pPr>
              <w:pStyle w:val="TableParagraph"/>
              <w:spacing w:line="227" w:lineRule="exact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42" w:hRule="atLeast"/>
        </w:trPr>
        <w:tc>
          <w:tcPr>
            <w:tcW w:w="666" w:type="dxa"/>
          </w:tcPr>
          <w:p>
            <w:pPr>
              <w:pStyle w:val="TableParagraph"/>
              <w:spacing w:line="210" w:lineRule="exact" w:before="1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03" w:type="dxa"/>
          </w:tcPr>
          <w:p>
            <w:pPr>
              <w:pStyle w:val="TableParagraph"/>
              <w:spacing w:line="210" w:lineRule="exact"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52.8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60" w:type="dxa"/>
          </w:tcPr>
          <w:p>
            <w:pPr>
              <w:pStyle w:val="TableParagraph"/>
              <w:spacing w:line="210" w:lineRule="exact"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20.6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tabs>
                <w:tab w:pos="849" w:val="left" w:leader="none"/>
              </w:tabs>
              <w:spacing w:line="210" w:lineRule="exact" w:before="12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84</w:t>
              <w:tab/>
              <w:t>120</w:t>
            </w:r>
          </w:p>
        </w:tc>
        <w:tc>
          <w:tcPr>
            <w:tcW w:w="976" w:type="dxa"/>
          </w:tcPr>
          <w:p>
            <w:pPr>
              <w:pStyle w:val="TableParagraph"/>
              <w:spacing w:line="210" w:lineRule="exact" w:before="1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0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10" w:lineRule="exact" w:before="12"/>
              <w:ind w:left="14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47" w:type="dxa"/>
          </w:tcPr>
          <w:p>
            <w:pPr>
              <w:pStyle w:val="TableParagraph"/>
              <w:spacing w:line="210" w:lineRule="exact" w:before="12"/>
              <w:ind w:left="1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59" w:type="dxa"/>
          </w:tcPr>
          <w:p>
            <w:pPr>
              <w:pStyle w:val="TableParagraph"/>
              <w:spacing w:line="210" w:lineRule="exact" w:before="12"/>
              <w:ind w:right="10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76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10" w:lineRule="exact" w:before="12"/>
              <w:ind w:left="7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95" w:type="dxa"/>
          </w:tcPr>
          <w:p>
            <w:pPr>
              <w:pStyle w:val="TableParagraph"/>
              <w:spacing w:line="210" w:lineRule="exact" w:before="1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15.3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5840" w:h="12240" w:orient="landscape"/>
          <w:pgMar w:header="0" w:footer="751" w:top="640" w:bottom="940" w:left="200" w:right="100"/>
        </w:sectPr>
      </w:pPr>
    </w:p>
    <w:p>
      <w:pPr>
        <w:spacing w:before="73"/>
        <w:ind w:left="6532" w:right="7782" w:firstLine="0"/>
        <w:jc w:val="center"/>
        <w:rPr>
          <w:b/>
          <w:sz w:val="20"/>
        </w:rPr>
      </w:pPr>
      <w:r>
        <w:rPr>
          <w:b/>
          <w:sz w:val="20"/>
        </w:rPr>
        <w:t>APPENDIX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</w:t>
      </w:r>
    </w:p>
    <w:p>
      <w:pPr>
        <w:pStyle w:val="BodyText"/>
        <w:spacing w:before="4" w:after="1"/>
        <w:rPr>
          <w:b/>
          <w:sz w:val="2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"/>
        <w:gridCol w:w="962"/>
        <w:gridCol w:w="964"/>
        <w:gridCol w:w="572"/>
        <w:gridCol w:w="333"/>
      </w:tblGrid>
      <w:tr>
        <w:trPr>
          <w:trHeight w:val="242" w:hRule="atLeast"/>
        </w:trPr>
        <w:tc>
          <w:tcPr>
            <w:tcW w:w="902" w:type="dxa"/>
          </w:tcPr>
          <w:p>
            <w:pPr>
              <w:pStyle w:val="TableParagraph"/>
              <w:spacing w:line="222" w:lineRule="exact" w:before="0"/>
              <w:ind w:left="50"/>
              <w:rPr>
                <w:sz w:val="20"/>
              </w:rPr>
            </w:pPr>
            <w:r>
              <w:rPr>
                <w:sz w:val="20"/>
              </w:rPr>
              <w:t>PPEFR</w:t>
            </w:r>
          </w:p>
        </w:tc>
        <w:tc>
          <w:tcPr>
            <w:tcW w:w="962" w:type="dxa"/>
          </w:tcPr>
          <w:p>
            <w:pPr>
              <w:pStyle w:val="TableParagraph"/>
              <w:spacing w:line="222" w:lineRule="exact" w:before="0"/>
              <w:ind w:left="106"/>
              <w:rPr>
                <w:sz w:val="20"/>
              </w:rPr>
            </w:pPr>
            <w:r>
              <w:rPr>
                <w:sz w:val="20"/>
              </w:rPr>
              <w:t>APEFR</w:t>
            </w:r>
          </w:p>
        </w:tc>
        <w:tc>
          <w:tcPr>
            <w:tcW w:w="964" w:type="dxa"/>
          </w:tcPr>
          <w:p>
            <w:pPr>
              <w:pStyle w:val="TableParagraph"/>
              <w:spacing w:line="222" w:lineRule="exact" w:before="0"/>
              <w:ind w:left="109"/>
              <w:rPr>
                <w:sz w:val="20"/>
              </w:rPr>
            </w:pPr>
            <w:r>
              <w:rPr>
                <w:sz w:val="20"/>
              </w:rPr>
              <w:t>FEV</w:t>
            </w:r>
          </w:p>
        </w:tc>
        <w:tc>
          <w:tcPr>
            <w:tcW w:w="572" w:type="dxa"/>
          </w:tcPr>
          <w:p>
            <w:pPr>
              <w:pStyle w:val="TableParagraph"/>
              <w:spacing w:line="222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PCV</w:t>
            </w:r>
          </w:p>
        </w:tc>
        <w:tc>
          <w:tcPr>
            <w:tcW w:w="33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2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962" w:type="dxa"/>
          </w:tcPr>
          <w:p>
            <w:pPr>
              <w:pStyle w:val="TableParagraph"/>
              <w:spacing w:line="228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4.38</w:t>
            </w:r>
          </w:p>
        </w:tc>
        <w:tc>
          <w:tcPr>
            <w:tcW w:w="964" w:type="dxa"/>
          </w:tcPr>
          <w:p>
            <w:pPr>
              <w:pStyle w:val="TableParagraph"/>
              <w:spacing w:line="228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75.6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28" w:lineRule="exact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3.22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3.88</w:t>
            </w: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70.7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2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>
        <w:trPr>
          <w:trHeight w:val="252" w:hRule="atLeast"/>
        </w:trPr>
        <w:tc>
          <w:tcPr>
            <w:tcW w:w="902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3.72</w:t>
            </w:r>
          </w:p>
        </w:tc>
        <w:tc>
          <w:tcPr>
            <w:tcW w:w="962" w:type="dxa"/>
          </w:tcPr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5.22</w:t>
            </w:r>
          </w:p>
        </w:tc>
        <w:tc>
          <w:tcPr>
            <w:tcW w:w="964" w:type="dxa"/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84.6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3.67</w:t>
            </w:r>
          </w:p>
        </w:tc>
        <w:tc>
          <w:tcPr>
            <w:tcW w:w="962" w:type="dxa"/>
          </w:tcPr>
          <w:p>
            <w:pPr>
              <w:pStyle w:val="TableParagraph"/>
              <w:spacing w:line="228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4.33</w:t>
            </w:r>
          </w:p>
        </w:tc>
        <w:tc>
          <w:tcPr>
            <w:tcW w:w="964" w:type="dxa"/>
          </w:tcPr>
          <w:p>
            <w:pPr>
              <w:pStyle w:val="TableParagraph"/>
              <w:spacing w:line="228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84.8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28" w:lineRule="exact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4.35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2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962" w:type="dxa"/>
          </w:tcPr>
          <w:p>
            <w:pPr>
              <w:pStyle w:val="TableParagraph"/>
              <w:spacing w:line="227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5.85</w:t>
            </w:r>
          </w:p>
        </w:tc>
        <w:tc>
          <w:tcPr>
            <w:tcW w:w="964" w:type="dxa"/>
          </w:tcPr>
          <w:p>
            <w:pPr>
              <w:pStyle w:val="TableParagraph"/>
              <w:spacing w:line="227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75.4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27" w:lineRule="exact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3.85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6.28</w:t>
            </w: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86.4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2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4.03</w:t>
            </w:r>
          </w:p>
        </w:tc>
        <w:tc>
          <w:tcPr>
            <w:tcW w:w="962" w:type="dxa"/>
          </w:tcPr>
          <w:p>
            <w:pPr>
              <w:pStyle w:val="TableParagraph"/>
              <w:spacing w:line="227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4.78</w:t>
            </w:r>
          </w:p>
        </w:tc>
        <w:tc>
          <w:tcPr>
            <w:tcW w:w="964" w:type="dxa"/>
          </w:tcPr>
          <w:p>
            <w:pPr>
              <w:pStyle w:val="TableParagraph"/>
              <w:spacing w:line="227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86.5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27" w:lineRule="exact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3.36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4.45</w:t>
            </w: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81.4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2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>
        <w:trPr>
          <w:trHeight w:val="252" w:hRule="atLeast"/>
        </w:trPr>
        <w:tc>
          <w:tcPr>
            <w:tcW w:w="902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4.22</w:t>
            </w:r>
          </w:p>
        </w:tc>
        <w:tc>
          <w:tcPr>
            <w:tcW w:w="962" w:type="dxa"/>
          </w:tcPr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4.83</w:t>
            </w:r>
          </w:p>
        </w:tc>
        <w:tc>
          <w:tcPr>
            <w:tcW w:w="964" w:type="dxa"/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85.3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4.08</w:t>
            </w:r>
          </w:p>
        </w:tc>
        <w:tc>
          <w:tcPr>
            <w:tcW w:w="962" w:type="dxa"/>
          </w:tcPr>
          <w:p>
            <w:pPr>
              <w:pStyle w:val="TableParagraph"/>
              <w:spacing w:line="227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3.83</w:t>
            </w:r>
          </w:p>
        </w:tc>
        <w:tc>
          <w:tcPr>
            <w:tcW w:w="964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27" w:lineRule="exact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4.44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2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3.55</w:t>
            </w:r>
          </w:p>
        </w:tc>
        <w:tc>
          <w:tcPr>
            <w:tcW w:w="962" w:type="dxa"/>
          </w:tcPr>
          <w:p>
            <w:pPr>
              <w:pStyle w:val="TableParagraph"/>
              <w:spacing w:line="228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3.78</w:t>
            </w:r>
          </w:p>
        </w:tc>
        <w:tc>
          <w:tcPr>
            <w:tcW w:w="964" w:type="dxa"/>
          </w:tcPr>
          <w:p>
            <w:pPr>
              <w:pStyle w:val="TableParagraph"/>
              <w:spacing w:line="228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85.7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28" w:lineRule="exact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4.04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5.28</w:t>
            </w: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82.5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2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2" w:hRule="atLeast"/>
        </w:trPr>
        <w:tc>
          <w:tcPr>
            <w:tcW w:w="902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3.85</w:t>
            </w:r>
          </w:p>
        </w:tc>
        <w:tc>
          <w:tcPr>
            <w:tcW w:w="962" w:type="dxa"/>
          </w:tcPr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5.78</w:t>
            </w:r>
          </w:p>
        </w:tc>
        <w:tc>
          <w:tcPr>
            <w:tcW w:w="964" w:type="dxa"/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74.4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3.65</w:t>
            </w:r>
          </w:p>
        </w:tc>
        <w:tc>
          <w:tcPr>
            <w:tcW w:w="962" w:type="dxa"/>
          </w:tcPr>
          <w:p>
            <w:pPr>
              <w:pStyle w:val="TableParagraph"/>
              <w:spacing w:line="227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4.88</w:t>
            </w:r>
          </w:p>
        </w:tc>
        <w:tc>
          <w:tcPr>
            <w:tcW w:w="964" w:type="dxa"/>
          </w:tcPr>
          <w:p>
            <w:pPr>
              <w:pStyle w:val="TableParagraph"/>
              <w:spacing w:line="227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86.8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27" w:lineRule="exact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3.64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4.62</w:t>
            </w: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78.1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2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962" w:type="dxa"/>
          </w:tcPr>
          <w:p>
            <w:pPr>
              <w:pStyle w:val="TableParagraph"/>
              <w:spacing w:line="227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4.45</w:t>
            </w:r>
          </w:p>
        </w:tc>
        <w:tc>
          <w:tcPr>
            <w:tcW w:w="964" w:type="dxa"/>
          </w:tcPr>
          <w:p>
            <w:pPr>
              <w:pStyle w:val="TableParagraph"/>
              <w:spacing w:line="227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27" w:lineRule="exact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4.29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4.72</w:t>
            </w: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76.2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2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3.81</w:t>
            </w:r>
          </w:p>
        </w:tc>
        <w:tc>
          <w:tcPr>
            <w:tcW w:w="962" w:type="dxa"/>
          </w:tcPr>
          <w:p>
            <w:pPr>
              <w:pStyle w:val="TableParagraph"/>
              <w:spacing w:line="228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5.45</w:t>
            </w:r>
          </w:p>
        </w:tc>
        <w:tc>
          <w:tcPr>
            <w:tcW w:w="964" w:type="dxa"/>
          </w:tcPr>
          <w:p>
            <w:pPr>
              <w:pStyle w:val="TableParagraph"/>
              <w:spacing w:line="228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83.3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28" w:lineRule="exact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3.65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4.38</w:t>
            </w: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73.2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2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>
        <w:trPr>
          <w:trHeight w:val="251" w:hRule="atLeast"/>
        </w:trPr>
        <w:tc>
          <w:tcPr>
            <w:tcW w:w="902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4.01</w:t>
            </w:r>
          </w:p>
        </w:tc>
        <w:tc>
          <w:tcPr>
            <w:tcW w:w="962" w:type="dxa"/>
          </w:tcPr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4.83</w:t>
            </w:r>
          </w:p>
        </w:tc>
        <w:tc>
          <w:tcPr>
            <w:tcW w:w="964" w:type="dxa"/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72.2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3.94</w:t>
            </w:r>
          </w:p>
        </w:tc>
        <w:tc>
          <w:tcPr>
            <w:tcW w:w="962" w:type="dxa"/>
          </w:tcPr>
          <w:p>
            <w:pPr>
              <w:pStyle w:val="TableParagraph"/>
              <w:spacing w:line="228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5.62</w:t>
            </w:r>
          </w:p>
        </w:tc>
        <w:tc>
          <w:tcPr>
            <w:tcW w:w="964" w:type="dxa"/>
          </w:tcPr>
          <w:p>
            <w:pPr>
              <w:pStyle w:val="TableParagraph"/>
              <w:spacing w:line="228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28" w:lineRule="exact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4.78</w:t>
            </w: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98.1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2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3.48</w:t>
            </w:r>
          </w:p>
        </w:tc>
        <w:tc>
          <w:tcPr>
            <w:tcW w:w="962" w:type="dxa"/>
          </w:tcPr>
          <w:p>
            <w:pPr>
              <w:pStyle w:val="TableParagraph"/>
              <w:spacing w:line="227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4.44</w:t>
            </w:r>
          </w:p>
        </w:tc>
        <w:tc>
          <w:tcPr>
            <w:tcW w:w="964" w:type="dxa"/>
          </w:tcPr>
          <w:p>
            <w:pPr>
              <w:pStyle w:val="TableParagraph"/>
              <w:spacing w:line="227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90.7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27" w:lineRule="exact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3.99</w:t>
            </w:r>
          </w:p>
        </w:tc>
        <w:tc>
          <w:tcPr>
            <w:tcW w:w="962" w:type="dxa"/>
          </w:tcPr>
          <w:p>
            <w:pPr>
              <w:pStyle w:val="TableParagraph"/>
              <w:spacing w:before="1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4.38</w:t>
            </w:r>
          </w:p>
        </w:tc>
        <w:tc>
          <w:tcPr>
            <w:tcW w:w="964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2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>
        <w:trPr>
          <w:trHeight w:val="252" w:hRule="atLeast"/>
        </w:trPr>
        <w:tc>
          <w:tcPr>
            <w:tcW w:w="902" w:type="dxa"/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6.51</w:t>
            </w:r>
          </w:p>
        </w:tc>
        <w:tc>
          <w:tcPr>
            <w:tcW w:w="962" w:type="dxa"/>
          </w:tcPr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4.33</w:t>
            </w:r>
          </w:p>
        </w:tc>
        <w:tc>
          <w:tcPr>
            <w:tcW w:w="964" w:type="dxa"/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902" w:type="dxa"/>
          </w:tcPr>
          <w:p>
            <w:pPr>
              <w:pStyle w:val="TableParagraph"/>
              <w:spacing w:line="227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3.78</w:t>
            </w:r>
          </w:p>
        </w:tc>
        <w:tc>
          <w:tcPr>
            <w:tcW w:w="962" w:type="dxa"/>
          </w:tcPr>
          <w:p>
            <w:pPr>
              <w:pStyle w:val="TableParagraph"/>
              <w:spacing w:line="227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4.05</w:t>
            </w:r>
          </w:p>
        </w:tc>
        <w:tc>
          <w:tcPr>
            <w:tcW w:w="964" w:type="dxa"/>
          </w:tcPr>
          <w:p>
            <w:pPr>
              <w:pStyle w:val="TableParagraph"/>
              <w:spacing w:line="227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73.7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27" w:lineRule="exact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val="242" w:hRule="atLeast"/>
        </w:trPr>
        <w:tc>
          <w:tcPr>
            <w:tcW w:w="902" w:type="dxa"/>
          </w:tcPr>
          <w:p>
            <w:pPr>
              <w:pStyle w:val="TableParagraph"/>
              <w:spacing w:line="210" w:lineRule="exact" w:before="1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3.85</w:t>
            </w:r>
          </w:p>
        </w:tc>
        <w:tc>
          <w:tcPr>
            <w:tcW w:w="962" w:type="dxa"/>
          </w:tcPr>
          <w:p>
            <w:pPr>
              <w:pStyle w:val="TableParagraph"/>
              <w:spacing w:line="210" w:lineRule="exact" w:before="1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964" w:type="dxa"/>
          </w:tcPr>
          <w:p>
            <w:pPr>
              <w:pStyle w:val="TableParagraph"/>
              <w:spacing w:line="210" w:lineRule="exact" w:before="1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83.9</w:t>
            </w:r>
          </w:p>
        </w:tc>
        <w:tc>
          <w:tcPr>
            <w:tcW w:w="572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line="210" w:lineRule="exact" w:before="12"/>
              <w:ind w:left="34" w:right="35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</w:tbl>
    <w:sectPr>
      <w:pgSz w:w="15840" w:h="12240" w:orient="landscape"/>
      <w:pgMar w:header="0" w:footer="751" w:top="640" w:bottom="940" w:left="2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149994pt;margin-top:743.497559pt;width:16.1pt;height:13.2pt;mso-position-horizontal-relative:page;mso-position-vertical-relative:page;z-index:-194790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49994pt;margin-top:743.497559pt;width:28.6pt;height:13.2pt;mso-position-horizontal-relative:page;mso-position-vertical-relative:page;z-index:-1947545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xcviii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5.01001pt;margin-top:563.473572pt;width:23.95pt;height:13.2pt;mso-position-horizontal-relative:page;mso-position-vertical-relative:page;z-index:-1947494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8.149994pt;margin-top:563.473572pt;width:16.1pt;height:13.2pt;mso-position-horizontal-relative:page;mso-position-vertical-relative:page;z-index:-1947852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8.149994pt;margin-top:563.473572pt;width:16.1pt;height:13.2pt;mso-position-horizontal-relative:page;mso-position-vertical-relative:page;z-index:-1947801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8.149994pt;margin-top:563.473572pt;width:16.1pt;height:13.2pt;mso-position-horizontal-relative:page;mso-position-vertical-relative:page;z-index:-1947750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43.497559pt;width:16.1pt;height:13.2pt;mso-position-horizontal-relative:page;mso-position-vertical-relative:page;z-index:-1947699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6.450012pt;margin-top:563.473572pt;width:21.05pt;height:13.2pt;mso-position-horizontal-relative:page;mso-position-vertical-relative:page;z-index:-1947648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xcii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170013pt;margin-top:743.497559pt;width:19.95pt;height:13.2pt;mso-position-horizontal-relative:page;mso-position-vertical-relative:page;z-index:-19475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xciii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lowerLetter"/>
      <w:lvlText w:val="%1)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52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609" w:hanging="38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09" w:hanging="389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6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4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2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8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6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38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941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60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9" w:hanging="38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1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164" w:hanging="58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64" w:hanging="584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164" w:hanging="584"/>
        <w:jc w:val="right"/>
      </w:pPr>
      <w:rPr>
        <w:rFonts w:hint="default"/>
        <w:b/>
        <w:bCs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6" w:hanging="58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)"/>
      <w:lvlJc w:val="left"/>
      <w:pPr>
        <w:ind w:left="941" w:hanging="360"/>
        <w:jc w:val="righ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164" w:hanging="58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64" w:hanging="584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164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6" w:hanging="58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581" w:hanging="361"/>
      </w:pPr>
      <w:rPr>
        <w:rFonts w:hint="default" w:ascii="Symbol" w:hAnsi="Symbol" w:eastAsia="Symbol" w:cs="Symbol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573" w:hanging="35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35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04" w:hanging="5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4" w:hanging="584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04" w:hanging="58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4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8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6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4" w:hanging="58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1302" w:hanging="72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4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609" w:hanging="38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0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upperLetter"/>
      <w:lvlText w:val="%3)"/>
      <w:lvlJc w:val="left"/>
      <w:pPr>
        <w:ind w:left="1302" w:hanging="72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302" w:hanging="72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1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8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1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59" w:hanging="53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59" w:hanging="539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759" w:hanging="53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8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2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4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6" w:hanging="53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59" w:hanging="53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9" w:hanging="539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759" w:hanging="53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8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2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4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6" w:hanging="5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59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9" w:hanging="539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759" w:hanging="53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8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2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4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6" w:hanging="5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68"/>
      <w:ind w:left="759" w:hanging="540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75"/>
      <w:ind w:left="220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68"/>
      <w:ind w:left="220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61"/>
      <w:ind w:left="22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 w:right="209"/>
      <w:jc w:val="both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8"/>
      <w:ind w:left="220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1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24" w:lineRule="exac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Shareef</dc:creator>
  <dc:title>EFFECT OF WOOD SMOKE (BIOMASS) ON SOME LUNG FUNCTION TESTS, CARDIOVASCULAR PARAMETERS AND HAEMATOLOGICAL INDICES OF WOMEN IN Z</dc:title>
  <dcterms:created xsi:type="dcterms:W3CDTF">2023-11-07T19:37:38Z</dcterms:created>
  <dcterms:modified xsi:type="dcterms:W3CDTF">2023-11-07T19:37:38Z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