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480" w:lineRule="auto" w:before="76"/>
        <w:ind w:left="4681" w:right="5137" w:hanging="6"/>
        <w:jc w:val="center"/>
      </w:pPr>
      <w:r>
        <w:rPr/>
        <w:t>CHAPTER ONE </w:t>
      </w:r>
      <w:r>
        <w:rPr>
          <w:spacing w:val="-2"/>
        </w:rPr>
        <w:t>INTRODUCTION</w:t>
      </w:r>
    </w:p>
    <w:p>
      <w:pPr>
        <w:spacing w:before="1"/>
        <w:ind w:left="960" w:right="0" w:firstLine="0"/>
        <w:jc w:val="both"/>
        <w:rPr>
          <w:b/>
          <w:sz w:val="24"/>
        </w:rPr>
      </w:pPr>
      <w:r>
        <w:rPr>
          <w:b/>
          <w:sz w:val="24"/>
        </w:rPr>
        <w:t>Background</w:t>
      </w:r>
      <w:r>
        <w:rPr>
          <w:b/>
          <w:spacing w:val="-1"/>
          <w:sz w:val="24"/>
        </w:rPr>
        <w:t> </w:t>
      </w:r>
      <w:r>
        <w:rPr>
          <w:b/>
          <w:sz w:val="24"/>
        </w:rPr>
        <w:t>to</w:t>
      </w:r>
      <w:r>
        <w:rPr>
          <w:b/>
          <w:spacing w:val="-2"/>
          <w:sz w:val="24"/>
        </w:rPr>
        <w:t> </w:t>
      </w:r>
      <w:r>
        <w:rPr>
          <w:b/>
          <w:sz w:val="24"/>
        </w:rPr>
        <w:t>the</w:t>
      </w:r>
      <w:r>
        <w:rPr>
          <w:b/>
          <w:spacing w:val="-1"/>
          <w:sz w:val="24"/>
        </w:rPr>
        <w:t> </w:t>
      </w:r>
      <w:r>
        <w:rPr>
          <w:b/>
          <w:spacing w:val="-4"/>
          <w:sz w:val="24"/>
        </w:rPr>
        <w:t>Study</w:t>
      </w:r>
    </w:p>
    <w:p>
      <w:pPr>
        <w:pStyle w:val="BodyText"/>
        <w:spacing w:line="480" w:lineRule="auto" w:before="271"/>
        <w:ind w:right="1417" w:firstLine="719"/>
      </w:pPr>
      <w:r>
        <w:rPr/>
        <w:t>Business organizations are set up with the principal objectives of creating wealth for the owners and ensure the continuous growth of the entity. Business organizations are increasingly becoming more complex in their operations, thereby requiring accounting knowledge so as to communicate complete, reliable and accurate financial information to interested groups (creditors, directors, employees, government and its agencies, and shareholders). Furthermore, for a business owner to effectively control, monitor, interpret financial transactions, manage finances and grow business entities, the business owner needs to understand the basics of accounting, because poor knowledge of accounting principles and processes may lead to wrong decision and invariably business failure.</w:t>
      </w:r>
    </w:p>
    <w:p>
      <w:pPr>
        <w:pStyle w:val="BodyText"/>
        <w:spacing w:line="480" w:lineRule="auto" w:before="1"/>
        <w:ind w:right="1419" w:firstLine="719"/>
      </w:pPr>
      <w:r>
        <w:rPr/>
        <w:t>Accounting is the art of recording, classifying and summarizing in terms of money, transactions and events which are in part at least, of financial character, and interpreting the</w:t>
      </w:r>
      <w:r>
        <w:rPr>
          <w:spacing w:val="40"/>
        </w:rPr>
        <w:t> </w:t>
      </w:r>
      <w:r>
        <w:rPr/>
        <w:t>result thereof (The American Institute of Certified Public Accountants in Baru &amp; Osahon, 2012). According to Okoli (2013), accounting is the process of recording, classifying, measuring, interpreting, summarizing and reporting financial data of an organization to the users for objective assessment and decision making. Accounting is important to the development of Nigerian economy because it prepares future managers, accountants, entrepreneurs, and other financial controllers who evaluate the performance and profitability of business organizations, prevent financial fraud, monitor enterprise‟s progress and make economic comparisons.</w:t>
      </w:r>
    </w:p>
    <w:p>
      <w:pPr>
        <w:pStyle w:val="BodyText"/>
        <w:spacing w:line="480" w:lineRule="auto" w:before="2"/>
        <w:ind w:right="1421" w:firstLine="719"/>
      </w:pPr>
      <w:r>
        <w:rPr/>
        <w:t>In view of the importance of accounting to the development of Nigerian economy,</w:t>
      </w:r>
      <w:r>
        <w:rPr>
          <w:spacing w:val="40"/>
        </w:rPr>
        <w:t> </w:t>
      </w:r>
      <w:r>
        <w:rPr/>
        <w:t>Francis</w:t>
      </w:r>
      <w:r>
        <w:rPr>
          <w:spacing w:val="13"/>
        </w:rPr>
        <w:t> </w:t>
      </w:r>
      <w:r>
        <w:rPr/>
        <w:t>(2014)</w:t>
      </w:r>
      <w:r>
        <w:rPr>
          <w:spacing w:val="15"/>
        </w:rPr>
        <w:t> </w:t>
      </w:r>
      <w:r>
        <w:rPr/>
        <w:t>proposed</w:t>
      </w:r>
      <w:r>
        <w:rPr>
          <w:spacing w:val="16"/>
        </w:rPr>
        <w:t> </w:t>
      </w:r>
      <w:r>
        <w:rPr/>
        <w:t>that</w:t>
      </w:r>
      <w:r>
        <w:rPr>
          <w:spacing w:val="15"/>
        </w:rPr>
        <w:t> </w:t>
      </w:r>
      <w:r>
        <w:rPr/>
        <w:t>students</w:t>
      </w:r>
      <w:r>
        <w:rPr>
          <w:spacing w:val="16"/>
        </w:rPr>
        <w:t> </w:t>
      </w:r>
      <w:r>
        <w:rPr/>
        <w:t>should</w:t>
      </w:r>
      <w:r>
        <w:rPr>
          <w:spacing w:val="15"/>
        </w:rPr>
        <w:t> </w:t>
      </w:r>
      <w:r>
        <w:rPr/>
        <w:t>be</w:t>
      </w:r>
      <w:r>
        <w:rPr>
          <w:spacing w:val="12"/>
        </w:rPr>
        <w:t> </w:t>
      </w:r>
      <w:r>
        <w:rPr/>
        <w:t>taught</w:t>
      </w:r>
      <w:r>
        <w:rPr>
          <w:spacing w:val="16"/>
        </w:rPr>
        <w:t> </w:t>
      </w:r>
      <w:r>
        <w:rPr/>
        <w:t>accounting</w:t>
      </w:r>
      <w:r>
        <w:rPr>
          <w:spacing w:val="14"/>
        </w:rPr>
        <w:t> </w:t>
      </w:r>
      <w:r>
        <w:rPr/>
        <w:t>at</w:t>
      </w:r>
      <w:r>
        <w:rPr>
          <w:spacing w:val="15"/>
        </w:rPr>
        <w:t> </w:t>
      </w:r>
      <w:r>
        <w:rPr/>
        <w:t>the</w:t>
      </w:r>
      <w:r>
        <w:rPr>
          <w:spacing w:val="15"/>
        </w:rPr>
        <w:t> </w:t>
      </w:r>
      <w:r>
        <w:rPr/>
        <w:t>secondary</w:t>
      </w:r>
      <w:r>
        <w:rPr>
          <w:spacing w:val="14"/>
        </w:rPr>
        <w:t> </w:t>
      </w:r>
      <w:r>
        <w:rPr/>
        <w:t>and</w:t>
      </w:r>
      <w:r>
        <w:rPr>
          <w:spacing w:val="15"/>
        </w:rPr>
        <w:t> </w:t>
      </w:r>
      <w:r>
        <w:rPr>
          <w:spacing w:val="-2"/>
        </w:rPr>
        <w:t>tertiary</w:t>
      </w:r>
    </w:p>
    <w:p>
      <w:pPr>
        <w:spacing w:after="0" w:line="480" w:lineRule="auto"/>
        <w:sectPr>
          <w:footerReference w:type="default" r:id="rId5"/>
          <w:type w:val="continuous"/>
          <w:pgSz w:w="12240" w:h="15840"/>
          <w:pgMar w:header="0" w:footer="954" w:top="1360" w:bottom="1140" w:left="480" w:right="20"/>
          <w:pgNumType w:start="1"/>
        </w:sectPr>
      </w:pPr>
    </w:p>
    <w:p>
      <w:pPr>
        <w:pStyle w:val="BodyText"/>
        <w:spacing w:line="480" w:lineRule="auto" w:before="72"/>
        <w:ind w:right="1416"/>
      </w:pPr>
      <w:r>
        <w:rPr/>
        <w:t>institution levels to enable them acquire financial knowledge and skills with which to take important economic decisions as future leaders. In senior secondary schools, financial</w:t>
      </w:r>
      <w:r>
        <w:rPr>
          <w:spacing w:val="80"/>
        </w:rPr>
        <w:t> </w:t>
      </w:r>
      <w:r>
        <w:rPr/>
        <w:t>accounting is taught as part of the business subjects designed to equip secondary school students with relevant knowledge, skills and work habits for gainful employment or self-employment.</w:t>
      </w:r>
      <w:r>
        <w:rPr>
          <w:spacing w:val="40"/>
        </w:rPr>
        <w:t> </w:t>
      </w:r>
      <w:r>
        <w:rPr/>
        <w:t>The accounting curriculum is designed to give students a broad knowledge of business with adequate focus on financial accounting practices as applied in business</w:t>
      </w:r>
    </w:p>
    <w:p>
      <w:pPr>
        <w:pStyle w:val="BodyText"/>
        <w:spacing w:line="480" w:lineRule="auto"/>
        <w:ind w:right="1415" w:firstLine="719"/>
      </w:pPr>
      <w:r>
        <w:rPr/>
        <w:t>Financial accounting is the art of preparing financial statements that companies use to show their financial performance and position to investors, creditors, suppliers, and customers. Eze, Ezenwafor and Obidile (2016) defined financial accounting as the classification and recording of monetary</w:t>
      </w:r>
      <w:r>
        <w:rPr>
          <w:spacing w:val="-2"/>
        </w:rPr>
        <w:t> </w:t>
      </w:r>
      <w:r>
        <w:rPr/>
        <w:t>transactions and presentation of the financial results of the activities of an entity for decision making. To Abbey and Okorogba (2017), financial accounting entails recording, classifying, selecting, measuring, interpreting, summarizing and reporting financial data to external users. It is an occupationally-oriented subject which provides trained manpower for the development of the nation. It differs from managerial accounting in that managerial accounting prepares detailed reports and forecasts for managers inside the company. The above definitions mean that the understanding of financial accounting can expose the students to a plethora of skills and competences required in the world of work. Bell (2014) stated that students‟ financial accounting skills have a significant positive effect on their employability, entrepreneurial career, wealth generation and poverty eradication prospects.</w:t>
      </w:r>
    </w:p>
    <w:p>
      <w:pPr>
        <w:pStyle w:val="BodyText"/>
        <w:spacing w:line="480" w:lineRule="auto" w:before="3"/>
        <w:ind w:right="1416" w:firstLine="719"/>
      </w:pPr>
      <w:r>
        <w:rPr/>
        <w:t>In recognition of this, the Federal Republic of Nigeria in her National Policy on</w:t>
      </w:r>
      <w:r>
        <w:rPr>
          <w:spacing w:val="40"/>
        </w:rPr>
        <w:t> </w:t>
      </w:r>
      <w:r>
        <w:rPr/>
        <w:t>Education (FRN) (2013) mandated that financial accounting should be one of the elective subjects in the senior secondary school geared towards preparing students for employment in a wide range</w:t>
      </w:r>
      <w:r>
        <w:rPr>
          <w:spacing w:val="2"/>
        </w:rPr>
        <w:t> </w:t>
      </w:r>
      <w:r>
        <w:rPr/>
        <w:t>of</w:t>
      </w:r>
      <w:r>
        <w:rPr>
          <w:spacing w:val="3"/>
        </w:rPr>
        <w:t> </w:t>
      </w:r>
      <w:r>
        <w:rPr/>
        <w:t>business</w:t>
      </w:r>
      <w:r>
        <w:rPr>
          <w:spacing w:val="4"/>
        </w:rPr>
        <w:t> </w:t>
      </w:r>
      <w:r>
        <w:rPr/>
        <w:t>careers</w:t>
      </w:r>
      <w:r>
        <w:rPr>
          <w:spacing w:val="4"/>
        </w:rPr>
        <w:t> </w:t>
      </w:r>
      <w:r>
        <w:rPr/>
        <w:t>such</w:t>
      </w:r>
      <w:r>
        <w:rPr>
          <w:spacing w:val="2"/>
        </w:rPr>
        <w:t> </w:t>
      </w:r>
      <w:r>
        <w:rPr/>
        <w:t>as</w:t>
      </w:r>
      <w:r>
        <w:rPr>
          <w:spacing w:val="4"/>
        </w:rPr>
        <w:t> </w:t>
      </w:r>
      <w:r>
        <w:rPr/>
        <w:t>payroll</w:t>
      </w:r>
      <w:r>
        <w:rPr>
          <w:spacing w:val="3"/>
        </w:rPr>
        <w:t> </w:t>
      </w:r>
      <w:r>
        <w:rPr/>
        <w:t>clerk,</w:t>
      </w:r>
      <w:r>
        <w:rPr>
          <w:spacing w:val="3"/>
        </w:rPr>
        <w:t> </w:t>
      </w:r>
      <w:r>
        <w:rPr/>
        <w:t>bookkeeper,</w:t>
      </w:r>
      <w:r>
        <w:rPr>
          <w:spacing w:val="2"/>
        </w:rPr>
        <w:t> </w:t>
      </w:r>
      <w:r>
        <w:rPr/>
        <w:t>storekeeper</w:t>
      </w:r>
      <w:r>
        <w:rPr>
          <w:spacing w:val="3"/>
        </w:rPr>
        <w:t> </w:t>
      </w:r>
      <w:r>
        <w:rPr/>
        <w:t>and</w:t>
      </w:r>
      <w:r>
        <w:rPr>
          <w:spacing w:val="13"/>
        </w:rPr>
        <w:t> </w:t>
      </w:r>
      <w:r>
        <w:rPr/>
        <w:t>cashier</w:t>
      </w:r>
      <w:r>
        <w:rPr>
          <w:spacing w:val="6"/>
        </w:rPr>
        <w:t> </w:t>
      </w:r>
      <w:r>
        <w:rPr>
          <w:spacing w:val="-2"/>
        </w:rPr>
        <w:t>among</w:t>
      </w:r>
    </w:p>
    <w:p>
      <w:pPr>
        <w:spacing w:after="0" w:line="480" w:lineRule="auto"/>
        <w:sectPr>
          <w:pgSz w:w="12240" w:h="15840"/>
          <w:pgMar w:header="0" w:footer="954" w:top="1360" w:bottom="1200" w:left="480" w:right="20"/>
        </w:sectPr>
      </w:pPr>
    </w:p>
    <w:p>
      <w:pPr>
        <w:pStyle w:val="BodyText"/>
        <w:spacing w:line="480" w:lineRule="auto" w:before="72"/>
        <w:ind w:right="1418"/>
      </w:pPr>
      <w:r>
        <w:rPr/>
        <w:t>others.</w:t>
      </w:r>
      <w:r>
        <w:rPr>
          <w:spacing w:val="-2"/>
        </w:rPr>
        <w:t> </w:t>
      </w:r>
      <w:r>
        <w:rPr/>
        <w:t>In</w:t>
      </w:r>
      <w:r>
        <w:rPr>
          <w:spacing w:val="-4"/>
        </w:rPr>
        <w:t> </w:t>
      </w:r>
      <w:r>
        <w:rPr/>
        <w:t>the</w:t>
      </w:r>
      <w:r>
        <w:rPr>
          <w:spacing w:val="-4"/>
        </w:rPr>
        <w:t> </w:t>
      </w:r>
      <w:r>
        <w:rPr/>
        <w:t>same</w:t>
      </w:r>
      <w:r>
        <w:rPr>
          <w:spacing w:val="-5"/>
        </w:rPr>
        <w:t> </w:t>
      </w:r>
      <w:r>
        <w:rPr/>
        <w:t>vein,</w:t>
      </w:r>
      <w:r>
        <w:rPr>
          <w:spacing w:val="-2"/>
        </w:rPr>
        <w:t> </w:t>
      </w:r>
      <w:r>
        <w:rPr/>
        <w:t>the</w:t>
      </w:r>
      <w:r>
        <w:rPr>
          <w:spacing w:val="-4"/>
        </w:rPr>
        <w:t> </w:t>
      </w:r>
      <w:r>
        <w:rPr/>
        <w:t>Nigerian</w:t>
      </w:r>
      <w:r>
        <w:rPr>
          <w:spacing w:val="-4"/>
        </w:rPr>
        <w:t> </w:t>
      </w:r>
      <w:r>
        <w:rPr/>
        <w:t>Educational</w:t>
      </w:r>
      <w:r>
        <w:rPr>
          <w:spacing w:val="-2"/>
        </w:rPr>
        <w:t> </w:t>
      </w:r>
      <w:r>
        <w:rPr/>
        <w:t>Research</w:t>
      </w:r>
      <w:r>
        <w:rPr>
          <w:spacing w:val="-4"/>
        </w:rPr>
        <w:t> </w:t>
      </w:r>
      <w:r>
        <w:rPr/>
        <w:t>and</w:t>
      </w:r>
      <w:r>
        <w:rPr>
          <w:spacing w:val="-4"/>
        </w:rPr>
        <w:t> </w:t>
      </w:r>
      <w:r>
        <w:rPr/>
        <w:t>Development</w:t>
      </w:r>
      <w:r>
        <w:rPr>
          <w:spacing w:val="-4"/>
        </w:rPr>
        <w:t> </w:t>
      </w:r>
      <w:r>
        <w:rPr/>
        <w:t>Council</w:t>
      </w:r>
      <w:r>
        <w:rPr>
          <w:spacing w:val="-4"/>
        </w:rPr>
        <w:t> </w:t>
      </w:r>
      <w:r>
        <w:rPr/>
        <w:t>(NERDC) (2007) highlighted the goals of studying the subject as follows: equipping students with the necessary knowledge about the various reforms, changes and adjustments in the country‟s economic and financial system, enabling students to understand the rudiments and fundamentals of the Nigerian financial system and the public sector accounting, which will inculcate in them the spirit of transparency and accountability in public financial management, and inculcating the interest and the needed foundation in the students to encourage them to become professionally qualified accountants.</w:t>
      </w:r>
    </w:p>
    <w:p>
      <w:pPr>
        <w:pStyle w:val="BodyText"/>
        <w:spacing w:line="480" w:lineRule="auto" w:before="1"/>
        <w:ind w:right="1416" w:firstLine="480"/>
      </w:pPr>
      <w:r>
        <w:rPr/>
        <w:t>To</w:t>
      </w:r>
      <w:r>
        <w:rPr>
          <w:spacing w:val="-2"/>
        </w:rPr>
        <w:t> </w:t>
      </w:r>
      <w:r>
        <w:rPr/>
        <w:t>meet</w:t>
      </w:r>
      <w:r>
        <w:rPr>
          <w:spacing w:val="-1"/>
        </w:rPr>
        <w:t> </w:t>
      </w:r>
      <w:r>
        <w:rPr/>
        <w:t>these</w:t>
      </w:r>
      <w:r>
        <w:rPr>
          <w:spacing w:val="-3"/>
        </w:rPr>
        <w:t> </w:t>
      </w:r>
      <w:r>
        <w:rPr/>
        <w:t>stated</w:t>
      </w:r>
      <w:r>
        <w:rPr>
          <w:spacing w:val="-1"/>
        </w:rPr>
        <w:t> </w:t>
      </w:r>
      <w:r>
        <w:rPr/>
        <w:t>goals</w:t>
      </w:r>
      <w:r>
        <w:rPr>
          <w:spacing w:val="-1"/>
        </w:rPr>
        <w:t> </w:t>
      </w:r>
      <w:r>
        <w:rPr/>
        <w:t>requires</w:t>
      </w:r>
      <w:r>
        <w:rPr>
          <w:spacing w:val="-1"/>
        </w:rPr>
        <w:t> </w:t>
      </w:r>
      <w:r>
        <w:rPr/>
        <w:t>accounting</w:t>
      </w:r>
      <w:r>
        <w:rPr>
          <w:spacing w:val="-4"/>
        </w:rPr>
        <w:t> </w:t>
      </w:r>
      <w:r>
        <w:rPr/>
        <w:t>students</w:t>
      </w:r>
      <w:r>
        <w:rPr>
          <w:spacing w:val="-1"/>
        </w:rPr>
        <w:t> </w:t>
      </w:r>
      <w:r>
        <w:rPr/>
        <w:t>to</w:t>
      </w:r>
      <w:r>
        <w:rPr>
          <w:spacing w:val="-1"/>
        </w:rPr>
        <w:t> </w:t>
      </w:r>
      <w:r>
        <w:rPr/>
        <w:t>understand</w:t>
      </w:r>
      <w:r>
        <w:rPr>
          <w:spacing w:val="-1"/>
        </w:rPr>
        <w:t> </w:t>
      </w:r>
      <w:r>
        <w:rPr/>
        <w:t>the</w:t>
      </w:r>
      <w:r>
        <w:rPr>
          <w:spacing w:val="-2"/>
        </w:rPr>
        <w:t> </w:t>
      </w:r>
      <w:r>
        <w:rPr/>
        <w:t>subject</w:t>
      </w:r>
      <w:r>
        <w:rPr>
          <w:spacing w:val="-1"/>
        </w:rPr>
        <w:t> </w:t>
      </w:r>
      <w:r>
        <w:rPr/>
        <w:t>matter</w:t>
      </w:r>
      <w:r>
        <w:rPr>
          <w:spacing w:val="-3"/>
        </w:rPr>
        <w:t> </w:t>
      </w:r>
      <w:r>
        <w:rPr/>
        <w:t>and achieve high grade in both internal and external examinations. Unfortunately, this is not the case as information from West African Examination Council Chief Examiner‟s Report (2016) and Ubulom and Ogwunte (2017) showed that </w:t>
      </w:r>
      <w:r>
        <w:rPr>
          <w:color w:val="111111"/>
        </w:rPr>
        <w:t>the achievement of students in financial accounting in Nigeria </w:t>
      </w:r>
      <w:r>
        <w:rPr/>
        <w:t>has not been encouraging</w:t>
      </w:r>
      <w:r>
        <w:rPr>
          <w:color w:val="111111"/>
        </w:rPr>
        <w:t>.</w:t>
      </w:r>
    </w:p>
    <w:p>
      <w:pPr>
        <w:pStyle w:val="BodyText"/>
        <w:spacing w:line="480" w:lineRule="auto" w:before="1"/>
        <w:ind w:right="1414" w:firstLine="480"/>
      </w:pPr>
      <w:r>
        <w:rPr/>
        <w:t>The situation is not different in Abia State as the WAEC analysis of results of students in financial</w:t>
      </w:r>
      <w:r>
        <w:rPr>
          <w:spacing w:val="-1"/>
        </w:rPr>
        <w:t> </w:t>
      </w:r>
      <w:r>
        <w:rPr/>
        <w:t>accounting</w:t>
      </w:r>
      <w:r>
        <w:rPr>
          <w:spacing w:val="-4"/>
        </w:rPr>
        <w:t> </w:t>
      </w:r>
      <w:r>
        <w:rPr/>
        <w:t>for</w:t>
      </w:r>
      <w:r>
        <w:rPr>
          <w:spacing w:val="-2"/>
        </w:rPr>
        <w:t> </w:t>
      </w:r>
      <w:r>
        <w:rPr/>
        <w:t>2015,</w:t>
      </w:r>
      <w:r>
        <w:rPr>
          <w:spacing w:val="-1"/>
        </w:rPr>
        <w:t> </w:t>
      </w:r>
      <w:r>
        <w:rPr/>
        <w:t>2016</w:t>
      </w:r>
      <w:r>
        <w:rPr>
          <w:spacing w:val="-1"/>
        </w:rPr>
        <w:t> </w:t>
      </w:r>
      <w:r>
        <w:rPr/>
        <w:t>and</w:t>
      </w:r>
      <w:r>
        <w:rPr>
          <w:spacing w:val="-1"/>
        </w:rPr>
        <w:t> </w:t>
      </w:r>
      <w:r>
        <w:rPr/>
        <w:t>2017</w:t>
      </w:r>
      <w:r>
        <w:rPr>
          <w:spacing w:val="-1"/>
        </w:rPr>
        <w:t> </w:t>
      </w:r>
      <w:r>
        <w:rPr/>
        <w:t>academic years</w:t>
      </w:r>
      <w:r>
        <w:rPr>
          <w:spacing w:val="-1"/>
        </w:rPr>
        <w:t> </w:t>
      </w:r>
      <w:r>
        <w:rPr/>
        <w:t>showed</w:t>
      </w:r>
      <w:r>
        <w:rPr>
          <w:spacing w:val="-1"/>
        </w:rPr>
        <w:t> </w:t>
      </w:r>
      <w:r>
        <w:rPr/>
        <w:t>a</w:t>
      </w:r>
      <w:r>
        <w:rPr>
          <w:spacing w:val="-2"/>
        </w:rPr>
        <w:t> </w:t>
      </w:r>
      <w:r>
        <w:rPr/>
        <w:t>percentage</w:t>
      </w:r>
      <w:r>
        <w:rPr>
          <w:spacing w:val="-2"/>
        </w:rPr>
        <w:t> </w:t>
      </w:r>
      <w:r>
        <w:rPr/>
        <w:t>failure</w:t>
      </w:r>
      <w:r>
        <w:rPr>
          <w:spacing w:val="-2"/>
        </w:rPr>
        <w:t> </w:t>
      </w:r>
      <w:r>
        <w:rPr/>
        <w:t>rate</w:t>
      </w:r>
      <w:r>
        <w:rPr>
          <w:spacing w:val="-2"/>
        </w:rPr>
        <w:t> </w:t>
      </w:r>
      <w:r>
        <w:rPr/>
        <w:t>of students</w:t>
      </w:r>
      <w:r>
        <w:rPr>
          <w:spacing w:val="-4"/>
        </w:rPr>
        <w:t> </w:t>
      </w:r>
      <w:r>
        <w:rPr/>
        <w:t>in</w:t>
      </w:r>
      <w:r>
        <w:rPr>
          <w:spacing w:val="-4"/>
        </w:rPr>
        <w:t> </w:t>
      </w:r>
      <w:r>
        <w:rPr/>
        <w:t>the</w:t>
      </w:r>
      <w:r>
        <w:rPr>
          <w:spacing w:val="-4"/>
        </w:rPr>
        <w:t> </w:t>
      </w:r>
      <w:r>
        <w:rPr/>
        <w:t>subject</w:t>
      </w:r>
      <w:r>
        <w:rPr>
          <w:spacing w:val="-4"/>
        </w:rPr>
        <w:t> </w:t>
      </w:r>
      <w:r>
        <w:rPr/>
        <w:t>to</w:t>
      </w:r>
      <w:r>
        <w:rPr>
          <w:spacing w:val="-2"/>
        </w:rPr>
        <w:t> </w:t>
      </w:r>
      <w:r>
        <w:rPr/>
        <w:t>be</w:t>
      </w:r>
      <w:r>
        <w:rPr>
          <w:spacing w:val="-4"/>
        </w:rPr>
        <w:t> </w:t>
      </w:r>
      <w:r>
        <w:rPr/>
        <w:t>62.69%,</w:t>
      </w:r>
      <w:r>
        <w:rPr>
          <w:spacing w:val="-4"/>
        </w:rPr>
        <w:t> </w:t>
      </w:r>
      <w:r>
        <w:rPr/>
        <w:t>58.87%</w:t>
      </w:r>
      <w:r>
        <w:rPr>
          <w:spacing w:val="-5"/>
        </w:rPr>
        <w:t> </w:t>
      </w:r>
      <w:r>
        <w:rPr/>
        <w:t>and</w:t>
      </w:r>
      <w:r>
        <w:rPr>
          <w:spacing w:val="-1"/>
        </w:rPr>
        <w:t> </w:t>
      </w:r>
      <w:r>
        <w:rPr/>
        <w:t>57.15%</w:t>
      </w:r>
      <w:r>
        <w:rPr>
          <w:spacing w:val="-5"/>
        </w:rPr>
        <w:t> </w:t>
      </w:r>
      <w:r>
        <w:rPr/>
        <w:t>respectively</w:t>
      </w:r>
      <w:r>
        <w:rPr>
          <w:spacing w:val="-8"/>
        </w:rPr>
        <w:t> </w:t>
      </w:r>
      <w:r>
        <w:rPr/>
        <w:t>(WAEC</w:t>
      </w:r>
      <w:r>
        <w:rPr>
          <w:spacing w:val="-4"/>
        </w:rPr>
        <w:t> </w:t>
      </w:r>
      <w:r>
        <w:rPr/>
        <w:t>Chief</w:t>
      </w:r>
      <w:r>
        <w:rPr>
          <w:spacing w:val="-6"/>
        </w:rPr>
        <w:t> </w:t>
      </w:r>
      <w:r>
        <w:rPr/>
        <w:t>Examiner‟s Report, 2015, 2016 &amp; 2017). Similarly, the researcher‟s personal discussion with some financial accounting teachers and students in secondary schools in the area of the study revealed that financial accounting has not recorded the needed success. About 60 percent of the students who offered the subject in Senior Secondary Certificate Examination (SSCE) in 2015 and 2016</w:t>
      </w:r>
      <w:r>
        <w:rPr>
          <w:spacing w:val="80"/>
        </w:rPr>
        <w:t> </w:t>
      </w:r>
      <w:r>
        <w:rPr/>
        <w:t>scored below 48 percent. This ugly situation could make it difficult to produce future competent accountants who are highly needed in business organizations. This suggests that students with poor</w:t>
      </w:r>
      <w:r>
        <w:rPr>
          <w:spacing w:val="24"/>
        </w:rPr>
        <w:t> </w:t>
      </w:r>
      <w:r>
        <w:rPr/>
        <w:t>academic</w:t>
      </w:r>
      <w:r>
        <w:rPr>
          <w:spacing w:val="29"/>
        </w:rPr>
        <w:t> </w:t>
      </w:r>
      <w:r>
        <w:rPr/>
        <w:t>achievement</w:t>
      </w:r>
      <w:r>
        <w:rPr>
          <w:spacing w:val="29"/>
        </w:rPr>
        <w:t> </w:t>
      </w:r>
      <w:r>
        <w:rPr/>
        <w:t>in</w:t>
      </w:r>
      <w:r>
        <w:rPr>
          <w:spacing w:val="28"/>
        </w:rPr>
        <w:t> </w:t>
      </w:r>
      <w:r>
        <w:rPr/>
        <w:t>financial</w:t>
      </w:r>
      <w:r>
        <w:rPr>
          <w:spacing w:val="28"/>
        </w:rPr>
        <w:t> </w:t>
      </w:r>
      <w:r>
        <w:rPr/>
        <w:t>accounting</w:t>
      </w:r>
      <w:r>
        <w:rPr>
          <w:spacing w:val="28"/>
        </w:rPr>
        <w:t> </w:t>
      </w:r>
      <w:r>
        <w:rPr/>
        <w:t>are</w:t>
      </w:r>
      <w:r>
        <w:rPr>
          <w:spacing w:val="33"/>
        </w:rPr>
        <w:t> </w:t>
      </w:r>
      <w:r>
        <w:rPr/>
        <w:t>less</w:t>
      </w:r>
      <w:r>
        <w:rPr>
          <w:spacing w:val="28"/>
        </w:rPr>
        <w:t> </w:t>
      </w:r>
      <w:r>
        <w:rPr/>
        <w:t>likely</w:t>
      </w:r>
      <w:r>
        <w:rPr>
          <w:spacing w:val="22"/>
        </w:rPr>
        <w:t> </w:t>
      </w:r>
      <w:r>
        <w:rPr/>
        <w:t>to</w:t>
      </w:r>
      <w:r>
        <w:rPr>
          <w:spacing w:val="28"/>
        </w:rPr>
        <w:t> </w:t>
      </w:r>
      <w:r>
        <w:rPr/>
        <w:t>be</w:t>
      </w:r>
      <w:r>
        <w:rPr>
          <w:spacing w:val="32"/>
        </w:rPr>
        <w:t> </w:t>
      </w:r>
      <w:r>
        <w:rPr/>
        <w:t>employed</w:t>
      </w:r>
      <w:r>
        <w:rPr>
          <w:spacing w:val="33"/>
        </w:rPr>
        <w:t> </w:t>
      </w:r>
      <w:r>
        <w:rPr/>
        <w:t>in</w:t>
      </w:r>
      <w:r>
        <w:rPr>
          <w:spacing w:val="28"/>
        </w:rPr>
        <w:t> </w:t>
      </w:r>
      <w:r>
        <w:rPr>
          <w:spacing w:val="-2"/>
        </w:rPr>
        <w:t>business</w:t>
      </w:r>
    </w:p>
    <w:p>
      <w:pPr>
        <w:spacing w:after="0" w:line="480" w:lineRule="auto"/>
        <w:sectPr>
          <w:pgSz w:w="12240" w:h="15840"/>
          <w:pgMar w:header="0" w:footer="954" w:top="1360" w:bottom="1200" w:left="480" w:right="20"/>
        </w:sectPr>
      </w:pPr>
    </w:p>
    <w:p>
      <w:pPr>
        <w:pStyle w:val="BodyText"/>
        <w:spacing w:line="480" w:lineRule="auto" w:before="72"/>
        <w:ind w:right="1418"/>
      </w:pPr>
      <w:r>
        <w:rPr/>
        <w:t>organizations.</w:t>
      </w:r>
      <w:r>
        <w:rPr>
          <w:spacing w:val="-3"/>
        </w:rPr>
        <w:t> </w:t>
      </w:r>
      <w:r>
        <w:rPr/>
        <w:t>As</w:t>
      </w:r>
      <w:r>
        <w:rPr>
          <w:spacing w:val="-3"/>
        </w:rPr>
        <w:t> </w:t>
      </w:r>
      <w:r>
        <w:rPr/>
        <w:t>a</w:t>
      </w:r>
      <w:r>
        <w:rPr>
          <w:spacing w:val="-5"/>
        </w:rPr>
        <w:t> </w:t>
      </w:r>
      <w:r>
        <w:rPr/>
        <w:t>result,</w:t>
      </w:r>
      <w:r>
        <w:rPr>
          <w:spacing w:val="-2"/>
        </w:rPr>
        <w:t> </w:t>
      </w:r>
      <w:r>
        <w:rPr/>
        <w:t>academic</w:t>
      </w:r>
      <w:r>
        <w:rPr>
          <w:spacing w:val="-4"/>
        </w:rPr>
        <w:t> </w:t>
      </w:r>
      <w:r>
        <w:rPr/>
        <w:t>achievement</w:t>
      </w:r>
      <w:r>
        <w:rPr>
          <w:spacing w:val="-1"/>
        </w:rPr>
        <w:t> </w:t>
      </w:r>
      <w:r>
        <w:rPr/>
        <w:t>of</w:t>
      </w:r>
      <w:r>
        <w:rPr>
          <w:spacing w:val="-4"/>
        </w:rPr>
        <w:t> </w:t>
      </w:r>
      <w:r>
        <w:rPr/>
        <w:t>students</w:t>
      </w:r>
      <w:r>
        <w:rPr>
          <w:spacing w:val="-1"/>
        </w:rPr>
        <w:t> </w:t>
      </w:r>
      <w:r>
        <w:rPr/>
        <w:t>should</w:t>
      </w:r>
      <w:r>
        <w:rPr>
          <w:spacing w:val="-3"/>
        </w:rPr>
        <w:t> </w:t>
      </w:r>
      <w:r>
        <w:rPr/>
        <w:t>not</w:t>
      </w:r>
      <w:r>
        <w:rPr>
          <w:spacing w:val="-3"/>
        </w:rPr>
        <w:t> </w:t>
      </w:r>
      <w:r>
        <w:rPr/>
        <w:t>be</w:t>
      </w:r>
      <w:r>
        <w:rPr>
          <w:spacing w:val="-2"/>
        </w:rPr>
        <w:t> </w:t>
      </w:r>
      <w:r>
        <w:rPr/>
        <w:t>taken</w:t>
      </w:r>
      <w:r>
        <w:rPr>
          <w:spacing w:val="-3"/>
        </w:rPr>
        <w:t> </w:t>
      </w:r>
      <w:r>
        <w:rPr/>
        <w:t>for</w:t>
      </w:r>
      <w:r>
        <w:rPr>
          <w:spacing w:val="-2"/>
        </w:rPr>
        <w:t> </w:t>
      </w:r>
      <w:r>
        <w:rPr/>
        <w:t>granted</w:t>
      </w:r>
      <w:r>
        <w:rPr>
          <w:spacing w:val="-2"/>
        </w:rPr>
        <w:t> </w:t>
      </w:r>
      <w:r>
        <w:rPr/>
        <w:t>as</w:t>
      </w:r>
      <w:r>
        <w:rPr>
          <w:spacing w:val="-3"/>
        </w:rPr>
        <w:t> </w:t>
      </w:r>
      <w:r>
        <w:rPr/>
        <w:t>it is one of the most important scholastic indicators of ability of students to gain employment in business organizations upon graduation.</w:t>
      </w:r>
    </w:p>
    <w:p>
      <w:pPr>
        <w:pStyle w:val="BodyText"/>
        <w:spacing w:line="480" w:lineRule="auto"/>
        <w:ind w:right="1415" w:firstLine="719"/>
      </w:pPr>
      <w:r>
        <w:rPr/>
        <w:t>Academic achievement is</w:t>
      </w:r>
      <w:r>
        <w:rPr>
          <w:spacing w:val="-1"/>
        </w:rPr>
        <w:t> </w:t>
      </w:r>
      <w:r>
        <w:rPr/>
        <w:t>defined</w:t>
      </w:r>
      <w:r>
        <w:rPr>
          <w:spacing w:val="-1"/>
        </w:rPr>
        <w:t> </w:t>
      </w:r>
      <w:r>
        <w:rPr/>
        <w:t>as knowledge</w:t>
      </w:r>
      <w:r>
        <w:rPr>
          <w:spacing w:val="-2"/>
        </w:rPr>
        <w:t> </w:t>
      </w:r>
      <w:r>
        <w:rPr/>
        <w:t>attaining</w:t>
      </w:r>
      <w:r>
        <w:rPr>
          <w:spacing w:val="-4"/>
        </w:rPr>
        <w:t> </w:t>
      </w:r>
      <w:r>
        <w:rPr/>
        <w:t>ability</w:t>
      </w:r>
      <w:r>
        <w:rPr>
          <w:spacing w:val="-6"/>
        </w:rPr>
        <w:t> </w:t>
      </w:r>
      <w:r>
        <w:rPr/>
        <w:t>or</w:t>
      </w:r>
      <w:r>
        <w:rPr>
          <w:spacing w:val="-2"/>
        </w:rPr>
        <w:t> </w:t>
      </w:r>
      <w:r>
        <w:rPr/>
        <w:t>degree</w:t>
      </w:r>
      <w:r>
        <w:rPr>
          <w:spacing w:val="-2"/>
        </w:rPr>
        <w:t> </w:t>
      </w:r>
      <w:r>
        <w:rPr/>
        <w:t>of</w:t>
      </w:r>
      <w:r>
        <w:rPr>
          <w:spacing w:val="-2"/>
        </w:rPr>
        <w:t> </w:t>
      </w:r>
      <w:r>
        <w:rPr/>
        <w:t>competence in school tasks usually</w:t>
      </w:r>
      <w:r>
        <w:rPr>
          <w:spacing w:val="-4"/>
        </w:rPr>
        <w:t> </w:t>
      </w:r>
      <w:r>
        <w:rPr/>
        <w:t>measured by</w:t>
      </w:r>
      <w:r>
        <w:rPr>
          <w:spacing w:val="-4"/>
        </w:rPr>
        <w:t> </w:t>
      </w:r>
      <w:r>
        <w:rPr/>
        <w:t>standardized tests and expressed</w:t>
      </w:r>
      <w:r>
        <w:rPr>
          <w:spacing w:val="-1"/>
        </w:rPr>
        <w:t> </w:t>
      </w:r>
      <w:r>
        <w:rPr/>
        <w:t>in a grade</w:t>
      </w:r>
      <w:r>
        <w:rPr>
          <w:spacing w:val="-1"/>
        </w:rPr>
        <w:t> </w:t>
      </w:r>
      <w:r>
        <w:rPr/>
        <w:t>or units based on pupils‟ performance (Ganail &amp; Ashral, 2013). Awan and Noureen (2011) stated that academic achievement is examination marks, teachers‟ given grades and percentiles in academic subjects. Achievement</w:t>
      </w:r>
      <w:r>
        <w:rPr>
          <w:spacing w:val="-3"/>
        </w:rPr>
        <w:t> </w:t>
      </w:r>
      <w:r>
        <w:rPr/>
        <w:t>is</w:t>
      </w:r>
      <w:r>
        <w:rPr>
          <w:spacing w:val="-3"/>
        </w:rPr>
        <w:t> </w:t>
      </w:r>
      <w:r>
        <w:rPr/>
        <w:t>both</w:t>
      </w:r>
      <w:r>
        <w:rPr>
          <w:spacing w:val="-3"/>
        </w:rPr>
        <w:t> </w:t>
      </w:r>
      <w:r>
        <w:rPr/>
        <w:t>indicative</w:t>
      </w:r>
      <w:r>
        <w:rPr>
          <w:spacing w:val="-4"/>
        </w:rPr>
        <w:t> </w:t>
      </w:r>
      <w:r>
        <w:rPr/>
        <w:t>and</w:t>
      </w:r>
      <w:r>
        <w:rPr>
          <w:spacing w:val="-3"/>
        </w:rPr>
        <w:t> </w:t>
      </w:r>
      <w:r>
        <w:rPr/>
        <w:t>predictive.</w:t>
      </w:r>
      <w:r>
        <w:rPr>
          <w:spacing w:val="-1"/>
        </w:rPr>
        <w:t> </w:t>
      </w:r>
      <w:r>
        <w:rPr/>
        <w:t>It</w:t>
      </w:r>
      <w:r>
        <w:rPr>
          <w:spacing w:val="-3"/>
        </w:rPr>
        <w:t> </w:t>
      </w:r>
      <w:r>
        <w:rPr/>
        <w:t>is</w:t>
      </w:r>
      <w:r>
        <w:rPr>
          <w:spacing w:val="-3"/>
        </w:rPr>
        <w:t> </w:t>
      </w:r>
      <w:r>
        <w:rPr/>
        <w:t>indicative</w:t>
      </w:r>
      <w:r>
        <w:rPr>
          <w:spacing w:val="-4"/>
        </w:rPr>
        <w:t> </w:t>
      </w:r>
      <w:r>
        <w:rPr/>
        <w:t>when</w:t>
      </w:r>
      <w:r>
        <w:rPr>
          <w:spacing w:val="-3"/>
        </w:rPr>
        <w:t> </w:t>
      </w:r>
      <w:r>
        <w:rPr/>
        <w:t>it</w:t>
      </w:r>
      <w:r>
        <w:rPr>
          <w:spacing w:val="-3"/>
        </w:rPr>
        <w:t> </w:t>
      </w:r>
      <w:r>
        <w:rPr/>
        <w:t>pin-points</w:t>
      </w:r>
      <w:r>
        <w:rPr>
          <w:spacing w:val="-3"/>
        </w:rPr>
        <w:t> </w:t>
      </w:r>
      <w:r>
        <w:rPr/>
        <w:t>a</w:t>
      </w:r>
      <w:r>
        <w:rPr>
          <w:spacing w:val="-4"/>
        </w:rPr>
        <w:t> </w:t>
      </w:r>
      <w:r>
        <w:rPr/>
        <w:t>students‟</w:t>
      </w:r>
      <w:r>
        <w:rPr>
          <w:spacing w:val="-4"/>
        </w:rPr>
        <w:t> </w:t>
      </w:r>
      <w:r>
        <w:rPr/>
        <w:t>level of success, thus a student who made A grade in a financial accounting examination is adjudged</w:t>
      </w:r>
      <w:r>
        <w:rPr>
          <w:spacing w:val="40"/>
        </w:rPr>
        <w:t> </w:t>
      </w:r>
      <w:r>
        <w:rPr/>
        <w:t>to have had a higher achievement than one who made B grade in the same subject. It is</w:t>
      </w:r>
      <w:r>
        <w:rPr>
          <w:spacing w:val="80"/>
        </w:rPr>
        <w:t> </w:t>
      </w:r>
      <w:r>
        <w:rPr/>
        <w:t>predictive when it is a criterion for determining the ability of a student to undertake another task such as the case of a student who is adjudged able to offer accountancy in tertiary institutions because of a high score in SSCE in financial accounting (Ekhasemomhe, 2010). Therefore, academic achievement in the context of this study is the test scores of students in financial accounting examinations after being taught the subject using different instructional strategy.</w:t>
      </w:r>
    </w:p>
    <w:p>
      <w:pPr>
        <w:pStyle w:val="BodyText"/>
        <w:spacing w:line="480" w:lineRule="auto" w:before="2"/>
        <w:ind w:right="1414" w:firstLine="719"/>
      </w:pPr>
      <w:r>
        <w:rPr/>
        <w:t>Poor academic achievement of students in financial accounting has been attributed to various factors such as lack of qualified teachers, lack of motivation of teachers, lack of teaching aids, poor remuneration of teachers and inadequate teachers‟ teaching methods (Ezeagba, 2014). Poor academic achievement of students in financial accounting is also due to teachers' insensitivity to the nature of financial accounting when planning instructional activities, inadequate workbooks and business teaching materials, and improper counseling (Nwagu, Nwaukwa &amp; Nwagu, 2016). Financial accounting is not a subject that can be mastered by mere memorization of</w:t>
      </w:r>
      <w:r>
        <w:rPr>
          <w:spacing w:val="-1"/>
        </w:rPr>
        <w:t> </w:t>
      </w:r>
      <w:r>
        <w:rPr/>
        <w:t>the</w:t>
      </w:r>
      <w:r>
        <w:rPr>
          <w:spacing w:val="-3"/>
        </w:rPr>
        <w:t> </w:t>
      </w:r>
      <w:r>
        <w:rPr/>
        <w:t>basic rules.</w:t>
      </w:r>
      <w:r>
        <w:rPr>
          <w:spacing w:val="2"/>
        </w:rPr>
        <w:t> </w:t>
      </w:r>
      <w:r>
        <w:rPr/>
        <w:t>It requires sound theoretical</w:t>
      </w:r>
      <w:r>
        <w:rPr>
          <w:spacing w:val="1"/>
        </w:rPr>
        <w:t> </w:t>
      </w:r>
      <w:r>
        <w:rPr/>
        <w:t>knowledge</w:t>
      </w:r>
      <w:r>
        <w:rPr>
          <w:spacing w:val="-1"/>
        </w:rPr>
        <w:t> </w:t>
      </w:r>
      <w:r>
        <w:rPr/>
        <w:t>and intensive</w:t>
      </w:r>
      <w:r>
        <w:rPr>
          <w:spacing w:val="-1"/>
        </w:rPr>
        <w:t> </w:t>
      </w:r>
      <w:r>
        <w:rPr/>
        <w:t>practice </w:t>
      </w:r>
      <w:r>
        <w:rPr>
          <w:spacing w:val="-5"/>
        </w:rPr>
        <w:t>in</w:t>
      </w:r>
    </w:p>
    <w:p>
      <w:pPr>
        <w:spacing w:after="0" w:line="480" w:lineRule="auto"/>
        <w:sectPr>
          <w:pgSz w:w="12240" w:h="15840"/>
          <w:pgMar w:header="0" w:footer="954" w:top="1360" w:bottom="1200" w:left="480" w:right="20"/>
        </w:sectPr>
      </w:pPr>
    </w:p>
    <w:p>
      <w:pPr>
        <w:pStyle w:val="BodyText"/>
        <w:spacing w:line="480" w:lineRule="auto" w:before="72"/>
        <w:ind w:right="1416"/>
      </w:pPr>
      <w:r>
        <w:rPr/>
        <w:t>its application. Based on this assertion, the effectiveness of accounting teachers in teaching financial accounting should have a positive link with the level of knowledge achieved by students. In other words, for financial accounting to be effectively taught, financial accounting teachers must employ appropriate instructional strategy that can help students to develop skills and knowledge with which to take important business decisions in future. Similarly, teachers‟ instructional strategy could have significant effects on students‟ academic achievement in internal and external examinations.</w:t>
      </w:r>
    </w:p>
    <w:p>
      <w:pPr>
        <w:pStyle w:val="BodyText"/>
        <w:spacing w:line="480" w:lineRule="auto" w:before="1"/>
        <w:ind w:right="1412" w:firstLine="480"/>
      </w:pPr>
      <w:r>
        <w:rPr/>
        <w:t>Indeed, there are numerous instructional strategies available for teachers to employ for effective teaching and promotion of life-long learning. However, the conventional teaching method has continued to dominate the instructional processes in the Nigerian education system. The conventional teaching method is a method that focuses on the intellectual aspect of learning while neglecting the experiential learning aspect (Umar &amp; Abdulmutallib, 2017). The conventional teaching method may not be an effective teaching method for enhancing students‟ achievement in skill-based subjects because the students‟ participation in the learning process is less. In agreement, Sagor (2008) posited that an over-reliance on the conventional teaching method molds students into passive recipient of information transmitted by the teacher and make students highly dependent on the teachers for much of their learning needs.</w:t>
      </w:r>
    </w:p>
    <w:p>
      <w:pPr>
        <w:pStyle w:val="BodyText"/>
        <w:spacing w:line="480" w:lineRule="auto" w:before="1"/>
        <w:ind w:right="1418" w:firstLine="480"/>
      </w:pPr>
      <w:r>
        <w:rPr/>
        <w:t>The</w:t>
      </w:r>
      <w:r>
        <w:rPr>
          <w:spacing w:val="-3"/>
        </w:rPr>
        <w:t> </w:t>
      </w:r>
      <w:r>
        <w:rPr/>
        <w:t>conventional</w:t>
      </w:r>
      <w:r>
        <w:rPr>
          <w:spacing w:val="-1"/>
        </w:rPr>
        <w:t> </w:t>
      </w:r>
      <w:r>
        <w:rPr/>
        <w:t>teaching</w:t>
      </w:r>
      <w:r>
        <w:rPr>
          <w:spacing w:val="-4"/>
        </w:rPr>
        <w:t> </w:t>
      </w:r>
      <w:r>
        <w:rPr/>
        <w:t>method</w:t>
      </w:r>
      <w:r>
        <w:rPr>
          <w:spacing w:val="-1"/>
        </w:rPr>
        <w:t> </w:t>
      </w:r>
      <w:r>
        <w:rPr/>
        <w:t>is</w:t>
      </w:r>
      <w:r>
        <w:rPr>
          <w:spacing w:val="-1"/>
        </w:rPr>
        <w:t> </w:t>
      </w:r>
      <w:r>
        <w:rPr/>
        <w:t>effective</w:t>
      </w:r>
      <w:r>
        <w:rPr>
          <w:spacing w:val="-2"/>
        </w:rPr>
        <w:t> </w:t>
      </w:r>
      <w:r>
        <w:rPr/>
        <w:t>in</w:t>
      </w:r>
      <w:r>
        <w:rPr>
          <w:spacing w:val="-1"/>
        </w:rPr>
        <w:t> </w:t>
      </w:r>
      <w:r>
        <w:rPr/>
        <w:t>dealing</w:t>
      </w:r>
      <w:r>
        <w:rPr>
          <w:spacing w:val="-4"/>
        </w:rPr>
        <w:t> </w:t>
      </w:r>
      <w:r>
        <w:rPr/>
        <w:t>with</w:t>
      </w:r>
      <w:r>
        <w:rPr>
          <w:spacing w:val="-1"/>
        </w:rPr>
        <w:t> </w:t>
      </w:r>
      <w:r>
        <w:rPr/>
        <w:t>large</w:t>
      </w:r>
      <w:r>
        <w:rPr>
          <w:spacing w:val="-2"/>
        </w:rPr>
        <w:t> </w:t>
      </w:r>
      <w:r>
        <w:rPr/>
        <w:t>classes and</w:t>
      </w:r>
      <w:r>
        <w:rPr>
          <w:spacing w:val="-1"/>
        </w:rPr>
        <w:t> </w:t>
      </w:r>
      <w:r>
        <w:rPr/>
        <w:t>in</w:t>
      </w:r>
      <w:r>
        <w:rPr>
          <w:spacing w:val="-1"/>
        </w:rPr>
        <w:t> </w:t>
      </w:r>
      <w:r>
        <w:rPr/>
        <w:t>clarifying text materials; however, it is a one-way mode of communication in which learners are passive. This could make it inappropriate for practical-based subjects such as financial accounting.</w:t>
      </w:r>
      <w:r>
        <w:rPr>
          <w:spacing w:val="40"/>
        </w:rPr>
        <w:t> </w:t>
      </w:r>
      <w:r>
        <w:rPr/>
        <w:t>It therefore</w:t>
      </w:r>
      <w:r>
        <w:rPr>
          <w:spacing w:val="-1"/>
        </w:rPr>
        <w:t> </w:t>
      </w:r>
      <w:r>
        <w:rPr/>
        <w:t>means that since</w:t>
      </w:r>
      <w:r>
        <w:rPr>
          <w:spacing w:val="-1"/>
        </w:rPr>
        <w:t> </w:t>
      </w:r>
      <w:r>
        <w:rPr/>
        <w:t>acquisition of</w:t>
      </w:r>
      <w:r>
        <w:rPr>
          <w:spacing w:val="-1"/>
        </w:rPr>
        <w:t> </w:t>
      </w:r>
      <w:r>
        <w:rPr/>
        <w:t>financial accounting</w:t>
      </w:r>
      <w:r>
        <w:rPr>
          <w:spacing w:val="-3"/>
        </w:rPr>
        <w:t> </w:t>
      </w:r>
      <w:r>
        <w:rPr/>
        <w:t>skills requires the</w:t>
      </w:r>
      <w:r>
        <w:rPr>
          <w:spacing w:val="-1"/>
        </w:rPr>
        <w:t> </w:t>
      </w:r>
      <w:r>
        <w:rPr/>
        <w:t>full participation of</w:t>
      </w:r>
      <w:r>
        <w:rPr>
          <w:spacing w:val="25"/>
        </w:rPr>
        <w:t> </w:t>
      </w:r>
      <w:r>
        <w:rPr/>
        <w:t>students</w:t>
      </w:r>
      <w:r>
        <w:rPr>
          <w:spacing w:val="26"/>
        </w:rPr>
        <w:t> </w:t>
      </w:r>
      <w:r>
        <w:rPr/>
        <w:t>in</w:t>
      </w:r>
      <w:r>
        <w:rPr>
          <w:spacing w:val="26"/>
        </w:rPr>
        <w:t> </w:t>
      </w:r>
      <w:r>
        <w:rPr/>
        <w:t>their</w:t>
      </w:r>
      <w:r>
        <w:rPr>
          <w:spacing w:val="25"/>
        </w:rPr>
        <w:t> </w:t>
      </w:r>
      <w:r>
        <w:rPr/>
        <w:t>learning</w:t>
      </w:r>
      <w:r>
        <w:rPr>
          <w:spacing w:val="24"/>
        </w:rPr>
        <w:t> </w:t>
      </w:r>
      <w:r>
        <w:rPr/>
        <w:t>process,</w:t>
      </w:r>
      <w:r>
        <w:rPr>
          <w:spacing w:val="29"/>
        </w:rPr>
        <w:t> </w:t>
      </w:r>
      <w:r>
        <w:rPr/>
        <w:t>the</w:t>
      </w:r>
      <w:r>
        <w:rPr>
          <w:spacing w:val="25"/>
        </w:rPr>
        <w:t> </w:t>
      </w:r>
      <w:r>
        <w:rPr/>
        <w:t>use</w:t>
      </w:r>
      <w:r>
        <w:rPr>
          <w:spacing w:val="25"/>
        </w:rPr>
        <w:t> </w:t>
      </w:r>
      <w:r>
        <w:rPr/>
        <w:t>of</w:t>
      </w:r>
      <w:r>
        <w:rPr>
          <w:spacing w:val="26"/>
        </w:rPr>
        <w:t> </w:t>
      </w:r>
      <w:r>
        <w:rPr/>
        <w:t>conventional</w:t>
      </w:r>
      <w:r>
        <w:rPr>
          <w:spacing w:val="26"/>
        </w:rPr>
        <w:t> </w:t>
      </w:r>
      <w:r>
        <w:rPr/>
        <w:t>teaching</w:t>
      </w:r>
      <w:r>
        <w:rPr>
          <w:spacing w:val="23"/>
        </w:rPr>
        <w:t> </w:t>
      </w:r>
      <w:r>
        <w:rPr/>
        <w:t>method</w:t>
      </w:r>
      <w:r>
        <w:rPr>
          <w:spacing w:val="29"/>
        </w:rPr>
        <w:t> </w:t>
      </w:r>
      <w:r>
        <w:rPr/>
        <w:t>may</w:t>
      </w:r>
      <w:r>
        <w:rPr>
          <w:spacing w:val="21"/>
        </w:rPr>
        <w:t> </w:t>
      </w:r>
      <w:r>
        <w:rPr/>
        <w:t>be</w:t>
      </w:r>
      <w:r>
        <w:rPr>
          <w:spacing w:val="26"/>
        </w:rPr>
        <w:t> </w:t>
      </w:r>
      <w:r>
        <w:rPr>
          <w:color w:val="221F1F"/>
          <w:spacing w:val="-2"/>
        </w:rPr>
        <w:t>deemed</w:t>
      </w:r>
    </w:p>
    <w:p>
      <w:pPr>
        <w:spacing w:after="0" w:line="480" w:lineRule="auto"/>
        <w:sectPr>
          <w:pgSz w:w="12240" w:h="15840"/>
          <w:pgMar w:header="0" w:footer="954" w:top="1360" w:bottom="1200" w:left="480" w:right="20"/>
        </w:sectPr>
      </w:pPr>
    </w:p>
    <w:p>
      <w:pPr>
        <w:pStyle w:val="BodyText"/>
        <w:spacing w:line="480" w:lineRule="auto" w:before="72"/>
        <w:ind w:right="1412"/>
      </w:pPr>
      <w:r>
        <w:rPr>
          <w:color w:val="221F1F"/>
        </w:rPr>
        <w:t>inadequate.</w:t>
      </w:r>
      <w:r>
        <w:rPr>
          <w:color w:val="221F1F"/>
          <w:spacing w:val="-1"/>
        </w:rPr>
        <w:t> </w:t>
      </w:r>
      <w:r>
        <w:rPr/>
        <w:t>As</w:t>
      </w:r>
      <w:r>
        <w:rPr>
          <w:spacing w:val="-2"/>
        </w:rPr>
        <w:t> </w:t>
      </w:r>
      <w:r>
        <w:rPr/>
        <w:t>a</w:t>
      </w:r>
      <w:r>
        <w:rPr>
          <w:spacing w:val="-2"/>
        </w:rPr>
        <w:t> </w:t>
      </w:r>
      <w:r>
        <w:rPr/>
        <w:t>result of this,</w:t>
      </w:r>
      <w:r>
        <w:rPr>
          <w:spacing w:val="-1"/>
        </w:rPr>
        <w:t> </w:t>
      </w:r>
      <w:r>
        <w:rPr/>
        <w:t>students</w:t>
      </w:r>
      <w:r>
        <w:rPr>
          <w:spacing w:val="-1"/>
        </w:rPr>
        <w:t> </w:t>
      </w:r>
      <w:r>
        <w:rPr/>
        <w:t>need</w:t>
      </w:r>
      <w:r>
        <w:rPr>
          <w:spacing w:val="-1"/>
        </w:rPr>
        <w:t> </w:t>
      </w:r>
      <w:r>
        <w:rPr/>
        <w:t>different</w:t>
      </w:r>
      <w:r>
        <w:rPr>
          <w:spacing w:val="-1"/>
        </w:rPr>
        <w:t> </w:t>
      </w:r>
      <w:r>
        <w:rPr/>
        <w:t>kinds</w:t>
      </w:r>
      <w:r>
        <w:rPr>
          <w:spacing w:val="-1"/>
        </w:rPr>
        <w:t> </w:t>
      </w:r>
      <w:r>
        <w:rPr/>
        <w:t>of</w:t>
      </w:r>
      <w:r>
        <w:rPr>
          <w:spacing w:val="-2"/>
        </w:rPr>
        <w:t> </w:t>
      </w:r>
      <w:r>
        <w:rPr/>
        <w:t>learning</w:t>
      </w:r>
      <w:r>
        <w:rPr>
          <w:spacing w:val="-4"/>
        </w:rPr>
        <w:t> </w:t>
      </w:r>
      <w:r>
        <w:rPr/>
        <w:t>experience such</w:t>
      </w:r>
      <w:r>
        <w:rPr>
          <w:spacing w:val="-2"/>
        </w:rPr>
        <w:t> </w:t>
      </w:r>
      <w:r>
        <w:rPr/>
        <w:t>as</w:t>
      </w:r>
      <w:r>
        <w:rPr>
          <w:spacing w:val="-1"/>
        </w:rPr>
        <w:t> </w:t>
      </w:r>
      <w:r>
        <w:rPr/>
        <w:t>think- pair share instructional strategy.</w:t>
      </w:r>
    </w:p>
    <w:p>
      <w:pPr>
        <w:pStyle w:val="BodyText"/>
        <w:spacing w:line="480" w:lineRule="auto"/>
        <w:ind w:right="1414" w:firstLine="480"/>
      </w:pPr>
      <w:r>
        <w:rPr/>
        <w:t>Think-pair-share instructional strategy developed by Layman (1981) is a questioning technique used to keep all students actively involved in the class discussion. It provides an opportunity</w:t>
      </w:r>
      <w:r>
        <w:rPr>
          <w:spacing w:val="-3"/>
        </w:rPr>
        <w:t> </w:t>
      </w:r>
      <w:r>
        <w:rPr/>
        <w:t>for every</w:t>
      </w:r>
      <w:r>
        <w:rPr>
          <w:spacing w:val="-3"/>
        </w:rPr>
        <w:t> </w:t>
      </w:r>
      <w:r>
        <w:rPr/>
        <w:t>student to share an idea and answer to every</w:t>
      </w:r>
      <w:r>
        <w:rPr>
          <w:spacing w:val="-3"/>
        </w:rPr>
        <w:t> </w:t>
      </w:r>
      <w:r>
        <w:rPr/>
        <w:t>question posed by</w:t>
      </w:r>
      <w:r>
        <w:rPr>
          <w:spacing w:val="-3"/>
        </w:rPr>
        <w:t> </w:t>
      </w:r>
      <w:r>
        <w:rPr/>
        <w:t>the teacher. It is thus a cooperative instructional strategy that includes four basic components: time for teacher to pose a question, time for students to think, time for sharing in pairs and time for each pair to share back to the whole class. Sunita (2014) stated that think-pair-share instructional strategy is recommended for its benefits of allowing students to express their reasoning, reflect</w:t>
      </w:r>
      <w:r>
        <w:rPr>
          <w:spacing w:val="40"/>
        </w:rPr>
        <w:t> </w:t>
      </w:r>
      <w:r>
        <w:rPr/>
        <w:t>on their thinking, and obtain immediate feedback on their understanding. Sunita further stated that think-pair-share instructional strategy has many advantages over the conventional teaching method</w:t>
      </w:r>
      <w:r>
        <w:rPr>
          <w:spacing w:val="-3"/>
        </w:rPr>
        <w:t> </w:t>
      </w:r>
      <w:r>
        <w:rPr/>
        <w:t>in</w:t>
      </w:r>
      <w:r>
        <w:rPr>
          <w:spacing w:val="-3"/>
        </w:rPr>
        <w:t> </w:t>
      </w:r>
      <w:r>
        <w:rPr/>
        <w:t>that</w:t>
      </w:r>
      <w:r>
        <w:rPr>
          <w:spacing w:val="-4"/>
        </w:rPr>
        <w:t> </w:t>
      </w:r>
      <w:r>
        <w:rPr/>
        <w:t>it</w:t>
      </w:r>
      <w:r>
        <w:rPr>
          <w:spacing w:val="-3"/>
        </w:rPr>
        <w:t> </w:t>
      </w:r>
      <w:r>
        <w:rPr/>
        <w:t>develops</w:t>
      </w:r>
      <w:r>
        <w:rPr>
          <w:spacing w:val="-3"/>
        </w:rPr>
        <w:t> </w:t>
      </w:r>
      <w:r>
        <w:rPr/>
        <w:t>students‟</w:t>
      </w:r>
      <w:r>
        <w:rPr>
          <w:spacing w:val="-3"/>
        </w:rPr>
        <w:t> </w:t>
      </w:r>
      <w:r>
        <w:rPr/>
        <w:t>interest</w:t>
      </w:r>
      <w:r>
        <w:rPr>
          <w:spacing w:val="-3"/>
        </w:rPr>
        <w:t> </w:t>
      </w:r>
      <w:r>
        <w:rPr/>
        <w:t>in</w:t>
      </w:r>
      <w:r>
        <w:rPr>
          <w:spacing w:val="-4"/>
        </w:rPr>
        <w:t> </w:t>
      </w:r>
      <w:r>
        <w:rPr/>
        <w:t>learning</w:t>
      </w:r>
      <w:r>
        <w:rPr>
          <w:spacing w:val="-5"/>
        </w:rPr>
        <w:t> </w:t>
      </w:r>
      <w:r>
        <w:rPr/>
        <w:t>and</w:t>
      </w:r>
      <w:r>
        <w:rPr>
          <w:spacing w:val="-3"/>
        </w:rPr>
        <w:t> </w:t>
      </w:r>
      <w:r>
        <w:rPr/>
        <w:t>helps</w:t>
      </w:r>
      <w:r>
        <w:rPr>
          <w:spacing w:val="-3"/>
        </w:rPr>
        <w:t> </w:t>
      </w:r>
      <w:r>
        <w:rPr/>
        <w:t>students</w:t>
      </w:r>
      <w:r>
        <w:rPr>
          <w:spacing w:val="-3"/>
        </w:rPr>
        <w:t> </w:t>
      </w:r>
      <w:r>
        <w:rPr/>
        <w:t>to</w:t>
      </w:r>
      <w:r>
        <w:rPr>
          <w:spacing w:val="-3"/>
        </w:rPr>
        <w:t> </w:t>
      </w:r>
      <w:r>
        <w:rPr/>
        <w:t>learn</w:t>
      </w:r>
      <w:r>
        <w:rPr>
          <w:spacing w:val="-3"/>
        </w:rPr>
        <w:t> </w:t>
      </w:r>
      <w:r>
        <w:rPr/>
        <w:t>concepts</w:t>
      </w:r>
      <w:r>
        <w:rPr>
          <w:spacing w:val="-3"/>
        </w:rPr>
        <w:t> </w:t>
      </w:r>
      <w:r>
        <w:rPr/>
        <w:t>more precisely</w:t>
      </w:r>
      <w:r>
        <w:rPr>
          <w:spacing w:val="-1"/>
        </w:rPr>
        <w:t> </w:t>
      </w:r>
      <w:r>
        <w:rPr/>
        <w:t>and clearly. In agreement, Mutakinati, Mudzakir and Suriyanti (2015) revealed that the use of think-pair-share strategy leads to positive change in students‟ communication skills, give students opportunities to learning problem solving skills and ensures that no student is left out of the classroom discussion.</w:t>
      </w:r>
    </w:p>
    <w:p>
      <w:pPr>
        <w:pStyle w:val="BodyText"/>
        <w:spacing w:line="480" w:lineRule="auto" w:before="2"/>
        <w:ind w:right="1417" w:firstLine="719"/>
      </w:pPr>
      <w:r>
        <w:rPr/>
        <w:t>Additionally, the use of think-pair-share instructional strategy could help financial accounting students: to change their learning style from listening and taking notes given by a traditional “chalk and talk” teacher to an activity-based learning where students get more involved in their learning and to learn from other students. It could also enhance students‟ academic achievement and the acquisition of financial skills which are needed for effective record keeping, and so meets the goals of financial accounting at the secondary school level.</w:t>
      </w:r>
    </w:p>
    <w:p>
      <w:pPr>
        <w:spacing w:after="0" w:line="480" w:lineRule="auto"/>
        <w:sectPr>
          <w:pgSz w:w="12240" w:h="15840"/>
          <w:pgMar w:header="0" w:footer="954" w:top="1360" w:bottom="1200" w:left="480" w:right="20"/>
        </w:sectPr>
      </w:pPr>
    </w:p>
    <w:p>
      <w:pPr>
        <w:pStyle w:val="BodyText"/>
        <w:spacing w:line="480" w:lineRule="auto" w:before="72"/>
        <w:ind w:right="1415" w:firstLine="719"/>
      </w:pPr>
      <w:r>
        <w:rPr/>
        <w:t>Academic achievement of students in financial accounting can be facilitated when the think-pair-share</w:t>
      </w:r>
      <w:r>
        <w:rPr>
          <w:spacing w:val="-3"/>
        </w:rPr>
        <w:t> </w:t>
      </w:r>
      <w:r>
        <w:rPr/>
        <w:t>instructional</w:t>
      </w:r>
      <w:r>
        <w:rPr>
          <w:spacing w:val="-1"/>
        </w:rPr>
        <w:t> </w:t>
      </w:r>
      <w:r>
        <w:rPr/>
        <w:t>strategy</w:t>
      </w:r>
      <w:r>
        <w:rPr>
          <w:spacing w:val="-8"/>
        </w:rPr>
        <w:t> </w:t>
      </w:r>
      <w:r>
        <w:rPr/>
        <w:t>is</w:t>
      </w:r>
      <w:r>
        <w:rPr>
          <w:spacing w:val="-1"/>
        </w:rPr>
        <w:t> </w:t>
      </w:r>
      <w:r>
        <w:rPr/>
        <w:t>used</w:t>
      </w:r>
      <w:r>
        <w:rPr>
          <w:spacing w:val="-3"/>
        </w:rPr>
        <w:t> </w:t>
      </w:r>
      <w:r>
        <w:rPr/>
        <w:t>because</w:t>
      </w:r>
      <w:r>
        <w:rPr>
          <w:spacing w:val="-3"/>
        </w:rPr>
        <w:t> </w:t>
      </w:r>
      <w:r>
        <w:rPr/>
        <w:t>it</w:t>
      </w:r>
      <w:r>
        <w:rPr>
          <w:spacing w:val="-1"/>
        </w:rPr>
        <w:t> </w:t>
      </w:r>
      <w:r>
        <w:rPr/>
        <w:t>encourages</w:t>
      </w:r>
      <w:r>
        <w:rPr>
          <w:spacing w:val="-2"/>
        </w:rPr>
        <w:t> </w:t>
      </w:r>
      <w:r>
        <w:rPr/>
        <w:t>students‟</w:t>
      </w:r>
      <w:r>
        <w:rPr>
          <w:spacing w:val="-2"/>
        </w:rPr>
        <w:t> </w:t>
      </w:r>
      <w:r>
        <w:rPr/>
        <w:t>active</w:t>
      </w:r>
      <w:r>
        <w:rPr>
          <w:spacing w:val="-3"/>
        </w:rPr>
        <w:t> </w:t>
      </w:r>
      <w:r>
        <w:rPr/>
        <w:t>participation and acquisition of practical skills. Ahmad (2016) revealed that students taught using think-pair- share strategy perform significantly better in achievement and retention test in English language than those taught using conventional teaching method.</w:t>
      </w:r>
      <w:r>
        <w:rPr>
          <w:spacing w:val="40"/>
        </w:rPr>
        <w:t> </w:t>
      </w:r>
      <w:r>
        <w:rPr/>
        <w:t>Retention is the ability of the student to remember what was taught after a period of time and is measured through academic</w:t>
      </w:r>
      <w:r>
        <w:rPr>
          <w:spacing w:val="40"/>
        </w:rPr>
        <w:t> </w:t>
      </w:r>
      <w:r>
        <w:rPr/>
        <w:t>achievement. The think-pair-share instructional strategy can enhance students‟ retention ability</w:t>
      </w:r>
      <w:r>
        <w:rPr>
          <w:spacing w:val="40"/>
        </w:rPr>
        <w:t> </w:t>
      </w:r>
      <w:r>
        <w:rPr/>
        <w:t>in financial accounting. This is because the strategy is designed to differentiate instruction by providing students with time and structure for thinking on a given topic in order to formulate individual ideas and share these ideas with a peer. This strategy also engages learners in higher- order thinking, and acts as a feedback mechanism both for students and teachers. Additionally, it provides an opportunity for all students to share their thinking with at least one other student which in turn increases their retention ability. Kabalan (2012) stated that by taking the steps of thinking, discussing, and sharing conclusion with other classmates, the student is processing, organizing and discussing a topic which will help the student retain it.</w:t>
      </w:r>
    </w:p>
    <w:p>
      <w:pPr>
        <w:pStyle w:val="BodyText"/>
        <w:spacing w:line="480" w:lineRule="auto" w:before="2"/>
        <w:ind w:right="1415" w:firstLine="719"/>
      </w:pPr>
      <w:r>
        <w:rPr/>
        <w:t>Furthermore, students‟ self-efficacy in financial accounting could be influenced when think-pair-share</w:t>
      </w:r>
      <w:r>
        <w:rPr>
          <w:spacing w:val="-2"/>
        </w:rPr>
        <w:t> </w:t>
      </w:r>
      <w:r>
        <w:rPr/>
        <w:t>instructional</w:t>
      </w:r>
      <w:r>
        <w:rPr>
          <w:spacing w:val="-1"/>
        </w:rPr>
        <w:t> </w:t>
      </w:r>
      <w:r>
        <w:rPr/>
        <w:t>strategy</w:t>
      </w:r>
      <w:r>
        <w:rPr>
          <w:spacing w:val="-6"/>
        </w:rPr>
        <w:t> </w:t>
      </w:r>
      <w:r>
        <w:rPr/>
        <w:t>is</w:t>
      </w:r>
      <w:r>
        <w:rPr>
          <w:spacing w:val="-1"/>
        </w:rPr>
        <w:t> </w:t>
      </w:r>
      <w:r>
        <w:rPr/>
        <w:t>used.</w:t>
      </w:r>
      <w:r>
        <w:rPr>
          <w:spacing w:val="-1"/>
        </w:rPr>
        <w:t> </w:t>
      </w:r>
      <w:r>
        <w:rPr/>
        <w:t>This</w:t>
      </w:r>
      <w:r>
        <w:rPr>
          <w:spacing w:val="-1"/>
        </w:rPr>
        <w:t> </w:t>
      </w:r>
      <w:r>
        <w:rPr/>
        <w:t>is</w:t>
      </w:r>
      <w:r>
        <w:rPr>
          <w:spacing w:val="-1"/>
        </w:rPr>
        <w:t> </w:t>
      </w:r>
      <w:r>
        <w:rPr/>
        <w:t>because</w:t>
      </w:r>
      <w:r>
        <w:rPr>
          <w:spacing w:val="-2"/>
        </w:rPr>
        <w:t> </w:t>
      </w:r>
      <w:r>
        <w:rPr/>
        <w:t>the strategy</w:t>
      </w:r>
      <w:r>
        <w:rPr>
          <w:spacing w:val="-6"/>
        </w:rPr>
        <w:t> </w:t>
      </w:r>
      <w:r>
        <w:rPr/>
        <w:t>ensures</w:t>
      </w:r>
      <w:r>
        <w:rPr>
          <w:spacing w:val="-1"/>
        </w:rPr>
        <w:t> </w:t>
      </w:r>
      <w:r>
        <w:rPr/>
        <w:t>that</w:t>
      </w:r>
      <w:r>
        <w:rPr>
          <w:spacing w:val="-1"/>
        </w:rPr>
        <w:t> </w:t>
      </w:r>
      <w:r>
        <w:rPr/>
        <w:t>no</w:t>
      </w:r>
      <w:r>
        <w:rPr>
          <w:spacing w:val="-1"/>
        </w:rPr>
        <w:t> </w:t>
      </w:r>
      <w:r>
        <w:rPr/>
        <w:t>student is left out of the discussion as students who may usually be uncomfortable with large classes as audience, are offered a very small audience and can practise the necessary attributes in self- efficacy. Students‟ self-efficacy</w:t>
      </w:r>
      <w:r>
        <w:rPr>
          <w:spacing w:val="-3"/>
        </w:rPr>
        <w:t> </w:t>
      </w:r>
      <w:r>
        <w:rPr/>
        <w:t>and intrinsic motivation could also be influenced by</w:t>
      </w:r>
      <w:r>
        <w:rPr>
          <w:spacing w:val="-3"/>
        </w:rPr>
        <w:t> </w:t>
      </w:r>
      <w:r>
        <w:rPr/>
        <w:t>cooperative instructional strategy such as think-pair-share instructional strategy.</w:t>
      </w:r>
    </w:p>
    <w:p>
      <w:pPr>
        <w:pStyle w:val="BodyText"/>
        <w:spacing w:line="480" w:lineRule="auto" w:before="1"/>
        <w:ind w:right="1415" w:firstLine="719"/>
      </w:pPr>
      <w:r>
        <w:rPr/>
        <w:t>Self-efficacy refers to a student‟s confidence in his or her ability to achieve specific academic</w:t>
      </w:r>
      <w:r>
        <w:rPr>
          <w:spacing w:val="55"/>
        </w:rPr>
        <w:t> </w:t>
      </w:r>
      <w:r>
        <w:rPr/>
        <w:t>tasks</w:t>
      </w:r>
      <w:r>
        <w:rPr>
          <w:spacing w:val="59"/>
        </w:rPr>
        <w:t> </w:t>
      </w:r>
      <w:r>
        <w:rPr/>
        <w:t>(Gaumer-Erickson,</w:t>
      </w:r>
      <w:r>
        <w:rPr>
          <w:spacing w:val="59"/>
        </w:rPr>
        <w:t> </w:t>
      </w:r>
      <w:r>
        <w:rPr/>
        <w:t>Soukup,</w:t>
      </w:r>
      <w:r>
        <w:rPr>
          <w:spacing w:val="59"/>
        </w:rPr>
        <w:t> </w:t>
      </w:r>
      <w:r>
        <w:rPr/>
        <w:t>Noonan</w:t>
      </w:r>
      <w:r>
        <w:rPr>
          <w:spacing w:val="59"/>
        </w:rPr>
        <w:t> </w:t>
      </w:r>
      <w:r>
        <w:rPr/>
        <w:t>&amp;</w:t>
      </w:r>
      <w:r>
        <w:rPr>
          <w:spacing w:val="56"/>
        </w:rPr>
        <w:t> </w:t>
      </w:r>
      <w:r>
        <w:rPr/>
        <w:t>McGurn,</w:t>
      </w:r>
      <w:r>
        <w:rPr>
          <w:spacing w:val="59"/>
        </w:rPr>
        <w:t> </w:t>
      </w:r>
      <w:r>
        <w:rPr/>
        <w:t>2016).</w:t>
      </w:r>
      <w:r>
        <w:rPr>
          <w:spacing w:val="62"/>
        </w:rPr>
        <w:t> </w:t>
      </w:r>
      <w:r>
        <w:rPr/>
        <w:t>Self-efficacy</w:t>
      </w:r>
      <w:r>
        <w:rPr>
          <w:spacing w:val="54"/>
        </w:rPr>
        <w:t> </w:t>
      </w:r>
      <w:r>
        <w:rPr/>
        <w:t>is</w:t>
      </w:r>
      <w:r>
        <w:rPr>
          <w:spacing w:val="60"/>
        </w:rPr>
        <w:t> </w:t>
      </w:r>
      <w:r>
        <w:rPr>
          <w:spacing w:val="-5"/>
        </w:rPr>
        <w:t>the</w:t>
      </w:r>
    </w:p>
    <w:p>
      <w:pPr>
        <w:spacing w:after="0" w:line="480" w:lineRule="auto"/>
        <w:sectPr>
          <w:pgSz w:w="12240" w:h="15840"/>
          <w:pgMar w:header="0" w:footer="954" w:top="1360" w:bottom="1200" w:left="480" w:right="20"/>
        </w:sectPr>
      </w:pPr>
    </w:p>
    <w:p>
      <w:pPr>
        <w:pStyle w:val="BodyText"/>
        <w:spacing w:line="480" w:lineRule="auto" w:before="72"/>
        <w:ind w:right="1412"/>
      </w:pPr>
      <w:r>
        <w:rPr/>
        <w:t>strength of one‟s belief in one‟s own ability to complete tasks and reach goals. It is concerned with perceived capability and is phrased in terms of “can do” rather than “will do”. „Can‟ is a judgment</w:t>
      </w:r>
      <w:r>
        <w:rPr>
          <w:spacing w:val="-3"/>
        </w:rPr>
        <w:t> </w:t>
      </w:r>
      <w:r>
        <w:rPr/>
        <w:t>of</w:t>
      </w:r>
      <w:r>
        <w:rPr>
          <w:spacing w:val="-4"/>
        </w:rPr>
        <w:t> </w:t>
      </w:r>
      <w:r>
        <w:rPr/>
        <w:t>capability</w:t>
      </w:r>
      <w:r>
        <w:rPr>
          <w:spacing w:val="-8"/>
        </w:rPr>
        <w:t> </w:t>
      </w:r>
      <w:r>
        <w:rPr/>
        <w:t>while</w:t>
      </w:r>
      <w:r>
        <w:rPr>
          <w:spacing w:val="-1"/>
        </w:rPr>
        <w:t> </w:t>
      </w:r>
      <w:r>
        <w:rPr/>
        <w:t>„will‟</w:t>
      </w:r>
      <w:r>
        <w:rPr>
          <w:spacing w:val="-4"/>
        </w:rPr>
        <w:t> </w:t>
      </w:r>
      <w:r>
        <w:rPr/>
        <w:t>is</w:t>
      </w:r>
      <w:r>
        <w:rPr>
          <w:spacing w:val="-3"/>
        </w:rPr>
        <w:t> </w:t>
      </w:r>
      <w:r>
        <w:rPr/>
        <w:t>a</w:t>
      </w:r>
      <w:r>
        <w:rPr>
          <w:spacing w:val="-4"/>
        </w:rPr>
        <w:t> </w:t>
      </w:r>
      <w:r>
        <w:rPr/>
        <w:t>statement</w:t>
      </w:r>
      <w:r>
        <w:rPr>
          <w:spacing w:val="-3"/>
        </w:rPr>
        <w:t> </w:t>
      </w:r>
      <w:r>
        <w:rPr/>
        <w:t>of</w:t>
      </w:r>
      <w:r>
        <w:rPr>
          <w:spacing w:val="-4"/>
        </w:rPr>
        <w:t> </w:t>
      </w:r>
      <w:r>
        <w:rPr/>
        <w:t>intention.</w:t>
      </w:r>
      <w:r>
        <w:rPr>
          <w:spacing w:val="-1"/>
        </w:rPr>
        <w:t> </w:t>
      </w:r>
      <w:r>
        <w:rPr/>
        <w:t>Self-efficacy</w:t>
      </w:r>
      <w:r>
        <w:rPr>
          <w:spacing w:val="-6"/>
        </w:rPr>
        <w:t> </w:t>
      </w:r>
      <w:r>
        <w:rPr/>
        <w:t>could</w:t>
      </w:r>
      <w:r>
        <w:rPr>
          <w:spacing w:val="-3"/>
        </w:rPr>
        <w:t> </w:t>
      </w:r>
      <w:r>
        <w:rPr/>
        <w:t>play</w:t>
      </w:r>
      <w:r>
        <w:rPr>
          <w:spacing w:val="-8"/>
        </w:rPr>
        <w:t> </w:t>
      </w:r>
      <w:r>
        <w:rPr/>
        <w:t>a</w:t>
      </w:r>
      <w:r>
        <w:rPr>
          <w:spacing w:val="-4"/>
        </w:rPr>
        <w:t> </w:t>
      </w:r>
      <w:r>
        <w:rPr/>
        <w:t>key</w:t>
      </w:r>
      <w:r>
        <w:rPr>
          <w:spacing w:val="-6"/>
        </w:rPr>
        <w:t> </w:t>
      </w:r>
      <w:r>
        <w:rPr/>
        <w:t>role in students‟ learning because it stimulates their behaviour not only directly, but by its impact on other determinants such as goals and aspirations, and outcome expectations. Self-efficacy influences students to think erratically or strategically and could predict students‟ academic achievement levels in financial accounting. Its beliefs could contribute to accomplishments both motivationally and through support from think-pair-share.</w:t>
      </w:r>
    </w:p>
    <w:p>
      <w:pPr>
        <w:pStyle w:val="BodyText"/>
        <w:spacing w:line="480" w:lineRule="auto" w:before="1"/>
        <w:ind w:right="1415" w:firstLine="719"/>
      </w:pPr>
      <w:r>
        <w:rPr/>
        <w:t>Students‟ achievement could also be influenced by their genders. Gender is the range of physical, biological, mental and behavioral characteristics pertaining to and differentiating between the feminine and masculine (female and male) population (Adigun, Onihunwa, Irunokhai, Sada &amp; Olubunmi, 2015). The importance of examining achievement in relation to gender is based primarily on the socio-cultural differences between girls and boys. Ogundola (2017) revealed that there was a differential academic achievement in Vocational Education subjects</w:t>
      </w:r>
      <w:r>
        <w:rPr>
          <w:spacing w:val="-1"/>
        </w:rPr>
        <w:t> </w:t>
      </w:r>
      <w:r>
        <w:rPr/>
        <w:t>in</w:t>
      </w:r>
      <w:r>
        <w:rPr>
          <w:spacing w:val="-1"/>
        </w:rPr>
        <w:t> </w:t>
      </w:r>
      <w:r>
        <w:rPr/>
        <w:t>secondary</w:t>
      </w:r>
      <w:r>
        <w:rPr>
          <w:spacing w:val="-9"/>
        </w:rPr>
        <w:t> </w:t>
      </w:r>
      <w:r>
        <w:rPr/>
        <w:t>schools</w:t>
      </w:r>
      <w:r>
        <w:rPr>
          <w:spacing w:val="-1"/>
        </w:rPr>
        <w:t> </w:t>
      </w:r>
      <w:r>
        <w:rPr/>
        <w:t>as</w:t>
      </w:r>
      <w:r>
        <w:rPr>
          <w:spacing w:val="-1"/>
        </w:rPr>
        <w:t> </w:t>
      </w:r>
      <w:r>
        <w:rPr/>
        <w:t>a</w:t>
      </w:r>
      <w:r>
        <w:rPr>
          <w:spacing w:val="-2"/>
        </w:rPr>
        <w:t> </w:t>
      </w:r>
      <w:r>
        <w:rPr/>
        <w:t>result of</w:t>
      </w:r>
      <w:r>
        <w:rPr>
          <w:spacing w:val="-2"/>
        </w:rPr>
        <w:t> </w:t>
      </w:r>
      <w:r>
        <w:rPr/>
        <w:t>gender,</w:t>
      </w:r>
      <w:r>
        <w:rPr>
          <w:spacing w:val="-1"/>
        </w:rPr>
        <w:t> </w:t>
      </w:r>
      <w:r>
        <w:rPr/>
        <w:t>while</w:t>
      </w:r>
      <w:r>
        <w:rPr>
          <w:spacing w:val="-2"/>
        </w:rPr>
        <w:t> </w:t>
      </w:r>
      <w:r>
        <w:rPr/>
        <w:t>Owodunni</w:t>
      </w:r>
      <w:r>
        <w:rPr>
          <w:spacing w:val="-1"/>
        </w:rPr>
        <w:t> </w:t>
      </w:r>
      <w:r>
        <w:rPr/>
        <w:t>and</w:t>
      </w:r>
      <w:r>
        <w:rPr>
          <w:spacing w:val="-1"/>
        </w:rPr>
        <w:t> </w:t>
      </w:r>
      <w:r>
        <w:rPr/>
        <w:t>Ogundola</w:t>
      </w:r>
      <w:r>
        <w:rPr>
          <w:spacing w:val="-2"/>
        </w:rPr>
        <w:t> </w:t>
      </w:r>
      <w:r>
        <w:rPr/>
        <w:t>(2013) earlier found no gender differences in Vocational Education subjects‟ achievement at the secondary school level. Wally-Dima and Mbekomize (2013) found that female students outperformed</w:t>
      </w:r>
      <w:r>
        <w:rPr>
          <w:spacing w:val="40"/>
        </w:rPr>
        <w:t> </w:t>
      </w:r>
      <w:r>
        <w:rPr/>
        <w:t>males in Financial Accounting examinations.</w:t>
      </w:r>
    </w:p>
    <w:p>
      <w:pPr>
        <w:pStyle w:val="BodyText"/>
        <w:spacing w:line="480" w:lineRule="auto" w:before="1"/>
        <w:ind w:right="1413" w:firstLine="719"/>
      </w:pPr>
      <w:r>
        <w:rPr/>
        <w:t>When a subject is delivered using appropriate instructional strategy, learning increases, however, with inappropriate instructional strategies, the academic achievement of students decreases. Based on this assumption, no instructional strategy is ineffective in itself but, every subject requires its own appropriate and effective instructional strategy. This premise shows that financial</w:t>
      </w:r>
      <w:r>
        <w:rPr>
          <w:spacing w:val="63"/>
        </w:rPr>
        <w:t> </w:t>
      </w:r>
      <w:r>
        <w:rPr/>
        <w:t>accounting</w:t>
      </w:r>
      <w:r>
        <w:rPr>
          <w:spacing w:val="63"/>
        </w:rPr>
        <w:t> </w:t>
      </w:r>
      <w:r>
        <w:rPr/>
        <w:t>teachers</w:t>
      </w:r>
      <w:r>
        <w:rPr>
          <w:spacing w:val="65"/>
        </w:rPr>
        <w:t> </w:t>
      </w:r>
      <w:r>
        <w:rPr/>
        <w:t>should</w:t>
      </w:r>
      <w:r>
        <w:rPr>
          <w:spacing w:val="65"/>
        </w:rPr>
        <w:t> </w:t>
      </w:r>
      <w:r>
        <w:rPr/>
        <w:t>be</w:t>
      </w:r>
      <w:r>
        <w:rPr>
          <w:spacing w:val="65"/>
        </w:rPr>
        <w:t> </w:t>
      </w:r>
      <w:r>
        <w:rPr/>
        <w:t>able</w:t>
      </w:r>
      <w:r>
        <w:rPr>
          <w:spacing w:val="65"/>
        </w:rPr>
        <w:t> </w:t>
      </w:r>
      <w:r>
        <w:rPr/>
        <w:t>to</w:t>
      </w:r>
      <w:r>
        <w:rPr>
          <w:spacing w:val="66"/>
        </w:rPr>
        <w:t> </w:t>
      </w:r>
      <w:r>
        <w:rPr/>
        <w:t>choose</w:t>
      </w:r>
      <w:r>
        <w:rPr>
          <w:spacing w:val="65"/>
        </w:rPr>
        <w:t> </w:t>
      </w:r>
      <w:r>
        <w:rPr/>
        <w:t>and</w:t>
      </w:r>
      <w:r>
        <w:rPr>
          <w:spacing w:val="65"/>
        </w:rPr>
        <w:t> </w:t>
      </w:r>
      <w:r>
        <w:rPr/>
        <w:t>apply</w:t>
      </w:r>
      <w:r>
        <w:rPr>
          <w:spacing w:val="61"/>
        </w:rPr>
        <w:t> </w:t>
      </w:r>
      <w:r>
        <w:rPr/>
        <w:t>appropriate</w:t>
      </w:r>
      <w:r>
        <w:rPr>
          <w:spacing w:val="66"/>
        </w:rPr>
        <w:t> </w:t>
      </w:r>
      <w:r>
        <w:rPr>
          <w:spacing w:val="-2"/>
        </w:rPr>
        <w:t>instructional</w:t>
      </w:r>
    </w:p>
    <w:p>
      <w:pPr>
        <w:spacing w:after="0" w:line="480" w:lineRule="auto"/>
        <w:sectPr>
          <w:pgSz w:w="12240" w:h="15840"/>
          <w:pgMar w:header="0" w:footer="954" w:top="1360" w:bottom="1200" w:left="480" w:right="20"/>
        </w:sectPr>
      </w:pPr>
    </w:p>
    <w:p>
      <w:pPr>
        <w:pStyle w:val="BodyText"/>
        <w:spacing w:line="480" w:lineRule="auto" w:before="72"/>
        <w:ind w:right="1418"/>
      </w:pPr>
      <w:r>
        <w:rPr/>
        <w:t>strategy such as think-pair-share that will ensure that learners participate actively in their</w:t>
      </w:r>
      <w:r>
        <w:rPr>
          <w:spacing w:val="40"/>
        </w:rPr>
        <w:t> </w:t>
      </w:r>
      <w:r>
        <w:rPr/>
        <w:t>learning process to enhance high academic achievement. It is against this background that this study was carried out to determine the effect of think-pair-share instructional strategy on secondary school students‟ academic achievement, retention and self-efficacy in financial accounting in Abia State.</w:t>
      </w:r>
    </w:p>
    <w:p>
      <w:pPr>
        <w:pStyle w:val="Heading2"/>
        <w:spacing w:before="5"/>
        <w:jc w:val="both"/>
      </w:pPr>
      <w:r>
        <w:rPr/>
        <w:t>Statement</w:t>
      </w:r>
      <w:r>
        <w:rPr>
          <w:spacing w:val="-3"/>
        </w:rPr>
        <w:t> </w:t>
      </w:r>
      <w:r>
        <w:rPr/>
        <w:t>of</w:t>
      </w:r>
      <w:r>
        <w:rPr>
          <w:spacing w:val="-2"/>
        </w:rPr>
        <w:t> </w:t>
      </w:r>
      <w:r>
        <w:rPr/>
        <w:t>the</w:t>
      </w:r>
      <w:r>
        <w:rPr>
          <w:spacing w:val="-1"/>
        </w:rPr>
        <w:t> </w:t>
      </w:r>
      <w:r>
        <w:rPr>
          <w:spacing w:val="-2"/>
        </w:rPr>
        <w:t>Problem</w:t>
      </w:r>
    </w:p>
    <w:p>
      <w:pPr>
        <w:pStyle w:val="BodyText"/>
        <w:spacing w:line="480" w:lineRule="auto" w:before="271"/>
        <w:ind w:right="1420" w:firstLine="719"/>
      </w:pPr>
      <w:r>
        <w:rPr/>
        <w:t>Conventional teaching method remains the method mostly used by teachers to transmit academic instructions to students about a particular subject. Though, the method is effective in dealing with large classes and in clarifying text materials, it may not be adequate for teaching skill-based subjects as it does not encourage students‟ active participation in their learning. This is evidenced by</w:t>
      </w:r>
      <w:r>
        <w:rPr>
          <w:spacing w:val="-5"/>
        </w:rPr>
        <w:t> </w:t>
      </w:r>
      <w:r>
        <w:rPr/>
        <w:t>the WAEC Chief</w:t>
      </w:r>
      <w:r>
        <w:rPr>
          <w:spacing w:val="-1"/>
        </w:rPr>
        <w:t> </w:t>
      </w:r>
      <w:r>
        <w:rPr/>
        <w:t>Examiner‟s Report of</w:t>
      </w:r>
      <w:r>
        <w:rPr>
          <w:spacing w:val="-1"/>
        </w:rPr>
        <w:t> </w:t>
      </w:r>
      <w:r>
        <w:rPr/>
        <w:t>2015, 2016 and 2017 which showed that students performed poorly in financial accounting in Abia State.</w:t>
      </w:r>
    </w:p>
    <w:p>
      <w:pPr>
        <w:pStyle w:val="BodyText"/>
        <w:spacing w:line="480" w:lineRule="auto" w:before="1"/>
        <w:ind w:right="1416" w:firstLine="480"/>
      </w:pPr>
      <w:r>
        <w:rPr/>
        <w:t>The WAEC result summary in financial accounting 2014/2015, 2015/2016 and 2016/2017</w:t>
      </w:r>
      <w:r>
        <w:rPr>
          <w:spacing w:val="40"/>
        </w:rPr>
        <w:t> </w:t>
      </w:r>
      <w:r>
        <w:rPr/>
        <w:t>in Abia State, shows a wide gap in students‟ academic achievement in financial accounting as a subject (See Appendix I, Pg. 175). The poor academic performance in financial accounting makes it difficult for students to go further in the skills and other advanced accounting courses at the tertiary education levels. Majority of these students whose dream is to become professional accountants have lost interest in the course thereby seeking admission to other courses.</w:t>
      </w:r>
      <w:r>
        <w:rPr>
          <w:spacing w:val="40"/>
        </w:rPr>
        <w:t> </w:t>
      </w:r>
      <w:r>
        <w:rPr/>
        <w:t>Similarly, poor knowledge and skills of financial accounting might lead to inability of financial accounting students to start up small scale enterprises and manage them successfully upon graduation</w:t>
      </w:r>
      <w:r>
        <w:rPr>
          <w:spacing w:val="-1"/>
        </w:rPr>
        <w:t> </w:t>
      </w:r>
      <w:r>
        <w:rPr/>
        <w:t>therefore,</w:t>
      </w:r>
      <w:r>
        <w:rPr>
          <w:spacing w:val="-1"/>
        </w:rPr>
        <w:t> </w:t>
      </w:r>
      <w:r>
        <w:rPr/>
        <w:t>hinders</w:t>
      </w:r>
      <w:r>
        <w:rPr>
          <w:spacing w:val="-2"/>
        </w:rPr>
        <w:t> </w:t>
      </w:r>
      <w:r>
        <w:rPr/>
        <w:t>the</w:t>
      </w:r>
      <w:r>
        <w:rPr>
          <w:spacing w:val="-2"/>
        </w:rPr>
        <w:t> </w:t>
      </w:r>
      <w:r>
        <w:rPr/>
        <w:t>accomplishment</w:t>
      </w:r>
      <w:r>
        <w:rPr>
          <w:spacing w:val="-1"/>
        </w:rPr>
        <w:t> </w:t>
      </w:r>
      <w:r>
        <w:rPr/>
        <w:t>of</w:t>
      </w:r>
      <w:r>
        <w:rPr>
          <w:spacing w:val="-2"/>
        </w:rPr>
        <w:t> </w:t>
      </w:r>
      <w:r>
        <w:rPr/>
        <w:t>the</w:t>
      </w:r>
      <w:r>
        <w:rPr>
          <w:spacing w:val="-2"/>
        </w:rPr>
        <w:t> </w:t>
      </w:r>
      <w:r>
        <w:rPr/>
        <w:t>objectives</w:t>
      </w:r>
      <w:r>
        <w:rPr>
          <w:spacing w:val="-1"/>
        </w:rPr>
        <w:t> </w:t>
      </w:r>
      <w:r>
        <w:rPr/>
        <w:t>of</w:t>
      </w:r>
      <w:r>
        <w:rPr>
          <w:spacing w:val="-2"/>
        </w:rPr>
        <w:t> </w:t>
      </w:r>
      <w:r>
        <w:rPr/>
        <w:t>business</w:t>
      </w:r>
      <w:r>
        <w:rPr>
          <w:spacing w:val="-1"/>
        </w:rPr>
        <w:t> </w:t>
      </w:r>
      <w:r>
        <w:rPr/>
        <w:t>subjects</w:t>
      </w:r>
      <w:r>
        <w:rPr>
          <w:spacing w:val="-1"/>
        </w:rPr>
        <w:t> </w:t>
      </w:r>
      <w:r>
        <w:rPr/>
        <w:t>and</w:t>
      </w:r>
      <w:r>
        <w:rPr>
          <w:spacing w:val="-1"/>
        </w:rPr>
        <w:t> </w:t>
      </w:r>
      <w:r>
        <w:rPr/>
        <w:t>leads to increase in unemployment rate among financial accounting graduates.</w:t>
      </w:r>
    </w:p>
    <w:p>
      <w:pPr>
        <w:spacing w:after="0" w:line="480" w:lineRule="auto"/>
        <w:sectPr>
          <w:pgSz w:w="12240" w:h="15840"/>
          <w:pgMar w:header="0" w:footer="954" w:top="1360" w:bottom="1200" w:left="480" w:right="20"/>
        </w:sectPr>
      </w:pPr>
    </w:p>
    <w:p>
      <w:pPr>
        <w:pStyle w:val="BodyText"/>
        <w:spacing w:line="480" w:lineRule="auto" w:before="72"/>
        <w:ind w:right="1415" w:firstLine="719"/>
      </w:pPr>
      <w:r>
        <w:rPr/>
        <w:t>The poor academic performance of students in financial accounting could be linked to inadequate number of qualified teachers, lack of motivation, and inadequate teaching aids. It could also be blamed on the financial accounting teachers' insensitivity to the nature of financial accounting when planning instructional delivery, inadequate workbooks and business teaching materials, incompetent teachers, and poor teaching methods. The study is therefore organized to find out if the employment of think-pair-instructional strategy in teaching financial accounting could enhance students‟ retention ability and/or improve on academic achievement and self- </w:t>
      </w:r>
      <w:r>
        <w:rPr>
          <w:spacing w:val="-2"/>
        </w:rPr>
        <w:t>efficacy.</w:t>
      </w:r>
    </w:p>
    <w:p>
      <w:pPr>
        <w:pStyle w:val="Heading2"/>
        <w:spacing w:before="6"/>
        <w:jc w:val="both"/>
      </w:pPr>
      <w:r>
        <w:rPr/>
        <w:t>Purpose</w:t>
      </w:r>
      <w:r>
        <w:rPr>
          <w:spacing w:val="-2"/>
        </w:rPr>
        <w:t> </w:t>
      </w:r>
      <w:r>
        <w:rPr/>
        <w:t>of</w:t>
      </w:r>
      <w:r>
        <w:rPr>
          <w:spacing w:val="-2"/>
        </w:rPr>
        <w:t> </w:t>
      </w:r>
      <w:r>
        <w:rPr/>
        <w:t>the</w:t>
      </w:r>
      <w:r>
        <w:rPr>
          <w:spacing w:val="-2"/>
        </w:rPr>
        <w:t> Study</w:t>
      </w:r>
    </w:p>
    <w:p>
      <w:pPr>
        <w:pStyle w:val="BodyText"/>
        <w:spacing w:line="480" w:lineRule="auto" w:before="271"/>
        <w:ind w:right="1419" w:firstLine="719"/>
      </w:pPr>
      <w:r>
        <w:rPr/>
        <w:t>The main purpose of this study is to determine the effect of think-pair-share instructional strategy on secondary school students‟ academic achievement, retention and self-efficacy in financial accounting in Abia State. Specifically, the study determined the:</w:t>
      </w:r>
    </w:p>
    <w:p>
      <w:pPr>
        <w:pStyle w:val="ListParagraph"/>
        <w:numPr>
          <w:ilvl w:val="0"/>
          <w:numId w:val="1"/>
        </w:numPr>
        <w:tabs>
          <w:tab w:pos="1320" w:val="left" w:leader="none"/>
        </w:tabs>
        <w:spacing w:line="480" w:lineRule="auto" w:before="0" w:after="0"/>
        <w:ind w:left="1320" w:right="1417" w:hanging="360"/>
        <w:jc w:val="both"/>
        <w:rPr>
          <w:sz w:val="24"/>
        </w:rPr>
      </w:pPr>
      <w:r>
        <w:rPr>
          <w:sz w:val="24"/>
        </w:rPr>
        <w:t>Academic achievement mean scores of students taught financial accounting with think-pair- share instructional strategy and those taught with conventional teaching method.</w:t>
      </w:r>
    </w:p>
    <w:p>
      <w:pPr>
        <w:pStyle w:val="ListParagraph"/>
        <w:numPr>
          <w:ilvl w:val="0"/>
          <w:numId w:val="1"/>
        </w:numPr>
        <w:tabs>
          <w:tab w:pos="1320" w:val="left" w:leader="none"/>
        </w:tabs>
        <w:spacing w:line="480" w:lineRule="auto" w:before="1" w:after="0"/>
        <w:ind w:left="1320" w:right="1415" w:hanging="360"/>
        <w:jc w:val="both"/>
        <w:rPr>
          <w:sz w:val="24"/>
        </w:rPr>
      </w:pPr>
      <w:r>
        <w:rPr>
          <w:sz w:val="24"/>
        </w:rPr>
        <w:t>Retention mean scores of students taught financial accounting with think-pair-share instructional strategy and those taught with conventional teaching method.</w:t>
      </w:r>
    </w:p>
    <w:p>
      <w:pPr>
        <w:pStyle w:val="ListParagraph"/>
        <w:numPr>
          <w:ilvl w:val="0"/>
          <w:numId w:val="1"/>
        </w:numPr>
        <w:tabs>
          <w:tab w:pos="1320" w:val="left" w:leader="none"/>
        </w:tabs>
        <w:spacing w:line="480" w:lineRule="auto" w:before="0" w:after="0"/>
        <w:ind w:left="1320" w:right="1417" w:hanging="360"/>
        <w:jc w:val="both"/>
        <w:rPr>
          <w:sz w:val="24"/>
        </w:rPr>
      </w:pPr>
      <w:r>
        <w:rPr>
          <w:sz w:val="24"/>
        </w:rPr>
        <w:t>Self-efficacy mean scores of students taught financial accounting with think-pair-share instructional strategy and those taught with conventional teaching method.</w:t>
      </w:r>
    </w:p>
    <w:p>
      <w:pPr>
        <w:pStyle w:val="ListParagraph"/>
        <w:numPr>
          <w:ilvl w:val="0"/>
          <w:numId w:val="1"/>
        </w:numPr>
        <w:tabs>
          <w:tab w:pos="1320" w:val="left" w:leader="none"/>
        </w:tabs>
        <w:spacing w:line="480" w:lineRule="auto" w:before="0" w:after="0"/>
        <w:ind w:left="1320" w:right="1419" w:hanging="360"/>
        <w:jc w:val="both"/>
        <w:rPr>
          <w:sz w:val="24"/>
        </w:rPr>
      </w:pPr>
      <w:r>
        <w:rPr>
          <w:sz w:val="24"/>
        </w:rPr>
        <w:t>Difference between the academic achievement mean scores of students taught financial accounting with think-pair-share instructional strategy and those taught using conventional </w:t>
      </w:r>
      <w:r>
        <w:rPr>
          <w:spacing w:val="-2"/>
          <w:sz w:val="24"/>
        </w:rPr>
        <w:t>method</w:t>
      </w:r>
    </w:p>
    <w:p>
      <w:pPr>
        <w:pStyle w:val="ListParagraph"/>
        <w:numPr>
          <w:ilvl w:val="0"/>
          <w:numId w:val="1"/>
        </w:numPr>
        <w:tabs>
          <w:tab w:pos="1320" w:val="left" w:leader="none"/>
        </w:tabs>
        <w:spacing w:line="480" w:lineRule="auto" w:before="1" w:after="0"/>
        <w:ind w:left="1320" w:right="1416" w:hanging="360"/>
        <w:jc w:val="both"/>
        <w:rPr>
          <w:sz w:val="24"/>
        </w:rPr>
      </w:pPr>
      <w:r>
        <w:rPr>
          <w:sz w:val="24"/>
        </w:rPr>
        <w:t>Difference between the retention mean scores of students taught financial accounting with think-pair-share instructional strategy and those taught using conventional teaching method.</w:t>
      </w:r>
    </w:p>
    <w:p>
      <w:pPr>
        <w:spacing w:after="0" w:line="480" w:lineRule="auto"/>
        <w:jc w:val="both"/>
        <w:rPr>
          <w:sz w:val="24"/>
        </w:rPr>
        <w:sectPr>
          <w:pgSz w:w="12240" w:h="15840"/>
          <w:pgMar w:header="0" w:footer="954" w:top="1360" w:bottom="1200" w:left="480" w:right="20"/>
        </w:sectPr>
      </w:pPr>
    </w:p>
    <w:p>
      <w:pPr>
        <w:pStyle w:val="ListParagraph"/>
        <w:numPr>
          <w:ilvl w:val="0"/>
          <w:numId w:val="1"/>
        </w:numPr>
        <w:tabs>
          <w:tab w:pos="1320" w:val="left" w:leader="none"/>
        </w:tabs>
        <w:spacing w:line="480" w:lineRule="auto" w:before="72" w:after="0"/>
        <w:ind w:left="1320" w:right="1415" w:hanging="360"/>
        <w:jc w:val="both"/>
        <w:rPr>
          <w:sz w:val="24"/>
        </w:rPr>
      </w:pPr>
      <w:r>
        <w:rPr>
          <w:sz w:val="24"/>
        </w:rPr>
        <w:t>Difference between the self-efficacy mean scores of students taught financial accounting</w:t>
      </w:r>
      <w:r>
        <w:rPr>
          <w:spacing w:val="80"/>
          <w:sz w:val="24"/>
        </w:rPr>
        <w:t> </w:t>
      </w:r>
      <w:r>
        <w:rPr>
          <w:sz w:val="24"/>
        </w:rPr>
        <w:t>with think-pair-share instructional strategy and those taught using conventional teaching </w:t>
      </w:r>
      <w:r>
        <w:rPr>
          <w:spacing w:val="-2"/>
          <w:sz w:val="24"/>
        </w:rPr>
        <w:t>method.</w:t>
      </w:r>
    </w:p>
    <w:p>
      <w:pPr>
        <w:pStyle w:val="ListParagraph"/>
        <w:numPr>
          <w:ilvl w:val="0"/>
          <w:numId w:val="1"/>
        </w:numPr>
        <w:tabs>
          <w:tab w:pos="1320" w:val="left" w:leader="none"/>
        </w:tabs>
        <w:spacing w:line="480" w:lineRule="auto" w:before="0" w:after="0"/>
        <w:ind w:left="1320" w:right="1421" w:hanging="360"/>
        <w:jc w:val="both"/>
        <w:rPr>
          <w:sz w:val="24"/>
        </w:rPr>
      </w:pPr>
      <w:r>
        <w:rPr>
          <w:sz w:val="24"/>
        </w:rPr>
        <w:t>Difference between the academic achievement mean scores of male and female students taught financial accounting using think-pair-share instructional strategy.</w:t>
      </w:r>
    </w:p>
    <w:p>
      <w:pPr>
        <w:pStyle w:val="ListParagraph"/>
        <w:numPr>
          <w:ilvl w:val="0"/>
          <w:numId w:val="1"/>
        </w:numPr>
        <w:tabs>
          <w:tab w:pos="1320" w:val="left" w:leader="none"/>
        </w:tabs>
        <w:spacing w:line="480" w:lineRule="auto" w:before="0" w:after="0"/>
        <w:ind w:left="1320" w:right="1421" w:hanging="360"/>
        <w:jc w:val="both"/>
        <w:rPr>
          <w:sz w:val="24"/>
        </w:rPr>
      </w:pPr>
      <w:r>
        <w:rPr>
          <w:sz w:val="24"/>
        </w:rPr>
        <w:t>Difference between the retention mean scores of male and female students taught financial accounting using think-pair-share instructional strategy.</w:t>
      </w:r>
    </w:p>
    <w:p>
      <w:pPr>
        <w:pStyle w:val="ListParagraph"/>
        <w:numPr>
          <w:ilvl w:val="0"/>
          <w:numId w:val="1"/>
        </w:numPr>
        <w:tabs>
          <w:tab w:pos="1320" w:val="left" w:leader="none"/>
        </w:tabs>
        <w:spacing w:line="480" w:lineRule="auto" w:before="1" w:after="0"/>
        <w:ind w:left="1320" w:right="1423" w:hanging="360"/>
        <w:jc w:val="both"/>
        <w:rPr>
          <w:sz w:val="24"/>
        </w:rPr>
      </w:pPr>
      <w:r>
        <w:rPr>
          <w:sz w:val="24"/>
        </w:rPr>
        <w:t>Difference between the self-efficacy mean scores of male and female students taught financial accounting using think-pair-share instructional strategy.</w:t>
      </w:r>
    </w:p>
    <w:p>
      <w:pPr>
        <w:pStyle w:val="Heading2"/>
        <w:spacing w:before="5"/>
        <w:jc w:val="both"/>
      </w:pPr>
      <w:r>
        <w:rPr/>
        <w:t>Significance</w:t>
      </w:r>
      <w:r>
        <w:rPr>
          <w:spacing w:val="-3"/>
        </w:rPr>
        <w:t> </w:t>
      </w:r>
      <w:r>
        <w:rPr/>
        <w:t>of</w:t>
      </w:r>
      <w:r>
        <w:rPr>
          <w:spacing w:val="1"/>
        </w:rPr>
        <w:t> </w:t>
      </w:r>
      <w:r>
        <w:rPr/>
        <w:t>the</w:t>
      </w:r>
      <w:r>
        <w:rPr>
          <w:spacing w:val="-1"/>
        </w:rPr>
        <w:t> </w:t>
      </w:r>
      <w:r>
        <w:rPr>
          <w:spacing w:val="-2"/>
        </w:rPr>
        <w:t>Study</w:t>
      </w:r>
    </w:p>
    <w:p>
      <w:pPr>
        <w:pStyle w:val="BodyText"/>
        <w:spacing w:line="480" w:lineRule="auto" w:before="271"/>
        <w:ind w:right="1415" w:firstLine="719"/>
      </w:pPr>
      <w:r>
        <w:rPr/>
        <w:t>Findings of the study would be of immense benefit to secondary school accounting teachers and students, curriculum planners and administrators of secondary schools, future researchers, government as well as society in general. The findings of the study when published in the academic journals would expose teachers to the impact of think-pair share in enhancing students‟ academic achievement, retention and self-efficacy in financial accounting. The knowledge could provide some guide for teaching financial accounting using think-pair-share instructional strategy. Financial accounting teachers could develop new attitude in the classroom by assuming the role of mentors, tutors and facilitators of knowledge in the think-pair-share teaching and learning process. Through the think-pair-share strategy, the accounting teachers would give students chance to learn key concepts, facts, and processes so as to enhance their understanding of financial accounting concepts.</w:t>
      </w:r>
    </w:p>
    <w:p>
      <w:pPr>
        <w:pStyle w:val="BodyText"/>
        <w:spacing w:line="480" w:lineRule="auto" w:before="2"/>
        <w:ind w:right="1414" w:firstLine="719"/>
      </w:pPr>
      <w:r>
        <w:rPr/>
        <w:t>Students when exposed to the think-pair-share would develop interest in independent learning</w:t>
      </w:r>
      <w:r>
        <w:rPr>
          <w:spacing w:val="8"/>
        </w:rPr>
        <w:t> </w:t>
      </w:r>
      <w:r>
        <w:rPr/>
        <w:t>as</w:t>
      </w:r>
      <w:r>
        <w:rPr>
          <w:spacing w:val="15"/>
        </w:rPr>
        <w:t> </w:t>
      </w:r>
      <w:r>
        <w:rPr/>
        <w:t>well</w:t>
      </w:r>
      <w:r>
        <w:rPr>
          <w:spacing w:val="13"/>
        </w:rPr>
        <w:t> </w:t>
      </w:r>
      <w:r>
        <w:rPr/>
        <w:t>as</w:t>
      </w:r>
      <w:r>
        <w:rPr>
          <w:spacing w:val="16"/>
        </w:rPr>
        <w:t> </w:t>
      </w:r>
      <w:r>
        <w:rPr/>
        <w:t>collaborative</w:t>
      </w:r>
      <w:r>
        <w:rPr>
          <w:spacing w:val="12"/>
        </w:rPr>
        <w:t> </w:t>
      </w:r>
      <w:r>
        <w:rPr/>
        <w:t>learning.</w:t>
      </w:r>
      <w:r>
        <w:rPr>
          <w:spacing w:val="13"/>
        </w:rPr>
        <w:t> </w:t>
      </w:r>
      <w:r>
        <w:rPr/>
        <w:t>This</w:t>
      </w:r>
      <w:r>
        <w:rPr>
          <w:spacing w:val="13"/>
        </w:rPr>
        <w:t> </w:t>
      </w:r>
      <w:r>
        <w:rPr/>
        <w:t>is</w:t>
      </w:r>
      <w:r>
        <w:rPr>
          <w:spacing w:val="14"/>
        </w:rPr>
        <w:t> </w:t>
      </w:r>
      <w:r>
        <w:rPr/>
        <w:t>because</w:t>
      </w:r>
      <w:r>
        <w:rPr>
          <w:spacing w:val="12"/>
        </w:rPr>
        <w:t> </w:t>
      </w:r>
      <w:r>
        <w:rPr/>
        <w:t>think-pair-share</w:t>
      </w:r>
      <w:r>
        <w:rPr>
          <w:spacing w:val="14"/>
        </w:rPr>
        <w:t> </w:t>
      </w:r>
      <w:r>
        <w:rPr/>
        <w:t>instructional</w:t>
      </w:r>
      <w:r>
        <w:rPr>
          <w:spacing w:val="14"/>
        </w:rPr>
        <w:t> </w:t>
      </w:r>
      <w:r>
        <w:rPr>
          <w:spacing w:val="-2"/>
        </w:rPr>
        <w:t>strategy</w:t>
      </w:r>
    </w:p>
    <w:p>
      <w:pPr>
        <w:spacing w:after="0" w:line="480" w:lineRule="auto"/>
        <w:sectPr>
          <w:pgSz w:w="12240" w:h="15840"/>
          <w:pgMar w:header="0" w:footer="954" w:top="1360" w:bottom="1200" w:left="480" w:right="20"/>
        </w:sectPr>
      </w:pPr>
    </w:p>
    <w:p>
      <w:pPr>
        <w:pStyle w:val="BodyText"/>
        <w:spacing w:line="480" w:lineRule="auto" w:before="72"/>
        <w:ind w:right="1413"/>
      </w:pPr>
      <w:r>
        <w:rPr/>
        <w:t>is learner-centered, thus, it would enhance students‟ motivation to find out new ideas and information at their own pace. With feedback and corrective assessment, each student would</w:t>
      </w:r>
      <w:r>
        <w:rPr>
          <w:spacing w:val="40"/>
        </w:rPr>
        <w:t> </w:t>
      </w:r>
      <w:r>
        <w:rPr/>
        <w:t>have clear idea of areas of his strengths and weaknesses which will help them to adjust their learning strategy to achieve higher in subsequent topics. The findings of the study would also help to arouse and develop students‟ retention as each student will have opportunity to share ideas, solve academic tasks with others in the classroom.</w:t>
      </w:r>
    </w:p>
    <w:p>
      <w:pPr>
        <w:pStyle w:val="BodyText"/>
        <w:spacing w:line="480" w:lineRule="auto"/>
        <w:ind w:right="1410" w:firstLine="719"/>
      </w:pPr>
      <w:r>
        <w:rPr/>
        <w:t>The curriculum planners and secondary school administrators would be exposed to the effectiveness of think-pair-share from the findings of the study. Such exposure will then create the necessary awareness of the need to implement business subject curriculum by incorporating new instructional strategies like think-pair-share for enhancing learning effectiveness. The administrators could also find this study handy when making recommendations to government</w:t>
      </w:r>
      <w:r>
        <w:rPr>
          <w:spacing w:val="40"/>
        </w:rPr>
        <w:t> </w:t>
      </w:r>
      <w:r>
        <w:rPr/>
        <w:t>on the need to organize regular training for financial accounting teachers on the use of think- pare-share instructional strategy in the classroom.</w:t>
      </w:r>
      <w:r>
        <w:rPr>
          <w:spacing w:val="80"/>
        </w:rPr>
        <w:t> </w:t>
      </w:r>
      <w:r>
        <w:rPr/>
        <w:t>This will improve the standard of teaching</w:t>
      </w:r>
      <w:r>
        <w:rPr>
          <w:spacing w:val="40"/>
        </w:rPr>
        <w:t> </w:t>
      </w:r>
      <w:r>
        <w:rPr/>
        <w:t>and learning of financial accounting in senior secondary schools.</w:t>
      </w:r>
    </w:p>
    <w:p>
      <w:pPr>
        <w:pStyle w:val="BodyText"/>
        <w:spacing w:line="480" w:lineRule="auto" w:before="2"/>
        <w:ind w:right="1417" w:firstLine="719"/>
      </w:pPr>
      <w:r>
        <w:rPr/>
        <w:t>Future researchers would benefit from the findings of this study in that it will help to build their awareness of the importance of think-pair-share instructional strategy in the teaching and learning of financial accounting. As such, it will provide adequate research material for future researchers interested in carrying out more studies on the related areas.</w:t>
      </w:r>
    </w:p>
    <w:p>
      <w:pPr>
        <w:pStyle w:val="BodyText"/>
        <w:spacing w:line="480" w:lineRule="auto"/>
        <w:ind w:right="1414" w:firstLine="719"/>
      </w:pPr>
      <w:r>
        <w:rPr/>
        <w:t>The findings of this study would benefit the government as well as the wider society in that it could guide the government in their drive to providing adequate instructional aids in secondary schools to improve teaching and learning in Nigeria. This will help in achieving the objective of studying financial accounting in the senior secondary school education which will lead</w:t>
      </w:r>
      <w:r>
        <w:rPr>
          <w:spacing w:val="1"/>
        </w:rPr>
        <w:t> </w:t>
      </w:r>
      <w:r>
        <w:rPr/>
        <w:t>to</w:t>
      </w:r>
      <w:r>
        <w:rPr>
          <w:spacing w:val="3"/>
        </w:rPr>
        <w:t> </w:t>
      </w:r>
      <w:r>
        <w:rPr/>
        <w:t>increased</w:t>
      </w:r>
      <w:r>
        <w:rPr>
          <w:spacing w:val="1"/>
        </w:rPr>
        <w:t> </w:t>
      </w:r>
      <w:r>
        <w:rPr/>
        <w:t>students‟</w:t>
      </w:r>
      <w:r>
        <w:rPr>
          <w:spacing w:val="2"/>
        </w:rPr>
        <w:t> </w:t>
      </w:r>
      <w:r>
        <w:rPr/>
        <w:t>academic</w:t>
      </w:r>
      <w:r>
        <w:rPr>
          <w:spacing w:val="2"/>
        </w:rPr>
        <w:t> </w:t>
      </w:r>
      <w:r>
        <w:rPr/>
        <w:t>performance</w:t>
      </w:r>
      <w:r>
        <w:rPr>
          <w:spacing w:val="3"/>
        </w:rPr>
        <w:t> </w:t>
      </w:r>
      <w:r>
        <w:rPr/>
        <w:t>in</w:t>
      </w:r>
      <w:r>
        <w:rPr>
          <w:spacing w:val="2"/>
        </w:rPr>
        <w:t> </w:t>
      </w:r>
      <w:r>
        <w:rPr/>
        <w:t>examinations.</w:t>
      </w:r>
      <w:r>
        <w:rPr>
          <w:spacing w:val="5"/>
        </w:rPr>
        <w:t> </w:t>
      </w:r>
      <w:r>
        <w:rPr/>
        <w:t>In</w:t>
      </w:r>
      <w:r>
        <w:rPr>
          <w:spacing w:val="1"/>
        </w:rPr>
        <w:t> </w:t>
      </w:r>
      <w:r>
        <w:rPr/>
        <w:t>the</w:t>
      </w:r>
      <w:r>
        <w:rPr>
          <w:spacing w:val="4"/>
        </w:rPr>
        <w:t> </w:t>
      </w:r>
      <w:r>
        <w:rPr/>
        <w:t>long</w:t>
      </w:r>
      <w:r>
        <w:rPr>
          <w:spacing w:val="1"/>
        </w:rPr>
        <w:t> </w:t>
      </w:r>
      <w:r>
        <w:rPr/>
        <w:t>run,</w:t>
      </w:r>
      <w:r>
        <w:rPr>
          <w:spacing w:val="1"/>
        </w:rPr>
        <w:t> </w:t>
      </w:r>
      <w:r>
        <w:rPr/>
        <w:t>qualified</w:t>
      </w:r>
      <w:r>
        <w:rPr>
          <w:spacing w:val="4"/>
        </w:rPr>
        <w:t> </w:t>
      </w:r>
      <w:r>
        <w:rPr>
          <w:spacing w:val="-5"/>
        </w:rPr>
        <w:t>and</w:t>
      </w:r>
    </w:p>
    <w:p>
      <w:pPr>
        <w:spacing w:after="0" w:line="480" w:lineRule="auto"/>
        <w:sectPr>
          <w:pgSz w:w="12240" w:h="15840"/>
          <w:pgMar w:header="0" w:footer="954" w:top="1360" w:bottom="1200" w:left="480" w:right="20"/>
        </w:sectPr>
      </w:pPr>
    </w:p>
    <w:p>
      <w:pPr>
        <w:pStyle w:val="BodyText"/>
        <w:spacing w:line="480" w:lineRule="auto" w:before="72"/>
        <w:ind w:right="1419"/>
      </w:pPr>
      <w:r>
        <w:rPr/>
        <w:t>competent accountants would be produced for improved work activities and economic development of the nation.</w:t>
      </w:r>
    </w:p>
    <w:p>
      <w:pPr>
        <w:pStyle w:val="Heading2"/>
        <w:spacing w:before="5"/>
        <w:jc w:val="both"/>
      </w:pPr>
      <w:r>
        <w:rPr/>
        <w:t>Scope</w:t>
      </w:r>
      <w:r>
        <w:rPr>
          <w:spacing w:val="-2"/>
        </w:rPr>
        <w:t> </w:t>
      </w:r>
      <w:r>
        <w:rPr/>
        <w:t>of the</w:t>
      </w:r>
      <w:r>
        <w:rPr>
          <w:spacing w:val="-1"/>
        </w:rPr>
        <w:t> </w:t>
      </w:r>
      <w:r>
        <w:rPr>
          <w:spacing w:val="-2"/>
        </w:rPr>
        <w:t>Study</w:t>
      </w:r>
    </w:p>
    <w:p>
      <w:pPr>
        <w:pStyle w:val="BodyText"/>
        <w:spacing w:line="480" w:lineRule="auto" w:before="271"/>
        <w:ind w:right="1415" w:firstLine="719"/>
      </w:pPr>
      <w:r>
        <w:rPr/>
        <w:t>This study determined the effect of think-pair-share instructional strategy on students‟ academic achievement, retention and self-efficacy in financial accounting in Abia State. The study covered only three selected topics in financial accounting syllabus namely; Introduction to partnership account, capital contribution and partnership account I. The effect of gender on students‟ academic achievement, retention and self-efficacy</w:t>
      </w:r>
      <w:r>
        <w:rPr>
          <w:spacing w:val="-3"/>
        </w:rPr>
        <w:t> </w:t>
      </w:r>
      <w:r>
        <w:rPr/>
        <w:t>were also determined. The study</w:t>
      </w:r>
      <w:r>
        <w:rPr>
          <w:spacing w:val="-2"/>
        </w:rPr>
        <w:t> </w:t>
      </w:r>
      <w:r>
        <w:rPr/>
        <w:t>did not treat dissolution of partnership and goodwill accounts which are also specific topics in the syllabus. The reason for choosing these topics was that they constitute difficult aspects of Financial Accounting which students find difficult to attain good grades in.</w:t>
      </w:r>
    </w:p>
    <w:p>
      <w:pPr>
        <w:pStyle w:val="Heading2"/>
        <w:spacing w:before="6"/>
        <w:jc w:val="both"/>
      </w:pPr>
      <w:r>
        <w:rPr/>
        <w:t>Research</w:t>
      </w:r>
      <w:r>
        <w:rPr>
          <w:spacing w:val="-5"/>
        </w:rPr>
        <w:t> </w:t>
      </w:r>
      <w:r>
        <w:rPr>
          <w:spacing w:val="-2"/>
        </w:rPr>
        <w:t>Questions</w:t>
      </w:r>
    </w:p>
    <w:p>
      <w:pPr>
        <w:pStyle w:val="BodyText"/>
        <w:spacing w:before="271"/>
      </w:pPr>
      <w:r>
        <w:rPr/>
        <w:t>The</w:t>
      </w:r>
      <w:r>
        <w:rPr>
          <w:spacing w:val="-3"/>
        </w:rPr>
        <w:t> </w:t>
      </w:r>
      <w:r>
        <w:rPr/>
        <w:t>following</w:t>
      </w:r>
      <w:r>
        <w:rPr>
          <w:spacing w:val="-2"/>
        </w:rPr>
        <w:t> </w:t>
      </w:r>
      <w:r>
        <w:rPr/>
        <w:t>research</w:t>
      </w:r>
      <w:r>
        <w:rPr>
          <w:spacing w:val="-1"/>
        </w:rPr>
        <w:t> </w:t>
      </w:r>
      <w:r>
        <w:rPr/>
        <w:t>questions</w:t>
      </w:r>
      <w:r>
        <w:rPr>
          <w:spacing w:val="-1"/>
        </w:rPr>
        <w:t> </w:t>
      </w:r>
      <w:r>
        <w:rPr/>
        <w:t>guided</w:t>
      </w:r>
      <w:r>
        <w:rPr>
          <w:spacing w:val="-1"/>
        </w:rPr>
        <w:t> </w:t>
      </w:r>
      <w:r>
        <w:rPr/>
        <w:t>the</w:t>
      </w:r>
      <w:r>
        <w:rPr>
          <w:spacing w:val="-2"/>
        </w:rPr>
        <w:t> study:</w:t>
      </w:r>
    </w:p>
    <w:p>
      <w:pPr>
        <w:pStyle w:val="BodyText"/>
        <w:ind w:left="0"/>
        <w:jc w:val="left"/>
      </w:pPr>
    </w:p>
    <w:p>
      <w:pPr>
        <w:pStyle w:val="ListParagraph"/>
        <w:numPr>
          <w:ilvl w:val="1"/>
          <w:numId w:val="1"/>
        </w:numPr>
        <w:tabs>
          <w:tab w:pos="1680" w:val="left" w:leader="none"/>
        </w:tabs>
        <w:spacing w:line="480" w:lineRule="auto" w:before="1" w:after="0"/>
        <w:ind w:left="1680" w:right="1416" w:hanging="360"/>
        <w:jc w:val="both"/>
        <w:rPr>
          <w:sz w:val="24"/>
        </w:rPr>
      </w:pPr>
      <w:r>
        <w:rPr>
          <w:sz w:val="24"/>
        </w:rPr>
        <w:t>What are the academic achievement mean scores of students taught financial accounting using think-pair-share instructional strategy and those taught with conventional teaching method using?</w:t>
      </w:r>
    </w:p>
    <w:p>
      <w:pPr>
        <w:pStyle w:val="ListParagraph"/>
        <w:numPr>
          <w:ilvl w:val="1"/>
          <w:numId w:val="1"/>
        </w:numPr>
        <w:tabs>
          <w:tab w:pos="1680" w:val="left" w:leader="none"/>
        </w:tabs>
        <w:spacing w:line="480" w:lineRule="auto" w:before="0" w:after="0"/>
        <w:ind w:left="1680" w:right="1417" w:hanging="360"/>
        <w:jc w:val="both"/>
        <w:rPr>
          <w:sz w:val="24"/>
        </w:rPr>
      </w:pPr>
      <w:r>
        <w:rPr>
          <w:sz w:val="24"/>
        </w:rPr>
        <w:t>What are the retention mean scores of students taught financial accounting using think- pair-share instructional strategy and those taught with conventional teaching method?</w:t>
      </w:r>
    </w:p>
    <w:p>
      <w:pPr>
        <w:pStyle w:val="ListParagraph"/>
        <w:numPr>
          <w:ilvl w:val="1"/>
          <w:numId w:val="1"/>
        </w:numPr>
        <w:tabs>
          <w:tab w:pos="1680" w:val="left" w:leader="none"/>
        </w:tabs>
        <w:spacing w:line="480" w:lineRule="auto" w:before="0" w:after="0"/>
        <w:ind w:left="1680" w:right="1421" w:hanging="360"/>
        <w:jc w:val="both"/>
        <w:rPr>
          <w:sz w:val="24"/>
        </w:rPr>
      </w:pPr>
      <w:r>
        <w:rPr>
          <w:sz w:val="24"/>
        </w:rPr>
        <w:t>What are the self-efficacy mean scores of students taught financial accounting using think-pair-share instructional strategy and those taught with conventional teaching </w:t>
      </w:r>
      <w:r>
        <w:rPr>
          <w:spacing w:val="-2"/>
          <w:sz w:val="24"/>
        </w:rPr>
        <w:t>method?</w:t>
      </w:r>
    </w:p>
    <w:p>
      <w:pPr>
        <w:spacing w:after="0" w:line="480" w:lineRule="auto"/>
        <w:jc w:val="both"/>
        <w:rPr>
          <w:sz w:val="24"/>
        </w:rPr>
        <w:sectPr>
          <w:pgSz w:w="12240" w:h="15840"/>
          <w:pgMar w:header="0" w:footer="954" w:top="1360" w:bottom="1200" w:left="480" w:right="20"/>
        </w:sectPr>
      </w:pPr>
    </w:p>
    <w:p>
      <w:pPr>
        <w:pStyle w:val="ListParagraph"/>
        <w:numPr>
          <w:ilvl w:val="1"/>
          <w:numId w:val="1"/>
        </w:numPr>
        <w:tabs>
          <w:tab w:pos="1680" w:val="left" w:leader="none"/>
        </w:tabs>
        <w:spacing w:line="480" w:lineRule="auto" w:before="72" w:after="0"/>
        <w:ind w:left="1680" w:right="1414" w:hanging="360"/>
        <w:jc w:val="both"/>
        <w:rPr>
          <w:sz w:val="24"/>
        </w:rPr>
      </w:pPr>
      <w:r>
        <w:rPr>
          <w:sz w:val="24"/>
        </w:rPr>
        <w:t>What is the difference between the academic achievement mean scores of students taught financial accounting using think-pair-share instructional strategy and those taught with conventional teaching method?</w:t>
      </w:r>
    </w:p>
    <w:p>
      <w:pPr>
        <w:pStyle w:val="ListParagraph"/>
        <w:numPr>
          <w:ilvl w:val="1"/>
          <w:numId w:val="1"/>
        </w:numPr>
        <w:tabs>
          <w:tab w:pos="1680" w:val="left" w:leader="none"/>
        </w:tabs>
        <w:spacing w:line="480" w:lineRule="auto" w:before="0" w:after="0"/>
        <w:ind w:left="1680" w:right="1416" w:hanging="360"/>
        <w:jc w:val="both"/>
        <w:rPr>
          <w:sz w:val="24"/>
        </w:rPr>
      </w:pPr>
      <w:r>
        <w:rPr>
          <w:sz w:val="24"/>
        </w:rPr>
        <w:t>What is the difference between the retention mean scores of students taught financial accounting</w:t>
      </w:r>
      <w:r>
        <w:rPr>
          <w:spacing w:val="-6"/>
          <w:sz w:val="24"/>
        </w:rPr>
        <w:t> </w:t>
      </w:r>
      <w:r>
        <w:rPr>
          <w:sz w:val="24"/>
        </w:rPr>
        <w:t>with</w:t>
      </w:r>
      <w:r>
        <w:rPr>
          <w:spacing w:val="-4"/>
          <w:sz w:val="24"/>
        </w:rPr>
        <w:t> </w:t>
      </w:r>
      <w:r>
        <w:rPr>
          <w:sz w:val="24"/>
        </w:rPr>
        <w:t>think-pair-share</w:t>
      </w:r>
      <w:r>
        <w:rPr>
          <w:spacing w:val="-3"/>
          <w:sz w:val="24"/>
        </w:rPr>
        <w:t> </w:t>
      </w:r>
      <w:r>
        <w:rPr>
          <w:sz w:val="24"/>
        </w:rPr>
        <w:t>instructional</w:t>
      </w:r>
      <w:r>
        <w:rPr>
          <w:spacing w:val="-4"/>
          <w:sz w:val="24"/>
        </w:rPr>
        <w:t> </w:t>
      </w:r>
      <w:r>
        <w:rPr>
          <w:sz w:val="24"/>
        </w:rPr>
        <w:t>strategy</w:t>
      </w:r>
      <w:r>
        <w:rPr>
          <w:spacing w:val="-7"/>
          <w:sz w:val="24"/>
        </w:rPr>
        <w:t> </w:t>
      </w:r>
      <w:r>
        <w:rPr>
          <w:sz w:val="24"/>
        </w:rPr>
        <w:t>and</w:t>
      </w:r>
      <w:r>
        <w:rPr>
          <w:spacing w:val="-4"/>
          <w:sz w:val="24"/>
        </w:rPr>
        <w:t> </w:t>
      </w:r>
      <w:r>
        <w:rPr>
          <w:sz w:val="24"/>
        </w:rPr>
        <w:t>those</w:t>
      </w:r>
      <w:r>
        <w:rPr>
          <w:spacing w:val="-5"/>
          <w:sz w:val="24"/>
        </w:rPr>
        <w:t> </w:t>
      </w:r>
      <w:r>
        <w:rPr>
          <w:sz w:val="24"/>
        </w:rPr>
        <w:t>taught with</w:t>
      </w:r>
      <w:r>
        <w:rPr>
          <w:spacing w:val="-3"/>
          <w:sz w:val="24"/>
        </w:rPr>
        <w:t> </w:t>
      </w:r>
      <w:r>
        <w:rPr>
          <w:sz w:val="24"/>
        </w:rPr>
        <w:t>conventional teaching method?</w:t>
      </w:r>
    </w:p>
    <w:p>
      <w:pPr>
        <w:pStyle w:val="ListParagraph"/>
        <w:numPr>
          <w:ilvl w:val="1"/>
          <w:numId w:val="1"/>
        </w:numPr>
        <w:tabs>
          <w:tab w:pos="1680" w:val="left" w:leader="none"/>
        </w:tabs>
        <w:spacing w:line="480" w:lineRule="auto" w:before="0" w:after="0"/>
        <w:ind w:left="1680" w:right="1416" w:hanging="360"/>
        <w:jc w:val="both"/>
        <w:rPr>
          <w:sz w:val="24"/>
        </w:rPr>
      </w:pPr>
      <w:r>
        <w:rPr>
          <w:sz w:val="24"/>
        </w:rPr>
        <w:t>What is the difference between the self-efficacy mean scores of students taught financial accounting</w:t>
      </w:r>
      <w:r>
        <w:rPr>
          <w:spacing w:val="-6"/>
          <w:sz w:val="24"/>
        </w:rPr>
        <w:t> </w:t>
      </w:r>
      <w:r>
        <w:rPr>
          <w:sz w:val="24"/>
        </w:rPr>
        <w:t>with</w:t>
      </w:r>
      <w:r>
        <w:rPr>
          <w:spacing w:val="-4"/>
          <w:sz w:val="24"/>
        </w:rPr>
        <w:t> </w:t>
      </w:r>
      <w:r>
        <w:rPr>
          <w:sz w:val="24"/>
        </w:rPr>
        <w:t>think-pair-share</w:t>
      </w:r>
      <w:r>
        <w:rPr>
          <w:spacing w:val="-3"/>
          <w:sz w:val="24"/>
        </w:rPr>
        <w:t> </w:t>
      </w:r>
      <w:r>
        <w:rPr>
          <w:sz w:val="24"/>
        </w:rPr>
        <w:t>instructional</w:t>
      </w:r>
      <w:r>
        <w:rPr>
          <w:spacing w:val="-4"/>
          <w:sz w:val="24"/>
        </w:rPr>
        <w:t> </w:t>
      </w:r>
      <w:r>
        <w:rPr>
          <w:sz w:val="24"/>
        </w:rPr>
        <w:t>strategy</w:t>
      </w:r>
      <w:r>
        <w:rPr>
          <w:spacing w:val="-4"/>
          <w:sz w:val="24"/>
        </w:rPr>
        <w:t> </w:t>
      </w:r>
      <w:r>
        <w:rPr>
          <w:sz w:val="24"/>
        </w:rPr>
        <w:t>and</w:t>
      </w:r>
      <w:r>
        <w:rPr>
          <w:spacing w:val="-4"/>
          <w:sz w:val="24"/>
        </w:rPr>
        <w:t> </w:t>
      </w:r>
      <w:r>
        <w:rPr>
          <w:sz w:val="24"/>
        </w:rPr>
        <w:t>those</w:t>
      </w:r>
      <w:r>
        <w:rPr>
          <w:spacing w:val="-5"/>
          <w:sz w:val="24"/>
        </w:rPr>
        <w:t> </w:t>
      </w:r>
      <w:r>
        <w:rPr>
          <w:sz w:val="24"/>
        </w:rPr>
        <w:t>taught</w:t>
      </w:r>
      <w:r>
        <w:rPr>
          <w:spacing w:val="-1"/>
          <w:sz w:val="24"/>
        </w:rPr>
        <w:t> </w:t>
      </w:r>
      <w:r>
        <w:rPr>
          <w:sz w:val="24"/>
        </w:rPr>
        <w:t>with</w:t>
      </w:r>
      <w:r>
        <w:rPr>
          <w:spacing w:val="-3"/>
          <w:sz w:val="24"/>
        </w:rPr>
        <w:t> </w:t>
      </w:r>
      <w:r>
        <w:rPr>
          <w:sz w:val="24"/>
        </w:rPr>
        <w:t>conventional teaching method?</w:t>
      </w:r>
    </w:p>
    <w:p>
      <w:pPr>
        <w:pStyle w:val="ListParagraph"/>
        <w:numPr>
          <w:ilvl w:val="1"/>
          <w:numId w:val="1"/>
        </w:numPr>
        <w:tabs>
          <w:tab w:pos="1680" w:val="left" w:leader="none"/>
        </w:tabs>
        <w:spacing w:line="480" w:lineRule="auto" w:before="1" w:after="0"/>
        <w:ind w:left="1680" w:right="1420" w:hanging="360"/>
        <w:jc w:val="both"/>
        <w:rPr>
          <w:sz w:val="24"/>
        </w:rPr>
      </w:pPr>
      <w:r>
        <w:rPr>
          <w:sz w:val="24"/>
        </w:rPr>
        <w:t>What is the difference between the academic achievement mean scores of male and female students taught financial accounting using think-pair-share instructional strategy?</w:t>
      </w:r>
    </w:p>
    <w:p>
      <w:pPr>
        <w:pStyle w:val="ListParagraph"/>
        <w:numPr>
          <w:ilvl w:val="1"/>
          <w:numId w:val="1"/>
        </w:numPr>
        <w:tabs>
          <w:tab w:pos="1680" w:val="left" w:leader="none"/>
        </w:tabs>
        <w:spacing w:line="480" w:lineRule="auto" w:before="0" w:after="0"/>
        <w:ind w:left="1680" w:right="1418" w:hanging="360"/>
        <w:jc w:val="both"/>
        <w:rPr>
          <w:sz w:val="24"/>
        </w:rPr>
      </w:pPr>
      <w:r>
        <w:rPr>
          <w:sz w:val="24"/>
        </w:rPr>
        <w:t>What is the difference between the retention mean scores of male and female students taught financial accounting using think-pair-share instructional strategy?</w:t>
      </w:r>
    </w:p>
    <w:p>
      <w:pPr>
        <w:pStyle w:val="ListParagraph"/>
        <w:numPr>
          <w:ilvl w:val="1"/>
          <w:numId w:val="1"/>
        </w:numPr>
        <w:tabs>
          <w:tab w:pos="1680" w:val="left" w:leader="none"/>
        </w:tabs>
        <w:spacing w:line="480" w:lineRule="auto" w:before="1" w:after="0"/>
        <w:ind w:left="1680" w:right="1416" w:hanging="360"/>
        <w:jc w:val="both"/>
        <w:rPr>
          <w:sz w:val="24"/>
        </w:rPr>
      </w:pPr>
      <w:r>
        <w:rPr>
          <w:sz w:val="24"/>
        </w:rPr>
        <w:t>What is</w:t>
      </w:r>
      <w:r>
        <w:rPr>
          <w:spacing w:val="-1"/>
          <w:sz w:val="24"/>
        </w:rPr>
        <w:t> </w:t>
      </w:r>
      <w:r>
        <w:rPr>
          <w:sz w:val="24"/>
        </w:rPr>
        <w:t>the difference between the self-efficacy</w:t>
      </w:r>
      <w:r>
        <w:rPr>
          <w:spacing w:val="-5"/>
          <w:sz w:val="24"/>
        </w:rPr>
        <w:t> </w:t>
      </w:r>
      <w:r>
        <w:rPr>
          <w:sz w:val="24"/>
        </w:rPr>
        <w:t>mean scores of male and female students taught financial accounting using think-pair-share instructional strategy?</w:t>
      </w:r>
    </w:p>
    <w:p>
      <w:pPr>
        <w:pStyle w:val="Heading2"/>
        <w:spacing w:before="5"/>
      </w:pPr>
      <w:r>
        <w:rPr>
          <w:spacing w:val="-2"/>
        </w:rPr>
        <w:t>Hypotheses</w:t>
      </w:r>
    </w:p>
    <w:p>
      <w:pPr>
        <w:pStyle w:val="BodyText"/>
        <w:spacing w:before="271"/>
        <w:ind w:left="1680"/>
        <w:jc w:val="left"/>
      </w:pPr>
      <w:r>
        <w:rPr/>
        <w:t>The</w:t>
      </w:r>
      <w:r>
        <w:rPr>
          <w:spacing w:val="-5"/>
        </w:rPr>
        <w:t> </w:t>
      </w:r>
      <w:r>
        <w:rPr/>
        <w:t>following</w:t>
      </w:r>
      <w:r>
        <w:rPr>
          <w:spacing w:val="-4"/>
        </w:rPr>
        <w:t> </w:t>
      </w:r>
      <w:r>
        <w:rPr/>
        <w:t>null hypotheses</w:t>
      </w:r>
      <w:r>
        <w:rPr>
          <w:spacing w:val="1"/>
        </w:rPr>
        <w:t> </w:t>
      </w:r>
      <w:r>
        <w:rPr/>
        <w:t>were</w:t>
      </w:r>
      <w:r>
        <w:rPr>
          <w:spacing w:val="-2"/>
        </w:rPr>
        <w:t> </w:t>
      </w:r>
      <w:r>
        <w:rPr/>
        <w:t>tested</w:t>
      </w:r>
      <w:r>
        <w:rPr>
          <w:spacing w:val="1"/>
        </w:rPr>
        <w:t> </w:t>
      </w:r>
      <w:r>
        <w:rPr/>
        <w:t>at</w:t>
      </w:r>
      <w:r>
        <w:rPr>
          <w:spacing w:val="-1"/>
        </w:rPr>
        <w:t> </w:t>
      </w:r>
      <w:r>
        <w:rPr/>
        <w:t>0.05 level</w:t>
      </w:r>
      <w:r>
        <w:rPr>
          <w:spacing w:val="-1"/>
        </w:rPr>
        <w:t> </w:t>
      </w:r>
      <w:r>
        <w:rPr/>
        <w:t>of </w:t>
      </w:r>
      <w:r>
        <w:rPr>
          <w:spacing w:val="-2"/>
        </w:rPr>
        <w:t>significance:</w:t>
      </w:r>
    </w:p>
    <w:p>
      <w:pPr>
        <w:pStyle w:val="BodyText"/>
        <w:ind w:left="0"/>
        <w:jc w:val="left"/>
      </w:pPr>
    </w:p>
    <w:p>
      <w:pPr>
        <w:pStyle w:val="ListParagraph"/>
        <w:numPr>
          <w:ilvl w:val="0"/>
          <w:numId w:val="2"/>
        </w:numPr>
        <w:tabs>
          <w:tab w:pos="1680" w:val="left" w:leader="none"/>
        </w:tabs>
        <w:spacing w:line="480" w:lineRule="auto" w:before="0" w:after="0"/>
        <w:ind w:left="1680" w:right="1418" w:hanging="360"/>
        <w:jc w:val="both"/>
        <w:rPr>
          <w:sz w:val="24"/>
        </w:rPr>
      </w:pPr>
      <w:r>
        <w:rPr>
          <w:sz w:val="24"/>
        </w:rPr>
        <w:t>There is no significant difference between the academic achievement mean scores of students taught financial accounting using think-pair-share instructional strategy and those taught using conventional teaching method.</w:t>
      </w:r>
    </w:p>
    <w:p>
      <w:pPr>
        <w:pStyle w:val="ListParagraph"/>
        <w:numPr>
          <w:ilvl w:val="0"/>
          <w:numId w:val="2"/>
        </w:numPr>
        <w:tabs>
          <w:tab w:pos="1680" w:val="left" w:leader="none"/>
        </w:tabs>
        <w:spacing w:line="480" w:lineRule="auto" w:before="1" w:after="0"/>
        <w:ind w:left="1680" w:right="1414" w:hanging="360"/>
        <w:jc w:val="both"/>
        <w:rPr>
          <w:sz w:val="24"/>
        </w:rPr>
      </w:pPr>
      <w:r>
        <w:rPr>
          <w:sz w:val="24"/>
        </w:rPr>
        <w:t>There is no significant difference between the retention mean scores of students taught financial accounting with think-pair-share instructional strategy and those taught using conventional teaching method.</w:t>
      </w:r>
    </w:p>
    <w:p>
      <w:pPr>
        <w:spacing w:after="0" w:line="480" w:lineRule="auto"/>
        <w:jc w:val="both"/>
        <w:rPr>
          <w:sz w:val="24"/>
        </w:rPr>
        <w:sectPr>
          <w:pgSz w:w="12240" w:h="15840"/>
          <w:pgMar w:header="0" w:footer="954" w:top="1360" w:bottom="1200" w:left="480" w:right="20"/>
        </w:sectPr>
      </w:pPr>
    </w:p>
    <w:p>
      <w:pPr>
        <w:pStyle w:val="ListParagraph"/>
        <w:numPr>
          <w:ilvl w:val="0"/>
          <w:numId w:val="2"/>
        </w:numPr>
        <w:tabs>
          <w:tab w:pos="1680" w:val="left" w:leader="none"/>
        </w:tabs>
        <w:spacing w:line="480" w:lineRule="auto" w:before="72" w:after="0"/>
        <w:ind w:left="1680" w:right="1416" w:hanging="360"/>
        <w:jc w:val="both"/>
        <w:rPr>
          <w:sz w:val="24"/>
        </w:rPr>
      </w:pPr>
      <w:r>
        <w:rPr>
          <w:sz w:val="24"/>
        </w:rPr>
        <w:t>There is no significant difference between the self-efficacy mean scores of students</w:t>
      </w:r>
      <w:r>
        <w:rPr>
          <w:spacing w:val="40"/>
          <w:sz w:val="24"/>
        </w:rPr>
        <w:t> </w:t>
      </w:r>
      <w:r>
        <w:rPr>
          <w:sz w:val="24"/>
        </w:rPr>
        <w:t>taught financial accounting using think-pair-share instructional strategy and those taught with conventional teaching method.</w:t>
      </w:r>
    </w:p>
    <w:p>
      <w:pPr>
        <w:pStyle w:val="ListParagraph"/>
        <w:numPr>
          <w:ilvl w:val="0"/>
          <w:numId w:val="2"/>
        </w:numPr>
        <w:tabs>
          <w:tab w:pos="1680" w:val="left" w:leader="none"/>
        </w:tabs>
        <w:spacing w:line="480" w:lineRule="auto" w:before="0" w:after="0"/>
        <w:ind w:left="1680" w:right="1418" w:hanging="360"/>
        <w:jc w:val="both"/>
        <w:rPr>
          <w:sz w:val="24"/>
        </w:rPr>
      </w:pPr>
      <w:r>
        <w:rPr>
          <w:sz w:val="24"/>
        </w:rPr>
        <w:t>There is no significant difference between the academic achievement mean scores of</w:t>
      </w:r>
      <w:r>
        <w:rPr>
          <w:spacing w:val="40"/>
          <w:sz w:val="24"/>
        </w:rPr>
        <w:t> </w:t>
      </w:r>
      <w:r>
        <w:rPr>
          <w:sz w:val="24"/>
        </w:rPr>
        <w:t>male and female students taught financial accounting using think-pair-share instructional </w:t>
      </w:r>
      <w:r>
        <w:rPr>
          <w:spacing w:val="-2"/>
          <w:sz w:val="24"/>
        </w:rPr>
        <w:t>strategy.</w:t>
      </w:r>
    </w:p>
    <w:p>
      <w:pPr>
        <w:pStyle w:val="ListParagraph"/>
        <w:numPr>
          <w:ilvl w:val="0"/>
          <w:numId w:val="2"/>
        </w:numPr>
        <w:tabs>
          <w:tab w:pos="1680" w:val="left" w:leader="none"/>
        </w:tabs>
        <w:spacing w:line="480" w:lineRule="auto" w:before="0" w:after="0"/>
        <w:ind w:left="1680" w:right="1420" w:hanging="360"/>
        <w:jc w:val="both"/>
        <w:rPr>
          <w:sz w:val="24"/>
        </w:rPr>
      </w:pPr>
      <w:r>
        <w:rPr>
          <w:sz w:val="24"/>
        </w:rPr>
        <w:t>There is no significant difference between the retention mean scores of male and female students taught financial accounting using think-pair-share instructional strategy.</w:t>
      </w:r>
    </w:p>
    <w:p>
      <w:pPr>
        <w:pStyle w:val="ListParagraph"/>
        <w:numPr>
          <w:ilvl w:val="0"/>
          <w:numId w:val="2"/>
        </w:numPr>
        <w:tabs>
          <w:tab w:pos="1680" w:val="left" w:leader="none"/>
        </w:tabs>
        <w:spacing w:line="480" w:lineRule="auto" w:before="1" w:after="0"/>
        <w:ind w:left="1680" w:right="1420" w:hanging="360"/>
        <w:jc w:val="both"/>
        <w:rPr>
          <w:sz w:val="24"/>
        </w:rPr>
      </w:pPr>
      <w:r>
        <w:rPr>
          <w:sz w:val="24"/>
        </w:rPr>
        <w:t>There is no significant difference between the self-efficacy mean scores of male and female students taught financial accounting using think-pair-share instructional strategy.</w:t>
      </w:r>
    </w:p>
    <w:p>
      <w:pPr>
        <w:spacing w:after="0" w:line="480" w:lineRule="auto"/>
        <w:jc w:val="both"/>
        <w:rPr>
          <w:sz w:val="24"/>
        </w:rPr>
        <w:sectPr>
          <w:pgSz w:w="12240" w:h="15840"/>
          <w:pgMar w:header="0" w:footer="954" w:top="1360" w:bottom="1200" w:left="480" w:right="20"/>
        </w:sectPr>
      </w:pPr>
    </w:p>
    <w:p>
      <w:pPr>
        <w:pStyle w:val="Heading2"/>
        <w:spacing w:before="76"/>
        <w:ind w:left="0" w:right="457"/>
        <w:jc w:val="center"/>
      </w:pPr>
      <w:r>
        <w:rPr/>
        <w:t>CHAPTER</w:t>
      </w:r>
      <w:r>
        <w:rPr>
          <w:spacing w:val="-4"/>
        </w:rPr>
        <w:t> </w:t>
      </w:r>
      <w:r>
        <w:rPr>
          <w:spacing w:val="-5"/>
        </w:rPr>
        <w:t>TWO</w:t>
      </w:r>
    </w:p>
    <w:p>
      <w:pPr>
        <w:pStyle w:val="BodyText"/>
        <w:spacing w:before="1"/>
        <w:ind w:left="0"/>
        <w:jc w:val="left"/>
        <w:rPr>
          <w:b/>
        </w:rPr>
      </w:pPr>
    </w:p>
    <w:p>
      <w:pPr>
        <w:spacing w:before="0"/>
        <w:ind w:left="0" w:right="457" w:firstLine="0"/>
        <w:jc w:val="center"/>
        <w:rPr>
          <w:b/>
          <w:sz w:val="24"/>
        </w:rPr>
      </w:pPr>
      <w:r>
        <w:rPr>
          <w:b/>
          <w:sz w:val="24"/>
        </w:rPr>
        <w:t>REVIEW OF</w:t>
      </w:r>
      <w:r>
        <w:rPr>
          <w:b/>
          <w:spacing w:val="-3"/>
          <w:sz w:val="24"/>
        </w:rPr>
        <w:t> </w:t>
      </w:r>
      <w:r>
        <w:rPr>
          <w:b/>
          <w:sz w:val="24"/>
        </w:rPr>
        <w:t>RELATED </w:t>
      </w:r>
      <w:r>
        <w:rPr>
          <w:b/>
          <w:spacing w:val="-2"/>
          <w:sz w:val="24"/>
        </w:rPr>
        <w:t>LITERATURE</w:t>
      </w:r>
    </w:p>
    <w:p>
      <w:pPr>
        <w:pStyle w:val="BodyText"/>
        <w:spacing w:line="480" w:lineRule="auto" w:before="271"/>
        <w:ind w:right="2059" w:firstLine="719"/>
        <w:jc w:val="left"/>
      </w:pPr>
      <w:r>
        <w:rPr/>
        <w:t>The</w:t>
      </w:r>
      <w:r>
        <w:rPr>
          <w:spacing w:val="-4"/>
        </w:rPr>
        <w:t> </w:t>
      </w:r>
      <w:r>
        <w:rPr/>
        <w:t>review</w:t>
      </w:r>
      <w:r>
        <w:rPr>
          <w:spacing w:val="-2"/>
        </w:rPr>
        <w:t> </w:t>
      </w:r>
      <w:r>
        <w:rPr/>
        <w:t>of</w:t>
      </w:r>
      <w:r>
        <w:rPr>
          <w:spacing w:val="-4"/>
        </w:rPr>
        <w:t> </w:t>
      </w:r>
      <w:r>
        <w:rPr/>
        <w:t>related</w:t>
      </w:r>
      <w:r>
        <w:rPr>
          <w:spacing w:val="-2"/>
        </w:rPr>
        <w:t> </w:t>
      </w:r>
      <w:r>
        <w:rPr/>
        <w:t>literature</w:t>
      </w:r>
      <w:r>
        <w:rPr>
          <w:spacing w:val="-4"/>
        </w:rPr>
        <w:t> </w:t>
      </w:r>
      <w:r>
        <w:rPr/>
        <w:t>to this</w:t>
      </w:r>
      <w:r>
        <w:rPr>
          <w:spacing w:val="-2"/>
        </w:rPr>
        <w:t> </w:t>
      </w:r>
      <w:r>
        <w:rPr/>
        <w:t>study</w:t>
      </w:r>
      <w:r>
        <w:rPr>
          <w:spacing w:val="-7"/>
        </w:rPr>
        <w:t> </w:t>
      </w:r>
      <w:r>
        <w:rPr/>
        <w:t>is</w:t>
      </w:r>
      <w:r>
        <w:rPr>
          <w:spacing w:val="-2"/>
        </w:rPr>
        <w:t> </w:t>
      </w:r>
      <w:r>
        <w:rPr/>
        <w:t>presented</w:t>
      </w:r>
      <w:r>
        <w:rPr>
          <w:spacing w:val="-2"/>
        </w:rPr>
        <w:t> </w:t>
      </w:r>
      <w:r>
        <w:rPr/>
        <w:t>under</w:t>
      </w:r>
      <w:r>
        <w:rPr>
          <w:spacing w:val="-2"/>
        </w:rPr>
        <w:t> </w:t>
      </w:r>
      <w:r>
        <w:rPr/>
        <w:t>the</w:t>
      </w:r>
      <w:r>
        <w:rPr>
          <w:spacing w:val="-2"/>
        </w:rPr>
        <w:t> </w:t>
      </w:r>
      <w:r>
        <w:rPr/>
        <w:t>following</w:t>
      </w:r>
      <w:r>
        <w:rPr>
          <w:spacing w:val="-5"/>
        </w:rPr>
        <w:t> </w:t>
      </w:r>
      <w:r>
        <w:rPr/>
        <w:t>sub- </w:t>
      </w:r>
      <w:r>
        <w:rPr>
          <w:spacing w:val="-2"/>
        </w:rPr>
        <w:t>headings:</w:t>
      </w:r>
    </w:p>
    <w:p>
      <w:pPr>
        <w:pStyle w:val="Heading2"/>
        <w:spacing w:before="5"/>
      </w:pPr>
      <w:r>
        <w:rPr/>
        <w:t>Conceptual</w:t>
      </w:r>
      <w:r>
        <w:rPr>
          <w:spacing w:val="-2"/>
        </w:rPr>
        <w:t> Framework</w:t>
      </w:r>
    </w:p>
    <w:p>
      <w:pPr>
        <w:pStyle w:val="BodyText"/>
        <w:spacing w:before="271"/>
        <w:ind w:left="1500"/>
        <w:jc w:val="left"/>
      </w:pPr>
      <w:r>
        <w:rPr/>
        <w:t>Instructional</w:t>
      </w:r>
      <w:r>
        <w:rPr>
          <w:spacing w:val="-4"/>
        </w:rPr>
        <w:t> </w:t>
      </w:r>
      <w:r>
        <w:rPr>
          <w:spacing w:val="-2"/>
        </w:rPr>
        <w:t>Strategy</w:t>
      </w:r>
    </w:p>
    <w:p>
      <w:pPr>
        <w:pStyle w:val="BodyText"/>
        <w:ind w:left="0"/>
        <w:jc w:val="left"/>
      </w:pPr>
    </w:p>
    <w:p>
      <w:pPr>
        <w:pStyle w:val="BodyText"/>
        <w:spacing w:line="480" w:lineRule="auto"/>
        <w:ind w:left="1500" w:right="5571"/>
        <w:jc w:val="left"/>
      </w:pPr>
      <w:r>
        <w:rPr/>
        <w:t>Think-pair-share</w:t>
      </w:r>
      <w:r>
        <w:rPr>
          <w:spacing w:val="-15"/>
        </w:rPr>
        <w:t> </w:t>
      </w:r>
      <w:r>
        <w:rPr/>
        <w:t>Instructional</w:t>
      </w:r>
      <w:r>
        <w:rPr>
          <w:spacing w:val="-15"/>
        </w:rPr>
        <w:t> </w:t>
      </w:r>
      <w:r>
        <w:rPr/>
        <w:t>Strategy Academic Achievement</w:t>
      </w:r>
    </w:p>
    <w:p>
      <w:pPr>
        <w:pStyle w:val="BodyText"/>
        <w:spacing w:line="480" w:lineRule="auto" w:before="1"/>
        <w:ind w:left="1500" w:right="8997"/>
        <w:jc w:val="left"/>
      </w:pPr>
      <w:r>
        <w:rPr>
          <w:spacing w:val="-2"/>
        </w:rPr>
        <w:t>Retention Self-efficacy</w:t>
      </w:r>
    </w:p>
    <w:p>
      <w:pPr>
        <w:pStyle w:val="BodyText"/>
        <w:ind w:left="1500"/>
        <w:jc w:val="left"/>
      </w:pPr>
      <w:r>
        <w:rPr/>
        <w:t>Financial</w:t>
      </w:r>
      <w:r>
        <w:rPr>
          <w:spacing w:val="-4"/>
        </w:rPr>
        <w:t> </w:t>
      </w:r>
      <w:r>
        <w:rPr>
          <w:spacing w:val="-2"/>
        </w:rPr>
        <w:t>Accounting</w:t>
      </w:r>
    </w:p>
    <w:p>
      <w:pPr>
        <w:pStyle w:val="BodyText"/>
        <w:spacing w:before="5"/>
        <w:ind w:left="0"/>
        <w:jc w:val="left"/>
      </w:pPr>
    </w:p>
    <w:p>
      <w:pPr>
        <w:pStyle w:val="Heading2"/>
      </w:pPr>
      <w:r>
        <w:rPr/>
        <w:t>Theoretical</w:t>
      </w:r>
      <w:r>
        <w:rPr>
          <w:spacing w:val="-3"/>
        </w:rPr>
        <w:t> </w:t>
      </w:r>
      <w:r>
        <w:rPr>
          <w:spacing w:val="-2"/>
        </w:rPr>
        <w:t>Framework</w:t>
      </w:r>
    </w:p>
    <w:p>
      <w:pPr>
        <w:pStyle w:val="BodyText"/>
        <w:spacing w:line="480" w:lineRule="auto" w:before="271"/>
        <w:ind w:left="1500" w:right="5257"/>
        <w:jc w:val="left"/>
      </w:pPr>
      <w:r>
        <w:rPr/>
        <w:t>Experiential Learning Theory by David Kolb</w:t>
      </w:r>
      <w:r>
        <w:rPr>
          <w:spacing w:val="40"/>
        </w:rPr>
        <w:t> </w:t>
      </w:r>
      <w:r>
        <w:rPr/>
        <w:t>Social</w:t>
      </w:r>
      <w:r>
        <w:rPr>
          <w:spacing w:val="-6"/>
        </w:rPr>
        <w:t> </w:t>
      </w:r>
      <w:r>
        <w:rPr/>
        <w:t>Constructivist</w:t>
      </w:r>
      <w:r>
        <w:rPr>
          <w:spacing w:val="-6"/>
        </w:rPr>
        <w:t> </w:t>
      </w:r>
      <w:r>
        <w:rPr/>
        <w:t>Learning</w:t>
      </w:r>
      <w:r>
        <w:rPr>
          <w:spacing w:val="-9"/>
        </w:rPr>
        <w:t> </w:t>
      </w:r>
      <w:r>
        <w:rPr/>
        <w:t>Theory</w:t>
      </w:r>
      <w:r>
        <w:rPr>
          <w:spacing w:val="-9"/>
        </w:rPr>
        <w:t> </w:t>
      </w:r>
      <w:r>
        <w:rPr/>
        <w:t>by</w:t>
      </w:r>
      <w:r>
        <w:rPr>
          <w:spacing w:val="-10"/>
        </w:rPr>
        <w:t> </w:t>
      </w:r>
      <w:r>
        <w:rPr/>
        <w:t>Vygotsky</w:t>
      </w:r>
    </w:p>
    <w:p>
      <w:pPr>
        <w:pStyle w:val="Heading2"/>
        <w:spacing w:before="5"/>
      </w:pPr>
      <w:r>
        <w:rPr/>
        <w:t>Theoretical</w:t>
      </w:r>
      <w:r>
        <w:rPr>
          <w:spacing w:val="-5"/>
        </w:rPr>
        <w:t> </w:t>
      </w:r>
      <w:r>
        <w:rPr>
          <w:spacing w:val="-2"/>
        </w:rPr>
        <w:t>Studies</w:t>
      </w:r>
    </w:p>
    <w:p>
      <w:pPr>
        <w:pStyle w:val="BodyText"/>
        <w:spacing w:line="480" w:lineRule="auto" w:before="272"/>
        <w:ind w:left="1500" w:right="2059"/>
        <w:jc w:val="left"/>
      </w:pPr>
      <w:r>
        <w:rPr/>
        <w:t>Roles</w:t>
      </w:r>
      <w:r>
        <w:rPr>
          <w:spacing w:val="-4"/>
        </w:rPr>
        <w:t> </w:t>
      </w:r>
      <w:r>
        <w:rPr/>
        <w:t>of</w:t>
      </w:r>
      <w:r>
        <w:rPr>
          <w:spacing w:val="-5"/>
        </w:rPr>
        <w:t> </w:t>
      </w:r>
      <w:r>
        <w:rPr/>
        <w:t>Financial</w:t>
      </w:r>
      <w:r>
        <w:rPr>
          <w:spacing w:val="-4"/>
        </w:rPr>
        <w:t> </w:t>
      </w:r>
      <w:r>
        <w:rPr/>
        <w:t>Accounting</w:t>
      </w:r>
      <w:r>
        <w:rPr>
          <w:spacing w:val="-5"/>
        </w:rPr>
        <w:t> </w:t>
      </w:r>
      <w:r>
        <w:rPr/>
        <w:t>in</w:t>
      </w:r>
      <w:r>
        <w:rPr>
          <w:spacing w:val="-4"/>
        </w:rPr>
        <w:t> </w:t>
      </w:r>
      <w:r>
        <w:rPr/>
        <w:t>the</w:t>
      </w:r>
      <w:r>
        <w:rPr>
          <w:spacing w:val="-4"/>
        </w:rPr>
        <w:t> </w:t>
      </w:r>
      <w:r>
        <w:rPr/>
        <w:t>Development</w:t>
      </w:r>
      <w:r>
        <w:rPr>
          <w:spacing w:val="-4"/>
        </w:rPr>
        <w:t> </w:t>
      </w:r>
      <w:r>
        <w:rPr/>
        <w:t>of</w:t>
      </w:r>
      <w:r>
        <w:rPr>
          <w:spacing w:val="-4"/>
        </w:rPr>
        <w:t> </w:t>
      </w:r>
      <w:r>
        <w:rPr/>
        <w:t>Nigerian</w:t>
      </w:r>
      <w:r>
        <w:rPr>
          <w:spacing w:val="-4"/>
        </w:rPr>
        <w:t> </w:t>
      </w:r>
      <w:r>
        <w:rPr/>
        <w:t>Economy Instructional Strategies for Teaching Financial Accounting</w:t>
      </w:r>
    </w:p>
    <w:p>
      <w:pPr>
        <w:pStyle w:val="BodyText"/>
        <w:spacing w:line="480" w:lineRule="auto"/>
        <w:ind w:left="1500" w:right="2749"/>
        <w:jc w:val="left"/>
      </w:pPr>
      <w:r>
        <w:rPr/>
        <w:t>Conventional</w:t>
      </w:r>
      <w:r>
        <w:rPr>
          <w:spacing w:val="-3"/>
        </w:rPr>
        <w:t> </w:t>
      </w:r>
      <w:r>
        <w:rPr/>
        <w:t>Lecture</w:t>
      </w:r>
      <w:r>
        <w:rPr>
          <w:spacing w:val="-7"/>
        </w:rPr>
        <w:t> </w:t>
      </w:r>
      <w:r>
        <w:rPr/>
        <w:t>Method</w:t>
      </w:r>
      <w:r>
        <w:rPr>
          <w:spacing w:val="-6"/>
        </w:rPr>
        <w:t> </w:t>
      </w:r>
      <w:r>
        <w:rPr/>
        <w:t>and</w:t>
      </w:r>
      <w:r>
        <w:rPr>
          <w:spacing w:val="-6"/>
        </w:rPr>
        <w:t> </w:t>
      </w:r>
      <w:r>
        <w:rPr/>
        <w:t>Academic</w:t>
      </w:r>
      <w:r>
        <w:rPr>
          <w:spacing w:val="-7"/>
        </w:rPr>
        <w:t> </w:t>
      </w:r>
      <w:r>
        <w:rPr/>
        <w:t>Achievement</w:t>
      </w:r>
      <w:r>
        <w:rPr>
          <w:spacing w:val="-6"/>
        </w:rPr>
        <w:t> </w:t>
      </w:r>
      <w:r>
        <w:rPr/>
        <w:t>of</w:t>
      </w:r>
      <w:r>
        <w:rPr>
          <w:spacing w:val="-7"/>
        </w:rPr>
        <w:t> </w:t>
      </w:r>
      <w:r>
        <w:rPr/>
        <w:t>Students Overview of Think-Pair-Share Instructional Strategy</w:t>
      </w:r>
    </w:p>
    <w:p>
      <w:pPr>
        <w:pStyle w:val="BodyText"/>
        <w:spacing w:line="480" w:lineRule="auto"/>
        <w:ind w:left="1500" w:right="3717"/>
        <w:jc w:val="left"/>
      </w:pPr>
      <w:r>
        <w:rPr/>
        <w:t>Think-pair-share</w:t>
      </w:r>
      <w:r>
        <w:rPr>
          <w:spacing w:val="-8"/>
        </w:rPr>
        <w:t> </w:t>
      </w:r>
      <w:r>
        <w:rPr/>
        <w:t>Instructional</w:t>
      </w:r>
      <w:r>
        <w:rPr>
          <w:spacing w:val="-9"/>
        </w:rPr>
        <w:t> </w:t>
      </w:r>
      <w:r>
        <w:rPr/>
        <w:t>Strategy</w:t>
      </w:r>
      <w:r>
        <w:rPr>
          <w:spacing w:val="-9"/>
        </w:rPr>
        <w:t> </w:t>
      </w:r>
      <w:r>
        <w:rPr/>
        <w:t>and</w:t>
      </w:r>
      <w:r>
        <w:rPr>
          <w:spacing w:val="-9"/>
        </w:rPr>
        <w:t> </w:t>
      </w:r>
      <w:r>
        <w:rPr/>
        <w:t>Academic</w:t>
      </w:r>
      <w:r>
        <w:rPr>
          <w:spacing w:val="-9"/>
        </w:rPr>
        <w:t> </w:t>
      </w:r>
      <w:r>
        <w:rPr/>
        <w:t>Achievement Think-pair-share Instructional Strategy and Students‟ Retention Think-pair-share Instructional Strategy and Students‟ Self-efficacy Gender and Academic Achievement of Students</w:t>
      </w:r>
    </w:p>
    <w:p>
      <w:pPr>
        <w:spacing w:after="0" w:line="480" w:lineRule="auto"/>
        <w:jc w:val="left"/>
        <w:sectPr>
          <w:pgSz w:w="12240" w:h="15840"/>
          <w:pgMar w:header="0" w:footer="954" w:top="1360" w:bottom="1200" w:left="480" w:right="20"/>
        </w:sectPr>
      </w:pPr>
    </w:p>
    <w:p>
      <w:pPr>
        <w:pStyle w:val="Heading2"/>
        <w:spacing w:before="76"/>
      </w:pPr>
      <w:r>
        <w:rPr/>
        <w:t>Empirical</w:t>
      </w:r>
      <w:r>
        <w:rPr>
          <w:spacing w:val="-5"/>
        </w:rPr>
        <w:t> </w:t>
      </w:r>
      <w:r>
        <w:rPr>
          <w:spacing w:val="-2"/>
        </w:rPr>
        <w:t>Studies</w:t>
      </w:r>
    </w:p>
    <w:p>
      <w:pPr>
        <w:pStyle w:val="BodyText"/>
        <w:spacing w:line="480" w:lineRule="auto" w:before="272"/>
        <w:ind w:left="1500" w:right="2749"/>
        <w:jc w:val="left"/>
      </w:pPr>
      <w:r>
        <w:rPr/>
        <w:t>Think-pair-share</w:t>
      </w:r>
      <w:r>
        <w:rPr>
          <w:spacing w:val="-12"/>
        </w:rPr>
        <w:t> </w:t>
      </w:r>
      <w:r>
        <w:rPr/>
        <w:t>Instructional</w:t>
      </w:r>
      <w:r>
        <w:rPr>
          <w:spacing w:val="-12"/>
        </w:rPr>
        <w:t> </w:t>
      </w:r>
      <w:r>
        <w:rPr/>
        <w:t>Strategy</w:t>
      </w:r>
      <w:r>
        <w:rPr>
          <w:spacing w:val="-14"/>
        </w:rPr>
        <w:t> </w:t>
      </w:r>
      <w:r>
        <w:rPr/>
        <w:t>and</w:t>
      </w:r>
      <w:r>
        <w:rPr>
          <w:spacing w:val="-10"/>
        </w:rPr>
        <w:t> </w:t>
      </w:r>
      <w:r>
        <w:rPr/>
        <w:t>Students‟</w:t>
      </w:r>
      <w:r>
        <w:rPr>
          <w:spacing w:val="-12"/>
        </w:rPr>
        <w:t> </w:t>
      </w:r>
      <w:r>
        <w:rPr/>
        <w:t>Academic</w:t>
      </w:r>
      <w:r>
        <w:rPr>
          <w:spacing w:val="-11"/>
        </w:rPr>
        <w:t> </w:t>
      </w:r>
      <w:r>
        <w:rPr/>
        <w:t>Achievement Think-pair-share Instructional Strategy and Students‟ Retention</w:t>
      </w:r>
    </w:p>
    <w:p>
      <w:pPr>
        <w:pStyle w:val="BodyText"/>
        <w:spacing w:line="480" w:lineRule="auto"/>
        <w:ind w:left="1500" w:right="3270"/>
        <w:jc w:val="left"/>
      </w:pPr>
      <w:r>
        <w:rPr/>
        <w:t>Think-pair-share</w:t>
      </w:r>
      <w:r>
        <w:rPr>
          <w:spacing w:val="-6"/>
        </w:rPr>
        <w:t> </w:t>
      </w:r>
      <w:r>
        <w:rPr/>
        <w:t>Instructional</w:t>
      </w:r>
      <w:r>
        <w:rPr>
          <w:spacing w:val="-6"/>
        </w:rPr>
        <w:t> </w:t>
      </w:r>
      <w:r>
        <w:rPr/>
        <w:t>Strategy</w:t>
      </w:r>
      <w:r>
        <w:rPr>
          <w:spacing w:val="-9"/>
        </w:rPr>
        <w:t> </w:t>
      </w:r>
      <w:r>
        <w:rPr/>
        <w:t>and</w:t>
      </w:r>
      <w:r>
        <w:rPr>
          <w:spacing w:val="-4"/>
        </w:rPr>
        <w:t> </w:t>
      </w:r>
      <w:r>
        <w:rPr/>
        <w:t>Self-efficacy</w:t>
      </w:r>
      <w:r>
        <w:rPr>
          <w:spacing w:val="-10"/>
        </w:rPr>
        <w:t> </w:t>
      </w:r>
      <w:r>
        <w:rPr/>
        <w:t>of</w:t>
      </w:r>
      <w:r>
        <w:rPr>
          <w:spacing w:val="-7"/>
        </w:rPr>
        <w:t> </w:t>
      </w:r>
      <w:r>
        <w:rPr/>
        <w:t>Students Gender and Students‟ Academic Achievement</w:t>
      </w:r>
    </w:p>
    <w:p>
      <w:pPr>
        <w:pStyle w:val="Heading2"/>
        <w:spacing w:line="480" w:lineRule="auto" w:before="5"/>
        <w:ind w:right="5571"/>
      </w:pPr>
      <w:r>
        <w:rPr/>
        <w:t>Summary</w:t>
      </w:r>
      <w:r>
        <w:rPr>
          <w:spacing w:val="-9"/>
        </w:rPr>
        <w:t> </w:t>
      </w:r>
      <w:r>
        <w:rPr/>
        <w:t>of</w:t>
      </w:r>
      <w:r>
        <w:rPr>
          <w:spacing w:val="-8"/>
        </w:rPr>
        <w:t> </w:t>
      </w:r>
      <w:r>
        <w:rPr/>
        <w:t>Review</w:t>
      </w:r>
      <w:r>
        <w:rPr>
          <w:spacing w:val="-8"/>
        </w:rPr>
        <w:t> </w:t>
      </w:r>
      <w:r>
        <w:rPr/>
        <w:t>of</w:t>
      </w:r>
      <w:r>
        <w:rPr>
          <w:spacing w:val="-8"/>
        </w:rPr>
        <w:t> </w:t>
      </w:r>
      <w:r>
        <w:rPr/>
        <w:t>Related</w:t>
      </w:r>
      <w:r>
        <w:rPr>
          <w:spacing w:val="-9"/>
        </w:rPr>
        <w:t> </w:t>
      </w:r>
      <w:r>
        <w:rPr/>
        <w:t>Literature Conceptual Framework</w:t>
      </w:r>
    </w:p>
    <w:p>
      <w:pPr>
        <w:pStyle w:val="BodyText"/>
        <w:spacing w:line="272" w:lineRule="exact"/>
        <w:jc w:val="left"/>
      </w:pPr>
      <w:r>
        <w:rPr/>
        <w:t>Relevant</w:t>
      </w:r>
      <w:r>
        <w:rPr>
          <w:spacing w:val="-1"/>
        </w:rPr>
        <w:t> </w:t>
      </w:r>
      <w:r>
        <w:rPr/>
        <w:t>concepts</w:t>
      </w:r>
      <w:r>
        <w:rPr>
          <w:spacing w:val="-1"/>
        </w:rPr>
        <w:t> </w:t>
      </w:r>
      <w:r>
        <w:rPr/>
        <w:t>in this</w:t>
      </w:r>
      <w:r>
        <w:rPr>
          <w:spacing w:val="-1"/>
        </w:rPr>
        <w:t> </w:t>
      </w:r>
      <w:r>
        <w:rPr/>
        <w:t>study</w:t>
      </w:r>
      <w:r>
        <w:rPr>
          <w:spacing w:val="-6"/>
        </w:rPr>
        <w:t> </w:t>
      </w:r>
      <w:r>
        <w:rPr/>
        <w:t>are</w:t>
      </w:r>
      <w:r>
        <w:rPr>
          <w:spacing w:val="-1"/>
        </w:rPr>
        <w:t> </w:t>
      </w:r>
      <w:r>
        <w:rPr/>
        <w:t>presented</w:t>
      </w:r>
      <w:r>
        <w:rPr>
          <w:spacing w:val="-1"/>
        </w:rPr>
        <w:t> </w:t>
      </w:r>
      <w:r>
        <w:rPr/>
        <w:t>as</w:t>
      </w:r>
      <w:r>
        <w:rPr>
          <w:spacing w:val="2"/>
        </w:rPr>
        <w:t> </w:t>
      </w:r>
      <w:r>
        <w:rPr>
          <w:spacing w:val="-2"/>
        </w:rPr>
        <w:t>follows:</w:t>
      </w:r>
    </w:p>
    <w:p>
      <w:pPr>
        <w:pStyle w:val="BodyText"/>
        <w:spacing w:before="5"/>
        <w:ind w:left="0"/>
        <w:jc w:val="left"/>
      </w:pPr>
    </w:p>
    <w:p>
      <w:pPr>
        <w:pStyle w:val="Heading2"/>
        <w:jc w:val="both"/>
      </w:pPr>
      <w:r>
        <w:rPr/>
        <w:t>Instructional</w:t>
      </w:r>
      <w:r>
        <w:rPr>
          <w:spacing w:val="-3"/>
        </w:rPr>
        <w:t> </w:t>
      </w:r>
      <w:r>
        <w:rPr>
          <w:spacing w:val="-2"/>
        </w:rPr>
        <w:t>Strategy</w:t>
      </w:r>
    </w:p>
    <w:p>
      <w:pPr>
        <w:pStyle w:val="BodyText"/>
        <w:spacing w:line="480" w:lineRule="auto" w:before="271"/>
        <w:ind w:right="1416" w:firstLine="719"/>
      </w:pPr>
      <w:r>
        <w:rPr/>
        <w:t>Strategy is a method or procedure set out by an individual to achieve a goal (Okwunaso</w:t>
      </w:r>
      <w:r>
        <w:rPr>
          <w:spacing w:val="40"/>
        </w:rPr>
        <w:t> </w:t>
      </w:r>
      <w:r>
        <w:rPr/>
        <w:t>&amp; Nwazor in Uzodi, 2012). Okwunaso and Nwazor further posited that a strategy differs from a method in that while a method is a plan well known and utilized by everybody in achieving a goal, a strategy is an individual‟s own method and depends on the individual‟s skills and ability to map out his or her own way for meeting the objective. Freeman (2013) conceptualized</w:t>
      </w:r>
      <w:r>
        <w:rPr>
          <w:spacing w:val="40"/>
        </w:rPr>
        <w:t> </w:t>
      </w:r>
      <w:r>
        <w:rPr/>
        <w:t>strategy</w:t>
      </w:r>
      <w:r>
        <w:rPr>
          <w:spacing w:val="-2"/>
        </w:rPr>
        <w:t> </w:t>
      </w:r>
      <w:r>
        <w:rPr/>
        <w:t>as a plan of action set out to achieve short-term, long-term or overall goals. Strategy</w:t>
      </w:r>
      <w:r>
        <w:rPr>
          <w:spacing w:val="-3"/>
        </w:rPr>
        <w:t> </w:t>
      </w:r>
      <w:r>
        <w:rPr/>
        <w:t>can also be viewed as a chosen plan to bring about desired future.</w:t>
      </w:r>
    </w:p>
    <w:p>
      <w:pPr>
        <w:pStyle w:val="BodyText"/>
        <w:spacing w:line="480" w:lineRule="auto" w:before="1"/>
        <w:ind w:right="1412" w:firstLine="719"/>
      </w:pPr>
      <w:r>
        <w:rPr/>
        <w:t>A strategy, according to Bergman and Klefsjo (2010) is an idea of how to reach an objective by taking measurable steps. It is an overall direction or plan which describes activities to be carried out. In their view, Freedman (2015) and Simandan (2018) stated that a strategy generally entails teachers setting goals, determining actions to achieve the goals, and mobilizing resources to execute the plans.</w:t>
      </w:r>
      <w:r>
        <w:rPr>
          <w:spacing w:val="80"/>
        </w:rPr>
        <w:t> </w:t>
      </w:r>
      <w:r>
        <w:rPr/>
        <w:t>To Porter in Nickols (2012), a strategy simply means an outline of how a teacher intends to achieve instructional goals.</w:t>
      </w:r>
    </w:p>
    <w:p>
      <w:pPr>
        <w:spacing w:after="0" w:line="480" w:lineRule="auto"/>
        <w:sectPr>
          <w:pgSz w:w="12240" w:h="15840"/>
          <w:pgMar w:header="0" w:footer="954" w:top="1360" w:bottom="1200" w:left="480" w:right="20"/>
        </w:sectPr>
      </w:pPr>
    </w:p>
    <w:p>
      <w:pPr>
        <w:pStyle w:val="BodyText"/>
        <w:spacing w:line="480" w:lineRule="auto" w:before="72"/>
        <w:ind w:right="1413" w:firstLine="719"/>
      </w:pPr>
      <w:r>
        <w:rPr/>
        <w:t>Instruction on the other hand is the whole process applied for learning to occur and for</w:t>
      </w:r>
      <w:r>
        <w:rPr>
          <w:spacing w:val="40"/>
        </w:rPr>
        <w:t> </w:t>
      </w:r>
      <w:r>
        <w:rPr/>
        <w:t>the development of the target behaviour that learners are expected to have (Simsek, 2011). Şimşek stated that instruction requires not only systematic guidance for learning, but also a purposeful organization of experiences to help students achieve the desired change in their performances. Instruction is also known as an action taken by teachers to create a stimulating learning environment for the purpose of providing guidance along with the necessary instructional tools and carrying out activities that will facilitate learning and help develop appropriate behaviours that students are supposed to have.</w:t>
      </w:r>
    </w:p>
    <w:p>
      <w:pPr>
        <w:pStyle w:val="BodyText"/>
        <w:spacing w:line="480" w:lineRule="auto" w:before="1"/>
        <w:ind w:right="1415" w:firstLine="719"/>
      </w:pPr>
      <w:r>
        <w:rPr/>
        <w:t>Instructional strategy is the structure, system, methods, techniques, procedures and processes a teacher uses during instructional delivery. Pei-Shi (2012) saw instructional strategy</w:t>
      </w:r>
      <w:r>
        <w:rPr>
          <w:spacing w:val="40"/>
        </w:rPr>
        <w:t> </w:t>
      </w:r>
      <w:r>
        <w:rPr/>
        <w:t>as a general plan which includes all the parts of the teaching situation; namely: the objectives, teaching methods, teaching aids and evaluation strategies.</w:t>
      </w:r>
      <w:r>
        <w:rPr>
          <w:spacing w:val="40"/>
        </w:rPr>
        <w:t> </w:t>
      </w:r>
      <w:hyperlink r:id="rId6">
        <w:r>
          <w:rPr/>
          <w:t>Armstron</w:t>
        </w:r>
      </w:hyperlink>
      <w:r>
        <w:rPr>
          <w:rFonts w:ascii="Calibri"/>
        </w:rPr>
        <w:t>g </w:t>
      </w:r>
      <w:r>
        <w:rPr/>
        <w:t>(2013) viewed</w:t>
      </w:r>
      <w:r>
        <w:rPr>
          <w:spacing w:val="40"/>
        </w:rPr>
        <w:t> </w:t>
      </w:r>
      <w:r>
        <w:rPr/>
        <w:t>instructional strategies as methods used</w:t>
      </w:r>
      <w:r>
        <w:rPr>
          <w:spacing w:val="-1"/>
        </w:rPr>
        <w:t> </w:t>
      </w:r>
      <w:r>
        <w:rPr/>
        <w:t>to help</w:t>
      </w:r>
      <w:r>
        <w:rPr>
          <w:spacing w:val="-1"/>
        </w:rPr>
        <w:t> </w:t>
      </w:r>
      <w:r>
        <w:rPr/>
        <w:t>students learn</w:t>
      </w:r>
      <w:r>
        <w:rPr>
          <w:spacing w:val="-1"/>
        </w:rPr>
        <w:t> </w:t>
      </w:r>
      <w:r>
        <w:rPr/>
        <w:t>the desired subject contents and be able to develop achievable goals in the future. Furthermore, instructional strategies is a generalized</w:t>
      </w:r>
      <w:r>
        <w:rPr>
          <w:spacing w:val="-1"/>
        </w:rPr>
        <w:t> </w:t>
      </w:r>
      <w:r>
        <w:rPr/>
        <w:t>plan</w:t>
      </w:r>
      <w:r>
        <w:rPr>
          <w:spacing w:val="-2"/>
        </w:rPr>
        <w:t> </w:t>
      </w:r>
      <w:r>
        <w:rPr/>
        <w:t>for</w:t>
      </w:r>
      <w:r>
        <w:rPr>
          <w:spacing w:val="-3"/>
        </w:rPr>
        <w:t> </w:t>
      </w:r>
      <w:r>
        <w:rPr/>
        <w:t>a</w:t>
      </w:r>
      <w:r>
        <w:rPr>
          <w:spacing w:val="-2"/>
        </w:rPr>
        <w:t> </w:t>
      </w:r>
      <w:r>
        <w:rPr/>
        <w:t>lesson which</w:t>
      </w:r>
      <w:r>
        <w:rPr>
          <w:spacing w:val="-1"/>
        </w:rPr>
        <w:t> </w:t>
      </w:r>
      <w:r>
        <w:rPr/>
        <w:t>include</w:t>
      </w:r>
      <w:r>
        <w:rPr>
          <w:spacing w:val="-2"/>
        </w:rPr>
        <w:t> </w:t>
      </w:r>
      <w:r>
        <w:rPr/>
        <w:t>structured</w:t>
      </w:r>
      <w:r>
        <w:rPr>
          <w:spacing w:val="-1"/>
        </w:rPr>
        <w:t> </w:t>
      </w:r>
      <w:r>
        <w:rPr/>
        <w:t>desired</w:t>
      </w:r>
      <w:r>
        <w:rPr>
          <w:spacing w:val="-1"/>
        </w:rPr>
        <w:t> </w:t>
      </w:r>
      <w:r>
        <w:rPr/>
        <w:t>learner</w:t>
      </w:r>
      <w:r>
        <w:rPr>
          <w:spacing w:val="-2"/>
        </w:rPr>
        <w:t> </w:t>
      </w:r>
      <w:r>
        <w:rPr/>
        <w:t>behaviour</w:t>
      </w:r>
      <w:r>
        <w:rPr>
          <w:spacing w:val="-2"/>
        </w:rPr>
        <w:t> </w:t>
      </w:r>
      <w:r>
        <w:rPr/>
        <w:t>in</w:t>
      </w:r>
      <w:r>
        <w:rPr>
          <w:spacing w:val="-1"/>
        </w:rPr>
        <w:t> </w:t>
      </w:r>
      <w:r>
        <w:rPr/>
        <w:t>terms</w:t>
      </w:r>
      <w:r>
        <w:rPr>
          <w:spacing w:val="-1"/>
        </w:rPr>
        <w:t> </w:t>
      </w:r>
      <w:r>
        <w:rPr/>
        <w:t>of</w:t>
      </w:r>
      <w:r>
        <w:rPr>
          <w:spacing w:val="-4"/>
        </w:rPr>
        <w:t> </w:t>
      </w:r>
      <w:r>
        <w:rPr/>
        <w:t>goals of instructions, and an outline of planned tactics necessary to implement the strategy.</w:t>
      </w:r>
    </w:p>
    <w:p>
      <w:pPr>
        <w:pStyle w:val="BodyText"/>
        <w:spacing w:line="480" w:lineRule="auto"/>
        <w:ind w:right="1411" w:firstLine="719"/>
      </w:pPr>
      <w:r>
        <w:rPr/>
        <w:t>Instructional strategies are techniques teachers use to help students become independent and strategic learners. These strategies become learning strategies when students independently select the appropriate ones and use them effectively to accomplish tasks or meet goals. Instructional</w:t>
      </w:r>
      <w:r>
        <w:rPr>
          <w:spacing w:val="-3"/>
        </w:rPr>
        <w:t> </w:t>
      </w:r>
      <w:r>
        <w:rPr/>
        <w:t>strategies</w:t>
      </w:r>
      <w:r>
        <w:rPr>
          <w:spacing w:val="-2"/>
        </w:rPr>
        <w:t> </w:t>
      </w:r>
      <w:r>
        <w:rPr/>
        <w:t>can</w:t>
      </w:r>
      <w:r>
        <w:rPr>
          <w:spacing w:val="-1"/>
        </w:rPr>
        <w:t> </w:t>
      </w:r>
      <w:r>
        <w:rPr/>
        <w:t>motivate</w:t>
      </w:r>
      <w:r>
        <w:rPr>
          <w:spacing w:val="-4"/>
        </w:rPr>
        <w:t> </w:t>
      </w:r>
      <w:r>
        <w:rPr/>
        <w:t>students</w:t>
      </w:r>
      <w:r>
        <w:rPr>
          <w:spacing w:val="-3"/>
        </w:rPr>
        <w:t> </w:t>
      </w:r>
      <w:r>
        <w:rPr/>
        <w:t>and</w:t>
      </w:r>
      <w:r>
        <w:rPr>
          <w:spacing w:val="-3"/>
        </w:rPr>
        <w:t> </w:t>
      </w:r>
      <w:r>
        <w:rPr/>
        <w:t>help</w:t>
      </w:r>
      <w:r>
        <w:rPr>
          <w:spacing w:val="-3"/>
        </w:rPr>
        <w:t> </w:t>
      </w:r>
      <w:r>
        <w:rPr/>
        <w:t>them</w:t>
      </w:r>
      <w:r>
        <w:rPr>
          <w:spacing w:val="-3"/>
        </w:rPr>
        <w:t> </w:t>
      </w:r>
      <w:r>
        <w:rPr/>
        <w:t>focus</w:t>
      </w:r>
      <w:r>
        <w:rPr>
          <w:spacing w:val="-3"/>
        </w:rPr>
        <w:t> </w:t>
      </w:r>
      <w:r>
        <w:rPr/>
        <w:t>attention,</w:t>
      </w:r>
      <w:r>
        <w:rPr>
          <w:spacing w:val="-1"/>
        </w:rPr>
        <w:t> </w:t>
      </w:r>
      <w:r>
        <w:rPr/>
        <w:t>organize</w:t>
      </w:r>
      <w:r>
        <w:rPr>
          <w:spacing w:val="-4"/>
        </w:rPr>
        <w:t> </w:t>
      </w:r>
      <w:r>
        <w:rPr/>
        <w:t>information for understanding and remembering, and monitor and assess learning. Instructional strategies depend on a number of factors such as the developmental level of students, goals, intent and objectives</w:t>
      </w:r>
      <w:r>
        <w:rPr>
          <w:spacing w:val="55"/>
          <w:w w:val="150"/>
        </w:rPr>
        <w:t> </w:t>
      </w:r>
      <w:r>
        <w:rPr/>
        <w:t>of</w:t>
      </w:r>
      <w:r>
        <w:rPr>
          <w:spacing w:val="56"/>
          <w:w w:val="150"/>
        </w:rPr>
        <w:t> </w:t>
      </w:r>
      <w:r>
        <w:rPr/>
        <w:t>the</w:t>
      </w:r>
      <w:r>
        <w:rPr>
          <w:spacing w:val="57"/>
          <w:w w:val="150"/>
        </w:rPr>
        <w:t> </w:t>
      </w:r>
      <w:r>
        <w:rPr/>
        <w:t>teacher,</w:t>
      </w:r>
      <w:r>
        <w:rPr>
          <w:spacing w:val="56"/>
          <w:w w:val="150"/>
        </w:rPr>
        <w:t> </w:t>
      </w:r>
      <w:r>
        <w:rPr/>
        <w:t>content,</w:t>
      </w:r>
      <w:r>
        <w:rPr>
          <w:spacing w:val="57"/>
          <w:w w:val="150"/>
        </w:rPr>
        <w:t> </w:t>
      </w:r>
      <w:r>
        <w:rPr/>
        <w:t>and</w:t>
      </w:r>
      <w:r>
        <w:rPr>
          <w:spacing w:val="60"/>
          <w:w w:val="150"/>
        </w:rPr>
        <w:t> </w:t>
      </w:r>
      <w:r>
        <w:rPr/>
        <w:t>environment</w:t>
      </w:r>
      <w:r>
        <w:rPr>
          <w:spacing w:val="57"/>
          <w:w w:val="150"/>
        </w:rPr>
        <w:t> </w:t>
      </w:r>
      <w:r>
        <w:rPr/>
        <w:t>including</w:t>
      </w:r>
      <w:r>
        <w:rPr>
          <w:spacing w:val="55"/>
          <w:w w:val="150"/>
        </w:rPr>
        <w:t> </w:t>
      </w:r>
      <w:r>
        <w:rPr/>
        <w:t>time,</w:t>
      </w:r>
      <w:r>
        <w:rPr>
          <w:spacing w:val="57"/>
          <w:w w:val="150"/>
        </w:rPr>
        <w:t> </w:t>
      </w:r>
      <w:r>
        <w:rPr/>
        <w:t>physical</w:t>
      </w:r>
      <w:r>
        <w:rPr>
          <w:spacing w:val="58"/>
          <w:w w:val="150"/>
        </w:rPr>
        <w:t> </w:t>
      </w:r>
      <w:r>
        <w:rPr/>
        <w:t>setting</w:t>
      </w:r>
      <w:r>
        <w:rPr>
          <w:spacing w:val="56"/>
          <w:w w:val="150"/>
        </w:rPr>
        <w:t> </w:t>
      </w:r>
      <w:r>
        <w:rPr>
          <w:spacing w:val="-5"/>
        </w:rPr>
        <w:t>and</w:t>
      </w:r>
    </w:p>
    <w:p>
      <w:pPr>
        <w:spacing w:after="0" w:line="480" w:lineRule="auto"/>
        <w:sectPr>
          <w:pgSz w:w="12240" w:h="15840"/>
          <w:pgMar w:header="0" w:footer="954" w:top="1360" w:bottom="1200" w:left="480" w:right="20"/>
        </w:sectPr>
      </w:pPr>
    </w:p>
    <w:p>
      <w:pPr>
        <w:pStyle w:val="BodyText"/>
        <w:spacing w:line="480" w:lineRule="auto" w:before="72"/>
        <w:ind w:right="1420"/>
      </w:pPr>
      <w:r>
        <w:rPr/>
        <w:t>resources. Choosing instructional strategies to adopt is not an easy task. They need to be chosen carefully in order to contribute most effectively to students‟ learning.</w:t>
      </w:r>
    </w:p>
    <w:p>
      <w:pPr>
        <w:pStyle w:val="BodyText"/>
        <w:spacing w:line="480" w:lineRule="auto"/>
        <w:ind w:right="1417" w:firstLine="719"/>
      </w:pPr>
      <w:r>
        <w:rPr/>
        <w:t>In line with this, Marzano in Akdeniz (2016) stated that instructional strategies influence learners‟ achievement and let teachers diversify</w:t>
      </w:r>
      <w:r>
        <w:rPr>
          <w:spacing w:val="-3"/>
        </w:rPr>
        <w:t> </w:t>
      </w:r>
      <w:r>
        <w:rPr/>
        <w:t>the instructional applications. Silver, Strong and Perini (2007) saw instructional strategies as instructional methods which include specialized instructional phases in line with the particular purposes of the subject and the features of the content</w:t>
      </w:r>
      <w:r>
        <w:rPr>
          <w:spacing w:val="-2"/>
        </w:rPr>
        <w:t> </w:t>
      </w:r>
      <w:r>
        <w:rPr/>
        <w:t>area</w:t>
      </w:r>
      <w:r>
        <w:rPr>
          <w:spacing w:val="-3"/>
        </w:rPr>
        <w:t> </w:t>
      </w:r>
      <w:r>
        <w:rPr/>
        <w:t>so</w:t>
      </w:r>
      <w:r>
        <w:rPr>
          <w:spacing w:val="-2"/>
        </w:rPr>
        <w:t> </w:t>
      </w:r>
      <w:r>
        <w:rPr/>
        <w:t>that</w:t>
      </w:r>
      <w:r>
        <w:rPr>
          <w:spacing w:val="-2"/>
        </w:rPr>
        <w:t> </w:t>
      </w:r>
      <w:r>
        <w:rPr/>
        <w:t>learners</w:t>
      </w:r>
      <w:r>
        <w:rPr>
          <w:spacing w:val="-1"/>
        </w:rPr>
        <w:t> </w:t>
      </w:r>
      <w:r>
        <w:rPr/>
        <w:t>can</w:t>
      </w:r>
      <w:r>
        <w:rPr>
          <w:spacing w:val="-2"/>
        </w:rPr>
        <w:t> </w:t>
      </w:r>
      <w:r>
        <w:rPr/>
        <w:t>gain</w:t>
      </w:r>
      <w:r>
        <w:rPr>
          <w:spacing w:val="-2"/>
        </w:rPr>
        <w:t> </w:t>
      </w:r>
      <w:r>
        <w:rPr/>
        <w:t>the</w:t>
      </w:r>
      <w:r>
        <w:rPr>
          <w:spacing w:val="-3"/>
        </w:rPr>
        <w:t> </w:t>
      </w:r>
      <w:r>
        <w:rPr/>
        <w:t>target</w:t>
      </w:r>
      <w:r>
        <w:rPr>
          <w:spacing w:val="-2"/>
        </w:rPr>
        <w:t> </w:t>
      </w:r>
      <w:r>
        <w:rPr/>
        <w:t>behaviour. In</w:t>
      </w:r>
      <w:r>
        <w:rPr>
          <w:spacing w:val="-2"/>
        </w:rPr>
        <w:t> </w:t>
      </w:r>
      <w:r>
        <w:rPr/>
        <w:t>order</w:t>
      </w:r>
      <w:r>
        <w:rPr>
          <w:spacing w:val="-3"/>
        </w:rPr>
        <w:t> </w:t>
      </w:r>
      <w:r>
        <w:rPr/>
        <w:t>words,</w:t>
      </w:r>
      <w:r>
        <w:rPr>
          <w:spacing w:val="-2"/>
        </w:rPr>
        <w:t> </w:t>
      </w:r>
      <w:r>
        <w:rPr/>
        <w:t>instructional strategies include activities that help create the classroom environment for good-quality learning to occur. These activities should consider instructional goals as well as the content of the curriculum.</w:t>
      </w:r>
    </w:p>
    <w:p>
      <w:pPr>
        <w:pStyle w:val="BodyText"/>
        <w:spacing w:line="480" w:lineRule="auto" w:before="1"/>
        <w:ind w:right="1408" w:firstLine="782"/>
      </w:pPr>
      <w:r>
        <w:rPr/>
        <w:t>Instructional strategies point out the</w:t>
      </w:r>
      <w:r>
        <w:rPr>
          <w:spacing w:val="-1"/>
        </w:rPr>
        <w:t> </w:t>
      </w:r>
      <w:r>
        <w:rPr/>
        <w:t>components that will influence</w:t>
      </w:r>
      <w:r>
        <w:rPr>
          <w:spacing w:val="-1"/>
        </w:rPr>
        <w:t> </w:t>
      </w:r>
      <w:r>
        <w:rPr/>
        <w:t>target learning. They are factors which have a significant impact on the quality of learning and determine which instructional activities will be carried out in the instructional process (Baker &amp; Dwyer in Akdeniz, 2016). Instructional strategies point the ways and approaches followed by the teachers, to achieve the fundamental aims of instruction. Instructional strategies are mostly used to apply learning theories in a useful way and to obtain the target learning outcome. In the context of this study, instructional strategy is a plan chosen by a financial accounting teacher to effectively</w:t>
      </w:r>
      <w:r>
        <w:rPr>
          <w:spacing w:val="40"/>
        </w:rPr>
        <w:t> </w:t>
      </w:r>
      <w:r>
        <w:rPr/>
        <w:t>teach students to enable them achieve their academic goals.</w:t>
      </w:r>
    </w:p>
    <w:p>
      <w:pPr>
        <w:pStyle w:val="Heading2"/>
        <w:spacing w:before="6"/>
        <w:jc w:val="both"/>
      </w:pPr>
      <w:r>
        <w:rPr/>
        <w:t>Think-pair-share</w:t>
      </w:r>
      <w:r>
        <w:rPr>
          <w:spacing w:val="-5"/>
        </w:rPr>
        <w:t> </w:t>
      </w:r>
      <w:r>
        <w:rPr/>
        <w:t>Instructional</w:t>
      </w:r>
      <w:r>
        <w:rPr>
          <w:spacing w:val="-3"/>
        </w:rPr>
        <w:t> </w:t>
      </w:r>
      <w:r>
        <w:rPr>
          <w:spacing w:val="-2"/>
        </w:rPr>
        <w:t>Strategy</w:t>
      </w:r>
    </w:p>
    <w:p>
      <w:pPr>
        <w:pStyle w:val="BodyText"/>
        <w:spacing w:line="480" w:lineRule="auto" w:before="271"/>
        <w:ind w:right="1416" w:firstLine="719"/>
      </w:pPr>
      <w:r>
        <w:rPr/>
        <w:t>Think-pair-share was developed by Frank Lyman of the University</w:t>
      </w:r>
      <w:r>
        <w:rPr>
          <w:spacing w:val="-1"/>
        </w:rPr>
        <w:t> </w:t>
      </w:r>
      <w:r>
        <w:rPr/>
        <w:t>of Maryland in 1981. Lyman defined think-pair-share as a questioning technique that is used to keep all students actively involved in class discussion and provides an opportunity for everyone to share an idea and answer to every question posed by the teacher. Nwaubani, Ogbueghu, Adeniyi and Eze (2016)</w:t>
      </w:r>
      <w:r>
        <w:rPr>
          <w:spacing w:val="24"/>
        </w:rPr>
        <w:t> </w:t>
      </w:r>
      <w:r>
        <w:rPr/>
        <w:t>defined</w:t>
      </w:r>
      <w:r>
        <w:rPr>
          <w:spacing w:val="25"/>
        </w:rPr>
        <w:t> </w:t>
      </w:r>
      <w:r>
        <w:rPr/>
        <w:t>think-pair-share</w:t>
      </w:r>
      <w:r>
        <w:rPr>
          <w:spacing w:val="24"/>
        </w:rPr>
        <w:t> </w:t>
      </w:r>
      <w:r>
        <w:rPr/>
        <w:t>(TPS)</w:t>
      </w:r>
      <w:r>
        <w:rPr>
          <w:spacing w:val="26"/>
        </w:rPr>
        <w:t> </w:t>
      </w:r>
      <w:r>
        <w:rPr/>
        <w:t>as</w:t>
      </w:r>
      <w:r>
        <w:rPr>
          <w:spacing w:val="25"/>
        </w:rPr>
        <w:t> </w:t>
      </w:r>
      <w:r>
        <w:rPr/>
        <w:t>a</w:t>
      </w:r>
      <w:r>
        <w:rPr>
          <w:spacing w:val="26"/>
        </w:rPr>
        <w:t> </w:t>
      </w:r>
      <w:r>
        <w:rPr/>
        <w:t>cooperative</w:t>
      </w:r>
      <w:r>
        <w:rPr>
          <w:spacing w:val="25"/>
        </w:rPr>
        <w:t> </w:t>
      </w:r>
      <w:r>
        <w:rPr/>
        <w:t>instructional</w:t>
      </w:r>
      <w:r>
        <w:rPr>
          <w:spacing w:val="27"/>
        </w:rPr>
        <w:t> </w:t>
      </w:r>
      <w:r>
        <w:rPr/>
        <w:t>strategy</w:t>
      </w:r>
      <w:r>
        <w:rPr>
          <w:spacing w:val="20"/>
        </w:rPr>
        <w:t> </w:t>
      </w:r>
      <w:r>
        <w:rPr/>
        <w:t>that</w:t>
      </w:r>
      <w:r>
        <w:rPr>
          <w:spacing w:val="25"/>
        </w:rPr>
        <w:t> </w:t>
      </w:r>
      <w:r>
        <w:rPr/>
        <w:t>includes</w:t>
      </w:r>
      <w:r>
        <w:rPr>
          <w:spacing w:val="26"/>
        </w:rPr>
        <w:t> </w:t>
      </w:r>
      <w:r>
        <w:rPr>
          <w:spacing w:val="-4"/>
        </w:rPr>
        <w:t>four</w:t>
      </w:r>
    </w:p>
    <w:p>
      <w:pPr>
        <w:spacing w:after="0" w:line="480" w:lineRule="auto"/>
        <w:sectPr>
          <w:pgSz w:w="12240" w:h="15840"/>
          <w:pgMar w:header="0" w:footer="954" w:top="1360" w:bottom="1200" w:left="480" w:right="20"/>
        </w:sectPr>
      </w:pPr>
    </w:p>
    <w:p>
      <w:pPr>
        <w:pStyle w:val="BodyText"/>
        <w:spacing w:line="480" w:lineRule="auto" w:before="72"/>
        <w:ind w:right="1417"/>
      </w:pPr>
      <w:r>
        <w:rPr/>
        <w:t>components: time for teacher to pose a question, time for students to think, time for sharing in pairs and time for each pair to share back to the whole class. Jannah (2013) and Ariyani (2011) averred that think-pair-share is a cooperative technique that quickly becomes an entire class technique and a pedagogy designed to provide learners with food for thought on a given topic</w:t>
      </w:r>
      <w:r>
        <w:rPr>
          <w:spacing w:val="40"/>
        </w:rPr>
        <w:t> </w:t>
      </w:r>
      <w:r>
        <w:rPr/>
        <w:t>and concept thereby enabling them to bring out and share their individual ideas with each other.</w:t>
      </w:r>
    </w:p>
    <w:p>
      <w:pPr>
        <w:pStyle w:val="BodyText"/>
        <w:spacing w:line="480" w:lineRule="auto" w:before="120"/>
        <w:ind w:right="1413" w:firstLine="719"/>
      </w:pPr>
      <w:r>
        <w:rPr/>
        <w:t>According to Simon (2017), think-pair-share instructional strategy is </w:t>
      </w:r>
      <w:r>
        <w:rPr>
          <w:color w:val="252525"/>
        </w:rPr>
        <w:t>designed to differentiate instruction by providing students with time and structure for thinking about a given topic, enabling students to formulate individual ideas and share these ideas with a peer. In this strategy, a problem is posed, students have time to think about it individually, write their thoughts, work in pair</w:t>
      </w:r>
      <w:r>
        <w:rPr>
          <w:i/>
          <w:color w:val="252525"/>
        </w:rPr>
        <w:t>s </w:t>
      </w:r>
      <w:r>
        <w:rPr>
          <w:color w:val="252525"/>
        </w:rPr>
        <w:t>to solve the problem, and then share their ideas with the class. Raba (2017) explained that </w:t>
      </w:r>
      <w:r>
        <w:rPr/>
        <w:t>think, pair and share is the activity that prompts pupils to reflect on the issue or problem and then to share that thinking with others.</w:t>
      </w:r>
      <w:r>
        <w:rPr>
          <w:spacing w:val="18"/>
        </w:rPr>
        <w:t> </w:t>
      </w:r>
      <w:r>
        <w:rPr/>
        <w:t>In doing so, pupils are encouraged</w:t>
      </w:r>
      <w:r>
        <w:rPr>
          <w:spacing w:val="40"/>
        </w:rPr>
        <w:t> </w:t>
      </w:r>
      <w:r>
        <w:rPr/>
        <w:t>to justify their stance using clear examples and clarity of thought and expression. Pupils also extend their conceptual understanding of a topic being discussed and then gain practice in using other people‟s opinions to develop their own.</w:t>
      </w:r>
    </w:p>
    <w:p>
      <w:pPr>
        <w:pStyle w:val="BodyText"/>
        <w:spacing w:line="480" w:lineRule="auto" w:before="122"/>
        <w:ind w:right="1413"/>
      </w:pPr>
      <w:r>
        <w:rPr/>
        <w:t>Similarly, think-pair-share</w:t>
      </w:r>
      <w:r>
        <w:rPr>
          <w:spacing w:val="-1"/>
        </w:rPr>
        <w:t> </w:t>
      </w:r>
      <w:r>
        <w:rPr/>
        <w:t>instructional strategy</w:t>
      </w:r>
      <w:r>
        <w:rPr>
          <w:spacing w:val="-4"/>
        </w:rPr>
        <w:t> </w:t>
      </w:r>
      <w:r>
        <w:rPr/>
        <w:t>has three</w:t>
      </w:r>
      <w:r>
        <w:rPr>
          <w:spacing w:val="-1"/>
        </w:rPr>
        <w:t> </w:t>
      </w:r>
      <w:r>
        <w:rPr/>
        <w:t>steps in the learning</w:t>
      </w:r>
      <w:r>
        <w:rPr>
          <w:spacing w:val="-2"/>
        </w:rPr>
        <w:t> </w:t>
      </w:r>
      <w:r>
        <w:rPr/>
        <w:t>process according Mutakinati, Mudzakir and Supriyanti (2015). Students think through questions using three distinct steps: Think: students think independently about the question that has been posed forming</w:t>
      </w:r>
      <w:r>
        <w:rPr>
          <w:spacing w:val="-4"/>
        </w:rPr>
        <w:t> </w:t>
      </w:r>
      <w:r>
        <w:rPr/>
        <w:t>ideas</w:t>
      </w:r>
      <w:r>
        <w:rPr>
          <w:spacing w:val="-1"/>
        </w:rPr>
        <w:t> </w:t>
      </w:r>
      <w:r>
        <w:rPr/>
        <w:t>of</w:t>
      </w:r>
      <w:r>
        <w:rPr>
          <w:spacing w:val="-2"/>
        </w:rPr>
        <w:t> </w:t>
      </w:r>
      <w:r>
        <w:rPr/>
        <w:t>their</w:t>
      </w:r>
      <w:r>
        <w:rPr>
          <w:spacing w:val="-2"/>
        </w:rPr>
        <w:t> </w:t>
      </w:r>
      <w:r>
        <w:rPr/>
        <w:t>own.</w:t>
      </w:r>
      <w:r>
        <w:rPr>
          <w:spacing w:val="-1"/>
        </w:rPr>
        <w:t> </w:t>
      </w:r>
      <w:r>
        <w:rPr/>
        <w:t>Pair:</w:t>
      </w:r>
      <w:r>
        <w:rPr>
          <w:spacing w:val="-1"/>
        </w:rPr>
        <w:t> </w:t>
      </w:r>
      <w:r>
        <w:rPr/>
        <w:t>students</w:t>
      </w:r>
      <w:r>
        <w:rPr>
          <w:spacing w:val="-1"/>
        </w:rPr>
        <w:t> </w:t>
      </w:r>
      <w:r>
        <w:rPr/>
        <w:t>are</w:t>
      </w:r>
      <w:r>
        <w:rPr>
          <w:spacing w:val="-3"/>
        </w:rPr>
        <w:t> </w:t>
      </w:r>
      <w:r>
        <w:rPr/>
        <w:t>grouped</w:t>
      </w:r>
      <w:r>
        <w:rPr>
          <w:spacing w:val="-1"/>
        </w:rPr>
        <w:t> </w:t>
      </w:r>
      <w:r>
        <w:rPr/>
        <w:t>in</w:t>
      </w:r>
      <w:r>
        <w:rPr>
          <w:spacing w:val="-1"/>
        </w:rPr>
        <w:t> </w:t>
      </w:r>
      <w:r>
        <w:rPr/>
        <w:t>pairs</w:t>
      </w:r>
      <w:r>
        <w:rPr>
          <w:spacing w:val="-1"/>
        </w:rPr>
        <w:t> </w:t>
      </w:r>
      <w:r>
        <w:rPr/>
        <w:t>to</w:t>
      </w:r>
      <w:r>
        <w:rPr>
          <w:spacing w:val="-1"/>
        </w:rPr>
        <w:t> </w:t>
      </w:r>
      <w:r>
        <w:rPr/>
        <w:t>discuss</w:t>
      </w:r>
      <w:r>
        <w:rPr>
          <w:spacing w:val="-1"/>
        </w:rPr>
        <w:t> </w:t>
      </w:r>
      <w:r>
        <w:rPr/>
        <w:t>their</w:t>
      </w:r>
      <w:r>
        <w:rPr>
          <w:spacing w:val="-2"/>
        </w:rPr>
        <w:t> </w:t>
      </w:r>
      <w:r>
        <w:rPr/>
        <w:t>thoughts. This</w:t>
      </w:r>
      <w:r>
        <w:rPr>
          <w:spacing w:val="-1"/>
        </w:rPr>
        <w:t> </w:t>
      </w:r>
      <w:r>
        <w:rPr/>
        <w:t>step allows students to</w:t>
      </w:r>
      <w:r>
        <w:rPr>
          <w:spacing w:val="-1"/>
        </w:rPr>
        <w:t> </w:t>
      </w:r>
      <w:r>
        <w:rPr/>
        <w:t>articulate their ideas and to consider those of others. Share: student pairs share their ideas with a larger group such as the whole class (Mutakinati, Mudzakir &amp; Supriyanti, 2015). Often, students are more comfortable presenting ideas to a group with the support of a partner</w:t>
      </w:r>
      <w:r>
        <w:rPr>
          <w:spacing w:val="9"/>
        </w:rPr>
        <w:t> </w:t>
      </w:r>
      <w:r>
        <w:rPr/>
        <w:t>which</w:t>
      </w:r>
      <w:r>
        <w:rPr>
          <w:spacing w:val="13"/>
        </w:rPr>
        <w:t> </w:t>
      </w:r>
      <w:r>
        <w:rPr/>
        <w:t>enhances</w:t>
      </w:r>
      <w:r>
        <w:rPr>
          <w:spacing w:val="13"/>
        </w:rPr>
        <w:t> </w:t>
      </w:r>
      <w:r>
        <w:rPr/>
        <w:t>their</w:t>
      </w:r>
      <w:r>
        <w:rPr>
          <w:spacing w:val="11"/>
        </w:rPr>
        <w:t> </w:t>
      </w:r>
      <w:r>
        <w:rPr/>
        <w:t>communication</w:t>
      </w:r>
      <w:r>
        <w:rPr>
          <w:spacing w:val="15"/>
        </w:rPr>
        <w:t> </w:t>
      </w:r>
      <w:r>
        <w:rPr/>
        <w:t>and</w:t>
      </w:r>
      <w:r>
        <w:rPr>
          <w:spacing w:val="13"/>
        </w:rPr>
        <w:t> </w:t>
      </w:r>
      <w:r>
        <w:rPr/>
        <w:t>problem</w:t>
      </w:r>
      <w:r>
        <w:rPr>
          <w:spacing w:val="13"/>
        </w:rPr>
        <w:t> </w:t>
      </w:r>
      <w:r>
        <w:rPr/>
        <w:t>solving</w:t>
      </w:r>
      <w:r>
        <w:rPr>
          <w:spacing w:val="9"/>
        </w:rPr>
        <w:t> </w:t>
      </w:r>
      <w:r>
        <w:rPr/>
        <w:t>skills.</w:t>
      </w:r>
      <w:r>
        <w:rPr>
          <w:spacing w:val="15"/>
        </w:rPr>
        <w:t> </w:t>
      </w:r>
      <w:r>
        <w:rPr/>
        <w:t>Bamiro</w:t>
      </w:r>
      <w:r>
        <w:rPr>
          <w:spacing w:val="12"/>
        </w:rPr>
        <w:t> </w:t>
      </w:r>
      <w:r>
        <w:rPr/>
        <w:t>(2015)</w:t>
      </w:r>
      <w:r>
        <w:rPr>
          <w:spacing w:val="12"/>
        </w:rPr>
        <w:t> </w:t>
      </w:r>
      <w:r>
        <w:rPr>
          <w:spacing w:val="-2"/>
        </w:rPr>
        <w:t>posited</w:t>
      </w:r>
    </w:p>
    <w:p>
      <w:pPr>
        <w:spacing w:after="0" w:line="480" w:lineRule="auto"/>
        <w:sectPr>
          <w:pgSz w:w="12240" w:h="15840"/>
          <w:pgMar w:header="0" w:footer="954" w:top="1360" w:bottom="1200" w:left="480" w:right="20"/>
        </w:sectPr>
      </w:pPr>
    </w:p>
    <w:p>
      <w:pPr>
        <w:pStyle w:val="BodyText"/>
        <w:spacing w:line="480" w:lineRule="auto" w:before="72"/>
        <w:ind w:right="1424"/>
      </w:pPr>
      <w:r>
        <w:rPr/>
        <w:t>that</w:t>
      </w:r>
      <w:r>
        <w:rPr>
          <w:spacing w:val="-3"/>
        </w:rPr>
        <w:t> </w:t>
      </w:r>
      <w:r>
        <w:rPr/>
        <w:t>the</w:t>
      </w:r>
      <w:r>
        <w:rPr>
          <w:spacing w:val="-3"/>
        </w:rPr>
        <w:t> </w:t>
      </w:r>
      <w:r>
        <w:rPr/>
        <w:t>use</w:t>
      </w:r>
      <w:r>
        <w:rPr>
          <w:spacing w:val="-5"/>
        </w:rPr>
        <w:t> </w:t>
      </w:r>
      <w:r>
        <w:rPr/>
        <w:t>of</w:t>
      </w:r>
      <w:r>
        <w:rPr>
          <w:spacing w:val="-3"/>
        </w:rPr>
        <w:t> </w:t>
      </w:r>
      <w:r>
        <w:rPr/>
        <w:t>the</w:t>
      </w:r>
      <w:r>
        <w:rPr>
          <w:spacing w:val="-5"/>
        </w:rPr>
        <w:t> </w:t>
      </w:r>
      <w:r>
        <w:rPr/>
        <w:t>think-pair-share</w:t>
      </w:r>
      <w:r>
        <w:rPr>
          <w:spacing w:val="-4"/>
        </w:rPr>
        <w:t> </w:t>
      </w:r>
      <w:r>
        <w:rPr/>
        <w:t>instructional</w:t>
      </w:r>
      <w:r>
        <w:rPr>
          <w:spacing w:val="-3"/>
        </w:rPr>
        <w:t> </w:t>
      </w:r>
      <w:r>
        <w:rPr/>
        <w:t>strategy</w:t>
      </w:r>
      <w:r>
        <w:rPr>
          <w:spacing w:val="-8"/>
        </w:rPr>
        <w:t> </w:t>
      </w:r>
      <w:r>
        <w:rPr/>
        <w:t>unites</w:t>
      </w:r>
      <w:r>
        <w:rPr>
          <w:spacing w:val="-3"/>
        </w:rPr>
        <w:t> </w:t>
      </w:r>
      <w:r>
        <w:rPr/>
        <w:t>the</w:t>
      </w:r>
      <w:r>
        <w:rPr>
          <w:spacing w:val="-2"/>
        </w:rPr>
        <w:t> </w:t>
      </w:r>
      <w:r>
        <w:rPr/>
        <w:t>cognitive</w:t>
      </w:r>
      <w:r>
        <w:rPr>
          <w:spacing w:val="-3"/>
        </w:rPr>
        <w:t> </w:t>
      </w:r>
      <w:r>
        <w:rPr/>
        <w:t>and</w:t>
      </w:r>
      <w:r>
        <w:rPr>
          <w:spacing w:val="-3"/>
        </w:rPr>
        <w:t> </w:t>
      </w:r>
      <w:r>
        <w:rPr/>
        <w:t>social</w:t>
      </w:r>
      <w:r>
        <w:rPr>
          <w:spacing w:val="-1"/>
        </w:rPr>
        <w:t> </w:t>
      </w:r>
      <w:r>
        <w:rPr/>
        <w:t>aspects</w:t>
      </w:r>
      <w:r>
        <w:rPr>
          <w:spacing w:val="-3"/>
        </w:rPr>
        <w:t> </w:t>
      </w:r>
      <w:r>
        <w:rPr/>
        <w:t>of learning, promoting the development of thinking and the construction of knowledge.</w:t>
      </w:r>
    </w:p>
    <w:p>
      <w:pPr>
        <w:pStyle w:val="BodyText"/>
        <w:spacing w:line="480" w:lineRule="auto" w:before="120"/>
        <w:ind w:right="1419" w:firstLine="719"/>
      </w:pPr>
      <w:r>
        <w:rPr/>
        <w:t>The</w:t>
      </w:r>
      <w:r>
        <w:rPr>
          <w:spacing w:val="-3"/>
        </w:rPr>
        <w:t> </w:t>
      </w:r>
      <w:r>
        <w:rPr/>
        <w:t>think-pair-share</w:t>
      </w:r>
      <w:r>
        <w:rPr>
          <w:spacing w:val="-3"/>
        </w:rPr>
        <w:t> </w:t>
      </w:r>
      <w:r>
        <w:rPr/>
        <w:t>instructional strategy</w:t>
      </w:r>
      <w:r>
        <w:rPr>
          <w:spacing w:val="-6"/>
        </w:rPr>
        <w:t> </w:t>
      </w:r>
      <w:r>
        <w:rPr/>
        <w:t>is</w:t>
      </w:r>
      <w:r>
        <w:rPr>
          <w:spacing w:val="-2"/>
        </w:rPr>
        <w:t> </w:t>
      </w:r>
      <w:r>
        <w:rPr/>
        <w:t>designed</w:t>
      </w:r>
      <w:r>
        <w:rPr>
          <w:spacing w:val="-3"/>
        </w:rPr>
        <w:t> </w:t>
      </w:r>
      <w:r>
        <w:rPr/>
        <w:t>to</w:t>
      </w:r>
      <w:r>
        <w:rPr>
          <w:spacing w:val="-2"/>
        </w:rPr>
        <w:t> </w:t>
      </w:r>
      <w:r>
        <w:rPr/>
        <w:t>provide</w:t>
      </w:r>
      <w:r>
        <w:rPr>
          <w:spacing w:val="-3"/>
        </w:rPr>
        <w:t> </w:t>
      </w:r>
      <w:r>
        <w:rPr/>
        <w:t>students</w:t>
      </w:r>
      <w:r>
        <w:rPr>
          <w:spacing w:val="-4"/>
        </w:rPr>
        <w:t> </w:t>
      </w:r>
      <w:r>
        <w:rPr/>
        <w:t>to</w:t>
      </w:r>
      <w:r>
        <w:rPr>
          <w:spacing w:val="-2"/>
        </w:rPr>
        <w:t> </w:t>
      </w:r>
      <w:r>
        <w:rPr/>
        <w:t>think</w:t>
      </w:r>
      <w:r>
        <w:rPr>
          <w:spacing w:val="-2"/>
        </w:rPr>
        <w:t> </w:t>
      </w:r>
      <w:r>
        <w:rPr/>
        <w:t>a</w:t>
      </w:r>
      <w:r>
        <w:rPr>
          <w:spacing w:val="-3"/>
        </w:rPr>
        <w:t> </w:t>
      </w:r>
      <w:r>
        <w:rPr/>
        <w:t>given topic by enabling them to formulate individual ideas and share these ideas with another student (Abdurrahman</w:t>
      </w:r>
      <w:r>
        <w:rPr>
          <w:spacing w:val="-2"/>
        </w:rPr>
        <w:t> </w:t>
      </w:r>
      <w:r>
        <w:rPr/>
        <w:t>&amp;</w:t>
      </w:r>
      <w:r>
        <w:rPr>
          <w:spacing w:val="-5"/>
        </w:rPr>
        <w:t> </w:t>
      </w:r>
      <w:r>
        <w:rPr/>
        <w:t>Usman,</w:t>
      </w:r>
      <w:r>
        <w:rPr>
          <w:spacing w:val="-3"/>
        </w:rPr>
        <w:t> </w:t>
      </w:r>
      <w:r>
        <w:rPr/>
        <w:t>2015).</w:t>
      </w:r>
      <w:r>
        <w:rPr>
          <w:spacing w:val="-3"/>
        </w:rPr>
        <w:t> </w:t>
      </w:r>
      <w:r>
        <w:rPr/>
        <w:t>Abdurrahman</w:t>
      </w:r>
      <w:r>
        <w:rPr>
          <w:spacing w:val="-3"/>
        </w:rPr>
        <w:t> </w:t>
      </w:r>
      <w:r>
        <w:rPr/>
        <w:t>and</w:t>
      </w:r>
      <w:r>
        <w:rPr>
          <w:spacing w:val="-3"/>
        </w:rPr>
        <w:t> </w:t>
      </w:r>
      <w:r>
        <w:rPr/>
        <w:t>Usman</w:t>
      </w:r>
      <w:r>
        <w:rPr>
          <w:spacing w:val="-3"/>
        </w:rPr>
        <w:t> </w:t>
      </w:r>
      <w:r>
        <w:rPr/>
        <w:t>stated</w:t>
      </w:r>
      <w:r>
        <w:rPr>
          <w:spacing w:val="-3"/>
        </w:rPr>
        <w:t> </w:t>
      </w:r>
      <w:r>
        <w:rPr/>
        <w:t>that</w:t>
      </w:r>
      <w:r>
        <w:rPr>
          <w:spacing w:val="-3"/>
        </w:rPr>
        <w:t> </w:t>
      </w:r>
      <w:r>
        <w:rPr/>
        <w:t>this</w:t>
      </w:r>
      <w:r>
        <w:rPr>
          <w:spacing w:val="-3"/>
        </w:rPr>
        <w:t> </w:t>
      </w:r>
      <w:r>
        <w:rPr/>
        <w:t>strategy</w:t>
      </w:r>
      <w:r>
        <w:rPr>
          <w:spacing w:val="-8"/>
        </w:rPr>
        <w:t> </w:t>
      </w:r>
      <w:r>
        <w:rPr/>
        <w:t>helps</w:t>
      </w:r>
      <w:r>
        <w:rPr>
          <w:spacing w:val="-3"/>
        </w:rPr>
        <w:t> </w:t>
      </w:r>
      <w:r>
        <w:rPr/>
        <w:t>students work in group. In applying this strategy, the teacher poses a question, preferable one demanding analysis, evaluation, or synthesis, and gives students about a minute to think through an appropriate response. The students can share their ideas that appear in their minds as the responses to the teachers‟ questions in the teaching and learning process. Students then turn to a partner and share their responses with others. During the third step, student‟s responses can be shared within a four-person learning team, within a larger group, or with an entire class during a follow-up discussion. The caliber of discussion is enhanced by this technique, and all students have an opportunity to learn by reflection and by verbalization (Jones in Abdurrahman &amp;</w:t>
      </w:r>
      <w:r>
        <w:rPr>
          <w:spacing w:val="40"/>
        </w:rPr>
        <w:t> </w:t>
      </w:r>
      <w:r>
        <w:rPr/>
        <w:t>Usman, 2015).</w:t>
      </w:r>
    </w:p>
    <w:p>
      <w:pPr>
        <w:pStyle w:val="BodyText"/>
        <w:spacing w:line="480" w:lineRule="auto" w:before="2"/>
        <w:ind w:right="1414" w:firstLine="719"/>
      </w:pPr>
      <w:r>
        <w:rPr/>
        <w:t>In the view of Nasr in Ahmad-Hamdan (2017), think –pair-share instructional strategy is one of the active cooperative learning strategies used to activate the students' previous</w:t>
      </w:r>
      <w:r>
        <w:rPr>
          <w:spacing w:val="40"/>
        </w:rPr>
        <w:t> </w:t>
      </w:r>
      <w:r>
        <w:rPr/>
        <w:t>knowledge of the position of education or to work the reaction about mathematical problem. In the</w:t>
      </w:r>
      <w:r>
        <w:rPr>
          <w:spacing w:val="-3"/>
        </w:rPr>
        <w:t> </w:t>
      </w:r>
      <w:r>
        <w:rPr/>
        <w:t>context</w:t>
      </w:r>
      <w:r>
        <w:rPr>
          <w:spacing w:val="-3"/>
        </w:rPr>
        <w:t> </w:t>
      </w:r>
      <w:r>
        <w:rPr/>
        <w:t>of</w:t>
      </w:r>
      <w:r>
        <w:rPr>
          <w:spacing w:val="-3"/>
        </w:rPr>
        <w:t> </w:t>
      </w:r>
      <w:r>
        <w:rPr/>
        <w:t>this</w:t>
      </w:r>
      <w:r>
        <w:rPr>
          <w:spacing w:val="-3"/>
        </w:rPr>
        <w:t> </w:t>
      </w:r>
      <w:r>
        <w:rPr/>
        <w:t>study,</w:t>
      </w:r>
      <w:r>
        <w:rPr>
          <w:spacing w:val="-1"/>
        </w:rPr>
        <w:t> </w:t>
      </w:r>
      <w:r>
        <w:rPr/>
        <w:t>think-pair-share</w:t>
      </w:r>
      <w:r>
        <w:rPr>
          <w:spacing w:val="-4"/>
        </w:rPr>
        <w:t> </w:t>
      </w:r>
      <w:r>
        <w:rPr/>
        <w:t>is</w:t>
      </w:r>
      <w:r>
        <w:rPr>
          <w:spacing w:val="-2"/>
        </w:rPr>
        <w:t> </w:t>
      </w:r>
      <w:r>
        <w:rPr/>
        <w:t>an</w:t>
      </w:r>
      <w:r>
        <w:rPr>
          <w:spacing w:val="-3"/>
        </w:rPr>
        <w:t> </w:t>
      </w:r>
      <w:r>
        <w:rPr/>
        <w:t>instructional</w:t>
      </w:r>
      <w:r>
        <w:rPr>
          <w:spacing w:val="-3"/>
        </w:rPr>
        <w:t> </w:t>
      </w:r>
      <w:r>
        <w:rPr/>
        <w:t>strategy</w:t>
      </w:r>
      <w:r>
        <w:rPr>
          <w:spacing w:val="-7"/>
        </w:rPr>
        <w:t> </w:t>
      </w:r>
      <w:r>
        <w:rPr/>
        <w:t>used</w:t>
      </w:r>
      <w:r>
        <w:rPr>
          <w:spacing w:val="-1"/>
        </w:rPr>
        <w:t> </w:t>
      </w:r>
      <w:r>
        <w:rPr/>
        <w:t>by</w:t>
      </w:r>
      <w:r>
        <w:rPr>
          <w:spacing w:val="-6"/>
        </w:rPr>
        <w:t> </w:t>
      </w:r>
      <w:r>
        <w:rPr/>
        <w:t>financial</w:t>
      </w:r>
      <w:r>
        <w:rPr>
          <w:spacing w:val="-3"/>
        </w:rPr>
        <w:t> </w:t>
      </w:r>
      <w:r>
        <w:rPr/>
        <w:t>accounting teachers that entails posing financial accounting questions to students, each student has time to think about the question independently, time for the student to share his or her answers to pairs and time for each pair to share back to the whole class.</w:t>
      </w:r>
    </w:p>
    <w:p>
      <w:pPr>
        <w:spacing w:after="0" w:line="480" w:lineRule="auto"/>
        <w:sectPr>
          <w:pgSz w:w="12240" w:h="15840"/>
          <w:pgMar w:header="0" w:footer="954" w:top="1360" w:bottom="1200" w:left="480" w:right="20"/>
        </w:sectPr>
      </w:pPr>
    </w:p>
    <w:p>
      <w:pPr>
        <w:pStyle w:val="Heading2"/>
        <w:spacing w:before="76"/>
        <w:jc w:val="both"/>
      </w:pPr>
      <w:r>
        <w:rPr/>
        <w:t>Academic</w:t>
      </w:r>
      <w:r>
        <w:rPr>
          <w:spacing w:val="-5"/>
        </w:rPr>
        <w:t> </w:t>
      </w:r>
      <w:r>
        <w:rPr>
          <w:spacing w:val="-2"/>
        </w:rPr>
        <w:t>Achievement</w:t>
      </w:r>
    </w:p>
    <w:p>
      <w:pPr>
        <w:pStyle w:val="BodyText"/>
        <w:spacing w:line="480" w:lineRule="auto" w:before="272"/>
        <w:ind w:right="1415" w:firstLine="719"/>
      </w:pPr>
      <w:r>
        <w:rPr/>
        <w:t>An achievement is something which someone has </w:t>
      </w:r>
      <w:hyperlink r:id="rId7">
        <w:r>
          <w:rPr/>
          <w:t>succeeded</w:t>
        </w:r>
      </w:hyperlink>
      <w:r>
        <w:rPr/>
        <w:t> in doing, </w:t>
      </w:r>
      <w:hyperlink r:id="rId8">
        <w:r>
          <w:rPr/>
          <w:t>especially</w:t>
        </w:r>
      </w:hyperlink>
      <w:r>
        <w:rPr/>
        <w:t> after a </w:t>
      </w:r>
      <w:hyperlink r:id="rId9">
        <w:r>
          <w:rPr/>
          <w:t>lot</w:t>
        </w:r>
      </w:hyperlink>
      <w:r>
        <w:rPr/>
        <w:t> of </w:t>
      </w:r>
      <w:hyperlink r:id="rId10">
        <w:r>
          <w:rPr/>
          <w:t>effort.</w:t>
        </w:r>
      </w:hyperlink>
      <w:r>
        <w:rPr/>
        <w:t> Achievement has become a widely discussed topic in education today, especially with increased accountability for classroom teachers. Achievement is the outcome of education</w:t>
      </w:r>
      <w:r>
        <w:rPr>
          <w:spacing w:val="40"/>
        </w:rPr>
        <w:t> </w:t>
      </w:r>
      <w:r>
        <w:rPr/>
        <w:t>to which a student, teacher or institution has been able to realize their educational goals. Achievement is something that somebody has done successfully especially using his or her own efforts and skills (Okeke, 2016). Achievement is the act of obtaining a result through efforts in the quality and quantity of students‟ work. On the other hand, Okoronka and Wada (2014) defined academic achievement as a measure of knowledge gained through education process usually</w:t>
      </w:r>
      <w:r>
        <w:rPr>
          <w:spacing w:val="-7"/>
        </w:rPr>
        <w:t> </w:t>
      </w:r>
      <w:r>
        <w:rPr/>
        <w:t>indicated</w:t>
      </w:r>
      <w:r>
        <w:rPr>
          <w:spacing w:val="-2"/>
        </w:rPr>
        <w:t> </w:t>
      </w:r>
      <w:r>
        <w:rPr/>
        <w:t>by</w:t>
      </w:r>
      <w:r>
        <w:rPr>
          <w:spacing w:val="-7"/>
        </w:rPr>
        <w:t> </w:t>
      </w:r>
      <w:r>
        <w:rPr/>
        <w:t>test scores, grade</w:t>
      </w:r>
      <w:r>
        <w:rPr>
          <w:spacing w:val="-1"/>
        </w:rPr>
        <w:t> </w:t>
      </w:r>
      <w:r>
        <w:rPr/>
        <w:t>point</w:t>
      </w:r>
      <w:r>
        <w:rPr>
          <w:spacing w:val="-2"/>
        </w:rPr>
        <w:t> </w:t>
      </w:r>
      <w:r>
        <w:rPr/>
        <w:t>average</w:t>
      </w:r>
      <w:r>
        <w:rPr>
          <w:spacing w:val="-1"/>
        </w:rPr>
        <w:t> </w:t>
      </w:r>
      <w:r>
        <w:rPr/>
        <w:t>and degree.</w:t>
      </w:r>
      <w:r>
        <w:rPr>
          <w:spacing w:val="-2"/>
        </w:rPr>
        <w:t> </w:t>
      </w:r>
      <w:r>
        <w:rPr/>
        <w:t>This</w:t>
      </w:r>
      <w:r>
        <w:rPr>
          <w:spacing w:val="-2"/>
        </w:rPr>
        <w:t> </w:t>
      </w:r>
      <w:r>
        <w:rPr/>
        <w:t>is</w:t>
      </w:r>
      <w:r>
        <w:rPr>
          <w:spacing w:val="-2"/>
        </w:rPr>
        <w:t> </w:t>
      </w:r>
      <w:r>
        <w:rPr/>
        <w:t>why</w:t>
      </w:r>
      <w:r>
        <w:rPr>
          <w:spacing w:val="-5"/>
        </w:rPr>
        <w:t> </w:t>
      </w:r>
      <w:r>
        <w:rPr/>
        <w:t>Nzeadibe</w:t>
      </w:r>
      <w:r>
        <w:rPr>
          <w:spacing w:val="-2"/>
        </w:rPr>
        <w:t> </w:t>
      </w:r>
      <w:r>
        <w:rPr/>
        <w:t>stated that some</w:t>
      </w:r>
      <w:r>
        <w:rPr>
          <w:spacing w:val="-2"/>
        </w:rPr>
        <w:t> </w:t>
      </w:r>
      <w:r>
        <w:rPr/>
        <w:t>schools</w:t>
      </w:r>
      <w:r>
        <w:rPr>
          <w:spacing w:val="-1"/>
        </w:rPr>
        <w:t> </w:t>
      </w:r>
      <w:r>
        <w:rPr/>
        <w:t>define</w:t>
      </w:r>
      <w:r>
        <w:rPr>
          <w:spacing w:val="-3"/>
        </w:rPr>
        <w:t> </w:t>
      </w:r>
      <w:r>
        <w:rPr/>
        <w:t>academic</w:t>
      </w:r>
      <w:r>
        <w:rPr>
          <w:spacing w:val="-2"/>
        </w:rPr>
        <w:t> </w:t>
      </w:r>
      <w:r>
        <w:rPr/>
        <w:t>achievement</w:t>
      </w:r>
      <w:r>
        <w:rPr>
          <w:spacing w:val="-1"/>
        </w:rPr>
        <w:t> </w:t>
      </w:r>
      <w:r>
        <w:rPr/>
        <w:t>as</w:t>
      </w:r>
      <w:r>
        <w:rPr>
          <w:spacing w:val="-1"/>
        </w:rPr>
        <w:t> </w:t>
      </w:r>
      <w:r>
        <w:rPr/>
        <w:t>a</w:t>
      </w:r>
      <w:r>
        <w:rPr>
          <w:spacing w:val="-2"/>
        </w:rPr>
        <w:t> </w:t>
      </w:r>
      <w:r>
        <w:rPr/>
        <w:t>certain</w:t>
      </w:r>
      <w:r>
        <w:rPr>
          <w:spacing w:val="-1"/>
        </w:rPr>
        <w:t> </w:t>
      </w:r>
      <w:r>
        <w:rPr/>
        <w:t>grade</w:t>
      </w:r>
      <w:r>
        <w:rPr>
          <w:spacing w:val="-2"/>
        </w:rPr>
        <w:t> </w:t>
      </w:r>
      <w:r>
        <w:rPr/>
        <w:t>point</w:t>
      </w:r>
      <w:r>
        <w:rPr>
          <w:spacing w:val="-1"/>
        </w:rPr>
        <w:t> </w:t>
      </w:r>
      <w:r>
        <w:rPr/>
        <w:t>average (GPA),</w:t>
      </w:r>
      <w:r>
        <w:rPr>
          <w:spacing w:val="-1"/>
        </w:rPr>
        <w:t> </w:t>
      </w:r>
      <w:r>
        <w:rPr/>
        <w:t>or</w:t>
      </w:r>
      <w:r>
        <w:rPr>
          <w:spacing w:val="-2"/>
        </w:rPr>
        <w:t> </w:t>
      </w:r>
      <w:r>
        <w:rPr/>
        <w:t>ranking</w:t>
      </w:r>
      <w:r>
        <w:rPr>
          <w:spacing w:val="-4"/>
        </w:rPr>
        <w:t> </w:t>
      </w:r>
      <w:r>
        <w:rPr/>
        <w:t>in class. It could be getting high grades and a high GPA level.</w:t>
      </w:r>
    </w:p>
    <w:p>
      <w:pPr>
        <w:pStyle w:val="BodyText"/>
        <w:spacing w:line="480" w:lineRule="auto" w:before="1"/>
        <w:ind w:right="1413" w:firstLine="719"/>
      </w:pPr>
      <w:r>
        <w:rPr/>
        <w:t>Academic achievement is the degree or level of success attained at the end of an</w:t>
      </w:r>
      <w:r>
        <w:rPr>
          <w:spacing w:val="40"/>
        </w:rPr>
        <w:t> </w:t>
      </w:r>
      <w:r>
        <w:rPr/>
        <w:t>academic endeavour. Awan and Noureen (2014) defined it in terms of examination marks, teachers‟ given grades and percentiles in academic subjects. It also refers to what students can actually do when they have finished a subject of study or the extent to which students make success in a particular academic work. According to Ugwanyi and Nwagbo (2013), academic achievement is defined as performance of students in schools. Adeyemo (2011) in his view</w:t>
      </w:r>
      <w:r>
        <w:rPr>
          <w:spacing w:val="80"/>
        </w:rPr>
        <w:t> </w:t>
      </w:r>
      <w:r>
        <w:rPr/>
        <w:t>stated that academic achievement means achievement a student makes in school namely; his marks in the examination, which is the criterion for the achievement of a student.</w:t>
      </w:r>
    </w:p>
    <w:p>
      <w:pPr>
        <w:pStyle w:val="BodyText"/>
        <w:spacing w:line="480" w:lineRule="auto" w:before="2"/>
        <w:ind w:right="1413" w:firstLine="719"/>
      </w:pPr>
      <w:r>
        <w:rPr/>
        <w:t>Academic achievement can also be seen as the outcome of education. That is, the extent to which a student, teacher or institution has achieved their educational goals (Oyetade, 2008). Oyetade</w:t>
      </w:r>
      <w:r>
        <w:rPr>
          <w:spacing w:val="72"/>
        </w:rPr>
        <w:t> </w:t>
      </w:r>
      <w:r>
        <w:rPr/>
        <w:t>stated</w:t>
      </w:r>
      <w:r>
        <w:rPr>
          <w:spacing w:val="76"/>
        </w:rPr>
        <w:t> </w:t>
      </w:r>
      <w:r>
        <w:rPr/>
        <w:t>that</w:t>
      </w:r>
      <w:r>
        <w:rPr>
          <w:spacing w:val="75"/>
        </w:rPr>
        <w:t> </w:t>
      </w:r>
      <w:r>
        <w:rPr/>
        <w:t>it</w:t>
      </w:r>
      <w:r>
        <w:rPr>
          <w:spacing w:val="51"/>
          <w:w w:val="150"/>
        </w:rPr>
        <w:t> </w:t>
      </w:r>
      <w:r>
        <w:rPr/>
        <w:t>is</w:t>
      </w:r>
      <w:r>
        <w:rPr>
          <w:spacing w:val="77"/>
        </w:rPr>
        <w:t> </w:t>
      </w:r>
      <w:r>
        <w:rPr/>
        <w:t>commonly</w:t>
      </w:r>
      <w:r>
        <w:rPr>
          <w:spacing w:val="68"/>
        </w:rPr>
        <w:t> </w:t>
      </w:r>
      <w:r>
        <w:rPr/>
        <w:t>measured</w:t>
      </w:r>
      <w:r>
        <w:rPr>
          <w:spacing w:val="78"/>
        </w:rPr>
        <w:t> </w:t>
      </w:r>
      <w:r>
        <w:rPr/>
        <w:t>by</w:t>
      </w:r>
      <w:r>
        <w:rPr>
          <w:spacing w:val="71"/>
        </w:rPr>
        <w:t> </w:t>
      </w:r>
      <w:r>
        <w:rPr/>
        <w:t>examinations</w:t>
      </w:r>
      <w:r>
        <w:rPr>
          <w:spacing w:val="75"/>
        </w:rPr>
        <w:t> </w:t>
      </w:r>
      <w:r>
        <w:rPr/>
        <w:t>or</w:t>
      </w:r>
      <w:r>
        <w:rPr>
          <w:spacing w:val="75"/>
        </w:rPr>
        <w:t> </w:t>
      </w:r>
      <w:r>
        <w:rPr/>
        <w:t>continuous</w:t>
      </w:r>
      <w:r>
        <w:rPr>
          <w:spacing w:val="76"/>
        </w:rPr>
        <w:t> </w:t>
      </w:r>
      <w:r>
        <w:rPr>
          <w:spacing w:val="-2"/>
        </w:rPr>
        <w:t>assessment.</w:t>
      </w:r>
    </w:p>
    <w:p>
      <w:pPr>
        <w:spacing w:after="0" w:line="480" w:lineRule="auto"/>
        <w:sectPr>
          <w:pgSz w:w="12240" w:h="15840"/>
          <w:pgMar w:header="0" w:footer="954" w:top="1360" w:bottom="1200" w:left="480" w:right="20"/>
        </w:sectPr>
      </w:pPr>
    </w:p>
    <w:p>
      <w:pPr>
        <w:pStyle w:val="BodyText"/>
        <w:spacing w:line="480" w:lineRule="auto" w:before="72"/>
        <w:ind w:right="1417"/>
      </w:pPr>
      <w:r>
        <w:rPr/>
        <w:t>Correspondingly, academic achievement refers to the performance by the student in the objectives related to various types of knowledge and skills. Ahmed and Qazi (2011) saw academic</w:t>
      </w:r>
      <w:r>
        <w:rPr>
          <w:spacing w:val="-2"/>
        </w:rPr>
        <w:t> </w:t>
      </w:r>
      <w:r>
        <w:rPr/>
        <w:t>achievement</w:t>
      </w:r>
      <w:r>
        <w:rPr>
          <w:spacing w:val="-2"/>
        </w:rPr>
        <w:t> </w:t>
      </w:r>
      <w:r>
        <w:rPr/>
        <w:t>as the</w:t>
      </w:r>
      <w:r>
        <w:rPr>
          <w:spacing w:val="-2"/>
        </w:rPr>
        <w:t> </w:t>
      </w:r>
      <w:r>
        <w:rPr/>
        <w:t>apparent</w:t>
      </w:r>
      <w:r>
        <w:rPr>
          <w:spacing w:val="-2"/>
        </w:rPr>
        <w:t> </w:t>
      </w:r>
      <w:r>
        <w:rPr/>
        <w:t>demonstration</w:t>
      </w:r>
      <w:r>
        <w:rPr>
          <w:spacing w:val="-2"/>
        </w:rPr>
        <w:t> </w:t>
      </w:r>
      <w:r>
        <w:rPr/>
        <w:t>of</w:t>
      </w:r>
      <w:r>
        <w:rPr>
          <w:spacing w:val="-2"/>
        </w:rPr>
        <w:t> </w:t>
      </w:r>
      <w:r>
        <w:rPr/>
        <w:t>understanding</w:t>
      </w:r>
      <w:r>
        <w:rPr>
          <w:spacing w:val="-4"/>
        </w:rPr>
        <w:t> </w:t>
      </w:r>
      <w:r>
        <w:rPr/>
        <w:t>concepts,</w:t>
      </w:r>
      <w:r>
        <w:rPr>
          <w:spacing w:val="-2"/>
        </w:rPr>
        <w:t> </w:t>
      </w:r>
      <w:r>
        <w:rPr/>
        <w:t>skills,</w:t>
      </w:r>
      <w:r>
        <w:rPr>
          <w:spacing w:val="-2"/>
        </w:rPr>
        <w:t> </w:t>
      </w:r>
      <w:r>
        <w:rPr/>
        <w:t>ideas</w:t>
      </w:r>
      <w:r>
        <w:rPr>
          <w:spacing w:val="-2"/>
        </w:rPr>
        <w:t> </w:t>
      </w:r>
      <w:r>
        <w:rPr/>
        <w:t>and knowledge by a pupil. Ahmed and Qazi further stated that grades clearly depict the academic achievement of a student. Thus, students‟ academic achievement must be managed efficiently, keeping in view all the factors that can positively or negatively affect their educational </w:t>
      </w:r>
      <w:r>
        <w:rPr>
          <w:spacing w:val="-2"/>
        </w:rPr>
        <w:t>achievement.</w:t>
      </w:r>
    </w:p>
    <w:p>
      <w:pPr>
        <w:pStyle w:val="BodyText"/>
        <w:spacing w:line="480" w:lineRule="auto" w:before="1"/>
        <w:ind w:right="1415" w:firstLine="719"/>
      </w:pPr>
      <w:r>
        <w:rPr/>
        <w:t>According to Soohyun (2011), academic achievement is the extent to which students‟ education and/or educational outcomes are accomplished successfully, as a result of learning at school. It is an adjective referring to studying in schools and universities. To achieve means to succeed in reaching a goal, status or standard, especially by making an effort over long time. Invariably, from the aforementioned definitions, academic is seen as an effort or skill applied to learning over time to successfully accomplishes a given course of learning.</w:t>
      </w:r>
    </w:p>
    <w:p>
      <w:pPr>
        <w:pStyle w:val="BodyText"/>
        <w:spacing w:line="480" w:lineRule="auto" w:before="1"/>
        <w:ind w:right="1414" w:firstLine="719"/>
      </w:pPr>
      <w:r>
        <w:rPr/>
        <w:t>In corroboration, von Stumm, Hell and Chamorro-Premuzic (2011) noted that individual differences in academic achievement have been linked to differences in intelligence and personality.</w:t>
      </w:r>
      <w:r>
        <w:rPr>
          <w:spacing w:val="40"/>
        </w:rPr>
        <w:t> </w:t>
      </w:r>
      <w:r>
        <w:rPr/>
        <w:t>Students with higher mental ability as demonstrated by IQ tests and those who are higher in conscientiousness (linked to effort and achievement motivation) tend to achieve highly in academic settings. A recent meta-analysis suggested that mental curiosity (as measured by typical intellectual engagement)</w:t>
      </w:r>
      <w:r>
        <w:rPr>
          <w:spacing w:val="-3"/>
        </w:rPr>
        <w:t> </w:t>
      </w:r>
      <w:r>
        <w:rPr/>
        <w:t>has an important influence</w:t>
      </w:r>
      <w:r>
        <w:rPr>
          <w:spacing w:val="-3"/>
        </w:rPr>
        <w:t> </w:t>
      </w:r>
      <w:r>
        <w:rPr/>
        <w:t>on academic achievement</w:t>
      </w:r>
      <w:r>
        <w:rPr>
          <w:spacing w:val="-1"/>
        </w:rPr>
        <w:t> </w:t>
      </w:r>
      <w:r>
        <w:rPr/>
        <w:t>in addition to intelligence and conscientiousness (Tomporowski, Phillip, Catherin, Miller &amp; Jack, 2008).</w:t>
      </w:r>
    </w:p>
    <w:p>
      <w:pPr>
        <w:pStyle w:val="BodyText"/>
        <w:spacing w:line="480" w:lineRule="auto" w:before="1"/>
        <w:ind w:right="1412" w:firstLine="719"/>
      </w:pPr>
      <w:r>
        <w:rPr/>
        <w:t>In the same vein, Loo and Choy (2013) stated that academic achievement is a multi- dimensional construct consisting of three dimensions: student‟s characteristics, teacher competencies</w:t>
      </w:r>
      <w:r>
        <w:rPr>
          <w:spacing w:val="33"/>
        </w:rPr>
        <w:t> </w:t>
      </w:r>
      <w:r>
        <w:rPr/>
        <w:t>and</w:t>
      </w:r>
      <w:r>
        <w:rPr>
          <w:spacing w:val="34"/>
        </w:rPr>
        <w:t> </w:t>
      </w:r>
      <w:r>
        <w:rPr/>
        <w:t>academic</w:t>
      </w:r>
      <w:r>
        <w:rPr>
          <w:spacing w:val="33"/>
        </w:rPr>
        <w:t> </w:t>
      </w:r>
      <w:r>
        <w:rPr/>
        <w:t>dimension.</w:t>
      </w:r>
      <w:r>
        <w:rPr>
          <w:spacing w:val="38"/>
        </w:rPr>
        <w:t> </w:t>
      </w:r>
      <w:r>
        <w:rPr/>
        <w:t>This</w:t>
      </w:r>
      <w:r>
        <w:rPr>
          <w:spacing w:val="35"/>
        </w:rPr>
        <w:t> </w:t>
      </w:r>
      <w:r>
        <w:rPr/>
        <w:t>means</w:t>
      </w:r>
      <w:r>
        <w:rPr>
          <w:spacing w:val="34"/>
        </w:rPr>
        <w:t> </w:t>
      </w:r>
      <w:r>
        <w:rPr/>
        <w:t>that</w:t>
      </w:r>
      <w:r>
        <w:rPr>
          <w:spacing w:val="34"/>
        </w:rPr>
        <w:t> </w:t>
      </w:r>
      <w:r>
        <w:rPr/>
        <w:t>academic</w:t>
      </w:r>
      <w:r>
        <w:rPr>
          <w:spacing w:val="36"/>
        </w:rPr>
        <w:t> </w:t>
      </w:r>
      <w:r>
        <w:rPr/>
        <w:t>achievement</w:t>
      </w:r>
      <w:r>
        <w:rPr>
          <w:spacing w:val="36"/>
        </w:rPr>
        <w:t> </w:t>
      </w:r>
      <w:r>
        <w:rPr/>
        <w:t>concerns</w:t>
      </w:r>
      <w:r>
        <w:rPr>
          <w:spacing w:val="34"/>
        </w:rPr>
        <w:t> </w:t>
      </w:r>
      <w:r>
        <w:rPr>
          <w:spacing w:val="-5"/>
        </w:rPr>
        <w:t>how</w:t>
      </w:r>
    </w:p>
    <w:p>
      <w:pPr>
        <w:spacing w:after="0" w:line="480" w:lineRule="auto"/>
        <w:sectPr>
          <w:pgSz w:w="12240" w:h="15840"/>
          <w:pgMar w:header="0" w:footer="954" w:top="1360" w:bottom="1200" w:left="480" w:right="20"/>
        </w:sectPr>
      </w:pPr>
    </w:p>
    <w:p>
      <w:pPr>
        <w:pStyle w:val="BodyText"/>
        <w:spacing w:line="480" w:lineRule="auto" w:before="72"/>
        <w:ind w:right="1416"/>
      </w:pPr>
      <w:r>
        <w:rPr/>
        <w:t>students cope with or accomplish different task given to them by their teachers thus the determinants of this dimensions are students‟ intelligence, personality and the socio-economic status within the academic context. In view of this, academic achievement is generally regarded as the display of knowledge attained or skills developed or performed in the school subject. It could be seen as the quality</w:t>
      </w:r>
      <w:r>
        <w:rPr>
          <w:spacing w:val="-3"/>
        </w:rPr>
        <w:t> </w:t>
      </w:r>
      <w:r>
        <w:rPr/>
        <w:t>of the performance in terms of test and class exercise with academic content. In other words, it is the attainment of a given standard of excellence or qualified</w:t>
      </w:r>
      <w:r>
        <w:rPr>
          <w:spacing w:val="40"/>
        </w:rPr>
        <w:t> </w:t>
      </w:r>
      <w:r>
        <w:rPr/>
        <w:t>standard of academic performance, that is, the extent or the degree of success of a student in his or her studies.</w:t>
      </w:r>
    </w:p>
    <w:p>
      <w:pPr>
        <w:pStyle w:val="BodyText"/>
        <w:spacing w:line="480" w:lineRule="auto" w:before="1"/>
        <w:ind w:right="1415" w:firstLine="719"/>
      </w:pPr>
      <w:r>
        <w:rPr/>
        <w:t>According to Ganail and Ashral (2013), academic achievement is excellence in all academic disciplines, in class as well as co- curricular activities. It includes excellence in</w:t>
      </w:r>
      <w:r>
        <w:rPr>
          <w:spacing w:val="40"/>
        </w:rPr>
        <w:t> </w:t>
      </w:r>
      <w:r>
        <w:rPr/>
        <w:t>sporting behaviour, confidence, communication skills, punctuality, arts, culture and the like which can be achieved only when the student is well adjusted. Ganail and Ashral stated that in classrooms, students perform their potentials efficiently, as a result of it, learning takes place.</w:t>
      </w:r>
      <w:r>
        <w:rPr>
          <w:spacing w:val="40"/>
        </w:rPr>
        <w:t> </w:t>
      </w:r>
      <w:r>
        <w:rPr/>
        <w:t>The learning outcome changes the behaviour pattern of the student through different subjects. Hence academic achievement in the context of this study refers to a student‟s demonstration of understanding, concept, skills, ideas and knowledge of financial accounting and grades clearly depict the achievement of such student.</w:t>
      </w:r>
    </w:p>
    <w:p>
      <w:pPr>
        <w:pStyle w:val="Heading2"/>
        <w:spacing w:before="6"/>
      </w:pPr>
      <w:r>
        <w:rPr>
          <w:spacing w:val="-2"/>
        </w:rPr>
        <w:t>Retention</w:t>
      </w:r>
    </w:p>
    <w:p>
      <w:pPr>
        <w:pStyle w:val="BodyText"/>
        <w:spacing w:line="480" w:lineRule="auto" w:before="271"/>
        <w:ind w:right="1418" w:firstLine="719"/>
      </w:pPr>
      <w:r>
        <w:rPr/>
        <w:t>Retention</w:t>
      </w:r>
      <w:r>
        <w:rPr>
          <w:spacing w:val="-2"/>
        </w:rPr>
        <w:t> </w:t>
      </w:r>
      <w:r>
        <w:rPr/>
        <w:t>simply</w:t>
      </w:r>
      <w:r>
        <w:rPr>
          <w:spacing w:val="-7"/>
        </w:rPr>
        <w:t> </w:t>
      </w:r>
      <w:r>
        <w:rPr/>
        <w:t>means</w:t>
      </w:r>
      <w:r>
        <w:rPr>
          <w:spacing w:val="-2"/>
        </w:rPr>
        <w:t> </w:t>
      </w:r>
      <w:r>
        <w:rPr/>
        <w:t>the</w:t>
      </w:r>
      <w:r>
        <w:rPr>
          <w:spacing w:val="-3"/>
        </w:rPr>
        <w:t> </w:t>
      </w:r>
      <w:r>
        <w:rPr/>
        <w:t>ability</w:t>
      </w:r>
      <w:r>
        <w:rPr>
          <w:spacing w:val="-7"/>
        </w:rPr>
        <w:t> </w:t>
      </w:r>
      <w:r>
        <w:rPr/>
        <w:t>to remember</w:t>
      </w:r>
      <w:r>
        <w:rPr>
          <w:spacing w:val="-2"/>
        </w:rPr>
        <w:t> </w:t>
      </w:r>
      <w:r>
        <w:rPr/>
        <w:t>or</w:t>
      </w:r>
      <w:r>
        <w:rPr>
          <w:spacing w:val="-2"/>
        </w:rPr>
        <w:t> </w:t>
      </w:r>
      <w:r>
        <w:rPr/>
        <w:t>recall</w:t>
      </w:r>
      <w:r>
        <w:rPr>
          <w:spacing w:val="-2"/>
        </w:rPr>
        <w:t> </w:t>
      </w:r>
      <w:r>
        <w:rPr/>
        <w:t>what</w:t>
      </w:r>
      <w:r>
        <w:rPr>
          <w:spacing w:val="-2"/>
        </w:rPr>
        <w:t> </w:t>
      </w:r>
      <w:r>
        <w:rPr/>
        <w:t>has</w:t>
      </w:r>
      <w:r>
        <w:rPr>
          <w:spacing w:val="-2"/>
        </w:rPr>
        <w:t> </w:t>
      </w:r>
      <w:r>
        <w:rPr/>
        <w:t>been</w:t>
      </w:r>
      <w:r>
        <w:rPr>
          <w:spacing w:val="-2"/>
        </w:rPr>
        <w:t> </w:t>
      </w:r>
      <w:r>
        <w:rPr/>
        <w:t>taught</w:t>
      </w:r>
      <w:r>
        <w:rPr>
          <w:spacing w:val="-2"/>
        </w:rPr>
        <w:t> </w:t>
      </w:r>
      <w:r>
        <w:rPr/>
        <w:t>at</w:t>
      </w:r>
      <w:r>
        <w:rPr>
          <w:spacing w:val="-2"/>
        </w:rPr>
        <w:t> </w:t>
      </w:r>
      <w:r>
        <w:rPr/>
        <w:t>the</w:t>
      </w:r>
      <w:r>
        <w:rPr>
          <w:spacing w:val="-3"/>
        </w:rPr>
        <w:t> </w:t>
      </w:r>
      <w:r>
        <w:rPr/>
        <w:t>time it is</w:t>
      </w:r>
      <w:r>
        <w:rPr>
          <w:spacing w:val="-1"/>
        </w:rPr>
        <w:t> </w:t>
      </w:r>
      <w:r>
        <w:rPr/>
        <w:t>needed. Retention is also seen as the ability</w:t>
      </w:r>
      <w:r>
        <w:rPr>
          <w:spacing w:val="-5"/>
        </w:rPr>
        <w:t> </w:t>
      </w:r>
      <w:r>
        <w:rPr/>
        <w:t>to keep or retain the knowledge of what is learnt and to be able to recall it when it is required. It is the ability to reproduce learnt concepts when the need arises (Demirel in Gimba, 2013). Safo, Ezenwa and Wushishi (2013) in their view, posited</w:t>
      </w:r>
      <w:r>
        <w:rPr>
          <w:spacing w:val="1"/>
        </w:rPr>
        <w:t> </w:t>
      </w:r>
      <w:r>
        <w:rPr/>
        <w:t>that,</w:t>
      </w:r>
      <w:r>
        <w:rPr>
          <w:spacing w:val="3"/>
        </w:rPr>
        <w:t> </w:t>
      </w:r>
      <w:r>
        <w:rPr/>
        <w:t>retention</w:t>
      </w:r>
      <w:r>
        <w:rPr>
          <w:spacing w:val="5"/>
        </w:rPr>
        <w:t> </w:t>
      </w:r>
      <w:r>
        <w:rPr/>
        <w:t>is</w:t>
      </w:r>
      <w:r>
        <w:rPr>
          <w:spacing w:val="4"/>
        </w:rPr>
        <w:t> </w:t>
      </w:r>
      <w:r>
        <w:rPr/>
        <w:t>the</w:t>
      </w:r>
      <w:r>
        <w:rPr>
          <w:spacing w:val="3"/>
        </w:rPr>
        <w:t> </w:t>
      </w:r>
      <w:r>
        <w:rPr/>
        <w:t>ability</w:t>
      </w:r>
      <w:r>
        <w:rPr>
          <w:spacing w:val="-2"/>
        </w:rPr>
        <w:t> </w:t>
      </w:r>
      <w:r>
        <w:rPr/>
        <w:t>to</w:t>
      </w:r>
      <w:r>
        <w:rPr>
          <w:spacing w:val="4"/>
        </w:rPr>
        <w:t> </w:t>
      </w:r>
      <w:r>
        <w:rPr/>
        <w:t>keep</w:t>
      </w:r>
      <w:r>
        <w:rPr>
          <w:spacing w:val="4"/>
        </w:rPr>
        <w:t> </w:t>
      </w:r>
      <w:r>
        <w:rPr/>
        <w:t>or</w:t>
      </w:r>
      <w:r>
        <w:rPr>
          <w:spacing w:val="2"/>
        </w:rPr>
        <w:t> </w:t>
      </w:r>
      <w:r>
        <w:rPr/>
        <w:t>retain</w:t>
      </w:r>
      <w:r>
        <w:rPr>
          <w:spacing w:val="4"/>
        </w:rPr>
        <w:t> </w:t>
      </w:r>
      <w:r>
        <w:rPr/>
        <w:t>what</w:t>
      </w:r>
      <w:r>
        <w:rPr>
          <w:spacing w:val="4"/>
        </w:rPr>
        <w:t> </w:t>
      </w:r>
      <w:r>
        <w:rPr/>
        <w:t>is</w:t>
      </w:r>
      <w:r>
        <w:rPr>
          <w:spacing w:val="4"/>
        </w:rPr>
        <w:t> </w:t>
      </w:r>
      <w:r>
        <w:rPr/>
        <w:t>learnt</w:t>
      </w:r>
      <w:r>
        <w:rPr>
          <w:spacing w:val="4"/>
        </w:rPr>
        <w:t> </w:t>
      </w:r>
      <w:r>
        <w:rPr/>
        <w:t>and</w:t>
      </w:r>
      <w:r>
        <w:rPr>
          <w:spacing w:val="3"/>
        </w:rPr>
        <w:t> </w:t>
      </w:r>
      <w:r>
        <w:rPr/>
        <w:t>be</w:t>
      </w:r>
      <w:r>
        <w:rPr>
          <w:spacing w:val="3"/>
        </w:rPr>
        <w:t> </w:t>
      </w:r>
      <w:r>
        <w:rPr/>
        <w:t>able</w:t>
      </w:r>
      <w:r>
        <w:rPr>
          <w:spacing w:val="3"/>
        </w:rPr>
        <w:t> </w:t>
      </w:r>
      <w:r>
        <w:rPr/>
        <w:t>to</w:t>
      </w:r>
      <w:r>
        <w:rPr>
          <w:spacing w:val="4"/>
        </w:rPr>
        <w:t> </w:t>
      </w:r>
      <w:r>
        <w:rPr/>
        <w:t>recall</w:t>
      </w:r>
      <w:r>
        <w:rPr>
          <w:spacing w:val="5"/>
        </w:rPr>
        <w:t> </w:t>
      </w:r>
      <w:r>
        <w:rPr/>
        <w:t>it</w:t>
      </w:r>
      <w:r>
        <w:rPr>
          <w:spacing w:val="4"/>
        </w:rPr>
        <w:t> </w:t>
      </w:r>
      <w:r>
        <w:rPr/>
        <w:t>when</w:t>
      </w:r>
      <w:r>
        <w:rPr>
          <w:spacing w:val="4"/>
        </w:rPr>
        <w:t> </w:t>
      </w:r>
      <w:r>
        <w:rPr>
          <w:spacing w:val="-5"/>
        </w:rPr>
        <w:t>it</w:t>
      </w:r>
    </w:p>
    <w:p>
      <w:pPr>
        <w:spacing w:after="0" w:line="480" w:lineRule="auto"/>
        <w:sectPr>
          <w:pgSz w:w="12240" w:h="15840"/>
          <w:pgMar w:header="0" w:footer="954" w:top="1360" w:bottom="1200" w:left="480" w:right="20"/>
        </w:sectPr>
      </w:pPr>
    </w:p>
    <w:p>
      <w:pPr>
        <w:pStyle w:val="BodyText"/>
        <w:spacing w:line="480" w:lineRule="auto" w:before="72"/>
        <w:ind w:right="1413"/>
      </w:pPr>
      <w:r>
        <w:rPr/>
        <w:t>is required. In the same vein, Eze, Ezenwafor and Obidile (2016) defined retention as the ability to</w:t>
      </w:r>
      <w:r>
        <w:rPr>
          <w:spacing w:val="-1"/>
        </w:rPr>
        <w:t> </w:t>
      </w:r>
      <w:r>
        <w:rPr/>
        <w:t>recall</w:t>
      </w:r>
      <w:r>
        <w:rPr>
          <w:spacing w:val="-1"/>
        </w:rPr>
        <w:t> </w:t>
      </w:r>
      <w:r>
        <w:rPr/>
        <w:t>or remember</w:t>
      </w:r>
      <w:r>
        <w:rPr>
          <w:spacing w:val="-2"/>
        </w:rPr>
        <w:t> </w:t>
      </w:r>
      <w:r>
        <w:rPr/>
        <w:t>what</w:t>
      </w:r>
      <w:r>
        <w:rPr>
          <w:spacing w:val="-1"/>
        </w:rPr>
        <w:t> </w:t>
      </w:r>
      <w:r>
        <w:rPr/>
        <w:t>has</w:t>
      </w:r>
      <w:r>
        <w:rPr>
          <w:spacing w:val="-1"/>
        </w:rPr>
        <w:t> </w:t>
      </w:r>
      <w:r>
        <w:rPr/>
        <w:t>been</w:t>
      </w:r>
      <w:r>
        <w:rPr>
          <w:spacing w:val="-1"/>
        </w:rPr>
        <w:t> </w:t>
      </w:r>
      <w:r>
        <w:rPr/>
        <w:t>taught</w:t>
      </w:r>
      <w:r>
        <w:rPr>
          <w:spacing w:val="-1"/>
        </w:rPr>
        <w:t> </w:t>
      </w:r>
      <w:r>
        <w:rPr/>
        <w:t>after a given</w:t>
      </w:r>
      <w:r>
        <w:rPr>
          <w:spacing w:val="-1"/>
        </w:rPr>
        <w:t> </w:t>
      </w:r>
      <w:r>
        <w:rPr/>
        <w:t>time as</w:t>
      </w:r>
      <w:r>
        <w:rPr>
          <w:spacing w:val="-1"/>
        </w:rPr>
        <w:t> </w:t>
      </w:r>
      <w:r>
        <w:rPr/>
        <w:t>a measure of</w:t>
      </w:r>
      <w:r>
        <w:rPr>
          <w:spacing w:val="-2"/>
        </w:rPr>
        <w:t> </w:t>
      </w:r>
      <w:r>
        <w:rPr/>
        <w:t>students‟</w:t>
      </w:r>
      <w:r>
        <w:rPr>
          <w:spacing w:val="-2"/>
        </w:rPr>
        <w:t> </w:t>
      </w:r>
      <w:r>
        <w:rPr/>
        <w:t>progress. Bichi in Tambaya (2018) defined retention as the ability to retain and recall information or knowledge gained after learning. Enohuean (2015) further saw retention as the ability to store what has been learnt and recall what has been stored in the memory.</w:t>
      </w:r>
    </w:p>
    <w:p>
      <w:pPr>
        <w:pStyle w:val="BodyText"/>
        <w:spacing w:line="480" w:lineRule="auto"/>
        <w:ind w:right="1417" w:firstLine="719"/>
      </w:pPr>
      <w:r>
        <w:rPr/>
        <w:t>Retention is the capability to hold information. It is also referred to as the condition of keeping or continuing to possess information. Retention is an important variable in learning especially financial learning where application of acquired ideas and construction of ideas are needed</w:t>
      </w:r>
      <w:r>
        <w:rPr>
          <w:spacing w:val="-2"/>
        </w:rPr>
        <w:t> </w:t>
      </w:r>
      <w:r>
        <w:rPr/>
        <w:t>to</w:t>
      </w:r>
      <w:r>
        <w:rPr>
          <w:spacing w:val="-2"/>
        </w:rPr>
        <w:t> </w:t>
      </w:r>
      <w:r>
        <w:rPr/>
        <w:t>solve</w:t>
      </w:r>
      <w:r>
        <w:rPr>
          <w:spacing w:val="-3"/>
        </w:rPr>
        <w:t> </w:t>
      </w:r>
      <w:r>
        <w:rPr/>
        <w:t>financial</w:t>
      </w:r>
      <w:r>
        <w:rPr>
          <w:spacing w:val="-2"/>
        </w:rPr>
        <w:t> </w:t>
      </w:r>
      <w:r>
        <w:rPr/>
        <w:t>problems.</w:t>
      </w:r>
      <w:r>
        <w:rPr>
          <w:spacing w:val="-2"/>
        </w:rPr>
        <w:t> </w:t>
      </w:r>
      <w:r>
        <w:rPr/>
        <w:t>The</w:t>
      </w:r>
      <w:r>
        <w:rPr>
          <w:spacing w:val="-4"/>
        </w:rPr>
        <w:t> </w:t>
      </w:r>
      <w:r>
        <w:rPr/>
        <w:t>ability</w:t>
      </w:r>
      <w:r>
        <w:rPr>
          <w:spacing w:val="-9"/>
        </w:rPr>
        <w:t> </w:t>
      </w:r>
      <w:r>
        <w:rPr/>
        <w:t>to remember</w:t>
      </w:r>
      <w:r>
        <w:rPr>
          <w:spacing w:val="-4"/>
        </w:rPr>
        <w:t> </w:t>
      </w:r>
      <w:r>
        <w:rPr/>
        <w:t>or</w:t>
      </w:r>
      <w:r>
        <w:rPr>
          <w:spacing w:val="-1"/>
        </w:rPr>
        <w:t> </w:t>
      </w:r>
      <w:r>
        <w:rPr/>
        <w:t>forget</w:t>
      </w:r>
      <w:r>
        <w:rPr>
          <w:spacing w:val="-2"/>
        </w:rPr>
        <w:t> </w:t>
      </w:r>
      <w:r>
        <w:rPr/>
        <w:t>depends</w:t>
      </w:r>
      <w:r>
        <w:rPr>
          <w:spacing w:val="-2"/>
        </w:rPr>
        <w:t> </w:t>
      </w:r>
      <w:r>
        <w:rPr/>
        <w:t>on</w:t>
      </w:r>
      <w:r>
        <w:rPr>
          <w:spacing w:val="-2"/>
        </w:rPr>
        <w:t> </w:t>
      </w:r>
      <w:r>
        <w:rPr/>
        <w:t>one‟s</w:t>
      </w:r>
      <w:r>
        <w:rPr>
          <w:spacing w:val="-3"/>
        </w:rPr>
        <w:t> </w:t>
      </w:r>
      <w:r>
        <w:rPr/>
        <w:t>ability</w:t>
      </w:r>
      <w:r>
        <w:rPr>
          <w:spacing w:val="-9"/>
        </w:rPr>
        <w:t> </w:t>
      </w:r>
      <w:r>
        <w:rPr/>
        <w:t>to interpret learning or observation. According to Samuel in Samuel and Chipunza (2013), researchers viewed retention as an important component in the learning process. The ability of the students to retain and remember what has been taught by the teacher depends heavily on the appropriateness of the instructional approach. Retention takes place more effectively when experiences are passed across to the learner through an appropriate approach.</w:t>
      </w:r>
    </w:p>
    <w:p>
      <w:pPr>
        <w:pStyle w:val="BodyText"/>
        <w:spacing w:line="480" w:lineRule="auto" w:before="2"/>
        <w:ind w:right="1419" w:firstLine="719"/>
      </w:pPr>
      <w:r>
        <w:rPr/>
        <w:t>According to Owoso (2010), retention is the repeat performance by a learner of the behaviour</w:t>
      </w:r>
      <w:r>
        <w:rPr>
          <w:spacing w:val="-1"/>
        </w:rPr>
        <w:t> </w:t>
      </w:r>
      <w:r>
        <w:rPr/>
        <w:t>earlier</w:t>
      </w:r>
      <w:r>
        <w:rPr>
          <w:spacing w:val="-2"/>
        </w:rPr>
        <w:t> </w:t>
      </w:r>
      <w:r>
        <w:rPr/>
        <w:t>acquired</w:t>
      </w:r>
      <w:r>
        <w:rPr>
          <w:spacing w:val="-2"/>
        </w:rPr>
        <w:t> </w:t>
      </w:r>
      <w:r>
        <w:rPr/>
        <w:t>elicited</w:t>
      </w:r>
      <w:r>
        <w:rPr>
          <w:spacing w:val="-2"/>
        </w:rPr>
        <w:t> </w:t>
      </w:r>
      <w:r>
        <w:rPr/>
        <w:t>after</w:t>
      </w:r>
      <w:r>
        <w:rPr>
          <w:spacing w:val="-1"/>
        </w:rPr>
        <w:t> </w:t>
      </w:r>
      <w:r>
        <w:rPr/>
        <w:t>an</w:t>
      </w:r>
      <w:r>
        <w:rPr>
          <w:spacing w:val="-2"/>
        </w:rPr>
        <w:t> </w:t>
      </w:r>
      <w:r>
        <w:rPr/>
        <w:t>interval</w:t>
      </w:r>
      <w:r>
        <w:rPr>
          <w:spacing w:val="-2"/>
        </w:rPr>
        <w:t> </w:t>
      </w:r>
      <w:r>
        <w:rPr/>
        <w:t>of</w:t>
      </w:r>
      <w:r>
        <w:rPr>
          <w:spacing w:val="-2"/>
        </w:rPr>
        <w:t> </w:t>
      </w:r>
      <w:r>
        <w:rPr/>
        <w:t>time. It</w:t>
      </w:r>
      <w:r>
        <w:rPr>
          <w:spacing w:val="-2"/>
        </w:rPr>
        <w:t> </w:t>
      </w:r>
      <w:r>
        <w:rPr/>
        <w:t>is</w:t>
      </w:r>
      <w:r>
        <w:rPr>
          <w:spacing w:val="-2"/>
        </w:rPr>
        <w:t> </w:t>
      </w:r>
      <w:r>
        <w:rPr/>
        <w:t>affected</w:t>
      </w:r>
      <w:r>
        <w:rPr>
          <w:spacing w:val="-2"/>
        </w:rPr>
        <w:t> </w:t>
      </w:r>
      <w:r>
        <w:rPr/>
        <w:t>by</w:t>
      </w:r>
      <w:r>
        <w:rPr>
          <w:spacing w:val="-5"/>
        </w:rPr>
        <w:t> </w:t>
      </w:r>
      <w:r>
        <w:rPr/>
        <w:t>the</w:t>
      </w:r>
      <w:r>
        <w:rPr>
          <w:spacing w:val="-2"/>
        </w:rPr>
        <w:t> </w:t>
      </w:r>
      <w:r>
        <w:rPr/>
        <w:t>degree</w:t>
      </w:r>
      <w:r>
        <w:rPr>
          <w:spacing w:val="-1"/>
        </w:rPr>
        <w:t> </w:t>
      </w:r>
      <w:r>
        <w:rPr/>
        <w:t>of</w:t>
      </w:r>
      <w:r>
        <w:rPr>
          <w:spacing w:val="-2"/>
        </w:rPr>
        <w:t> </w:t>
      </w:r>
      <w:r>
        <w:rPr/>
        <w:t>original learning, the method of learning and the learners‟ memory capacity among other factors. To Chanhan in Enohuean (2015), retention is a detect correlate of positive transfer. The type of instructional strategies included used teaching and learning, structured in a carefully formed sequence is quite resistant to forgetting. This implies that any instructional strategy which is effective in enhancing retention can as well be effective in enhancing achievement. It also implies</w:t>
      </w:r>
      <w:r>
        <w:rPr>
          <w:spacing w:val="13"/>
        </w:rPr>
        <w:t> </w:t>
      </w:r>
      <w:r>
        <w:rPr/>
        <w:t>that</w:t>
      </w:r>
      <w:r>
        <w:rPr>
          <w:spacing w:val="16"/>
        </w:rPr>
        <w:t> </w:t>
      </w:r>
      <w:r>
        <w:rPr/>
        <w:t>for</w:t>
      </w:r>
      <w:r>
        <w:rPr>
          <w:spacing w:val="16"/>
        </w:rPr>
        <w:t> </w:t>
      </w:r>
      <w:r>
        <w:rPr/>
        <w:t>students</w:t>
      </w:r>
      <w:r>
        <w:rPr>
          <w:spacing w:val="17"/>
        </w:rPr>
        <w:t> </w:t>
      </w:r>
      <w:r>
        <w:rPr/>
        <w:t>to</w:t>
      </w:r>
      <w:r>
        <w:rPr>
          <w:spacing w:val="17"/>
        </w:rPr>
        <w:t> </w:t>
      </w:r>
      <w:r>
        <w:rPr/>
        <w:t>talk</w:t>
      </w:r>
      <w:r>
        <w:rPr>
          <w:spacing w:val="16"/>
        </w:rPr>
        <w:t> </w:t>
      </w:r>
      <w:r>
        <w:rPr/>
        <w:t>about</w:t>
      </w:r>
      <w:r>
        <w:rPr>
          <w:spacing w:val="17"/>
        </w:rPr>
        <w:t> </w:t>
      </w:r>
      <w:r>
        <w:rPr/>
        <w:t>retention,</w:t>
      </w:r>
      <w:r>
        <w:rPr>
          <w:spacing w:val="18"/>
        </w:rPr>
        <w:t> </w:t>
      </w:r>
      <w:r>
        <w:rPr/>
        <w:t>the</w:t>
      </w:r>
      <w:r>
        <w:rPr>
          <w:spacing w:val="15"/>
        </w:rPr>
        <w:t> </w:t>
      </w:r>
      <w:r>
        <w:rPr/>
        <w:t>students</w:t>
      </w:r>
      <w:r>
        <w:rPr>
          <w:spacing w:val="18"/>
        </w:rPr>
        <w:t> </w:t>
      </w:r>
      <w:r>
        <w:rPr/>
        <w:t>must</w:t>
      </w:r>
      <w:r>
        <w:rPr>
          <w:spacing w:val="17"/>
        </w:rPr>
        <w:t> </w:t>
      </w:r>
      <w:r>
        <w:rPr/>
        <w:t>have</w:t>
      </w:r>
      <w:r>
        <w:rPr>
          <w:spacing w:val="15"/>
        </w:rPr>
        <w:t> </w:t>
      </w:r>
      <w:r>
        <w:rPr/>
        <w:t>been</w:t>
      </w:r>
      <w:r>
        <w:rPr>
          <w:spacing w:val="16"/>
        </w:rPr>
        <w:t> </w:t>
      </w:r>
      <w:r>
        <w:rPr/>
        <w:t>exposed</w:t>
      </w:r>
      <w:r>
        <w:rPr>
          <w:spacing w:val="15"/>
        </w:rPr>
        <w:t> </w:t>
      </w:r>
      <w:r>
        <w:rPr/>
        <w:t>to</w:t>
      </w:r>
      <w:r>
        <w:rPr>
          <w:spacing w:val="17"/>
        </w:rPr>
        <w:t> </w:t>
      </w:r>
      <w:r>
        <w:rPr>
          <w:spacing w:val="-2"/>
        </w:rPr>
        <w:t>certain</w:t>
      </w:r>
    </w:p>
    <w:p>
      <w:pPr>
        <w:spacing w:after="0" w:line="480" w:lineRule="auto"/>
        <w:sectPr>
          <w:pgSz w:w="12240" w:h="15840"/>
          <w:pgMar w:header="0" w:footer="954" w:top="1360" w:bottom="1200" w:left="480" w:right="20"/>
        </w:sectPr>
      </w:pPr>
    </w:p>
    <w:p>
      <w:pPr>
        <w:pStyle w:val="BodyText"/>
        <w:spacing w:line="480" w:lineRule="auto" w:before="72"/>
        <w:ind w:right="1420"/>
      </w:pPr>
      <w:r>
        <w:rPr/>
        <w:t>experiences or activities such as teaching. Thus retention can only</w:t>
      </w:r>
      <w:r>
        <w:rPr>
          <w:spacing w:val="-6"/>
        </w:rPr>
        <w:t> </w:t>
      </w:r>
      <w:r>
        <w:rPr/>
        <w:t>take place when a concept has been taught.</w:t>
      </w:r>
    </w:p>
    <w:p>
      <w:pPr>
        <w:pStyle w:val="BodyText"/>
        <w:spacing w:line="480" w:lineRule="auto"/>
        <w:ind w:right="1416" w:firstLine="719"/>
      </w:pPr>
      <w:r>
        <w:rPr/>
        <w:t>Retention is usually measured in collaboration with academic achievement. It is often seen as the achievement on a subject after a certain period of time. For example, if a group of students is exposed to classroom instruction on a particular subject after which a test is given, such test only reveals the extent of the content of that subject learnt by the students. If another test is given (say two weeks or more) after the instruction, one can infer from the result of the</w:t>
      </w:r>
      <w:r>
        <w:rPr>
          <w:spacing w:val="40"/>
        </w:rPr>
        <w:t> </w:t>
      </w:r>
      <w:r>
        <w:rPr/>
        <w:t>test how much of the content of the instruction the students have retained.</w:t>
      </w:r>
    </w:p>
    <w:p>
      <w:pPr>
        <w:pStyle w:val="BodyText"/>
        <w:spacing w:line="480" w:lineRule="auto" w:before="1"/>
        <w:ind w:right="1415" w:firstLine="719"/>
      </w:pPr>
      <w:r>
        <w:rPr/>
        <w:t>Knowledge retention involves capturing knowledge and storing the knowledge so that it can be used later. Some students have the ability to retain information for a long time, while others do not have such ability. This is a function of the their memory. A person's memory is what stores or retains information that is seen, heard, learned or experienced. Retention is the ability to recall and use those information. Amin and Malik (2013) stated that the two types of memory</w:t>
      </w:r>
      <w:r>
        <w:rPr>
          <w:spacing w:val="-4"/>
        </w:rPr>
        <w:t> </w:t>
      </w:r>
      <w:r>
        <w:rPr/>
        <w:t>are</w:t>
      </w:r>
      <w:r>
        <w:rPr>
          <w:spacing w:val="-3"/>
        </w:rPr>
        <w:t> </w:t>
      </w:r>
      <w:r>
        <w:rPr/>
        <w:t>short</w:t>
      </w:r>
      <w:r>
        <w:rPr>
          <w:spacing w:val="-1"/>
        </w:rPr>
        <w:t> </w:t>
      </w:r>
      <w:r>
        <w:rPr/>
        <w:t>term</w:t>
      </w:r>
      <w:r>
        <w:rPr>
          <w:spacing w:val="-1"/>
        </w:rPr>
        <w:t> </w:t>
      </w:r>
      <w:r>
        <w:rPr/>
        <w:t>memory</w:t>
      </w:r>
      <w:r>
        <w:rPr>
          <w:spacing w:val="-4"/>
        </w:rPr>
        <w:t> </w:t>
      </w:r>
      <w:r>
        <w:rPr/>
        <w:t>(STM)</w:t>
      </w:r>
      <w:r>
        <w:rPr>
          <w:spacing w:val="-1"/>
        </w:rPr>
        <w:t> </w:t>
      </w:r>
      <w:r>
        <w:rPr/>
        <w:t>and</w:t>
      </w:r>
      <w:r>
        <w:rPr>
          <w:spacing w:val="-1"/>
        </w:rPr>
        <w:t> </w:t>
      </w:r>
      <w:r>
        <w:rPr/>
        <w:t>long</w:t>
      </w:r>
      <w:r>
        <w:rPr>
          <w:spacing w:val="-4"/>
        </w:rPr>
        <w:t> </w:t>
      </w:r>
      <w:r>
        <w:rPr/>
        <w:t>term</w:t>
      </w:r>
      <w:r>
        <w:rPr>
          <w:spacing w:val="-1"/>
        </w:rPr>
        <w:t> </w:t>
      </w:r>
      <w:r>
        <w:rPr/>
        <w:t>memory</w:t>
      </w:r>
      <w:r>
        <w:rPr>
          <w:spacing w:val="-4"/>
        </w:rPr>
        <w:t> </w:t>
      </w:r>
      <w:r>
        <w:rPr/>
        <w:t>(LTM).</w:t>
      </w:r>
      <w:r>
        <w:rPr>
          <w:spacing w:val="-2"/>
        </w:rPr>
        <w:t> </w:t>
      </w:r>
      <w:r>
        <w:rPr/>
        <w:t>The short</w:t>
      </w:r>
      <w:r>
        <w:rPr>
          <w:spacing w:val="-1"/>
        </w:rPr>
        <w:t> </w:t>
      </w:r>
      <w:r>
        <w:rPr/>
        <w:t>term</w:t>
      </w:r>
      <w:r>
        <w:rPr>
          <w:spacing w:val="-1"/>
        </w:rPr>
        <w:t> </w:t>
      </w:r>
      <w:r>
        <w:rPr/>
        <w:t>memory</w:t>
      </w:r>
      <w:r>
        <w:rPr>
          <w:spacing w:val="-6"/>
        </w:rPr>
        <w:t> </w:t>
      </w:r>
      <w:r>
        <w:rPr/>
        <w:t>is responsible for remembering information for a short period of time. It is also referred to as working memory. Information is momentarily stored in the STM before it is amalgamated into the LTM. Long term memory is the collection and storing of information over a long period of time. It is in charge of retention of conscious memories, such as specific events. Information that a person must recall for a test is courtesy of his or her long term memory. Without retention, there cannot be a successful transfer of knowledge, which is a desirable condition in education process. In the context of this study, retention is the ability of students to absorb, hold, or continuing to hold or have facts after being exposed to classroom instruction on a particular subject after which a test is given.</w:t>
      </w:r>
    </w:p>
    <w:p>
      <w:pPr>
        <w:spacing w:after="0" w:line="480" w:lineRule="auto"/>
        <w:sectPr>
          <w:pgSz w:w="12240" w:h="15840"/>
          <w:pgMar w:header="0" w:footer="954" w:top="1360" w:bottom="1200" w:left="480" w:right="20"/>
        </w:sectPr>
      </w:pPr>
    </w:p>
    <w:p>
      <w:pPr>
        <w:pStyle w:val="Heading2"/>
        <w:spacing w:before="76"/>
      </w:pPr>
      <w:r>
        <w:rPr/>
        <w:t>Self-</w:t>
      </w:r>
      <w:r>
        <w:rPr>
          <w:spacing w:val="-2"/>
        </w:rPr>
        <w:t>efficacy</w:t>
      </w:r>
    </w:p>
    <w:p>
      <w:pPr>
        <w:pStyle w:val="BodyText"/>
        <w:spacing w:line="480" w:lineRule="auto" w:before="272"/>
        <w:ind w:right="1420" w:firstLine="719"/>
      </w:pPr>
      <w:r>
        <w:rPr/>
        <w:t>Self-efficacy is a person's belief in his or her capacity to organize and implement measures to achieve set goals and assess the level and strength in all activities and contexts (Bandura in Rachmah, 2017). Bandura gave another definition of self-efficacy as a personal judgment of how well one can execute courses of action required to deal with prospective situations. Self-efficacy as a construct was first presented, researched, and expanded by Albert Bandura in 1977. Bandura averred that self-efficacy beliefs impact how people motivate themselves, think, feel, and act. It also plays a key role in human functioning because it affects behaviour not only directly, but by its impact on other determinants such as goals and</w:t>
      </w:r>
      <w:r>
        <w:rPr>
          <w:spacing w:val="40"/>
        </w:rPr>
        <w:t> </w:t>
      </w:r>
      <w:r>
        <w:rPr/>
        <w:t>aspirations, outcome expectations, affective proclivities, and perception of impediments and opportunities in the social environment.</w:t>
      </w:r>
    </w:p>
    <w:p>
      <w:pPr>
        <w:pStyle w:val="BodyText"/>
        <w:spacing w:line="480" w:lineRule="auto" w:before="1"/>
        <w:ind w:right="1416" w:firstLine="719"/>
      </w:pPr>
      <w:r>
        <w:rPr/>
        <w:t>Efficacy beliefs also influence whether learners think erratically or strategically, optimistically</w:t>
      </w:r>
      <w:r>
        <w:rPr>
          <w:spacing w:val="-8"/>
        </w:rPr>
        <w:t> </w:t>
      </w:r>
      <w:r>
        <w:rPr/>
        <w:t>or</w:t>
      </w:r>
      <w:r>
        <w:rPr>
          <w:spacing w:val="-1"/>
        </w:rPr>
        <w:t> </w:t>
      </w:r>
      <w:r>
        <w:rPr/>
        <w:t>pessimistically and the courses of action learners choose</w:t>
      </w:r>
      <w:r>
        <w:rPr>
          <w:spacing w:val="-1"/>
        </w:rPr>
        <w:t> </w:t>
      </w:r>
      <w:r>
        <w:rPr/>
        <w:t>to pursue. It influences the challenges and goals they</w:t>
      </w:r>
      <w:r>
        <w:rPr>
          <w:spacing w:val="-3"/>
        </w:rPr>
        <w:t> </w:t>
      </w:r>
      <w:r>
        <w:rPr/>
        <w:t>set for themselves and their commitment to them, how much effort they put forth in given endeavours, and the outcomes they expect their efforts to produce. Similarly, self-efficacy determine how long learners persevere in the face of obstacles, their resilience to adversity, the quality of their emotional life and how much stress and depression they experience in coping with taxing environmental demands, and the life choices they make and the accomplishments they realize (Bandura, 2005).</w:t>
      </w:r>
    </w:p>
    <w:p>
      <w:pPr>
        <w:pStyle w:val="BodyText"/>
        <w:spacing w:line="480" w:lineRule="auto" w:before="2"/>
        <w:ind w:right="1415" w:firstLine="719"/>
      </w:pPr>
      <w:r>
        <w:rPr/>
        <w:t>In line with these, Friedman and Schustack in Rachmah (2017) saw self-efficacy as the expectation or belief (hope) about how much a person can perform behaviour in each situation. The authors stated that in the absence of self-efficacy which is a very situational belief, learners may</w:t>
      </w:r>
      <w:r>
        <w:rPr>
          <w:spacing w:val="11"/>
        </w:rPr>
        <w:t> </w:t>
      </w:r>
      <w:r>
        <w:rPr/>
        <w:t>have</w:t>
      </w:r>
      <w:r>
        <w:rPr>
          <w:spacing w:val="17"/>
        </w:rPr>
        <w:t> </w:t>
      </w:r>
      <w:r>
        <w:rPr/>
        <w:t>no</w:t>
      </w:r>
      <w:r>
        <w:rPr>
          <w:spacing w:val="17"/>
        </w:rPr>
        <w:t> </w:t>
      </w:r>
      <w:r>
        <w:rPr/>
        <w:t>desire</w:t>
      </w:r>
      <w:r>
        <w:rPr>
          <w:spacing w:val="17"/>
        </w:rPr>
        <w:t> </w:t>
      </w:r>
      <w:r>
        <w:rPr/>
        <w:t>to</w:t>
      </w:r>
      <w:r>
        <w:rPr>
          <w:spacing w:val="18"/>
        </w:rPr>
        <w:t> </w:t>
      </w:r>
      <w:r>
        <w:rPr/>
        <w:t>perform</w:t>
      </w:r>
      <w:r>
        <w:rPr>
          <w:spacing w:val="18"/>
        </w:rPr>
        <w:t> </w:t>
      </w:r>
      <w:r>
        <w:rPr/>
        <w:t>a</w:t>
      </w:r>
      <w:r>
        <w:rPr>
          <w:spacing w:val="17"/>
        </w:rPr>
        <w:t> </w:t>
      </w:r>
      <w:r>
        <w:rPr/>
        <w:t>behavior.</w:t>
      </w:r>
      <w:r>
        <w:rPr>
          <w:spacing w:val="24"/>
        </w:rPr>
        <w:t> </w:t>
      </w:r>
      <w:r>
        <w:rPr/>
        <w:t>In</w:t>
      </w:r>
      <w:r>
        <w:rPr>
          <w:spacing w:val="17"/>
        </w:rPr>
        <w:t> </w:t>
      </w:r>
      <w:r>
        <w:rPr/>
        <w:t>his</w:t>
      </w:r>
      <w:r>
        <w:rPr>
          <w:spacing w:val="18"/>
        </w:rPr>
        <w:t> </w:t>
      </w:r>
      <w:r>
        <w:rPr/>
        <w:t>view,</w:t>
      </w:r>
      <w:r>
        <w:rPr>
          <w:spacing w:val="17"/>
        </w:rPr>
        <w:t> </w:t>
      </w:r>
      <w:r>
        <w:rPr/>
        <w:t>Koehler</w:t>
      </w:r>
      <w:r>
        <w:rPr>
          <w:spacing w:val="16"/>
        </w:rPr>
        <w:t> </w:t>
      </w:r>
      <w:r>
        <w:rPr/>
        <w:t>(2007)</w:t>
      </w:r>
      <w:r>
        <w:rPr>
          <w:spacing w:val="17"/>
        </w:rPr>
        <w:t> </w:t>
      </w:r>
      <w:r>
        <w:rPr/>
        <w:t>defined</w:t>
      </w:r>
      <w:r>
        <w:rPr>
          <w:spacing w:val="20"/>
        </w:rPr>
        <w:t> </w:t>
      </w:r>
      <w:r>
        <w:rPr/>
        <w:t>self-efficacy</w:t>
      </w:r>
      <w:r>
        <w:rPr>
          <w:spacing w:val="15"/>
        </w:rPr>
        <w:t> </w:t>
      </w:r>
      <w:r>
        <w:rPr>
          <w:spacing w:val="-5"/>
        </w:rPr>
        <w:t>as</w:t>
      </w:r>
    </w:p>
    <w:p>
      <w:pPr>
        <w:spacing w:after="0" w:line="480" w:lineRule="auto"/>
        <w:sectPr>
          <w:pgSz w:w="12240" w:h="15840"/>
          <w:pgMar w:header="0" w:footer="954" w:top="1360" w:bottom="1200" w:left="480" w:right="20"/>
        </w:sectPr>
      </w:pPr>
    </w:p>
    <w:p>
      <w:pPr>
        <w:pStyle w:val="BodyText"/>
        <w:spacing w:line="480" w:lineRule="auto" w:before="72"/>
        <w:ind w:right="1416"/>
      </w:pPr>
      <w:r>
        <w:rPr/>
        <w:t>individuals‟</w:t>
      </w:r>
      <w:r>
        <w:rPr>
          <w:spacing w:val="-1"/>
        </w:rPr>
        <w:t> </w:t>
      </w:r>
      <w:r>
        <w:rPr/>
        <w:t>belief</w:t>
      </w:r>
      <w:r>
        <w:rPr>
          <w:spacing w:val="-2"/>
        </w:rPr>
        <w:t> </w:t>
      </w:r>
      <w:r>
        <w:rPr/>
        <w:t>in their</w:t>
      </w:r>
      <w:r>
        <w:rPr>
          <w:spacing w:val="-2"/>
        </w:rPr>
        <w:t> </w:t>
      </w:r>
      <w:r>
        <w:rPr/>
        <w:t>capabilities</w:t>
      </w:r>
      <w:r>
        <w:rPr>
          <w:spacing w:val="-1"/>
        </w:rPr>
        <w:t> </w:t>
      </w:r>
      <w:r>
        <w:rPr/>
        <w:t>to perform in ways that give</w:t>
      </w:r>
      <w:r>
        <w:rPr>
          <w:spacing w:val="-1"/>
        </w:rPr>
        <w:t> </w:t>
      </w:r>
      <w:r>
        <w:rPr/>
        <w:t>them control</w:t>
      </w:r>
      <w:r>
        <w:rPr>
          <w:spacing w:val="-1"/>
        </w:rPr>
        <w:t> </w:t>
      </w:r>
      <w:r>
        <w:rPr/>
        <w:t>over events that affect their lives, and regulate human function through cognitive, motivational, emotional, and choice processes. Furthermore, Pajares in Campbell (2012) explained that self-efficacy is not about students learning how to succeed, but rather, it is about how students keep trying when</w:t>
      </w:r>
      <w:r>
        <w:rPr>
          <w:spacing w:val="40"/>
        </w:rPr>
        <w:t> </w:t>
      </w:r>
      <w:r>
        <w:rPr/>
        <w:t>they do not succeed. In order words, expectations of self-efficacy determine whether a student will be able to exhibit coping behaviour and how long effort will be sustained in the face of obstacles.</w:t>
      </w:r>
      <w:r>
        <w:rPr>
          <w:spacing w:val="40"/>
        </w:rPr>
        <w:t> </w:t>
      </w:r>
      <w:r>
        <w:rPr/>
        <w:t>Students who have high self-efficacy will exert sufficient effort that, if well executed will lead to successful academic outcomes, whereas those with low self-efficacy are likely to cease effort early and fail.</w:t>
      </w:r>
    </w:p>
    <w:p>
      <w:pPr>
        <w:pStyle w:val="BodyText"/>
        <w:spacing w:line="480" w:lineRule="auto" w:before="1"/>
        <w:ind w:right="1415" w:firstLine="719"/>
      </w:pPr>
      <w:r>
        <w:rPr/>
        <w:t>In the same vein, Akhtar (2018) stated that self-efficacy reflects confidence in the ability to exert control over one's own motivation, behaviour, and social environment. Akhtar pointed out that self-efficacy influence all human experiences, including the goals for which people strive, the amount of energy expended toward goal achievement, and the likelihood of attaining particular levels of behavioural performance. Ackerman (2018) on his part posited that self- efficacy is not self-esteem or any other similar construct as often assigned by authors. Self- efficacy has a slightly different definition than any of these related constructs. For example,</w:t>
      </w:r>
      <w:r>
        <w:rPr>
          <w:spacing w:val="40"/>
        </w:rPr>
        <w:t> </w:t>
      </w:r>
      <w:r>
        <w:rPr/>
        <w:t>while </w:t>
      </w:r>
      <w:hyperlink r:id="rId11">
        <w:r>
          <w:rPr/>
          <w:t>self-esteem</w:t>
        </w:r>
      </w:hyperlink>
      <w:r>
        <w:rPr/>
        <w:t> focus more on being (feeling that one is perfectly acceptable as one is), self- efficacy is more focused on doing (feeling that one is up to a challenge). In the context of this study, self-efficacy is the belief that students will have in their capacity to solve financial accounting task after being taught the subject using different instructional strategies.</w:t>
      </w:r>
    </w:p>
    <w:p>
      <w:pPr>
        <w:pStyle w:val="Heading2"/>
        <w:spacing w:before="6"/>
        <w:jc w:val="both"/>
      </w:pPr>
      <w:r>
        <w:rPr/>
        <w:t>Financial</w:t>
      </w:r>
      <w:r>
        <w:rPr>
          <w:spacing w:val="-3"/>
        </w:rPr>
        <w:t> </w:t>
      </w:r>
      <w:r>
        <w:rPr>
          <w:spacing w:val="-2"/>
        </w:rPr>
        <w:t>Accounting</w:t>
      </w:r>
    </w:p>
    <w:p>
      <w:pPr>
        <w:pStyle w:val="BodyText"/>
        <w:spacing w:line="480" w:lineRule="auto" w:before="272"/>
        <w:ind w:right="1418" w:firstLine="719"/>
      </w:pPr>
      <w:r>
        <w:rPr/>
        <w:t>The term accounting has been defined by different authors based on their perspectives. According</w:t>
      </w:r>
      <w:r>
        <w:rPr>
          <w:spacing w:val="71"/>
        </w:rPr>
        <w:t> </w:t>
      </w:r>
      <w:r>
        <w:rPr/>
        <w:t>to</w:t>
      </w:r>
      <w:r>
        <w:rPr>
          <w:spacing w:val="77"/>
        </w:rPr>
        <w:t> </w:t>
      </w:r>
      <w:r>
        <w:rPr/>
        <w:t>the</w:t>
      </w:r>
      <w:r>
        <w:rPr>
          <w:spacing w:val="75"/>
        </w:rPr>
        <w:t> </w:t>
      </w:r>
      <w:r>
        <w:rPr/>
        <w:t>American</w:t>
      </w:r>
      <w:r>
        <w:rPr>
          <w:spacing w:val="76"/>
        </w:rPr>
        <w:t> </w:t>
      </w:r>
      <w:r>
        <w:rPr/>
        <w:t>Accounting</w:t>
      </w:r>
      <w:r>
        <w:rPr>
          <w:spacing w:val="74"/>
        </w:rPr>
        <w:t> </w:t>
      </w:r>
      <w:r>
        <w:rPr/>
        <w:t>Association</w:t>
      </w:r>
      <w:r>
        <w:rPr>
          <w:spacing w:val="75"/>
        </w:rPr>
        <w:t> </w:t>
      </w:r>
      <w:r>
        <w:rPr/>
        <w:t>(AAA),</w:t>
      </w:r>
      <w:r>
        <w:rPr>
          <w:spacing w:val="76"/>
        </w:rPr>
        <w:t> </w:t>
      </w:r>
      <w:r>
        <w:rPr/>
        <w:t>accounting</w:t>
      </w:r>
      <w:r>
        <w:rPr>
          <w:spacing w:val="74"/>
        </w:rPr>
        <w:t> </w:t>
      </w:r>
      <w:r>
        <w:rPr/>
        <w:t>is</w:t>
      </w:r>
      <w:r>
        <w:rPr>
          <w:spacing w:val="76"/>
        </w:rPr>
        <w:t> </w:t>
      </w:r>
      <w:r>
        <w:rPr/>
        <w:t>the</w:t>
      </w:r>
      <w:r>
        <w:rPr>
          <w:spacing w:val="76"/>
        </w:rPr>
        <w:t> </w:t>
      </w:r>
      <w:r>
        <w:rPr/>
        <w:t>process</w:t>
      </w:r>
      <w:r>
        <w:rPr>
          <w:spacing w:val="77"/>
        </w:rPr>
        <w:t> </w:t>
      </w:r>
      <w:r>
        <w:rPr>
          <w:spacing w:val="-5"/>
        </w:rPr>
        <w:t>of</w:t>
      </w:r>
    </w:p>
    <w:p>
      <w:pPr>
        <w:spacing w:after="0" w:line="480" w:lineRule="auto"/>
        <w:sectPr>
          <w:pgSz w:w="12240" w:h="15840"/>
          <w:pgMar w:header="0" w:footer="954" w:top="1360" w:bottom="1200" w:left="480" w:right="20"/>
        </w:sectPr>
      </w:pPr>
    </w:p>
    <w:p>
      <w:pPr>
        <w:pStyle w:val="BodyText"/>
        <w:spacing w:line="480" w:lineRule="auto" w:before="72"/>
        <w:ind w:right="1417"/>
      </w:pPr>
      <w:r>
        <w:rPr/>
        <w:t>identifying, measuring, and communicating economic information to permit informed judgments and decisions by</w:t>
      </w:r>
      <w:r>
        <w:rPr>
          <w:spacing w:val="-5"/>
        </w:rPr>
        <w:t> </w:t>
      </w:r>
      <w:r>
        <w:rPr/>
        <w:t>users</w:t>
      </w:r>
      <w:r>
        <w:rPr>
          <w:spacing w:val="-1"/>
        </w:rPr>
        <w:t> </w:t>
      </w:r>
      <w:r>
        <w:rPr/>
        <w:t>of the</w:t>
      </w:r>
      <w:r>
        <w:rPr>
          <w:spacing w:val="-1"/>
        </w:rPr>
        <w:t> </w:t>
      </w:r>
      <w:r>
        <w:rPr/>
        <w:t>information. Anthony</w:t>
      </w:r>
      <w:r>
        <w:rPr>
          <w:spacing w:val="-3"/>
        </w:rPr>
        <w:t> </w:t>
      </w:r>
      <w:r>
        <w:rPr/>
        <w:t>(2012) on the</w:t>
      </w:r>
      <w:r>
        <w:rPr>
          <w:spacing w:val="-1"/>
        </w:rPr>
        <w:t> </w:t>
      </w:r>
      <w:r>
        <w:rPr/>
        <w:t>other</w:t>
      </w:r>
      <w:r>
        <w:rPr>
          <w:spacing w:val="-2"/>
        </w:rPr>
        <w:t> </w:t>
      </w:r>
      <w:r>
        <w:rPr/>
        <w:t>hand saw accounting</w:t>
      </w:r>
      <w:r>
        <w:rPr>
          <w:spacing w:val="-2"/>
        </w:rPr>
        <w:t> </w:t>
      </w:r>
      <w:r>
        <w:rPr/>
        <w:t>as a means of collecting, summarizing, analyzing and reporting in monetary</w:t>
      </w:r>
      <w:r>
        <w:rPr>
          <w:spacing w:val="-3"/>
        </w:rPr>
        <w:t> </w:t>
      </w:r>
      <w:r>
        <w:rPr/>
        <w:t>terms, information about business. To the American Institute of Certified Public Accountants (AICPA) in Ranganadhan (2014), accounting is the art of recording, classifying and summarizing in a significant manner and in terms of money transactions and events which in part, at least is of a financial character, and interpreting the results thereof.</w:t>
      </w:r>
    </w:p>
    <w:p>
      <w:pPr>
        <w:pStyle w:val="BodyText"/>
        <w:spacing w:line="480" w:lineRule="auto" w:before="1"/>
        <w:ind w:right="1414" w:firstLine="719"/>
      </w:pPr>
      <w:r>
        <w:rPr/>
        <w:t>Accounting is a discipline which records, classifies, summarizes and interprets financial information about the activities of a concern so that intelligent decisions can be made about the concern (Akintelure &amp; Oguobi, in Eze, 2014). It involves the preparation of </w:t>
      </w:r>
      <w:hyperlink r:id="rId12">
        <w:r>
          <w:rPr/>
          <w:t>financial statements</w:t>
        </w:r>
      </w:hyperlink>
      <w:r>
        <w:rPr/>
        <w:t> available for public consumption. This means that in whatever way the term is looked at, its universally accepted objective is to record all the transactions in monetary units and to report them to its users in useful manner in the form of financial statements.</w:t>
      </w:r>
    </w:p>
    <w:p>
      <w:pPr>
        <w:pStyle w:val="BodyText"/>
        <w:spacing w:line="480" w:lineRule="auto" w:before="1"/>
        <w:ind w:right="1419" w:firstLine="719"/>
      </w:pPr>
      <w:r>
        <w:rPr/>
        <w:t>In view of this, the main purpose of accounting according to Panda (2016) is to ascertain profit or loss during a specified period, to reveal the financial position of the firm on a particular date and to have control over the firm's property. Therefore, accounting records are required to</w:t>
      </w:r>
      <w:r>
        <w:rPr>
          <w:spacing w:val="40"/>
        </w:rPr>
        <w:t> </w:t>
      </w:r>
      <w:r>
        <w:rPr/>
        <w:t>be kept to measure the income of the business and communicate the information so that it could be used by managers, owners and other interested parties.</w:t>
      </w:r>
    </w:p>
    <w:p>
      <w:pPr>
        <w:pStyle w:val="BodyText"/>
        <w:spacing w:line="480" w:lineRule="auto"/>
        <w:ind w:right="1417" w:firstLine="719"/>
      </w:pPr>
      <w:r>
        <w:rPr/>
        <w:t>Financial accounting is often called the language of business; it is the language that managers use to communicate the firm's financial and economic information to external parties such as suppliers, banks, government agencies, owners, and other stakeholders. Ukpai, Kiabel and Obara in Agboh (2015) defined financial accounting as the art of recording, interpreting, verifying</w:t>
      </w:r>
      <w:r>
        <w:rPr>
          <w:spacing w:val="32"/>
        </w:rPr>
        <w:t> </w:t>
      </w:r>
      <w:r>
        <w:rPr/>
        <w:t>and</w:t>
      </w:r>
      <w:r>
        <w:rPr>
          <w:spacing w:val="37"/>
        </w:rPr>
        <w:t> </w:t>
      </w:r>
      <w:r>
        <w:rPr/>
        <w:t>reporting</w:t>
      </w:r>
      <w:r>
        <w:rPr>
          <w:spacing w:val="37"/>
        </w:rPr>
        <w:t> </w:t>
      </w:r>
      <w:r>
        <w:rPr/>
        <w:t>financial</w:t>
      </w:r>
      <w:r>
        <w:rPr>
          <w:spacing w:val="37"/>
        </w:rPr>
        <w:t> </w:t>
      </w:r>
      <w:r>
        <w:rPr/>
        <w:t>transactions</w:t>
      </w:r>
      <w:r>
        <w:rPr>
          <w:spacing w:val="37"/>
        </w:rPr>
        <w:t> </w:t>
      </w:r>
      <w:r>
        <w:rPr/>
        <w:t>of</w:t>
      </w:r>
      <w:r>
        <w:rPr>
          <w:spacing w:val="36"/>
        </w:rPr>
        <w:t> </w:t>
      </w:r>
      <w:r>
        <w:rPr/>
        <w:t>a</w:t>
      </w:r>
      <w:r>
        <w:rPr>
          <w:spacing w:val="36"/>
        </w:rPr>
        <w:t> </w:t>
      </w:r>
      <w:r>
        <w:rPr/>
        <w:t>business</w:t>
      </w:r>
      <w:r>
        <w:rPr>
          <w:spacing w:val="37"/>
        </w:rPr>
        <w:t> </w:t>
      </w:r>
      <w:r>
        <w:rPr/>
        <w:t>in</w:t>
      </w:r>
      <w:r>
        <w:rPr>
          <w:spacing w:val="37"/>
        </w:rPr>
        <w:t> </w:t>
      </w:r>
      <w:r>
        <w:rPr/>
        <w:t>accordance</w:t>
      </w:r>
      <w:r>
        <w:rPr>
          <w:spacing w:val="36"/>
        </w:rPr>
        <w:t> </w:t>
      </w:r>
      <w:r>
        <w:rPr/>
        <w:t>with</w:t>
      </w:r>
      <w:r>
        <w:rPr>
          <w:spacing w:val="37"/>
        </w:rPr>
        <w:t> </w:t>
      </w:r>
      <w:r>
        <w:rPr/>
        <w:t>the</w:t>
      </w:r>
      <w:r>
        <w:rPr>
          <w:spacing w:val="36"/>
        </w:rPr>
        <w:t> </w:t>
      </w:r>
      <w:r>
        <w:rPr/>
        <w:t>laid</w:t>
      </w:r>
      <w:r>
        <w:rPr>
          <w:spacing w:val="38"/>
        </w:rPr>
        <w:t> </w:t>
      </w:r>
      <w:r>
        <w:rPr>
          <w:spacing w:val="-4"/>
        </w:rPr>
        <w:t>down</w:t>
      </w:r>
    </w:p>
    <w:p>
      <w:pPr>
        <w:spacing w:after="0" w:line="480" w:lineRule="auto"/>
        <w:sectPr>
          <w:pgSz w:w="12240" w:h="15840"/>
          <w:pgMar w:header="0" w:footer="954" w:top="1360" w:bottom="1200" w:left="480" w:right="20"/>
        </w:sectPr>
      </w:pPr>
    </w:p>
    <w:p>
      <w:pPr>
        <w:pStyle w:val="BodyText"/>
        <w:spacing w:line="480" w:lineRule="auto" w:before="72"/>
        <w:ind w:right="1417"/>
      </w:pPr>
      <w:r>
        <w:rPr/>
        <w:t>accounting</w:t>
      </w:r>
      <w:r>
        <w:rPr>
          <w:spacing w:val="-4"/>
        </w:rPr>
        <w:t> </w:t>
      </w:r>
      <w:r>
        <w:rPr/>
        <w:t>principles. In the</w:t>
      </w:r>
      <w:r>
        <w:rPr>
          <w:spacing w:val="-2"/>
        </w:rPr>
        <w:t> </w:t>
      </w:r>
      <w:r>
        <w:rPr/>
        <w:t>opinion</w:t>
      </w:r>
      <w:r>
        <w:rPr>
          <w:spacing w:val="-1"/>
        </w:rPr>
        <w:t> </w:t>
      </w:r>
      <w:r>
        <w:rPr/>
        <w:t>of</w:t>
      </w:r>
      <w:r>
        <w:rPr>
          <w:spacing w:val="-2"/>
        </w:rPr>
        <w:t> </w:t>
      </w:r>
      <w:r>
        <w:rPr/>
        <w:t>Yusuf in Agboh (2015), financial accounting</w:t>
      </w:r>
      <w:r>
        <w:rPr>
          <w:spacing w:val="-4"/>
        </w:rPr>
        <w:t> </w:t>
      </w:r>
      <w:r>
        <w:rPr/>
        <w:t>is</w:t>
      </w:r>
      <w:r>
        <w:rPr>
          <w:spacing w:val="-1"/>
        </w:rPr>
        <w:t> </w:t>
      </w:r>
      <w:r>
        <w:rPr/>
        <w:t>a generic term covering both the book-keeping and accounts aspects of any economic entity. Osuala in Agboh on his part saw it as a term dealing with the process of capturing, processing and communicating financial information.</w:t>
      </w:r>
    </w:p>
    <w:p>
      <w:pPr>
        <w:pStyle w:val="BodyText"/>
        <w:spacing w:line="480" w:lineRule="auto" w:before="199"/>
        <w:ind w:right="1414" w:firstLine="719"/>
      </w:pPr>
      <w:r>
        <w:rPr/>
        <w:t>Financial accounting is a system that accumulates processes and reports information</w:t>
      </w:r>
      <w:r>
        <w:rPr>
          <w:spacing w:val="40"/>
        </w:rPr>
        <w:t> </w:t>
      </w:r>
      <w:r>
        <w:rPr/>
        <w:t>about an entity's performance (profit or loss), its financial position (assets, liabilities and shareholders' equity) and changes in financial position (Obaidullah, 2013). The goal of every organization be it for-profit or not-for-profit is to create optimum value for its stakeholders. The goal of optimum value addition is best achieved when there is a medium to monitor the management and the board of directors. Financial accounting helps in such monitoring by providing relevant, accurate, reliable and timely information to the stakeholders.</w:t>
      </w:r>
    </w:p>
    <w:p>
      <w:pPr>
        <w:pStyle w:val="BodyText"/>
        <w:spacing w:line="480" w:lineRule="auto" w:before="1"/>
        <w:ind w:right="1414" w:firstLine="719"/>
      </w:pPr>
      <w:r>
        <w:rPr/>
        <w:t>Financial accounting is not an end in itself; rather it is an information system that measures, processes and communicates financial information of an identifiable economic entity for use by management and other interested parties (Agboh, 2015). In addition to the above, financial accounting is governed by both local and international accounting standards such as GAAP and IFRS. </w:t>
      </w:r>
      <w:hyperlink r:id="rId13">
        <w:r>
          <w:rPr/>
          <w:t>Generally</w:t>
        </w:r>
        <w:r>
          <w:rPr>
            <w:spacing w:val="-2"/>
          </w:rPr>
          <w:t> </w:t>
        </w:r>
        <w:r>
          <w:rPr/>
          <w:t>Accepted Accounting Principles</w:t>
        </w:r>
      </w:hyperlink>
      <w:r>
        <w:rPr/>
        <w:t> (GAAP) is the standard framework of guidelines for financial accounting used in any given jurisdiction. It includes the standards, conventions and rules that accountants follow in recording, summarizing and preparing financial statements.</w:t>
      </w:r>
      <w:r>
        <w:rPr>
          <w:spacing w:val="-1"/>
        </w:rPr>
        <w:t> </w:t>
      </w:r>
      <w:r>
        <w:rPr/>
        <w:t>Similarly, </w:t>
      </w:r>
      <w:hyperlink r:id="rId14">
        <w:r>
          <w:rPr/>
          <w:t>International Financial</w:t>
        </w:r>
        <w:r>
          <w:rPr>
            <w:spacing w:val="-1"/>
          </w:rPr>
          <w:t> </w:t>
        </w:r>
        <w:r>
          <w:rPr/>
          <w:t>Reporting</w:t>
        </w:r>
        <w:r>
          <w:rPr>
            <w:spacing w:val="-4"/>
          </w:rPr>
          <w:t> </w:t>
        </w:r>
        <w:r>
          <w:rPr/>
          <w:t>Standards</w:t>
        </w:r>
      </w:hyperlink>
      <w:r>
        <w:rPr/>
        <w:t> (IFRS)</w:t>
      </w:r>
      <w:r>
        <w:rPr>
          <w:spacing w:val="-2"/>
        </w:rPr>
        <w:t> </w:t>
      </w:r>
      <w:r>
        <w:rPr/>
        <w:t>is</w:t>
      </w:r>
      <w:r>
        <w:rPr>
          <w:spacing w:val="-1"/>
        </w:rPr>
        <w:t> </w:t>
      </w:r>
      <w:r>
        <w:rPr/>
        <w:t>a</w:t>
      </w:r>
      <w:r>
        <w:rPr>
          <w:spacing w:val="-2"/>
        </w:rPr>
        <w:t> </w:t>
      </w:r>
      <w:r>
        <w:rPr/>
        <w:t>set</w:t>
      </w:r>
      <w:r>
        <w:rPr>
          <w:spacing w:val="-1"/>
        </w:rPr>
        <w:t> </w:t>
      </w:r>
      <w:r>
        <w:rPr/>
        <w:t>of</w:t>
      </w:r>
      <w:r>
        <w:rPr>
          <w:spacing w:val="-2"/>
        </w:rPr>
        <w:t> </w:t>
      </w:r>
      <w:r>
        <w:rPr/>
        <w:t>international accounting standards stating how specific transactions and other events should be reported in financial statements (Ikpefan &amp; Akande, 2012). In the context of this study, financial accounting is the process of recording, summarizing, and presenting transactions in a financial statement for external uses using standardized guidelines.</w:t>
      </w:r>
    </w:p>
    <w:p>
      <w:pPr>
        <w:spacing w:after="0" w:line="480" w:lineRule="auto"/>
        <w:sectPr>
          <w:pgSz w:w="12240" w:h="15840"/>
          <w:pgMar w:header="0" w:footer="954" w:top="1360" w:bottom="1200" w:left="480" w:right="20"/>
        </w:sectPr>
      </w:pPr>
    </w:p>
    <w:p>
      <w:pPr>
        <w:pStyle w:val="Heading2"/>
        <w:spacing w:before="76"/>
        <w:jc w:val="both"/>
      </w:pPr>
      <w:r>
        <w:rPr/>
        <w:t>Theoretical</w:t>
      </w:r>
      <w:r>
        <w:rPr>
          <w:spacing w:val="-3"/>
        </w:rPr>
        <w:t> </w:t>
      </w:r>
      <w:r>
        <w:rPr>
          <w:spacing w:val="-2"/>
        </w:rPr>
        <w:t>Framework</w:t>
      </w:r>
    </w:p>
    <w:p>
      <w:pPr>
        <w:pStyle w:val="BodyText"/>
        <w:spacing w:line="482" w:lineRule="auto" w:before="272"/>
        <w:ind w:right="1417" w:firstLine="719"/>
      </w:pPr>
      <w:r>
        <w:rPr/>
        <w:t>In this study, Experiential Learning Theory and Social Constructivist Learning Theory</w:t>
      </w:r>
      <w:r>
        <w:rPr>
          <w:spacing w:val="40"/>
        </w:rPr>
        <w:t> </w:t>
      </w:r>
      <w:r>
        <w:rPr/>
        <w:t>are adopted.</w:t>
      </w:r>
    </w:p>
    <w:p>
      <w:pPr>
        <w:pStyle w:val="Heading2"/>
        <w:spacing w:before="199"/>
        <w:jc w:val="both"/>
      </w:pPr>
      <w:r>
        <w:rPr/>
        <w:t>Experiential</w:t>
      </w:r>
      <w:r>
        <w:rPr>
          <w:spacing w:val="-2"/>
        </w:rPr>
        <w:t> </w:t>
      </w:r>
      <w:r>
        <w:rPr/>
        <w:t>Learning</w:t>
      </w:r>
      <w:r>
        <w:rPr>
          <w:spacing w:val="-3"/>
        </w:rPr>
        <w:t> </w:t>
      </w:r>
      <w:r>
        <w:rPr/>
        <w:t>Theory</w:t>
      </w:r>
      <w:r>
        <w:rPr>
          <w:spacing w:val="-1"/>
        </w:rPr>
        <w:t> </w:t>
      </w:r>
      <w:r>
        <w:rPr/>
        <w:t>by</w:t>
      </w:r>
      <w:r>
        <w:rPr>
          <w:spacing w:val="-1"/>
        </w:rPr>
        <w:t> </w:t>
      </w:r>
      <w:r>
        <w:rPr/>
        <w:t>David</w:t>
      </w:r>
      <w:r>
        <w:rPr>
          <w:spacing w:val="-1"/>
        </w:rPr>
        <w:t> </w:t>
      </w:r>
      <w:r>
        <w:rPr>
          <w:spacing w:val="-4"/>
        </w:rPr>
        <w:t>Kolb</w:t>
      </w:r>
    </w:p>
    <w:p>
      <w:pPr>
        <w:pStyle w:val="BodyText"/>
        <w:spacing w:line="480" w:lineRule="auto" w:before="271"/>
        <w:ind w:right="1416" w:firstLine="719"/>
      </w:pPr>
      <w:r>
        <w:rPr/>
        <w:t>The experiential learning theory is a cycle learning theory introduced by American educational theorist </w:t>
      </w:r>
      <w:hyperlink r:id="rId15">
        <w:r>
          <w:rPr/>
          <w:t>David Kolb</w:t>
        </w:r>
      </w:hyperlink>
      <w:r>
        <w:rPr/>
        <w:t> in 1971. The theory sees learning as a process of knowledge creation through the transformation of experience: Knowledge results from the combination of grasping and transforming experience</w:t>
      </w:r>
      <w:r>
        <w:rPr>
          <w:i/>
        </w:rPr>
        <w:t>. </w:t>
      </w:r>
      <w:r>
        <w:rPr/>
        <w:t>It is a theory in which educators purposefully engage students in direct experience and focus reflection in order to increase their knowledge, develop their skills and clarify their values. Experiential learning is also referred to as learning through discovery and exploration. The key element of this theory is the student, and that learning (knowledge gained) takes place as a result of being personally involved in the pedagogical approach. In experiential learning environment, students mainly learn by doing, experience, discovery and exploration.</w:t>
      </w:r>
    </w:p>
    <w:p>
      <w:pPr>
        <w:pStyle w:val="BodyText"/>
        <w:spacing w:line="480" w:lineRule="auto" w:before="1"/>
        <w:ind w:right="1414" w:firstLine="719"/>
      </w:pPr>
      <w:r>
        <w:rPr/>
        <w:t>The experiential learning theory is based on six propositions described with the</w:t>
      </w:r>
      <w:r>
        <w:rPr>
          <w:spacing w:val="40"/>
        </w:rPr>
        <w:t> </w:t>
      </w:r>
      <w:r>
        <w:rPr/>
        <w:t>following: learning is best described as a holistic process of creating knowledge and adapting to the world, learning is actually relearning, since it is greatly dependent on already learned material, and learning is driven by conflict, differences, and disagreement and results in assimilation and accommodation.</w:t>
      </w:r>
    </w:p>
    <w:p>
      <w:pPr>
        <w:pStyle w:val="BodyText"/>
        <w:spacing w:line="480" w:lineRule="auto" w:before="1"/>
        <w:ind w:right="1418" w:firstLine="719"/>
      </w:pPr>
      <w:r>
        <w:rPr/>
        <w:t>Similarly, Kolb posited that the experiential learning classroom differs from the traditional classroom situations where students compete with one another or remain uninvolved or unmotivated, and where the instruction is highly structured. Students in experiential learning classrooms</w:t>
      </w:r>
      <w:r>
        <w:rPr>
          <w:spacing w:val="-1"/>
        </w:rPr>
        <w:t> </w:t>
      </w:r>
      <w:r>
        <w:rPr/>
        <w:t>cooperate and</w:t>
      </w:r>
      <w:r>
        <w:rPr>
          <w:spacing w:val="2"/>
        </w:rPr>
        <w:t> </w:t>
      </w:r>
      <w:r>
        <w:rPr/>
        <w:t>learn from one</w:t>
      </w:r>
      <w:r>
        <w:rPr>
          <w:spacing w:val="1"/>
        </w:rPr>
        <w:t> </w:t>
      </w:r>
      <w:r>
        <w:rPr/>
        <w:t>another</w:t>
      </w:r>
      <w:r>
        <w:rPr>
          <w:spacing w:val="2"/>
        </w:rPr>
        <w:t> </w:t>
      </w:r>
      <w:r>
        <w:rPr/>
        <w:t>in</w:t>
      </w:r>
      <w:r>
        <w:rPr>
          <w:spacing w:val="1"/>
        </w:rPr>
        <w:t> </w:t>
      </w:r>
      <w:r>
        <w:rPr/>
        <w:t>a</w:t>
      </w:r>
      <w:r>
        <w:rPr>
          <w:spacing w:val="1"/>
        </w:rPr>
        <w:t> </w:t>
      </w:r>
      <w:r>
        <w:rPr/>
        <w:t>more</w:t>
      </w:r>
      <w:r>
        <w:rPr>
          <w:spacing w:val="-1"/>
        </w:rPr>
        <w:t> </w:t>
      </w:r>
      <w:r>
        <w:rPr/>
        <w:t>semi-structured</w:t>
      </w:r>
      <w:r>
        <w:rPr>
          <w:spacing w:val="1"/>
        </w:rPr>
        <w:t> </w:t>
      </w:r>
      <w:r>
        <w:rPr/>
        <w:t>approach.</w:t>
      </w:r>
      <w:r>
        <w:rPr>
          <w:spacing w:val="4"/>
        </w:rPr>
        <w:t> </w:t>
      </w:r>
      <w:r>
        <w:rPr>
          <w:spacing w:val="-2"/>
        </w:rPr>
        <w:t>Instruction</w:t>
      </w:r>
    </w:p>
    <w:p>
      <w:pPr>
        <w:spacing w:after="0" w:line="480" w:lineRule="auto"/>
        <w:sectPr>
          <w:pgSz w:w="12240" w:h="15840"/>
          <w:pgMar w:header="0" w:footer="954" w:top="1360" w:bottom="1200" w:left="480" w:right="20"/>
        </w:sectPr>
      </w:pPr>
    </w:p>
    <w:p>
      <w:pPr>
        <w:pStyle w:val="BodyText"/>
        <w:spacing w:line="480" w:lineRule="auto" w:before="72"/>
        <w:ind w:right="1415"/>
      </w:pPr>
      <w:r>
        <w:rPr/>
        <w:t>is designed to engage students in direct experiences tied to real world problems and situations in which</w:t>
      </w:r>
      <w:r>
        <w:rPr>
          <w:spacing w:val="-2"/>
        </w:rPr>
        <w:t> </w:t>
      </w:r>
      <w:r>
        <w:rPr/>
        <w:t>the</w:t>
      </w:r>
      <w:r>
        <w:rPr>
          <w:spacing w:val="-2"/>
        </w:rPr>
        <w:t> </w:t>
      </w:r>
      <w:r>
        <w:rPr/>
        <w:t>teacher</w:t>
      </w:r>
      <w:r>
        <w:rPr>
          <w:spacing w:val="-2"/>
        </w:rPr>
        <w:t> </w:t>
      </w:r>
      <w:r>
        <w:rPr/>
        <w:t>facilitates</w:t>
      </w:r>
      <w:r>
        <w:rPr>
          <w:spacing w:val="-2"/>
        </w:rPr>
        <w:t> </w:t>
      </w:r>
      <w:r>
        <w:rPr/>
        <w:t>rather</w:t>
      </w:r>
      <w:r>
        <w:rPr>
          <w:spacing w:val="-2"/>
        </w:rPr>
        <w:t> </w:t>
      </w:r>
      <w:r>
        <w:rPr/>
        <w:t>than</w:t>
      </w:r>
      <w:r>
        <w:rPr>
          <w:spacing w:val="-2"/>
        </w:rPr>
        <w:t> </w:t>
      </w:r>
      <w:r>
        <w:rPr/>
        <w:t>directs</w:t>
      </w:r>
      <w:r>
        <w:rPr>
          <w:spacing w:val="-1"/>
        </w:rPr>
        <w:t> </w:t>
      </w:r>
      <w:r>
        <w:rPr/>
        <w:t>students‟</w:t>
      </w:r>
      <w:r>
        <w:rPr>
          <w:spacing w:val="-2"/>
        </w:rPr>
        <w:t> </w:t>
      </w:r>
      <w:r>
        <w:rPr/>
        <w:t>progress. According</w:t>
      </w:r>
      <w:r>
        <w:rPr>
          <w:spacing w:val="-3"/>
        </w:rPr>
        <w:t> </w:t>
      </w:r>
      <w:r>
        <w:rPr/>
        <w:t>to</w:t>
      </w:r>
      <w:r>
        <w:rPr>
          <w:spacing w:val="-1"/>
        </w:rPr>
        <w:t> </w:t>
      </w:r>
      <w:r>
        <w:rPr/>
        <w:t>Kolb</w:t>
      </w:r>
      <w:r>
        <w:rPr>
          <w:spacing w:val="-2"/>
        </w:rPr>
        <w:t> </w:t>
      </w:r>
      <w:r>
        <w:rPr/>
        <w:t>(1971),</w:t>
      </w:r>
      <w:r>
        <w:rPr>
          <w:spacing w:val="-2"/>
        </w:rPr>
        <w:t> </w:t>
      </w:r>
      <w:r>
        <w:rPr/>
        <w:t>the focus of experiential learning is on the process of learning and not the product of learning. Kolb posited that the theory has the potential of motivating students to acquire, apply knowledge,</w:t>
      </w:r>
      <w:r>
        <w:rPr>
          <w:spacing w:val="40"/>
        </w:rPr>
        <w:t> </w:t>
      </w:r>
      <w:r>
        <w:rPr/>
        <w:t>skills and feelings in an immediate and relevant settings when they are personally involved.</w:t>
      </w:r>
    </w:p>
    <w:p>
      <w:pPr>
        <w:pStyle w:val="BodyText"/>
        <w:spacing w:line="480" w:lineRule="auto"/>
        <w:ind w:right="1414" w:firstLine="719"/>
        <w:jc w:val="right"/>
      </w:pPr>
      <w:r>
        <w:rPr/>
        <w:t>Experiential</w:t>
      </w:r>
      <w:r>
        <w:rPr>
          <w:spacing w:val="31"/>
        </w:rPr>
        <w:t> </w:t>
      </w:r>
      <w:r>
        <w:rPr/>
        <w:t>learning</w:t>
      </w:r>
      <w:r>
        <w:rPr>
          <w:spacing w:val="28"/>
        </w:rPr>
        <w:t> </w:t>
      </w:r>
      <w:r>
        <w:rPr/>
        <w:t>theory</w:t>
      </w:r>
      <w:r>
        <w:rPr>
          <w:spacing w:val="26"/>
        </w:rPr>
        <w:t> </w:t>
      </w:r>
      <w:r>
        <w:rPr/>
        <w:t>has</w:t>
      </w:r>
      <w:r>
        <w:rPr>
          <w:spacing w:val="31"/>
        </w:rPr>
        <w:t> </w:t>
      </w:r>
      <w:r>
        <w:rPr/>
        <w:t>some</w:t>
      </w:r>
      <w:r>
        <w:rPr>
          <w:spacing w:val="31"/>
        </w:rPr>
        <w:t> </w:t>
      </w:r>
      <w:r>
        <w:rPr/>
        <w:t>relationship</w:t>
      </w:r>
      <w:r>
        <w:rPr>
          <w:spacing w:val="31"/>
        </w:rPr>
        <w:t> </w:t>
      </w:r>
      <w:r>
        <w:rPr/>
        <w:t>with</w:t>
      </w:r>
      <w:r>
        <w:rPr>
          <w:spacing w:val="31"/>
        </w:rPr>
        <w:t> </w:t>
      </w:r>
      <w:r>
        <w:rPr/>
        <w:t>the</w:t>
      </w:r>
      <w:r>
        <w:rPr>
          <w:spacing w:val="30"/>
        </w:rPr>
        <w:t> </w:t>
      </w:r>
      <w:r>
        <w:rPr/>
        <w:t>current</w:t>
      </w:r>
      <w:r>
        <w:rPr>
          <w:spacing w:val="31"/>
        </w:rPr>
        <w:t> </w:t>
      </w:r>
      <w:r>
        <w:rPr/>
        <w:t>study</w:t>
      </w:r>
      <w:r>
        <w:rPr>
          <w:spacing w:val="28"/>
        </w:rPr>
        <w:t> </w:t>
      </w:r>
      <w:r>
        <w:rPr/>
        <w:t>in</w:t>
      </w:r>
      <w:r>
        <w:rPr>
          <w:spacing w:val="31"/>
        </w:rPr>
        <w:t> </w:t>
      </w:r>
      <w:r>
        <w:rPr/>
        <w:t>that</w:t>
      </w:r>
      <w:r>
        <w:rPr>
          <w:spacing w:val="31"/>
        </w:rPr>
        <w:t> </w:t>
      </w:r>
      <w:r>
        <w:rPr/>
        <w:t>when teachers</w:t>
      </w:r>
      <w:r>
        <w:rPr>
          <w:spacing w:val="-3"/>
        </w:rPr>
        <w:t> </w:t>
      </w:r>
      <w:r>
        <w:rPr/>
        <w:t>adopt think-pair-share</w:t>
      </w:r>
      <w:r>
        <w:rPr>
          <w:spacing w:val="-1"/>
        </w:rPr>
        <w:t> </w:t>
      </w:r>
      <w:r>
        <w:rPr/>
        <w:t>instructional</w:t>
      </w:r>
      <w:r>
        <w:rPr>
          <w:spacing w:val="-2"/>
        </w:rPr>
        <w:t> </w:t>
      </w:r>
      <w:r>
        <w:rPr/>
        <w:t>strategy</w:t>
      </w:r>
      <w:r>
        <w:rPr>
          <w:spacing w:val="-6"/>
        </w:rPr>
        <w:t> </w:t>
      </w:r>
      <w:r>
        <w:rPr/>
        <w:t>in teaching</w:t>
      </w:r>
      <w:r>
        <w:rPr>
          <w:spacing w:val="-2"/>
        </w:rPr>
        <w:t> </w:t>
      </w:r>
      <w:r>
        <w:rPr/>
        <w:t>financial</w:t>
      </w:r>
      <w:r>
        <w:rPr>
          <w:spacing w:val="-2"/>
        </w:rPr>
        <w:t> </w:t>
      </w:r>
      <w:r>
        <w:rPr/>
        <w:t>accounting, think-pair- share will give students opportunity to learn by doing, through interaction with fellow students</w:t>
      </w:r>
      <w:r>
        <w:rPr>
          <w:spacing w:val="40"/>
        </w:rPr>
        <w:t> </w:t>
      </w:r>
      <w:r>
        <w:rPr/>
        <w:t>and teachers. Experiential environments motivate students to put in their best in classroom tasks and encourages independent learning which can lead to acquisition of practical skills needed to solve</w:t>
      </w:r>
      <w:r>
        <w:rPr>
          <w:spacing w:val="-3"/>
        </w:rPr>
        <w:t> </w:t>
      </w:r>
      <w:r>
        <w:rPr/>
        <w:t>financial accounting</w:t>
      </w:r>
      <w:r>
        <w:rPr>
          <w:spacing w:val="-4"/>
        </w:rPr>
        <w:t> </w:t>
      </w:r>
      <w:r>
        <w:rPr/>
        <w:t>tasks and</w:t>
      </w:r>
      <w:r>
        <w:rPr>
          <w:spacing w:val="-1"/>
        </w:rPr>
        <w:t> </w:t>
      </w:r>
      <w:r>
        <w:rPr/>
        <w:t>to</w:t>
      </w:r>
      <w:r>
        <w:rPr>
          <w:spacing w:val="2"/>
        </w:rPr>
        <w:t> </w:t>
      </w:r>
      <w:r>
        <w:rPr/>
        <w:t>achieve</w:t>
      </w:r>
      <w:r>
        <w:rPr>
          <w:spacing w:val="-2"/>
        </w:rPr>
        <w:t> </w:t>
      </w:r>
      <w:r>
        <w:rPr/>
        <w:t>highly</w:t>
      </w:r>
      <w:r>
        <w:rPr>
          <w:spacing w:val="-5"/>
        </w:rPr>
        <w:t> </w:t>
      </w:r>
      <w:r>
        <w:rPr/>
        <w:t>in</w:t>
      </w:r>
      <w:r>
        <w:rPr>
          <w:spacing w:val="-1"/>
        </w:rPr>
        <w:t> </w:t>
      </w:r>
      <w:r>
        <w:rPr/>
        <w:t>both internal</w:t>
      </w:r>
      <w:r>
        <w:rPr>
          <w:spacing w:val="-1"/>
        </w:rPr>
        <w:t> </w:t>
      </w:r>
      <w:r>
        <w:rPr/>
        <w:t>and</w:t>
      </w:r>
      <w:r>
        <w:rPr>
          <w:spacing w:val="1"/>
        </w:rPr>
        <w:t> </w:t>
      </w:r>
      <w:r>
        <w:rPr/>
        <w:t>external </w:t>
      </w:r>
      <w:r>
        <w:rPr>
          <w:spacing w:val="-2"/>
        </w:rPr>
        <w:t>examinations.</w:t>
      </w:r>
    </w:p>
    <w:p>
      <w:pPr>
        <w:pStyle w:val="BodyText"/>
        <w:spacing w:line="480" w:lineRule="auto" w:before="1"/>
        <w:ind w:right="1413" w:firstLine="719"/>
      </w:pPr>
      <w:r>
        <w:rPr/>
        <w:t>One of the major weaknesses of Kolb‟s experiential learning theory is that his learning cycle pays insufficient attention to goals</w:t>
      </w:r>
      <w:r>
        <w:rPr>
          <w:b/>
        </w:rPr>
        <w:t>, </w:t>
      </w:r>
      <w:r>
        <w:rPr/>
        <w:t>purposes</w:t>
      </w:r>
      <w:r>
        <w:rPr>
          <w:b/>
        </w:rPr>
        <w:t>, </w:t>
      </w:r>
      <w:r>
        <w:rPr/>
        <w:t>intentions</w:t>
      </w:r>
      <w:r>
        <w:rPr>
          <w:b/>
        </w:rPr>
        <w:t>, </w:t>
      </w:r>
      <w:r>
        <w:rPr/>
        <w:t>choice and decision-making</w:t>
      </w:r>
      <w:r>
        <w:rPr>
          <w:spacing w:val="40"/>
        </w:rPr>
        <w:t> </w:t>
      </w:r>
      <w:r>
        <w:rPr/>
        <w:t>which</w:t>
      </w:r>
      <w:r>
        <w:rPr>
          <w:spacing w:val="-2"/>
        </w:rPr>
        <w:t> </w:t>
      </w:r>
      <w:r>
        <w:rPr/>
        <w:t>are</w:t>
      </w:r>
      <w:r>
        <w:rPr>
          <w:spacing w:val="-3"/>
        </w:rPr>
        <w:t> </w:t>
      </w:r>
      <w:r>
        <w:rPr/>
        <w:t>also</w:t>
      </w:r>
      <w:r>
        <w:rPr>
          <w:spacing w:val="-2"/>
        </w:rPr>
        <w:t> </w:t>
      </w:r>
      <w:r>
        <w:rPr/>
        <w:t>parts</w:t>
      </w:r>
      <w:r>
        <w:rPr>
          <w:spacing w:val="-2"/>
        </w:rPr>
        <w:t> </w:t>
      </w:r>
      <w:r>
        <w:rPr/>
        <w:t>of</w:t>
      </w:r>
      <w:r>
        <w:rPr>
          <w:spacing w:val="-3"/>
        </w:rPr>
        <w:t> </w:t>
      </w:r>
      <w:r>
        <w:rPr/>
        <w:t>learning. The</w:t>
      </w:r>
      <w:r>
        <w:rPr>
          <w:spacing w:val="-4"/>
        </w:rPr>
        <w:t> </w:t>
      </w:r>
      <w:r>
        <w:rPr/>
        <w:t>theory</w:t>
      </w:r>
      <w:r>
        <w:rPr>
          <w:spacing w:val="-7"/>
        </w:rPr>
        <w:t> </w:t>
      </w:r>
      <w:r>
        <w:rPr/>
        <w:t>pays</w:t>
      </w:r>
      <w:r>
        <w:rPr>
          <w:spacing w:val="-2"/>
        </w:rPr>
        <w:t> </w:t>
      </w:r>
      <w:r>
        <w:rPr/>
        <w:t>insufficient</w:t>
      </w:r>
      <w:r>
        <w:rPr>
          <w:spacing w:val="-2"/>
        </w:rPr>
        <w:t> </w:t>
      </w:r>
      <w:r>
        <w:rPr/>
        <w:t>attention</w:t>
      </w:r>
      <w:r>
        <w:rPr>
          <w:spacing w:val="-2"/>
        </w:rPr>
        <w:t> </w:t>
      </w:r>
      <w:r>
        <w:rPr/>
        <w:t>to</w:t>
      </w:r>
      <w:r>
        <w:rPr>
          <w:spacing w:val="-2"/>
        </w:rPr>
        <w:t> </w:t>
      </w:r>
      <w:r>
        <w:rPr/>
        <w:t>the</w:t>
      </w:r>
      <w:r>
        <w:rPr>
          <w:spacing w:val="-2"/>
        </w:rPr>
        <w:t> </w:t>
      </w:r>
      <w:r>
        <w:rPr/>
        <w:t>process</w:t>
      </w:r>
      <w:r>
        <w:rPr>
          <w:spacing w:val="-2"/>
        </w:rPr>
        <w:t> </w:t>
      </w:r>
      <w:r>
        <w:rPr/>
        <w:t>of reflection and also takes very little account of different cultural experiences and conditions while the empirical support for the theory</w:t>
      </w:r>
      <w:r>
        <w:rPr>
          <w:spacing w:val="-3"/>
        </w:rPr>
        <w:t> </w:t>
      </w:r>
      <w:r>
        <w:rPr/>
        <w:t>is weak according to Tennant (1997) and Jarvis (1987), thus, the need for the second theory.</w:t>
      </w:r>
    </w:p>
    <w:p>
      <w:pPr>
        <w:pStyle w:val="Heading2"/>
        <w:spacing w:before="6"/>
        <w:jc w:val="both"/>
      </w:pPr>
      <w:r>
        <w:rPr/>
        <w:t>Social</w:t>
      </w:r>
      <w:r>
        <w:rPr>
          <w:spacing w:val="-1"/>
        </w:rPr>
        <w:t> </w:t>
      </w:r>
      <w:r>
        <w:rPr/>
        <w:t>Constructivist</w:t>
      </w:r>
      <w:r>
        <w:rPr>
          <w:spacing w:val="-1"/>
        </w:rPr>
        <w:t> </w:t>
      </w:r>
      <w:r>
        <w:rPr/>
        <w:t>Learning</w:t>
      </w:r>
      <w:r>
        <w:rPr>
          <w:spacing w:val="-1"/>
        </w:rPr>
        <w:t> </w:t>
      </w:r>
      <w:r>
        <w:rPr/>
        <w:t>Theory</w:t>
      </w:r>
      <w:r>
        <w:rPr>
          <w:spacing w:val="-1"/>
        </w:rPr>
        <w:t> </w:t>
      </w:r>
      <w:r>
        <w:rPr/>
        <w:t>by </w:t>
      </w:r>
      <w:r>
        <w:rPr>
          <w:spacing w:val="-2"/>
        </w:rPr>
        <w:t>Vygotsky</w:t>
      </w:r>
    </w:p>
    <w:p>
      <w:pPr>
        <w:pStyle w:val="BodyText"/>
        <w:spacing w:line="480" w:lineRule="auto" w:before="271"/>
        <w:ind w:right="1415" w:firstLine="719"/>
      </w:pPr>
      <w:r>
        <w:rPr/>
        <w:t>Social constructivist Learning Theory was propounded by post-revolutionary Soviet psychologist Lev Vygotsky in 1978. The main idea in the theory is that it lays emphasis on the collaborative nature of learning and the importance of cultural and social context. Vygotsky, although a</w:t>
      </w:r>
      <w:r>
        <w:rPr>
          <w:spacing w:val="-1"/>
        </w:rPr>
        <w:t> </w:t>
      </w:r>
      <w:r>
        <w:rPr/>
        <w:t>cognitivist, rejected</w:t>
      </w:r>
      <w:r>
        <w:rPr>
          <w:spacing w:val="-1"/>
        </w:rPr>
        <w:t> </w:t>
      </w:r>
      <w:r>
        <w:rPr/>
        <w:t>the</w:t>
      </w:r>
      <w:r>
        <w:rPr>
          <w:spacing w:val="-1"/>
        </w:rPr>
        <w:t> </w:t>
      </w:r>
      <w:r>
        <w:rPr/>
        <w:t>assumption made</w:t>
      </w:r>
      <w:r>
        <w:rPr>
          <w:spacing w:val="-2"/>
        </w:rPr>
        <w:t> </w:t>
      </w:r>
      <w:r>
        <w:rPr/>
        <w:t>by</w:t>
      </w:r>
      <w:r>
        <w:rPr>
          <w:spacing w:val="-5"/>
        </w:rPr>
        <w:t> </w:t>
      </w:r>
      <w:r>
        <w:rPr/>
        <w:t>cognitivists such</w:t>
      </w:r>
      <w:r>
        <w:rPr>
          <w:spacing w:val="-1"/>
        </w:rPr>
        <w:t> </w:t>
      </w:r>
      <w:r>
        <w:rPr/>
        <w:t>as Piaget and Perry</w:t>
      </w:r>
      <w:r>
        <w:rPr>
          <w:spacing w:val="-5"/>
        </w:rPr>
        <w:t> </w:t>
      </w:r>
      <w:r>
        <w:rPr/>
        <w:t>that it</w:t>
      </w:r>
      <w:r>
        <w:rPr>
          <w:spacing w:val="25"/>
        </w:rPr>
        <w:t> </w:t>
      </w:r>
      <w:r>
        <w:rPr/>
        <w:t>was</w:t>
      </w:r>
      <w:r>
        <w:rPr>
          <w:spacing w:val="25"/>
        </w:rPr>
        <w:t> </w:t>
      </w:r>
      <w:r>
        <w:rPr/>
        <w:t>possible</w:t>
      </w:r>
      <w:r>
        <w:rPr>
          <w:spacing w:val="24"/>
        </w:rPr>
        <w:t> </w:t>
      </w:r>
      <w:r>
        <w:rPr/>
        <w:t>to</w:t>
      </w:r>
      <w:r>
        <w:rPr>
          <w:spacing w:val="25"/>
        </w:rPr>
        <w:t> </w:t>
      </w:r>
      <w:r>
        <w:rPr/>
        <w:t>separate</w:t>
      </w:r>
      <w:r>
        <w:rPr>
          <w:spacing w:val="25"/>
        </w:rPr>
        <w:t> </w:t>
      </w:r>
      <w:r>
        <w:rPr/>
        <w:t>learning</w:t>
      </w:r>
      <w:r>
        <w:rPr>
          <w:spacing w:val="22"/>
        </w:rPr>
        <w:t> </w:t>
      </w:r>
      <w:r>
        <w:rPr/>
        <w:t>from</w:t>
      </w:r>
      <w:r>
        <w:rPr>
          <w:spacing w:val="25"/>
        </w:rPr>
        <w:t> </w:t>
      </w:r>
      <w:r>
        <w:rPr/>
        <w:t>its</w:t>
      </w:r>
      <w:r>
        <w:rPr>
          <w:spacing w:val="25"/>
        </w:rPr>
        <w:t> </w:t>
      </w:r>
      <w:r>
        <w:rPr/>
        <w:t>social</w:t>
      </w:r>
      <w:r>
        <w:rPr>
          <w:spacing w:val="25"/>
        </w:rPr>
        <w:t> </w:t>
      </w:r>
      <w:r>
        <w:rPr/>
        <w:t>context.</w:t>
      </w:r>
      <w:r>
        <w:rPr>
          <w:spacing w:val="26"/>
        </w:rPr>
        <w:t> </w:t>
      </w:r>
      <w:r>
        <w:rPr/>
        <w:t>Vygotsky</w:t>
      </w:r>
      <w:r>
        <w:rPr>
          <w:spacing w:val="22"/>
        </w:rPr>
        <w:t> </w:t>
      </w:r>
      <w:r>
        <w:rPr/>
        <w:t>argued</w:t>
      </w:r>
      <w:r>
        <w:rPr>
          <w:spacing w:val="25"/>
        </w:rPr>
        <w:t> </w:t>
      </w:r>
      <w:r>
        <w:rPr/>
        <w:t>that</w:t>
      </w:r>
      <w:r>
        <w:rPr>
          <w:spacing w:val="25"/>
        </w:rPr>
        <w:t> </w:t>
      </w:r>
      <w:r>
        <w:rPr/>
        <w:t>all</w:t>
      </w:r>
      <w:r>
        <w:rPr>
          <w:spacing w:val="26"/>
        </w:rPr>
        <w:t> </w:t>
      </w:r>
      <w:r>
        <w:rPr>
          <w:spacing w:val="-2"/>
        </w:rPr>
        <w:t>cognitive</w:t>
      </w:r>
    </w:p>
    <w:p>
      <w:pPr>
        <w:spacing w:after="0" w:line="480" w:lineRule="auto"/>
        <w:sectPr>
          <w:pgSz w:w="12240" w:h="15840"/>
          <w:pgMar w:header="0" w:footer="954" w:top="1360" w:bottom="1200" w:left="480" w:right="20"/>
        </w:sectPr>
      </w:pPr>
    </w:p>
    <w:p>
      <w:pPr>
        <w:pStyle w:val="BodyText"/>
        <w:spacing w:line="480" w:lineRule="auto" w:before="72"/>
        <w:ind w:right="1416"/>
      </w:pPr>
      <w:r>
        <w:rPr/>
        <w:t>functions originate in social interaction, and must therefore be explained as products of social </w:t>
      </w:r>
      <w:r>
        <w:rPr>
          <w:spacing w:val="-2"/>
        </w:rPr>
        <w:t>interactions.</w:t>
      </w:r>
    </w:p>
    <w:p>
      <w:pPr>
        <w:pStyle w:val="BodyText"/>
        <w:spacing w:line="480" w:lineRule="auto"/>
        <w:ind w:right="1418" w:firstLine="719"/>
      </w:pPr>
      <w:r>
        <w:rPr/>
        <w:t>According to Vygotsky (1978), every function in the child‟s development appears twice: first, on the social level and, later, on the individual level; first, between people (interpsychological) and then inside the child (intrapsychological). Vygotsky accepted Piaget‟s claim that learners respond not to external stimuli but to their interpretation of those stimuli. However, he argued that cognitivist such as Piaget had overlooked the essentially social nature</w:t>
      </w:r>
      <w:r>
        <w:rPr>
          <w:spacing w:val="40"/>
        </w:rPr>
        <w:t> </w:t>
      </w:r>
      <w:r>
        <w:rPr/>
        <w:t>of language. As a result, he claimed they had failed to understand that learning is a collaborative process. According to Vygotsky, collaborative learning is a process of peer interaction that is mediated and structured by the teacher. Discussion can be promoted by the presentation of specific concepts, problems or scenarios, and is guided by means of effectively directed questions, the introduction and clarification of concepts and information, and references to previously learned material.</w:t>
      </w:r>
    </w:p>
    <w:p>
      <w:pPr>
        <w:pStyle w:val="BodyText"/>
        <w:spacing w:line="480" w:lineRule="auto" w:before="2"/>
        <w:ind w:right="1414" w:firstLine="719"/>
      </w:pPr>
      <w:r>
        <w:rPr/>
        <w:t>The Social Constructivist teachers do not take the role of the sage on the stage, instead, teachers act as a guide on the side providing students with opportunities to test the adequacy of their current understandings. Vygostsky enumerated the role of the teachers in a social constructivist classroom to include: consider the knowledge and experiences students bring to class, facilitates discovery by providing the necessary resources, ensures that knowledge is actively constructed and learning is presented as a process of active discovery. Others are</w:t>
      </w:r>
      <w:r>
        <w:rPr>
          <w:spacing w:val="40"/>
        </w:rPr>
        <w:t> </w:t>
      </w:r>
      <w:r>
        <w:rPr/>
        <w:t>provide</w:t>
      </w:r>
      <w:r>
        <w:rPr>
          <w:spacing w:val="-2"/>
        </w:rPr>
        <w:t> </w:t>
      </w:r>
      <w:r>
        <w:rPr/>
        <w:t>assistance</w:t>
      </w:r>
      <w:r>
        <w:rPr>
          <w:spacing w:val="-2"/>
        </w:rPr>
        <w:t> </w:t>
      </w:r>
      <w:r>
        <w:rPr/>
        <w:t>with</w:t>
      </w:r>
      <w:r>
        <w:rPr>
          <w:spacing w:val="-1"/>
        </w:rPr>
        <w:t> </w:t>
      </w:r>
      <w:r>
        <w:rPr/>
        <w:t>assimilation</w:t>
      </w:r>
      <w:r>
        <w:rPr>
          <w:spacing w:val="-1"/>
        </w:rPr>
        <w:t> </w:t>
      </w:r>
      <w:r>
        <w:rPr/>
        <w:t>of</w:t>
      </w:r>
      <w:r>
        <w:rPr>
          <w:spacing w:val="-2"/>
        </w:rPr>
        <w:t> </w:t>
      </w:r>
      <w:r>
        <w:rPr/>
        <w:t>new</w:t>
      </w:r>
      <w:r>
        <w:rPr>
          <w:spacing w:val="-2"/>
        </w:rPr>
        <w:t> </w:t>
      </w:r>
      <w:r>
        <w:rPr/>
        <w:t>and</w:t>
      </w:r>
      <w:r>
        <w:rPr>
          <w:spacing w:val="-1"/>
        </w:rPr>
        <w:t> </w:t>
      </w:r>
      <w:r>
        <w:rPr/>
        <w:t>old</w:t>
      </w:r>
      <w:r>
        <w:rPr>
          <w:spacing w:val="-1"/>
        </w:rPr>
        <w:t> </w:t>
      </w:r>
      <w:r>
        <w:rPr/>
        <w:t>knowledge,</w:t>
      </w:r>
      <w:r>
        <w:rPr>
          <w:spacing w:val="-1"/>
        </w:rPr>
        <w:t> </w:t>
      </w:r>
      <w:r>
        <w:rPr/>
        <w:t>ensures</w:t>
      </w:r>
      <w:r>
        <w:rPr>
          <w:spacing w:val="-1"/>
        </w:rPr>
        <w:t> </w:t>
      </w:r>
      <w:r>
        <w:rPr/>
        <w:t>that</w:t>
      </w:r>
      <w:r>
        <w:rPr>
          <w:spacing w:val="-1"/>
        </w:rPr>
        <w:t> </w:t>
      </w:r>
      <w:r>
        <w:rPr/>
        <w:t>learning</w:t>
      </w:r>
      <w:r>
        <w:rPr>
          <w:spacing w:val="-2"/>
        </w:rPr>
        <w:t> </w:t>
      </w:r>
      <w:r>
        <w:rPr/>
        <w:t>programme is sufficiently flexible to permit development along lines of student enquiry, create situations where the students feel safe questioning and reflecting on their own processes, and support collaboration in constructing knowledge, not competition.</w:t>
      </w:r>
    </w:p>
    <w:p>
      <w:pPr>
        <w:spacing w:after="0" w:line="480" w:lineRule="auto"/>
        <w:sectPr>
          <w:pgSz w:w="12240" w:h="15840"/>
          <w:pgMar w:header="0" w:footer="954" w:top="1360" w:bottom="1200" w:left="480" w:right="20"/>
        </w:sectPr>
      </w:pPr>
    </w:p>
    <w:p>
      <w:pPr>
        <w:pStyle w:val="BodyText"/>
        <w:spacing w:line="480" w:lineRule="auto" w:before="72"/>
        <w:ind w:right="1417" w:firstLine="719"/>
      </w:pPr>
      <w:r>
        <w:rPr/>
        <w:t>Similarly, Vygotsky (1978) posited that the expectation within a constructivist learning environment is that the students plays a more active role in, and accepts more responsibility for their own learning. The theory also pointed out that students:</w:t>
      </w:r>
      <w:r>
        <w:rPr>
          <w:spacing w:val="40"/>
        </w:rPr>
        <w:t> </w:t>
      </w:r>
      <w:r>
        <w:rPr/>
        <w:t>have to accommodate and assimilate new information with their current understanding, begin their study with pre- conceived notions, need to use and test ideas, skills, and information through relevant activities, students need to know how to learn or change their thinking and learning style, for students to learn they need to receive different lenses to see things in new ways, and that in social constructivism tutors and peers play a vital role in learning.</w:t>
      </w:r>
    </w:p>
    <w:p>
      <w:pPr>
        <w:pStyle w:val="BodyText"/>
        <w:spacing w:line="480" w:lineRule="auto" w:before="1"/>
        <w:ind w:right="1414" w:firstLine="719"/>
      </w:pPr>
      <w:r>
        <w:rPr/>
        <w:t>The relevance of Social Constructivist Theory to this study cannot be over-emphasized because both the constructivist theory and think-pair-share instructional strategy share the same view which is, creation of reliable knowledge through independent learning and interaction with other learners to solve real world problems. Furthermore, think-pair-share instructional strategy requires</w:t>
      </w:r>
      <w:r>
        <w:rPr>
          <w:spacing w:val="-3"/>
        </w:rPr>
        <w:t> </w:t>
      </w:r>
      <w:r>
        <w:rPr/>
        <w:t>students</w:t>
      </w:r>
      <w:r>
        <w:rPr>
          <w:spacing w:val="-3"/>
        </w:rPr>
        <w:t> </w:t>
      </w:r>
      <w:r>
        <w:rPr/>
        <w:t>to</w:t>
      </w:r>
      <w:r>
        <w:rPr>
          <w:spacing w:val="-1"/>
        </w:rPr>
        <w:t> </w:t>
      </w:r>
      <w:r>
        <w:rPr/>
        <w:t>develop</w:t>
      </w:r>
      <w:r>
        <w:rPr>
          <w:spacing w:val="-3"/>
        </w:rPr>
        <w:t> </w:t>
      </w:r>
      <w:r>
        <w:rPr/>
        <w:t>communication</w:t>
      </w:r>
      <w:r>
        <w:rPr>
          <w:spacing w:val="-3"/>
        </w:rPr>
        <w:t> </w:t>
      </w:r>
      <w:r>
        <w:rPr/>
        <w:t>skills,</w:t>
      </w:r>
      <w:r>
        <w:rPr>
          <w:spacing w:val="-3"/>
        </w:rPr>
        <w:t> </w:t>
      </w:r>
      <w:r>
        <w:rPr/>
        <w:t>teamwork</w:t>
      </w:r>
      <w:r>
        <w:rPr>
          <w:spacing w:val="-3"/>
        </w:rPr>
        <w:t> </w:t>
      </w:r>
      <w:r>
        <w:rPr/>
        <w:t>skills</w:t>
      </w:r>
      <w:r>
        <w:rPr>
          <w:spacing w:val="-3"/>
        </w:rPr>
        <w:t> </w:t>
      </w:r>
      <w:r>
        <w:rPr/>
        <w:t>and</w:t>
      </w:r>
      <w:r>
        <w:rPr>
          <w:spacing w:val="-2"/>
        </w:rPr>
        <w:t> </w:t>
      </w:r>
      <w:r>
        <w:rPr/>
        <w:t>to</w:t>
      </w:r>
      <w:r>
        <w:rPr>
          <w:spacing w:val="-3"/>
        </w:rPr>
        <w:t> </w:t>
      </w:r>
      <w:r>
        <w:rPr/>
        <w:t>see</w:t>
      </w:r>
      <w:r>
        <w:rPr>
          <w:spacing w:val="-4"/>
        </w:rPr>
        <w:t> </w:t>
      </w:r>
      <w:r>
        <w:rPr/>
        <w:t>individual</w:t>
      </w:r>
      <w:r>
        <w:rPr>
          <w:spacing w:val="-3"/>
        </w:rPr>
        <w:t> </w:t>
      </w:r>
      <w:r>
        <w:rPr/>
        <w:t>learning as essentially related to the success of group learning. The optimal size for pair learning is four</w:t>
      </w:r>
      <w:r>
        <w:rPr>
          <w:spacing w:val="40"/>
        </w:rPr>
        <w:t> </w:t>
      </w:r>
      <w:r>
        <w:rPr/>
        <w:t>or five people. Think-pair-share instructional strategy often requires teachers to break students into smaller groups (pairs), although discussion sections are essentially collaborative learning environments. The following characteristics of Social Constructivist Theory supports the development of think-pair-share instructional strategy which shows that this theory is necessary for this study: the whole process is learner not teacher-centered, learners endeavour to identify and solve a problem with their existing knowledge, students identify deficits in their knowledge and generate learning issues, students research independently to meet these gaps and identified issues, and students engage in personal and collective learning. The above characteristics, means that</w:t>
      </w:r>
      <w:r>
        <w:rPr>
          <w:spacing w:val="69"/>
        </w:rPr>
        <w:t> </w:t>
      </w:r>
      <w:r>
        <w:rPr/>
        <w:t>both</w:t>
      </w:r>
      <w:r>
        <w:rPr>
          <w:spacing w:val="68"/>
        </w:rPr>
        <w:t> </w:t>
      </w:r>
      <w:r>
        <w:rPr/>
        <w:t>Social</w:t>
      </w:r>
      <w:r>
        <w:rPr>
          <w:spacing w:val="71"/>
        </w:rPr>
        <w:t> </w:t>
      </w:r>
      <w:r>
        <w:rPr/>
        <w:t>Constructivist</w:t>
      </w:r>
      <w:r>
        <w:rPr>
          <w:spacing w:val="71"/>
        </w:rPr>
        <w:t> </w:t>
      </w:r>
      <w:r>
        <w:rPr/>
        <w:t>Theory</w:t>
      </w:r>
      <w:r>
        <w:rPr>
          <w:spacing w:val="66"/>
        </w:rPr>
        <w:t> </w:t>
      </w:r>
      <w:r>
        <w:rPr/>
        <w:t>and</w:t>
      </w:r>
      <w:r>
        <w:rPr>
          <w:spacing w:val="70"/>
        </w:rPr>
        <w:t> </w:t>
      </w:r>
      <w:r>
        <w:rPr/>
        <w:t>think-pair-share</w:t>
      </w:r>
      <w:r>
        <w:rPr>
          <w:spacing w:val="69"/>
        </w:rPr>
        <w:t> </w:t>
      </w:r>
      <w:r>
        <w:rPr/>
        <w:t>instructional</w:t>
      </w:r>
      <w:r>
        <w:rPr>
          <w:spacing w:val="72"/>
        </w:rPr>
        <w:t> </w:t>
      </w:r>
      <w:r>
        <w:rPr/>
        <w:t>strategy</w:t>
      </w:r>
      <w:r>
        <w:rPr>
          <w:spacing w:val="68"/>
        </w:rPr>
        <w:t> </w:t>
      </w:r>
      <w:r>
        <w:rPr/>
        <w:t>lay</w:t>
      </w:r>
      <w:r>
        <w:rPr>
          <w:spacing w:val="66"/>
        </w:rPr>
        <w:t> </w:t>
      </w:r>
      <w:r>
        <w:rPr>
          <w:spacing w:val="-4"/>
        </w:rPr>
        <w:t>more</w:t>
      </w:r>
    </w:p>
    <w:p>
      <w:pPr>
        <w:spacing w:after="0" w:line="480" w:lineRule="auto"/>
        <w:sectPr>
          <w:pgSz w:w="12240" w:h="15840"/>
          <w:pgMar w:header="0" w:footer="954" w:top="1360" w:bottom="1200" w:left="480" w:right="20"/>
        </w:sectPr>
      </w:pPr>
    </w:p>
    <w:p>
      <w:pPr>
        <w:pStyle w:val="BodyText"/>
        <w:spacing w:line="480" w:lineRule="auto" w:before="72"/>
        <w:ind w:right="1417"/>
      </w:pPr>
      <w:r>
        <w:rPr/>
        <w:t>emphasis on the role of teachers in supporting students‟ development and in providing support structures to enable students enhance their learning and academic achievement.</w:t>
      </w:r>
    </w:p>
    <w:p>
      <w:pPr>
        <w:pStyle w:val="Heading2"/>
        <w:spacing w:before="5"/>
        <w:jc w:val="both"/>
      </w:pPr>
      <w:r>
        <w:rPr/>
        <w:t>Theoretical</w:t>
      </w:r>
      <w:r>
        <w:rPr>
          <w:spacing w:val="-5"/>
        </w:rPr>
        <w:t> </w:t>
      </w:r>
      <w:r>
        <w:rPr>
          <w:spacing w:val="-2"/>
        </w:rPr>
        <w:t>Studies</w:t>
      </w:r>
    </w:p>
    <w:p>
      <w:pPr>
        <w:pStyle w:val="BodyText"/>
        <w:spacing w:before="271"/>
        <w:ind w:left="1680"/>
        <w:jc w:val="left"/>
      </w:pPr>
      <w:r>
        <w:rPr/>
        <w:t>The</w:t>
      </w:r>
      <w:r>
        <w:rPr>
          <w:spacing w:val="-5"/>
        </w:rPr>
        <w:t> </w:t>
      </w:r>
      <w:r>
        <w:rPr/>
        <w:t>theoretical</w:t>
      </w:r>
      <w:r>
        <w:rPr>
          <w:spacing w:val="-1"/>
        </w:rPr>
        <w:t> </w:t>
      </w:r>
      <w:r>
        <w:rPr/>
        <w:t>studies</w:t>
      </w:r>
      <w:r>
        <w:rPr>
          <w:spacing w:val="-1"/>
        </w:rPr>
        <w:t> </w:t>
      </w:r>
      <w:r>
        <w:rPr/>
        <w:t>are</w:t>
      </w:r>
      <w:r>
        <w:rPr>
          <w:spacing w:val="-2"/>
        </w:rPr>
        <w:t> </w:t>
      </w:r>
      <w:r>
        <w:rPr/>
        <w:t>discussed</w:t>
      </w:r>
      <w:r>
        <w:rPr>
          <w:spacing w:val="-1"/>
        </w:rPr>
        <w:t> </w:t>
      </w:r>
      <w:r>
        <w:rPr/>
        <w:t>in</w:t>
      </w:r>
      <w:r>
        <w:rPr>
          <w:spacing w:val="-1"/>
        </w:rPr>
        <w:t> </w:t>
      </w:r>
      <w:r>
        <w:rPr/>
        <w:t>line</w:t>
      </w:r>
      <w:r>
        <w:rPr>
          <w:spacing w:val="-1"/>
        </w:rPr>
        <w:t> </w:t>
      </w:r>
      <w:r>
        <w:rPr/>
        <w:t>with</w:t>
      </w:r>
      <w:r>
        <w:rPr>
          <w:spacing w:val="-1"/>
        </w:rPr>
        <w:t> </w:t>
      </w:r>
      <w:r>
        <w:rPr/>
        <w:t>the</w:t>
      </w:r>
      <w:r>
        <w:rPr>
          <w:spacing w:val="-1"/>
        </w:rPr>
        <w:t> </w:t>
      </w:r>
      <w:r>
        <w:rPr/>
        <w:t>specific </w:t>
      </w:r>
      <w:r>
        <w:rPr>
          <w:spacing w:val="-2"/>
        </w:rPr>
        <w:t>purposes.</w:t>
      </w:r>
    </w:p>
    <w:p>
      <w:pPr>
        <w:pStyle w:val="BodyText"/>
        <w:spacing w:before="5"/>
        <w:ind w:left="0"/>
        <w:jc w:val="left"/>
      </w:pPr>
    </w:p>
    <w:p>
      <w:pPr>
        <w:pStyle w:val="Heading2"/>
        <w:jc w:val="both"/>
      </w:pPr>
      <w:r>
        <w:rPr/>
        <w:t>Financial</w:t>
      </w:r>
      <w:r>
        <w:rPr>
          <w:spacing w:val="-4"/>
        </w:rPr>
        <w:t> </w:t>
      </w:r>
      <w:r>
        <w:rPr/>
        <w:t>Accounting</w:t>
      </w:r>
      <w:r>
        <w:rPr>
          <w:spacing w:val="-2"/>
        </w:rPr>
        <w:t> </w:t>
      </w:r>
      <w:r>
        <w:rPr/>
        <w:t>and</w:t>
      </w:r>
      <w:r>
        <w:rPr>
          <w:spacing w:val="-2"/>
        </w:rPr>
        <w:t> </w:t>
      </w:r>
      <w:r>
        <w:rPr/>
        <w:t>its</w:t>
      </w:r>
      <w:r>
        <w:rPr>
          <w:spacing w:val="-1"/>
        </w:rPr>
        <w:t> </w:t>
      </w:r>
      <w:r>
        <w:rPr/>
        <w:t>Roles</w:t>
      </w:r>
      <w:r>
        <w:rPr>
          <w:spacing w:val="-2"/>
        </w:rPr>
        <w:t> </w:t>
      </w:r>
      <w:r>
        <w:rPr/>
        <w:t>in</w:t>
      </w:r>
      <w:r>
        <w:rPr>
          <w:spacing w:val="-1"/>
        </w:rPr>
        <w:t> </w:t>
      </w:r>
      <w:r>
        <w:rPr/>
        <w:t>the</w:t>
      </w:r>
      <w:r>
        <w:rPr>
          <w:spacing w:val="-2"/>
        </w:rPr>
        <w:t> </w:t>
      </w:r>
      <w:r>
        <w:rPr/>
        <w:t>Development</w:t>
      </w:r>
      <w:r>
        <w:rPr>
          <w:spacing w:val="-2"/>
        </w:rPr>
        <w:t> </w:t>
      </w:r>
      <w:r>
        <w:rPr/>
        <w:t>of</w:t>
      </w:r>
      <w:r>
        <w:rPr>
          <w:spacing w:val="-2"/>
        </w:rPr>
        <w:t> </w:t>
      </w:r>
      <w:r>
        <w:rPr/>
        <w:t>Nigerian </w:t>
      </w:r>
      <w:r>
        <w:rPr>
          <w:spacing w:val="-2"/>
        </w:rPr>
        <w:t>Economy</w:t>
      </w:r>
    </w:p>
    <w:p>
      <w:pPr>
        <w:pStyle w:val="BodyText"/>
        <w:spacing w:line="480" w:lineRule="auto" w:before="271"/>
        <w:ind w:right="1415" w:firstLine="719"/>
      </w:pPr>
      <w:r>
        <w:rPr/>
        <w:t>Financial accounting is tremendously</w:t>
      </w:r>
      <w:r>
        <w:rPr>
          <w:spacing w:val="-1"/>
        </w:rPr>
        <w:t> </w:t>
      </w:r>
      <w:r>
        <w:rPr/>
        <w:t>important to the economy</w:t>
      </w:r>
      <w:r>
        <w:rPr>
          <w:spacing w:val="-1"/>
        </w:rPr>
        <w:t> </w:t>
      </w:r>
      <w:r>
        <w:rPr/>
        <w:t>of Nigeria, as it provides a solid foundation for the training of future accountants, managers and entrepreneurs (Francis, 2014). Every individual irrespective of class requires the knowledge of accounting to meet the day</w:t>
      </w:r>
      <w:r>
        <w:rPr>
          <w:spacing w:val="-3"/>
        </w:rPr>
        <w:t> </w:t>
      </w:r>
      <w:r>
        <w:rPr/>
        <w:t>to day</w:t>
      </w:r>
      <w:r>
        <w:rPr>
          <w:spacing w:val="-3"/>
        </w:rPr>
        <w:t> </w:t>
      </w:r>
      <w:r>
        <w:rPr/>
        <w:t>activities. Atetayo and Kiadese in Francis (2014) buttressed this point, when they</w:t>
      </w:r>
      <w:r>
        <w:rPr>
          <w:spacing w:val="-3"/>
        </w:rPr>
        <w:t> </w:t>
      </w:r>
      <w:r>
        <w:rPr/>
        <w:t>said that accounting is the language of business and everyday activities. In view of this, most countries all over the world have placed unprecedented emphasis on the teaching of financial accounting in schools. This is in a bid to attain a significant level of development in financial reporting of business organizations.</w:t>
      </w:r>
    </w:p>
    <w:p>
      <w:pPr>
        <w:pStyle w:val="BodyText"/>
        <w:spacing w:line="480" w:lineRule="auto" w:before="2"/>
        <w:ind w:right="1416" w:firstLine="719"/>
      </w:pPr>
      <w:r>
        <w:rPr/>
        <w:t>According to Oluwaseyi (2017), financial accounting performs a critical function in the Nigerian economy as the information it generates serves the nation by allowing for increase in</w:t>
      </w:r>
      <w:r>
        <w:rPr>
          <w:spacing w:val="40"/>
        </w:rPr>
        <w:t> </w:t>
      </w:r>
      <w:r>
        <w:rPr/>
        <w:t>the efficiency of resource allocation among competing interests. This function is performed in market-oriented economies as well as the centrally planned economies. Oluwaseyi stated that financial accounting records also provides information that may be relied on by businessmen while making investment decisions. The author pointed out that the problem with most potential investors in Nigeria is that they are mostly financial illiterates and therefore require the services of financial accountants to help access possible areas of interest. Adejumo (2016) averred that financial accounting has been performing very important roles in the areas of involving preparation</w:t>
      </w:r>
      <w:r>
        <w:rPr>
          <w:spacing w:val="10"/>
        </w:rPr>
        <w:t> </w:t>
      </w:r>
      <w:r>
        <w:rPr/>
        <w:t>of</w:t>
      </w:r>
      <w:r>
        <w:rPr>
          <w:spacing w:val="12"/>
        </w:rPr>
        <w:t> </w:t>
      </w:r>
      <w:r>
        <w:rPr/>
        <w:t>accounting</w:t>
      </w:r>
      <w:r>
        <w:rPr>
          <w:spacing w:val="10"/>
        </w:rPr>
        <w:t> </w:t>
      </w:r>
      <w:r>
        <w:rPr/>
        <w:t>data</w:t>
      </w:r>
      <w:r>
        <w:rPr>
          <w:spacing w:val="12"/>
        </w:rPr>
        <w:t> </w:t>
      </w:r>
      <w:r>
        <w:rPr/>
        <w:t>that</w:t>
      </w:r>
      <w:r>
        <w:rPr>
          <w:spacing w:val="13"/>
        </w:rPr>
        <w:t> </w:t>
      </w:r>
      <w:r>
        <w:rPr/>
        <w:t>are</w:t>
      </w:r>
      <w:r>
        <w:rPr>
          <w:spacing w:val="12"/>
        </w:rPr>
        <w:t> </w:t>
      </w:r>
      <w:r>
        <w:rPr/>
        <w:t>required</w:t>
      </w:r>
      <w:r>
        <w:rPr>
          <w:spacing w:val="13"/>
        </w:rPr>
        <w:t> </w:t>
      </w:r>
      <w:r>
        <w:rPr/>
        <w:t>to</w:t>
      </w:r>
      <w:r>
        <w:rPr>
          <w:spacing w:val="12"/>
        </w:rPr>
        <w:t> </w:t>
      </w:r>
      <w:r>
        <w:rPr/>
        <w:t>be</w:t>
      </w:r>
      <w:r>
        <w:rPr>
          <w:spacing w:val="12"/>
        </w:rPr>
        <w:t> </w:t>
      </w:r>
      <w:r>
        <w:rPr/>
        <w:t>in</w:t>
      </w:r>
      <w:r>
        <w:rPr>
          <w:spacing w:val="13"/>
        </w:rPr>
        <w:t> </w:t>
      </w:r>
      <w:r>
        <w:rPr/>
        <w:t>place</w:t>
      </w:r>
      <w:r>
        <w:rPr>
          <w:spacing w:val="12"/>
        </w:rPr>
        <w:t> </w:t>
      </w:r>
      <w:r>
        <w:rPr/>
        <w:t>before</w:t>
      </w:r>
      <w:r>
        <w:rPr>
          <w:spacing w:val="14"/>
        </w:rPr>
        <w:t> </w:t>
      </w:r>
      <w:r>
        <w:rPr/>
        <w:t>government</w:t>
      </w:r>
      <w:r>
        <w:rPr>
          <w:spacing w:val="13"/>
        </w:rPr>
        <w:t> </w:t>
      </w:r>
      <w:r>
        <w:rPr/>
        <w:t>or</w:t>
      </w:r>
      <w:r>
        <w:rPr>
          <w:spacing w:val="12"/>
        </w:rPr>
        <w:t> </w:t>
      </w:r>
      <w:r>
        <w:rPr>
          <w:spacing w:val="-2"/>
        </w:rPr>
        <w:t>individuals</w:t>
      </w:r>
    </w:p>
    <w:p>
      <w:pPr>
        <w:spacing w:after="0" w:line="480" w:lineRule="auto"/>
        <w:sectPr>
          <w:pgSz w:w="12240" w:h="15840"/>
          <w:pgMar w:header="0" w:footer="954" w:top="1360" w:bottom="1200" w:left="480" w:right="20"/>
        </w:sectPr>
      </w:pPr>
    </w:p>
    <w:p>
      <w:pPr>
        <w:pStyle w:val="BodyText"/>
        <w:spacing w:line="480" w:lineRule="auto" w:before="72"/>
        <w:ind w:right="1420"/>
      </w:pPr>
      <w:r>
        <w:rPr/>
        <w:t>source for loan from both national and multi-national agencies like the African Development Bank, World Bank among others.</w:t>
      </w:r>
      <w:r>
        <w:rPr>
          <w:spacing w:val="40"/>
        </w:rPr>
        <w:t> </w:t>
      </w:r>
      <w:r>
        <w:rPr/>
        <w:t>Financial accounting data help in implementing most of the terms and condition of these agencies.</w:t>
      </w:r>
    </w:p>
    <w:p>
      <w:pPr>
        <w:pStyle w:val="BodyText"/>
        <w:spacing w:line="480" w:lineRule="auto"/>
        <w:ind w:right="1416" w:firstLine="719"/>
      </w:pPr>
      <w:r>
        <w:rPr/>
        <w:t>Similarly, financial accountants provide advice on macro-economic problem through its institution or body (ICAN, ANAN and the Nigeria accounting standard board (NASB)). There is also provision of advice to micro-economic enterprise through practicing financial accounting firms</w:t>
      </w:r>
      <w:r>
        <w:rPr>
          <w:spacing w:val="-2"/>
        </w:rPr>
        <w:t> </w:t>
      </w:r>
      <w:r>
        <w:rPr/>
        <w:t>and</w:t>
      </w:r>
      <w:r>
        <w:rPr>
          <w:spacing w:val="-2"/>
        </w:rPr>
        <w:t> </w:t>
      </w:r>
      <w:r>
        <w:rPr/>
        <w:t>individuals</w:t>
      </w:r>
      <w:r>
        <w:rPr>
          <w:spacing w:val="-2"/>
        </w:rPr>
        <w:t> </w:t>
      </w:r>
      <w:r>
        <w:rPr/>
        <w:t>member</w:t>
      </w:r>
      <w:r>
        <w:rPr>
          <w:spacing w:val="-4"/>
        </w:rPr>
        <w:t> </w:t>
      </w:r>
      <w:r>
        <w:rPr/>
        <w:t>of</w:t>
      </w:r>
      <w:r>
        <w:rPr>
          <w:spacing w:val="-2"/>
        </w:rPr>
        <w:t> </w:t>
      </w:r>
      <w:r>
        <w:rPr/>
        <w:t>the</w:t>
      </w:r>
      <w:r>
        <w:rPr>
          <w:spacing w:val="-3"/>
        </w:rPr>
        <w:t> </w:t>
      </w:r>
      <w:r>
        <w:rPr/>
        <w:t>corporation</w:t>
      </w:r>
      <w:r>
        <w:rPr>
          <w:spacing w:val="-2"/>
        </w:rPr>
        <w:t> </w:t>
      </w:r>
      <w:r>
        <w:rPr/>
        <w:t>(Adejumo,</w:t>
      </w:r>
      <w:r>
        <w:rPr>
          <w:spacing w:val="-2"/>
        </w:rPr>
        <w:t> </w:t>
      </w:r>
      <w:r>
        <w:rPr/>
        <w:t>2016).</w:t>
      </w:r>
      <w:r>
        <w:rPr>
          <w:spacing w:val="-2"/>
        </w:rPr>
        <w:t> </w:t>
      </w:r>
      <w:r>
        <w:rPr/>
        <w:t>Adejumo</w:t>
      </w:r>
      <w:r>
        <w:rPr>
          <w:spacing w:val="-2"/>
        </w:rPr>
        <w:t> </w:t>
      </w:r>
      <w:r>
        <w:rPr/>
        <w:t>stated</w:t>
      </w:r>
      <w:r>
        <w:rPr>
          <w:spacing w:val="-2"/>
        </w:rPr>
        <w:t> </w:t>
      </w:r>
      <w:r>
        <w:rPr/>
        <w:t>that</w:t>
      </w:r>
      <w:r>
        <w:rPr>
          <w:spacing w:val="-2"/>
        </w:rPr>
        <w:t> </w:t>
      </w:r>
      <w:r>
        <w:rPr/>
        <w:t>there</w:t>
      </w:r>
      <w:r>
        <w:rPr>
          <w:spacing w:val="-3"/>
        </w:rPr>
        <w:t> </w:t>
      </w:r>
      <w:r>
        <w:rPr/>
        <w:t>has been increase in the level of interaction between government and accounting profession. This is because they realize that they must deliver on what has been promised to the people. In order to deliver, they need the help of expert and professional financial accountants who are expert in financial matter and economic affairs. The professional financial accountants have also been offering full services to the government in building together both the private and public sectors</w:t>
      </w:r>
      <w:r>
        <w:rPr>
          <w:spacing w:val="40"/>
        </w:rPr>
        <w:t> </w:t>
      </w:r>
      <w:r>
        <w:rPr/>
        <w:t>of the economy.</w:t>
      </w:r>
    </w:p>
    <w:p>
      <w:pPr>
        <w:pStyle w:val="BodyText"/>
        <w:spacing w:line="480" w:lineRule="auto" w:before="201"/>
        <w:ind w:right="1413" w:firstLine="719"/>
      </w:pPr>
      <w:r>
        <w:rPr/>
        <w:t>In</w:t>
      </w:r>
      <w:r>
        <w:rPr>
          <w:spacing w:val="-2"/>
        </w:rPr>
        <w:t> </w:t>
      </w:r>
      <w:r>
        <w:rPr/>
        <w:t>the</w:t>
      </w:r>
      <w:r>
        <w:rPr>
          <w:spacing w:val="-3"/>
        </w:rPr>
        <w:t> </w:t>
      </w:r>
      <w:r>
        <w:rPr/>
        <w:t>area</w:t>
      </w:r>
      <w:r>
        <w:rPr>
          <w:spacing w:val="-3"/>
        </w:rPr>
        <w:t> </w:t>
      </w:r>
      <w:r>
        <w:rPr/>
        <w:t>of</w:t>
      </w:r>
      <w:r>
        <w:rPr>
          <w:spacing w:val="-2"/>
        </w:rPr>
        <w:t> </w:t>
      </w:r>
      <w:r>
        <w:rPr/>
        <w:t>corruption</w:t>
      </w:r>
      <w:r>
        <w:rPr>
          <w:spacing w:val="-2"/>
        </w:rPr>
        <w:t> </w:t>
      </w:r>
      <w:r>
        <w:rPr/>
        <w:t>which</w:t>
      </w:r>
      <w:r>
        <w:rPr>
          <w:spacing w:val="-1"/>
        </w:rPr>
        <w:t> </w:t>
      </w:r>
      <w:r>
        <w:rPr/>
        <w:t>is</w:t>
      </w:r>
      <w:r>
        <w:rPr>
          <w:spacing w:val="-2"/>
        </w:rPr>
        <w:t> </w:t>
      </w:r>
      <w:r>
        <w:rPr/>
        <w:t>known</w:t>
      </w:r>
      <w:r>
        <w:rPr>
          <w:spacing w:val="-2"/>
        </w:rPr>
        <w:t> </w:t>
      </w:r>
      <w:r>
        <w:rPr/>
        <w:t>to</w:t>
      </w:r>
      <w:r>
        <w:rPr>
          <w:spacing w:val="-2"/>
        </w:rPr>
        <w:t> </w:t>
      </w:r>
      <w:r>
        <w:rPr/>
        <w:t>be</w:t>
      </w:r>
      <w:r>
        <w:rPr>
          <w:spacing w:val="-3"/>
        </w:rPr>
        <w:t> </w:t>
      </w:r>
      <w:r>
        <w:rPr/>
        <w:t>the enemy</w:t>
      </w:r>
      <w:r>
        <w:rPr>
          <w:spacing w:val="-7"/>
        </w:rPr>
        <w:t> </w:t>
      </w:r>
      <w:r>
        <w:rPr/>
        <w:t>of</w:t>
      </w:r>
      <w:r>
        <w:rPr>
          <w:spacing w:val="-3"/>
        </w:rPr>
        <w:t> </w:t>
      </w:r>
      <w:r>
        <w:rPr/>
        <w:t>socio-economic</w:t>
      </w:r>
      <w:r>
        <w:rPr>
          <w:spacing w:val="-3"/>
        </w:rPr>
        <w:t> </w:t>
      </w:r>
      <w:r>
        <w:rPr/>
        <w:t>development of</w:t>
      </w:r>
      <w:r>
        <w:rPr>
          <w:spacing w:val="-1"/>
        </w:rPr>
        <w:t> </w:t>
      </w:r>
      <w:r>
        <w:rPr/>
        <w:t>Nigeria due</w:t>
      </w:r>
      <w:r>
        <w:rPr>
          <w:spacing w:val="-1"/>
        </w:rPr>
        <w:t> </w:t>
      </w:r>
      <w:r>
        <w:rPr/>
        <w:t>to its various vice. The financial accountants both at the national and international levels have shouldered the responsibility of waging war against corruption in its entire ramification. The action of financial accountants is natural in the sense that the general public assumes that financial accountants are trusted business advisers with particular expertise in organization. Financial accountants are often the ones who sense it and reporting it to the appropriate quarters within the organization is what they are known for.</w:t>
      </w:r>
      <w:r>
        <w:rPr>
          <w:spacing w:val="40"/>
        </w:rPr>
        <w:t> </w:t>
      </w:r>
      <w:r>
        <w:rPr/>
        <w:t>As noted by Burton in Adejumo (2016), financial accountants play crucial roles in the eradication of corruption in any nation. The kind of professional services they render have direct relationship with integrity, honesty,</w:t>
      </w:r>
      <w:r>
        <w:rPr>
          <w:spacing w:val="39"/>
        </w:rPr>
        <w:t> </w:t>
      </w:r>
      <w:r>
        <w:rPr/>
        <w:t>accuracy,</w:t>
      </w:r>
      <w:r>
        <w:rPr>
          <w:spacing w:val="42"/>
        </w:rPr>
        <w:t> </w:t>
      </w:r>
      <w:r>
        <w:rPr/>
        <w:t>transparency,</w:t>
      </w:r>
      <w:r>
        <w:rPr>
          <w:spacing w:val="41"/>
        </w:rPr>
        <w:t> </w:t>
      </w:r>
      <w:r>
        <w:rPr/>
        <w:t>probity</w:t>
      </w:r>
      <w:r>
        <w:rPr>
          <w:spacing w:val="40"/>
        </w:rPr>
        <w:t> </w:t>
      </w:r>
      <w:r>
        <w:rPr/>
        <w:t>and</w:t>
      </w:r>
      <w:r>
        <w:rPr>
          <w:spacing w:val="41"/>
        </w:rPr>
        <w:t> </w:t>
      </w:r>
      <w:r>
        <w:rPr/>
        <w:t>accountability.</w:t>
      </w:r>
      <w:r>
        <w:rPr>
          <w:spacing w:val="42"/>
        </w:rPr>
        <w:t> </w:t>
      </w:r>
      <w:r>
        <w:rPr/>
        <w:t>The</w:t>
      </w:r>
      <w:r>
        <w:rPr>
          <w:spacing w:val="40"/>
        </w:rPr>
        <w:t> </w:t>
      </w:r>
      <w:r>
        <w:rPr/>
        <w:t>society</w:t>
      </w:r>
      <w:r>
        <w:rPr>
          <w:spacing w:val="40"/>
        </w:rPr>
        <w:t> </w:t>
      </w:r>
      <w:r>
        <w:rPr/>
        <w:t>expects</w:t>
      </w:r>
      <w:r>
        <w:rPr>
          <w:spacing w:val="42"/>
        </w:rPr>
        <w:t> </w:t>
      </w:r>
      <w:r>
        <w:rPr/>
        <w:t>nothing</w:t>
      </w:r>
      <w:r>
        <w:rPr>
          <w:spacing w:val="40"/>
        </w:rPr>
        <w:t> </w:t>
      </w:r>
      <w:r>
        <w:rPr>
          <w:spacing w:val="-4"/>
        </w:rPr>
        <w:t>less</w:t>
      </w:r>
    </w:p>
    <w:p>
      <w:pPr>
        <w:spacing w:after="0" w:line="480" w:lineRule="auto"/>
        <w:sectPr>
          <w:pgSz w:w="12240" w:h="15840"/>
          <w:pgMar w:header="0" w:footer="954" w:top="1360" w:bottom="1200" w:left="480" w:right="20"/>
        </w:sectPr>
      </w:pPr>
    </w:p>
    <w:p>
      <w:pPr>
        <w:pStyle w:val="BodyText"/>
        <w:spacing w:line="482" w:lineRule="auto" w:before="72"/>
        <w:ind w:right="1417"/>
      </w:pPr>
      <w:r>
        <w:rPr/>
        <w:t>than the above stated qualities in the performance of their professional duties as watchdog in financial issues.</w:t>
      </w:r>
    </w:p>
    <w:p>
      <w:pPr>
        <w:pStyle w:val="BodyText"/>
        <w:spacing w:line="480" w:lineRule="auto" w:before="194"/>
        <w:ind w:right="1416" w:firstLine="719"/>
        <w:rPr>
          <w:rFonts w:ascii="Calibri" w:hAnsi="Calibri"/>
        </w:rPr>
      </w:pPr>
      <w:r>
        <w:rPr/>
        <w:t>Corruptions being an enemy of economic development, professional financial</w:t>
      </w:r>
      <w:r>
        <w:rPr>
          <w:spacing w:val="40"/>
        </w:rPr>
        <w:t> </w:t>
      </w:r>
      <w:r>
        <w:rPr/>
        <w:t>accountants</w:t>
      </w:r>
      <w:r>
        <w:rPr>
          <w:spacing w:val="-1"/>
        </w:rPr>
        <w:t> </w:t>
      </w:r>
      <w:r>
        <w:rPr/>
        <w:t>have been organizing</w:t>
      </w:r>
      <w:r>
        <w:rPr>
          <w:spacing w:val="-1"/>
        </w:rPr>
        <w:t> </w:t>
      </w:r>
      <w:r>
        <w:rPr/>
        <w:t>series</w:t>
      </w:r>
      <w:r>
        <w:rPr>
          <w:spacing w:val="-1"/>
        </w:rPr>
        <w:t> </w:t>
      </w:r>
      <w:r>
        <w:rPr/>
        <w:t>of national</w:t>
      </w:r>
      <w:r>
        <w:rPr>
          <w:spacing w:val="-1"/>
        </w:rPr>
        <w:t> </w:t>
      </w:r>
      <w:r>
        <w:rPr/>
        <w:t>and</w:t>
      </w:r>
      <w:r>
        <w:rPr>
          <w:spacing w:val="-1"/>
        </w:rPr>
        <w:t> </w:t>
      </w:r>
      <w:r>
        <w:rPr/>
        <w:t>international anti-corruption</w:t>
      </w:r>
      <w:r>
        <w:rPr>
          <w:spacing w:val="-1"/>
        </w:rPr>
        <w:t> </w:t>
      </w:r>
      <w:r>
        <w:rPr/>
        <w:t>crusade and making suggestions on how to assist law makers with anti corruption strategies and guidelines. There is also intending effort in making sure that their clients are well guided and directed on transaction that do not have any relationship with corruption. The government of any nation is expected to provide an enabling environment for the small functioning of every fact of the national economy. Sălișteanu and Oros (2015) noted that it is considered that in the economic development of countries, financial accounting plays an important role in that the success of the progress in an economy is influenced by the performance of the financial accounting systems used at micro and macroeconomic level. Sălișteanu and Oros stated that starting with the second half of the 20th century, a striking feature of the macro-economic theory</w:t>
      </w:r>
      <w:r>
        <w:rPr>
          <w:spacing w:val="-2"/>
        </w:rPr>
        <w:t> </w:t>
      </w:r>
      <w:r>
        <w:rPr/>
        <w:t>is the use of accounting methodology</w:t>
      </w:r>
      <w:r>
        <w:rPr>
          <w:spacing w:val="-5"/>
        </w:rPr>
        <w:t> </w:t>
      </w:r>
      <w:r>
        <w:rPr/>
        <w:t>for</w:t>
      </w:r>
      <w:r>
        <w:rPr>
          <w:spacing w:val="-2"/>
        </w:rPr>
        <w:t> </w:t>
      </w:r>
      <w:r>
        <w:rPr/>
        <w:t>planning</w:t>
      </w:r>
      <w:r>
        <w:rPr>
          <w:spacing w:val="-3"/>
        </w:rPr>
        <w:t> </w:t>
      </w:r>
      <w:r>
        <w:rPr/>
        <w:t>and control at the</w:t>
      </w:r>
      <w:r>
        <w:rPr>
          <w:spacing w:val="-1"/>
        </w:rPr>
        <w:t> </w:t>
      </w:r>
      <w:r>
        <w:rPr/>
        <w:t>level of</w:t>
      </w:r>
      <w:r>
        <w:rPr>
          <w:spacing w:val="-1"/>
        </w:rPr>
        <w:t> </w:t>
      </w:r>
      <w:r>
        <w:rPr/>
        <w:t>the</w:t>
      </w:r>
      <w:r>
        <w:rPr>
          <w:spacing w:val="-1"/>
        </w:rPr>
        <w:t> </w:t>
      </w:r>
      <w:r>
        <w:rPr/>
        <w:t>state – a</w:t>
      </w:r>
      <w:r>
        <w:rPr>
          <w:spacing w:val="-1"/>
        </w:rPr>
        <w:t> </w:t>
      </w:r>
      <w:r>
        <w:rPr/>
        <w:t>method of obtaining</w:t>
      </w:r>
      <w:r>
        <w:rPr>
          <w:spacing w:val="-2"/>
        </w:rPr>
        <w:t> </w:t>
      </w:r>
      <w:r>
        <w:rPr/>
        <w:t>an over-all picture of economic activity in essential</w:t>
      </w:r>
      <w:r>
        <w:rPr>
          <w:rFonts w:ascii="Calibri" w:hAnsi="Calibri"/>
        </w:rPr>
        <w:t>.</w:t>
      </w:r>
    </w:p>
    <w:p>
      <w:pPr>
        <w:pStyle w:val="BodyText"/>
        <w:spacing w:line="480" w:lineRule="auto" w:before="1"/>
        <w:ind w:right="1416" w:firstLine="719"/>
      </w:pPr>
      <w:r>
        <w:rPr/>
        <w:t>As stated by Sălișteanu and Oros (2015), researchers such as Enthoven, Perera and Mirghani pointed out that the financial accounting has a major role in achieving a higher level of the socio-economic development. Rahaman, in Sălișteanu and Oros opined that the financial accounting information provided from the individual economic entities are partially used in the national income accounting, and are important for assessing the effectiveness of particular national development policies and the performance of the economy as a whole. ACCA (2015) stated that high-quality corporate reporting which is one of the functions of financial accounting is</w:t>
      </w:r>
      <w:r>
        <w:rPr>
          <w:spacing w:val="46"/>
        </w:rPr>
        <w:t> </w:t>
      </w:r>
      <w:r>
        <w:rPr/>
        <w:t>key</w:t>
      </w:r>
      <w:r>
        <w:rPr>
          <w:spacing w:val="44"/>
        </w:rPr>
        <w:t> </w:t>
      </w:r>
      <w:r>
        <w:rPr/>
        <w:t>to</w:t>
      </w:r>
      <w:r>
        <w:rPr>
          <w:spacing w:val="49"/>
        </w:rPr>
        <w:t> </w:t>
      </w:r>
      <w:r>
        <w:rPr/>
        <w:t>improving</w:t>
      </w:r>
      <w:r>
        <w:rPr>
          <w:spacing w:val="46"/>
        </w:rPr>
        <w:t> </w:t>
      </w:r>
      <w:r>
        <w:rPr/>
        <w:t>transparency,</w:t>
      </w:r>
      <w:r>
        <w:rPr>
          <w:spacing w:val="51"/>
        </w:rPr>
        <w:t> </w:t>
      </w:r>
      <w:r>
        <w:rPr/>
        <w:t>facilitating</w:t>
      </w:r>
      <w:r>
        <w:rPr>
          <w:spacing w:val="46"/>
        </w:rPr>
        <w:t> </w:t>
      </w:r>
      <w:r>
        <w:rPr/>
        <w:t>the</w:t>
      </w:r>
      <w:r>
        <w:rPr>
          <w:spacing w:val="48"/>
        </w:rPr>
        <w:t> </w:t>
      </w:r>
      <w:r>
        <w:rPr/>
        <w:t>mobilization</w:t>
      </w:r>
      <w:r>
        <w:rPr>
          <w:spacing w:val="48"/>
        </w:rPr>
        <w:t> </w:t>
      </w:r>
      <w:r>
        <w:rPr/>
        <w:t>of</w:t>
      </w:r>
      <w:r>
        <w:rPr>
          <w:spacing w:val="48"/>
        </w:rPr>
        <w:t> </w:t>
      </w:r>
      <w:r>
        <w:rPr/>
        <w:t>domestic</w:t>
      </w:r>
      <w:r>
        <w:rPr>
          <w:spacing w:val="48"/>
        </w:rPr>
        <w:t> </w:t>
      </w:r>
      <w:r>
        <w:rPr/>
        <w:t>and</w:t>
      </w:r>
      <w:r>
        <w:rPr>
          <w:spacing w:val="49"/>
        </w:rPr>
        <w:t> </w:t>
      </w:r>
      <w:r>
        <w:rPr>
          <w:spacing w:val="-2"/>
        </w:rPr>
        <w:t>international</w:t>
      </w:r>
    </w:p>
    <w:p>
      <w:pPr>
        <w:spacing w:after="0" w:line="480" w:lineRule="auto"/>
        <w:sectPr>
          <w:pgSz w:w="12240" w:h="15840"/>
          <w:pgMar w:header="0" w:footer="954" w:top="1360" w:bottom="1200" w:left="480" w:right="20"/>
        </w:sectPr>
      </w:pPr>
    </w:p>
    <w:p>
      <w:pPr>
        <w:pStyle w:val="BodyText"/>
        <w:spacing w:line="480" w:lineRule="auto" w:before="72"/>
        <w:ind w:right="1418"/>
      </w:pPr>
      <w:r>
        <w:rPr/>
        <w:t>investment, creating a sound investment environment and fostering investor confidence, thus promoting financial stability of a country. A strong and internationally comparable financial accounting reporting system facilitates international flows of financial resources while at the same time helping to reduce corruption and mismanagement of resources in a nation. It also strengthens international competitiveness of enterprises in attracting external financing and taking advantage of international market opportunities (ACCA, 2015).</w:t>
      </w:r>
    </w:p>
    <w:p>
      <w:pPr>
        <w:pStyle w:val="BodyText"/>
        <w:spacing w:line="480" w:lineRule="auto"/>
        <w:ind w:right="1416" w:firstLine="719"/>
      </w:pPr>
      <w:r>
        <w:rPr/>
        <w:t>In the wake of various financial crises continued efforts are being made towards improving the quality of corporate financial reporting as an important part of measures towards strengthening the international financial architecture. In this regard the implementation and application of internationally recognized standards, codes and good practices in the area of corporate reporting has been strongly encouraged as a reflection of the increasing pace of globalization and international economic integration. According to Colasse (2009), different opinions referring to the role of financial accounting at microeconomic level showed that financial accounting plays an important role in economic development of states and that the achievement of development depends on the performances of the financial accounting systems </w:t>
      </w:r>
      <w:r>
        <w:rPr>
          <w:spacing w:val="-2"/>
        </w:rPr>
        <w:t>used.</w:t>
      </w:r>
    </w:p>
    <w:p>
      <w:pPr>
        <w:pStyle w:val="Heading2"/>
        <w:spacing w:before="7"/>
        <w:jc w:val="both"/>
      </w:pPr>
      <w:r>
        <w:rPr/>
        <w:t>Instructional</w:t>
      </w:r>
      <w:r>
        <w:rPr>
          <w:spacing w:val="-4"/>
        </w:rPr>
        <w:t> </w:t>
      </w:r>
      <w:r>
        <w:rPr/>
        <w:t>Strategies</w:t>
      </w:r>
      <w:r>
        <w:rPr>
          <w:spacing w:val="-1"/>
        </w:rPr>
        <w:t> </w:t>
      </w:r>
      <w:r>
        <w:rPr/>
        <w:t>for</w:t>
      </w:r>
      <w:r>
        <w:rPr>
          <w:spacing w:val="-3"/>
        </w:rPr>
        <w:t> </w:t>
      </w:r>
      <w:r>
        <w:rPr/>
        <w:t>Teaching</w:t>
      </w:r>
      <w:r>
        <w:rPr>
          <w:spacing w:val="-2"/>
        </w:rPr>
        <w:t> </w:t>
      </w:r>
      <w:r>
        <w:rPr/>
        <w:t>Financial</w:t>
      </w:r>
      <w:r>
        <w:rPr>
          <w:spacing w:val="-3"/>
        </w:rPr>
        <w:t> </w:t>
      </w:r>
      <w:r>
        <w:rPr>
          <w:spacing w:val="-2"/>
        </w:rPr>
        <w:t>Accounting</w:t>
      </w:r>
    </w:p>
    <w:p>
      <w:pPr>
        <w:pStyle w:val="BodyText"/>
        <w:spacing w:line="480" w:lineRule="auto" w:before="271"/>
        <w:ind w:right="1417" w:firstLine="719"/>
      </w:pPr>
      <w:r>
        <w:rPr/>
        <w:t>There are many instructional strategies that a financial accounting teacher can use to deliver their teaching.</w:t>
      </w:r>
      <w:r>
        <w:rPr>
          <w:spacing w:val="40"/>
        </w:rPr>
        <w:t> </w:t>
      </w:r>
      <w:r>
        <w:rPr/>
        <w:t>These strategies includes scaffolding instructional strategy,</w:t>
      </w:r>
      <w:r>
        <w:rPr>
          <w:spacing w:val="80"/>
        </w:rPr>
        <w:t> </w:t>
      </w:r>
      <w:r>
        <w:rPr/>
        <w:t>project instructional strategy, questioning and answer instructional strategy, group instructional strategy, peer tutorial instructional strategy, assignment instructional strategy, field trips instructional strategy,</w:t>
      </w:r>
      <w:r>
        <w:rPr>
          <w:spacing w:val="19"/>
        </w:rPr>
        <w:t> </w:t>
      </w:r>
      <w:r>
        <w:rPr/>
        <w:t>Jig</w:t>
      </w:r>
      <w:r>
        <w:rPr>
          <w:spacing w:val="19"/>
        </w:rPr>
        <w:t> </w:t>
      </w:r>
      <w:r>
        <w:rPr/>
        <w:t>saw</w:t>
      </w:r>
      <w:r>
        <w:rPr>
          <w:spacing w:val="21"/>
        </w:rPr>
        <w:t> </w:t>
      </w:r>
      <w:r>
        <w:rPr/>
        <w:t>instructional</w:t>
      </w:r>
      <w:r>
        <w:rPr>
          <w:spacing w:val="21"/>
        </w:rPr>
        <w:t> </w:t>
      </w:r>
      <w:r>
        <w:rPr/>
        <w:t>strategy</w:t>
      </w:r>
      <w:r>
        <w:rPr>
          <w:spacing w:val="19"/>
        </w:rPr>
        <w:t> </w:t>
      </w:r>
      <w:r>
        <w:rPr/>
        <w:t>among</w:t>
      </w:r>
      <w:r>
        <w:rPr>
          <w:spacing w:val="19"/>
        </w:rPr>
        <w:t> </w:t>
      </w:r>
      <w:r>
        <w:rPr/>
        <w:t>others.</w:t>
      </w:r>
      <w:r>
        <w:rPr>
          <w:spacing w:val="22"/>
        </w:rPr>
        <w:t> </w:t>
      </w:r>
      <w:r>
        <w:rPr/>
        <w:t>Olowodum</w:t>
      </w:r>
      <w:r>
        <w:rPr>
          <w:spacing w:val="21"/>
        </w:rPr>
        <w:t> </w:t>
      </w:r>
      <w:r>
        <w:rPr/>
        <w:t>in</w:t>
      </w:r>
      <w:r>
        <w:rPr>
          <w:spacing w:val="25"/>
        </w:rPr>
        <w:t> </w:t>
      </w:r>
      <w:r>
        <w:rPr/>
        <w:t>Ezenwafor</w:t>
      </w:r>
      <w:r>
        <w:rPr>
          <w:spacing w:val="22"/>
        </w:rPr>
        <w:t> </w:t>
      </w:r>
      <w:r>
        <w:rPr/>
        <w:t>and</w:t>
      </w:r>
      <w:r>
        <w:rPr>
          <w:spacing w:val="24"/>
        </w:rPr>
        <w:t> </w:t>
      </w:r>
      <w:r>
        <w:rPr>
          <w:spacing w:val="-2"/>
        </w:rPr>
        <w:t>Akpobome</w:t>
      </w:r>
    </w:p>
    <w:p>
      <w:pPr>
        <w:spacing w:after="0" w:line="480" w:lineRule="auto"/>
        <w:sectPr>
          <w:pgSz w:w="12240" w:h="15840"/>
          <w:pgMar w:header="0" w:footer="954" w:top="1360" w:bottom="1200" w:left="480" w:right="20"/>
        </w:sectPr>
      </w:pPr>
    </w:p>
    <w:p>
      <w:pPr>
        <w:pStyle w:val="BodyText"/>
        <w:spacing w:line="480" w:lineRule="auto" w:before="72"/>
        <w:ind w:right="1425"/>
      </w:pPr>
      <w:r>
        <w:rPr/>
        <w:t>(2017) posited that currently, instructional strategies adopted by accounting teachers in Nigeria include demonstration, questioning, group-discussion among others.</w:t>
      </w:r>
    </w:p>
    <w:p>
      <w:pPr>
        <w:pStyle w:val="BodyText"/>
        <w:spacing w:line="480" w:lineRule="auto"/>
        <w:ind w:right="1414" w:firstLine="719"/>
      </w:pPr>
      <w:r>
        <w:rPr/>
        <w:t>Scaffolding is an instructional strategy that emphasizes the teaching of new skills by engaging students collaboratively in tasks that would be too difficult for them to complete on their own (Azih &amp; Nwosu, 2011). The strategy lays emphasis on the role of teachers and others</w:t>
      </w:r>
      <w:r>
        <w:rPr>
          <w:spacing w:val="40"/>
        </w:rPr>
        <w:t> </w:t>
      </w:r>
      <w:r>
        <w:rPr/>
        <w:t>in supporting</w:t>
      </w:r>
      <w:r>
        <w:rPr>
          <w:spacing w:val="-2"/>
        </w:rPr>
        <w:t> </w:t>
      </w:r>
      <w:r>
        <w:rPr/>
        <w:t>the</w:t>
      </w:r>
      <w:r>
        <w:rPr>
          <w:spacing w:val="-1"/>
        </w:rPr>
        <w:t> </w:t>
      </w:r>
      <w:r>
        <w:rPr/>
        <w:t>learner development and providing</w:t>
      </w:r>
      <w:r>
        <w:rPr>
          <w:spacing w:val="-3"/>
        </w:rPr>
        <w:t> </w:t>
      </w:r>
      <w:r>
        <w:rPr/>
        <w:t>support</w:t>
      </w:r>
      <w:r>
        <w:rPr>
          <w:spacing w:val="-1"/>
        </w:rPr>
        <w:t> </w:t>
      </w:r>
      <w:r>
        <w:rPr/>
        <w:t>structures to get to the next stage or level. Instructional scaffolding as a teaching strategy depends heavily on the idea that children come to any educational setting with a great deal of pre-existing knowledge, some of which may be incorrect. It is the process of building</w:t>
      </w:r>
      <w:r>
        <w:rPr>
          <w:spacing w:val="-2"/>
        </w:rPr>
        <w:t> </w:t>
      </w:r>
      <w:r>
        <w:rPr/>
        <w:t>on what a student already</w:t>
      </w:r>
      <w:r>
        <w:rPr>
          <w:spacing w:val="-4"/>
        </w:rPr>
        <w:t> </w:t>
      </w:r>
      <w:r>
        <w:rPr/>
        <w:t>knows that makes scaffolding an effective instructional strategy.</w:t>
      </w:r>
    </w:p>
    <w:p>
      <w:pPr>
        <w:pStyle w:val="BodyText"/>
        <w:spacing w:line="480" w:lineRule="auto" w:before="1" w:after="15"/>
        <w:ind w:right="1416" w:firstLine="719"/>
      </w:pPr>
      <w:r>
        <w:rPr/>
        <w:t>According to Alibali (2006), types of Scaffolding and the ways they could be used in an instructional setting are presented below:</w:t>
      </w:r>
    </w:p>
    <w:tbl>
      <w:tblPr>
        <w:tblW w:w="0" w:type="auto"/>
        <w:jc w:val="left"/>
        <w:tblInd w:w="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22"/>
        <w:gridCol w:w="7775"/>
      </w:tblGrid>
      <w:tr>
        <w:trPr>
          <w:trHeight w:val="544" w:hRule="atLeast"/>
        </w:trPr>
        <w:tc>
          <w:tcPr>
            <w:tcW w:w="1922" w:type="dxa"/>
          </w:tcPr>
          <w:p>
            <w:pPr>
              <w:pStyle w:val="TableParagraph"/>
              <w:spacing w:line="266" w:lineRule="exact"/>
              <w:ind w:left="50"/>
              <w:rPr>
                <w:b/>
                <w:sz w:val="24"/>
              </w:rPr>
            </w:pPr>
            <w:r>
              <w:rPr>
                <w:b/>
                <w:sz w:val="24"/>
              </w:rPr>
              <w:t>Types</w:t>
            </w:r>
            <w:r>
              <w:rPr>
                <w:b/>
                <w:spacing w:val="-1"/>
                <w:sz w:val="24"/>
              </w:rPr>
              <w:t> </w:t>
            </w:r>
            <w:r>
              <w:rPr>
                <w:b/>
                <w:spacing w:val="-5"/>
                <w:sz w:val="24"/>
              </w:rPr>
              <w:t>of</w:t>
            </w:r>
          </w:p>
          <w:p>
            <w:pPr>
              <w:pStyle w:val="TableParagraph"/>
              <w:spacing w:line="259" w:lineRule="exact"/>
              <w:ind w:left="50"/>
              <w:rPr>
                <w:b/>
                <w:sz w:val="24"/>
              </w:rPr>
            </w:pPr>
            <w:r>
              <w:rPr>
                <w:b/>
                <w:spacing w:val="-2"/>
                <w:sz w:val="24"/>
              </w:rPr>
              <w:t>Scaffolding</w:t>
            </w:r>
          </w:p>
        </w:tc>
        <w:tc>
          <w:tcPr>
            <w:tcW w:w="7775" w:type="dxa"/>
          </w:tcPr>
          <w:p>
            <w:pPr>
              <w:pStyle w:val="TableParagraph"/>
              <w:spacing w:line="266" w:lineRule="exact"/>
              <w:ind w:left="108"/>
              <w:rPr>
                <w:b/>
                <w:sz w:val="24"/>
              </w:rPr>
            </w:pPr>
            <w:r>
              <w:rPr>
                <w:b/>
                <w:sz w:val="24"/>
              </w:rPr>
              <w:t>Ways</w:t>
            </w:r>
            <w:r>
              <w:rPr>
                <w:b/>
                <w:spacing w:val="-1"/>
                <w:sz w:val="24"/>
              </w:rPr>
              <w:t> </w:t>
            </w:r>
            <w:r>
              <w:rPr>
                <w:b/>
                <w:sz w:val="24"/>
              </w:rPr>
              <w:t>Teachers</w:t>
            </w:r>
            <w:r>
              <w:rPr>
                <w:b/>
                <w:spacing w:val="-1"/>
                <w:sz w:val="24"/>
              </w:rPr>
              <w:t> </w:t>
            </w:r>
            <w:r>
              <w:rPr>
                <w:b/>
                <w:sz w:val="24"/>
              </w:rPr>
              <w:t>can use them</w:t>
            </w:r>
            <w:r>
              <w:rPr>
                <w:b/>
                <w:spacing w:val="-4"/>
                <w:sz w:val="24"/>
              </w:rPr>
              <w:t> </w:t>
            </w:r>
            <w:r>
              <w:rPr>
                <w:b/>
                <w:sz w:val="24"/>
              </w:rPr>
              <w:t>in Instructional </w:t>
            </w:r>
            <w:r>
              <w:rPr>
                <w:b/>
                <w:spacing w:val="-2"/>
                <w:sz w:val="24"/>
              </w:rPr>
              <w:t>Setting</w:t>
            </w:r>
          </w:p>
        </w:tc>
      </w:tr>
      <w:tr>
        <w:trPr>
          <w:trHeight w:val="1101" w:hRule="atLeast"/>
        </w:trPr>
        <w:tc>
          <w:tcPr>
            <w:tcW w:w="1922" w:type="dxa"/>
          </w:tcPr>
          <w:p>
            <w:pPr>
              <w:pStyle w:val="TableParagraph"/>
              <w:ind w:left="50" w:right="73"/>
              <w:rPr>
                <w:sz w:val="24"/>
              </w:rPr>
            </w:pPr>
            <w:r>
              <w:rPr>
                <w:spacing w:val="-2"/>
                <w:sz w:val="24"/>
              </w:rPr>
              <w:t>Advance organizers</w:t>
            </w:r>
          </w:p>
        </w:tc>
        <w:tc>
          <w:tcPr>
            <w:tcW w:w="7775" w:type="dxa"/>
          </w:tcPr>
          <w:p>
            <w:pPr>
              <w:pStyle w:val="TableParagraph"/>
              <w:ind w:left="108" w:right="50"/>
              <w:jc w:val="both"/>
              <w:rPr>
                <w:sz w:val="24"/>
              </w:rPr>
            </w:pPr>
            <w:r>
              <w:rPr>
                <w:sz w:val="24"/>
              </w:rPr>
              <w:t>The teacher uses tools to introduce a lesson or topic and illustrate the relationship between what the students are about to learn and the information they</w:t>
            </w:r>
            <w:r>
              <w:rPr>
                <w:spacing w:val="46"/>
                <w:sz w:val="24"/>
              </w:rPr>
              <w:t> </w:t>
            </w:r>
            <w:r>
              <w:rPr>
                <w:sz w:val="24"/>
              </w:rPr>
              <w:t>have</w:t>
            </w:r>
            <w:r>
              <w:rPr>
                <w:spacing w:val="54"/>
                <w:sz w:val="24"/>
              </w:rPr>
              <w:t> </w:t>
            </w:r>
            <w:r>
              <w:rPr>
                <w:sz w:val="24"/>
              </w:rPr>
              <w:t>already</w:t>
            </w:r>
            <w:r>
              <w:rPr>
                <w:spacing w:val="47"/>
                <w:sz w:val="24"/>
              </w:rPr>
              <w:t> </w:t>
            </w:r>
            <w:r>
              <w:rPr>
                <w:sz w:val="24"/>
              </w:rPr>
              <w:t>learned.</w:t>
            </w:r>
            <w:r>
              <w:rPr>
                <w:spacing w:val="54"/>
                <w:sz w:val="24"/>
              </w:rPr>
              <w:t> </w:t>
            </w:r>
            <w:r>
              <w:rPr>
                <w:sz w:val="24"/>
              </w:rPr>
              <w:t>The</w:t>
            </w:r>
            <w:r>
              <w:rPr>
                <w:spacing w:val="51"/>
                <w:sz w:val="24"/>
              </w:rPr>
              <w:t> </w:t>
            </w:r>
            <w:r>
              <w:rPr>
                <w:sz w:val="24"/>
              </w:rPr>
              <w:t>tools</w:t>
            </w:r>
            <w:r>
              <w:rPr>
                <w:spacing w:val="52"/>
                <w:sz w:val="24"/>
              </w:rPr>
              <w:t> </w:t>
            </w:r>
            <w:r>
              <w:rPr>
                <w:sz w:val="24"/>
              </w:rPr>
              <w:t>include:</w:t>
            </w:r>
            <w:r>
              <w:rPr>
                <w:spacing w:val="54"/>
                <w:sz w:val="24"/>
              </w:rPr>
              <w:t> </w:t>
            </w:r>
            <w:r>
              <w:rPr>
                <w:sz w:val="24"/>
              </w:rPr>
              <w:t>Venn</w:t>
            </w:r>
            <w:r>
              <w:rPr>
                <w:spacing w:val="52"/>
                <w:sz w:val="24"/>
              </w:rPr>
              <w:t> </w:t>
            </w:r>
            <w:r>
              <w:rPr>
                <w:sz w:val="24"/>
              </w:rPr>
              <w:t>diagrams,</w:t>
            </w:r>
            <w:r>
              <w:rPr>
                <w:spacing w:val="56"/>
                <w:sz w:val="24"/>
              </w:rPr>
              <w:t> </w:t>
            </w:r>
            <w:r>
              <w:rPr>
                <w:sz w:val="24"/>
              </w:rPr>
              <w:t>flow</w:t>
            </w:r>
            <w:r>
              <w:rPr>
                <w:spacing w:val="51"/>
                <w:sz w:val="24"/>
              </w:rPr>
              <w:t> </w:t>
            </w:r>
            <w:r>
              <w:rPr>
                <w:spacing w:val="-2"/>
                <w:sz w:val="24"/>
              </w:rPr>
              <w:t>charts,</w:t>
            </w:r>
          </w:p>
          <w:p>
            <w:pPr>
              <w:pStyle w:val="TableParagraph"/>
              <w:spacing w:line="261" w:lineRule="exact"/>
              <w:ind w:left="108"/>
              <w:jc w:val="both"/>
              <w:rPr>
                <w:sz w:val="24"/>
              </w:rPr>
            </w:pPr>
            <w:r>
              <w:rPr>
                <w:sz w:val="24"/>
              </w:rPr>
              <w:t>organizational</w:t>
            </w:r>
            <w:r>
              <w:rPr>
                <w:spacing w:val="-3"/>
                <w:sz w:val="24"/>
              </w:rPr>
              <w:t> </w:t>
            </w:r>
            <w:r>
              <w:rPr>
                <w:sz w:val="24"/>
              </w:rPr>
              <w:t>charts, mnemonics</w:t>
            </w:r>
            <w:r>
              <w:rPr>
                <w:spacing w:val="-1"/>
                <w:sz w:val="24"/>
              </w:rPr>
              <w:t> </w:t>
            </w:r>
            <w:r>
              <w:rPr>
                <w:sz w:val="24"/>
              </w:rPr>
              <w:t>(memory</w:t>
            </w:r>
            <w:r>
              <w:rPr>
                <w:spacing w:val="-5"/>
                <w:sz w:val="24"/>
              </w:rPr>
              <w:t> </w:t>
            </w:r>
            <w:r>
              <w:rPr>
                <w:sz w:val="24"/>
              </w:rPr>
              <w:t>devices), and </w:t>
            </w:r>
            <w:r>
              <w:rPr>
                <w:spacing w:val="-2"/>
                <w:sz w:val="24"/>
              </w:rPr>
              <w:t>rubrics.</w:t>
            </w:r>
          </w:p>
        </w:tc>
      </w:tr>
      <w:tr>
        <w:trPr>
          <w:trHeight w:val="1103" w:hRule="atLeast"/>
        </w:trPr>
        <w:tc>
          <w:tcPr>
            <w:tcW w:w="1922" w:type="dxa"/>
          </w:tcPr>
          <w:p>
            <w:pPr>
              <w:pStyle w:val="TableParagraph"/>
              <w:spacing w:line="271" w:lineRule="exact"/>
              <w:ind w:left="50"/>
              <w:rPr>
                <w:sz w:val="24"/>
              </w:rPr>
            </w:pPr>
            <w:r>
              <w:rPr>
                <w:sz w:val="24"/>
              </w:rPr>
              <w:t>Cue</w:t>
            </w:r>
            <w:r>
              <w:rPr>
                <w:spacing w:val="-1"/>
                <w:sz w:val="24"/>
              </w:rPr>
              <w:t> </w:t>
            </w:r>
            <w:r>
              <w:rPr>
                <w:spacing w:val="-2"/>
                <w:sz w:val="24"/>
              </w:rPr>
              <w:t>Cards</w:t>
            </w:r>
          </w:p>
        </w:tc>
        <w:tc>
          <w:tcPr>
            <w:tcW w:w="7775" w:type="dxa"/>
          </w:tcPr>
          <w:p>
            <w:pPr>
              <w:pStyle w:val="TableParagraph"/>
              <w:ind w:left="108"/>
              <w:rPr>
                <w:sz w:val="24"/>
              </w:rPr>
            </w:pPr>
            <w:r>
              <w:rPr>
                <w:sz w:val="24"/>
              </w:rPr>
              <w:t>The</w:t>
            </w:r>
            <w:r>
              <w:rPr>
                <w:spacing w:val="33"/>
                <w:sz w:val="24"/>
              </w:rPr>
              <w:t> </w:t>
            </w:r>
            <w:r>
              <w:rPr>
                <w:sz w:val="24"/>
              </w:rPr>
              <w:t>teacher</w:t>
            </w:r>
            <w:r>
              <w:rPr>
                <w:spacing w:val="36"/>
                <w:sz w:val="24"/>
              </w:rPr>
              <w:t> </w:t>
            </w:r>
            <w:r>
              <w:rPr>
                <w:sz w:val="24"/>
              </w:rPr>
              <w:t>prepares</w:t>
            </w:r>
            <w:r>
              <w:rPr>
                <w:spacing w:val="36"/>
                <w:sz w:val="24"/>
              </w:rPr>
              <w:t> </w:t>
            </w:r>
            <w:r>
              <w:rPr>
                <w:sz w:val="24"/>
              </w:rPr>
              <w:t>cards</w:t>
            </w:r>
            <w:r>
              <w:rPr>
                <w:spacing w:val="35"/>
                <w:sz w:val="24"/>
              </w:rPr>
              <w:t> </w:t>
            </w:r>
            <w:r>
              <w:rPr>
                <w:sz w:val="24"/>
              </w:rPr>
              <w:t>and</w:t>
            </w:r>
            <w:r>
              <w:rPr>
                <w:spacing w:val="37"/>
                <w:sz w:val="24"/>
              </w:rPr>
              <w:t> </w:t>
            </w:r>
            <w:r>
              <w:rPr>
                <w:sz w:val="24"/>
              </w:rPr>
              <w:t>gives</w:t>
            </w:r>
            <w:r>
              <w:rPr>
                <w:spacing w:val="38"/>
                <w:sz w:val="24"/>
              </w:rPr>
              <w:t> </w:t>
            </w:r>
            <w:r>
              <w:rPr>
                <w:sz w:val="24"/>
              </w:rPr>
              <w:t>to</w:t>
            </w:r>
            <w:r>
              <w:rPr>
                <w:spacing w:val="35"/>
                <w:sz w:val="24"/>
              </w:rPr>
              <w:t> </w:t>
            </w:r>
            <w:r>
              <w:rPr>
                <w:sz w:val="24"/>
              </w:rPr>
              <w:t>individual</w:t>
            </w:r>
            <w:r>
              <w:rPr>
                <w:spacing w:val="35"/>
                <w:sz w:val="24"/>
              </w:rPr>
              <w:t> </w:t>
            </w:r>
            <w:r>
              <w:rPr>
                <w:sz w:val="24"/>
              </w:rPr>
              <w:t>or</w:t>
            </w:r>
            <w:r>
              <w:rPr>
                <w:spacing w:val="36"/>
                <w:sz w:val="24"/>
              </w:rPr>
              <w:t> </w:t>
            </w:r>
            <w:r>
              <w:rPr>
                <w:sz w:val="24"/>
              </w:rPr>
              <w:t>groups</w:t>
            </w:r>
            <w:r>
              <w:rPr>
                <w:spacing w:val="36"/>
                <w:sz w:val="24"/>
              </w:rPr>
              <w:t> </w:t>
            </w:r>
            <w:r>
              <w:rPr>
                <w:sz w:val="24"/>
              </w:rPr>
              <w:t>of</w:t>
            </w:r>
            <w:r>
              <w:rPr>
                <w:spacing w:val="34"/>
                <w:sz w:val="24"/>
              </w:rPr>
              <w:t> </w:t>
            </w:r>
            <w:r>
              <w:rPr>
                <w:sz w:val="24"/>
              </w:rPr>
              <w:t>students</w:t>
            </w:r>
            <w:r>
              <w:rPr>
                <w:spacing w:val="35"/>
                <w:sz w:val="24"/>
              </w:rPr>
              <w:t> </w:t>
            </w:r>
            <w:r>
              <w:rPr>
                <w:sz w:val="24"/>
              </w:rPr>
              <w:t>to assist</w:t>
            </w:r>
            <w:r>
              <w:rPr>
                <w:spacing w:val="40"/>
                <w:sz w:val="24"/>
              </w:rPr>
              <w:t> </w:t>
            </w:r>
            <w:r>
              <w:rPr>
                <w:sz w:val="24"/>
              </w:rPr>
              <w:t>them</w:t>
            </w:r>
            <w:r>
              <w:rPr>
                <w:spacing w:val="41"/>
                <w:sz w:val="24"/>
              </w:rPr>
              <w:t> </w:t>
            </w:r>
            <w:r>
              <w:rPr>
                <w:sz w:val="24"/>
              </w:rPr>
              <w:t>in</w:t>
            </w:r>
            <w:r>
              <w:rPr>
                <w:spacing w:val="41"/>
                <w:sz w:val="24"/>
              </w:rPr>
              <w:t> </w:t>
            </w:r>
            <w:r>
              <w:rPr>
                <w:sz w:val="24"/>
              </w:rPr>
              <w:t>their</w:t>
            </w:r>
            <w:r>
              <w:rPr>
                <w:spacing w:val="38"/>
                <w:sz w:val="24"/>
              </w:rPr>
              <w:t> </w:t>
            </w:r>
            <w:r>
              <w:rPr>
                <w:sz w:val="24"/>
              </w:rPr>
              <w:t>discussion</w:t>
            </w:r>
            <w:r>
              <w:rPr>
                <w:spacing w:val="40"/>
                <w:sz w:val="24"/>
              </w:rPr>
              <w:t> </w:t>
            </w:r>
            <w:r>
              <w:rPr>
                <w:sz w:val="24"/>
              </w:rPr>
              <w:t>about</w:t>
            </w:r>
            <w:r>
              <w:rPr>
                <w:spacing w:val="41"/>
                <w:sz w:val="24"/>
              </w:rPr>
              <w:t> </w:t>
            </w:r>
            <w:r>
              <w:rPr>
                <w:sz w:val="24"/>
              </w:rPr>
              <w:t>a</w:t>
            </w:r>
            <w:r>
              <w:rPr>
                <w:spacing w:val="38"/>
                <w:sz w:val="24"/>
              </w:rPr>
              <w:t> </w:t>
            </w:r>
            <w:r>
              <w:rPr>
                <w:sz w:val="24"/>
              </w:rPr>
              <w:t>particular</w:t>
            </w:r>
            <w:r>
              <w:rPr>
                <w:spacing w:val="39"/>
                <w:sz w:val="24"/>
              </w:rPr>
              <w:t> </w:t>
            </w:r>
            <w:r>
              <w:rPr>
                <w:sz w:val="24"/>
              </w:rPr>
              <w:t>topic</w:t>
            </w:r>
            <w:r>
              <w:rPr>
                <w:spacing w:val="39"/>
                <w:sz w:val="24"/>
              </w:rPr>
              <w:t> </w:t>
            </w:r>
            <w:r>
              <w:rPr>
                <w:sz w:val="24"/>
              </w:rPr>
              <w:t>or</w:t>
            </w:r>
            <w:r>
              <w:rPr>
                <w:spacing w:val="38"/>
                <w:sz w:val="24"/>
              </w:rPr>
              <w:t> </w:t>
            </w:r>
            <w:r>
              <w:rPr>
                <w:sz w:val="24"/>
              </w:rPr>
              <w:t>content</w:t>
            </w:r>
            <w:r>
              <w:rPr>
                <w:spacing w:val="40"/>
                <w:sz w:val="24"/>
              </w:rPr>
              <w:t> </w:t>
            </w:r>
            <w:r>
              <w:rPr>
                <w:sz w:val="24"/>
              </w:rPr>
              <w:t>area.</w:t>
            </w:r>
            <w:r>
              <w:rPr>
                <w:spacing w:val="46"/>
                <w:sz w:val="24"/>
              </w:rPr>
              <w:t> </w:t>
            </w:r>
            <w:r>
              <w:rPr>
                <w:spacing w:val="-5"/>
                <w:sz w:val="24"/>
              </w:rPr>
              <w:t>The</w:t>
            </w:r>
          </w:p>
          <w:p>
            <w:pPr>
              <w:pStyle w:val="TableParagraph"/>
              <w:spacing w:line="270" w:lineRule="atLeast"/>
              <w:ind w:left="108"/>
              <w:rPr>
                <w:sz w:val="24"/>
              </w:rPr>
            </w:pPr>
            <w:r>
              <w:rPr>
                <w:sz w:val="24"/>
              </w:rPr>
              <w:t>cards</w:t>
            </w:r>
            <w:r>
              <w:rPr>
                <w:spacing w:val="40"/>
                <w:sz w:val="24"/>
              </w:rPr>
              <w:t> </w:t>
            </w:r>
            <w:r>
              <w:rPr>
                <w:sz w:val="24"/>
              </w:rPr>
              <w:t>can</w:t>
            </w:r>
            <w:r>
              <w:rPr>
                <w:spacing w:val="40"/>
                <w:sz w:val="24"/>
              </w:rPr>
              <w:t> </w:t>
            </w:r>
            <w:r>
              <w:rPr>
                <w:sz w:val="24"/>
              </w:rPr>
              <w:t>contain:</w:t>
            </w:r>
            <w:r>
              <w:rPr>
                <w:spacing w:val="40"/>
                <w:sz w:val="24"/>
              </w:rPr>
              <w:t> </w:t>
            </w:r>
            <w:r>
              <w:rPr>
                <w:sz w:val="24"/>
              </w:rPr>
              <w:t>Vocabulary</w:t>
            </w:r>
            <w:r>
              <w:rPr>
                <w:spacing w:val="40"/>
                <w:sz w:val="24"/>
              </w:rPr>
              <w:t> </w:t>
            </w:r>
            <w:r>
              <w:rPr>
                <w:sz w:val="24"/>
              </w:rPr>
              <w:t>words,</w:t>
            </w:r>
            <w:r>
              <w:rPr>
                <w:spacing w:val="40"/>
                <w:sz w:val="24"/>
              </w:rPr>
              <w:t> </w:t>
            </w:r>
            <w:r>
              <w:rPr>
                <w:sz w:val="24"/>
              </w:rPr>
              <w:t>content-specific</w:t>
            </w:r>
            <w:r>
              <w:rPr>
                <w:spacing w:val="40"/>
                <w:sz w:val="24"/>
              </w:rPr>
              <w:t> </w:t>
            </w:r>
            <w:r>
              <w:rPr>
                <w:sz w:val="24"/>
              </w:rPr>
              <w:t>stem</w:t>
            </w:r>
            <w:r>
              <w:rPr>
                <w:spacing w:val="40"/>
                <w:sz w:val="24"/>
              </w:rPr>
              <w:t> </w:t>
            </w:r>
            <w:r>
              <w:rPr>
                <w:sz w:val="24"/>
              </w:rPr>
              <w:t>sentences,</w:t>
            </w:r>
            <w:r>
              <w:rPr>
                <w:spacing w:val="40"/>
                <w:sz w:val="24"/>
              </w:rPr>
              <w:t> </w:t>
            </w:r>
            <w:r>
              <w:rPr>
                <w:sz w:val="24"/>
              </w:rPr>
              <w:t>and </w:t>
            </w:r>
            <w:r>
              <w:rPr>
                <w:spacing w:val="-2"/>
                <w:sz w:val="24"/>
              </w:rPr>
              <w:t>formulae.</w:t>
            </w:r>
          </w:p>
        </w:tc>
      </w:tr>
      <w:tr>
        <w:trPr>
          <w:trHeight w:val="828" w:hRule="atLeast"/>
        </w:trPr>
        <w:tc>
          <w:tcPr>
            <w:tcW w:w="1922" w:type="dxa"/>
          </w:tcPr>
          <w:p>
            <w:pPr>
              <w:pStyle w:val="TableParagraph"/>
              <w:ind w:left="50"/>
              <w:rPr>
                <w:sz w:val="24"/>
              </w:rPr>
            </w:pPr>
            <w:r>
              <w:rPr>
                <w:sz w:val="24"/>
              </w:rPr>
              <w:t>Concept</w:t>
            </w:r>
            <w:r>
              <w:rPr>
                <w:spacing w:val="-15"/>
                <w:sz w:val="24"/>
              </w:rPr>
              <w:t> </w:t>
            </w:r>
            <w:r>
              <w:rPr>
                <w:sz w:val="24"/>
              </w:rPr>
              <w:t>and</w:t>
            </w:r>
            <w:r>
              <w:rPr>
                <w:spacing w:val="-15"/>
                <w:sz w:val="24"/>
              </w:rPr>
              <w:t> </w:t>
            </w:r>
            <w:r>
              <w:rPr>
                <w:sz w:val="24"/>
              </w:rPr>
              <w:t>mind </w:t>
            </w:r>
            <w:r>
              <w:rPr>
                <w:spacing w:val="-4"/>
                <w:sz w:val="24"/>
              </w:rPr>
              <w:t>maps</w:t>
            </w:r>
          </w:p>
        </w:tc>
        <w:tc>
          <w:tcPr>
            <w:tcW w:w="7775" w:type="dxa"/>
          </w:tcPr>
          <w:p>
            <w:pPr>
              <w:pStyle w:val="TableParagraph"/>
              <w:ind w:left="108"/>
              <w:rPr>
                <w:sz w:val="24"/>
              </w:rPr>
            </w:pPr>
            <w:r>
              <w:rPr>
                <w:sz w:val="24"/>
              </w:rPr>
              <w:t>The</w:t>
            </w:r>
            <w:r>
              <w:rPr>
                <w:spacing w:val="-4"/>
                <w:sz w:val="24"/>
              </w:rPr>
              <w:t> </w:t>
            </w:r>
            <w:r>
              <w:rPr>
                <w:sz w:val="24"/>
              </w:rPr>
              <w:t>teacher introduces</w:t>
            </w:r>
            <w:r>
              <w:rPr>
                <w:spacing w:val="-2"/>
                <w:sz w:val="24"/>
              </w:rPr>
              <w:t> </w:t>
            </w:r>
            <w:r>
              <w:rPr>
                <w:sz w:val="24"/>
              </w:rPr>
              <w:t>maps</w:t>
            </w:r>
            <w:r>
              <w:rPr>
                <w:spacing w:val="-2"/>
                <w:sz w:val="24"/>
              </w:rPr>
              <w:t> </w:t>
            </w:r>
            <w:r>
              <w:rPr>
                <w:sz w:val="24"/>
              </w:rPr>
              <w:t>that</w:t>
            </w:r>
            <w:r>
              <w:rPr>
                <w:spacing w:val="-2"/>
                <w:sz w:val="24"/>
              </w:rPr>
              <w:t> </w:t>
            </w:r>
            <w:r>
              <w:rPr>
                <w:sz w:val="24"/>
              </w:rPr>
              <w:t>show relationships.</w:t>
            </w:r>
            <w:r>
              <w:rPr>
                <w:spacing w:val="-2"/>
                <w:sz w:val="24"/>
              </w:rPr>
              <w:t> </w:t>
            </w:r>
            <w:r>
              <w:rPr>
                <w:sz w:val="24"/>
              </w:rPr>
              <w:t>Partially completed maps are</w:t>
            </w:r>
            <w:r>
              <w:rPr>
                <w:spacing w:val="-1"/>
                <w:sz w:val="24"/>
              </w:rPr>
              <w:t> </w:t>
            </w:r>
            <w:r>
              <w:rPr>
                <w:sz w:val="24"/>
              </w:rPr>
              <w:t>given to</w:t>
            </w:r>
            <w:r>
              <w:rPr>
                <w:spacing w:val="2"/>
                <w:sz w:val="24"/>
              </w:rPr>
              <w:t> </w:t>
            </w:r>
            <w:r>
              <w:rPr>
                <w:sz w:val="24"/>
              </w:rPr>
              <w:t>students</w:t>
            </w:r>
            <w:r>
              <w:rPr>
                <w:spacing w:val="1"/>
                <w:sz w:val="24"/>
              </w:rPr>
              <w:t> </w:t>
            </w:r>
            <w:r>
              <w:rPr>
                <w:sz w:val="24"/>
              </w:rPr>
              <w:t>to</w:t>
            </w:r>
            <w:r>
              <w:rPr>
                <w:spacing w:val="2"/>
                <w:sz w:val="24"/>
              </w:rPr>
              <w:t> </w:t>
            </w:r>
            <w:r>
              <w:rPr>
                <w:sz w:val="24"/>
              </w:rPr>
              <w:t>complete.</w:t>
            </w:r>
            <w:r>
              <w:rPr>
                <w:spacing w:val="3"/>
                <w:sz w:val="24"/>
              </w:rPr>
              <w:t> </w:t>
            </w:r>
            <w:r>
              <w:rPr>
                <w:sz w:val="24"/>
              </w:rPr>
              <w:t>Students</w:t>
            </w:r>
            <w:r>
              <w:rPr>
                <w:spacing w:val="3"/>
                <w:sz w:val="24"/>
              </w:rPr>
              <w:t> </w:t>
            </w:r>
            <w:r>
              <w:rPr>
                <w:sz w:val="24"/>
              </w:rPr>
              <w:t>may</w:t>
            </w:r>
            <w:r>
              <w:rPr>
                <w:spacing w:val="-4"/>
                <w:sz w:val="24"/>
              </w:rPr>
              <w:t> </w:t>
            </w:r>
            <w:r>
              <w:rPr>
                <w:sz w:val="24"/>
              </w:rPr>
              <w:t>then</w:t>
            </w:r>
            <w:r>
              <w:rPr>
                <w:spacing w:val="2"/>
                <w:sz w:val="24"/>
              </w:rPr>
              <w:t> </w:t>
            </w:r>
            <w:r>
              <w:rPr>
                <w:sz w:val="24"/>
              </w:rPr>
              <w:t>be required</w:t>
            </w:r>
            <w:r>
              <w:rPr>
                <w:spacing w:val="2"/>
                <w:sz w:val="24"/>
              </w:rPr>
              <w:t> </w:t>
            </w:r>
            <w:r>
              <w:rPr>
                <w:sz w:val="24"/>
              </w:rPr>
              <w:t>to</w:t>
            </w:r>
            <w:r>
              <w:rPr>
                <w:spacing w:val="2"/>
                <w:sz w:val="24"/>
              </w:rPr>
              <w:t> </w:t>
            </w:r>
            <w:r>
              <w:rPr>
                <w:sz w:val="24"/>
              </w:rPr>
              <w:t>create</w:t>
            </w:r>
            <w:r>
              <w:rPr>
                <w:spacing w:val="1"/>
                <w:sz w:val="24"/>
              </w:rPr>
              <w:t> </w:t>
            </w:r>
            <w:r>
              <w:rPr>
                <w:spacing w:val="-2"/>
                <w:sz w:val="24"/>
              </w:rPr>
              <w:t>their</w:t>
            </w:r>
          </w:p>
          <w:p>
            <w:pPr>
              <w:pStyle w:val="TableParagraph"/>
              <w:spacing w:line="261" w:lineRule="exact"/>
              <w:ind w:left="108"/>
              <w:rPr>
                <w:sz w:val="24"/>
              </w:rPr>
            </w:pPr>
            <w:r>
              <w:rPr>
                <w:sz w:val="24"/>
              </w:rPr>
              <w:t>own</w:t>
            </w:r>
            <w:r>
              <w:rPr>
                <w:spacing w:val="-3"/>
                <w:sz w:val="24"/>
              </w:rPr>
              <w:t> </w:t>
            </w:r>
            <w:r>
              <w:rPr>
                <w:sz w:val="24"/>
              </w:rPr>
              <w:t>maps</w:t>
            </w:r>
            <w:r>
              <w:rPr>
                <w:spacing w:val="-1"/>
                <w:sz w:val="24"/>
              </w:rPr>
              <w:t> </w:t>
            </w:r>
            <w:r>
              <w:rPr>
                <w:sz w:val="24"/>
              </w:rPr>
              <w:t>based on</w:t>
            </w:r>
            <w:r>
              <w:rPr>
                <w:spacing w:val="-1"/>
                <w:sz w:val="24"/>
              </w:rPr>
              <w:t> </w:t>
            </w:r>
            <w:r>
              <w:rPr>
                <w:sz w:val="24"/>
              </w:rPr>
              <w:t>their current knowledge</w:t>
            </w:r>
            <w:r>
              <w:rPr>
                <w:spacing w:val="-2"/>
                <w:sz w:val="24"/>
              </w:rPr>
              <w:t> </w:t>
            </w:r>
            <w:r>
              <w:rPr>
                <w:sz w:val="24"/>
              </w:rPr>
              <w:t>of</w:t>
            </w:r>
            <w:r>
              <w:rPr>
                <w:spacing w:val="-1"/>
                <w:sz w:val="24"/>
              </w:rPr>
              <w:t> </w:t>
            </w:r>
            <w:r>
              <w:rPr>
                <w:sz w:val="24"/>
              </w:rPr>
              <w:t>the task</w:t>
            </w:r>
            <w:r>
              <w:rPr>
                <w:spacing w:val="-1"/>
                <w:sz w:val="24"/>
              </w:rPr>
              <w:t> </w:t>
            </w:r>
            <w:r>
              <w:rPr>
                <w:sz w:val="24"/>
              </w:rPr>
              <w:t>or</w:t>
            </w:r>
            <w:r>
              <w:rPr>
                <w:spacing w:val="-1"/>
                <w:sz w:val="24"/>
              </w:rPr>
              <w:t> </w:t>
            </w:r>
            <w:r>
              <w:rPr>
                <w:spacing w:val="-2"/>
                <w:sz w:val="24"/>
              </w:rPr>
              <w:t>concept.</w:t>
            </w:r>
          </w:p>
        </w:tc>
      </w:tr>
      <w:tr>
        <w:trPr>
          <w:trHeight w:val="552" w:hRule="atLeast"/>
        </w:trPr>
        <w:tc>
          <w:tcPr>
            <w:tcW w:w="1922" w:type="dxa"/>
          </w:tcPr>
          <w:p>
            <w:pPr>
              <w:pStyle w:val="TableParagraph"/>
              <w:spacing w:line="271" w:lineRule="exact"/>
              <w:ind w:left="50"/>
              <w:rPr>
                <w:sz w:val="24"/>
              </w:rPr>
            </w:pPr>
            <w:r>
              <w:rPr>
                <w:spacing w:val="-2"/>
                <w:sz w:val="24"/>
              </w:rPr>
              <w:t>Examples</w:t>
            </w:r>
          </w:p>
        </w:tc>
        <w:tc>
          <w:tcPr>
            <w:tcW w:w="7775" w:type="dxa"/>
          </w:tcPr>
          <w:p>
            <w:pPr>
              <w:pStyle w:val="TableParagraph"/>
              <w:spacing w:line="271" w:lineRule="exact"/>
              <w:ind w:left="108"/>
              <w:rPr>
                <w:sz w:val="24"/>
              </w:rPr>
            </w:pPr>
            <w:r>
              <w:rPr>
                <w:sz w:val="24"/>
              </w:rPr>
              <w:t>The</w:t>
            </w:r>
            <w:r>
              <w:rPr>
                <w:spacing w:val="49"/>
                <w:sz w:val="24"/>
              </w:rPr>
              <w:t> </w:t>
            </w:r>
            <w:r>
              <w:rPr>
                <w:sz w:val="24"/>
              </w:rPr>
              <w:t>teacher</w:t>
            </w:r>
            <w:r>
              <w:rPr>
                <w:spacing w:val="53"/>
                <w:sz w:val="24"/>
              </w:rPr>
              <w:t> </w:t>
            </w:r>
            <w:r>
              <w:rPr>
                <w:sz w:val="24"/>
              </w:rPr>
              <w:t>uses</w:t>
            </w:r>
            <w:r>
              <w:rPr>
                <w:spacing w:val="54"/>
                <w:sz w:val="24"/>
              </w:rPr>
              <w:t> </w:t>
            </w:r>
            <w:r>
              <w:rPr>
                <w:sz w:val="24"/>
              </w:rPr>
              <w:t>samples,</w:t>
            </w:r>
            <w:r>
              <w:rPr>
                <w:spacing w:val="53"/>
                <w:sz w:val="24"/>
              </w:rPr>
              <w:t> </w:t>
            </w:r>
            <w:r>
              <w:rPr>
                <w:sz w:val="24"/>
              </w:rPr>
              <w:t>specimens,</w:t>
            </w:r>
            <w:r>
              <w:rPr>
                <w:spacing w:val="53"/>
                <w:sz w:val="24"/>
              </w:rPr>
              <w:t> </w:t>
            </w:r>
            <w:r>
              <w:rPr>
                <w:sz w:val="24"/>
              </w:rPr>
              <w:t>illustrations,</w:t>
            </w:r>
            <w:r>
              <w:rPr>
                <w:spacing w:val="54"/>
                <w:sz w:val="24"/>
              </w:rPr>
              <w:t> </w:t>
            </w:r>
            <w:r>
              <w:rPr>
                <w:sz w:val="24"/>
              </w:rPr>
              <w:t>real</w:t>
            </w:r>
            <w:r>
              <w:rPr>
                <w:spacing w:val="54"/>
                <w:sz w:val="24"/>
              </w:rPr>
              <w:t> </w:t>
            </w:r>
            <w:r>
              <w:rPr>
                <w:sz w:val="24"/>
              </w:rPr>
              <w:t>objects;</w:t>
            </w:r>
            <w:r>
              <w:rPr>
                <w:spacing w:val="54"/>
                <w:sz w:val="24"/>
              </w:rPr>
              <w:t> </w:t>
            </w:r>
            <w:r>
              <w:rPr>
                <w:spacing w:val="-2"/>
                <w:sz w:val="24"/>
              </w:rPr>
              <w:t>illustrative</w:t>
            </w:r>
          </w:p>
          <w:p>
            <w:pPr>
              <w:pStyle w:val="TableParagraph"/>
              <w:spacing w:line="261" w:lineRule="exact"/>
              <w:ind w:left="108"/>
              <w:rPr>
                <w:sz w:val="24"/>
              </w:rPr>
            </w:pPr>
            <w:r>
              <w:rPr>
                <w:sz w:val="24"/>
              </w:rPr>
              <w:t>problems</w:t>
            </w:r>
            <w:r>
              <w:rPr>
                <w:spacing w:val="-1"/>
                <w:sz w:val="24"/>
              </w:rPr>
              <w:t> </w:t>
            </w:r>
            <w:r>
              <w:rPr>
                <w:sz w:val="24"/>
              </w:rPr>
              <w:t>to</w:t>
            </w:r>
            <w:r>
              <w:rPr>
                <w:spacing w:val="-1"/>
                <w:sz w:val="24"/>
              </w:rPr>
              <w:t> </w:t>
            </w:r>
            <w:r>
              <w:rPr>
                <w:sz w:val="24"/>
              </w:rPr>
              <w:t>represent</w:t>
            </w:r>
            <w:r>
              <w:rPr>
                <w:spacing w:val="-1"/>
                <w:sz w:val="24"/>
              </w:rPr>
              <w:t> </w:t>
            </w:r>
            <w:r>
              <w:rPr>
                <w:sz w:val="24"/>
              </w:rPr>
              <w:t>a</w:t>
            </w:r>
            <w:r>
              <w:rPr>
                <w:spacing w:val="-1"/>
                <w:sz w:val="24"/>
              </w:rPr>
              <w:t> </w:t>
            </w:r>
            <w:r>
              <w:rPr>
                <w:spacing w:val="-2"/>
                <w:sz w:val="24"/>
              </w:rPr>
              <w:t>concept.</w:t>
            </w:r>
          </w:p>
        </w:tc>
      </w:tr>
      <w:tr>
        <w:trPr>
          <w:trHeight w:val="828" w:hRule="atLeast"/>
        </w:trPr>
        <w:tc>
          <w:tcPr>
            <w:tcW w:w="1922" w:type="dxa"/>
          </w:tcPr>
          <w:p>
            <w:pPr>
              <w:pStyle w:val="TableParagraph"/>
              <w:spacing w:line="271" w:lineRule="exact"/>
              <w:ind w:left="50"/>
              <w:rPr>
                <w:sz w:val="24"/>
              </w:rPr>
            </w:pPr>
            <w:r>
              <w:rPr>
                <w:spacing w:val="-2"/>
                <w:sz w:val="24"/>
              </w:rPr>
              <w:t>Explanations</w:t>
            </w:r>
          </w:p>
        </w:tc>
        <w:tc>
          <w:tcPr>
            <w:tcW w:w="7775" w:type="dxa"/>
          </w:tcPr>
          <w:p>
            <w:pPr>
              <w:pStyle w:val="TableParagraph"/>
              <w:ind w:left="108"/>
              <w:rPr>
                <w:sz w:val="24"/>
              </w:rPr>
            </w:pPr>
            <w:r>
              <w:rPr>
                <w:sz w:val="24"/>
              </w:rPr>
              <w:t>The</w:t>
            </w:r>
            <w:r>
              <w:rPr>
                <w:spacing w:val="-2"/>
                <w:sz w:val="24"/>
              </w:rPr>
              <w:t> </w:t>
            </w:r>
            <w:r>
              <w:rPr>
                <w:sz w:val="24"/>
              </w:rPr>
              <w:t>teacher</w:t>
            </w:r>
            <w:r>
              <w:rPr>
                <w:spacing w:val="-1"/>
                <w:sz w:val="24"/>
              </w:rPr>
              <w:t> </w:t>
            </w:r>
            <w:r>
              <w:rPr>
                <w:sz w:val="24"/>
              </w:rPr>
              <w:t>uses more detailed</w:t>
            </w:r>
            <w:r>
              <w:rPr>
                <w:spacing w:val="-1"/>
                <w:sz w:val="24"/>
              </w:rPr>
              <w:t> </w:t>
            </w:r>
            <w:r>
              <w:rPr>
                <w:sz w:val="24"/>
              </w:rPr>
              <w:t>information to carry</w:t>
            </w:r>
            <w:r>
              <w:rPr>
                <w:spacing w:val="-2"/>
                <w:sz w:val="24"/>
              </w:rPr>
              <w:t> </w:t>
            </w:r>
            <w:r>
              <w:rPr>
                <w:sz w:val="24"/>
              </w:rPr>
              <w:t>students along on a</w:t>
            </w:r>
            <w:r>
              <w:rPr>
                <w:spacing w:val="-1"/>
                <w:sz w:val="24"/>
              </w:rPr>
              <w:t> </w:t>
            </w:r>
            <w:r>
              <w:rPr>
                <w:sz w:val="24"/>
              </w:rPr>
              <w:t>task or in</w:t>
            </w:r>
            <w:r>
              <w:rPr>
                <w:spacing w:val="14"/>
                <w:sz w:val="24"/>
              </w:rPr>
              <w:t> </w:t>
            </w:r>
            <w:r>
              <w:rPr>
                <w:sz w:val="24"/>
              </w:rPr>
              <w:t>their</w:t>
            </w:r>
            <w:r>
              <w:rPr>
                <w:spacing w:val="13"/>
                <w:sz w:val="24"/>
              </w:rPr>
              <w:t> </w:t>
            </w:r>
            <w:r>
              <w:rPr>
                <w:sz w:val="24"/>
              </w:rPr>
              <w:t>thinking</w:t>
            </w:r>
            <w:r>
              <w:rPr>
                <w:spacing w:val="12"/>
                <w:sz w:val="24"/>
              </w:rPr>
              <w:t> </w:t>
            </w:r>
            <w:r>
              <w:rPr>
                <w:sz w:val="24"/>
              </w:rPr>
              <w:t>of</w:t>
            </w:r>
            <w:r>
              <w:rPr>
                <w:spacing w:val="13"/>
                <w:sz w:val="24"/>
              </w:rPr>
              <w:t> </w:t>
            </w:r>
            <w:r>
              <w:rPr>
                <w:sz w:val="24"/>
              </w:rPr>
              <w:t>a</w:t>
            </w:r>
            <w:r>
              <w:rPr>
                <w:spacing w:val="13"/>
                <w:sz w:val="24"/>
              </w:rPr>
              <w:t> </w:t>
            </w:r>
            <w:r>
              <w:rPr>
                <w:sz w:val="24"/>
              </w:rPr>
              <w:t>concept.</w:t>
            </w:r>
            <w:r>
              <w:rPr>
                <w:spacing w:val="14"/>
                <w:sz w:val="24"/>
              </w:rPr>
              <w:t> </w:t>
            </w:r>
            <w:r>
              <w:rPr>
                <w:sz w:val="24"/>
              </w:rPr>
              <w:t>This</w:t>
            </w:r>
            <w:r>
              <w:rPr>
                <w:spacing w:val="15"/>
                <w:sz w:val="24"/>
              </w:rPr>
              <w:t> </w:t>
            </w:r>
            <w:r>
              <w:rPr>
                <w:sz w:val="24"/>
              </w:rPr>
              <w:t>can</w:t>
            </w:r>
            <w:r>
              <w:rPr>
                <w:spacing w:val="14"/>
                <w:sz w:val="24"/>
              </w:rPr>
              <w:t> </w:t>
            </w:r>
            <w:r>
              <w:rPr>
                <w:sz w:val="24"/>
              </w:rPr>
              <w:t>involve</w:t>
            </w:r>
            <w:r>
              <w:rPr>
                <w:spacing w:val="13"/>
                <w:sz w:val="24"/>
              </w:rPr>
              <w:t> </w:t>
            </w:r>
            <w:r>
              <w:rPr>
                <w:sz w:val="24"/>
              </w:rPr>
              <w:t>written</w:t>
            </w:r>
            <w:r>
              <w:rPr>
                <w:spacing w:val="13"/>
                <w:sz w:val="24"/>
              </w:rPr>
              <w:t> </w:t>
            </w:r>
            <w:r>
              <w:rPr>
                <w:sz w:val="24"/>
              </w:rPr>
              <w:t>instructions</w:t>
            </w:r>
            <w:r>
              <w:rPr>
                <w:spacing w:val="14"/>
                <w:sz w:val="24"/>
              </w:rPr>
              <w:t> </w:t>
            </w:r>
            <w:r>
              <w:rPr>
                <w:sz w:val="24"/>
              </w:rPr>
              <w:t>for</w:t>
            </w:r>
            <w:r>
              <w:rPr>
                <w:spacing w:val="12"/>
                <w:sz w:val="24"/>
              </w:rPr>
              <w:t> </w:t>
            </w:r>
            <w:r>
              <w:rPr>
                <w:sz w:val="24"/>
              </w:rPr>
              <w:t>a</w:t>
            </w:r>
            <w:r>
              <w:rPr>
                <w:spacing w:val="14"/>
                <w:sz w:val="24"/>
              </w:rPr>
              <w:t> </w:t>
            </w:r>
            <w:r>
              <w:rPr>
                <w:spacing w:val="-2"/>
                <w:sz w:val="24"/>
              </w:rPr>
              <w:t>task,</w:t>
            </w:r>
          </w:p>
          <w:p>
            <w:pPr>
              <w:pStyle w:val="TableParagraph"/>
              <w:spacing w:line="261" w:lineRule="exact"/>
              <w:ind w:left="108"/>
              <w:rPr>
                <w:sz w:val="24"/>
              </w:rPr>
            </w:pPr>
            <w:r>
              <w:rPr>
                <w:sz w:val="24"/>
              </w:rPr>
              <w:t>or</w:t>
            </w:r>
            <w:r>
              <w:rPr>
                <w:spacing w:val="-2"/>
                <w:sz w:val="24"/>
              </w:rPr>
              <w:t> </w:t>
            </w:r>
            <w:r>
              <w:rPr>
                <w:sz w:val="24"/>
              </w:rPr>
              <w:t>verbal</w:t>
            </w:r>
            <w:r>
              <w:rPr>
                <w:spacing w:val="1"/>
                <w:sz w:val="24"/>
              </w:rPr>
              <w:t> </w:t>
            </w:r>
            <w:r>
              <w:rPr>
                <w:sz w:val="24"/>
              </w:rPr>
              <w:t>explanation</w:t>
            </w:r>
            <w:r>
              <w:rPr>
                <w:spacing w:val="-1"/>
                <w:sz w:val="24"/>
              </w:rPr>
              <w:t> </w:t>
            </w:r>
            <w:r>
              <w:rPr>
                <w:sz w:val="24"/>
              </w:rPr>
              <w:t>of</w:t>
            </w:r>
            <w:r>
              <w:rPr>
                <w:spacing w:val="-1"/>
                <w:sz w:val="24"/>
              </w:rPr>
              <w:t> </w:t>
            </w:r>
            <w:r>
              <w:rPr>
                <w:sz w:val="24"/>
              </w:rPr>
              <w:t>how</w:t>
            </w:r>
            <w:r>
              <w:rPr>
                <w:spacing w:val="-1"/>
                <w:sz w:val="24"/>
              </w:rPr>
              <w:t> </w:t>
            </w:r>
            <w:r>
              <w:rPr>
                <w:sz w:val="24"/>
              </w:rPr>
              <w:t>a</w:t>
            </w:r>
            <w:r>
              <w:rPr>
                <w:spacing w:val="-3"/>
                <w:sz w:val="24"/>
              </w:rPr>
              <w:t> </w:t>
            </w:r>
            <w:r>
              <w:rPr>
                <w:sz w:val="24"/>
              </w:rPr>
              <w:t>process </w:t>
            </w:r>
            <w:r>
              <w:rPr>
                <w:spacing w:val="-2"/>
                <w:sz w:val="24"/>
              </w:rPr>
              <w:t>works.</w:t>
            </w:r>
          </w:p>
        </w:tc>
      </w:tr>
      <w:tr>
        <w:trPr>
          <w:trHeight w:val="551" w:hRule="atLeast"/>
        </w:trPr>
        <w:tc>
          <w:tcPr>
            <w:tcW w:w="1922" w:type="dxa"/>
          </w:tcPr>
          <w:p>
            <w:pPr>
              <w:pStyle w:val="TableParagraph"/>
              <w:spacing w:line="271" w:lineRule="exact"/>
              <w:ind w:left="50"/>
              <w:rPr>
                <w:sz w:val="24"/>
              </w:rPr>
            </w:pPr>
            <w:r>
              <w:rPr>
                <w:spacing w:val="-2"/>
                <w:sz w:val="24"/>
              </w:rPr>
              <w:t>Handouts</w:t>
            </w:r>
          </w:p>
        </w:tc>
        <w:tc>
          <w:tcPr>
            <w:tcW w:w="7775" w:type="dxa"/>
          </w:tcPr>
          <w:p>
            <w:pPr>
              <w:pStyle w:val="TableParagraph"/>
              <w:spacing w:line="271" w:lineRule="exact"/>
              <w:ind w:left="108"/>
              <w:rPr>
                <w:sz w:val="24"/>
              </w:rPr>
            </w:pPr>
            <w:r>
              <w:rPr>
                <w:sz w:val="24"/>
              </w:rPr>
              <w:t>The</w:t>
            </w:r>
            <w:r>
              <w:rPr>
                <w:spacing w:val="45"/>
                <w:sz w:val="24"/>
              </w:rPr>
              <w:t> </w:t>
            </w:r>
            <w:r>
              <w:rPr>
                <w:sz w:val="24"/>
              </w:rPr>
              <w:t>teacher</w:t>
            </w:r>
            <w:r>
              <w:rPr>
                <w:spacing w:val="46"/>
                <w:sz w:val="24"/>
              </w:rPr>
              <w:t> </w:t>
            </w:r>
            <w:r>
              <w:rPr>
                <w:sz w:val="24"/>
              </w:rPr>
              <w:t>prepares</w:t>
            </w:r>
            <w:r>
              <w:rPr>
                <w:spacing w:val="47"/>
                <w:sz w:val="24"/>
              </w:rPr>
              <w:t> </w:t>
            </w:r>
            <w:r>
              <w:rPr>
                <w:sz w:val="24"/>
              </w:rPr>
              <w:t>handouts</w:t>
            </w:r>
            <w:r>
              <w:rPr>
                <w:spacing w:val="47"/>
                <w:sz w:val="24"/>
              </w:rPr>
              <w:t> </w:t>
            </w:r>
            <w:r>
              <w:rPr>
                <w:sz w:val="24"/>
              </w:rPr>
              <w:t>that</w:t>
            </w:r>
            <w:r>
              <w:rPr>
                <w:spacing w:val="50"/>
                <w:sz w:val="24"/>
              </w:rPr>
              <w:t> </w:t>
            </w:r>
            <w:r>
              <w:rPr>
                <w:sz w:val="24"/>
              </w:rPr>
              <w:t>contain</w:t>
            </w:r>
            <w:r>
              <w:rPr>
                <w:spacing w:val="47"/>
                <w:sz w:val="24"/>
              </w:rPr>
              <w:t> </w:t>
            </w:r>
            <w:r>
              <w:rPr>
                <w:sz w:val="24"/>
              </w:rPr>
              <w:t>content-related</w:t>
            </w:r>
            <w:r>
              <w:rPr>
                <w:spacing w:val="46"/>
                <w:sz w:val="24"/>
              </w:rPr>
              <w:t> </w:t>
            </w:r>
            <w:r>
              <w:rPr>
                <w:sz w:val="24"/>
              </w:rPr>
              <w:t>information,</w:t>
            </w:r>
            <w:r>
              <w:rPr>
                <w:spacing w:val="50"/>
                <w:sz w:val="24"/>
              </w:rPr>
              <w:t> </w:t>
            </w:r>
            <w:r>
              <w:rPr>
                <w:spacing w:val="-5"/>
                <w:sz w:val="24"/>
              </w:rPr>
              <w:t>but</w:t>
            </w:r>
          </w:p>
          <w:p>
            <w:pPr>
              <w:pStyle w:val="TableParagraph"/>
              <w:spacing w:line="261" w:lineRule="exact"/>
              <w:ind w:left="108"/>
              <w:rPr>
                <w:sz w:val="24"/>
              </w:rPr>
            </w:pPr>
            <w:r>
              <w:rPr>
                <w:sz w:val="24"/>
              </w:rPr>
              <w:t>with less details and room for</w:t>
            </w:r>
            <w:r>
              <w:rPr>
                <w:spacing w:val="-1"/>
                <w:sz w:val="24"/>
              </w:rPr>
              <w:t> </w:t>
            </w:r>
            <w:r>
              <w:rPr>
                <w:sz w:val="24"/>
              </w:rPr>
              <w:t>student note</w:t>
            </w:r>
            <w:r>
              <w:rPr>
                <w:spacing w:val="-1"/>
                <w:sz w:val="24"/>
              </w:rPr>
              <w:t> </w:t>
            </w:r>
            <w:r>
              <w:rPr>
                <w:spacing w:val="-2"/>
                <w:sz w:val="24"/>
              </w:rPr>
              <w:t>taking.</w:t>
            </w:r>
          </w:p>
        </w:tc>
      </w:tr>
      <w:tr>
        <w:trPr>
          <w:trHeight w:val="546" w:hRule="atLeast"/>
        </w:trPr>
        <w:tc>
          <w:tcPr>
            <w:tcW w:w="1922" w:type="dxa"/>
          </w:tcPr>
          <w:p>
            <w:pPr>
              <w:pStyle w:val="TableParagraph"/>
              <w:spacing w:line="271" w:lineRule="exact"/>
              <w:ind w:left="50"/>
              <w:rPr>
                <w:sz w:val="24"/>
              </w:rPr>
            </w:pPr>
            <w:r>
              <w:rPr>
                <w:spacing w:val="-2"/>
                <w:sz w:val="24"/>
              </w:rPr>
              <w:t>Hints</w:t>
            </w:r>
          </w:p>
        </w:tc>
        <w:tc>
          <w:tcPr>
            <w:tcW w:w="7775" w:type="dxa"/>
          </w:tcPr>
          <w:p>
            <w:pPr>
              <w:pStyle w:val="TableParagraph"/>
              <w:spacing w:line="271" w:lineRule="exact"/>
              <w:ind w:left="108"/>
              <w:rPr>
                <w:sz w:val="24"/>
              </w:rPr>
            </w:pPr>
            <w:r>
              <w:rPr>
                <w:sz w:val="24"/>
              </w:rPr>
              <w:t>The</w:t>
            </w:r>
            <w:r>
              <w:rPr>
                <w:spacing w:val="19"/>
                <w:sz w:val="24"/>
              </w:rPr>
              <w:t> </w:t>
            </w:r>
            <w:r>
              <w:rPr>
                <w:sz w:val="24"/>
              </w:rPr>
              <w:t>teacher</w:t>
            </w:r>
            <w:r>
              <w:rPr>
                <w:spacing w:val="20"/>
                <w:sz w:val="24"/>
              </w:rPr>
              <w:t> </w:t>
            </w:r>
            <w:r>
              <w:rPr>
                <w:sz w:val="24"/>
              </w:rPr>
              <w:t>uses</w:t>
            </w:r>
            <w:r>
              <w:rPr>
                <w:spacing w:val="19"/>
                <w:sz w:val="24"/>
              </w:rPr>
              <w:t> </w:t>
            </w:r>
            <w:r>
              <w:rPr>
                <w:sz w:val="24"/>
              </w:rPr>
              <w:t>suggestions</w:t>
            </w:r>
            <w:r>
              <w:rPr>
                <w:spacing w:val="23"/>
                <w:sz w:val="24"/>
              </w:rPr>
              <w:t> </w:t>
            </w:r>
            <w:r>
              <w:rPr>
                <w:sz w:val="24"/>
              </w:rPr>
              <w:t>and</w:t>
            </w:r>
            <w:r>
              <w:rPr>
                <w:spacing w:val="20"/>
                <w:sz w:val="24"/>
              </w:rPr>
              <w:t> </w:t>
            </w:r>
            <w:r>
              <w:rPr>
                <w:sz w:val="24"/>
              </w:rPr>
              <w:t>clues</w:t>
            </w:r>
            <w:r>
              <w:rPr>
                <w:spacing w:val="21"/>
                <w:sz w:val="24"/>
              </w:rPr>
              <w:t> </w:t>
            </w:r>
            <w:r>
              <w:rPr>
                <w:sz w:val="24"/>
              </w:rPr>
              <w:t>to</w:t>
            </w:r>
            <w:r>
              <w:rPr>
                <w:spacing w:val="22"/>
                <w:sz w:val="24"/>
              </w:rPr>
              <w:t> </w:t>
            </w:r>
            <w:r>
              <w:rPr>
                <w:sz w:val="24"/>
              </w:rPr>
              <w:t>carry</w:t>
            </w:r>
            <w:r>
              <w:rPr>
                <w:spacing w:val="17"/>
                <w:sz w:val="24"/>
              </w:rPr>
              <w:t> </w:t>
            </w:r>
            <w:r>
              <w:rPr>
                <w:sz w:val="24"/>
              </w:rPr>
              <w:t>students</w:t>
            </w:r>
            <w:r>
              <w:rPr>
                <w:spacing w:val="20"/>
                <w:sz w:val="24"/>
              </w:rPr>
              <w:t> </w:t>
            </w:r>
            <w:r>
              <w:rPr>
                <w:sz w:val="24"/>
              </w:rPr>
              <w:t>along</w:t>
            </w:r>
            <w:r>
              <w:rPr>
                <w:spacing w:val="20"/>
                <w:sz w:val="24"/>
              </w:rPr>
              <w:t> </w:t>
            </w:r>
            <w:r>
              <w:rPr>
                <w:sz w:val="24"/>
              </w:rPr>
              <w:t>on</w:t>
            </w:r>
            <w:r>
              <w:rPr>
                <w:spacing w:val="20"/>
                <w:sz w:val="24"/>
              </w:rPr>
              <w:t> </w:t>
            </w:r>
            <w:r>
              <w:rPr>
                <w:sz w:val="24"/>
              </w:rPr>
              <w:t>a</w:t>
            </w:r>
            <w:r>
              <w:rPr>
                <w:spacing w:val="20"/>
                <w:sz w:val="24"/>
              </w:rPr>
              <w:t> </w:t>
            </w:r>
            <w:r>
              <w:rPr>
                <w:sz w:val="24"/>
              </w:rPr>
              <w:t>task.</w:t>
            </w:r>
            <w:r>
              <w:rPr>
                <w:spacing w:val="21"/>
                <w:sz w:val="24"/>
              </w:rPr>
              <w:t> </w:t>
            </w:r>
            <w:r>
              <w:rPr>
                <w:spacing w:val="-5"/>
                <w:sz w:val="24"/>
              </w:rPr>
              <w:t>For</w:t>
            </w:r>
          </w:p>
          <w:p>
            <w:pPr>
              <w:pStyle w:val="TableParagraph"/>
              <w:spacing w:line="256" w:lineRule="exact"/>
              <w:ind w:left="108"/>
              <w:rPr>
                <w:sz w:val="24"/>
              </w:rPr>
            </w:pPr>
            <w:r>
              <w:rPr>
                <w:sz w:val="24"/>
              </w:rPr>
              <w:t>example,</w:t>
            </w:r>
            <w:r>
              <w:rPr>
                <w:spacing w:val="5"/>
                <w:sz w:val="24"/>
              </w:rPr>
              <w:t> </w:t>
            </w:r>
            <w:r>
              <w:rPr>
                <w:sz w:val="24"/>
              </w:rPr>
              <w:t>the</w:t>
            </w:r>
            <w:r>
              <w:rPr>
                <w:spacing w:val="5"/>
                <w:sz w:val="24"/>
              </w:rPr>
              <w:t> </w:t>
            </w:r>
            <w:r>
              <w:rPr>
                <w:sz w:val="24"/>
              </w:rPr>
              <w:t>teacher</w:t>
            </w:r>
            <w:r>
              <w:rPr>
                <w:spacing w:val="8"/>
                <w:sz w:val="24"/>
              </w:rPr>
              <w:t> </w:t>
            </w:r>
            <w:r>
              <w:rPr>
                <w:sz w:val="24"/>
              </w:rPr>
              <w:t>may</w:t>
            </w:r>
            <w:r>
              <w:rPr>
                <w:spacing w:val="3"/>
                <w:sz w:val="24"/>
              </w:rPr>
              <w:t> </w:t>
            </w:r>
            <w:r>
              <w:rPr>
                <w:sz w:val="24"/>
              </w:rPr>
              <w:t>ask</w:t>
            </w:r>
            <w:r>
              <w:rPr>
                <w:spacing w:val="6"/>
                <w:sz w:val="24"/>
              </w:rPr>
              <w:t> </w:t>
            </w:r>
            <w:r>
              <w:rPr>
                <w:sz w:val="24"/>
              </w:rPr>
              <w:t>students</w:t>
            </w:r>
            <w:r>
              <w:rPr>
                <w:spacing w:val="7"/>
                <w:sz w:val="24"/>
              </w:rPr>
              <w:t> </w:t>
            </w:r>
            <w:r>
              <w:rPr>
                <w:sz w:val="24"/>
              </w:rPr>
              <w:t>to:</w:t>
            </w:r>
            <w:r>
              <w:rPr>
                <w:spacing w:val="6"/>
                <w:sz w:val="24"/>
              </w:rPr>
              <w:t> </w:t>
            </w:r>
            <w:r>
              <w:rPr>
                <w:sz w:val="24"/>
              </w:rPr>
              <w:t>Place</w:t>
            </w:r>
            <w:r>
              <w:rPr>
                <w:spacing w:val="5"/>
                <w:sz w:val="24"/>
              </w:rPr>
              <w:t> </w:t>
            </w:r>
            <w:r>
              <w:rPr>
                <w:sz w:val="24"/>
              </w:rPr>
              <w:t>their</w:t>
            </w:r>
            <w:r>
              <w:rPr>
                <w:spacing w:val="6"/>
                <w:sz w:val="24"/>
              </w:rPr>
              <w:t> </w:t>
            </w:r>
            <w:r>
              <w:rPr>
                <w:sz w:val="24"/>
              </w:rPr>
              <w:t>foot</w:t>
            </w:r>
            <w:r>
              <w:rPr>
                <w:spacing w:val="5"/>
                <w:sz w:val="24"/>
              </w:rPr>
              <w:t> </w:t>
            </w:r>
            <w:r>
              <w:rPr>
                <w:sz w:val="24"/>
              </w:rPr>
              <w:t>in</w:t>
            </w:r>
            <w:r>
              <w:rPr>
                <w:spacing w:val="6"/>
                <w:sz w:val="24"/>
              </w:rPr>
              <w:t> </w:t>
            </w:r>
            <w:r>
              <w:rPr>
                <w:sz w:val="24"/>
              </w:rPr>
              <w:t>front</w:t>
            </w:r>
            <w:r>
              <w:rPr>
                <w:spacing w:val="7"/>
                <w:sz w:val="24"/>
              </w:rPr>
              <w:t> </w:t>
            </w:r>
            <w:r>
              <w:rPr>
                <w:sz w:val="24"/>
              </w:rPr>
              <w:t>of</w:t>
            </w:r>
            <w:r>
              <w:rPr>
                <w:spacing w:val="5"/>
                <w:sz w:val="24"/>
              </w:rPr>
              <w:t> </w:t>
            </w:r>
            <w:r>
              <w:rPr>
                <w:sz w:val="24"/>
              </w:rPr>
              <w:t>the</w:t>
            </w:r>
            <w:r>
              <w:rPr>
                <w:spacing w:val="6"/>
                <w:sz w:val="24"/>
              </w:rPr>
              <w:t> </w:t>
            </w:r>
            <w:r>
              <w:rPr>
                <w:spacing w:val="-2"/>
                <w:sz w:val="24"/>
              </w:rPr>
              <w:t>other,</w:t>
            </w:r>
          </w:p>
        </w:tc>
      </w:tr>
    </w:tbl>
    <w:p>
      <w:pPr>
        <w:spacing w:after="0" w:line="256" w:lineRule="exact"/>
        <w:rPr>
          <w:sz w:val="24"/>
        </w:rPr>
        <w:sectPr>
          <w:pgSz w:w="12240" w:h="15840"/>
          <w:pgMar w:header="0" w:footer="954" w:top="1360" w:bottom="1442" w:left="480" w:right="20"/>
        </w:sectPr>
      </w:pPr>
    </w:p>
    <w:tbl>
      <w:tblPr>
        <w:tblW w:w="0" w:type="auto"/>
        <w:jc w:val="left"/>
        <w:tblInd w:w="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35"/>
        <w:gridCol w:w="7861"/>
      </w:tblGrid>
      <w:tr>
        <w:trPr>
          <w:trHeight w:val="547" w:hRule="atLeast"/>
        </w:trPr>
        <w:tc>
          <w:tcPr>
            <w:tcW w:w="1835" w:type="dxa"/>
          </w:tcPr>
          <w:p>
            <w:pPr>
              <w:pStyle w:val="TableParagraph"/>
              <w:rPr>
                <w:sz w:val="24"/>
              </w:rPr>
            </w:pPr>
          </w:p>
        </w:tc>
        <w:tc>
          <w:tcPr>
            <w:tcW w:w="7861" w:type="dxa"/>
          </w:tcPr>
          <w:p>
            <w:pPr>
              <w:pStyle w:val="TableParagraph"/>
              <w:spacing w:line="266" w:lineRule="exact"/>
              <w:ind w:left="195"/>
              <w:rPr>
                <w:sz w:val="24"/>
              </w:rPr>
            </w:pPr>
            <w:r>
              <w:rPr>
                <w:sz w:val="24"/>
              </w:rPr>
              <w:t>use</w:t>
            </w:r>
            <w:r>
              <w:rPr>
                <w:spacing w:val="-2"/>
                <w:sz w:val="24"/>
              </w:rPr>
              <w:t> </w:t>
            </w:r>
            <w:r>
              <w:rPr>
                <w:sz w:val="24"/>
              </w:rPr>
              <w:t>the</w:t>
            </w:r>
            <w:r>
              <w:rPr>
                <w:spacing w:val="1"/>
                <w:sz w:val="24"/>
              </w:rPr>
              <w:t> </w:t>
            </w:r>
            <w:r>
              <w:rPr>
                <w:sz w:val="24"/>
              </w:rPr>
              <w:t>escape</w:t>
            </w:r>
            <w:r>
              <w:rPr>
                <w:spacing w:val="1"/>
                <w:sz w:val="24"/>
              </w:rPr>
              <w:t> </w:t>
            </w:r>
            <w:r>
              <w:rPr>
                <w:sz w:val="24"/>
              </w:rPr>
              <w:t>key,</w:t>
            </w:r>
            <w:r>
              <w:rPr>
                <w:spacing w:val="2"/>
                <w:sz w:val="24"/>
              </w:rPr>
              <w:t> </w:t>
            </w:r>
            <w:r>
              <w:rPr>
                <w:sz w:val="24"/>
              </w:rPr>
              <w:t>find</w:t>
            </w:r>
            <w:r>
              <w:rPr>
                <w:spacing w:val="1"/>
                <w:sz w:val="24"/>
              </w:rPr>
              <w:t> </w:t>
            </w:r>
            <w:r>
              <w:rPr>
                <w:sz w:val="24"/>
              </w:rPr>
              <w:t>the</w:t>
            </w:r>
            <w:r>
              <w:rPr>
                <w:spacing w:val="1"/>
                <w:sz w:val="24"/>
              </w:rPr>
              <w:t> </w:t>
            </w:r>
            <w:r>
              <w:rPr>
                <w:sz w:val="24"/>
              </w:rPr>
              <w:t>subject</w:t>
            </w:r>
            <w:r>
              <w:rPr>
                <w:spacing w:val="2"/>
                <w:sz w:val="24"/>
              </w:rPr>
              <w:t> </w:t>
            </w:r>
            <w:r>
              <w:rPr>
                <w:sz w:val="24"/>
              </w:rPr>
              <w:t>of</w:t>
            </w:r>
            <w:r>
              <w:rPr>
                <w:spacing w:val="1"/>
                <w:sz w:val="24"/>
              </w:rPr>
              <w:t> </w:t>
            </w:r>
            <w:r>
              <w:rPr>
                <w:sz w:val="24"/>
              </w:rPr>
              <w:t>the</w:t>
            </w:r>
            <w:r>
              <w:rPr>
                <w:spacing w:val="1"/>
                <w:sz w:val="24"/>
              </w:rPr>
              <w:t> </w:t>
            </w:r>
            <w:r>
              <w:rPr>
                <w:sz w:val="24"/>
              </w:rPr>
              <w:t>verb,</w:t>
            </w:r>
            <w:r>
              <w:rPr>
                <w:spacing w:val="9"/>
                <w:sz w:val="24"/>
              </w:rPr>
              <w:t> </w:t>
            </w:r>
            <w:r>
              <w:rPr>
                <w:sz w:val="24"/>
              </w:rPr>
              <w:t>add</w:t>
            </w:r>
            <w:r>
              <w:rPr>
                <w:spacing w:val="2"/>
                <w:sz w:val="24"/>
              </w:rPr>
              <w:t> </w:t>
            </w:r>
            <w:r>
              <w:rPr>
                <w:sz w:val="24"/>
              </w:rPr>
              <w:t>the</w:t>
            </w:r>
            <w:r>
              <w:rPr>
                <w:spacing w:val="1"/>
                <w:sz w:val="24"/>
              </w:rPr>
              <w:t> </w:t>
            </w:r>
            <w:r>
              <w:rPr>
                <w:sz w:val="24"/>
              </w:rPr>
              <w:t>water</w:t>
            </w:r>
            <w:r>
              <w:rPr>
                <w:spacing w:val="1"/>
                <w:sz w:val="24"/>
              </w:rPr>
              <w:t> </w:t>
            </w:r>
            <w:r>
              <w:rPr>
                <w:sz w:val="24"/>
              </w:rPr>
              <w:t>first</w:t>
            </w:r>
            <w:r>
              <w:rPr>
                <w:spacing w:val="2"/>
                <w:sz w:val="24"/>
              </w:rPr>
              <w:t> </w:t>
            </w:r>
            <w:r>
              <w:rPr>
                <w:sz w:val="24"/>
              </w:rPr>
              <w:t>and</w:t>
            </w:r>
            <w:r>
              <w:rPr>
                <w:spacing w:val="2"/>
                <w:sz w:val="24"/>
              </w:rPr>
              <w:t> </w:t>
            </w:r>
            <w:r>
              <w:rPr>
                <w:sz w:val="24"/>
              </w:rPr>
              <w:t>then</w:t>
            </w:r>
            <w:r>
              <w:rPr>
                <w:spacing w:val="4"/>
                <w:sz w:val="24"/>
              </w:rPr>
              <w:t> </w:t>
            </w:r>
            <w:r>
              <w:rPr>
                <w:spacing w:val="-5"/>
                <w:sz w:val="24"/>
              </w:rPr>
              <w:t>the</w:t>
            </w:r>
          </w:p>
          <w:p>
            <w:pPr>
              <w:pStyle w:val="TableParagraph"/>
              <w:spacing w:line="261" w:lineRule="exact"/>
              <w:ind w:left="195"/>
              <w:rPr>
                <w:sz w:val="24"/>
              </w:rPr>
            </w:pPr>
            <w:r>
              <w:rPr>
                <w:spacing w:val="-2"/>
                <w:sz w:val="24"/>
              </w:rPr>
              <w:t>acid.</w:t>
            </w:r>
          </w:p>
        </w:tc>
      </w:tr>
      <w:tr>
        <w:trPr>
          <w:trHeight w:val="1380" w:hRule="atLeast"/>
        </w:trPr>
        <w:tc>
          <w:tcPr>
            <w:tcW w:w="1835" w:type="dxa"/>
          </w:tcPr>
          <w:p>
            <w:pPr>
              <w:pStyle w:val="TableParagraph"/>
              <w:spacing w:line="271" w:lineRule="exact"/>
              <w:ind w:left="50"/>
              <w:rPr>
                <w:sz w:val="24"/>
              </w:rPr>
            </w:pPr>
            <w:r>
              <w:rPr>
                <w:spacing w:val="-2"/>
                <w:sz w:val="24"/>
              </w:rPr>
              <w:t>Prompts</w:t>
            </w:r>
          </w:p>
        </w:tc>
        <w:tc>
          <w:tcPr>
            <w:tcW w:w="7861" w:type="dxa"/>
          </w:tcPr>
          <w:p>
            <w:pPr>
              <w:pStyle w:val="TableParagraph"/>
              <w:ind w:left="195" w:right="48"/>
              <w:jc w:val="both"/>
              <w:rPr>
                <w:sz w:val="24"/>
              </w:rPr>
            </w:pPr>
            <w:r>
              <w:rPr>
                <w:sz w:val="24"/>
              </w:rPr>
              <w:t>The teacher uses physical or verbal cue to remind or aid students‟ recall of prior or assumed knowledge. Physical cue involves body movements such as pointing, nodding the head, eye blinking, and foot tapping. Verbal cue</w:t>
            </w:r>
            <w:r>
              <w:rPr>
                <w:spacing w:val="40"/>
                <w:sz w:val="24"/>
              </w:rPr>
              <w:t> </w:t>
            </w:r>
            <w:r>
              <w:rPr>
                <w:sz w:val="24"/>
              </w:rPr>
              <w:t>involves</w:t>
            </w:r>
            <w:r>
              <w:rPr>
                <w:spacing w:val="34"/>
                <w:sz w:val="24"/>
              </w:rPr>
              <w:t> </w:t>
            </w:r>
            <w:r>
              <w:rPr>
                <w:sz w:val="24"/>
              </w:rPr>
              <w:t>words,</w:t>
            </w:r>
            <w:r>
              <w:rPr>
                <w:spacing w:val="34"/>
                <w:sz w:val="24"/>
              </w:rPr>
              <w:t> </w:t>
            </w:r>
            <w:r>
              <w:rPr>
                <w:sz w:val="24"/>
              </w:rPr>
              <w:t>statements</w:t>
            </w:r>
            <w:r>
              <w:rPr>
                <w:spacing w:val="34"/>
                <w:sz w:val="24"/>
              </w:rPr>
              <w:t> </w:t>
            </w:r>
            <w:r>
              <w:rPr>
                <w:sz w:val="24"/>
              </w:rPr>
              <w:t>and</w:t>
            </w:r>
            <w:r>
              <w:rPr>
                <w:spacing w:val="34"/>
                <w:sz w:val="24"/>
              </w:rPr>
              <w:t> </w:t>
            </w:r>
            <w:r>
              <w:rPr>
                <w:sz w:val="24"/>
              </w:rPr>
              <w:t>questions</w:t>
            </w:r>
            <w:r>
              <w:rPr>
                <w:spacing w:val="35"/>
                <w:sz w:val="24"/>
              </w:rPr>
              <w:t> </w:t>
            </w:r>
            <w:r>
              <w:rPr>
                <w:sz w:val="24"/>
              </w:rPr>
              <w:t>such</w:t>
            </w:r>
            <w:r>
              <w:rPr>
                <w:spacing w:val="33"/>
                <w:sz w:val="24"/>
              </w:rPr>
              <w:t> </w:t>
            </w:r>
            <w:r>
              <w:rPr>
                <w:sz w:val="24"/>
              </w:rPr>
              <w:t>as</w:t>
            </w:r>
            <w:r>
              <w:rPr>
                <w:spacing w:val="36"/>
                <w:sz w:val="24"/>
              </w:rPr>
              <w:t> </w:t>
            </w:r>
            <w:r>
              <w:rPr>
                <w:sz w:val="24"/>
              </w:rPr>
              <w:t>Go,</w:t>
            </w:r>
            <w:r>
              <w:rPr>
                <w:spacing w:val="33"/>
                <w:sz w:val="24"/>
              </w:rPr>
              <w:t> </w:t>
            </w:r>
            <w:r>
              <w:rPr>
                <w:sz w:val="24"/>
              </w:rPr>
              <w:t>Stop,</w:t>
            </w:r>
            <w:r>
              <w:rPr>
                <w:spacing w:val="38"/>
                <w:sz w:val="24"/>
              </w:rPr>
              <w:t> </w:t>
            </w:r>
            <w:r>
              <w:rPr>
                <w:sz w:val="24"/>
              </w:rPr>
              <w:t>It‟s</w:t>
            </w:r>
            <w:r>
              <w:rPr>
                <w:spacing w:val="35"/>
                <w:sz w:val="24"/>
              </w:rPr>
              <w:t> </w:t>
            </w:r>
            <w:r>
              <w:rPr>
                <w:sz w:val="24"/>
              </w:rPr>
              <w:t>right</w:t>
            </w:r>
            <w:r>
              <w:rPr>
                <w:spacing w:val="34"/>
                <w:sz w:val="24"/>
              </w:rPr>
              <w:t> </w:t>
            </w:r>
            <w:r>
              <w:rPr>
                <w:spacing w:val="-2"/>
                <w:sz w:val="24"/>
              </w:rPr>
              <w:t>there,</w:t>
            </w:r>
          </w:p>
          <w:p>
            <w:pPr>
              <w:pStyle w:val="TableParagraph"/>
              <w:spacing w:line="261" w:lineRule="exact"/>
              <w:ind w:left="195"/>
              <w:jc w:val="both"/>
              <w:rPr>
                <w:sz w:val="24"/>
              </w:rPr>
            </w:pPr>
            <w:r>
              <w:rPr>
                <w:sz w:val="24"/>
              </w:rPr>
              <w:t>Tell</w:t>
            </w:r>
            <w:r>
              <w:rPr>
                <w:spacing w:val="-3"/>
                <w:sz w:val="24"/>
              </w:rPr>
              <w:t> </w:t>
            </w:r>
            <w:r>
              <w:rPr>
                <w:sz w:val="24"/>
              </w:rPr>
              <w:t>me</w:t>
            </w:r>
            <w:r>
              <w:rPr>
                <w:spacing w:val="-1"/>
                <w:sz w:val="24"/>
              </w:rPr>
              <w:t> </w:t>
            </w:r>
            <w:r>
              <w:rPr>
                <w:sz w:val="24"/>
              </w:rPr>
              <w:t>now, What</w:t>
            </w:r>
            <w:r>
              <w:rPr>
                <w:spacing w:val="-1"/>
                <w:sz w:val="24"/>
              </w:rPr>
              <w:t> </w:t>
            </w:r>
            <w:r>
              <w:rPr>
                <w:sz w:val="24"/>
              </w:rPr>
              <w:t>toolbar</w:t>
            </w:r>
            <w:r>
              <w:rPr>
                <w:spacing w:val="-2"/>
                <w:sz w:val="24"/>
              </w:rPr>
              <w:t> </w:t>
            </w:r>
            <w:r>
              <w:rPr>
                <w:sz w:val="24"/>
              </w:rPr>
              <w:t>menu</w:t>
            </w:r>
            <w:r>
              <w:rPr>
                <w:spacing w:val="-1"/>
                <w:sz w:val="24"/>
              </w:rPr>
              <w:t> </w:t>
            </w:r>
            <w:r>
              <w:rPr>
                <w:sz w:val="24"/>
              </w:rPr>
              <w:t>item</w:t>
            </w:r>
            <w:r>
              <w:rPr>
                <w:spacing w:val="-1"/>
                <w:sz w:val="24"/>
              </w:rPr>
              <w:t> </w:t>
            </w:r>
            <w:r>
              <w:rPr>
                <w:sz w:val="24"/>
              </w:rPr>
              <w:t>would</w:t>
            </w:r>
            <w:r>
              <w:rPr>
                <w:spacing w:val="3"/>
                <w:sz w:val="24"/>
              </w:rPr>
              <w:t> </w:t>
            </w:r>
            <w:r>
              <w:rPr>
                <w:sz w:val="24"/>
              </w:rPr>
              <w:t>you</w:t>
            </w:r>
            <w:r>
              <w:rPr>
                <w:spacing w:val="2"/>
                <w:sz w:val="24"/>
              </w:rPr>
              <w:t> </w:t>
            </w:r>
            <w:r>
              <w:rPr>
                <w:sz w:val="24"/>
              </w:rPr>
              <w:t>press</w:t>
            </w:r>
            <w:r>
              <w:rPr>
                <w:spacing w:val="-1"/>
                <w:sz w:val="24"/>
              </w:rPr>
              <w:t> </w:t>
            </w:r>
            <w:r>
              <w:rPr>
                <w:sz w:val="24"/>
              </w:rPr>
              <w:t>to</w:t>
            </w:r>
            <w:r>
              <w:rPr>
                <w:spacing w:val="-1"/>
                <w:sz w:val="24"/>
              </w:rPr>
              <w:t> </w:t>
            </w:r>
            <w:r>
              <w:rPr>
                <w:sz w:val="24"/>
              </w:rPr>
              <w:t>insert</w:t>
            </w:r>
            <w:r>
              <w:rPr>
                <w:spacing w:val="-1"/>
                <w:sz w:val="24"/>
              </w:rPr>
              <w:t> </w:t>
            </w:r>
            <w:r>
              <w:rPr>
                <w:sz w:val="24"/>
              </w:rPr>
              <w:t>an </w:t>
            </w:r>
            <w:r>
              <w:rPr>
                <w:spacing w:val="-2"/>
                <w:sz w:val="24"/>
              </w:rPr>
              <w:t>image?</w:t>
            </w:r>
          </w:p>
        </w:tc>
      </w:tr>
      <w:tr>
        <w:trPr>
          <w:trHeight w:val="828" w:hRule="atLeast"/>
        </w:trPr>
        <w:tc>
          <w:tcPr>
            <w:tcW w:w="1835" w:type="dxa"/>
          </w:tcPr>
          <w:p>
            <w:pPr>
              <w:pStyle w:val="TableParagraph"/>
              <w:spacing w:line="271" w:lineRule="exact"/>
              <w:ind w:left="50"/>
              <w:rPr>
                <w:sz w:val="24"/>
              </w:rPr>
            </w:pPr>
            <w:r>
              <w:rPr>
                <w:sz w:val="24"/>
              </w:rPr>
              <w:t>Question</w:t>
            </w:r>
            <w:r>
              <w:rPr>
                <w:spacing w:val="-2"/>
                <w:sz w:val="24"/>
              </w:rPr>
              <w:t> Cards</w:t>
            </w:r>
          </w:p>
        </w:tc>
        <w:tc>
          <w:tcPr>
            <w:tcW w:w="7861" w:type="dxa"/>
          </w:tcPr>
          <w:p>
            <w:pPr>
              <w:pStyle w:val="TableParagraph"/>
              <w:ind w:left="195"/>
              <w:rPr>
                <w:sz w:val="24"/>
              </w:rPr>
            </w:pPr>
            <w:r>
              <w:rPr>
                <w:sz w:val="24"/>
              </w:rPr>
              <w:t>The</w:t>
            </w:r>
            <w:r>
              <w:rPr>
                <w:spacing w:val="40"/>
                <w:sz w:val="24"/>
              </w:rPr>
              <w:t> </w:t>
            </w:r>
            <w:r>
              <w:rPr>
                <w:sz w:val="24"/>
              </w:rPr>
              <w:t>teacher</w:t>
            </w:r>
            <w:r>
              <w:rPr>
                <w:spacing w:val="40"/>
                <w:sz w:val="24"/>
              </w:rPr>
              <w:t> </w:t>
            </w:r>
            <w:r>
              <w:rPr>
                <w:sz w:val="24"/>
              </w:rPr>
              <w:t>prepares</w:t>
            </w:r>
            <w:r>
              <w:rPr>
                <w:spacing w:val="40"/>
                <w:sz w:val="24"/>
              </w:rPr>
              <w:t> </w:t>
            </w:r>
            <w:r>
              <w:rPr>
                <w:sz w:val="24"/>
              </w:rPr>
              <w:t>cards</w:t>
            </w:r>
            <w:r>
              <w:rPr>
                <w:spacing w:val="40"/>
                <w:sz w:val="24"/>
              </w:rPr>
              <w:t> </w:t>
            </w:r>
            <w:r>
              <w:rPr>
                <w:sz w:val="24"/>
              </w:rPr>
              <w:t>with</w:t>
            </w:r>
            <w:r>
              <w:rPr>
                <w:spacing w:val="40"/>
                <w:sz w:val="24"/>
              </w:rPr>
              <w:t> </w:t>
            </w:r>
            <w:r>
              <w:rPr>
                <w:sz w:val="24"/>
              </w:rPr>
              <w:t>content-specific</w:t>
            </w:r>
            <w:r>
              <w:rPr>
                <w:spacing w:val="40"/>
                <w:sz w:val="24"/>
              </w:rPr>
              <w:t> </w:t>
            </w:r>
            <w:r>
              <w:rPr>
                <w:sz w:val="24"/>
              </w:rPr>
              <w:t>questions</w:t>
            </w:r>
            <w:r>
              <w:rPr>
                <w:spacing w:val="40"/>
                <w:sz w:val="24"/>
              </w:rPr>
              <w:t> </w:t>
            </w:r>
            <w:r>
              <w:rPr>
                <w:sz w:val="24"/>
              </w:rPr>
              <w:t>which</w:t>
            </w:r>
            <w:r>
              <w:rPr>
                <w:spacing w:val="40"/>
                <w:sz w:val="24"/>
              </w:rPr>
              <w:t> </w:t>
            </w:r>
            <w:r>
              <w:rPr>
                <w:sz w:val="24"/>
              </w:rPr>
              <w:t>are</w:t>
            </w:r>
            <w:r>
              <w:rPr>
                <w:spacing w:val="40"/>
                <w:sz w:val="24"/>
              </w:rPr>
              <w:t> </w:t>
            </w:r>
            <w:r>
              <w:rPr>
                <w:sz w:val="24"/>
              </w:rPr>
              <w:t>then given</w:t>
            </w:r>
            <w:r>
              <w:rPr>
                <w:spacing w:val="3"/>
                <w:sz w:val="24"/>
              </w:rPr>
              <w:t> </w:t>
            </w:r>
            <w:r>
              <w:rPr>
                <w:sz w:val="24"/>
              </w:rPr>
              <w:t>to</w:t>
            </w:r>
            <w:r>
              <w:rPr>
                <w:spacing w:val="5"/>
                <w:sz w:val="24"/>
              </w:rPr>
              <w:t> </w:t>
            </w:r>
            <w:r>
              <w:rPr>
                <w:sz w:val="24"/>
              </w:rPr>
              <w:t>individuals</w:t>
            </w:r>
            <w:r>
              <w:rPr>
                <w:spacing w:val="4"/>
                <w:sz w:val="24"/>
              </w:rPr>
              <w:t> </w:t>
            </w:r>
            <w:r>
              <w:rPr>
                <w:sz w:val="24"/>
              </w:rPr>
              <w:t>or</w:t>
            </w:r>
            <w:r>
              <w:rPr>
                <w:spacing w:val="6"/>
                <w:sz w:val="24"/>
              </w:rPr>
              <w:t> </w:t>
            </w:r>
            <w:r>
              <w:rPr>
                <w:sz w:val="24"/>
              </w:rPr>
              <w:t>groups</w:t>
            </w:r>
            <w:r>
              <w:rPr>
                <w:spacing w:val="3"/>
                <w:sz w:val="24"/>
              </w:rPr>
              <w:t> </w:t>
            </w:r>
            <w:r>
              <w:rPr>
                <w:sz w:val="24"/>
              </w:rPr>
              <w:t>of</w:t>
            </w:r>
            <w:r>
              <w:rPr>
                <w:spacing w:val="3"/>
                <w:sz w:val="24"/>
              </w:rPr>
              <w:t> </w:t>
            </w:r>
            <w:r>
              <w:rPr>
                <w:sz w:val="24"/>
              </w:rPr>
              <w:t>students</w:t>
            </w:r>
            <w:r>
              <w:rPr>
                <w:spacing w:val="5"/>
                <w:sz w:val="24"/>
              </w:rPr>
              <w:t> </w:t>
            </w:r>
            <w:r>
              <w:rPr>
                <w:sz w:val="24"/>
              </w:rPr>
              <w:t>to</w:t>
            </w:r>
            <w:r>
              <w:rPr>
                <w:spacing w:val="6"/>
                <w:sz w:val="24"/>
              </w:rPr>
              <w:t> </w:t>
            </w:r>
            <w:r>
              <w:rPr>
                <w:sz w:val="24"/>
              </w:rPr>
              <w:t>ask</w:t>
            </w:r>
            <w:r>
              <w:rPr>
                <w:spacing w:val="4"/>
                <w:sz w:val="24"/>
              </w:rPr>
              <w:t> </w:t>
            </w:r>
            <w:r>
              <w:rPr>
                <w:sz w:val="24"/>
              </w:rPr>
              <w:t>each</w:t>
            </w:r>
            <w:r>
              <w:rPr>
                <w:spacing w:val="4"/>
                <w:sz w:val="24"/>
              </w:rPr>
              <w:t> </w:t>
            </w:r>
            <w:r>
              <w:rPr>
                <w:sz w:val="24"/>
              </w:rPr>
              <w:t>other</w:t>
            </w:r>
            <w:r>
              <w:rPr>
                <w:spacing w:val="3"/>
                <w:sz w:val="24"/>
              </w:rPr>
              <w:t> </w:t>
            </w:r>
            <w:r>
              <w:rPr>
                <w:sz w:val="24"/>
              </w:rPr>
              <w:t>pertinent</w:t>
            </w:r>
            <w:r>
              <w:rPr>
                <w:spacing w:val="5"/>
                <w:sz w:val="24"/>
              </w:rPr>
              <w:t> </w:t>
            </w:r>
            <w:r>
              <w:rPr>
                <w:spacing w:val="-2"/>
                <w:sz w:val="24"/>
              </w:rPr>
              <w:t>questions</w:t>
            </w:r>
          </w:p>
          <w:p>
            <w:pPr>
              <w:pStyle w:val="TableParagraph"/>
              <w:spacing w:line="261" w:lineRule="exact"/>
              <w:ind w:left="195"/>
              <w:rPr>
                <w:sz w:val="24"/>
              </w:rPr>
            </w:pPr>
            <w:r>
              <w:rPr>
                <w:sz w:val="24"/>
              </w:rPr>
              <w:t>about</w:t>
            </w:r>
            <w:r>
              <w:rPr>
                <w:spacing w:val="-1"/>
                <w:sz w:val="24"/>
              </w:rPr>
              <w:t> </w:t>
            </w:r>
            <w:r>
              <w:rPr>
                <w:sz w:val="24"/>
              </w:rPr>
              <w:t>a particular</w:t>
            </w:r>
            <w:r>
              <w:rPr>
                <w:spacing w:val="-1"/>
                <w:sz w:val="24"/>
              </w:rPr>
              <w:t> </w:t>
            </w:r>
            <w:r>
              <w:rPr>
                <w:sz w:val="24"/>
              </w:rPr>
              <w:t>topic or</w:t>
            </w:r>
            <w:r>
              <w:rPr>
                <w:spacing w:val="-1"/>
                <w:sz w:val="24"/>
              </w:rPr>
              <w:t> </w:t>
            </w:r>
            <w:r>
              <w:rPr>
                <w:sz w:val="24"/>
              </w:rPr>
              <w:t>content </w:t>
            </w:r>
            <w:r>
              <w:rPr>
                <w:spacing w:val="-4"/>
                <w:sz w:val="24"/>
              </w:rPr>
              <w:t>area.</w:t>
            </w:r>
          </w:p>
        </w:tc>
      </w:tr>
      <w:tr>
        <w:trPr>
          <w:trHeight w:val="551" w:hRule="atLeast"/>
        </w:trPr>
        <w:tc>
          <w:tcPr>
            <w:tcW w:w="1835" w:type="dxa"/>
          </w:tcPr>
          <w:p>
            <w:pPr>
              <w:pStyle w:val="TableParagraph"/>
              <w:spacing w:line="271" w:lineRule="exact"/>
              <w:ind w:left="50"/>
              <w:rPr>
                <w:sz w:val="24"/>
              </w:rPr>
            </w:pPr>
            <w:r>
              <w:rPr>
                <w:sz w:val="24"/>
              </w:rPr>
              <w:t>Question</w:t>
            </w:r>
            <w:r>
              <w:rPr>
                <w:spacing w:val="-2"/>
                <w:sz w:val="24"/>
              </w:rPr>
              <w:t> Stems</w:t>
            </w:r>
          </w:p>
        </w:tc>
        <w:tc>
          <w:tcPr>
            <w:tcW w:w="7861" w:type="dxa"/>
          </w:tcPr>
          <w:p>
            <w:pPr>
              <w:pStyle w:val="TableParagraph"/>
              <w:spacing w:line="271" w:lineRule="exact"/>
              <w:ind w:left="195"/>
              <w:rPr>
                <w:sz w:val="24"/>
              </w:rPr>
            </w:pPr>
            <w:r>
              <w:rPr>
                <w:sz w:val="24"/>
              </w:rPr>
              <w:t>The</w:t>
            </w:r>
            <w:r>
              <w:rPr>
                <w:spacing w:val="76"/>
                <w:w w:val="150"/>
                <w:sz w:val="24"/>
              </w:rPr>
              <w:t> </w:t>
            </w:r>
            <w:r>
              <w:rPr>
                <w:sz w:val="24"/>
              </w:rPr>
              <w:t>teacher</w:t>
            </w:r>
            <w:r>
              <w:rPr>
                <w:spacing w:val="25"/>
                <w:sz w:val="24"/>
              </w:rPr>
              <w:t>  </w:t>
            </w:r>
            <w:r>
              <w:rPr>
                <w:sz w:val="24"/>
              </w:rPr>
              <w:t>gives</w:t>
            </w:r>
            <w:r>
              <w:rPr>
                <w:spacing w:val="78"/>
                <w:w w:val="150"/>
                <w:sz w:val="24"/>
              </w:rPr>
              <w:t> </w:t>
            </w:r>
            <w:r>
              <w:rPr>
                <w:sz w:val="24"/>
              </w:rPr>
              <w:t>incomplete</w:t>
            </w:r>
            <w:r>
              <w:rPr>
                <w:spacing w:val="25"/>
                <w:sz w:val="24"/>
              </w:rPr>
              <w:t>  </w:t>
            </w:r>
            <w:r>
              <w:rPr>
                <w:sz w:val="24"/>
              </w:rPr>
              <w:t>sentences</w:t>
            </w:r>
            <w:r>
              <w:rPr>
                <w:spacing w:val="25"/>
                <w:sz w:val="24"/>
              </w:rPr>
              <w:t>  </w:t>
            </w:r>
            <w:r>
              <w:rPr>
                <w:sz w:val="24"/>
              </w:rPr>
              <w:t>to</w:t>
            </w:r>
            <w:r>
              <w:rPr>
                <w:spacing w:val="25"/>
                <w:sz w:val="24"/>
              </w:rPr>
              <w:t>  </w:t>
            </w:r>
            <w:r>
              <w:rPr>
                <w:sz w:val="24"/>
              </w:rPr>
              <w:t>students</w:t>
            </w:r>
            <w:r>
              <w:rPr>
                <w:spacing w:val="25"/>
                <w:sz w:val="24"/>
              </w:rPr>
              <w:t>  </w:t>
            </w:r>
            <w:r>
              <w:rPr>
                <w:sz w:val="24"/>
              </w:rPr>
              <w:t>to</w:t>
            </w:r>
            <w:r>
              <w:rPr>
                <w:spacing w:val="79"/>
                <w:w w:val="150"/>
                <w:sz w:val="24"/>
              </w:rPr>
              <w:t> </w:t>
            </w:r>
            <w:r>
              <w:rPr>
                <w:sz w:val="24"/>
              </w:rPr>
              <w:t>complete.</w:t>
            </w:r>
            <w:r>
              <w:rPr>
                <w:spacing w:val="78"/>
                <w:w w:val="150"/>
                <w:sz w:val="24"/>
              </w:rPr>
              <w:t> </w:t>
            </w:r>
            <w:r>
              <w:rPr>
                <w:spacing w:val="-4"/>
                <w:sz w:val="24"/>
              </w:rPr>
              <w:t>This</w:t>
            </w:r>
          </w:p>
          <w:p>
            <w:pPr>
              <w:pStyle w:val="TableParagraph"/>
              <w:spacing w:line="261" w:lineRule="exact"/>
              <w:ind w:left="195"/>
              <w:rPr>
                <w:sz w:val="24"/>
              </w:rPr>
            </w:pPr>
            <w:r>
              <w:rPr>
                <w:sz w:val="24"/>
              </w:rPr>
              <w:t>encourages</w:t>
            </w:r>
            <w:r>
              <w:rPr>
                <w:spacing w:val="-2"/>
                <w:sz w:val="24"/>
              </w:rPr>
              <w:t> </w:t>
            </w:r>
            <w:r>
              <w:rPr>
                <w:sz w:val="24"/>
              </w:rPr>
              <w:t>deep thinking by</w:t>
            </w:r>
            <w:r>
              <w:rPr>
                <w:spacing w:val="-5"/>
                <w:sz w:val="24"/>
              </w:rPr>
              <w:t> </w:t>
            </w:r>
            <w:r>
              <w:rPr>
                <w:sz w:val="24"/>
              </w:rPr>
              <w:t>using</w:t>
            </w:r>
            <w:r>
              <w:rPr>
                <w:spacing w:val="-3"/>
                <w:sz w:val="24"/>
              </w:rPr>
              <w:t> </w:t>
            </w:r>
            <w:r>
              <w:rPr>
                <w:sz w:val="24"/>
              </w:rPr>
              <w:t>higher order ―What if </w:t>
            </w:r>
            <w:r>
              <w:rPr>
                <w:spacing w:val="-2"/>
                <w:sz w:val="24"/>
              </w:rPr>
              <w:t>questions.</w:t>
            </w:r>
          </w:p>
        </w:tc>
      </w:tr>
      <w:tr>
        <w:trPr>
          <w:trHeight w:val="828" w:hRule="atLeast"/>
        </w:trPr>
        <w:tc>
          <w:tcPr>
            <w:tcW w:w="1835" w:type="dxa"/>
          </w:tcPr>
          <w:p>
            <w:pPr>
              <w:pStyle w:val="TableParagraph"/>
              <w:spacing w:line="271" w:lineRule="exact"/>
              <w:ind w:left="50"/>
              <w:rPr>
                <w:sz w:val="24"/>
              </w:rPr>
            </w:pPr>
            <w:r>
              <w:rPr>
                <w:spacing w:val="-2"/>
                <w:sz w:val="24"/>
              </w:rPr>
              <w:t>Stories</w:t>
            </w:r>
          </w:p>
        </w:tc>
        <w:tc>
          <w:tcPr>
            <w:tcW w:w="7861" w:type="dxa"/>
          </w:tcPr>
          <w:p>
            <w:pPr>
              <w:pStyle w:val="TableParagraph"/>
              <w:spacing w:line="271" w:lineRule="exact"/>
              <w:ind w:left="195"/>
              <w:rPr>
                <w:sz w:val="24"/>
              </w:rPr>
            </w:pPr>
            <w:r>
              <w:rPr>
                <w:sz w:val="24"/>
              </w:rPr>
              <w:t>The</w:t>
            </w:r>
            <w:r>
              <w:rPr>
                <w:spacing w:val="76"/>
                <w:sz w:val="24"/>
              </w:rPr>
              <w:t> </w:t>
            </w:r>
            <w:r>
              <w:rPr>
                <w:sz w:val="24"/>
              </w:rPr>
              <w:t>teacher</w:t>
            </w:r>
            <w:r>
              <w:rPr>
                <w:spacing w:val="50"/>
                <w:w w:val="150"/>
                <w:sz w:val="24"/>
              </w:rPr>
              <w:t> </w:t>
            </w:r>
            <w:r>
              <w:rPr>
                <w:sz w:val="24"/>
              </w:rPr>
              <w:t>uses</w:t>
            </w:r>
            <w:r>
              <w:rPr>
                <w:spacing w:val="77"/>
                <w:sz w:val="24"/>
              </w:rPr>
              <w:t> </w:t>
            </w:r>
            <w:r>
              <w:rPr>
                <w:sz w:val="24"/>
              </w:rPr>
              <w:t>stories</w:t>
            </w:r>
            <w:r>
              <w:rPr>
                <w:spacing w:val="79"/>
                <w:sz w:val="24"/>
              </w:rPr>
              <w:t> </w:t>
            </w:r>
            <w:r>
              <w:rPr>
                <w:sz w:val="24"/>
              </w:rPr>
              <w:t>that</w:t>
            </w:r>
            <w:r>
              <w:rPr>
                <w:spacing w:val="51"/>
                <w:w w:val="150"/>
                <w:sz w:val="24"/>
              </w:rPr>
              <w:t> </w:t>
            </w:r>
            <w:r>
              <w:rPr>
                <w:sz w:val="24"/>
              </w:rPr>
              <w:t>relate</w:t>
            </w:r>
            <w:r>
              <w:rPr>
                <w:spacing w:val="50"/>
                <w:w w:val="150"/>
                <w:sz w:val="24"/>
              </w:rPr>
              <w:t> </w:t>
            </w:r>
            <w:r>
              <w:rPr>
                <w:sz w:val="24"/>
              </w:rPr>
              <w:t>to</w:t>
            </w:r>
            <w:r>
              <w:rPr>
                <w:spacing w:val="79"/>
                <w:sz w:val="24"/>
              </w:rPr>
              <w:t> </w:t>
            </w:r>
            <w:r>
              <w:rPr>
                <w:sz w:val="24"/>
              </w:rPr>
              <w:t>complex</w:t>
            </w:r>
            <w:r>
              <w:rPr>
                <w:spacing w:val="51"/>
                <w:w w:val="150"/>
                <w:sz w:val="24"/>
              </w:rPr>
              <w:t> </w:t>
            </w:r>
            <w:r>
              <w:rPr>
                <w:sz w:val="24"/>
              </w:rPr>
              <w:t>and</w:t>
            </w:r>
            <w:r>
              <w:rPr>
                <w:spacing w:val="77"/>
                <w:sz w:val="24"/>
              </w:rPr>
              <w:t> </w:t>
            </w:r>
            <w:r>
              <w:rPr>
                <w:sz w:val="24"/>
              </w:rPr>
              <w:t>abstract</w:t>
            </w:r>
            <w:r>
              <w:rPr>
                <w:spacing w:val="79"/>
                <w:sz w:val="24"/>
              </w:rPr>
              <w:t> </w:t>
            </w:r>
            <w:r>
              <w:rPr>
                <w:sz w:val="24"/>
              </w:rPr>
              <w:t>material</w:t>
            </w:r>
            <w:r>
              <w:rPr>
                <w:spacing w:val="51"/>
                <w:w w:val="150"/>
                <w:sz w:val="24"/>
              </w:rPr>
              <w:t> </w:t>
            </w:r>
            <w:r>
              <w:rPr>
                <w:spacing w:val="-5"/>
                <w:sz w:val="24"/>
              </w:rPr>
              <w:t>to</w:t>
            </w:r>
          </w:p>
          <w:p>
            <w:pPr>
              <w:pStyle w:val="TableParagraph"/>
              <w:spacing w:line="270" w:lineRule="atLeast"/>
              <w:ind w:left="195"/>
              <w:rPr>
                <w:sz w:val="24"/>
              </w:rPr>
            </w:pPr>
            <w:r>
              <w:rPr>
                <w:sz w:val="24"/>
              </w:rPr>
              <w:t>situations</w:t>
            </w:r>
            <w:r>
              <w:rPr>
                <w:spacing w:val="29"/>
                <w:sz w:val="24"/>
              </w:rPr>
              <w:t> </w:t>
            </w:r>
            <w:r>
              <w:rPr>
                <w:sz w:val="24"/>
              </w:rPr>
              <w:t>more</w:t>
            </w:r>
            <w:r>
              <w:rPr>
                <w:spacing w:val="28"/>
                <w:sz w:val="24"/>
              </w:rPr>
              <w:t> </w:t>
            </w:r>
            <w:r>
              <w:rPr>
                <w:sz w:val="24"/>
              </w:rPr>
              <w:t>familiar</w:t>
            </w:r>
            <w:r>
              <w:rPr>
                <w:spacing w:val="28"/>
                <w:sz w:val="24"/>
              </w:rPr>
              <w:t> </w:t>
            </w:r>
            <w:r>
              <w:rPr>
                <w:sz w:val="24"/>
              </w:rPr>
              <w:t>with</w:t>
            </w:r>
            <w:r>
              <w:rPr>
                <w:spacing w:val="29"/>
                <w:sz w:val="24"/>
              </w:rPr>
              <w:t> </w:t>
            </w:r>
            <w:r>
              <w:rPr>
                <w:sz w:val="24"/>
              </w:rPr>
              <w:t>students.</w:t>
            </w:r>
            <w:r>
              <w:rPr>
                <w:spacing w:val="29"/>
                <w:sz w:val="24"/>
              </w:rPr>
              <w:t> </w:t>
            </w:r>
            <w:r>
              <w:rPr>
                <w:sz w:val="24"/>
              </w:rPr>
              <w:t>That</w:t>
            </w:r>
            <w:r>
              <w:rPr>
                <w:spacing w:val="29"/>
                <w:sz w:val="24"/>
              </w:rPr>
              <w:t> </w:t>
            </w:r>
            <w:r>
              <w:rPr>
                <w:sz w:val="24"/>
              </w:rPr>
              <w:t>is</w:t>
            </w:r>
            <w:r>
              <w:rPr>
                <w:spacing w:val="31"/>
                <w:sz w:val="24"/>
              </w:rPr>
              <w:t> </w:t>
            </w:r>
            <w:r>
              <w:rPr>
                <w:sz w:val="24"/>
              </w:rPr>
              <w:t>reciting</w:t>
            </w:r>
            <w:r>
              <w:rPr>
                <w:spacing w:val="28"/>
                <w:sz w:val="24"/>
              </w:rPr>
              <w:t> </w:t>
            </w:r>
            <w:r>
              <w:rPr>
                <w:sz w:val="24"/>
              </w:rPr>
              <w:t>stories</w:t>
            </w:r>
            <w:r>
              <w:rPr>
                <w:spacing w:val="29"/>
                <w:sz w:val="24"/>
              </w:rPr>
              <w:t> </w:t>
            </w:r>
            <w:r>
              <w:rPr>
                <w:sz w:val="24"/>
              </w:rPr>
              <w:t>to</w:t>
            </w:r>
            <w:r>
              <w:rPr>
                <w:spacing w:val="29"/>
                <w:sz w:val="24"/>
              </w:rPr>
              <w:t> </w:t>
            </w:r>
            <w:r>
              <w:rPr>
                <w:sz w:val="24"/>
              </w:rPr>
              <w:t>inspire</w:t>
            </w:r>
            <w:r>
              <w:rPr>
                <w:spacing w:val="27"/>
                <w:sz w:val="24"/>
              </w:rPr>
              <w:t> </w:t>
            </w:r>
            <w:r>
              <w:rPr>
                <w:sz w:val="24"/>
              </w:rPr>
              <w:t>and motivate learners.</w:t>
            </w:r>
          </w:p>
        </w:tc>
      </w:tr>
      <w:tr>
        <w:trPr>
          <w:trHeight w:val="1098" w:hRule="atLeast"/>
        </w:trPr>
        <w:tc>
          <w:tcPr>
            <w:tcW w:w="1835" w:type="dxa"/>
          </w:tcPr>
          <w:p>
            <w:pPr>
              <w:pStyle w:val="TableParagraph"/>
              <w:spacing w:line="271" w:lineRule="exact"/>
              <w:ind w:left="50"/>
              <w:rPr>
                <w:sz w:val="24"/>
              </w:rPr>
            </w:pPr>
            <w:r>
              <w:rPr>
                <w:sz w:val="24"/>
              </w:rPr>
              <w:t>Visual</w:t>
            </w:r>
            <w:r>
              <w:rPr>
                <w:spacing w:val="-3"/>
                <w:sz w:val="24"/>
              </w:rPr>
              <w:t> </w:t>
            </w:r>
            <w:r>
              <w:rPr>
                <w:spacing w:val="-2"/>
                <w:sz w:val="24"/>
              </w:rPr>
              <w:t>Scaffolds</w:t>
            </w:r>
          </w:p>
        </w:tc>
        <w:tc>
          <w:tcPr>
            <w:tcW w:w="7861" w:type="dxa"/>
          </w:tcPr>
          <w:p>
            <w:pPr>
              <w:pStyle w:val="TableParagraph"/>
              <w:ind w:left="195" w:right="50"/>
              <w:jc w:val="both"/>
              <w:rPr>
                <w:sz w:val="24"/>
              </w:rPr>
            </w:pPr>
            <w:r>
              <w:rPr>
                <w:sz w:val="24"/>
              </w:rPr>
              <w:t>This involves the teacher using visual scaffoldings such as pointing (call attention</w:t>
            </w:r>
            <w:r>
              <w:rPr>
                <w:spacing w:val="-3"/>
                <w:sz w:val="24"/>
              </w:rPr>
              <w:t> </w:t>
            </w:r>
            <w:r>
              <w:rPr>
                <w:sz w:val="24"/>
              </w:rPr>
              <w:t>to</w:t>
            </w:r>
            <w:r>
              <w:rPr>
                <w:spacing w:val="-3"/>
                <w:sz w:val="24"/>
              </w:rPr>
              <w:t> </w:t>
            </w:r>
            <w:r>
              <w:rPr>
                <w:sz w:val="24"/>
              </w:rPr>
              <w:t>an</w:t>
            </w:r>
            <w:r>
              <w:rPr>
                <w:spacing w:val="-3"/>
                <w:sz w:val="24"/>
              </w:rPr>
              <w:t> </w:t>
            </w:r>
            <w:r>
              <w:rPr>
                <w:sz w:val="24"/>
              </w:rPr>
              <w:t>object);</w:t>
            </w:r>
            <w:r>
              <w:rPr>
                <w:spacing w:val="-3"/>
                <w:sz w:val="24"/>
              </w:rPr>
              <w:t> </w:t>
            </w:r>
            <w:r>
              <w:rPr>
                <w:sz w:val="24"/>
              </w:rPr>
              <w:t>representational</w:t>
            </w:r>
            <w:r>
              <w:rPr>
                <w:spacing w:val="-1"/>
                <w:sz w:val="24"/>
              </w:rPr>
              <w:t> </w:t>
            </w:r>
            <w:r>
              <w:rPr>
                <w:sz w:val="24"/>
              </w:rPr>
              <w:t>gestures (holding</w:t>
            </w:r>
            <w:r>
              <w:rPr>
                <w:spacing w:val="-6"/>
                <w:sz w:val="24"/>
              </w:rPr>
              <w:t> </w:t>
            </w:r>
            <w:r>
              <w:rPr>
                <w:sz w:val="24"/>
              </w:rPr>
              <w:t>curved</w:t>
            </w:r>
            <w:r>
              <w:rPr>
                <w:spacing w:val="-3"/>
                <w:sz w:val="24"/>
              </w:rPr>
              <w:t> </w:t>
            </w:r>
            <w:r>
              <w:rPr>
                <w:sz w:val="24"/>
              </w:rPr>
              <w:t>hands</w:t>
            </w:r>
            <w:r>
              <w:rPr>
                <w:spacing w:val="-3"/>
                <w:sz w:val="24"/>
              </w:rPr>
              <w:t> </w:t>
            </w:r>
            <w:r>
              <w:rPr>
                <w:sz w:val="24"/>
              </w:rPr>
              <w:t>apart</w:t>
            </w:r>
            <w:r>
              <w:rPr>
                <w:spacing w:val="-3"/>
                <w:sz w:val="24"/>
              </w:rPr>
              <w:t> </w:t>
            </w:r>
            <w:r>
              <w:rPr>
                <w:sz w:val="24"/>
              </w:rPr>
              <w:t>to illustrate</w:t>
            </w:r>
            <w:r>
              <w:rPr>
                <w:spacing w:val="20"/>
                <w:sz w:val="24"/>
              </w:rPr>
              <w:t> </w:t>
            </w:r>
            <w:r>
              <w:rPr>
                <w:sz w:val="24"/>
              </w:rPr>
              <w:t>roundness;</w:t>
            </w:r>
            <w:r>
              <w:rPr>
                <w:spacing w:val="23"/>
                <w:sz w:val="24"/>
              </w:rPr>
              <w:t> </w:t>
            </w:r>
            <w:r>
              <w:rPr>
                <w:sz w:val="24"/>
              </w:rPr>
              <w:t>moving</w:t>
            </w:r>
            <w:r>
              <w:rPr>
                <w:spacing w:val="20"/>
                <w:sz w:val="24"/>
              </w:rPr>
              <w:t> </w:t>
            </w:r>
            <w:r>
              <w:rPr>
                <w:sz w:val="24"/>
              </w:rPr>
              <w:t>rigid</w:t>
            </w:r>
            <w:r>
              <w:rPr>
                <w:spacing w:val="23"/>
                <w:sz w:val="24"/>
              </w:rPr>
              <w:t> </w:t>
            </w:r>
            <w:r>
              <w:rPr>
                <w:sz w:val="24"/>
              </w:rPr>
              <w:t>hands</w:t>
            </w:r>
            <w:r>
              <w:rPr>
                <w:spacing w:val="23"/>
                <w:sz w:val="24"/>
              </w:rPr>
              <w:t> </w:t>
            </w:r>
            <w:r>
              <w:rPr>
                <w:sz w:val="24"/>
              </w:rPr>
              <w:t>diagonally</w:t>
            </w:r>
            <w:r>
              <w:rPr>
                <w:spacing w:val="15"/>
                <w:sz w:val="24"/>
              </w:rPr>
              <w:t> </w:t>
            </w:r>
            <w:r>
              <w:rPr>
                <w:sz w:val="24"/>
              </w:rPr>
              <w:t>upward</w:t>
            </w:r>
            <w:r>
              <w:rPr>
                <w:spacing w:val="22"/>
                <w:sz w:val="24"/>
              </w:rPr>
              <w:t> </w:t>
            </w:r>
            <w:r>
              <w:rPr>
                <w:sz w:val="24"/>
              </w:rPr>
              <w:t>to</w:t>
            </w:r>
            <w:r>
              <w:rPr>
                <w:spacing w:val="23"/>
                <w:sz w:val="24"/>
              </w:rPr>
              <w:t> </w:t>
            </w:r>
            <w:r>
              <w:rPr>
                <w:sz w:val="24"/>
              </w:rPr>
              <w:t>illustrate</w:t>
            </w:r>
            <w:r>
              <w:rPr>
                <w:spacing w:val="23"/>
                <w:sz w:val="24"/>
              </w:rPr>
              <w:t> </w:t>
            </w:r>
            <w:r>
              <w:rPr>
                <w:spacing w:val="-2"/>
                <w:sz w:val="24"/>
              </w:rPr>
              <w:t>steps</w:t>
            </w:r>
          </w:p>
          <w:p>
            <w:pPr>
              <w:pStyle w:val="TableParagraph"/>
              <w:spacing w:line="256" w:lineRule="exact"/>
              <w:ind w:left="195"/>
              <w:jc w:val="both"/>
              <w:rPr>
                <w:sz w:val="24"/>
              </w:rPr>
            </w:pPr>
            <w:r>
              <w:rPr>
                <w:sz w:val="24"/>
              </w:rPr>
              <w:t>or</w:t>
            </w:r>
            <w:r>
              <w:rPr>
                <w:spacing w:val="-2"/>
                <w:sz w:val="24"/>
              </w:rPr>
              <w:t> </w:t>
            </w:r>
            <w:r>
              <w:rPr>
                <w:sz w:val="24"/>
              </w:rPr>
              <w:t>process),</w:t>
            </w:r>
            <w:r>
              <w:rPr>
                <w:spacing w:val="-1"/>
                <w:sz w:val="24"/>
              </w:rPr>
              <w:t> </w:t>
            </w:r>
            <w:r>
              <w:rPr>
                <w:sz w:val="24"/>
              </w:rPr>
              <w:t>diagrams</w:t>
            </w:r>
            <w:r>
              <w:rPr>
                <w:spacing w:val="-1"/>
                <w:sz w:val="24"/>
              </w:rPr>
              <w:t> </w:t>
            </w:r>
            <w:r>
              <w:rPr>
                <w:sz w:val="24"/>
              </w:rPr>
              <w:t>such</w:t>
            </w:r>
            <w:r>
              <w:rPr>
                <w:spacing w:val="-1"/>
                <w:sz w:val="24"/>
              </w:rPr>
              <w:t> </w:t>
            </w:r>
            <w:r>
              <w:rPr>
                <w:sz w:val="24"/>
              </w:rPr>
              <w:t>as</w:t>
            </w:r>
            <w:r>
              <w:rPr>
                <w:spacing w:val="-1"/>
                <w:sz w:val="24"/>
              </w:rPr>
              <w:t> </w:t>
            </w:r>
            <w:r>
              <w:rPr>
                <w:sz w:val="24"/>
              </w:rPr>
              <w:t>charts</w:t>
            </w:r>
            <w:r>
              <w:rPr>
                <w:spacing w:val="-1"/>
                <w:sz w:val="24"/>
              </w:rPr>
              <w:t> </w:t>
            </w:r>
            <w:r>
              <w:rPr>
                <w:sz w:val="24"/>
              </w:rPr>
              <w:t>and</w:t>
            </w:r>
            <w:r>
              <w:rPr>
                <w:spacing w:val="1"/>
                <w:sz w:val="24"/>
              </w:rPr>
              <w:t> </w:t>
            </w:r>
            <w:r>
              <w:rPr>
                <w:sz w:val="24"/>
              </w:rPr>
              <w:t>graphs</w:t>
            </w:r>
            <w:r>
              <w:rPr>
                <w:spacing w:val="-1"/>
                <w:sz w:val="24"/>
              </w:rPr>
              <w:t> </w:t>
            </w:r>
            <w:r>
              <w:rPr>
                <w:sz w:val="24"/>
              </w:rPr>
              <w:t>to</w:t>
            </w:r>
            <w:r>
              <w:rPr>
                <w:spacing w:val="1"/>
                <w:sz w:val="24"/>
              </w:rPr>
              <w:t> </w:t>
            </w:r>
            <w:r>
              <w:rPr>
                <w:sz w:val="24"/>
              </w:rPr>
              <w:t>explain</w:t>
            </w:r>
            <w:r>
              <w:rPr>
                <w:spacing w:val="-1"/>
                <w:sz w:val="24"/>
              </w:rPr>
              <w:t> </w:t>
            </w:r>
            <w:r>
              <w:rPr>
                <w:sz w:val="24"/>
              </w:rPr>
              <w:t>a</w:t>
            </w:r>
            <w:r>
              <w:rPr>
                <w:spacing w:val="-1"/>
                <w:sz w:val="24"/>
              </w:rPr>
              <w:t> </w:t>
            </w:r>
            <w:r>
              <w:rPr>
                <w:spacing w:val="-2"/>
                <w:sz w:val="24"/>
              </w:rPr>
              <w:t>concept.</w:t>
            </w:r>
          </w:p>
        </w:tc>
      </w:tr>
    </w:tbl>
    <w:p>
      <w:pPr>
        <w:pStyle w:val="BodyText"/>
        <w:ind w:left="0"/>
        <w:jc w:val="left"/>
      </w:pPr>
    </w:p>
    <w:p>
      <w:pPr>
        <w:pStyle w:val="BodyText"/>
        <w:spacing w:before="24"/>
        <w:ind w:left="0"/>
        <w:jc w:val="left"/>
      </w:pPr>
    </w:p>
    <w:p>
      <w:pPr>
        <w:pStyle w:val="BodyText"/>
        <w:spacing w:line="480" w:lineRule="auto" w:before="1"/>
        <w:ind w:right="1419" w:firstLine="719"/>
      </w:pPr>
      <w:r>
        <w:rPr/>
        <w:t>Benefits of instructional scaffolding strategies</w:t>
      </w:r>
      <w:r>
        <w:rPr>
          <w:spacing w:val="40"/>
        </w:rPr>
        <w:t> </w:t>
      </w:r>
      <w:r>
        <w:rPr/>
        <w:t>includes engages students in meaningful and</w:t>
      </w:r>
      <w:r>
        <w:rPr>
          <w:spacing w:val="-1"/>
        </w:rPr>
        <w:t> </w:t>
      </w:r>
      <w:r>
        <w:rPr/>
        <w:t>dynamic</w:t>
      </w:r>
      <w:r>
        <w:rPr>
          <w:spacing w:val="-1"/>
        </w:rPr>
        <w:t> </w:t>
      </w:r>
      <w:r>
        <w:rPr/>
        <w:t>discussions in</w:t>
      </w:r>
      <w:r>
        <w:rPr>
          <w:spacing w:val="-1"/>
        </w:rPr>
        <w:t> </w:t>
      </w:r>
      <w:r>
        <w:rPr/>
        <w:t>small</w:t>
      </w:r>
      <w:r>
        <w:rPr>
          <w:spacing w:val="-1"/>
        </w:rPr>
        <w:t> </w:t>
      </w:r>
      <w:r>
        <w:rPr/>
        <w:t>and</w:t>
      </w:r>
      <w:r>
        <w:rPr>
          <w:spacing w:val="-1"/>
        </w:rPr>
        <w:t> </w:t>
      </w:r>
      <w:r>
        <w:rPr/>
        <w:t>large</w:t>
      </w:r>
      <w:r>
        <w:rPr>
          <w:spacing w:val="-1"/>
        </w:rPr>
        <w:t> </w:t>
      </w:r>
      <w:r>
        <w:rPr/>
        <w:t>classes,</w:t>
      </w:r>
      <w:r>
        <w:rPr>
          <w:spacing w:val="40"/>
        </w:rPr>
        <w:t> </w:t>
      </w:r>
      <w:r>
        <w:rPr/>
        <w:t>motivates</w:t>
      </w:r>
      <w:r>
        <w:rPr>
          <w:spacing w:val="-1"/>
        </w:rPr>
        <w:t> </w:t>
      </w:r>
      <w:r>
        <w:rPr/>
        <w:t>learners</w:t>
      </w:r>
      <w:r>
        <w:rPr>
          <w:spacing w:val="-1"/>
        </w:rPr>
        <w:t> </w:t>
      </w:r>
      <w:r>
        <w:rPr/>
        <w:t>to</w:t>
      </w:r>
      <w:r>
        <w:rPr>
          <w:spacing w:val="-1"/>
        </w:rPr>
        <w:t> </w:t>
      </w:r>
      <w:r>
        <w:rPr/>
        <w:t>become</w:t>
      </w:r>
      <w:r>
        <w:rPr>
          <w:spacing w:val="-1"/>
        </w:rPr>
        <w:t> </w:t>
      </w:r>
      <w:r>
        <w:rPr/>
        <w:t>better</w:t>
      </w:r>
      <w:r>
        <w:rPr>
          <w:spacing w:val="-2"/>
        </w:rPr>
        <w:t> </w:t>
      </w:r>
      <w:r>
        <w:rPr/>
        <w:t>students (learning how to learn),</w:t>
      </w:r>
      <w:r>
        <w:rPr>
          <w:spacing w:val="40"/>
        </w:rPr>
        <w:t> </w:t>
      </w:r>
      <w:r>
        <w:rPr/>
        <w:t>increases the likelihood for students to meet instructional objectives, provides</w:t>
      </w:r>
      <w:r>
        <w:rPr>
          <w:spacing w:val="-2"/>
        </w:rPr>
        <w:t> </w:t>
      </w:r>
      <w:r>
        <w:rPr/>
        <w:t>individualized</w:t>
      </w:r>
      <w:r>
        <w:rPr>
          <w:spacing w:val="-1"/>
        </w:rPr>
        <w:t> </w:t>
      </w:r>
      <w:r>
        <w:rPr/>
        <w:t>instruction</w:t>
      </w:r>
      <w:r>
        <w:rPr>
          <w:spacing w:val="-1"/>
        </w:rPr>
        <w:t> </w:t>
      </w:r>
      <w:r>
        <w:rPr/>
        <w:t>(especially</w:t>
      </w:r>
      <w:r>
        <w:rPr>
          <w:spacing w:val="-6"/>
        </w:rPr>
        <w:t> </w:t>
      </w:r>
      <w:r>
        <w:rPr/>
        <w:t>in smaller</w:t>
      </w:r>
      <w:r>
        <w:rPr>
          <w:spacing w:val="-2"/>
        </w:rPr>
        <w:t> </w:t>
      </w:r>
      <w:r>
        <w:rPr/>
        <w:t>classrooms),</w:t>
      </w:r>
      <w:r>
        <w:rPr>
          <w:spacing w:val="-1"/>
        </w:rPr>
        <w:t> </w:t>
      </w:r>
      <w:r>
        <w:rPr/>
        <w:t>affords</w:t>
      </w:r>
      <w:r>
        <w:rPr>
          <w:spacing w:val="-2"/>
        </w:rPr>
        <w:t> </w:t>
      </w:r>
      <w:r>
        <w:rPr/>
        <w:t>the</w:t>
      </w:r>
      <w:r>
        <w:rPr>
          <w:spacing w:val="-2"/>
        </w:rPr>
        <w:t> </w:t>
      </w:r>
      <w:r>
        <w:rPr/>
        <w:t>opportunity</w:t>
      </w:r>
      <w:r>
        <w:rPr>
          <w:spacing w:val="-6"/>
        </w:rPr>
        <w:t> </w:t>
      </w:r>
      <w:r>
        <w:rPr/>
        <w:t>for peer-teaching and learning, and provides a welcoming and caring learning environment.</w:t>
      </w:r>
    </w:p>
    <w:p>
      <w:pPr>
        <w:pStyle w:val="BodyText"/>
        <w:spacing w:line="480" w:lineRule="auto"/>
        <w:ind w:right="1420" w:firstLine="719"/>
      </w:pPr>
      <w:r>
        <w:rPr/>
        <w:t>Challenges of instructional scaffolding strategy is that planning for and implementing scaffolds is time consuming and demanding, difficulty in selecting appropriate scaffolds that match</w:t>
      </w:r>
      <w:r>
        <w:rPr>
          <w:spacing w:val="-3"/>
        </w:rPr>
        <w:t> </w:t>
      </w:r>
      <w:r>
        <w:rPr/>
        <w:t>the</w:t>
      </w:r>
      <w:r>
        <w:rPr>
          <w:spacing w:val="-3"/>
        </w:rPr>
        <w:t> </w:t>
      </w:r>
      <w:r>
        <w:rPr/>
        <w:t>diverse</w:t>
      </w:r>
      <w:r>
        <w:rPr>
          <w:spacing w:val="-3"/>
        </w:rPr>
        <w:t> </w:t>
      </w:r>
      <w:r>
        <w:rPr/>
        <w:t>learning</w:t>
      </w:r>
      <w:r>
        <w:rPr>
          <w:spacing w:val="-6"/>
        </w:rPr>
        <w:t> </w:t>
      </w:r>
      <w:r>
        <w:rPr/>
        <w:t>and</w:t>
      </w:r>
      <w:r>
        <w:rPr>
          <w:spacing w:val="-1"/>
        </w:rPr>
        <w:t> </w:t>
      </w:r>
      <w:r>
        <w:rPr/>
        <w:t>communication</w:t>
      </w:r>
      <w:r>
        <w:rPr>
          <w:spacing w:val="-3"/>
        </w:rPr>
        <w:t> </w:t>
      </w:r>
      <w:r>
        <w:rPr/>
        <w:t>styles</w:t>
      </w:r>
      <w:r>
        <w:rPr>
          <w:spacing w:val="-3"/>
        </w:rPr>
        <w:t> </w:t>
      </w:r>
      <w:r>
        <w:rPr/>
        <w:t>of</w:t>
      </w:r>
      <w:r>
        <w:rPr>
          <w:spacing w:val="-4"/>
        </w:rPr>
        <w:t> </w:t>
      </w:r>
      <w:r>
        <w:rPr/>
        <w:t>students, and</w:t>
      </w:r>
      <w:r>
        <w:rPr>
          <w:spacing w:val="-3"/>
        </w:rPr>
        <w:t> </w:t>
      </w:r>
      <w:r>
        <w:rPr/>
        <w:t>difficulty</w:t>
      </w:r>
      <w:r>
        <w:rPr>
          <w:spacing w:val="-8"/>
        </w:rPr>
        <w:t> </w:t>
      </w:r>
      <w:r>
        <w:rPr/>
        <w:t>in</w:t>
      </w:r>
      <w:r>
        <w:rPr>
          <w:spacing w:val="-3"/>
        </w:rPr>
        <w:t> </w:t>
      </w:r>
      <w:r>
        <w:rPr/>
        <w:t>knowing</w:t>
      </w:r>
      <w:r>
        <w:rPr>
          <w:spacing w:val="-6"/>
        </w:rPr>
        <w:t> </w:t>
      </w:r>
      <w:r>
        <w:rPr/>
        <w:t>when to remove the scaffold so the student does not rely on the support.</w:t>
      </w:r>
    </w:p>
    <w:p>
      <w:pPr>
        <w:pStyle w:val="BodyText"/>
        <w:spacing w:line="480" w:lineRule="auto" w:before="1"/>
        <w:ind w:right="1414" w:firstLine="719"/>
      </w:pPr>
      <w:r>
        <w:rPr/>
        <w:t>Project instructional strategy on the other hand is called “heuristic instructional strategy</w:t>
      </w:r>
      <w:r>
        <w:rPr>
          <w:spacing w:val="40"/>
        </w:rPr>
        <w:t> </w:t>
      </w:r>
      <w:r>
        <w:rPr/>
        <w:t>of teaching”. The word Heuristic is derived from the Greek word “Heurisco” which means to</w:t>
      </w:r>
      <w:r>
        <w:rPr>
          <w:spacing w:val="40"/>
        </w:rPr>
        <w:t> </w:t>
      </w:r>
      <w:r>
        <w:rPr/>
        <w:t>find out, to search out, to discover, to investigate. Thus in this strategy, the students find things for</w:t>
      </w:r>
      <w:r>
        <w:rPr>
          <w:spacing w:val="-5"/>
        </w:rPr>
        <w:t> </w:t>
      </w:r>
      <w:r>
        <w:rPr/>
        <w:t>themselves. Malik</w:t>
      </w:r>
      <w:r>
        <w:rPr>
          <w:spacing w:val="-1"/>
        </w:rPr>
        <w:t> </w:t>
      </w:r>
      <w:r>
        <w:rPr/>
        <w:t>and Pandith</w:t>
      </w:r>
      <w:r>
        <w:rPr>
          <w:spacing w:val="-1"/>
        </w:rPr>
        <w:t> </w:t>
      </w:r>
      <w:r>
        <w:rPr/>
        <w:t>(2011)</w:t>
      </w:r>
      <w:r>
        <w:rPr>
          <w:spacing w:val="-1"/>
        </w:rPr>
        <w:t> </w:t>
      </w:r>
      <w:r>
        <w:rPr/>
        <w:t>stated</w:t>
      </w:r>
      <w:r>
        <w:rPr>
          <w:spacing w:val="1"/>
        </w:rPr>
        <w:t> </w:t>
      </w:r>
      <w:r>
        <w:rPr/>
        <w:t>that</w:t>
      </w:r>
      <w:r>
        <w:rPr>
          <w:spacing w:val="1"/>
        </w:rPr>
        <w:t> </w:t>
      </w:r>
      <w:r>
        <w:rPr/>
        <w:t>in</w:t>
      </w:r>
      <w:r>
        <w:rPr>
          <w:spacing w:val="-1"/>
        </w:rPr>
        <w:t> </w:t>
      </w:r>
      <w:r>
        <w:rPr/>
        <w:t>project instructional strategy, the</w:t>
      </w:r>
      <w:r>
        <w:rPr>
          <w:spacing w:val="1"/>
        </w:rPr>
        <w:t> </w:t>
      </w:r>
      <w:r>
        <w:rPr>
          <w:spacing w:val="-2"/>
        </w:rPr>
        <w:t>students</w:t>
      </w:r>
    </w:p>
    <w:p>
      <w:pPr>
        <w:spacing w:after="0" w:line="480" w:lineRule="auto"/>
        <w:sectPr>
          <w:type w:val="continuous"/>
          <w:pgSz w:w="12240" w:h="15840"/>
          <w:pgMar w:header="0" w:footer="954" w:top="1420" w:bottom="1200" w:left="480" w:right="20"/>
        </w:sectPr>
      </w:pPr>
    </w:p>
    <w:p>
      <w:pPr>
        <w:pStyle w:val="BodyText"/>
        <w:spacing w:line="480" w:lineRule="auto" w:before="72"/>
        <w:ind w:right="1418"/>
      </w:pPr>
      <w:r>
        <w:rPr/>
        <w:t>are placed in the position of actual discoverers and are told as little as possible about the</w:t>
      </w:r>
      <w:r>
        <w:rPr>
          <w:spacing w:val="40"/>
        </w:rPr>
        <w:t> </w:t>
      </w:r>
      <w:r>
        <w:rPr/>
        <w:t>problem. It involves maximum usage of thinking and logical reasoning. The students search out the knowledge by keeping themselves physically as well as mentally active by solving definite problems. It develops the habit of hardworking in both teachers as well as students. It gives maximum opportunities to students to utilize all the faculties in order to search for more and more knowledge (Malik &amp; Pandith, 2011).</w:t>
      </w:r>
    </w:p>
    <w:p>
      <w:pPr>
        <w:pStyle w:val="BodyText"/>
        <w:ind w:left="1680"/>
      </w:pPr>
      <w:r>
        <w:rPr/>
        <w:t>Some</w:t>
      </w:r>
      <w:r>
        <w:rPr>
          <w:spacing w:val="-1"/>
        </w:rPr>
        <w:t> </w:t>
      </w:r>
      <w:r>
        <w:rPr/>
        <w:t>steps</w:t>
      </w:r>
      <w:r>
        <w:rPr>
          <w:spacing w:val="-1"/>
        </w:rPr>
        <w:t> </w:t>
      </w:r>
      <w:r>
        <w:rPr/>
        <w:t>in</w:t>
      </w:r>
      <w:r>
        <w:rPr>
          <w:spacing w:val="-1"/>
        </w:rPr>
        <w:t> </w:t>
      </w:r>
      <w:r>
        <w:rPr/>
        <w:t>project</w:t>
      </w:r>
      <w:r>
        <w:rPr>
          <w:spacing w:val="1"/>
        </w:rPr>
        <w:t> </w:t>
      </w:r>
      <w:r>
        <w:rPr/>
        <w:t>instructional strategy</w:t>
      </w:r>
      <w:r>
        <w:rPr>
          <w:spacing w:val="-6"/>
        </w:rPr>
        <w:t> </w:t>
      </w:r>
      <w:r>
        <w:rPr/>
        <w:t>as</w:t>
      </w:r>
      <w:r>
        <w:rPr>
          <w:spacing w:val="2"/>
        </w:rPr>
        <w:t> </w:t>
      </w:r>
      <w:r>
        <w:rPr/>
        <w:t>identified</w:t>
      </w:r>
      <w:r>
        <w:rPr>
          <w:spacing w:val="-1"/>
        </w:rPr>
        <w:t> </w:t>
      </w:r>
      <w:r>
        <w:rPr/>
        <w:t>by</w:t>
      </w:r>
      <w:r>
        <w:rPr>
          <w:spacing w:val="-5"/>
        </w:rPr>
        <w:t> </w:t>
      </w:r>
      <w:r>
        <w:rPr/>
        <w:t>Malik and</w:t>
      </w:r>
      <w:r>
        <w:rPr>
          <w:spacing w:val="-2"/>
        </w:rPr>
        <w:t> </w:t>
      </w:r>
      <w:r>
        <w:rPr/>
        <w:t>Pandith (2011) </w:t>
      </w:r>
      <w:r>
        <w:rPr>
          <w:spacing w:val="-4"/>
        </w:rPr>
        <w:t>are:</w:t>
      </w:r>
    </w:p>
    <w:p>
      <w:pPr>
        <w:pStyle w:val="BodyText"/>
        <w:spacing w:before="1"/>
        <w:ind w:left="0"/>
        <w:jc w:val="left"/>
      </w:pPr>
    </w:p>
    <w:p>
      <w:pPr>
        <w:pStyle w:val="ListParagraph"/>
        <w:numPr>
          <w:ilvl w:val="0"/>
          <w:numId w:val="3"/>
        </w:numPr>
        <w:tabs>
          <w:tab w:pos="1680" w:val="left" w:leader="none"/>
        </w:tabs>
        <w:spacing w:line="480" w:lineRule="auto" w:before="0" w:after="0"/>
        <w:ind w:left="1680" w:right="1425" w:hanging="360"/>
        <w:jc w:val="both"/>
        <w:rPr>
          <w:sz w:val="24"/>
        </w:rPr>
      </w:pPr>
      <w:r>
        <w:rPr>
          <w:sz w:val="24"/>
        </w:rPr>
        <w:t>Presenting the problem:</w:t>
      </w:r>
      <w:r>
        <w:rPr>
          <w:spacing w:val="40"/>
          <w:sz w:val="24"/>
        </w:rPr>
        <w:t> </w:t>
      </w:r>
      <w:r>
        <w:rPr>
          <w:sz w:val="24"/>
        </w:rPr>
        <w:t>The teacher present the problem in the first step, the problem is presented before the students.</w:t>
      </w:r>
    </w:p>
    <w:p>
      <w:pPr>
        <w:pStyle w:val="ListParagraph"/>
        <w:numPr>
          <w:ilvl w:val="0"/>
          <w:numId w:val="3"/>
        </w:numPr>
        <w:tabs>
          <w:tab w:pos="1680" w:val="left" w:leader="none"/>
        </w:tabs>
        <w:spacing w:line="480" w:lineRule="auto" w:before="0" w:after="0"/>
        <w:ind w:left="1680" w:right="1424" w:hanging="360"/>
        <w:jc w:val="both"/>
        <w:rPr>
          <w:sz w:val="24"/>
        </w:rPr>
      </w:pPr>
      <w:r>
        <w:rPr>
          <w:sz w:val="24"/>
        </w:rPr>
        <w:t>Provide guidelines or advance tips:</w:t>
      </w:r>
      <w:r>
        <w:rPr>
          <w:spacing w:val="40"/>
          <w:sz w:val="24"/>
        </w:rPr>
        <w:t> </w:t>
      </w:r>
      <w:r>
        <w:rPr>
          <w:sz w:val="24"/>
        </w:rPr>
        <w:t>That is, after the teacher presents the problem before students, the teacher now provides advance guidelines on how the problem will work.</w:t>
      </w:r>
    </w:p>
    <w:p>
      <w:pPr>
        <w:pStyle w:val="ListParagraph"/>
        <w:numPr>
          <w:ilvl w:val="0"/>
          <w:numId w:val="3"/>
        </w:numPr>
        <w:tabs>
          <w:tab w:pos="1680" w:val="left" w:leader="none"/>
        </w:tabs>
        <w:spacing w:line="480" w:lineRule="auto" w:before="0" w:after="0"/>
        <w:ind w:left="1680" w:right="1423" w:hanging="360"/>
        <w:jc w:val="both"/>
        <w:rPr>
          <w:sz w:val="24"/>
        </w:rPr>
      </w:pPr>
      <w:r>
        <w:rPr>
          <w:sz w:val="24"/>
        </w:rPr>
        <w:t>Students at work</w:t>
      </w:r>
      <w:r>
        <w:rPr>
          <w:b/>
          <w:sz w:val="24"/>
        </w:rPr>
        <w:t>:</w:t>
      </w:r>
      <w:r>
        <w:rPr>
          <w:b/>
          <w:spacing w:val="40"/>
          <w:sz w:val="24"/>
        </w:rPr>
        <w:t> </w:t>
      </w:r>
      <w:r>
        <w:rPr>
          <w:sz w:val="24"/>
        </w:rPr>
        <w:t>Now the students start working on the problem. They are now free to move from their classroom to the laboratory</w:t>
      </w:r>
      <w:r>
        <w:rPr>
          <w:spacing w:val="-3"/>
          <w:sz w:val="24"/>
        </w:rPr>
        <w:t> </w:t>
      </w:r>
      <w:r>
        <w:rPr>
          <w:sz w:val="24"/>
        </w:rPr>
        <w:t>or workshop which they</w:t>
      </w:r>
      <w:r>
        <w:rPr>
          <w:spacing w:val="-3"/>
          <w:sz w:val="24"/>
        </w:rPr>
        <w:t> </w:t>
      </w:r>
      <w:r>
        <w:rPr>
          <w:sz w:val="24"/>
        </w:rPr>
        <w:t>have to perform the </w:t>
      </w:r>
      <w:r>
        <w:rPr>
          <w:spacing w:val="-2"/>
          <w:sz w:val="24"/>
        </w:rPr>
        <w:t>work.</w:t>
      </w:r>
    </w:p>
    <w:p>
      <w:pPr>
        <w:pStyle w:val="ListParagraph"/>
        <w:numPr>
          <w:ilvl w:val="0"/>
          <w:numId w:val="3"/>
        </w:numPr>
        <w:tabs>
          <w:tab w:pos="1680" w:val="left" w:leader="none"/>
        </w:tabs>
        <w:spacing w:line="480" w:lineRule="auto" w:before="1" w:after="0"/>
        <w:ind w:left="1680" w:right="1423" w:hanging="360"/>
        <w:jc w:val="both"/>
        <w:rPr>
          <w:sz w:val="24"/>
        </w:rPr>
      </w:pPr>
      <w:r>
        <w:rPr>
          <w:sz w:val="24"/>
        </w:rPr>
        <w:t>Evaluation:</w:t>
      </w:r>
      <w:r>
        <w:rPr>
          <w:spacing w:val="-2"/>
          <w:sz w:val="24"/>
        </w:rPr>
        <w:t> </w:t>
      </w:r>
      <w:r>
        <w:rPr>
          <w:sz w:val="24"/>
        </w:rPr>
        <w:t>The</w:t>
      </w:r>
      <w:r>
        <w:rPr>
          <w:spacing w:val="-4"/>
          <w:sz w:val="24"/>
        </w:rPr>
        <w:t> </w:t>
      </w:r>
      <w:r>
        <w:rPr>
          <w:sz w:val="24"/>
        </w:rPr>
        <w:t>students</w:t>
      </w:r>
      <w:r>
        <w:rPr>
          <w:spacing w:val="-4"/>
          <w:sz w:val="24"/>
        </w:rPr>
        <w:t> </w:t>
      </w:r>
      <w:r>
        <w:rPr>
          <w:sz w:val="24"/>
        </w:rPr>
        <w:t>now</w:t>
      </w:r>
      <w:r>
        <w:rPr>
          <w:spacing w:val="-2"/>
          <w:sz w:val="24"/>
        </w:rPr>
        <w:t> </w:t>
      </w:r>
      <w:r>
        <w:rPr>
          <w:sz w:val="24"/>
        </w:rPr>
        <w:t>evaluate</w:t>
      </w:r>
      <w:r>
        <w:rPr>
          <w:spacing w:val="-3"/>
          <w:sz w:val="24"/>
        </w:rPr>
        <w:t> </w:t>
      </w:r>
      <w:r>
        <w:rPr>
          <w:sz w:val="24"/>
        </w:rPr>
        <w:t>their</w:t>
      </w:r>
      <w:r>
        <w:rPr>
          <w:spacing w:val="-3"/>
          <w:sz w:val="24"/>
        </w:rPr>
        <w:t> </w:t>
      </w:r>
      <w:r>
        <w:rPr>
          <w:sz w:val="24"/>
        </w:rPr>
        <w:t>work</w:t>
      </w:r>
      <w:r>
        <w:rPr>
          <w:spacing w:val="-2"/>
          <w:sz w:val="24"/>
        </w:rPr>
        <w:t> </w:t>
      </w:r>
      <w:r>
        <w:rPr>
          <w:sz w:val="24"/>
        </w:rPr>
        <w:t>and</w:t>
      </w:r>
      <w:r>
        <w:rPr>
          <w:spacing w:val="-2"/>
          <w:sz w:val="24"/>
        </w:rPr>
        <w:t> </w:t>
      </w:r>
      <w:r>
        <w:rPr>
          <w:sz w:val="24"/>
        </w:rPr>
        <w:t>give</w:t>
      </w:r>
      <w:r>
        <w:rPr>
          <w:spacing w:val="-3"/>
          <w:sz w:val="24"/>
        </w:rPr>
        <w:t> </w:t>
      </w:r>
      <w:r>
        <w:rPr>
          <w:sz w:val="24"/>
        </w:rPr>
        <w:t>comments</w:t>
      </w:r>
      <w:r>
        <w:rPr>
          <w:spacing w:val="-2"/>
          <w:sz w:val="24"/>
        </w:rPr>
        <w:t> </w:t>
      </w:r>
      <w:r>
        <w:rPr>
          <w:sz w:val="24"/>
        </w:rPr>
        <w:t>to</w:t>
      </w:r>
      <w:r>
        <w:rPr>
          <w:spacing w:val="-2"/>
          <w:sz w:val="24"/>
        </w:rPr>
        <w:t> </w:t>
      </w:r>
      <w:r>
        <w:rPr>
          <w:sz w:val="24"/>
        </w:rPr>
        <w:t>one</w:t>
      </w:r>
      <w:r>
        <w:rPr>
          <w:spacing w:val="-3"/>
          <w:sz w:val="24"/>
        </w:rPr>
        <w:t> </w:t>
      </w:r>
      <w:r>
        <w:rPr>
          <w:sz w:val="24"/>
        </w:rPr>
        <w:t>another.</w:t>
      </w:r>
      <w:r>
        <w:rPr>
          <w:spacing w:val="-2"/>
          <w:sz w:val="24"/>
        </w:rPr>
        <w:t> </w:t>
      </w:r>
      <w:r>
        <w:rPr>
          <w:sz w:val="24"/>
        </w:rPr>
        <w:t>The teacher‟s comments encourage the students that individual has been appreciated and at the same time each student gets guidance to overcome his weakness, they derive the conclusion or results.</w:t>
      </w:r>
    </w:p>
    <w:p>
      <w:pPr>
        <w:pStyle w:val="ListParagraph"/>
        <w:numPr>
          <w:ilvl w:val="0"/>
          <w:numId w:val="3"/>
        </w:numPr>
        <w:tabs>
          <w:tab w:pos="1680" w:val="left" w:leader="none"/>
        </w:tabs>
        <w:spacing w:line="480" w:lineRule="auto" w:before="0" w:after="0"/>
        <w:ind w:left="1680" w:right="1415" w:hanging="360"/>
        <w:jc w:val="both"/>
        <w:rPr>
          <w:sz w:val="24"/>
        </w:rPr>
      </w:pPr>
      <w:r>
        <w:rPr>
          <w:sz w:val="24"/>
        </w:rPr>
        <w:t>Application:</w:t>
      </w:r>
      <w:r>
        <w:rPr>
          <w:spacing w:val="40"/>
          <w:sz w:val="24"/>
        </w:rPr>
        <w:t> </w:t>
      </w:r>
      <w:r>
        <w:rPr>
          <w:sz w:val="24"/>
        </w:rPr>
        <w:t>The facts or results achieved by the students are then applied to different situations or sees its practical applicability. This helps the learners to develop self- confidence regarding their self-activities.</w:t>
      </w:r>
    </w:p>
    <w:p>
      <w:pPr>
        <w:pStyle w:val="BodyText"/>
        <w:spacing w:line="480" w:lineRule="auto" w:before="1"/>
        <w:ind w:right="1419" w:firstLine="719"/>
      </w:pPr>
      <w:r>
        <w:rPr/>
        <w:t>Questioning instructional strategy helps to reveal the minds of both the financial accounting</w:t>
      </w:r>
      <w:r>
        <w:rPr>
          <w:spacing w:val="13"/>
        </w:rPr>
        <w:t> </w:t>
      </w:r>
      <w:r>
        <w:rPr/>
        <w:t>teachers</w:t>
      </w:r>
      <w:r>
        <w:rPr>
          <w:spacing w:val="21"/>
        </w:rPr>
        <w:t> </w:t>
      </w:r>
      <w:r>
        <w:rPr/>
        <w:t>and</w:t>
      </w:r>
      <w:r>
        <w:rPr>
          <w:spacing w:val="20"/>
        </w:rPr>
        <w:t> </w:t>
      </w:r>
      <w:r>
        <w:rPr/>
        <w:t>students</w:t>
      </w:r>
      <w:r>
        <w:rPr>
          <w:spacing w:val="18"/>
        </w:rPr>
        <w:t> </w:t>
      </w:r>
      <w:r>
        <w:rPr/>
        <w:t>on</w:t>
      </w:r>
      <w:r>
        <w:rPr>
          <w:spacing w:val="17"/>
        </w:rPr>
        <w:t> </w:t>
      </w:r>
      <w:r>
        <w:rPr/>
        <w:t>a</w:t>
      </w:r>
      <w:r>
        <w:rPr>
          <w:spacing w:val="17"/>
        </w:rPr>
        <w:t> </w:t>
      </w:r>
      <w:r>
        <w:rPr/>
        <w:t>particular</w:t>
      </w:r>
      <w:r>
        <w:rPr>
          <w:spacing w:val="19"/>
        </w:rPr>
        <w:t> </w:t>
      </w:r>
      <w:r>
        <w:rPr/>
        <w:t>subject.</w:t>
      </w:r>
      <w:r>
        <w:rPr>
          <w:spacing w:val="18"/>
        </w:rPr>
        <w:t> </w:t>
      </w:r>
      <w:r>
        <w:rPr/>
        <w:t>When</w:t>
      </w:r>
      <w:r>
        <w:rPr>
          <w:spacing w:val="17"/>
        </w:rPr>
        <w:t> </w:t>
      </w:r>
      <w:r>
        <w:rPr/>
        <w:t>students</w:t>
      </w:r>
      <w:r>
        <w:rPr>
          <w:spacing w:val="18"/>
        </w:rPr>
        <w:t> </w:t>
      </w:r>
      <w:r>
        <w:rPr/>
        <w:t>ask</w:t>
      </w:r>
      <w:r>
        <w:rPr>
          <w:spacing w:val="18"/>
        </w:rPr>
        <w:t> </w:t>
      </w:r>
      <w:r>
        <w:rPr/>
        <w:t>questions,</w:t>
      </w:r>
      <w:r>
        <w:rPr>
          <w:spacing w:val="19"/>
        </w:rPr>
        <w:t> </w:t>
      </w:r>
      <w:r>
        <w:rPr>
          <w:spacing w:val="-2"/>
        </w:rPr>
        <w:t>students</w:t>
      </w:r>
    </w:p>
    <w:p>
      <w:pPr>
        <w:spacing w:after="0" w:line="480" w:lineRule="auto"/>
        <w:sectPr>
          <w:pgSz w:w="12240" w:h="15840"/>
          <w:pgMar w:header="0" w:footer="954" w:top="1360" w:bottom="1200" w:left="480" w:right="20"/>
        </w:sectPr>
      </w:pPr>
    </w:p>
    <w:p>
      <w:pPr>
        <w:pStyle w:val="BodyText"/>
        <w:spacing w:line="480" w:lineRule="auto" w:before="72"/>
        <w:ind w:right="1415"/>
      </w:pPr>
      <w:r>
        <w:rPr/>
        <w:t>expose their ignorance or level of understanding and the teacher is then able to assist them.</w:t>
      </w:r>
      <w:r>
        <w:rPr>
          <w:spacing w:val="80"/>
        </w:rPr>
        <w:t> </w:t>
      </w:r>
      <w:r>
        <w:rPr/>
        <w:t>When</w:t>
      </w:r>
      <w:r>
        <w:rPr>
          <w:spacing w:val="-2"/>
        </w:rPr>
        <w:t> </w:t>
      </w:r>
      <w:r>
        <w:rPr/>
        <w:t>a</w:t>
      </w:r>
      <w:r>
        <w:rPr>
          <w:spacing w:val="-3"/>
        </w:rPr>
        <w:t> </w:t>
      </w:r>
      <w:r>
        <w:rPr/>
        <w:t>teacher</w:t>
      </w:r>
      <w:r>
        <w:rPr>
          <w:spacing w:val="-1"/>
        </w:rPr>
        <w:t> </w:t>
      </w:r>
      <w:r>
        <w:rPr/>
        <w:t>asks</w:t>
      </w:r>
      <w:r>
        <w:rPr>
          <w:spacing w:val="-2"/>
        </w:rPr>
        <w:t> </w:t>
      </w:r>
      <w:r>
        <w:rPr/>
        <w:t>questions,</w:t>
      </w:r>
      <w:r>
        <w:rPr>
          <w:spacing w:val="-2"/>
        </w:rPr>
        <w:t> </w:t>
      </w:r>
      <w:r>
        <w:rPr/>
        <w:t>the</w:t>
      </w:r>
      <w:r>
        <w:rPr>
          <w:spacing w:val="-3"/>
        </w:rPr>
        <w:t> </w:t>
      </w:r>
      <w:r>
        <w:rPr/>
        <w:t>teacher</w:t>
      </w:r>
      <w:r>
        <w:rPr>
          <w:spacing w:val="-1"/>
        </w:rPr>
        <w:t> </w:t>
      </w:r>
      <w:r>
        <w:rPr/>
        <w:t>seeks for</w:t>
      </w:r>
      <w:r>
        <w:rPr>
          <w:spacing w:val="-3"/>
        </w:rPr>
        <w:t> </w:t>
      </w:r>
      <w:r>
        <w:rPr/>
        <w:t>example</w:t>
      </w:r>
      <w:r>
        <w:rPr>
          <w:spacing w:val="-3"/>
        </w:rPr>
        <w:t> </w:t>
      </w:r>
      <w:r>
        <w:rPr/>
        <w:t>the</w:t>
      </w:r>
      <w:r>
        <w:rPr>
          <w:spacing w:val="-1"/>
        </w:rPr>
        <w:t> </w:t>
      </w:r>
      <w:r>
        <w:rPr/>
        <w:t>knowledge</w:t>
      </w:r>
      <w:r>
        <w:rPr>
          <w:spacing w:val="-3"/>
        </w:rPr>
        <w:t> </w:t>
      </w:r>
      <w:r>
        <w:rPr/>
        <w:t>of</w:t>
      </w:r>
      <w:r>
        <w:rPr>
          <w:spacing w:val="-1"/>
        </w:rPr>
        <w:t> </w:t>
      </w:r>
      <w:r>
        <w:rPr/>
        <w:t>students and then assess whether or not the set out objectives of the lesson are been achieved. The question can either be from the students to the teacher or vice versa. According to Gbamanja in Adolphus, Onwioduokit and Dike (2015), questioning is actually more of a technique than a strategy of teaching. It can be</w:t>
      </w:r>
      <w:r>
        <w:rPr>
          <w:spacing w:val="-2"/>
        </w:rPr>
        <w:t> </w:t>
      </w:r>
      <w:r>
        <w:rPr/>
        <w:t>used within</w:t>
      </w:r>
      <w:r>
        <w:rPr>
          <w:spacing w:val="-1"/>
        </w:rPr>
        <w:t> </w:t>
      </w:r>
      <w:r>
        <w:rPr/>
        <w:t>various strategies of</w:t>
      </w:r>
      <w:r>
        <w:rPr>
          <w:spacing w:val="-2"/>
        </w:rPr>
        <w:t> </w:t>
      </w:r>
      <w:r>
        <w:rPr/>
        <w:t>teaching. Questions</w:t>
      </w:r>
      <w:r>
        <w:rPr>
          <w:spacing w:val="-1"/>
        </w:rPr>
        <w:t> </w:t>
      </w:r>
      <w:r>
        <w:rPr/>
        <w:t>play</w:t>
      </w:r>
      <w:r>
        <w:rPr>
          <w:spacing w:val="-4"/>
        </w:rPr>
        <w:t> </w:t>
      </w:r>
      <w:r>
        <w:rPr/>
        <w:t>an important</w:t>
      </w:r>
      <w:r>
        <w:rPr>
          <w:spacing w:val="-1"/>
        </w:rPr>
        <w:t> </w:t>
      </w:r>
      <w:r>
        <w:rPr/>
        <w:t>role in teaching and learning, they are applicable in all teaching strategies. It is one of the basic and successful ways of stimulating student‟s thinking and learning.</w:t>
      </w:r>
    </w:p>
    <w:p>
      <w:pPr>
        <w:pStyle w:val="BodyText"/>
        <w:spacing w:line="480" w:lineRule="auto" w:before="1"/>
        <w:ind w:right="1416" w:firstLine="719"/>
      </w:pPr>
      <w:r>
        <w:rPr/>
        <w:t>Question and answer instructional strategy is a strategy used to sensitize an inquisitive mind and to ascertain if learning objectives can be attained. By so doing financial accounting teachers require listening and insightful questioning, in other words, they require the art of being a good conversationalist. A good inquiry-oriented teacher is an excellent conversationalist. The financial accounting teachers listen well and ask appropriate questions assisting students in organizing their thoughts and gaining insight into what is being taught.</w:t>
      </w:r>
    </w:p>
    <w:p>
      <w:pPr>
        <w:pStyle w:val="BodyText"/>
        <w:spacing w:line="480" w:lineRule="auto" w:before="1"/>
        <w:ind w:right="1413" w:firstLine="719"/>
      </w:pPr>
      <w:r>
        <w:rPr/>
        <w:t>Group instructional strategy is an instructional strategy where students are organized into groups. Each group is given a goal and the achievement of that goal often requires that group members support each other (Bello, 2011). In this instructional strategy, students help each other learn the subject matter, but they also learn how to be a contributing member of the group. This strategy is based on: group size and logistics, task specialization, inter-group competition, group rewards, method of student evaluation, and appropriateness to a given learning objective or situation. The benefit of group instructional strategy according to Mintah (2014) is that acquisition of skills, attitudes and values can best be done by practice, involving series of </w:t>
      </w:r>
      <w:r>
        <w:rPr>
          <w:spacing w:val="-2"/>
        </w:rPr>
        <w:t>activities.</w:t>
      </w:r>
    </w:p>
    <w:p>
      <w:pPr>
        <w:spacing w:after="0" w:line="480" w:lineRule="auto"/>
        <w:sectPr>
          <w:pgSz w:w="12240" w:h="15840"/>
          <w:pgMar w:header="0" w:footer="954" w:top="1360" w:bottom="1200" w:left="480" w:right="20"/>
        </w:sectPr>
      </w:pPr>
    </w:p>
    <w:p>
      <w:pPr>
        <w:pStyle w:val="BodyText"/>
        <w:spacing w:line="480" w:lineRule="auto" w:before="72"/>
        <w:ind w:right="1415" w:firstLine="719"/>
      </w:pPr>
      <w:r>
        <w:rPr>
          <w:color w:val="333333"/>
        </w:rPr>
        <w:t>Peer tutoring is a flexible, peer-mediated instructional strategy that involves students serving as academic tutors and tutees.</w:t>
      </w:r>
      <w:r>
        <w:rPr>
          <w:color w:val="333333"/>
          <w:spacing w:val="40"/>
        </w:rPr>
        <w:t> </w:t>
      </w:r>
      <w:r>
        <w:rPr>
          <w:color w:val="333333"/>
        </w:rPr>
        <w:t>Typically, a higher performing student is paired with a lower performing student to review critical academic or behavioral concepts (Hott &amp; Walker, 2012). </w:t>
      </w:r>
      <w:r>
        <w:rPr/>
        <w:t>Peer tutoring instructional strategy is an approach to organizing classroom activity</w:t>
      </w:r>
      <w:r>
        <w:rPr>
          <w:spacing w:val="-3"/>
        </w:rPr>
        <w:t> </w:t>
      </w:r>
      <w:r>
        <w:rPr/>
        <w:t>so that pupils can interact with and learn from each other as well as the teacher and the world around them.</w:t>
      </w:r>
      <w:r>
        <w:rPr>
          <w:spacing w:val="80"/>
        </w:rPr>
        <w:t> </w:t>
      </w:r>
      <w:r>
        <w:rPr/>
        <w:t>Peer tutoring is a successful instructional strategy in which small teams, each with students of different levels of ability, use a variety of learning activities to improve their understanding of a subject. Each member of a team is responsible not only for learning what is taught but also for helping teammates learn, thus creating an atmosphere of achievement.</w:t>
      </w:r>
    </w:p>
    <w:p>
      <w:pPr>
        <w:pStyle w:val="BodyText"/>
        <w:spacing w:line="480" w:lineRule="auto" w:before="1"/>
        <w:ind w:right="1415" w:firstLine="719"/>
      </w:pPr>
      <w:r>
        <w:rPr/>
        <w:t>The benefit of choosing peer instructional strategy according to Vasquez and Slocum (2012)</w:t>
      </w:r>
      <w:r>
        <w:rPr>
          <w:spacing w:val="-1"/>
        </w:rPr>
        <w:t> </w:t>
      </w:r>
      <w:r>
        <w:rPr/>
        <w:t>is</w:t>
      </w:r>
      <w:r>
        <w:rPr>
          <w:spacing w:val="-1"/>
        </w:rPr>
        <w:t> </w:t>
      </w:r>
      <w:r>
        <w:rPr/>
        <w:t>because</w:t>
      </w:r>
      <w:r>
        <w:rPr>
          <w:spacing w:val="-1"/>
        </w:rPr>
        <w:t> </w:t>
      </w:r>
      <w:r>
        <w:rPr/>
        <w:t>it</w:t>
      </w:r>
      <w:r>
        <w:rPr>
          <w:spacing w:val="-1"/>
        </w:rPr>
        <w:t> </w:t>
      </w:r>
      <w:r>
        <w:rPr/>
        <w:t>is</w:t>
      </w:r>
      <w:r>
        <w:rPr>
          <w:spacing w:val="-1"/>
        </w:rPr>
        <w:t> </w:t>
      </w:r>
      <w:r>
        <w:rPr/>
        <w:t>a</w:t>
      </w:r>
      <w:r>
        <w:rPr>
          <w:spacing w:val="-1"/>
        </w:rPr>
        <w:t> </w:t>
      </w:r>
      <w:r>
        <w:rPr/>
        <w:t>widely-researched</w:t>
      </w:r>
      <w:r>
        <w:rPr>
          <w:spacing w:val="-1"/>
        </w:rPr>
        <w:t> </w:t>
      </w:r>
      <w:r>
        <w:rPr/>
        <w:t>practice</w:t>
      </w:r>
      <w:r>
        <w:rPr>
          <w:spacing w:val="-1"/>
        </w:rPr>
        <w:t> </w:t>
      </w:r>
      <w:r>
        <w:rPr/>
        <w:t>across</w:t>
      </w:r>
      <w:r>
        <w:rPr>
          <w:spacing w:val="-2"/>
        </w:rPr>
        <w:t> </w:t>
      </w:r>
      <w:r>
        <w:rPr/>
        <w:t>ages, grade</w:t>
      </w:r>
      <w:r>
        <w:rPr>
          <w:spacing w:val="-1"/>
        </w:rPr>
        <w:t> </w:t>
      </w:r>
      <w:r>
        <w:rPr/>
        <w:t>levels,</w:t>
      </w:r>
      <w:r>
        <w:rPr>
          <w:spacing w:val="-1"/>
        </w:rPr>
        <w:t> </w:t>
      </w:r>
      <w:r>
        <w:rPr/>
        <w:t>and</w:t>
      </w:r>
      <w:r>
        <w:rPr>
          <w:spacing w:val="-1"/>
        </w:rPr>
        <w:t> </w:t>
      </w:r>
      <w:r>
        <w:rPr/>
        <w:t>subject</w:t>
      </w:r>
      <w:r>
        <w:rPr>
          <w:spacing w:val="-1"/>
        </w:rPr>
        <w:t> </w:t>
      </w:r>
      <w:r>
        <w:rPr/>
        <w:t>areas,</w:t>
      </w:r>
      <w:r>
        <w:rPr>
          <w:spacing w:val="-1"/>
        </w:rPr>
        <w:t> </w:t>
      </w:r>
      <w:r>
        <w:rPr/>
        <w:t>it allows students to receive one-to-one assistance, students have increased opportunities to</w:t>
      </w:r>
      <w:r>
        <w:rPr>
          <w:spacing w:val="40"/>
        </w:rPr>
        <w:t> </w:t>
      </w:r>
      <w:r>
        <w:rPr/>
        <w:t>respond in smaller groups, it promotes academic and social development for both the tutor and tutee, student engagement and time</w:t>
      </w:r>
      <w:r>
        <w:rPr>
          <w:spacing w:val="-2"/>
        </w:rPr>
        <w:t> </w:t>
      </w:r>
      <w:r>
        <w:rPr/>
        <w:t>on task</w:t>
      </w:r>
      <w:r>
        <w:rPr>
          <w:spacing w:val="-2"/>
        </w:rPr>
        <w:t> </w:t>
      </w:r>
      <w:r>
        <w:rPr/>
        <w:t>increases, and peer tutoring</w:t>
      </w:r>
      <w:r>
        <w:rPr>
          <w:spacing w:val="-1"/>
        </w:rPr>
        <w:t> </w:t>
      </w:r>
      <w:r>
        <w:rPr/>
        <w:t>increases self-confidence and self-efficacy of students. According to Hott and Walker (2012), the most frequently used peer tutoring models are:</w:t>
      </w:r>
    </w:p>
    <w:p>
      <w:pPr>
        <w:pStyle w:val="BodyText"/>
        <w:spacing w:line="480" w:lineRule="auto" w:before="1"/>
        <w:ind w:right="1419" w:firstLine="719"/>
      </w:pPr>
      <w:r>
        <w:rPr/>
        <w:t>Classwide peer tutoring (CWPT) which involves dividing the entire class into groups of two</w:t>
      </w:r>
      <w:r>
        <w:rPr>
          <w:spacing w:val="-2"/>
        </w:rPr>
        <w:t> </w:t>
      </w:r>
      <w:r>
        <w:rPr/>
        <w:t>to</w:t>
      </w:r>
      <w:r>
        <w:rPr>
          <w:spacing w:val="-2"/>
        </w:rPr>
        <w:t> </w:t>
      </w:r>
      <w:r>
        <w:rPr/>
        <w:t>five</w:t>
      </w:r>
      <w:r>
        <w:rPr>
          <w:spacing w:val="-3"/>
        </w:rPr>
        <w:t> </w:t>
      </w:r>
      <w:r>
        <w:rPr/>
        <w:t>students</w:t>
      </w:r>
      <w:r>
        <w:rPr>
          <w:spacing w:val="-2"/>
        </w:rPr>
        <w:t> </w:t>
      </w:r>
      <w:r>
        <w:rPr/>
        <w:t>with differing</w:t>
      </w:r>
      <w:r>
        <w:rPr>
          <w:spacing w:val="-3"/>
        </w:rPr>
        <w:t> </w:t>
      </w:r>
      <w:r>
        <w:rPr/>
        <w:t>ability</w:t>
      </w:r>
      <w:r>
        <w:rPr>
          <w:spacing w:val="-7"/>
        </w:rPr>
        <w:t> </w:t>
      </w:r>
      <w:r>
        <w:rPr/>
        <w:t>levels.</w:t>
      </w:r>
      <w:r>
        <w:rPr>
          <w:spacing w:val="40"/>
        </w:rPr>
        <w:t> </w:t>
      </w:r>
      <w:r>
        <w:rPr/>
        <w:t>Students</w:t>
      </w:r>
      <w:r>
        <w:rPr>
          <w:spacing w:val="-2"/>
        </w:rPr>
        <w:t> </w:t>
      </w:r>
      <w:r>
        <w:rPr/>
        <w:t>then</w:t>
      </w:r>
      <w:r>
        <w:rPr>
          <w:spacing w:val="-2"/>
        </w:rPr>
        <w:t> </w:t>
      </w:r>
      <w:r>
        <w:rPr/>
        <w:t>act</w:t>
      </w:r>
      <w:r>
        <w:rPr>
          <w:spacing w:val="-2"/>
        </w:rPr>
        <w:t> </w:t>
      </w:r>
      <w:r>
        <w:rPr/>
        <w:t>as</w:t>
      </w:r>
      <w:r>
        <w:rPr>
          <w:spacing w:val="-2"/>
        </w:rPr>
        <w:t> </w:t>
      </w:r>
      <w:r>
        <w:rPr/>
        <w:t>tutors, tutees,</w:t>
      </w:r>
      <w:r>
        <w:rPr>
          <w:spacing w:val="-2"/>
        </w:rPr>
        <w:t> </w:t>
      </w:r>
      <w:r>
        <w:rPr/>
        <w:t>or</w:t>
      </w:r>
      <w:r>
        <w:rPr>
          <w:spacing w:val="-1"/>
        </w:rPr>
        <w:t> </w:t>
      </w:r>
      <w:r>
        <w:rPr/>
        <w:t>both</w:t>
      </w:r>
      <w:r>
        <w:rPr>
          <w:spacing w:val="-2"/>
        </w:rPr>
        <w:t> </w:t>
      </w:r>
      <w:r>
        <w:rPr/>
        <w:t>tutors and tutees.</w:t>
      </w:r>
    </w:p>
    <w:p>
      <w:pPr>
        <w:pStyle w:val="BodyText"/>
        <w:spacing w:line="480" w:lineRule="auto" w:before="1"/>
        <w:ind w:right="1419" w:firstLine="719"/>
      </w:pPr>
      <w:r>
        <w:rPr/>
        <w:t>Cross-age peer tutoring is where older students are paired with younger students to teach or review a skill.</w:t>
      </w:r>
      <w:r>
        <w:rPr>
          <w:spacing w:val="40"/>
        </w:rPr>
        <w:t> </w:t>
      </w:r>
      <w:r>
        <w:rPr/>
        <w:t>The positions of tutor and tutee do not change.</w:t>
      </w:r>
      <w:r>
        <w:rPr>
          <w:spacing w:val="40"/>
        </w:rPr>
        <w:t> </w:t>
      </w:r>
      <w:r>
        <w:rPr/>
        <w:t>The older student serves as the tutor and the younger student is the tutee.</w:t>
      </w:r>
    </w:p>
    <w:p>
      <w:pPr>
        <w:spacing w:after="0" w:line="480" w:lineRule="auto"/>
        <w:sectPr>
          <w:pgSz w:w="12240" w:h="15840"/>
          <w:pgMar w:header="0" w:footer="954" w:top="1360" w:bottom="1200" w:left="480" w:right="20"/>
        </w:sectPr>
      </w:pPr>
    </w:p>
    <w:p>
      <w:pPr>
        <w:pStyle w:val="BodyText"/>
        <w:spacing w:line="480" w:lineRule="auto" w:before="72"/>
        <w:ind w:right="1414" w:firstLine="719"/>
      </w:pPr>
      <w:r>
        <w:rPr/>
        <w:t>Peer assisted learning strategies (PALS) is a version of the CWPT model which involves a teacher pairing students who need additional instruction or help with a peer who can assist (Hott &amp; Walker, 2012).</w:t>
      </w:r>
      <w:r>
        <w:rPr>
          <w:spacing w:val="40"/>
        </w:rPr>
        <w:t> </w:t>
      </w:r>
      <w:r>
        <w:rPr/>
        <w:t>Groups are flexible and change often across a variety</w:t>
      </w:r>
      <w:r>
        <w:rPr>
          <w:spacing w:val="-3"/>
        </w:rPr>
        <w:t> </w:t>
      </w:r>
      <w:r>
        <w:rPr/>
        <w:t>of subject areas or skills.</w:t>
      </w:r>
      <w:r>
        <w:rPr>
          <w:spacing w:val="40"/>
        </w:rPr>
        <w:t> </w:t>
      </w:r>
      <w:r>
        <w:rPr/>
        <w:t>Cue cards, small pieces of cardstock upon which are printed a list of tutoring steps, may</w:t>
      </w:r>
      <w:r>
        <w:rPr>
          <w:spacing w:val="40"/>
        </w:rPr>
        <w:t> </w:t>
      </w:r>
      <w:r>
        <w:rPr/>
        <w:t>be provided to help students remember PALS steps.</w:t>
      </w:r>
      <w:r>
        <w:rPr>
          <w:spacing w:val="40"/>
        </w:rPr>
        <w:t> </w:t>
      </w:r>
      <w:r>
        <w:rPr/>
        <w:t>All students have the opportunity to</w:t>
      </w:r>
      <w:r>
        <w:rPr>
          <w:spacing w:val="40"/>
        </w:rPr>
        <w:t> </w:t>
      </w:r>
      <w:r>
        <w:rPr/>
        <w:t>function as a tutor or tutee at differing times.</w:t>
      </w:r>
      <w:r>
        <w:rPr>
          <w:spacing w:val="40"/>
        </w:rPr>
        <w:t> </w:t>
      </w:r>
      <w:r>
        <w:rPr/>
        <w:t>Students are typically paired with other students who are at the same skill level, without a large discrepancy between abilities.</w:t>
      </w:r>
    </w:p>
    <w:p>
      <w:pPr>
        <w:pStyle w:val="BodyText"/>
        <w:spacing w:line="480" w:lineRule="auto" w:before="1"/>
        <w:ind w:right="1418" w:firstLine="719"/>
      </w:pPr>
      <w:r>
        <w:rPr/>
        <w:t>Reciprocal peer tutoring (RPT) is where</w:t>
      </w:r>
      <w:r>
        <w:rPr>
          <w:spacing w:val="-5"/>
        </w:rPr>
        <w:t> </w:t>
      </w:r>
      <w:r>
        <w:rPr/>
        <w:t>two or more students alternate between acting</w:t>
      </w:r>
      <w:r>
        <w:rPr>
          <w:spacing w:val="-1"/>
        </w:rPr>
        <w:t> </w:t>
      </w:r>
      <w:r>
        <w:rPr/>
        <w:t>as the tutor and tutee during each session, with equitable time in each role.</w:t>
      </w:r>
      <w:r>
        <w:rPr>
          <w:spacing w:val="40"/>
        </w:rPr>
        <w:t> </w:t>
      </w:r>
      <w:r>
        <w:rPr/>
        <w:t>Often, higher performing students are paired with lower performing students.</w:t>
      </w:r>
    </w:p>
    <w:p>
      <w:pPr>
        <w:pStyle w:val="BodyText"/>
        <w:spacing w:line="480" w:lineRule="auto"/>
        <w:ind w:right="1416" w:firstLine="719"/>
      </w:pPr>
      <w:r>
        <w:rPr/>
        <w:t>Same-age peer tutoring is a situation where peers who are within one or two years of age are paired to review key concepts.</w:t>
      </w:r>
      <w:r>
        <w:rPr>
          <w:spacing w:val="40"/>
        </w:rPr>
        <w:t> </w:t>
      </w:r>
      <w:r>
        <w:rPr/>
        <w:t>Students may have similar ability levels or a more advanced student can be paired with a less advanced student.</w:t>
      </w:r>
      <w:r>
        <w:rPr>
          <w:spacing w:val="40"/>
        </w:rPr>
        <w:t> </w:t>
      </w:r>
      <w:r>
        <w:rPr/>
        <w:t>Students who have similar abilities should have an equal understanding of the content material and concepts.</w:t>
      </w:r>
      <w:r>
        <w:rPr>
          <w:spacing w:val="40"/>
        </w:rPr>
        <w:t> </w:t>
      </w:r>
      <w:r>
        <w:rPr/>
        <w:t>When pairing students with differing levels, the roles of tutor and tutee may be alternated, allowing the lower performing student to quiz the higher performing student.</w:t>
      </w:r>
    </w:p>
    <w:p>
      <w:pPr>
        <w:pStyle w:val="BodyText"/>
        <w:spacing w:line="480" w:lineRule="auto" w:before="1"/>
        <w:ind w:right="1413" w:firstLine="719"/>
      </w:pPr>
      <w:r>
        <w:rPr/>
        <w:t>Jig saw instructional strategy is a strategy of organizing classroom activity that makes students dependent on each other to succeed (Lestik &amp; Plous, 2012)</w:t>
      </w:r>
      <w:r>
        <w:rPr>
          <w:i/>
        </w:rPr>
        <w:t>. </w:t>
      </w:r>
      <w:r>
        <w:rPr/>
        <w:t>Jig saw instructional strategy breaks classes into groups and breaks assignments into pieces that the group assembles to complete the (jigsaw) puzzle. It was designed by social psychologist </w:t>
      </w:r>
      <w:hyperlink r:id="rId16">
        <w:r>
          <w:rPr/>
          <w:t>Elliot Aronson</w:t>
        </w:r>
      </w:hyperlink>
      <w:r>
        <w:rPr>
          <w:spacing w:val="-2"/>
        </w:rPr>
        <w:t> </w:t>
      </w:r>
      <w:r>
        <w:rPr/>
        <w:t>to help weaken racial cliques in forcibly integrated schools (Aronson, 2012). The strategy splits classes into mixed groups to work on small problems that the group collates into a final outcome. Working</w:t>
      </w:r>
      <w:r>
        <w:rPr>
          <w:spacing w:val="18"/>
        </w:rPr>
        <w:t> </w:t>
      </w:r>
      <w:r>
        <w:rPr/>
        <w:t>individually,</w:t>
      </w:r>
      <w:r>
        <w:rPr>
          <w:spacing w:val="26"/>
        </w:rPr>
        <w:t> </w:t>
      </w:r>
      <w:r>
        <w:rPr/>
        <w:t>each</w:t>
      </w:r>
      <w:r>
        <w:rPr>
          <w:spacing w:val="22"/>
        </w:rPr>
        <w:t> </w:t>
      </w:r>
      <w:r>
        <w:rPr/>
        <w:t>student</w:t>
      </w:r>
      <w:r>
        <w:rPr>
          <w:spacing w:val="24"/>
        </w:rPr>
        <w:t> </w:t>
      </w:r>
      <w:r>
        <w:rPr/>
        <w:t>learns</w:t>
      </w:r>
      <w:r>
        <w:rPr>
          <w:spacing w:val="23"/>
        </w:rPr>
        <w:t> </w:t>
      </w:r>
      <w:r>
        <w:rPr/>
        <w:t>about</w:t>
      </w:r>
      <w:r>
        <w:rPr>
          <w:spacing w:val="25"/>
        </w:rPr>
        <w:t> </w:t>
      </w:r>
      <w:r>
        <w:rPr/>
        <w:t>his</w:t>
      </w:r>
      <w:r>
        <w:rPr>
          <w:spacing w:val="24"/>
        </w:rPr>
        <w:t> </w:t>
      </w:r>
      <w:r>
        <w:rPr/>
        <w:t>or</w:t>
      </w:r>
      <w:r>
        <w:rPr>
          <w:spacing w:val="22"/>
        </w:rPr>
        <w:t> </w:t>
      </w:r>
      <w:r>
        <w:rPr/>
        <w:t>her</w:t>
      </w:r>
      <w:r>
        <w:rPr>
          <w:spacing w:val="28"/>
        </w:rPr>
        <w:t> </w:t>
      </w:r>
      <w:r>
        <w:rPr/>
        <w:t>topic</w:t>
      </w:r>
      <w:r>
        <w:rPr>
          <w:spacing w:val="24"/>
        </w:rPr>
        <w:t> </w:t>
      </w:r>
      <w:r>
        <w:rPr/>
        <w:t>and</w:t>
      </w:r>
      <w:r>
        <w:rPr>
          <w:spacing w:val="22"/>
        </w:rPr>
        <w:t> </w:t>
      </w:r>
      <w:r>
        <w:rPr/>
        <w:t>presents</w:t>
      </w:r>
      <w:r>
        <w:rPr>
          <w:spacing w:val="24"/>
        </w:rPr>
        <w:t> </w:t>
      </w:r>
      <w:r>
        <w:rPr/>
        <w:t>it</w:t>
      </w:r>
      <w:r>
        <w:rPr>
          <w:spacing w:val="23"/>
        </w:rPr>
        <w:t> </w:t>
      </w:r>
      <w:r>
        <w:rPr/>
        <w:t>to</w:t>
      </w:r>
      <w:r>
        <w:rPr>
          <w:spacing w:val="24"/>
        </w:rPr>
        <w:t> </w:t>
      </w:r>
      <w:r>
        <w:rPr/>
        <w:t>their</w:t>
      </w:r>
      <w:r>
        <w:rPr>
          <w:spacing w:val="25"/>
        </w:rPr>
        <w:t> </w:t>
      </w:r>
      <w:r>
        <w:rPr>
          <w:spacing w:val="-2"/>
        </w:rPr>
        <w:t>group.</w:t>
      </w:r>
    </w:p>
    <w:p>
      <w:pPr>
        <w:spacing w:after="0" w:line="480" w:lineRule="auto"/>
        <w:sectPr>
          <w:pgSz w:w="12240" w:h="15840"/>
          <w:pgMar w:header="0" w:footer="954" w:top="1360" w:bottom="1200" w:left="480" w:right="20"/>
        </w:sectPr>
      </w:pPr>
    </w:p>
    <w:p>
      <w:pPr>
        <w:pStyle w:val="BodyText"/>
        <w:spacing w:line="480" w:lineRule="auto" w:before="72"/>
        <w:ind w:right="1416"/>
      </w:pPr>
      <w:r>
        <w:rPr/>
        <w:t>Next, students gather into groups divided by topic. Each member presents again to the topic group. In same-topic groups, students reconcile points of view and synthesize information. They create a final report. Finally, the original groups reconvene and listen to presentations from each member. The final presentations provide all group members with an understanding of their own material, as well as the findings that have emerged from topic-specific group discussion (Perkins &amp; Tagler, 2012).</w:t>
      </w:r>
    </w:p>
    <w:p>
      <w:pPr>
        <w:pStyle w:val="Heading2"/>
        <w:spacing w:before="5"/>
        <w:jc w:val="both"/>
      </w:pPr>
      <w:r>
        <w:rPr/>
        <w:t>Conventional</w:t>
      </w:r>
      <w:r>
        <w:rPr>
          <w:spacing w:val="-3"/>
        </w:rPr>
        <w:t> </w:t>
      </w:r>
      <w:r>
        <w:rPr/>
        <w:t>Lecture</w:t>
      </w:r>
      <w:r>
        <w:rPr>
          <w:spacing w:val="-2"/>
        </w:rPr>
        <w:t> </w:t>
      </w:r>
      <w:r>
        <w:rPr/>
        <w:t>Method</w:t>
      </w:r>
      <w:r>
        <w:rPr>
          <w:spacing w:val="-2"/>
        </w:rPr>
        <w:t> </w:t>
      </w:r>
      <w:r>
        <w:rPr/>
        <w:t>and</w:t>
      </w:r>
      <w:r>
        <w:rPr>
          <w:spacing w:val="-3"/>
        </w:rPr>
        <w:t> </w:t>
      </w:r>
      <w:r>
        <w:rPr/>
        <w:t>Academic</w:t>
      </w:r>
      <w:r>
        <w:rPr>
          <w:spacing w:val="-1"/>
        </w:rPr>
        <w:t> </w:t>
      </w:r>
      <w:r>
        <w:rPr/>
        <w:t>Achievement</w:t>
      </w:r>
      <w:r>
        <w:rPr>
          <w:spacing w:val="-2"/>
        </w:rPr>
        <w:t> </w:t>
      </w:r>
      <w:r>
        <w:rPr/>
        <w:t>of</w:t>
      </w:r>
      <w:r>
        <w:rPr>
          <w:spacing w:val="-2"/>
        </w:rPr>
        <w:t> Students</w:t>
      </w:r>
    </w:p>
    <w:p>
      <w:pPr>
        <w:pStyle w:val="BodyText"/>
        <w:spacing w:line="480" w:lineRule="auto" w:before="272"/>
        <w:ind w:right="1415" w:firstLine="719"/>
      </w:pPr>
      <w:r>
        <w:rPr/>
        <w:t>Conventional</w:t>
      </w:r>
      <w:r>
        <w:rPr>
          <w:spacing w:val="-3"/>
        </w:rPr>
        <w:t> </w:t>
      </w:r>
      <w:r>
        <w:rPr/>
        <w:t>lecture</w:t>
      </w:r>
      <w:r>
        <w:rPr>
          <w:spacing w:val="-3"/>
        </w:rPr>
        <w:t> </w:t>
      </w:r>
      <w:r>
        <w:rPr/>
        <w:t>method</w:t>
      </w:r>
      <w:r>
        <w:rPr>
          <w:spacing w:val="-3"/>
        </w:rPr>
        <w:t> </w:t>
      </w:r>
      <w:r>
        <w:rPr/>
        <w:t>involves</w:t>
      </w:r>
      <w:r>
        <w:rPr>
          <w:spacing w:val="-3"/>
        </w:rPr>
        <w:t> </w:t>
      </w:r>
      <w:r>
        <w:rPr/>
        <w:t>a</w:t>
      </w:r>
      <w:r>
        <w:rPr>
          <w:spacing w:val="-3"/>
        </w:rPr>
        <w:t> </w:t>
      </w:r>
      <w:r>
        <w:rPr/>
        <w:t>teacher</w:t>
      </w:r>
      <w:r>
        <w:rPr>
          <w:spacing w:val="-2"/>
        </w:rPr>
        <w:t> </w:t>
      </w:r>
      <w:r>
        <w:rPr/>
        <w:t>and</w:t>
      </w:r>
      <w:r>
        <w:rPr>
          <w:spacing w:val="-3"/>
        </w:rPr>
        <w:t> </w:t>
      </w:r>
      <w:r>
        <w:rPr/>
        <w:t>a</w:t>
      </w:r>
      <w:r>
        <w:rPr>
          <w:spacing w:val="-4"/>
        </w:rPr>
        <w:t> </w:t>
      </w:r>
      <w:r>
        <w:rPr/>
        <w:t>larger</w:t>
      </w:r>
      <w:r>
        <w:rPr>
          <w:spacing w:val="-2"/>
        </w:rPr>
        <w:t> </w:t>
      </w:r>
      <w:r>
        <w:rPr/>
        <w:t>group</w:t>
      </w:r>
      <w:r>
        <w:rPr>
          <w:spacing w:val="-4"/>
        </w:rPr>
        <w:t> </w:t>
      </w:r>
      <w:r>
        <w:rPr/>
        <w:t>of</w:t>
      </w:r>
      <w:r>
        <w:rPr>
          <w:spacing w:val="-3"/>
        </w:rPr>
        <w:t> </w:t>
      </w:r>
      <w:r>
        <w:rPr/>
        <w:t>students</w:t>
      </w:r>
      <w:r>
        <w:rPr>
          <w:spacing w:val="-3"/>
        </w:rPr>
        <w:t> </w:t>
      </w:r>
      <w:r>
        <w:rPr/>
        <w:t>at</w:t>
      </w:r>
      <w:r>
        <w:rPr>
          <w:spacing w:val="-3"/>
        </w:rPr>
        <w:t> </w:t>
      </w:r>
      <w:r>
        <w:rPr/>
        <w:t>the</w:t>
      </w:r>
      <w:r>
        <w:rPr>
          <w:spacing w:val="-4"/>
        </w:rPr>
        <w:t> </w:t>
      </w:r>
      <w:r>
        <w:rPr/>
        <w:t>same time. The teacher comes to the class with his facts and dishes them out. The students are largely passive</w:t>
      </w:r>
      <w:r>
        <w:rPr>
          <w:spacing w:val="-1"/>
        </w:rPr>
        <w:t> </w:t>
      </w:r>
      <w:r>
        <w:rPr/>
        <w:t>listeners.</w:t>
      </w:r>
      <w:r>
        <w:rPr>
          <w:spacing w:val="-1"/>
        </w:rPr>
        <w:t> </w:t>
      </w:r>
      <w:r>
        <w:rPr/>
        <w:t>This method is also referred to as teacher-centered-method. It is common in the senior secondary school learning such as. Brown (2005) stated that lecture method does not provide students with enough opportunity to practice their skills.</w:t>
      </w:r>
      <w:r>
        <w:rPr>
          <w:spacing w:val="80"/>
        </w:rPr>
        <w:t> </w:t>
      </w:r>
      <w:r>
        <w:rPr/>
        <w:t>The lecture (traditional) method of teaching</w:t>
      </w:r>
      <w:r>
        <w:rPr>
          <w:spacing w:val="-2"/>
        </w:rPr>
        <w:t> </w:t>
      </w:r>
      <w:r>
        <w:rPr/>
        <w:t>still prevails in our present day</w:t>
      </w:r>
      <w:r>
        <w:rPr>
          <w:spacing w:val="-2"/>
        </w:rPr>
        <w:t> </w:t>
      </w:r>
      <w:r>
        <w:rPr/>
        <w:t>classrooms, and it needs to be revisited as per requirements of the scientific concepts. The teacher is active throughout the whole teaching- learning situation and disseminates the information to the learners. The commonality of this method is due to the fact that it is cost effective, and needs less time and resources. The lecture once</w:t>
      </w:r>
      <w:r>
        <w:rPr>
          <w:spacing w:val="-1"/>
        </w:rPr>
        <w:t> </w:t>
      </w:r>
      <w:r>
        <w:rPr/>
        <w:t>prepared can be used more</w:t>
      </w:r>
      <w:r>
        <w:rPr>
          <w:spacing w:val="-1"/>
        </w:rPr>
        <w:t> </w:t>
      </w:r>
      <w:r>
        <w:rPr/>
        <w:t>than once. Hussain (2011) stated that in this method, the</w:t>
      </w:r>
      <w:r>
        <w:rPr>
          <w:spacing w:val="-1"/>
        </w:rPr>
        <w:t> </w:t>
      </w:r>
      <w:r>
        <w:rPr/>
        <w:t>teacher gives a lot number of information in a very</w:t>
      </w:r>
      <w:r>
        <w:rPr>
          <w:spacing w:val="-2"/>
        </w:rPr>
        <w:t> </w:t>
      </w:r>
      <w:r>
        <w:rPr/>
        <w:t>short time. As the goals of teaching have persistently undergone changes, therefore, this age long method along with its numerous benefits needs to be </w:t>
      </w:r>
      <w:r>
        <w:rPr>
          <w:spacing w:val="-2"/>
        </w:rPr>
        <w:t>discontinued.</w:t>
      </w:r>
    </w:p>
    <w:p>
      <w:pPr>
        <w:pStyle w:val="BodyText"/>
        <w:spacing w:line="480" w:lineRule="auto" w:before="2"/>
        <w:ind w:right="1420" w:firstLine="719"/>
      </w:pPr>
      <w:r>
        <w:rPr/>
        <w:t>There has been stress on new goals of teaching, which are difficult to achieve by the lecture method. The goals of teaching demand maximum activeness of the learners in the teaching-learning</w:t>
      </w:r>
      <w:r>
        <w:rPr>
          <w:spacing w:val="59"/>
        </w:rPr>
        <w:t> </w:t>
      </w:r>
      <w:r>
        <w:rPr/>
        <w:t>situations,</w:t>
      </w:r>
      <w:r>
        <w:rPr>
          <w:spacing w:val="63"/>
        </w:rPr>
        <w:t> </w:t>
      </w:r>
      <w:r>
        <w:rPr/>
        <w:t>and</w:t>
      </w:r>
      <w:r>
        <w:rPr>
          <w:spacing w:val="63"/>
        </w:rPr>
        <w:t> </w:t>
      </w:r>
      <w:r>
        <w:rPr/>
        <w:t>the</w:t>
      </w:r>
      <w:r>
        <w:rPr>
          <w:spacing w:val="64"/>
        </w:rPr>
        <w:t> </w:t>
      </w:r>
      <w:r>
        <w:rPr/>
        <w:t>teacher</w:t>
      </w:r>
      <w:r>
        <w:rPr>
          <w:spacing w:val="62"/>
        </w:rPr>
        <w:t> </w:t>
      </w:r>
      <w:r>
        <w:rPr/>
        <w:t>should</w:t>
      </w:r>
      <w:r>
        <w:rPr>
          <w:spacing w:val="64"/>
        </w:rPr>
        <w:t> </w:t>
      </w:r>
      <w:r>
        <w:rPr/>
        <w:t>assume</w:t>
      </w:r>
      <w:r>
        <w:rPr>
          <w:spacing w:val="62"/>
        </w:rPr>
        <w:t> </w:t>
      </w:r>
      <w:r>
        <w:rPr/>
        <w:t>the</w:t>
      </w:r>
      <w:r>
        <w:rPr>
          <w:spacing w:val="64"/>
        </w:rPr>
        <w:t> </w:t>
      </w:r>
      <w:r>
        <w:rPr/>
        <w:t>role</w:t>
      </w:r>
      <w:r>
        <w:rPr>
          <w:spacing w:val="62"/>
        </w:rPr>
        <w:t> </w:t>
      </w:r>
      <w:r>
        <w:rPr/>
        <w:t>of</w:t>
      </w:r>
      <w:r>
        <w:rPr>
          <w:spacing w:val="62"/>
        </w:rPr>
        <w:t> </w:t>
      </w:r>
      <w:r>
        <w:rPr/>
        <w:t>the</w:t>
      </w:r>
      <w:r>
        <w:rPr>
          <w:spacing w:val="63"/>
        </w:rPr>
        <w:t> </w:t>
      </w:r>
      <w:r>
        <w:rPr/>
        <w:t>facilitator.</w:t>
      </w:r>
      <w:r>
        <w:rPr>
          <w:spacing w:val="64"/>
        </w:rPr>
        <w:t> </w:t>
      </w:r>
      <w:r>
        <w:rPr>
          <w:spacing w:val="-5"/>
        </w:rPr>
        <w:t>The</w:t>
      </w:r>
    </w:p>
    <w:p>
      <w:pPr>
        <w:spacing w:after="0" w:line="480" w:lineRule="auto"/>
        <w:sectPr>
          <w:pgSz w:w="12240" w:h="15840"/>
          <w:pgMar w:header="0" w:footer="954" w:top="1360" w:bottom="1200" w:left="480" w:right="20"/>
        </w:sectPr>
      </w:pPr>
    </w:p>
    <w:p>
      <w:pPr>
        <w:pStyle w:val="BodyText"/>
        <w:spacing w:line="480" w:lineRule="auto" w:before="72"/>
        <w:ind w:right="1413"/>
      </w:pPr>
      <w:r>
        <w:rPr/>
        <w:t>classrooms need to be made student-centered, and students should be free in recognizing their problems. The financial accounting teachers should create new instructional material that can help the students to construct their knowledge. It has been observed that lecture method is a source of boredom, and needs to be revised (Hussain, 2011).</w:t>
      </w:r>
    </w:p>
    <w:p>
      <w:pPr>
        <w:pStyle w:val="BodyText"/>
        <w:spacing w:line="480" w:lineRule="auto"/>
        <w:ind w:right="1415" w:firstLine="719"/>
      </w:pPr>
      <w:r>
        <w:rPr/>
        <w:t>According to Aina, Olutade and Osuji (2009) stated that lecture method is a teacher- dominated approach to teaching; hence it is termed a didactic method. It involves verbal presentation of ideas, concepts, generalization and facts. The objective of this method is just to stuff the students with information. Teacher does most of the work by talking while students are just passive or slightly</w:t>
      </w:r>
      <w:r>
        <w:rPr>
          <w:spacing w:val="-4"/>
        </w:rPr>
        <w:t> </w:t>
      </w:r>
      <w:r>
        <w:rPr/>
        <w:t>involved by</w:t>
      </w:r>
      <w:r>
        <w:rPr>
          <w:spacing w:val="-4"/>
        </w:rPr>
        <w:t> </w:t>
      </w:r>
      <w:r>
        <w:rPr/>
        <w:t>taking</w:t>
      </w:r>
      <w:r>
        <w:rPr>
          <w:spacing w:val="-2"/>
        </w:rPr>
        <w:t> </w:t>
      </w:r>
      <w:r>
        <w:rPr/>
        <w:t>down notes and asking</w:t>
      </w:r>
      <w:r>
        <w:rPr>
          <w:spacing w:val="-1"/>
        </w:rPr>
        <w:t> </w:t>
      </w:r>
      <w:r>
        <w:rPr/>
        <w:t>few or no questions. Aina et al. stated that in the universities and other institutions of higher learning, the lecture method is the acceptable means of imparting information. At the secondary school level, the students have not been trained to follow chains of reasoning. Therefore lecture method should not be used in its pure forms.</w:t>
      </w:r>
    </w:p>
    <w:p>
      <w:pPr>
        <w:pStyle w:val="BodyText"/>
        <w:spacing w:line="480" w:lineRule="auto" w:before="2"/>
        <w:ind w:right="1417" w:firstLine="719"/>
      </w:pPr>
      <w:r>
        <w:rPr/>
        <w:t>According to Su and Woods (2012), there are some special purposes of lecture method. The lecture is helpful in introducing new topics of the study, or presenting background material to the students preparing for further study. The lecture method is useful for a large audience or large classes to receive information rapidly about aspects of materials that will increase their understanding of what lies ahead. Extensive use of lecture method tends to substitute the teacher for</w:t>
      </w:r>
      <w:r>
        <w:rPr>
          <w:spacing w:val="-4"/>
        </w:rPr>
        <w:t> </w:t>
      </w:r>
      <w:r>
        <w:rPr/>
        <w:t>the</w:t>
      </w:r>
      <w:r>
        <w:rPr>
          <w:spacing w:val="-1"/>
        </w:rPr>
        <w:t> </w:t>
      </w:r>
      <w:r>
        <w:rPr/>
        <w:t>students;</w:t>
      </w:r>
      <w:r>
        <w:rPr>
          <w:spacing w:val="-2"/>
        </w:rPr>
        <w:t> </w:t>
      </w:r>
      <w:r>
        <w:rPr/>
        <w:t>the</w:t>
      </w:r>
      <w:r>
        <w:rPr>
          <w:spacing w:val="-2"/>
        </w:rPr>
        <w:t> </w:t>
      </w:r>
      <w:r>
        <w:rPr/>
        <w:t>students</w:t>
      </w:r>
      <w:r>
        <w:rPr>
          <w:spacing w:val="-2"/>
        </w:rPr>
        <w:t> </w:t>
      </w:r>
      <w:r>
        <w:rPr/>
        <w:t>should</w:t>
      </w:r>
      <w:r>
        <w:rPr>
          <w:spacing w:val="-2"/>
        </w:rPr>
        <w:t> </w:t>
      </w:r>
      <w:r>
        <w:rPr/>
        <w:t>be</w:t>
      </w:r>
      <w:r>
        <w:rPr>
          <w:spacing w:val="-2"/>
        </w:rPr>
        <w:t> </w:t>
      </w:r>
      <w:r>
        <w:rPr/>
        <w:t>involved</w:t>
      </w:r>
      <w:r>
        <w:rPr>
          <w:spacing w:val="-1"/>
        </w:rPr>
        <w:t> </w:t>
      </w:r>
      <w:r>
        <w:rPr/>
        <w:t>in</w:t>
      </w:r>
      <w:r>
        <w:rPr>
          <w:spacing w:val="-2"/>
        </w:rPr>
        <w:t> </w:t>
      </w:r>
      <w:r>
        <w:rPr/>
        <w:t>the</w:t>
      </w:r>
      <w:r>
        <w:rPr>
          <w:spacing w:val="-2"/>
        </w:rPr>
        <w:t> </w:t>
      </w:r>
      <w:r>
        <w:rPr/>
        <w:t>learning</w:t>
      </w:r>
      <w:r>
        <w:rPr>
          <w:spacing w:val="-5"/>
        </w:rPr>
        <w:t> </w:t>
      </w:r>
      <w:r>
        <w:rPr/>
        <w:t>situation</w:t>
      </w:r>
      <w:r>
        <w:rPr>
          <w:spacing w:val="-2"/>
        </w:rPr>
        <w:t> </w:t>
      </w:r>
      <w:r>
        <w:rPr/>
        <w:t>and</w:t>
      </w:r>
      <w:r>
        <w:rPr>
          <w:spacing w:val="-2"/>
        </w:rPr>
        <w:t> </w:t>
      </w:r>
      <w:r>
        <w:rPr/>
        <w:t>be</w:t>
      </w:r>
      <w:r>
        <w:rPr>
          <w:spacing w:val="-1"/>
        </w:rPr>
        <w:t> </w:t>
      </w:r>
      <w:r>
        <w:rPr/>
        <w:t>allowed</w:t>
      </w:r>
      <w:r>
        <w:rPr>
          <w:spacing w:val="-2"/>
        </w:rPr>
        <w:t> </w:t>
      </w:r>
      <w:r>
        <w:rPr/>
        <w:t>to frame good questions, and also ask good questions. The lecture method is cheap and it does not need special apparatus even for the large classes. More contents can be covered in a given time than any other method, and normally involves no or less preparation.</w:t>
      </w:r>
    </w:p>
    <w:p>
      <w:pPr>
        <w:spacing w:after="0" w:line="480" w:lineRule="auto"/>
        <w:sectPr>
          <w:pgSz w:w="12240" w:h="15840"/>
          <w:pgMar w:header="0" w:footer="954" w:top="1360" w:bottom="1200" w:left="480" w:right="20"/>
        </w:sectPr>
      </w:pPr>
    </w:p>
    <w:p>
      <w:pPr>
        <w:pStyle w:val="BodyText"/>
        <w:spacing w:line="480" w:lineRule="auto" w:before="72"/>
        <w:ind w:right="1417" w:firstLine="719"/>
      </w:pPr>
      <w:r>
        <w:rPr/>
        <w:t>Furthermore, the Center for Instructional Development and Distance Education (2012) enumerated the disadvantages of lecture method as it does not afford the instructor with ways to provide students with individual feedback, it is difficult to adapt to individual learning differences, it may fail to promote active learning unless other teaching strategies such as questioning and problem-solving activities are incorporated into the lecture, and it does not promote independent learning.</w:t>
      </w:r>
    </w:p>
    <w:p>
      <w:pPr>
        <w:pStyle w:val="Heading2"/>
        <w:spacing w:before="5"/>
        <w:jc w:val="both"/>
      </w:pPr>
      <w:r>
        <w:rPr/>
        <w:t>Overview</w:t>
      </w:r>
      <w:r>
        <w:rPr>
          <w:spacing w:val="-2"/>
        </w:rPr>
        <w:t> </w:t>
      </w:r>
      <w:r>
        <w:rPr/>
        <w:t>of</w:t>
      </w:r>
      <w:r>
        <w:rPr>
          <w:spacing w:val="-1"/>
        </w:rPr>
        <w:t> </w:t>
      </w:r>
      <w:r>
        <w:rPr/>
        <w:t>Think-pair</w:t>
      </w:r>
      <w:r>
        <w:rPr>
          <w:spacing w:val="-2"/>
        </w:rPr>
        <w:t> </w:t>
      </w:r>
      <w:r>
        <w:rPr/>
        <w:t>share</w:t>
      </w:r>
      <w:r>
        <w:rPr>
          <w:spacing w:val="-2"/>
        </w:rPr>
        <w:t> </w:t>
      </w:r>
      <w:r>
        <w:rPr/>
        <w:t>Instructional</w:t>
      </w:r>
      <w:r>
        <w:rPr>
          <w:spacing w:val="-1"/>
        </w:rPr>
        <w:t> </w:t>
      </w:r>
      <w:r>
        <w:rPr>
          <w:spacing w:val="-2"/>
        </w:rPr>
        <w:t>Strategy</w:t>
      </w:r>
    </w:p>
    <w:p>
      <w:pPr>
        <w:pStyle w:val="BodyText"/>
        <w:spacing w:line="480" w:lineRule="auto" w:before="272"/>
        <w:ind w:right="1417" w:firstLine="719"/>
      </w:pPr>
      <w:r>
        <w:rPr/>
        <w:t>The benefit of using the think-pair-share instructional strategy is that it brings positive changes in students‟ communication skills that occur</w:t>
      </w:r>
      <w:r>
        <w:rPr>
          <w:spacing w:val="-1"/>
        </w:rPr>
        <w:t> </w:t>
      </w:r>
      <w:r>
        <w:rPr/>
        <w:t>when they</w:t>
      </w:r>
      <w:r>
        <w:rPr>
          <w:spacing w:val="-5"/>
        </w:rPr>
        <w:t> </w:t>
      </w:r>
      <w:r>
        <w:rPr/>
        <w:t>listen to one</w:t>
      </w:r>
      <w:r>
        <w:rPr>
          <w:spacing w:val="-1"/>
        </w:rPr>
        <w:t> </w:t>
      </w:r>
      <w:r>
        <w:rPr/>
        <w:t>another and respect others‟ ideas (Mutakinati et al., 2015) pointed out. Students have the opportunity to learn problem solving</w:t>
      </w:r>
      <w:r>
        <w:rPr>
          <w:spacing w:val="-2"/>
        </w:rPr>
        <w:t> </w:t>
      </w:r>
      <w:r>
        <w:rPr/>
        <w:t>skills from their pairs, gain the extra</w:t>
      </w:r>
      <w:r>
        <w:rPr>
          <w:spacing w:val="-1"/>
        </w:rPr>
        <w:t> </w:t>
      </w:r>
      <w:r>
        <w:rPr/>
        <w:t>time or prompting</w:t>
      </w:r>
      <w:r>
        <w:rPr>
          <w:spacing w:val="-1"/>
        </w:rPr>
        <w:t> </w:t>
      </w:r>
      <w:r>
        <w:rPr/>
        <w:t>they</w:t>
      </w:r>
      <w:r>
        <w:rPr>
          <w:spacing w:val="-4"/>
        </w:rPr>
        <w:t> </w:t>
      </w:r>
      <w:r>
        <w:rPr/>
        <w:t>may</w:t>
      </w:r>
      <w:r>
        <w:rPr>
          <w:spacing w:val="-4"/>
        </w:rPr>
        <w:t> </w:t>
      </w:r>
      <w:r>
        <w:rPr/>
        <w:t>need, and gain confidence when reporting ideas to the whole class. Mutakinati et al. however, stated that the major defects of the strategy is that it could be time-consuming. Bamiro (2015) pointed out that Think-pair-share instructional strategy has many advantages over the conventional teaching method. The “think time” incorporates the important concept of “wait time.” It allows all</w:t>
      </w:r>
      <w:r>
        <w:rPr>
          <w:spacing w:val="40"/>
        </w:rPr>
        <w:t> </w:t>
      </w:r>
      <w:r>
        <w:rPr/>
        <w:t>children to develop answers, longer and more elaborate answers can be given, and answers will have</w:t>
      </w:r>
      <w:r>
        <w:rPr>
          <w:spacing w:val="-2"/>
        </w:rPr>
        <w:t> </w:t>
      </w:r>
      <w:r>
        <w:rPr/>
        <w:t>reasons</w:t>
      </w:r>
      <w:r>
        <w:rPr>
          <w:spacing w:val="-1"/>
        </w:rPr>
        <w:t> </w:t>
      </w:r>
      <w:r>
        <w:rPr/>
        <w:t>and</w:t>
      </w:r>
      <w:r>
        <w:rPr>
          <w:spacing w:val="-1"/>
        </w:rPr>
        <w:t> </w:t>
      </w:r>
      <w:r>
        <w:rPr/>
        <w:t>justifications</w:t>
      </w:r>
      <w:r>
        <w:rPr>
          <w:spacing w:val="-1"/>
        </w:rPr>
        <w:t> </w:t>
      </w:r>
      <w:r>
        <w:rPr/>
        <w:t>because they</w:t>
      </w:r>
      <w:r>
        <w:rPr>
          <w:spacing w:val="-6"/>
        </w:rPr>
        <w:t> </w:t>
      </w:r>
      <w:r>
        <w:rPr/>
        <w:t>have been</w:t>
      </w:r>
      <w:r>
        <w:rPr>
          <w:spacing w:val="-1"/>
        </w:rPr>
        <w:t> </w:t>
      </w:r>
      <w:r>
        <w:rPr/>
        <w:t>thought</w:t>
      </w:r>
      <w:r>
        <w:rPr>
          <w:spacing w:val="-1"/>
        </w:rPr>
        <w:t> </w:t>
      </w:r>
      <w:r>
        <w:rPr/>
        <w:t>about</w:t>
      </w:r>
      <w:r>
        <w:rPr>
          <w:spacing w:val="-1"/>
        </w:rPr>
        <w:t> </w:t>
      </w:r>
      <w:r>
        <w:rPr/>
        <w:t>and</w:t>
      </w:r>
      <w:r>
        <w:rPr>
          <w:spacing w:val="-1"/>
        </w:rPr>
        <w:t> </w:t>
      </w:r>
      <w:r>
        <w:rPr/>
        <w:t>discussed.</w:t>
      </w:r>
      <w:r>
        <w:rPr>
          <w:spacing w:val="-1"/>
        </w:rPr>
        <w:t> </w:t>
      </w:r>
      <w:r>
        <w:rPr/>
        <w:t>Students</w:t>
      </w:r>
      <w:r>
        <w:rPr>
          <w:spacing w:val="-1"/>
        </w:rPr>
        <w:t> </w:t>
      </w:r>
      <w:r>
        <w:rPr/>
        <w:t>are more willing to take risks and suggest ideas because they have already “tested” them with their </w:t>
      </w:r>
      <w:r>
        <w:rPr>
          <w:spacing w:val="-2"/>
        </w:rPr>
        <w:t>partner.</w:t>
      </w:r>
    </w:p>
    <w:p>
      <w:pPr>
        <w:pStyle w:val="BodyText"/>
        <w:spacing w:line="480" w:lineRule="auto" w:before="2"/>
        <w:ind w:right="1418" w:firstLine="719"/>
      </w:pPr>
      <w:r>
        <w:rPr/>
        <w:t>Think-pair-share instructional strategy</w:t>
      </w:r>
      <w:r>
        <w:rPr>
          <w:spacing w:val="40"/>
        </w:rPr>
        <w:t> </w:t>
      </w:r>
      <w:r>
        <w:rPr/>
        <w:t>is a cooperative strategy that quickly becomes an entire class technique and a pedagogy designed to provide learners with food for thought on a given topic and concept thereby enabling them to bring out and share their individual ideas with each</w:t>
      </w:r>
      <w:r>
        <w:rPr>
          <w:spacing w:val="1"/>
        </w:rPr>
        <w:t> </w:t>
      </w:r>
      <w:r>
        <w:rPr/>
        <w:t>other</w:t>
      </w:r>
      <w:r>
        <w:rPr>
          <w:spacing w:val="2"/>
        </w:rPr>
        <w:t> </w:t>
      </w:r>
      <w:r>
        <w:rPr/>
        <w:t>(Ariyani,</w:t>
      </w:r>
      <w:r>
        <w:rPr>
          <w:spacing w:val="4"/>
        </w:rPr>
        <w:t> </w:t>
      </w:r>
      <w:r>
        <w:rPr/>
        <w:t>2011).</w:t>
      </w:r>
      <w:r>
        <w:rPr>
          <w:spacing w:val="3"/>
        </w:rPr>
        <w:t> </w:t>
      </w:r>
      <w:r>
        <w:rPr/>
        <w:t>Jannah</w:t>
      </w:r>
      <w:r>
        <w:rPr>
          <w:spacing w:val="4"/>
        </w:rPr>
        <w:t> </w:t>
      </w:r>
      <w:r>
        <w:rPr/>
        <w:t>(2013)</w:t>
      </w:r>
      <w:r>
        <w:rPr>
          <w:spacing w:val="2"/>
        </w:rPr>
        <w:t> </w:t>
      </w:r>
      <w:r>
        <w:rPr/>
        <w:t>stated</w:t>
      </w:r>
      <w:r>
        <w:rPr>
          <w:spacing w:val="3"/>
        </w:rPr>
        <w:t> </w:t>
      </w:r>
      <w:r>
        <w:rPr/>
        <w:t>that</w:t>
      </w:r>
      <w:r>
        <w:rPr>
          <w:spacing w:val="4"/>
        </w:rPr>
        <w:t> </w:t>
      </w:r>
      <w:r>
        <w:rPr/>
        <w:t>Success</w:t>
      </w:r>
      <w:r>
        <w:rPr>
          <w:spacing w:val="5"/>
        </w:rPr>
        <w:t> </w:t>
      </w:r>
      <w:r>
        <w:rPr/>
        <w:t>for</w:t>
      </w:r>
      <w:r>
        <w:rPr>
          <w:spacing w:val="7"/>
        </w:rPr>
        <w:t> </w:t>
      </w:r>
      <w:r>
        <w:rPr/>
        <w:t>All</w:t>
      </w:r>
      <w:r>
        <w:rPr>
          <w:spacing w:val="4"/>
        </w:rPr>
        <w:t> </w:t>
      </w:r>
      <w:r>
        <w:rPr/>
        <w:t>Foundation</w:t>
      </w:r>
      <w:r>
        <w:rPr>
          <w:spacing w:val="4"/>
        </w:rPr>
        <w:t> </w:t>
      </w:r>
      <w:r>
        <w:rPr/>
        <w:t>(SAF)</w:t>
      </w:r>
      <w:r>
        <w:rPr>
          <w:spacing w:val="3"/>
        </w:rPr>
        <w:t> </w:t>
      </w:r>
      <w:r>
        <w:rPr>
          <w:spacing w:val="-2"/>
        </w:rPr>
        <w:t>affirmed</w:t>
      </w:r>
    </w:p>
    <w:p>
      <w:pPr>
        <w:spacing w:after="0" w:line="480" w:lineRule="auto"/>
        <w:sectPr>
          <w:pgSz w:w="12240" w:h="15840"/>
          <w:pgMar w:header="0" w:footer="954" w:top="1360" w:bottom="1200" w:left="480" w:right="20"/>
        </w:sectPr>
      </w:pPr>
    </w:p>
    <w:p>
      <w:pPr>
        <w:pStyle w:val="BodyText"/>
        <w:spacing w:line="480" w:lineRule="auto" w:before="72"/>
        <w:ind w:right="1414"/>
      </w:pPr>
      <w:r>
        <w:rPr/>
        <w:t>that think-pair-share is a questioning technique that is used to keep all students actively</w:t>
      </w:r>
      <w:r>
        <w:rPr>
          <w:spacing w:val="-2"/>
        </w:rPr>
        <w:t> </w:t>
      </w:r>
      <w:r>
        <w:rPr/>
        <w:t>involved in</w:t>
      </w:r>
      <w:r>
        <w:rPr>
          <w:spacing w:val="-2"/>
        </w:rPr>
        <w:t> </w:t>
      </w:r>
      <w:r>
        <w:rPr/>
        <w:t>class</w:t>
      </w:r>
      <w:r>
        <w:rPr>
          <w:spacing w:val="-2"/>
        </w:rPr>
        <w:t> </w:t>
      </w:r>
      <w:r>
        <w:rPr/>
        <w:t>discussion</w:t>
      </w:r>
      <w:r>
        <w:rPr>
          <w:spacing w:val="-2"/>
        </w:rPr>
        <w:t> </w:t>
      </w:r>
      <w:r>
        <w:rPr/>
        <w:t>and</w:t>
      </w:r>
      <w:r>
        <w:rPr>
          <w:spacing w:val="-2"/>
        </w:rPr>
        <w:t> </w:t>
      </w:r>
      <w:r>
        <w:rPr/>
        <w:t>provides</w:t>
      </w:r>
      <w:r>
        <w:rPr>
          <w:spacing w:val="-2"/>
        </w:rPr>
        <w:t> </w:t>
      </w:r>
      <w:r>
        <w:rPr/>
        <w:t>an</w:t>
      </w:r>
      <w:r>
        <w:rPr>
          <w:spacing w:val="-2"/>
        </w:rPr>
        <w:t> </w:t>
      </w:r>
      <w:r>
        <w:rPr/>
        <w:t>opportunity</w:t>
      </w:r>
      <w:r>
        <w:rPr>
          <w:spacing w:val="-5"/>
        </w:rPr>
        <w:t> </w:t>
      </w:r>
      <w:r>
        <w:rPr/>
        <w:t>for</w:t>
      </w:r>
      <w:r>
        <w:rPr>
          <w:spacing w:val="-2"/>
        </w:rPr>
        <w:t> </w:t>
      </w:r>
      <w:r>
        <w:rPr/>
        <w:t>everyone</w:t>
      </w:r>
      <w:r>
        <w:rPr>
          <w:spacing w:val="-3"/>
        </w:rPr>
        <w:t> </w:t>
      </w:r>
      <w:r>
        <w:rPr/>
        <w:t>to</w:t>
      </w:r>
      <w:r>
        <w:rPr>
          <w:spacing w:val="-2"/>
        </w:rPr>
        <w:t> </w:t>
      </w:r>
      <w:r>
        <w:rPr/>
        <w:t>share</w:t>
      </w:r>
      <w:r>
        <w:rPr>
          <w:spacing w:val="-2"/>
        </w:rPr>
        <w:t> </w:t>
      </w:r>
      <w:r>
        <w:rPr/>
        <w:t>an</w:t>
      </w:r>
      <w:r>
        <w:rPr>
          <w:spacing w:val="-2"/>
        </w:rPr>
        <w:t> </w:t>
      </w:r>
      <w:r>
        <w:rPr/>
        <w:t>idea</w:t>
      </w:r>
      <w:r>
        <w:rPr>
          <w:spacing w:val="-3"/>
        </w:rPr>
        <w:t> </w:t>
      </w:r>
      <w:r>
        <w:rPr/>
        <w:t>and answer</w:t>
      </w:r>
      <w:r>
        <w:rPr>
          <w:spacing w:val="-2"/>
        </w:rPr>
        <w:t> </w:t>
      </w:r>
      <w:r>
        <w:rPr/>
        <w:t>to</w:t>
      </w:r>
      <w:r>
        <w:rPr>
          <w:spacing w:val="-2"/>
        </w:rPr>
        <w:t> </w:t>
      </w:r>
      <w:r>
        <w:rPr/>
        <w:t>every question posed by the teacher. Think-pair-share (TPS) is suitable for assessment of learning in business subjects classrooms. It includes four components: time for teacher to pose a question, time for students to think, time for sharing in pairs and time for each pair to share back to the whole class.</w:t>
      </w:r>
    </w:p>
    <w:p>
      <w:pPr>
        <w:pStyle w:val="BodyText"/>
        <w:spacing w:line="480" w:lineRule="auto"/>
        <w:ind w:right="1418" w:firstLine="719"/>
      </w:pPr>
      <w:r>
        <w:rPr/>
        <w:t>According to Lyman in Lasnami (2015), think-pair-share (TPS) instructional strategy</w:t>
      </w:r>
      <w:r>
        <w:rPr>
          <w:spacing w:val="-2"/>
        </w:rPr>
        <w:t> </w:t>
      </w:r>
      <w:r>
        <w:rPr/>
        <w:t>has advantages for both students and teachers, they are summarized as follow: Lyman listed the advantages of TPS strategy for the students as follows: provides the students with time to think before answering any question posed. Hence, they are actively engaged and continuously building their self-confidence and self-efficacy. Furthermore, it reduces stress and creates positive classroom climate that encourages the students to be interactive and active, provides the learners with the opportunity to share their ideas and thoughts and creates high degree of </w:t>
      </w:r>
      <w:r>
        <w:rPr>
          <w:spacing w:val="-2"/>
        </w:rPr>
        <w:t>interaction.</w:t>
      </w:r>
    </w:p>
    <w:p>
      <w:pPr>
        <w:pStyle w:val="BodyText"/>
        <w:spacing w:line="480" w:lineRule="auto" w:before="2"/>
        <w:ind w:right="1413" w:firstLine="719"/>
      </w:pPr>
      <w:r>
        <w:rPr/>
        <w:t>Advantages of TPS instructional strategy for teachers are that the strategy facilitates for the teacher many</w:t>
      </w:r>
      <w:r>
        <w:rPr>
          <w:spacing w:val="-2"/>
        </w:rPr>
        <w:t> </w:t>
      </w:r>
      <w:r>
        <w:rPr/>
        <w:t>tasks. Teachers can concentrate on asking questions and students‟ reaction will be observed and listened better by teachers. Moreover, teachers have the opportunity to hear ideas from many students, so a rich conversation will be achieved. Cooper and Robinson in Lasnami (2015) added that this strategy is very useful for teachers because teachers can monitor learners‟ progress.</w:t>
      </w:r>
    </w:p>
    <w:p>
      <w:pPr>
        <w:pStyle w:val="BodyText"/>
        <w:spacing w:line="480" w:lineRule="auto" w:before="1"/>
        <w:ind w:right="1415" w:firstLine="719"/>
      </w:pPr>
      <w:r>
        <w:rPr/>
        <w:t>Think-pair-share instructional strategy allows teachers to check their students‟ level of understanding</w:t>
      </w:r>
      <w:r>
        <w:rPr>
          <w:spacing w:val="-3"/>
        </w:rPr>
        <w:t> </w:t>
      </w:r>
      <w:r>
        <w:rPr/>
        <w:t>before moving</w:t>
      </w:r>
      <w:r>
        <w:rPr>
          <w:spacing w:val="-3"/>
        </w:rPr>
        <w:t> </w:t>
      </w:r>
      <w:r>
        <w:rPr/>
        <w:t>deeper</w:t>
      </w:r>
      <w:r>
        <w:rPr>
          <w:spacing w:val="-1"/>
        </w:rPr>
        <w:t> </w:t>
      </w:r>
      <w:r>
        <w:rPr/>
        <w:t>into the</w:t>
      </w:r>
      <w:r>
        <w:rPr>
          <w:spacing w:val="-1"/>
        </w:rPr>
        <w:t> </w:t>
      </w:r>
      <w:r>
        <w:rPr/>
        <w:t>subject matter. It also gives students an opportunity to</w:t>
      </w:r>
      <w:r>
        <w:rPr>
          <w:spacing w:val="4"/>
        </w:rPr>
        <w:t> </w:t>
      </w:r>
      <w:r>
        <w:rPr/>
        <w:t>apply</w:t>
      </w:r>
      <w:r>
        <w:rPr>
          <w:spacing w:val="1"/>
        </w:rPr>
        <w:t> </w:t>
      </w:r>
      <w:r>
        <w:rPr/>
        <w:t>what</w:t>
      </w:r>
      <w:r>
        <w:rPr>
          <w:spacing w:val="4"/>
        </w:rPr>
        <w:t> </w:t>
      </w:r>
      <w:r>
        <w:rPr/>
        <w:t>they</w:t>
      </w:r>
      <w:r>
        <w:rPr>
          <w:spacing w:val="1"/>
        </w:rPr>
        <w:t> </w:t>
      </w:r>
      <w:r>
        <w:rPr/>
        <w:t>are</w:t>
      </w:r>
      <w:r>
        <w:rPr>
          <w:spacing w:val="3"/>
        </w:rPr>
        <w:t> </w:t>
      </w:r>
      <w:r>
        <w:rPr/>
        <w:t>learning,</w:t>
      </w:r>
      <w:r>
        <w:rPr>
          <w:spacing w:val="5"/>
        </w:rPr>
        <w:t> </w:t>
      </w:r>
      <w:r>
        <w:rPr/>
        <w:t>thus</w:t>
      </w:r>
      <w:r>
        <w:rPr>
          <w:spacing w:val="4"/>
        </w:rPr>
        <w:t> </w:t>
      </w:r>
      <w:r>
        <w:rPr/>
        <w:t>making</w:t>
      </w:r>
      <w:r>
        <w:rPr>
          <w:spacing w:val="5"/>
        </w:rPr>
        <w:t> </w:t>
      </w:r>
      <w:r>
        <w:rPr/>
        <w:t>your</w:t>
      </w:r>
      <w:r>
        <w:rPr>
          <w:spacing w:val="5"/>
        </w:rPr>
        <w:t> </w:t>
      </w:r>
      <w:r>
        <w:rPr/>
        <w:t>content</w:t>
      </w:r>
      <w:r>
        <w:rPr>
          <w:spacing w:val="4"/>
        </w:rPr>
        <w:t> </w:t>
      </w:r>
      <w:r>
        <w:rPr/>
        <w:t>more</w:t>
      </w:r>
      <w:r>
        <w:rPr>
          <w:spacing w:val="4"/>
        </w:rPr>
        <w:t> </w:t>
      </w:r>
      <w:r>
        <w:rPr/>
        <w:t>meaningful</w:t>
      </w:r>
      <w:r>
        <w:rPr>
          <w:spacing w:val="4"/>
        </w:rPr>
        <w:t> </w:t>
      </w:r>
      <w:r>
        <w:rPr/>
        <w:t>(Barragato,</w:t>
      </w:r>
      <w:r>
        <w:rPr>
          <w:spacing w:val="4"/>
        </w:rPr>
        <w:t> </w:t>
      </w:r>
      <w:r>
        <w:rPr/>
        <w:t>2015).</w:t>
      </w:r>
      <w:r>
        <w:rPr>
          <w:spacing w:val="9"/>
        </w:rPr>
        <w:t> </w:t>
      </w:r>
      <w:r>
        <w:rPr>
          <w:spacing w:val="-5"/>
        </w:rPr>
        <w:t>It</w:t>
      </w:r>
    </w:p>
    <w:p>
      <w:pPr>
        <w:spacing w:after="0" w:line="480" w:lineRule="auto"/>
        <w:sectPr>
          <w:pgSz w:w="12240" w:h="15840"/>
          <w:pgMar w:header="0" w:footer="954" w:top="1360" w:bottom="1200" w:left="480" w:right="20"/>
        </w:sectPr>
      </w:pPr>
    </w:p>
    <w:p>
      <w:pPr>
        <w:pStyle w:val="BodyText"/>
        <w:spacing w:line="480" w:lineRule="auto" w:before="72"/>
        <w:ind w:right="1421"/>
      </w:pPr>
      <w:r>
        <w:rPr/>
        <w:t>provides a safe opportunity for students to make mistakes or answer incorrectly without being penalized by losing points because they did not recognize knowledge gaps in their learning.</w:t>
      </w:r>
    </w:p>
    <w:p>
      <w:pPr>
        <w:pStyle w:val="BodyText"/>
        <w:spacing w:line="480" w:lineRule="auto"/>
        <w:ind w:right="1409" w:firstLine="719"/>
      </w:pPr>
      <w:r>
        <w:rPr/>
        <w:t>The</w:t>
      </w:r>
      <w:r>
        <w:rPr>
          <w:spacing w:val="-4"/>
        </w:rPr>
        <w:t> </w:t>
      </w:r>
      <w:r>
        <w:rPr/>
        <w:t>Think-Pair-Share</w:t>
      </w:r>
      <w:r>
        <w:rPr>
          <w:spacing w:val="-4"/>
        </w:rPr>
        <w:t> </w:t>
      </w:r>
      <w:r>
        <w:rPr/>
        <w:t>instructional</w:t>
      </w:r>
      <w:r>
        <w:rPr>
          <w:spacing w:val="-2"/>
        </w:rPr>
        <w:t> </w:t>
      </w:r>
      <w:r>
        <w:rPr/>
        <w:t>strategy</w:t>
      </w:r>
      <w:r>
        <w:rPr>
          <w:spacing w:val="-7"/>
        </w:rPr>
        <w:t> </w:t>
      </w:r>
      <w:r>
        <w:rPr/>
        <w:t>is also designed</w:t>
      </w:r>
      <w:r>
        <w:rPr>
          <w:spacing w:val="-2"/>
        </w:rPr>
        <w:t> </w:t>
      </w:r>
      <w:r>
        <w:rPr/>
        <w:t>to</w:t>
      </w:r>
      <w:r>
        <w:rPr>
          <w:spacing w:val="-2"/>
        </w:rPr>
        <w:t> </w:t>
      </w:r>
      <w:r>
        <w:rPr/>
        <w:t>differentiate</w:t>
      </w:r>
      <w:r>
        <w:rPr>
          <w:spacing w:val="-1"/>
        </w:rPr>
        <w:t> </w:t>
      </w:r>
      <w:r>
        <w:rPr/>
        <w:t>instruction by providing students time and structure for thinking on a given topic, enabling them to formulate individual ideas and share these ideas with a peer. This teaching strategy promotes classroom participation by encouraging a high degree of pupil response, rather than using a basic recitation strategy in which a teacher poses a question and one student offers a response ( </w:t>
      </w:r>
      <w:hyperlink r:id="rId17">
        <w:r>
          <w:rPr/>
          <w:t>Simon</w:t>
        </w:r>
      </w:hyperlink>
      <w:r>
        <w:rPr/>
        <w:t>, 2017). Additionally, this strategy provides an opportunity for all students to share their thinking with at least one other student which, in turn, increases their sense of involvement in classroom</w:t>
      </w:r>
      <w:r>
        <w:rPr>
          <w:spacing w:val="80"/>
        </w:rPr>
        <w:t> </w:t>
      </w:r>
      <w:r>
        <w:rPr/>
        <w:t>learning.</w:t>
      </w:r>
      <w:r>
        <w:rPr>
          <w:spacing w:val="40"/>
        </w:rPr>
        <w:t> </w:t>
      </w:r>
      <w:r>
        <w:rPr/>
        <w:t>Think-pair-share can also be used as in information assessment tool; as students</w:t>
      </w:r>
      <w:r>
        <w:rPr>
          <w:spacing w:val="40"/>
        </w:rPr>
        <w:t> </w:t>
      </w:r>
      <w:r>
        <w:rPr/>
        <w:t>discuss their ideas, the teacher can circulate and listen to the conversations taking place and respond accordingly.</w:t>
      </w:r>
    </w:p>
    <w:p>
      <w:pPr>
        <w:pStyle w:val="BodyText"/>
        <w:spacing w:line="480" w:lineRule="auto" w:before="1"/>
        <w:ind w:right="1414" w:firstLine="719"/>
      </w:pPr>
      <w:r>
        <w:rPr/>
        <w:t>According to Simon (2017), the benefit of think-pair-share instructional strategy is that it is easy to use within a planned lesson, and also an easy strategy to use for spur-of-the-moment discussions.</w:t>
      </w:r>
      <w:r>
        <w:rPr>
          <w:spacing w:val="40"/>
        </w:rPr>
        <w:t> </w:t>
      </w:r>
      <w:r>
        <w:rPr/>
        <w:t>Simon further stated that think-pair-share strategy can be used for a wide variety of daily classroom activities such as concept reviews, discussion questions, partner reading, brainstorming, quiz reviews, and topic development among others.</w:t>
      </w:r>
      <w:r>
        <w:rPr>
          <w:spacing w:val="40"/>
        </w:rPr>
        <w:t> </w:t>
      </w:r>
      <w:r>
        <w:rPr/>
        <w:t>The strategy helps students</w:t>
      </w:r>
      <w:r>
        <w:rPr>
          <w:spacing w:val="80"/>
        </w:rPr>
        <w:t> </w:t>
      </w:r>
      <w:r>
        <w:rPr/>
        <w:t>to develop conceptual understanding of a topic, to develop the ability to filter information and draw conclusions, and to develop the ability to consider other points of view.</w:t>
      </w:r>
    </w:p>
    <w:p>
      <w:pPr>
        <w:pStyle w:val="BodyText"/>
        <w:spacing w:line="480" w:lineRule="auto" w:before="2"/>
        <w:ind w:right="1418" w:firstLine="719"/>
      </w:pPr>
      <w:r>
        <w:rPr/>
        <w:t>According to Sunita (2014), the think-pair-share instructional strategy has been recommended for its benefits of allowing students to express their reasoning, reflect on their thinking, and obtain immediate feedback on their understanding. Sunita revealed that one group pre-test</w:t>
      </w:r>
      <w:r>
        <w:rPr>
          <w:spacing w:val="16"/>
        </w:rPr>
        <w:t> </w:t>
      </w:r>
      <w:r>
        <w:rPr/>
        <w:t>post-test</w:t>
      </w:r>
      <w:r>
        <w:rPr>
          <w:spacing w:val="20"/>
        </w:rPr>
        <w:t> </w:t>
      </w:r>
      <w:r>
        <w:rPr/>
        <w:t>experimental</w:t>
      </w:r>
      <w:r>
        <w:rPr>
          <w:spacing w:val="18"/>
        </w:rPr>
        <w:t> </w:t>
      </w:r>
      <w:r>
        <w:rPr/>
        <w:t>study</w:t>
      </w:r>
      <w:r>
        <w:rPr>
          <w:spacing w:val="15"/>
        </w:rPr>
        <w:t> </w:t>
      </w:r>
      <w:r>
        <w:rPr/>
        <w:t>carried</w:t>
      </w:r>
      <w:r>
        <w:rPr>
          <w:spacing w:val="19"/>
        </w:rPr>
        <w:t> </w:t>
      </w:r>
      <w:r>
        <w:rPr/>
        <w:t>out</w:t>
      </w:r>
      <w:r>
        <w:rPr>
          <w:spacing w:val="19"/>
        </w:rPr>
        <w:t> </w:t>
      </w:r>
      <w:r>
        <w:rPr/>
        <w:t>showed</w:t>
      </w:r>
      <w:r>
        <w:rPr>
          <w:spacing w:val="17"/>
        </w:rPr>
        <w:t> </w:t>
      </w:r>
      <w:r>
        <w:rPr/>
        <w:t>that</w:t>
      </w:r>
      <w:r>
        <w:rPr>
          <w:spacing w:val="19"/>
        </w:rPr>
        <w:t> </w:t>
      </w:r>
      <w:r>
        <w:rPr/>
        <w:t>this</w:t>
      </w:r>
      <w:r>
        <w:rPr>
          <w:spacing w:val="18"/>
        </w:rPr>
        <w:t> </w:t>
      </w:r>
      <w:r>
        <w:rPr/>
        <w:t>strategy</w:t>
      </w:r>
      <w:r>
        <w:rPr>
          <w:spacing w:val="15"/>
        </w:rPr>
        <w:t> </w:t>
      </w:r>
      <w:r>
        <w:rPr/>
        <w:t>is</w:t>
      </w:r>
      <w:r>
        <w:rPr>
          <w:spacing w:val="21"/>
        </w:rPr>
        <w:t> </w:t>
      </w:r>
      <w:r>
        <w:rPr/>
        <w:t>useful</w:t>
      </w:r>
      <w:r>
        <w:rPr>
          <w:spacing w:val="20"/>
        </w:rPr>
        <w:t> </w:t>
      </w:r>
      <w:r>
        <w:rPr/>
        <w:t>for</w:t>
      </w:r>
      <w:r>
        <w:rPr>
          <w:spacing w:val="17"/>
        </w:rPr>
        <w:t> </w:t>
      </w:r>
      <w:r>
        <w:rPr>
          <w:spacing w:val="-2"/>
        </w:rPr>
        <w:t>teaching</w:t>
      </w:r>
    </w:p>
    <w:p>
      <w:pPr>
        <w:spacing w:after="0" w:line="480" w:lineRule="auto"/>
        <w:sectPr>
          <w:pgSz w:w="12240" w:h="15840"/>
          <w:pgMar w:header="0" w:footer="954" w:top="1360" w:bottom="1200" w:left="480" w:right="20"/>
        </w:sectPr>
      </w:pPr>
    </w:p>
    <w:p>
      <w:pPr>
        <w:pStyle w:val="BodyText"/>
        <w:spacing w:line="480" w:lineRule="auto" w:before="72"/>
        <w:ind w:right="1419"/>
      </w:pPr>
      <w:r>
        <w:rPr/>
        <w:t>skilled-based subjects. Also Sunita stated that students agreed that think-pair-share instructional strategy developed their interest in learning, to think about the problem and writing the solution during the think phase helped them learn concepts more precisely and discussing the solution with the partner during the pair phase helped students learn concepts more clearly. Also 100 percent students agreed that they found the think-pair-share strategy effective (Sunita, 2014).</w:t>
      </w:r>
    </w:p>
    <w:p>
      <w:pPr>
        <w:pStyle w:val="BodyText"/>
        <w:spacing w:line="480" w:lineRule="auto"/>
        <w:ind w:right="1413" w:firstLine="719"/>
      </w:pPr>
      <w:r>
        <w:rPr/>
        <w:t>In the same vein, Kitaoka (2013) revealed that the think-pair-share instructional strategy helps students to apply a theory to real economic problem and to think logically so that they become effective problem solvers. Kitaoka further found that the think-pair-share instructional strategy helps students: to change their learning style in the classroom from listening and taking notes given by a traditional “chalk and talk” to an activity-based where they pay more attention and get more involved, to learn that a problem solving is linked to a theory, to learn thinking logically and explaining their ideas, thoughts and solutions logically to enhance their ability, to learn applying an economic theory to an actual economic problem, to learn from other students and to enhance motivation to study, to learn to have fun in subjects, and to meet the aims of educational objectives.</w:t>
      </w:r>
    </w:p>
    <w:p>
      <w:pPr>
        <w:pStyle w:val="BodyText"/>
        <w:spacing w:line="480" w:lineRule="auto" w:before="2"/>
        <w:ind w:right="1417" w:firstLine="719"/>
      </w:pPr>
      <w:r>
        <w:rPr/>
        <w:t>Similarly, the classroom activities should have characteristics that allow students to reason through a problem, write open ended responses, work in groups and discuss solutions. Think-pair-share (TPS) is an active instructional strategy that satisfies these requirements (</w:t>
      </w:r>
      <w:r>
        <w:rPr>
          <w:color w:val="212121"/>
        </w:rPr>
        <w:t>Lyman in </w:t>
      </w:r>
      <w:r>
        <w:rPr/>
        <w:t>Kothiyal, Majumdar, Murthy &amp; Iyer, 2013). </w:t>
      </w:r>
      <w:r>
        <w:rPr>
          <w:color w:val="212121"/>
        </w:rPr>
        <w:t>Cooper and Robinson in Kothiyal et al. recommended</w:t>
      </w:r>
      <w:r>
        <w:rPr>
          <w:color w:val="212121"/>
          <w:spacing w:val="-2"/>
        </w:rPr>
        <w:t> </w:t>
      </w:r>
      <w:r>
        <w:rPr/>
        <w:t>TPS</w:t>
      </w:r>
      <w:r>
        <w:rPr>
          <w:spacing w:val="-2"/>
        </w:rPr>
        <w:t> </w:t>
      </w:r>
      <w:r>
        <w:rPr/>
        <w:t>as</w:t>
      </w:r>
      <w:r>
        <w:rPr>
          <w:spacing w:val="-3"/>
        </w:rPr>
        <w:t> </w:t>
      </w:r>
      <w:r>
        <w:rPr/>
        <w:t>an</w:t>
      </w:r>
      <w:r>
        <w:rPr>
          <w:spacing w:val="-2"/>
        </w:rPr>
        <w:t> </w:t>
      </w:r>
      <w:r>
        <w:rPr/>
        <w:t>instructional</w:t>
      </w:r>
      <w:r>
        <w:rPr>
          <w:spacing w:val="-3"/>
        </w:rPr>
        <w:t> </w:t>
      </w:r>
      <w:r>
        <w:rPr/>
        <w:t>strategy</w:t>
      </w:r>
      <w:r>
        <w:rPr>
          <w:spacing w:val="-6"/>
        </w:rPr>
        <w:t> </w:t>
      </w:r>
      <w:r>
        <w:rPr/>
        <w:t>to</w:t>
      </w:r>
      <w:r>
        <w:rPr>
          <w:spacing w:val="-3"/>
        </w:rPr>
        <w:t> </w:t>
      </w:r>
      <w:r>
        <w:rPr/>
        <w:t>engage</w:t>
      </w:r>
      <w:r>
        <w:rPr>
          <w:spacing w:val="-4"/>
        </w:rPr>
        <w:t> </w:t>
      </w:r>
      <w:r>
        <w:rPr/>
        <w:t>learners</w:t>
      </w:r>
      <w:r>
        <w:rPr>
          <w:spacing w:val="-3"/>
        </w:rPr>
        <w:t> </w:t>
      </w:r>
      <w:r>
        <w:rPr/>
        <w:t>in</w:t>
      </w:r>
      <w:r>
        <w:rPr>
          <w:spacing w:val="-3"/>
        </w:rPr>
        <w:t> </w:t>
      </w:r>
      <w:r>
        <w:rPr/>
        <w:t>higher-order</w:t>
      </w:r>
      <w:r>
        <w:rPr>
          <w:spacing w:val="-3"/>
        </w:rPr>
        <w:t> </w:t>
      </w:r>
      <w:r>
        <w:rPr/>
        <w:t>thinking,</w:t>
      </w:r>
      <w:r>
        <w:rPr>
          <w:spacing w:val="-1"/>
        </w:rPr>
        <w:t> </w:t>
      </w:r>
      <w:r>
        <w:rPr/>
        <w:t>and</w:t>
      </w:r>
      <w:r>
        <w:rPr>
          <w:spacing w:val="-3"/>
        </w:rPr>
        <w:t> </w:t>
      </w:r>
      <w:r>
        <w:rPr/>
        <w:t>as a feedback mechanism both for students and teachers. However, </w:t>
      </w:r>
      <w:r>
        <w:rPr>
          <w:color w:val="212121"/>
        </w:rPr>
        <w:t>Kothiyal et al. revealed that</w:t>
      </w:r>
      <w:r>
        <w:rPr>
          <w:color w:val="212121"/>
          <w:spacing w:val="40"/>
        </w:rPr>
        <w:t> </w:t>
      </w:r>
      <w:r>
        <w:rPr/>
        <w:t>TPS has not been widely</w:t>
      </w:r>
      <w:r>
        <w:rPr>
          <w:spacing w:val="-1"/>
        </w:rPr>
        <w:t> </w:t>
      </w:r>
      <w:r>
        <w:rPr/>
        <w:t>researched and evaluated for objective evidence of student engagement or learning.</w:t>
      </w:r>
    </w:p>
    <w:p>
      <w:pPr>
        <w:spacing w:after="0" w:line="480" w:lineRule="auto"/>
        <w:sectPr>
          <w:pgSz w:w="12240" w:h="15840"/>
          <w:pgMar w:header="0" w:footer="954" w:top="1360" w:bottom="1200" w:left="480" w:right="20"/>
        </w:sectPr>
      </w:pPr>
    </w:p>
    <w:p>
      <w:pPr>
        <w:pStyle w:val="BodyText"/>
        <w:spacing w:line="480" w:lineRule="auto" w:before="72"/>
        <w:ind w:right="1413" w:firstLine="719"/>
      </w:pPr>
      <w:r>
        <w:rPr/>
        <w:t>Think-pair-share affords the benefits of small-group collaborative learning in a large lecture class, requires students to think about course content, can develop higher order thinking skills and allows students to formulate their reasoning individually before sharing with others (</w:t>
      </w:r>
      <w:r>
        <w:rPr>
          <w:color w:val="212121"/>
        </w:rPr>
        <w:t>Bonwell &amp; Eison in Kothiyal et al.</w:t>
      </w:r>
      <w:r>
        <w:rPr/>
        <w:t>, 2013). Another important benefit of think-pair-share is that it offers a mechanism of formative assessment (</w:t>
      </w:r>
      <w:r>
        <w:rPr>
          <w:color w:val="212121"/>
        </w:rPr>
        <w:t>Roehrig and Christesen, 2010) </w:t>
      </w:r>
      <w:r>
        <w:rPr/>
        <w:t>in a large classroom. It provides students prompt and descriptive feedback on their understanding, both from their peers and from the instructors. It also provides instructors an immediate feedback on the quality of student understanding. Students and instructors can use this feedback to modify their learning and teaching respectively.</w:t>
      </w:r>
    </w:p>
    <w:p>
      <w:pPr>
        <w:pStyle w:val="BodyText"/>
        <w:spacing w:line="480" w:lineRule="auto" w:before="1"/>
        <w:ind w:right="1416" w:firstLine="719"/>
      </w:pPr>
      <w:r>
        <w:rPr/>
        <w:t>However, the weaknesses of think-pair-share according to Lyman are that TPS needs maximal service of the teacher because there are many groups or pairs in one class. Thus, the teacher</w:t>
      </w:r>
      <w:r>
        <w:rPr>
          <w:spacing w:val="-2"/>
        </w:rPr>
        <w:t> </w:t>
      </w:r>
      <w:r>
        <w:rPr/>
        <w:t>must give</w:t>
      </w:r>
      <w:r>
        <w:rPr>
          <w:spacing w:val="-2"/>
        </w:rPr>
        <w:t> </w:t>
      </w:r>
      <w:r>
        <w:rPr/>
        <w:t>attention</w:t>
      </w:r>
      <w:r>
        <w:rPr>
          <w:spacing w:val="-1"/>
        </w:rPr>
        <w:t> </w:t>
      </w:r>
      <w:r>
        <w:rPr/>
        <w:t>to</w:t>
      </w:r>
      <w:r>
        <w:rPr>
          <w:spacing w:val="-1"/>
        </w:rPr>
        <w:t> </w:t>
      </w:r>
      <w:r>
        <w:rPr/>
        <w:t>all</w:t>
      </w:r>
      <w:r>
        <w:rPr>
          <w:spacing w:val="-1"/>
        </w:rPr>
        <w:t> </w:t>
      </w:r>
      <w:r>
        <w:rPr/>
        <w:t>groups</w:t>
      </w:r>
      <w:r>
        <w:rPr>
          <w:spacing w:val="-2"/>
        </w:rPr>
        <w:t> </w:t>
      </w:r>
      <w:r>
        <w:rPr/>
        <w:t>that</w:t>
      </w:r>
      <w:r>
        <w:rPr>
          <w:spacing w:val="-1"/>
        </w:rPr>
        <w:t> </w:t>
      </w:r>
      <w:r>
        <w:rPr/>
        <w:t>have formed</w:t>
      </w:r>
      <w:r>
        <w:rPr>
          <w:spacing w:val="-2"/>
        </w:rPr>
        <w:t> </w:t>
      </w:r>
      <w:r>
        <w:rPr/>
        <w:t>in</w:t>
      </w:r>
      <w:r>
        <w:rPr>
          <w:spacing w:val="-1"/>
        </w:rPr>
        <w:t> </w:t>
      </w:r>
      <w:r>
        <w:rPr/>
        <w:t>discussion.</w:t>
      </w:r>
      <w:r>
        <w:rPr>
          <w:spacing w:val="-1"/>
        </w:rPr>
        <w:t> </w:t>
      </w:r>
      <w:r>
        <w:rPr/>
        <w:t>Then,</w:t>
      </w:r>
      <w:r>
        <w:rPr>
          <w:spacing w:val="-1"/>
        </w:rPr>
        <w:t> </w:t>
      </w:r>
      <w:r>
        <w:rPr/>
        <w:t>the</w:t>
      </w:r>
      <w:r>
        <w:rPr>
          <w:spacing w:val="-2"/>
        </w:rPr>
        <w:t> </w:t>
      </w:r>
      <w:r>
        <w:rPr/>
        <w:t>successfulness of this instructional strategy depends on student variation in pairing with others; there is no mediator if there is dispute in discussion, and more the most important is time pressure and this can be noisy. There are other disadvantages, students may resort to the use of L1, in other words overwhelming</w:t>
      </w:r>
      <w:r>
        <w:rPr>
          <w:spacing w:val="-1"/>
        </w:rPr>
        <w:t> </w:t>
      </w:r>
      <w:r>
        <w:rPr/>
        <w:t>majority</w:t>
      </w:r>
      <w:r>
        <w:rPr>
          <w:spacing w:val="-4"/>
        </w:rPr>
        <w:t> </w:t>
      </w:r>
      <w:r>
        <w:rPr/>
        <w:t>of them to share the maternal language. In addition, teachers do not have control</w:t>
      </w:r>
      <w:r>
        <w:rPr>
          <w:spacing w:val="-1"/>
        </w:rPr>
        <w:t> </w:t>
      </w:r>
      <w:r>
        <w:rPr/>
        <w:t>over</w:t>
      </w:r>
      <w:r>
        <w:rPr>
          <w:spacing w:val="-2"/>
        </w:rPr>
        <w:t> </w:t>
      </w:r>
      <w:r>
        <w:rPr/>
        <w:t>what</w:t>
      </w:r>
      <w:r>
        <w:rPr>
          <w:spacing w:val="-1"/>
        </w:rPr>
        <w:t> </w:t>
      </w:r>
      <w:r>
        <w:rPr/>
        <w:t>is</w:t>
      </w:r>
      <w:r>
        <w:rPr>
          <w:spacing w:val="-1"/>
        </w:rPr>
        <w:t> </w:t>
      </w:r>
      <w:r>
        <w:rPr/>
        <w:t>said and</w:t>
      </w:r>
      <w:r>
        <w:rPr>
          <w:spacing w:val="-1"/>
        </w:rPr>
        <w:t> </w:t>
      </w:r>
      <w:r>
        <w:rPr/>
        <w:t>divided</w:t>
      </w:r>
      <w:r>
        <w:rPr>
          <w:spacing w:val="-1"/>
        </w:rPr>
        <w:t> </w:t>
      </w:r>
      <w:r>
        <w:rPr/>
        <w:t>between</w:t>
      </w:r>
      <w:r>
        <w:rPr>
          <w:spacing w:val="-1"/>
        </w:rPr>
        <w:t> </w:t>
      </w:r>
      <w:r>
        <w:rPr/>
        <w:t>the pairs.</w:t>
      </w:r>
      <w:r>
        <w:rPr>
          <w:spacing w:val="-1"/>
        </w:rPr>
        <w:t> </w:t>
      </w:r>
      <w:r>
        <w:rPr/>
        <w:t>Therefore,</w:t>
      </w:r>
      <w:r>
        <w:rPr>
          <w:spacing w:val="-1"/>
        </w:rPr>
        <w:t> </w:t>
      </w:r>
      <w:r>
        <w:rPr/>
        <w:t>TPS can</w:t>
      </w:r>
      <w:r>
        <w:rPr>
          <w:spacing w:val="-1"/>
        </w:rPr>
        <w:t> </w:t>
      </w:r>
      <w:r>
        <w:rPr/>
        <w:t>be</w:t>
      </w:r>
      <w:r>
        <w:rPr>
          <w:spacing w:val="-2"/>
        </w:rPr>
        <w:t> </w:t>
      </w:r>
      <w:r>
        <w:rPr/>
        <w:t>good for</w:t>
      </w:r>
      <w:r>
        <w:rPr>
          <w:spacing w:val="-3"/>
        </w:rPr>
        <w:t> </w:t>
      </w:r>
      <w:r>
        <w:rPr/>
        <w:t>learners, however disadvantageous in the classroom because of noise and time (Lyman in Lasname,</w:t>
      </w:r>
      <w:r>
        <w:rPr>
          <w:spacing w:val="40"/>
        </w:rPr>
        <w:t> </w:t>
      </w:r>
      <w:r>
        <w:rPr>
          <w:spacing w:val="-2"/>
        </w:rPr>
        <w:t>2015).</w:t>
      </w:r>
    </w:p>
    <w:p>
      <w:pPr>
        <w:pStyle w:val="BodyText"/>
        <w:spacing w:line="480" w:lineRule="auto" w:before="2"/>
        <w:ind w:right="1419" w:firstLine="719"/>
      </w:pPr>
      <w:r>
        <w:rPr/>
        <w:t>The characteristics of think-pair-share instructional strategy according to Khalifa (2016) include: think-pair-share instructional strategy gives the students the opportunity to ask, discuss and exchange ideas, it provides opportunities for learning, provides students opportunities to learn</w:t>
      </w:r>
      <w:r>
        <w:rPr>
          <w:spacing w:val="73"/>
          <w:w w:val="150"/>
        </w:rPr>
        <w:t> </w:t>
      </w:r>
      <w:r>
        <w:rPr/>
        <w:t>from</w:t>
      </w:r>
      <w:r>
        <w:rPr>
          <w:spacing w:val="74"/>
          <w:w w:val="150"/>
        </w:rPr>
        <w:t> </w:t>
      </w:r>
      <w:r>
        <w:rPr/>
        <w:t>their</w:t>
      </w:r>
      <w:r>
        <w:rPr>
          <w:spacing w:val="73"/>
          <w:w w:val="150"/>
        </w:rPr>
        <w:t> </w:t>
      </w:r>
      <w:r>
        <w:rPr/>
        <w:t>errors</w:t>
      </w:r>
      <w:r>
        <w:rPr>
          <w:spacing w:val="76"/>
          <w:w w:val="150"/>
        </w:rPr>
        <w:t> </w:t>
      </w:r>
      <w:r>
        <w:rPr/>
        <w:t>in</w:t>
      </w:r>
      <w:r>
        <w:rPr>
          <w:spacing w:val="74"/>
          <w:w w:val="150"/>
        </w:rPr>
        <w:t> </w:t>
      </w:r>
      <w:r>
        <w:rPr/>
        <w:t>an</w:t>
      </w:r>
      <w:r>
        <w:rPr>
          <w:spacing w:val="74"/>
          <w:w w:val="150"/>
        </w:rPr>
        <w:t> </w:t>
      </w:r>
      <w:r>
        <w:rPr/>
        <w:t>atmosphere</w:t>
      </w:r>
      <w:r>
        <w:rPr>
          <w:spacing w:val="72"/>
          <w:w w:val="150"/>
        </w:rPr>
        <w:t> </w:t>
      </w:r>
      <w:r>
        <w:rPr/>
        <w:t>qualified</w:t>
      </w:r>
      <w:r>
        <w:rPr>
          <w:spacing w:val="74"/>
          <w:w w:val="150"/>
        </w:rPr>
        <w:t> </w:t>
      </w:r>
      <w:r>
        <w:rPr/>
        <w:t>with</w:t>
      </w:r>
      <w:r>
        <w:rPr>
          <w:spacing w:val="74"/>
          <w:w w:val="150"/>
        </w:rPr>
        <w:t> </w:t>
      </w:r>
      <w:r>
        <w:rPr/>
        <w:t>understanding,</w:t>
      </w:r>
      <w:r>
        <w:rPr>
          <w:spacing w:val="80"/>
          <w:w w:val="150"/>
        </w:rPr>
        <w:t> </w:t>
      </w:r>
      <w:r>
        <w:rPr/>
        <w:t>interaction</w:t>
      </w:r>
      <w:r>
        <w:rPr>
          <w:spacing w:val="74"/>
          <w:w w:val="150"/>
        </w:rPr>
        <w:t> </w:t>
      </w:r>
      <w:r>
        <w:rPr>
          <w:spacing w:val="-5"/>
        </w:rPr>
        <w:t>and</w:t>
      </w:r>
    </w:p>
    <w:p>
      <w:pPr>
        <w:spacing w:after="0" w:line="480" w:lineRule="auto"/>
        <w:sectPr>
          <w:pgSz w:w="12240" w:h="15840"/>
          <w:pgMar w:header="0" w:footer="954" w:top="1360" w:bottom="1200" w:left="480" w:right="20"/>
        </w:sectPr>
      </w:pPr>
    </w:p>
    <w:p>
      <w:pPr>
        <w:pStyle w:val="BodyText"/>
        <w:spacing w:line="480" w:lineRule="auto" w:before="72"/>
        <w:ind w:right="1423"/>
      </w:pPr>
      <w:r>
        <w:rPr/>
        <w:t>communication, and provides students with opportunities to record their ideas on paper or cards which can be collected and examined by</w:t>
      </w:r>
      <w:r>
        <w:rPr>
          <w:spacing w:val="-6"/>
        </w:rPr>
        <w:t> </w:t>
      </w:r>
      <w:r>
        <w:rPr/>
        <w:t>the teacher. Thus, the teacher can see and discover their exploration of the topic.</w:t>
      </w:r>
    </w:p>
    <w:p>
      <w:pPr>
        <w:pStyle w:val="BodyText"/>
        <w:spacing w:line="480" w:lineRule="auto"/>
        <w:ind w:right="1418" w:firstLine="719"/>
      </w:pPr>
      <w:r>
        <w:rPr/>
        <w:t>Similarly, Khalifa (2016) added other characteristics of think-pair-share instructional strategy as follows: enables the student generates an idea him or herself then is able to extend</w:t>
      </w:r>
      <w:r>
        <w:rPr>
          <w:spacing w:val="40"/>
        </w:rPr>
        <w:t> </w:t>
      </w:r>
      <w:r>
        <w:rPr/>
        <w:t>that idea by collaborating with a peer, the learning is enhanced via the dialogue between individuals, when students are sharing ideas with their partner, teacher reminds them to listen to their</w:t>
      </w:r>
      <w:r>
        <w:rPr>
          <w:spacing w:val="-3"/>
        </w:rPr>
        <w:t> </w:t>
      </w:r>
      <w:r>
        <w:rPr/>
        <w:t>partner's</w:t>
      </w:r>
      <w:r>
        <w:rPr>
          <w:spacing w:val="-2"/>
        </w:rPr>
        <w:t> </w:t>
      </w:r>
      <w:r>
        <w:rPr/>
        <w:t>ideas.</w:t>
      </w:r>
      <w:r>
        <w:rPr>
          <w:spacing w:val="-2"/>
        </w:rPr>
        <w:t> </w:t>
      </w:r>
      <w:r>
        <w:rPr/>
        <w:t>When</w:t>
      </w:r>
      <w:r>
        <w:rPr>
          <w:spacing w:val="-2"/>
        </w:rPr>
        <w:t> </w:t>
      </w:r>
      <w:r>
        <w:rPr/>
        <w:t>groups</w:t>
      </w:r>
      <w:r>
        <w:rPr>
          <w:spacing w:val="-1"/>
        </w:rPr>
        <w:t> </w:t>
      </w:r>
      <w:r>
        <w:rPr/>
        <w:t>are</w:t>
      </w:r>
      <w:r>
        <w:rPr>
          <w:spacing w:val="-3"/>
        </w:rPr>
        <w:t> </w:t>
      </w:r>
      <w:r>
        <w:rPr/>
        <w:t>asked</w:t>
      </w:r>
      <w:r>
        <w:rPr>
          <w:spacing w:val="-2"/>
        </w:rPr>
        <w:t> </w:t>
      </w:r>
      <w:r>
        <w:rPr/>
        <w:t>to</w:t>
      </w:r>
      <w:r>
        <w:rPr>
          <w:spacing w:val="-2"/>
        </w:rPr>
        <w:t> </w:t>
      </w:r>
      <w:r>
        <w:rPr/>
        <w:t>share,</w:t>
      </w:r>
      <w:r>
        <w:rPr>
          <w:spacing w:val="-2"/>
        </w:rPr>
        <w:t> </w:t>
      </w:r>
      <w:r>
        <w:rPr/>
        <w:t>students</w:t>
      </w:r>
      <w:r>
        <w:rPr>
          <w:spacing w:val="-2"/>
        </w:rPr>
        <w:t> </w:t>
      </w:r>
      <w:r>
        <w:rPr/>
        <w:t>share</w:t>
      </w:r>
      <w:r>
        <w:rPr>
          <w:spacing w:val="-3"/>
        </w:rPr>
        <w:t> </w:t>
      </w:r>
      <w:r>
        <w:rPr/>
        <w:t>the</w:t>
      </w:r>
      <w:r>
        <w:rPr>
          <w:spacing w:val="-2"/>
        </w:rPr>
        <w:t> </w:t>
      </w:r>
      <w:r>
        <w:rPr/>
        <w:t>ideas</w:t>
      </w:r>
      <w:r>
        <w:rPr>
          <w:spacing w:val="-2"/>
        </w:rPr>
        <w:t> </w:t>
      </w:r>
      <w:r>
        <w:rPr/>
        <w:t>of</w:t>
      </w:r>
      <w:r>
        <w:rPr>
          <w:spacing w:val="-2"/>
        </w:rPr>
        <w:t> </w:t>
      </w:r>
      <w:r>
        <w:rPr/>
        <w:t>their</w:t>
      </w:r>
      <w:r>
        <w:rPr>
          <w:spacing w:val="-2"/>
        </w:rPr>
        <w:t> </w:t>
      </w:r>
      <w:r>
        <w:rPr/>
        <w:t>partner,</w:t>
      </w:r>
      <w:r>
        <w:rPr>
          <w:spacing w:val="-2"/>
        </w:rPr>
        <w:t> </w:t>
      </w:r>
      <w:r>
        <w:rPr/>
        <w:t>not their own, this increases social skills, and respects each other, sharing the student's answer in a public venue forces the student to organize the new information gathered from the dialogue with peer in a comprehensible manner, it allows the teacher to check the students' level of understanding before moving deeper into the subject matter.</w:t>
      </w:r>
    </w:p>
    <w:p>
      <w:pPr>
        <w:pStyle w:val="BodyText"/>
        <w:spacing w:line="480" w:lineRule="auto" w:before="1"/>
        <w:ind w:right="1416" w:firstLine="719"/>
      </w:pPr>
      <w:r>
        <w:rPr/>
        <w:t>Think-pair-share (TPS) is a classroom-based active instructional strategy in which students work on a problem posed by the instructor, first individually, then in pairs, and finally</w:t>
      </w:r>
      <w:r>
        <w:rPr>
          <w:spacing w:val="40"/>
        </w:rPr>
        <w:t> </w:t>
      </w:r>
      <w:r>
        <w:rPr/>
        <w:t>as a class wide discussion. TPS has been recommended Kothiyal, Majumdar, Murthy and Iyer (2013) for its benefits of allowing students to express their reasoning, reflect on their thinking, and obtain immediate feedback on their understanding. The think-pair-share (TPS) instructional strategy is designed to encourage students to share and discuss ideas around a particular topic, issue or problem. The teacher can plan to use this strategy within a planned lecture, but it is also easy to implement it spontaneously. This strategy can be used to gauge conceptual</w:t>
      </w:r>
      <w:r>
        <w:rPr>
          <w:spacing w:val="40"/>
        </w:rPr>
        <w:t> </w:t>
      </w:r>
      <w:r>
        <w:rPr/>
        <w:t>understanding, filter</w:t>
      </w:r>
      <w:r>
        <w:rPr>
          <w:spacing w:val="-1"/>
        </w:rPr>
        <w:t> </w:t>
      </w:r>
      <w:r>
        <w:rPr/>
        <w:t>information, draw conclusions and encourage</w:t>
      </w:r>
      <w:r>
        <w:rPr>
          <w:spacing w:val="-1"/>
        </w:rPr>
        <w:t> </w:t>
      </w:r>
      <w:r>
        <w:rPr/>
        <w:t>peer</w:t>
      </w:r>
      <w:r>
        <w:rPr>
          <w:spacing w:val="-1"/>
        </w:rPr>
        <w:t> </w:t>
      </w:r>
      <w:r>
        <w:rPr/>
        <w:t>learning</w:t>
      </w:r>
      <w:r>
        <w:rPr>
          <w:spacing w:val="-2"/>
        </w:rPr>
        <w:t> </w:t>
      </w:r>
      <w:r>
        <w:rPr/>
        <w:t>among</w:t>
      </w:r>
      <w:r>
        <w:rPr>
          <w:spacing w:val="-2"/>
        </w:rPr>
        <w:t> </w:t>
      </w:r>
      <w:r>
        <w:rPr/>
        <w:t>students. Results can also signal to the teacher that he or she may need to re-explain content or provide further support for students.</w:t>
      </w:r>
    </w:p>
    <w:p>
      <w:pPr>
        <w:spacing w:after="0" w:line="480" w:lineRule="auto"/>
        <w:sectPr>
          <w:pgSz w:w="12240" w:h="15840"/>
          <w:pgMar w:header="0" w:footer="954" w:top="1360" w:bottom="1200" w:left="480" w:right="20"/>
        </w:sectPr>
      </w:pPr>
    </w:p>
    <w:p>
      <w:pPr>
        <w:pStyle w:val="BodyText"/>
        <w:spacing w:line="480" w:lineRule="auto" w:before="72"/>
        <w:ind w:right="1418" w:firstLine="719"/>
      </w:pPr>
      <w:r>
        <w:rPr/>
        <w:t>According to Hamdan (2017), the strategic steps of think – pair – share instructional strategy are:</w:t>
      </w:r>
    </w:p>
    <w:p>
      <w:pPr>
        <w:pStyle w:val="ListParagraph"/>
        <w:numPr>
          <w:ilvl w:val="0"/>
          <w:numId w:val="4"/>
        </w:numPr>
        <w:tabs>
          <w:tab w:pos="1680" w:val="left" w:leader="none"/>
        </w:tabs>
        <w:spacing w:line="480" w:lineRule="auto" w:before="0" w:after="0"/>
        <w:ind w:left="1680" w:right="1417" w:hanging="360"/>
        <w:jc w:val="both"/>
        <w:rPr>
          <w:sz w:val="24"/>
        </w:rPr>
      </w:pPr>
      <w:r>
        <w:rPr>
          <w:sz w:val="24"/>
        </w:rPr>
        <w:t>Thinking</w:t>
      </w:r>
      <w:r>
        <w:rPr>
          <w:spacing w:val="-3"/>
          <w:sz w:val="24"/>
        </w:rPr>
        <w:t> </w:t>
      </w:r>
      <w:r>
        <w:rPr>
          <w:sz w:val="24"/>
        </w:rPr>
        <w:t>step:</w:t>
      </w:r>
      <w:r>
        <w:rPr>
          <w:spacing w:val="40"/>
          <w:sz w:val="24"/>
        </w:rPr>
        <w:t> </w:t>
      </w:r>
      <w:r>
        <w:rPr>
          <w:sz w:val="24"/>
        </w:rPr>
        <w:t>the</w:t>
      </w:r>
      <w:r>
        <w:rPr>
          <w:spacing w:val="-1"/>
          <w:sz w:val="24"/>
        </w:rPr>
        <w:t> </w:t>
      </w:r>
      <w:r>
        <w:rPr>
          <w:sz w:val="24"/>
        </w:rPr>
        <w:t>strategy</w:t>
      </w:r>
      <w:r>
        <w:rPr>
          <w:spacing w:val="-4"/>
          <w:sz w:val="24"/>
        </w:rPr>
        <w:t> </w:t>
      </w:r>
      <w:r>
        <w:rPr>
          <w:sz w:val="24"/>
        </w:rPr>
        <w:t>starts when the</w:t>
      </w:r>
      <w:r>
        <w:rPr>
          <w:spacing w:val="-1"/>
          <w:sz w:val="24"/>
        </w:rPr>
        <w:t> </w:t>
      </w:r>
      <w:r>
        <w:rPr>
          <w:sz w:val="24"/>
        </w:rPr>
        <w:t>teacher</w:t>
      </w:r>
      <w:r>
        <w:rPr>
          <w:spacing w:val="-1"/>
          <w:sz w:val="24"/>
        </w:rPr>
        <w:t> </w:t>
      </w:r>
      <w:r>
        <w:rPr>
          <w:sz w:val="24"/>
        </w:rPr>
        <w:t>is offering</w:t>
      </w:r>
      <w:r>
        <w:rPr>
          <w:spacing w:val="-3"/>
          <w:sz w:val="24"/>
        </w:rPr>
        <w:t> </w:t>
      </w:r>
      <w:r>
        <w:rPr>
          <w:sz w:val="24"/>
        </w:rPr>
        <w:t>a</w:t>
      </w:r>
      <w:r>
        <w:rPr>
          <w:spacing w:val="-1"/>
          <w:sz w:val="24"/>
        </w:rPr>
        <w:t> </w:t>
      </w:r>
      <w:r>
        <w:rPr>
          <w:sz w:val="24"/>
        </w:rPr>
        <w:t>question exciting</w:t>
      </w:r>
      <w:r>
        <w:rPr>
          <w:spacing w:val="-2"/>
          <w:sz w:val="24"/>
        </w:rPr>
        <w:t> </w:t>
      </w:r>
      <w:r>
        <w:rPr>
          <w:sz w:val="24"/>
        </w:rPr>
        <w:t>to think or a problem related to the topic of the lesson to search for a solution Then the teacher asked the students to think alone to resolve the issue or problem at hand and give them a specific time to think. The time is determined for individual reflection on the basis of students' knowledge and the nature of the question and the degree of complexity.</w:t>
      </w:r>
    </w:p>
    <w:p>
      <w:pPr>
        <w:pStyle w:val="ListParagraph"/>
        <w:numPr>
          <w:ilvl w:val="0"/>
          <w:numId w:val="4"/>
        </w:numPr>
        <w:tabs>
          <w:tab w:pos="1680" w:val="left" w:leader="none"/>
        </w:tabs>
        <w:spacing w:line="480" w:lineRule="auto" w:before="1" w:after="0"/>
        <w:ind w:left="1680" w:right="1416" w:hanging="360"/>
        <w:jc w:val="both"/>
        <w:rPr>
          <w:sz w:val="24"/>
        </w:rPr>
      </w:pPr>
      <w:r>
        <w:rPr>
          <w:sz w:val="24"/>
        </w:rPr>
        <w:t>Pairing step: The teacher asks from students to splitting up into pairs and discusses what they think about it who shall each student to discuss and share ideas reached by thinking step with his colleague who sits next to him and each of them is trying to make his point to his colleague and convince him Also exchange views and ideas to reach a common </w:t>
      </w:r>
      <w:r>
        <w:rPr>
          <w:spacing w:val="-2"/>
          <w:sz w:val="24"/>
        </w:rPr>
        <w:t>answer.</w:t>
      </w:r>
    </w:p>
    <w:p>
      <w:pPr>
        <w:pStyle w:val="ListParagraph"/>
        <w:numPr>
          <w:ilvl w:val="0"/>
          <w:numId w:val="4"/>
        </w:numPr>
        <w:tabs>
          <w:tab w:pos="1680" w:val="left" w:leader="none"/>
        </w:tabs>
        <w:spacing w:line="480" w:lineRule="auto" w:before="0" w:after="0"/>
        <w:ind w:left="1680" w:right="1421" w:hanging="360"/>
        <w:jc w:val="both"/>
        <w:rPr>
          <w:sz w:val="24"/>
        </w:rPr>
      </w:pPr>
      <w:r>
        <w:rPr>
          <w:sz w:val="24"/>
        </w:rPr>
        <w:t>Sharing</w:t>
      </w:r>
      <w:r>
        <w:rPr>
          <w:spacing w:val="-3"/>
          <w:sz w:val="24"/>
        </w:rPr>
        <w:t> </w:t>
      </w:r>
      <w:r>
        <w:rPr>
          <w:sz w:val="24"/>
        </w:rPr>
        <w:t>step:</w:t>
      </w:r>
      <w:r>
        <w:rPr>
          <w:spacing w:val="-3"/>
          <w:sz w:val="24"/>
        </w:rPr>
        <w:t> </w:t>
      </w:r>
      <w:r>
        <w:rPr>
          <w:sz w:val="24"/>
        </w:rPr>
        <w:t>The</w:t>
      </w:r>
      <w:r>
        <w:rPr>
          <w:spacing w:val="-3"/>
          <w:sz w:val="24"/>
        </w:rPr>
        <w:t> </w:t>
      </w:r>
      <w:r>
        <w:rPr>
          <w:sz w:val="24"/>
        </w:rPr>
        <w:t>teacher</w:t>
      </w:r>
      <w:r>
        <w:rPr>
          <w:spacing w:val="-2"/>
          <w:sz w:val="24"/>
        </w:rPr>
        <w:t> </w:t>
      </w:r>
      <w:r>
        <w:rPr>
          <w:sz w:val="24"/>
        </w:rPr>
        <w:t>can</w:t>
      </w:r>
      <w:r>
        <w:rPr>
          <w:spacing w:val="-1"/>
          <w:sz w:val="24"/>
        </w:rPr>
        <w:t> </w:t>
      </w:r>
      <w:r>
        <w:rPr>
          <w:sz w:val="24"/>
        </w:rPr>
        <w:t>participate</w:t>
      </w:r>
      <w:r>
        <w:rPr>
          <w:spacing w:val="-2"/>
          <w:sz w:val="24"/>
        </w:rPr>
        <w:t> </w:t>
      </w:r>
      <w:r>
        <w:rPr>
          <w:sz w:val="24"/>
        </w:rPr>
        <w:t>each</w:t>
      </w:r>
      <w:r>
        <w:rPr>
          <w:spacing w:val="-1"/>
          <w:sz w:val="24"/>
        </w:rPr>
        <w:t> </w:t>
      </w:r>
      <w:r>
        <w:rPr>
          <w:sz w:val="24"/>
        </w:rPr>
        <w:t>pair</w:t>
      </w:r>
      <w:r>
        <w:rPr>
          <w:spacing w:val="-2"/>
          <w:sz w:val="24"/>
        </w:rPr>
        <w:t> </w:t>
      </w:r>
      <w:r>
        <w:rPr>
          <w:sz w:val="24"/>
        </w:rPr>
        <w:t>of</w:t>
      </w:r>
      <w:r>
        <w:rPr>
          <w:spacing w:val="-3"/>
          <w:sz w:val="24"/>
        </w:rPr>
        <w:t> </w:t>
      </w:r>
      <w:r>
        <w:rPr>
          <w:sz w:val="24"/>
        </w:rPr>
        <w:t>students</w:t>
      </w:r>
      <w:r>
        <w:rPr>
          <w:spacing w:val="-1"/>
          <w:sz w:val="24"/>
        </w:rPr>
        <w:t> </w:t>
      </w:r>
      <w:r>
        <w:rPr>
          <w:sz w:val="24"/>
        </w:rPr>
        <w:t>with</w:t>
      </w:r>
      <w:r>
        <w:rPr>
          <w:spacing w:val="-3"/>
          <w:sz w:val="24"/>
        </w:rPr>
        <w:t> </w:t>
      </w:r>
      <w:r>
        <w:rPr>
          <w:sz w:val="24"/>
        </w:rPr>
        <w:t>another</w:t>
      </w:r>
      <w:r>
        <w:rPr>
          <w:spacing w:val="-2"/>
          <w:sz w:val="24"/>
        </w:rPr>
        <w:t> </w:t>
      </w:r>
      <w:r>
        <w:rPr>
          <w:sz w:val="24"/>
        </w:rPr>
        <w:t>pair</w:t>
      </w:r>
      <w:r>
        <w:rPr>
          <w:spacing w:val="-3"/>
          <w:sz w:val="24"/>
        </w:rPr>
        <w:t> </w:t>
      </w:r>
      <w:r>
        <w:rPr>
          <w:sz w:val="24"/>
        </w:rPr>
        <w:t>to</w:t>
      </w:r>
      <w:r>
        <w:rPr>
          <w:spacing w:val="-1"/>
          <w:sz w:val="24"/>
        </w:rPr>
        <w:t> </w:t>
      </w:r>
      <w:r>
        <w:rPr>
          <w:sz w:val="24"/>
        </w:rPr>
        <w:t>consist square of students to think together and this will save time and effort on the teacher, Rather the teacher discuss (20) pairs of students, for example, will be discussed (10) groups at the same time (Saleh &amp;Ibrahim, 2015).</w:t>
      </w:r>
    </w:p>
    <w:p>
      <w:pPr>
        <w:pStyle w:val="BodyText"/>
        <w:spacing w:before="1"/>
        <w:ind w:left="1680"/>
      </w:pPr>
      <w:r>
        <w:rPr/>
        <w:t>The</w:t>
      </w:r>
      <w:r>
        <w:rPr>
          <w:spacing w:val="-3"/>
        </w:rPr>
        <w:t> </w:t>
      </w:r>
      <w:r>
        <w:rPr/>
        <w:t>think-pair-share activity</w:t>
      </w:r>
      <w:r>
        <w:rPr>
          <w:spacing w:val="-5"/>
        </w:rPr>
        <w:t> </w:t>
      </w:r>
      <w:r>
        <w:rPr/>
        <w:t>is represented in figure</w:t>
      </w:r>
      <w:r>
        <w:rPr>
          <w:spacing w:val="-2"/>
        </w:rPr>
        <w:t> </w:t>
      </w:r>
      <w:r>
        <w:rPr/>
        <w:t>1 </w:t>
      </w:r>
      <w:r>
        <w:rPr>
          <w:spacing w:val="-2"/>
        </w:rPr>
        <w:t>below:</w:t>
      </w:r>
    </w:p>
    <w:p>
      <w:pPr>
        <w:spacing w:after="0"/>
        <w:sectPr>
          <w:pgSz w:w="12240" w:h="15840"/>
          <w:pgMar w:header="0" w:footer="954" w:top="1360" w:bottom="1200" w:left="480" w:right="20"/>
        </w:sectPr>
      </w:pPr>
    </w:p>
    <w:p>
      <w:pPr>
        <w:pStyle w:val="BodyText"/>
        <w:ind w:left="1710"/>
        <w:jc w:val="left"/>
        <w:rPr>
          <w:sz w:val="20"/>
        </w:rPr>
      </w:pPr>
      <w:r>
        <w:rPr>
          <w:sz w:val="20"/>
        </w:rPr>
        <w:drawing>
          <wp:inline distT="0" distB="0" distL="0" distR="0">
            <wp:extent cx="5161283" cy="2302002"/>
            <wp:effectExtent l="0" t="0" r="0" b="0"/>
            <wp:docPr id="2" name="Image 2"/>
            <wp:cNvGraphicFramePr>
              <a:graphicFrameLocks/>
            </wp:cNvGraphicFramePr>
            <a:graphic>
              <a:graphicData uri="http://schemas.openxmlformats.org/drawingml/2006/picture">
                <pic:pic>
                  <pic:nvPicPr>
                    <pic:cNvPr id="2" name="Image 2"/>
                    <pic:cNvPicPr/>
                  </pic:nvPicPr>
                  <pic:blipFill>
                    <a:blip r:embed="rId18" cstate="print"/>
                    <a:stretch>
                      <a:fillRect/>
                    </a:stretch>
                  </pic:blipFill>
                  <pic:spPr>
                    <a:xfrm>
                      <a:off x="0" y="0"/>
                      <a:ext cx="5161283" cy="2302002"/>
                    </a:xfrm>
                    <a:prstGeom prst="rect">
                      <a:avLst/>
                    </a:prstGeom>
                  </pic:spPr>
                </pic:pic>
              </a:graphicData>
            </a:graphic>
          </wp:inline>
        </w:drawing>
      </w:r>
      <w:r>
        <w:rPr>
          <w:sz w:val="20"/>
        </w:rPr>
      </w:r>
    </w:p>
    <w:p>
      <w:pPr>
        <w:pStyle w:val="BodyText"/>
        <w:ind w:left="0"/>
        <w:jc w:val="left"/>
      </w:pPr>
    </w:p>
    <w:p>
      <w:pPr>
        <w:pStyle w:val="BodyText"/>
        <w:spacing w:before="41"/>
        <w:ind w:left="0"/>
        <w:jc w:val="left"/>
      </w:pPr>
    </w:p>
    <w:p>
      <w:pPr>
        <w:spacing w:before="0"/>
        <w:ind w:left="960" w:right="0" w:firstLine="0"/>
        <w:jc w:val="left"/>
        <w:rPr>
          <w:b/>
          <w:sz w:val="24"/>
        </w:rPr>
      </w:pPr>
      <w:r>
        <w:rPr>
          <w:b/>
          <w:i/>
          <w:sz w:val="24"/>
        </w:rPr>
        <w:t>Figure</w:t>
      </w:r>
      <w:r>
        <w:rPr>
          <w:b/>
          <w:i/>
          <w:spacing w:val="-3"/>
          <w:sz w:val="24"/>
        </w:rPr>
        <w:t> </w:t>
      </w:r>
      <w:r>
        <w:rPr>
          <w:b/>
          <w:i/>
          <w:sz w:val="24"/>
        </w:rPr>
        <w:t>1:</w:t>
      </w:r>
      <w:r>
        <w:rPr>
          <w:b/>
          <w:i/>
          <w:spacing w:val="-2"/>
          <w:sz w:val="24"/>
        </w:rPr>
        <w:t> </w:t>
      </w:r>
      <w:r>
        <w:rPr>
          <w:b/>
          <w:i/>
          <w:sz w:val="24"/>
        </w:rPr>
        <w:t>Think-Pair-Share</w:t>
      </w:r>
      <w:r>
        <w:rPr>
          <w:b/>
          <w:i/>
          <w:spacing w:val="-1"/>
          <w:sz w:val="24"/>
        </w:rPr>
        <w:t> </w:t>
      </w:r>
      <w:r>
        <w:rPr>
          <w:b/>
          <w:i/>
          <w:sz w:val="24"/>
        </w:rPr>
        <w:t>activity</w:t>
      </w:r>
      <w:r>
        <w:rPr>
          <w:b/>
          <w:i/>
          <w:spacing w:val="-3"/>
          <w:sz w:val="24"/>
        </w:rPr>
        <w:t> </w:t>
      </w:r>
      <w:r>
        <w:rPr>
          <w:b/>
          <w:i/>
          <w:sz w:val="24"/>
        </w:rPr>
        <w:t>by</w:t>
      </w:r>
      <w:r>
        <w:rPr>
          <w:b/>
          <w:i/>
          <w:spacing w:val="-1"/>
          <w:sz w:val="24"/>
        </w:rPr>
        <w:t> </w:t>
      </w:r>
      <w:r>
        <w:rPr>
          <w:b/>
          <w:sz w:val="24"/>
        </w:rPr>
        <w:t>Banerjee</w:t>
      </w:r>
      <w:r>
        <w:rPr>
          <w:b/>
          <w:spacing w:val="-1"/>
          <w:sz w:val="24"/>
        </w:rPr>
        <w:t> </w:t>
      </w:r>
      <w:r>
        <w:rPr>
          <w:b/>
          <w:sz w:val="24"/>
        </w:rPr>
        <w:t>et.al</w:t>
      </w:r>
      <w:r>
        <w:rPr>
          <w:b/>
          <w:spacing w:val="-1"/>
          <w:sz w:val="24"/>
        </w:rPr>
        <w:t> </w:t>
      </w:r>
      <w:r>
        <w:rPr>
          <w:b/>
          <w:spacing w:val="-2"/>
          <w:sz w:val="24"/>
        </w:rPr>
        <w:t>(2013).</w:t>
      </w:r>
    </w:p>
    <w:p>
      <w:pPr>
        <w:pStyle w:val="BodyText"/>
        <w:spacing w:line="480" w:lineRule="auto" w:before="226"/>
        <w:ind w:right="1424" w:firstLine="719"/>
        <w:jc w:val="left"/>
      </w:pPr>
      <w:r>
        <w:rPr/>
        <w:t>According to Khalifa (2016), the teacher should present the stages of think-pairs-hare as </w:t>
      </w:r>
      <w:r>
        <w:rPr>
          <w:spacing w:val="-2"/>
        </w:rPr>
        <w:t>follows:</w:t>
      </w:r>
    </w:p>
    <w:p>
      <w:pPr>
        <w:pStyle w:val="ListParagraph"/>
        <w:numPr>
          <w:ilvl w:val="0"/>
          <w:numId w:val="5"/>
        </w:numPr>
        <w:tabs>
          <w:tab w:pos="1320" w:val="left" w:leader="none"/>
        </w:tabs>
        <w:spacing w:line="477" w:lineRule="auto" w:before="0" w:after="0"/>
        <w:ind w:left="1320" w:right="1425" w:hanging="360"/>
        <w:jc w:val="left"/>
        <w:rPr>
          <w:sz w:val="24"/>
        </w:rPr>
      </w:pPr>
      <w:r>
        <w:rPr>
          <w:sz w:val="24"/>
        </w:rPr>
        <w:t>Forming</w:t>
      </w:r>
      <w:r>
        <w:rPr>
          <w:spacing w:val="40"/>
          <w:sz w:val="24"/>
        </w:rPr>
        <w:t> </w:t>
      </w:r>
      <w:r>
        <w:rPr>
          <w:sz w:val="24"/>
        </w:rPr>
        <w:t>groups:</w:t>
      </w:r>
      <w:r>
        <w:rPr>
          <w:spacing w:val="40"/>
          <w:sz w:val="24"/>
        </w:rPr>
        <w:t> </w:t>
      </w:r>
      <w:r>
        <w:rPr>
          <w:sz w:val="24"/>
        </w:rPr>
        <w:t>the</w:t>
      </w:r>
      <w:r>
        <w:rPr>
          <w:spacing w:val="40"/>
          <w:sz w:val="24"/>
        </w:rPr>
        <w:t> </w:t>
      </w:r>
      <w:r>
        <w:rPr>
          <w:sz w:val="24"/>
        </w:rPr>
        <w:t>teacher</w:t>
      </w:r>
      <w:r>
        <w:rPr>
          <w:spacing w:val="40"/>
          <w:sz w:val="24"/>
        </w:rPr>
        <w:t> </w:t>
      </w:r>
      <w:r>
        <w:rPr>
          <w:sz w:val="24"/>
        </w:rPr>
        <w:t>divides</w:t>
      </w:r>
      <w:r>
        <w:rPr>
          <w:spacing w:val="40"/>
          <w:sz w:val="24"/>
        </w:rPr>
        <w:t> </w:t>
      </w:r>
      <w:r>
        <w:rPr>
          <w:sz w:val="24"/>
        </w:rPr>
        <w:t>the</w:t>
      </w:r>
      <w:r>
        <w:rPr>
          <w:spacing w:val="40"/>
          <w:sz w:val="24"/>
        </w:rPr>
        <w:t> </w:t>
      </w:r>
      <w:r>
        <w:rPr>
          <w:sz w:val="24"/>
        </w:rPr>
        <w:t>students</w:t>
      </w:r>
      <w:r>
        <w:rPr>
          <w:spacing w:val="40"/>
          <w:sz w:val="24"/>
        </w:rPr>
        <w:t> </w:t>
      </w:r>
      <w:r>
        <w:rPr>
          <w:sz w:val="24"/>
        </w:rPr>
        <w:t>into</w:t>
      </w:r>
      <w:r>
        <w:rPr>
          <w:spacing w:val="40"/>
          <w:sz w:val="24"/>
        </w:rPr>
        <w:t> </w:t>
      </w:r>
      <w:r>
        <w:rPr>
          <w:sz w:val="24"/>
        </w:rPr>
        <w:t>heterogeneous</w:t>
      </w:r>
      <w:r>
        <w:rPr>
          <w:spacing w:val="40"/>
          <w:sz w:val="24"/>
        </w:rPr>
        <w:t> </w:t>
      </w:r>
      <w:r>
        <w:rPr>
          <w:sz w:val="24"/>
        </w:rPr>
        <w:t>group,</w:t>
      </w:r>
      <w:r>
        <w:rPr>
          <w:spacing w:val="40"/>
          <w:sz w:val="24"/>
        </w:rPr>
        <w:t> </w:t>
      </w:r>
      <w:r>
        <w:rPr>
          <w:sz w:val="24"/>
        </w:rPr>
        <w:t>each</w:t>
      </w:r>
      <w:r>
        <w:rPr>
          <w:spacing w:val="40"/>
          <w:sz w:val="24"/>
        </w:rPr>
        <w:t> </w:t>
      </w:r>
      <w:r>
        <w:rPr>
          <w:sz w:val="24"/>
        </w:rPr>
        <w:t>group includes four (4) students of different levels.</w:t>
      </w:r>
    </w:p>
    <w:p>
      <w:pPr>
        <w:pStyle w:val="ListParagraph"/>
        <w:numPr>
          <w:ilvl w:val="0"/>
          <w:numId w:val="5"/>
        </w:numPr>
        <w:tabs>
          <w:tab w:pos="1320" w:val="left" w:leader="none"/>
        </w:tabs>
        <w:spacing w:line="240" w:lineRule="auto" w:before="3" w:after="0"/>
        <w:ind w:left="1320" w:right="0" w:hanging="360"/>
        <w:jc w:val="left"/>
        <w:rPr>
          <w:sz w:val="24"/>
        </w:rPr>
      </w:pPr>
      <w:r>
        <w:rPr>
          <w:sz w:val="24"/>
        </w:rPr>
        <w:t>Preparation</w:t>
      </w:r>
      <w:r>
        <w:rPr>
          <w:spacing w:val="-1"/>
          <w:sz w:val="24"/>
        </w:rPr>
        <w:t> </w:t>
      </w:r>
      <w:r>
        <w:rPr>
          <w:sz w:val="24"/>
        </w:rPr>
        <w:t>of</w:t>
      </w:r>
      <w:r>
        <w:rPr>
          <w:spacing w:val="-2"/>
          <w:sz w:val="24"/>
        </w:rPr>
        <w:t> </w:t>
      </w:r>
      <w:r>
        <w:rPr>
          <w:sz w:val="24"/>
        </w:rPr>
        <w:t>the</w:t>
      </w:r>
      <w:r>
        <w:rPr>
          <w:spacing w:val="-1"/>
          <w:sz w:val="24"/>
        </w:rPr>
        <w:t> </w:t>
      </w:r>
      <w:r>
        <w:rPr>
          <w:sz w:val="24"/>
        </w:rPr>
        <w:t>teaching</w:t>
      </w:r>
      <w:r>
        <w:rPr>
          <w:spacing w:val="-3"/>
          <w:sz w:val="24"/>
        </w:rPr>
        <w:t> </w:t>
      </w:r>
      <w:r>
        <w:rPr>
          <w:sz w:val="24"/>
        </w:rPr>
        <w:t>aids</w:t>
      </w:r>
      <w:r>
        <w:rPr>
          <w:spacing w:val="-1"/>
          <w:sz w:val="24"/>
        </w:rPr>
        <w:t> </w:t>
      </w:r>
      <w:r>
        <w:rPr>
          <w:sz w:val="24"/>
        </w:rPr>
        <w:t>for</w:t>
      </w:r>
      <w:r>
        <w:rPr>
          <w:spacing w:val="-1"/>
          <w:sz w:val="24"/>
        </w:rPr>
        <w:t> </w:t>
      </w:r>
      <w:r>
        <w:rPr>
          <w:sz w:val="24"/>
        </w:rPr>
        <w:t>each </w:t>
      </w:r>
      <w:r>
        <w:rPr>
          <w:spacing w:val="-2"/>
          <w:sz w:val="24"/>
        </w:rPr>
        <w:t>lesson.</w:t>
      </w:r>
    </w:p>
    <w:p>
      <w:pPr>
        <w:pStyle w:val="BodyText"/>
        <w:ind w:left="0"/>
        <w:jc w:val="left"/>
      </w:pPr>
    </w:p>
    <w:p>
      <w:pPr>
        <w:pStyle w:val="ListParagraph"/>
        <w:numPr>
          <w:ilvl w:val="0"/>
          <w:numId w:val="5"/>
        </w:numPr>
        <w:tabs>
          <w:tab w:pos="1319" w:val="left" w:leader="none"/>
        </w:tabs>
        <w:spacing w:line="240" w:lineRule="auto" w:before="0" w:after="0"/>
        <w:ind w:left="1319" w:right="0" w:hanging="359"/>
        <w:jc w:val="left"/>
        <w:rPr>
          <w:sz w:val="24"/>
        </w:rPr>
      </w:pPr>
      <w:r>
        <w:rPr>
          <w:sz w:val="24"/>
        </w:rPr>
        <w:t>Preparation</w:t>
      </w:r>
      <w:r>
        <w:rPr>
          <w:spacing w:val="-2"/>
          <w:sz w:val="24"/>
        </w:rPr>
        <w:t> </w:t>
      </w:r>
      <w:r>
        <w:rPr>
          <w:sz w:val="24"/>
        </w:rPr>
        <w:t>of</w:t>
      </w:r>
      <w:r>
        <w:rPr>
          <w:spacing w:val="-2"/>
          <w:sz w:val="24"/>
        </w:rPr>
        <w:t> </w:t>
      </w:r>
      <w:r>
        <w:rPr>
          <w:sz w:val="24"/>
        </w:rPr>
        <w:t>the</w:t>
      </w:r>
      <w:r>
        <w:rPr>
          <w:spacing w:val="-1"/>
          <w:sz w:val="24"/>
        </w:rPr>
        <w:t> </w:t>
      </w:r>
      <w:r>
        <w:rPr>
          <w:sz w:val="24"/>
        </w:rPr>
        <w:t>learning</w:t>
      </w:r>
      <w:r>
        <w:rPr>
          <w:spacing w:val="-3"/>
          <w:sz w:val="24"/>
        </w:rPr>
        <w:t> </w:t>
      </w:r>
      <w:r>
        <w:rPr>
          <w:spacing w:val="-2"/>
          <w:sz w:val="24"/>
        </w:rPr>
        <w:t>environment.</w:t>
      </w:r>
    </w:p>
    <w:p>
      <w:pPr>
        <w:pStyle w:val="BodyText"/>
        <w:ind w:left="0"/>
        <w:jc w:val="left"/>
      </w:pPr>
    </w:p>
    <w:p>
      <w:pPr>
        <w:pStyle w:val="ListParagraph"/>
        <w:numPr>
          <w:ilvl w:val="0"/>
          <w:numId w:val="5"/>
        </w:numPr>
        <w:tabs>
          <w:tab w:pos="1320" w:val="left" w:leader="none"/>
        </w:tabs>
        <w:spacing w:line="240" w:lineRule="auto" w:before="0" w:after="0"/>
        <w:ind w:left="1320" w:right="0" w:hanging="360"/>
        <w:jc w:val="left"/>
        <w:rPr>
          <w:sz w:val="24"/>
        </w:rPr>
      </w:pPr>
      <w:r>
        <w:rPr>
          <w:sz w:val="24"/>
        </w:rPr>
        <w:t>Distributing</w:t>
      </w:r>
      <w:r>
        <w:rPr>
          <w:spacing w:val="-6"/>
          <w:sz w:val="24"/>
        </w:rPr>
        <w:t> </w:t>
      </w:r>
      <w:r>
        <w:rPr>
          <w:sz w:val="24"/>
        </w:rPr>
        <w:t>worksheets</w:t>
      </w:r>
      <w:r>
        <w:rPr>
          <w:spacing w:val="-1"/>
          <w:sz w:val="24"/>
        </w:rPr>
        <w:t> </w:t>
      </w:r>
      <w:r>
        <w:rPr>
          <w:sz w:val="24"/>
        </w:rPr>
        <w:t>for</w:t>
      </w:r>
      <w:r>
        <w:rPr>
          <w:spacing w:val="-2"/>
          <w:sz w:val="24"/>
        </w:rPr>
        <w:t> </w:t>
      </w:r>
      <w:r>
        <w:rPr>
          <w:sz w:val="24"/>
        </w:rPr>
        <w:t>each</w:t>
      </w:r>
      <w:r>
        <w:rPr>
          <w:spacing w:val="2"/>
          <w:sz w:val="24"/>
        </w:rPr>
        <w:t> </w:t>
      </w:r>
      <w:r>
        <w:rPr>
          <w:spacing w:val="-2"/>
          <w:sz w:val="24"/>
        </w:rPr>
        <w:t>group.</w:t>
      </w:r>
    </w:p>
    <w:p>
      <w:pPr>
        <w:pStyle w:val="BodyText"/>
        <w:ind w:left="0"/>
        <w:jc w:val="left"/>
      </w:pPr>
    </w:p>
    <w:p>
      <w:pPr>
        <w:pStyle w:val="ListParagraph"/>
        <w:numPr>
          <w:ilvl w:val="1"/>
          <w:numId w:val="5"/>
        </w:numPr>
        <w:tabs>
          <w:tab w:pos="1319" w:val="left" w:leader="none"/>
        </w:tabs>
        <w:spacing w:line="240" w:lineRule="auto" w:before="0" w:after="0"/>
        <w:ind w:left="1319" w:right="0" w:hanging="359"/>
        <w:jc w:val="left"/>
        <w:rPr>
          <w:sz w:val="24"/>
        </w:rPr>
      </w:pPr>
      <w:r>
        <w:rPr>
          <w:sz w:val="24"/>
        </w:rPr>
        <w:t>The</w:t>
      </w:r>
      <w:r>
        <w:rPr>
          <w:spacing w:val="-5"/>
          <w:sz w:val="24"/>
        </w:rPr>
        <w:t> </w:t>
      </w:r>
      <w:r>
        <w:rPr>
          <w:sz w:val="24"/>
        </w:rPr>
        <w:t>roles of</w:t>
      </w:r>
      <w:r>
        <w:rPr>
          <w:spacing w:val="-2"/>
          <w:sz w:val="24"/>
        </w:rPr>
        <w:t> </w:t>
      </w:r>
      <w:r>
        <w:rPr>
          <w:sz w:val="24"/>
        </w:rPr>
        <w:t>the teacher during</w:t>
      </w:r>
      <w:r>
        <w:rPr>
          <w:spacing w:val="-3"/>
          <w:sz w:val="24"/>
        </w:rPr>
        <w:t> </w:t>
      </w:r>
      <w:r>
        <w:rPr>
          <w:sz w:val="24"/>
        </w:rPr>
        <w:t>the lesson</w:t>
      </w:r>
      <w:r>
        <w:rPr>
          <w:spacing w:val="1"/>
          <w:sz w:val="24"/>
        </w:rPr>
        <w:t> </w:t>
      </w:r>
      <w:r>
        <w:rPr>
          <w:sz w:val="24"/>
        </w:rPr>
        <w:t>are as </w:t>
      </w:r>
      <w:r>
        <w:rPr>
          <w:spacing w:val="-2"/>
          <w:sz w:val="24"/>
        </w:rPr>
        <w:t>follows:</w:t>
      </w:r>
    </w:p>
    <w:p>
      <w:pPr>
        <w:pStyle w:val="BodyText"/>
        <w:ind w:left="0"/>
        <w:jc w:val="left"/>
      </w:pPr>
    </w:p>
    <w:p>
      <w:pPr>
        <w:pStyle w:val="ListParagraph"/>
        <w:numPr>
          <w:ilvl w:val="2"/>
          <w:numId w:val="5"/>
        </w:numPr>
        <w:tabs>
          <w:tab w:pos="1680" w:val="left" w:leader="none"/>
        </w:tabs>
        <w:spacing w:line="240" w:lineRule="auto" w:before="1" w:after="0"/>
        <w:ind w:left="1680" w:right="0" w:hanging="360"/>
        <w:jc w:val="left"/>
        <w:rPr>
          <w:sz w:val="24"/>
        </w:rPr>
      </w:pPr>
      <w:r>
        <w:rPr>
          <w:sz w:val="24"/>
        </w:rPr>
        <w:t>explaining</w:t>
      </w:r>
      <w:r>
        <w:rPr>
          <w:spacing w:val="-5"/>
          <w:sz w:val="24"/>
        </w:rPr>
        <w:t> </w:t>
      </w:r>
      <w:r>
        <w:rPr>
          <w:sz w:val="24"/>
        </w:rPr>
        <w:t>the new lesson and giving</w:t>
      </w:r>
      <w:r>
        <w:rPr>
          <w:spacing w:val="-3"/>
          <w:sz w:val="24"/>
        </w:rPr>
        <w:t> </w:t>
      </w:r>
      <w:r>
        <w:rPr>
          <w:sz w:val="24"/>
        </w:rPr>
        <w:t>students </w:t>
      </w:r>
      <w:r>
        <w:rPr>
          <w:spacing w:val="-2"/>
          <w:sz w:val="24"/>
        </w:rPr>
        <w:t>examples,</w:t>
      </w:r>
    </w:p>
    <w:p>
      <w:pPr>
        <w:pStyle w:val="ListParagraph"/>
        <w:numPr>
          <w:ilvl w:val="2"/>
          <w:numId w:val="5"/>
        </w:numPr>
        <w:tabs>
          <w:tab w:pos="1680" w:val="left" w:leader="none"/>
          <w:tab w:pos="1740" w:val="left" w:leader="none"/>
        </w:tabs>
        <w:spacing w:line="480" w:lineRule="auto" w:before="276" w:after="0"/>
        <w:ind w:left="1680" w:right="1424" w:hanging="360"/>
        <w:jc w:val="left"/>
        <w:rPr>
          <w:sz w:val="24"/>
        </w:rPr>
      </w:pPr>
      <w:r>
        <w:rPr>
          <w:sz w:val="24"/>
        </w:rPr>
        <w:tab/>
        <w:t>monitoring the work of groups, and listening to the dialogue and the discussion between the members of the group,</w:t>
      </w:r>
    </w:p>
    <w:p>
      <w:pPr>
        <w:pStyle w:val="ListParagraph"/>
        <w:numPr>
          <w:ilvl w:val="2"/>
          <w:numId w:val="5"/>
        </w:numPr>
        <w:tabs>
          <w:tab w:pos="1678" w:val="left" w:leader="none"/>
          <w:tab w:pos="1680" w:val="left" w:leader="none"/>
        </w:tabs>
        <w:spacing w:line="480" w:lineRule="auto" w:before="0" w:after="0"/>
        <w:ind w:left="1680" w:right="1425" w:hanging="360"/>
        <w:jc w:val="left"/>
        <w:rPr>
          <w:sz w:val="24"/>
        </w:rPr>
      </w:pPr>
      <w:r>
        <w:rPr>
          <w:sz w:val="24"/>
        </w:rPr>
        <w:t>monitoring</w:t>
      </w:r>
      <w:r>
        <w:rPr>
          <w:spacing w:val="35"/>
          <w:sz w:val="24"/>
        </w:rPr>
        <w:t> </w:t>
      </w:r>
      <w:r>
        <w:rPr>
          <w:sz w:val="24"/>
        </w:rPr>
        <w:t>and</w:t>
      </w:r>
      <w:r>
        <w:rPr>
          <w:spacing w:val="37"/>
          <w:sz w:val="24"/>
        </w:rPr>
        <w:t> </w:t>
      </w:r>
      <w:r>
        <w:rPr>
          <w:sz w:val="24"/>
        </w:rPr>
        <w:t>providing</w:t>
      </w:r>
      <w:r>
        <w:rPr>
          <w:spacing w:val="35"/>
          <w:sz w:val="24"/>
        </w:rPr>
        <w:t> </w:t>
      </w:r>
      <w:r>
        <w:rPr>
          <w:sz w:val="24"/>
        </w:rPr>
        <w:t>feedback</w:t>
      </w:r>
      <w:r>
        <w:rPr>
          <w:spacing w:val="37"/>
          <w:sz w:val="24"/>
        </w:rPr>
        <w:t> </w:t>
      </w:r>
      <w:r>
        <w:rPr>
          <w:sz w:val="24"/>
        </w:rPr>
        <w:t>to</w:t>
      </w:r>
      <w:r>
        <w:rPr>
          <w:spacing w:val="38"/>
          <w:sz w:val="24"/>
        </w:rPr>
        <w:t> </w:t>
      </w:r>
      <w:r>
        <w:rPr>
          <w:sz w:val="24"/>
        </w:rPr>
        <w:t>encourage</w:t>
      </w:r>
      <w:r>
        <w:rPr>
          <w:spacing w:val="36"/>
          <w:sz w:val="24"/>
        </w:rPr>
        <w:t> </w:t>
      </w:r>
      <w:r>
        <w:rPr>
          <w:sz w:val="24"/>
        </w:rPr>
        <w:t>the</w:t>
      </w:r>
      <w:r>
        <w:rPr>
          <w:spacing w:val="37"/>
          <w:sz w:val="24"/>
        </w:rPr>
        <w:t> </w:t>
      </w:r>
      <w:r>
        <w:rPr>
          <w:sz w:val="24"/>
        </w:rPr>
        <w:t>students</w:t>
      </w:r>
      <w:r>
        <w:rPr>
          <w:spacing w:val="38"/>
          <w:sz w:val="24"/>
        </w:rPr>
        <w:t> </w:t>
      </w:r>
      <w:r>
        <w:rPr>
          <w:sz w:val="24"/>
        </w:rPr>
        <w:t>and</w:t>
      </w:r>
      <w:r>
        <w:rPr>
          <w:spacing w:val="37"/>
          <w:sz w:val="24"/>
        </w:rPr>
        <w:t> </w:t>
      </w:r>
      <w:r>
        <w:rPr>
          <w:sz w:val="24"/>
        </w:rPr>
        <w:t>to</w:t>
      </w:r>
      <w:r>
        <w:rPr>
          <w:spacing w:val="38"/>
          <w:sz w:val="24"/>
        </w:rPr>
        <w:t> </w:t>
      </w:r>
      <w:r>
        <w:rPr>
          <w:sz w:val="24"/>
        </w:rPr>
        <w:t>identify</w:t>
      </w:r>
      <w:r>
        <w:rPr>
          <w:spacing w:val="32"/>
          <w:sz w:val="24"/>
        </w:rPr>
        <w:t> </w:t>
      </w:r>
      <w:r>
        <w:rPr>
          <w:sz w:val="24"/>
        </w:rPr>
        <w:t>areas</w:t>
      </w:r>
      <w:r>
        <w:rPr>
          <w:spacing w:val="37"/>
          <w:sz w:val="24"/>
        </w:rPr>
        <w:t> </w:t>
      </w:r>
      <w:r>
        <w:rPr>
          <w:sz w:val="24"/>
        </w:rPr>
        <w:t>of weakness that the teacher need to review,</w:t>
      </w:r>
    </w:p>
    <w:p>
      <w:pPr>
        <w:pStyle w:val="ListParagraph"/>
        <w:numPr>
          <w:ilvl w:val="2"/>
          <w:numId w:val="5"/>
        </w:numPr>
        <w:tabs>
          <w:tab w:pos="1679" w:val="left" w:leader="none"/>
        </w:tabs>
        <w:spacing w:line="240" w:lineRule="auto" w:before="0" w:after="0"/>
        <w:ind w:left="1679" w:right="0" w:hanging="359"/>
        <w:jc w:val="left"/>
        <w:rPr>
          <w:sz w:val="24"/>
        </w:rPr>
      </w:pPr>
      <w:r>
        <w:rPr>
          <w:sz w:val="24"/>
        </w:rPr>
        <w:t>following</w:t>
      </w:r>
      <w:r>
        <w:rPr>
          <w:spacing w:val="-4"/>
          <w:sz w:val="24"/>
        </w:rPr>
        <w:t> </w:t>
      </w:r>
      <w:r>
        <w:rPr>
          <w:sz w:val="24"/>
        </w:rPr>
        <w:t>up the progress made</w:t>
      </w:r>
      <w:r>
        <w:rPr>
          <w:spacing w:val="-2"/>
          <w:sz w:val="24"/>
        </w:rPr>
        <w:t> </w:t>
      </w:r>
      <w:r>
        <w:rPr>
          <w:sz w:val="24"/>
        </w:rPr>
        <w:t>by</w:t>
      </w:r>
      <w:r>
        <w:rPr>
          <w:spacing w:val="-6"/>
          <w:sz w:val="24"/>
        </w:rPr>
        <w:t> </w:t>
      </w:r>
      <w:r>
        <w:rPr>
          <w:sz w:val="24"/>
        </w:rPr>
        <w:t>the members of each</w:t>
      </w:r>
      <w:r>
        <w:rPr>
          <w:spacing w:val="2"/>
          <w:sz w:val="24"/>
        </w:rPr>
        <w:t> </w:t>
      </w:r>
      <w:r>
        <w:rPr>
          <w:sz w:val="24"/>
        </w:rPr>
        <w:t>group, </w:t>
      </w:r>
      <w:r>
        <w:rPr>
          <w:spacing w:val="-5"/>
          <w:sz w:val="24"/>
        </w:rPr>
        <w:t>and</w:t>
      </w:r>
    </w:p>
    <w:p>
      <w:pPr>
        <w:pStyle w:val="BodyText"/>
        <w:ind w:left="0"/>
        <w:jc w:val="left"/>
      </w:pPr>
    </w:p>
    <w:p>
      <w:pPr>
        <w:pStyle w:val="ListParagraph"/>
        <w:numPr>
          <w:ilvl w:val="2"/>
          <w:numId w:val="5"/>
        </w:numPr>
        <w:tabs>
          <w:tab w:pos="1679" w:val="left" w:leader="none"/>
        </w:tabs>
        <w:spacing w:line="240" w:lineRule="auto" w:before="0" w:after="0"/>
        <w:ind w:left="1679" w:right="0" w:hanging="359"/>
        <w:jc w:val="left"/>
        <w:rPr>
          <w:sz w:val="24"/>
        </w:rPr>
      </w:pPr>
      <w:r>
        <w:rPr>
          <w:sz w:val="24"/>
        </w:rPr>
        <w:t>evaluating</w:t>
      </w:r>
      <w:r>
        <w:rPr>
          <w:spacing w:val="-6"/>
          <w:sz w:val="24"/>
        </w:rPr>
        <w:t> </w:t>
      </w:r>
      <w:r>
        <w:rPr>
          <w:sz w:val="24"/>
        </w:rPr>
        <w:t>each</w:t>
      </w:r>
      <w:r>
        <w:rPr>
          <w:spacing w:val="-1"/>
          <w:sz w:val="24"/>
        </w:rPr>
        <w:t> </w:t>
      </w:r>
      <w:r>
        <w:rPr>
          <w:sz w:val="24"/>
        </w:rPr>
        <w:t>activity,</w:t>
      </w:r>
      <w:r>
        <w:rPr>
          <w:spacing w:val="1"/>
          <w:sz w:val="24"/>
        </w:rPr>
        <w:t> </w:t>
      </w:r>
      <w:r>
        <w:rPr>
          <w:sz w:val="24"/>
        </w:rPr>
        <w:t>that</w:t>
      </w:r>
      <w:r>
        <w:rPr>
          <w:spacing w:val="-1"/>
          <w:sz w:val="24"/>
        </w:rPr>
        <w:t> </w:t>
      </w:r>
      <w:r>
        <w:rPr>
          <w:sz w:val="24"/>
        </w:rPr>
        <w:t>the group</w:t>
      </w:r>
      <w:r>
        <w:rPr>
          <w:spacing w:val="-2"/>
          <w:sz w:val="24"/>
        </w:rPr>
        <w:t> </w:t>
      </w:r>
      <w:r>
        <w:rPr>
          <w:sz w:val="24"/>
        </w:rPr>
        <w:t>implemented</w:t>
      </w:r>
      <w:r>
        <w:rPr>
          <w:spacing w:val="-1"/>
          <w:sz w:val="24"/>
        </w:rPr>
        <w:t> </w:t>
      </w:r>
      <w:r>
        <w:rPr>
          <w:sz w:val="24"/>
        </w:rPr>
        <w:t>during</w:t>
      </w:r>
      <w:r>
        <w:rPr>
          <w:spacing w:val="-1"/>
          <w:sz w:val="24"/>
        </w:rPr>
        <w:t> </w:t>
      </w:r>
      <w:r>
        <w:rPr>
          <w:sz w:val="24"/>
        </w:rPr>
        <w:t>the</w:t>
      </w:r>
      <w:r>
        <w:rPr>
          <w:spacing w:val="-1"/>
          <w:sz w:val="24"/>
        </w:rPr>
        <w:t> </w:t>
      </w:r>
      <w:r>
        <w:rPr>
          <w:spacing w:val="-2"/>
          <w:sz w:val="24"/>
        </w:rPr>
        <w:t>lesson.</w:t>
      </w:r>
    </w:p>
    <w:p>
      <w:pPr>
        <w:spacing w:after="0" w:line="240" w:lineRule="auto"/>
        <w:jc w:val="left"/>
        <w:rPr>
          <w:sz w:val="24"/>
        </w:rPr>
        <w:sectPr>
          <w:pgSz w:w="12240" w:h="15840"/>
          <w:pgMar w:header="0" w:footer="954" w:top="1440" w:bottom="1200" w:left="480" w:right="20"/>
        </w:sectPr>
      </w:pPr>
    </w:p>
    <w:p>
      <w:pPr>
        <w:pStyle w:val="ListParagraph"/>
        <w:numPr>
          <w:ilvl w:val="1"/>
          <w:numId w:val="5"/>
        </w:numPr>
        <w:tabs>
          <w:tab w:pos="1319" w:val="left" w:leader="none"/>
        </w:tabs>
        <w:spacing w:line="240" w:lineRule="auto" w:before="72" w:after="0"/>
        <w:ind w:left="1319" w:right="0" w:hanging="359"/>
        <w:jc w:val="left"/>
        <w:rPr>
          <w:sz w:val="24"/>
        </w:rPr>
      </w:pPr>
      <w:r>
        <w:rPr>
          <w:sz w:val="24"/>
        </w:rPr>
        <w:t>The</w:t>
      </w:r>
      <w:r>
        <w:rPr>
          <w:spacing w:val="-3"/>
          <w:sz w:val="24"/>
        </w:rPr>
        <w:t> </w:t>
      </w:r>
      <w:r>
        <w:rPr>
          <w:sz w:val="24"/>
        </w:rPr>
        <w:t>roles of</w:t>
      </w:r>
      <w:r>
        <w:rPr>
          <w:spacing w:val="-2"/>
          <w:sz w:val="24"/>
        </w:rPr>
        <w:t> </w:t>
      </w:r>
      <w:r>
        <w:rPr>
          <w:sz w:val="24"/>
        </w:rPr>
        <w:t>the teacher after</w:t>
      </w:r>
      <w:r>
        <w:rPr>
          <w:spacing w:val="-1"/>
          <w:sz w:val="24"/>
        </w:rPr>
        <w:t> </w:t>
      </w:r>
      <w:r>
        <w:rPr>
          <w:sz w:val="24"/>
        </w:rPr>
        <w:t>the</w:t>
      </w:r>
      <w:r>
        <w:rPr>
          <w:spacing w:val="-2"/>
          <w:sz w:val="24"/>
        </w:rPr>
        <w:t> </w:t>
      </w:r>
      <w:r>
        <w:rPr>
          <w:sz w:val="24"/>
        </w:rPr>
        <w:t>lesson </w:t>
      </w:r>
      <w:r>
        <w:rPr>
          <w:spacing w:val="-2"/>
          <w:sz w:val="24"/>
        </w:rPr>
        <w:t>include:</w:t>
      </w:r>
    </w:p>
    <w:p>
      <w:pPr>
        <w:pStyle w:val="BodyText"/>
        <w:ind w:left="0"/>
        <w:jc w:val="left"/>
      </w:pPr>
    </w:p>
    <w:p>
      <w:pPr>
        <w:pStyle w:val="ListParagraph"/>
        <w:numPr>
          <w:ilvl w:val="2"/>
          <w:numId w:val="5"/>
        </w:numPr>
        <w:tabs>
          <w:tab w:pos="1680" w:val="left" w:leader="none"/>
        </w:tabs>
        <w:spacing w:line="240" w:lineRule="auto" w:before="0" w:after="0"/>
        <w:ind w:left="1680" w:right="0" w:hanging="360"/>
        <w:jc w:val="left"/>
        <w:rPr>
          <w:sz w:val="24"/>
        </w:rPr>
      </w:pPr>
      <w:r>
        <w:rPr>
          <w:sz w:val="24"/>
        </w:rPr>
        <w:t>the</w:t>
      </w:r>
      <w:r>
        <w:rPr>
          <w:spacing w:val="-1"/>
          <w:sz w:val="24"/>
        </w:rPr>
        <w:t> </w:t>
      </w:r>
      <w:r>
        <w:rPr>
          <w:sz w:val="24"/>
        </w:rPr>
        <w:t>teacher summarizes the main</w:t>
      </w:r>
      <w:r>
        <w:rPr>
          <w:spacing w:val="-1"/>
          <w:sz w:val="24"/>
        </w:rPr>
        <w:t> </w:t>
      </w:r>
      <w:r>
        <w:rPr>
          <w:sz w:val="24"/>
        </w:rPr>
        <w:t>points of the</w:t>
      </w:r>
      <w:r>
        <w:rPr>
          <w:spacing w:val="-1"/>
          <w:sz w:val="24"/>
        </w:rPr>
        <w:t> </w:t>
      </w:r>
      <w:r>
        <w:rPr>
          <w:sz w:val="24"/>
        </w:rPr>
        <w:t>lesson, </w:t>
      </w:r>
      <w:r>
        <w:rPr>
          <w:spacing w:val="-5"/>
          <w:sz w:val="24"/>
        </w:rPr>
        <w:t>and</w:t>
      </w:r>
    </w:p>
    <w:p>
      <w:pPr>
        <w:pStyle w:val="BodyText"/>
        <w:ind w:left="0"/>
        <w:jc w:val="left"/>
      </w:pPr>
    </w:p>
    <w:p>
      <w:pPr>
        <w:pStyle w:val="ListParagraph"/>
        <w:numPr>
          <w:ilvl w:val="2"/>
          <w:numId w:val="5"/>
        </w:numPr>
        <w:tabs>
          <w:tab w:pos="1678" w:val="left" w:leader="none"/>
          <w:tab w:pos="1680" w:val="left" w:leader="none"/>
        </w:tabs>
        <w:spacing w:line="480" w:lineRule="auto" w:before="0" w:after="0"/>
        <w:ind w:left="1680" w:right="1424" w:hanging="360"/>
        <w:jc w:val="both"/>
        <w:rPr>
          <w:sz w:val="24"/>
        </w:rPr>
      </w:pPr>
      <w:r>
        <w:rPr>
          <w:sz w:val="24"/>
        </w:rPr>
        <w:t>declares the score of each group, determines the winner of the group and provides appropriate reinforcement for them.</w:t>
      </w:r>
    </w:p>
    <w:p>
      <w:pPr>
        <w:pStyle w:val="ListParagraph"/>
        <w:numPr>
          <w:ilvl w:val="1"/>
          <w:numId w:val="5"/>
        </w:numPr>
        <w:tabs>
          <w:tab w:pos="1411" w:val="left" w:leader="none"/>
        </w:tabs>
        <w:spacing w:line="240" w:lineRule="auto" w:before="0" w:after="0"/>
        <w:ind w:left="1411" w:right="0" w:hanging="451"/>
        <w:jc w:val="left"/>
        <w:rPr>
          <w:sz w:val="24"/>
        </w:rPr>
      </w:pPr>
      <w:r>
        <w:rPr>
          <w:sz w:val="24"/>
        </w:rPr>
        <w:t>The</w:t>
      </w:r>
      <w:r>
        <w:rPr>
          <w:spacing w:val="-5"/>
          <w:sz w:val="24"/>
        </w:rPr>
        <w:t> </w:t>
      </w:r>
      <w:r>
        <w:rPr>
          <w:sz w:val="24"/>
        </w:rPr>
        <w:t>roles of</w:t>
      </w:r>
      <w:r>
        <w:rPr>
          <w:spacing w:val="-2"/>
          <w:sz w:val="24"/>
        </w:rPr>
        <w:t> </w:t>
      </w:r>
      <w:r>
        <w:rPr>
          <w:sz w:val="24"/>
        </w:rPr>
        <w:t>student in</w:t>
      </w:r>
      <w:r>
        <w:rPr>
          <w:spacing w:val="-1"/>
          <w:sz w:val="24"/>
        </w:rPr>
        <w:t> </w:t>
      </w:r>
      <w:r>
        <w:rPr>
          <w:sz w:val="24"/>
        </w:rPr>
        <w:t>the</w:t>
      </w:r>
      <w:r>
        <w:rPr>
          <w:spacing w:val="-1"/>
          <w:sz w:val="24"/>
        </w:rPr>
        <w:t> </w:t>
      </w:r>
      <w:r>
        <w:rPr>
          <w:sz w:val="24"/>
        </w:rPr>
        <w:t>think-pair-share</w:t>
      </w:r>
      <w:r>
        <w:rPr>
          <w:spacing w:val="-3"/>
          <w:sz w:val="24"/>
        </w:rPr>
        <w:t> </w:t>
      </w:r>
      <w:r>
        <w:rPr>
          <w:sz w:val="24"/>
        </w:rPr>
        <w:t>instructional strategy</w:t>
      </w:r>
      <w:r>
        <w:rPr>
          <w:spacing w:val="-4"/>
          <w:sz w:val="24"/>
        </w:rPr>
        <w:t> </w:t>
      </w:r>
      <w:r>
        <w:rPr>
          <w:sz w:val="24"/>
        </w:rPr>
        <w:t>are as </w:t>
      </w:r>
      <w:r>
        <w:rPr>
          <w:spacing w:val="-2"/>
          <w:sz w:val="24"/>
        </w:rPr>
        <w:t>follows:</w:t>
      </w:r>
    </w:p>
    <w:p>
      <w:pPr>
        <w:pStyle w:val="BodyText"/>
        <w:ind w:left="0"/>
        <w:jc w:val="left"/>
      </w:pPr>
    </w:p>
    <w:p>
      <w:pPr>
        <w:pStyle w:val="ListParagraph"/>
        <w:numPr>
          <w:ilvl w:val="2"/>
          <w:numId w:val="5"/>
        </w:numPr>
        <w:tabs>
          <w:tab w:pos="1677" w:val="left" w:leader="none"/>
          <w:tab w:pos="1680" w:val="left" w:leader="none"/>
        </w:tabs>
        <w:spacing w:line="480" w:lineRule="auto" w:before="0" w:after="0"/>
        <w:ind w:left="1680" w:right="1422" w:hanging="488"/>
        <w:jc w:val="both"/>
        <w:rPr>
          <w:sz w:val="24"/>
        </w:rPr>
      </w:pPr>
      <w:r>
        <w:rPr>
          <w:sz w:val="24"/>
        </w:rPr>
        <w:t>the student thinks alone individually at a specific time, for the problem posed by the teacher, and it requires from the student to select the information and ideas which related to the problem, and activates the previous experiences, and linked to the new positions,</w:t>
      </w:r>
    </w:p>
    <w:p>
      <w:pPr>
        <w:pStyle w:val="ListParagraph"/>
        <w:numPr>
          <w:ilvl w:val="2"/>
          <w:numId w:val="5"/>
        </w:numPr>
        <w:tabs>
          <w:tab w:pos="1678" w:val="left" w:leader="none"/>
          <w:tab w:pos="1680" w:val="left" w:leader="none"/>
        </w:tabs>
        <w:spacing w:line="480" w:lineRule="auto" w:before="1" w:after="0"/>
        <w:ind w:left="1680" w:right="1421" w:hanging="555"/>
        <w:jc w:val="both"/>
        <w:rPr>
          <w:sz w:val="24"/>
        </w:rPr>
      </w:pPr>
      <w:r>
        <w:rPr>
          <w:sz w:val="24"/>
        </w:rPr>
        <w:t>the student pairs with his or her colleague to discuss and exchange ideas and views, and tries to persuade the colleague with his or her idea, and listens for the pairs‟ opinion to solve the problem and they have an evidence and proof on the validity of their solution,</w:t>
      </w:r>
    </w:p>
    <w:p>
      <w:pPr>
        <w:pStyle w:val="ListParagraph"/>
        <w:numPr>
          <w:ilvl w:val="2"/>
          <w:numId w:val="5"/>
        </w:numPr>
        <w:tabs>
          <w:tab w:pos="1677" w:val="left" w:leader="none"/>
          <w:tab w:pos="1680" w:val="left" w:leader="none"/>
        </w:tabs>
        <w:spacing w:line="480" w:lineRule="auto" w:before="0" w:after="0"/>
        <w:ind w:left="1680" w:right="1424" w:hanging="620"/>
        <w:jc w:val="both"/>
        <w:rPr>
          <w:sz w:val="24"/>
        </w:rPr>
      </w:pPr>
      <w:r>
        <w:rPr>
          <w:sz w:val="24"/>
        </w:rPr>
        <w:t>interaction with other colleagues and building positive relationships between him or her and the colleagues,</w:t>
      </w:r>
    </w:p>
    <w:p>
      <w:pPr>
        <w:pStyle w:val="ListParagraph"/>
        <w:numPr>
          <w:ilvl w:val="2"/>
          <w:numId w:val="5"/>
        </w:numPr>
        <w:tabs>
          <w:tab w:pos="1678" w:val="left" w:leader="none"/>
          <w:tab w:pos="1680" w:val="left" w:leader="none"/>
        </w:tabs>
        <w:spacing w:line="480" w:lineRule="auto" w:before="1" w:after="0"/>
        <w:ind w:left="1680" w:right="1427" w:hanging="608"/>
        <w:jc w:val="both"/>
        <w:rPr>
          <w:sz w:val="24"/>
        </w:rPr>
      </w:pPr>
      <w:r>
        <w:rPr>
          <w:sz w:val="24"/>
        </w:rPr>
        <w:t>do the effort and help other colleagues, and contribute a different point of views, in order to get perfect solutions,</w:t>
      </w:r>
    </w:p>
    <w:p>
      <w:pPr>
        <w:pStyle w:val="ListParagraph"/>
        <w:numPr>
          <w:ilvl w:val="2"/>
          <w:numId w:val="5"/>
        </w:numPr>
        <w:tabs>
          <w:tab w:pos="1680" w:val="left" w:leader="none"/>
        </w:tabs>
        <w:spacing w:line="480" w:lineRule="auto" w:before="0" w:after="0"/>
        <w:ind w:left="1680" w:right="1419" w:hanging="540"/>
        <w:jc w:val="both"/>
        <w:rPr>
          <w:sz w:val="24"/>
        </w:rPr>
      </w:pPr>
      <w:r>
        <w:rPr>
          <w:sz w:val="24"/>
        </w:rPr>
        <w:t>keep quiet, and discipline in the classroom and with groups, so that he can hear the instructions and the questions posed.</w:t>
      </w:r>
    </w:p>
    <w:p>
      <w:pPr>
        <w:pStyle w:val="BodyText"/>
        <w:spacing w:line="480" w:lineRule="auto"/>
        <w:ind w:right="1416" w:firstLine="719"/>
      </w:pPr>
      <w:r>
        <w:rPr/>
        <w:t>The teacher is not a transmitter of information, and the student is not only a negative recipient, and this strategy is the biggest burden lien on the student for seeking the information, with the help of the teacher as a guide and advisor, and this strategy is the most strategies based on the student. The researcher of the current study adds other roles of the student in this strategy (Khalifa, 2016),</w:t>
      </w:r>
    </w:p>
    <w:p>
      <w:pPr>
        <w:spacing w:after="0" w:line="480" w:lineRule="auto"/>
        <w:sectPr>
          <w:pgSz w:w="12240" w:h="15840"/>
          <w:pgMar w:header="0" w:footer="954" w:top="1360" w:bottom="1200" w:left="480" w:right="20"/>
        </w:sectPr>
      </w:pPr>
    </w:p>
    <w:p>
      <w:pPr>
        <w:pStyle w:val="BodyText"/>
        <w:spacing w:line="480" w:lineRule="auto" w:before="72"/>
        <w:ind w:right="1416" w:firstLine="719"/>
      </w:pPr>
      <w:r>
        <w:rPr/>
        <w:t>Similarly, Simon (2017) stated that before introducing the think-pair-share instructional strategy to the students, the teacher should set his target for the lesson.</w:t>
      </w:r>
      <w:r>
        <w:rPr>
          <w:spacing w:val="73"/>
        </w:rPr>
        <w:t> </w:t>
      </w:r>
      <w:r>
        <w:rPr/>
        <w:t>The teacher may choose to use a new text that the class will be reading, or might want to develop a set of questions or prompts that target key content concepts that students have been studying (Simon, 2017). The teacher should describe the strategy and its purpose with the students, and provide guidelines for discussions that will take place.</w:t>
      </w:r>
      <w:r>
        <w:rPr>
          <w:spacing w:val="40"/>
        </w:rPr>
        <w:t> </w:t>
      </w:r>
      <w:r>
        <w:rPr/>
        <w:t>The teacher should explain to students that they will think individually about a topic or answer to a question, pair with a partner and discuss the topic or question, and share ideas with the rest of the class.</w:t>
      </w:r>
    </w:p>
    <w:p>
      <w:pPr>
        <w:pStyle w:val="BodyText"/>
        <w:spacing w:line="480" w:lineRule="auto" w:before="1"/>
        <w:ind w:right="1418" w:firstLine="719"/>
      </w:pPr>
      <w:r>
        <w:rPr/>
        <w:t>Using a student or student(s) from his classroom, the teacher should model the procedure to ensure that students understand how to use the strategy. Allow time for students to ask questions that clarify their use of the technique.</w:t>
      </w:r>
    </w:p>
    <w:p>
      <w:pPr>
        <w:pStyle w:val="BodyText"/>
        <w:spacing w:line="480" w:lineRule="auto"/>
        <w:ind w:right="1423" w:firstLine="719"/>
      </w:pPr>
      <w:r>
        <w:rPr/>
        <w:t>Once students have firm understanding of the expectations surrounding the strategy, monitor and support students as they work through the steps below, teachers may</w:t>
      </w:r>
      <w:r>
        <w:rPr>
          <w:spacing w:val="-3"/>
        </w:rPr>
        <w:t> </w:t>
      </w:r>
      <w:r>
        <w:rPr/>
        <w:t>ask students to write or diagram their responses while doing the think-pair-share activity.</w:t>
      </w:r>
    </w:p>
    <w:p>
      <w:pPr>
        <w:pStyle w:val="BodyText"/>
        <w:spacing w:line="480" w:lineRule="auto" w:before="1"/>
        <w:ind w:right="1421" w:firstLine="719"/>
      </w:pPr>
      <w:r>
        <w:rPr/>
        <w:t>Think:</w:t>
      </w:r>
      <w:r>
        <w:rPr>
          <w:spacing w:val="40"/>
        </w:rPr>
        <w:t> </w:t>
      </w:r>
      <w:r>
        <w:rPr/>
        <w:t>Teachers begin by asking a specific higher-level question about the text or topic students will be discussing. Students "think" about what they know or have learned about the topic for a given amount of time (usually 1-3 minutes).</w:t>
      </w:r>
    </w:p>
    <w:p>
      <w:pPr>
        <w:pStyle w:val="BodyText"/>
        <w:spacing w:line="480" w:lineRule="auto"/>
        <w:ind w:right="1416" w:firstLine="719"/>
      </w:pPr>
      <w:r>
        <w:rPr/>
        <w:t>Pair:</w:t>
      </w:r>
      <w:r>
        <w:rPr>
          <w:spacing w:val="40"/>
        </w:rPr>
        <w:t> </w:t>
      </w:r>
      <w:r>
        <w:rPr/>
        <w:t>Each student should be paired with another student. Teachers may choose whether to</w:t>
      </w:r>
      <w:r>
        <w:rPr>
          <w:spacing w:val="-2"/>
        </w:rPr>
        <w:t> </w:t>
      </w:r>
      <w:r>
        <w:rPr/>
        <w:t>assign</w:t>
      </w:r>
      <w:r>
        <w:rPr>
          <w:spacing w:val="-2"/>
        </w:rPr>
        <w:t> </w:t>
      </w:r>
      <w:r>
        <w:rPr/>
        <w:t>pairs</w:t>
      </w:r>
      <w:r>
        <w:rPr>
          <w:spacing w:val="-2"/>
        </w:rPr>
        <w:t> </w:t>
      </w:r>
      <w:r>
        <w:rPr/>
        <w:t>or</w:t>
      </w:r>
      <w:r>
        <w:rPr>
          <w:spacing w:val="-2"/>
        </w:rPr>
        <w:t> </w:t>
      </w:r>
      <w:r>
        <w:rPr/>
        <w:t>let</w:t>
      </w:r>
      <w:r>
        <w:rPr>
          <w:spacing w:val="-1"/>
        </w:rPr>
        <w:t> </w:t>
      </w:r>
      <w:r>
        <w:rPr/>
        <w:t>students</w:t>
      </w:r>
      <w:r>
        <w:rPr>
          <w:spacing w:val="-2"/>
        </w:rPr>
        <w:t> </w:t>
      </w:r>
      <w:r>
        <w:rPr/>
        <w:t>pick</w:t>
      </w:r>
      <w:r>
        <w:rPr>
          <w:spacing w:val="-2"/>
        </w:rPr>
        <w:t> </w:t>
      </w:r>
      <w:r>
        <w:rPr/>
        <w:t>their</w:t>
      </w:r>
      <w:r>
        <w:rPr>
          <w:spacing w:val="-1"/>
        </w:rPr>
        <w:t> </w:t>
      </w:r>
      <w:r>
        <w:rPr/>
        <w:t>own</w:t>
      </w:r>
      <w:r>
        <w:rPr>
          <w:spacing w:val="-2"/>
        </w:rPr>
        <w:t> </w:t>
      </w:r>
      <w:r>
        <w:rPr/>
        <w:t>partner.</w:t>
      </w:r>
      <w:r>
        <w:rPr>
          <w:spacing w:val="40"/>
        </w:rPr>
        <w:t> </w:t>
      </w:r>
      <w:r>
        <w:rPr/>
        <w:t>Remember</w:t>
      </w:r>
      <w:r>
        <w:rPr>
          <w:spacing w:val="-2"/>
        </w:rPr>
        <w:t> </w:t>
      </w:r>
      <w:r>
        <w:rPr/>
        <w:t>to</w:t>
      </w:r>
      <w:r>
        <w:rPr>
          <w:spacing w:val="-2"/>
        </w:rPr>
        <w:t> </w:t>
      </w:r>
      <w:r>
        <w:rPr/>
        <w:t>be</w:t>
      </w:r>
      <w:r>
        <w:rPr>
          <w:spacing w:val="-3"/>
        </w:rPr>
        <w:t> </w:t>
      </w:r>
      <w:r>
        <w:rPr/>
        <w:t>sensitive</w:t>
      </w:r>
      <w:r>
        <w:rPr>
          <w:spacing w:val="-2"/>
        </w:rPr>
        <w:t> </w:t>
      </w:r>
      <w:r>
        <w:rPr/>
        <w:t>to</w:t>
      </w:r>
      <w:r>
        <w:rPr>
          <w:spacing w:val="-2"/>
        </w:rPr>
        <w:t> </w:t>
      </w:r>
      <w:r>
        <w:rPr/>
        <w:t>learners'</w:t>
      </w:r>
      <w:r>
        <w:rPr>
          <w:spacing w:val="-5"/>
        </w:rPr>
        <w:t> </w:t>
      </w:r>
      <w:r>
        <w:rPr/>
        <w:t>needs (reading skills, attention skills, language skills) when creating pairs.</w:t>
      </w:r>
      <w:r>
        <w:rPr>
          <w:spacing w:val="40"/>
        </w:rPr>
        <w:t> </w:t>
      </w:r>
      <w:r>
        <w:rPr/>
        <w:t>Students share their</w:t>
      </w:r>
      <w:r>
        <w:rPr>
          <w:spacing w:val="40"/>
        </w:rPr>
        <w:t> </w:t>
      </w:r>
      <w:r>
        <w:rPr/>
        <w:t>thinking with their partner, discuss ideas, and ask questions of their partner about their thoughts on the topic (2-5 minutes).</w:t>
      </w:r>
    </w:p>
    <w:p>
      <w:pPr>
        <w:spacing w:after="0" w:line="480" w:lineRule="auto"/>
        <w:sectPr>
          <w:pgSz w:w="12240" w:h="15840"/>
          <w:pgMar w:header="0" w:footer="954" w:top="1360" w:bottom="1200" w:left="480" w:right="20"/>
        </w:sectPr>
      </w:pPr>
    </w:p>
    <w:p>
      <w:pPr>
        <w:pStyle w:val="BodyText"/>
        <w:spacing w:line="480" w:lineRule="auto" w:before="72"/>
        <w:ind w:right="1419" w:firstLine="719"/>
      </w:pPr>
      <w:r>
        <w:rPr/>
        <w:t>Share:</w:t>
      </w:r>
      <w:r>
        <w:rPr>
          <w:spacing w:val="40"/>
        </w:rPr>
        <w:t> </w:t>
      </w:r>
      <w:r>
        <w:rPr/>
        <w:t>Once partners have had ample time to share their thoughts and have a discussion, teachers expand the "share" into a whole-class discussion. Allow each group to choose who will present their thoughts, ideas, and questions they had to the rest of the class.</w:t>
      </w:r>
      <w:r>
        <w:rPr>
          <w:spacing w:val="40"/>
        </w:rPr>
        <w:t> </w:t>
      </w:r>
      <w:r>
        <w:rPr/>
        <w:t>After the class “share,”</w:t>
      </w:r>
      <w:r>
        <w:rPr>
          <w:spacing w:val="-1"/>
        </w:rPr>
        <w:t> </w:t>
      </w:r>
      <w:r>
        <w:rPr/>
        <w:t>the</w:t>
      </w:r>
      <w:r>
        <w:rPr>
          <w:spacing w:val="-1"/>
        </w:rPr>
        <w:t> </w:t>
      </w:r>
      <w:r>
        <w:rPr/>
        <w:t>teacher</w:t>
      </w:r>
      <w:r>
        <w:rPr>
          <w:spacing w:val="-1"/>
        </w:rPr>
        <w:t> </w:t>
      </w:r>
      <w:r>
        <w:rPr/>
        <w:t>may choose</w:t>
      </w:r>
      <w:r>
        <w:rPr>
          <w:spacing w:val="-1"/>
        </w:rPr>
        <w:t> </w:t>
      </w:r>
      <w:r>
        <w:rPr/>
        <w:t>to have</w:t>
      </w:r>
      <w:r>
        <w:rPr>
          <w:spacing w:val="-1"/>
        </w:rPr>
        <w:t> </w:t>
      </w:r>
      <w:r>
        <w:rPr/>
        <w:t>pairs reconvene</w:t>
      </w:r>
      <w:r>
        <w:rPr>
          <w:spacing w:val="-1"/>
        </w:rPr>
        <w:t> </w:t>
      </w:r>
      <w:r>
        <w:rPr/>
        <w:t>to talk about how</w:t>
      </w:r>
      <w:r>
        <w:rPr>
          <w:spacing w:val="-1"/>
        </w:rPr>
        <w:t> </w:t>
      </w:r>
      <w:r>
        <w:rPr/>
        <w:t>their</w:t>
      </w:r>
      <w:r>
        <w:rPr>
          <w:spacing w:val="-1"/>
        </w:rPr>
        <w:t> </w:t>
      </w:r>
      <w:r>
        <w:rPr/>
        <w:t>thinking</w:t>
      </w:r>
      <w:r>
        <w:rPr>
          <w:spacing w:val="-2"/>
        </w:rPr>
        <w:t> </w:t>
      </w:r>
      <w:r>
        <w:rPr/>
        <w:t>perhaps changed as a result of the “share” element (Simon, 2017).</w:t>
      </w:r>
    </w:p>
    <w:p>
      <w:pPr>
        <w:pStyle w:val="BodyText"/>
        <w:spacing w:line="480" w:lineRule="auto"/>
        <w:ind w:right="1414" w:firstLine="719"/>
      </w:pPr>
      <w:r>
        <w:rPr/>
        <w:t>Assessment is the most important thing teachers can do to help students while learning (Brown in Pradana,</w:t>
      </w:r>
      <w:r>
        <w:rPr>
          <w:spacing w:val="80"/>
        </w:rPr>
        <w:t> </w:t>
      </w:r>
      <w:r>
        <w:rPr/>
        <w:t>Sujadi &amp; Pramudya, 2017). Meaning that the assessment function is not</w:t>
      </w:r>
      <w:r>
        <w:rPr>
          <w:spacing w:val="40"/>
        </w:rPr>
        <w:t> </w:t>
      </w:r>
      <w:r>
        <w:rPr/>
        <w:t>only used to assess students with scores after students complete their learning process, but also used to repair learning. Therefore, teachers need to use assessments that emphasize feedback to improve their teaching quality. Such an assessment is nothing but a formative assessment. Formative assessment is a range of formal and informal assessment procedures conducted by teachers during the learning process in order to modify teaching and learning activities to improve student attainment (Huhta, 2010). Formative assessment (Assessment for learning) is</w:t>
      </w:r>
      <w:r>
        <w:rPr>
          <w:spacing w:val="40"/>
        </w:rPr>
        <w:t> </w:t>
      </w:r>
      <w:r>
        <w:rPr/>
        <w:t>the process of seeking and interpreting evidence for use by learners and their teachers to decide where to learn and how to get there. This assessment can improve learning more effective because the purpose of this assessment is to give feedback.</w:t>
      </w:r>
    </w:p>
    <w:p>
      <w:pPr>
        <w:pStyle w:val="BodyText"/>
        <w:spacing w:line="480" w:lineRule="auto" w:before="2"/>
        <w:ind w:right="1413" w:firstLine="719"/>
      </w:pPr>
      <w:r>
        <w:rPr/>
        <w:t>The aspect of formative assessment that the think-pair-share instructional strategy provides is valuable to the learning process. Using think-pair-share instructional strategy allows the teacher to gain insight into the quality of student understanding (Sampsel, 2013). When teachers are able to gauge their students‟ understanding, they can use this information to alter their instruction in a way that would be more beneficial to learners. Informal formative assessment</w:t>
      </w:r>
      <w:r>
        <w:rPr>
          <w:spacing w:val="35"/>
        </w:rPr>
        <w:t>  </w:t>
      </w:r>
      <w:r>
        <w:rPr/>
        <w:t>describes</w:t>
      </w:r>
      <w:r>
        <w:rPr>
          <w:spacing w:val="36"/>
        </w:rPr>
        <w:t>  </w:t>
      </w:r>
      <w:r>
        <w:rPr/>
        <w:t>the</w:t>
      </w:r>
      <w:r>
        <w:rPr>
          <w:spacing w:val="35"/>
        </w:rPr>
        <w:t>  </w:t>
      </w:r>
      <w:r>
        <w:rPr/>
        <w:t>process</w:t>
      </w:r>
      <w:r>
        <w:rPr>
          <w:spacing w:val="35"/>
        </w:rPr>
        <w:t>  </w:t>
      </w:r>
      <w:r>
        <w:rPr/>
        <w:t>of</w:t>
      </w:r>
      <w:r>
        <w:rPr>
          <w:spacing w:val="36"/>
        </w:rPr>
        <w:t>  </w:t>
      </w:r>
      <w:r>
        <w:rPr/>
        <w:t>teachers</w:t>
      </w:r>
      <w:r>
        <w:rPr>
          <w:spacing w:val="36"/>
        </w:rPr>
        <w:t>  </w:t>
      </w:r>
      <w:r>
        <w:rPr/>
        <w:t>gaining</w:t>
      </w:r>
      <w:r>
        <w:rPr>
          <w:spacing w:val="34"/>
        </w:rPr>
        <w:t>  </w:t>
      </w:r>
      <w:r>
        <w:rPr/>
        <w:t>new</w:t>
      </w:r>
      <w:r>
        <w:rPr>
          <w:spacing w:val="35"/>
        </w:rPr>
        <w:t>  </w:t>
      </w:r>
      <w:r>
        <w:rPr/>
        <w:t>information</w:t>
      </w:r>
      <w:r>
        <w:rPr>
          <w:spacing w:val="36"/>
        </w:rPr>
        <w:t>  </w:t>
      </w:r>
      <w:r>
        <w:rPr/>
        <w:t>about</w:t>
      </w:r>
      <w:r>
        <w:rPr>
          <w:spacing w:val="36"/>
        </w:rPr>
        <w:t>  </w:t>
      </w:r>
      <w:r>
        <w:rPr>
          <w:spacing w:val="-2"/>
        </w:rPr>
        <w:t>student</w:t>
      </w:r>
    </w:p>
    <w:p>
      <w:pPr>
        <w:spacing w:after="0" w:line="480" w:lineRule="auto"/>
        <w:sectPr>
          <w:pgSz w:w="12240" w:h="15840"/>
          <w:pgMar w:header="0" w:footer="954" w:top="1360" w:bottom="1200" w:left="480" w:right="20"/>
        </w:sectPr>
      </w:pPr>
    </w:p>
    <w:p>
      <w:pPr>
        <w:pStyle w:val="BodyText"/>
        <w:spacing w:line="480" w:lineRule="auto" w:before="72"/>
        <w:ind w:right="1422"/>
      </w:pPr>
      <w:r>
        <w:rPr/>
        <w:t>understanding and using that information to immediately shape the instruction in order to better facilitate student learning (Ruiz-Primo, 2011).</w:t>
      </w:r>
    </w:p>
    <w:p>
      <w:pPr>
        <w:pStyle w:val="BodyText"/>
        <w:spacing w:line="480" w:lineRule="auto"/>
        <w:ind w:right="1417" w:firstLine="719"/>
      </w:pPr>
      <w:r>
        <w:rPr/>
        <w:t>Similarly, think-pair-share (TPS) is an effective formative assessment technique that can highlight areas of confusion for students and allow instructors to address the confusion in a timely and helpful manner (Barragato, 2015). Informal formative assessment can occur during student-teacher or student-student interaction (Ruiz-Primo, 2011) that takes place during think- pair-share. These interactions allow teachers the opportunity to observe students‟ thinking through their explanations and dialog.</w:t>
      </w:r>
    </w:p>
    <w:p>
      <w:pPr>
        <w:pStyle w:val="BodyText"/>
        <w:spacing w:before="1"/>
      </w:pPr>
      <w:r>
        <w:rPr/>
        <w:t>Steps</w:t>
      </w:r>
      <w:r>
        <w:rPr>
          <w:spacing w:val="-3"/>
        </w:rPr>
        <w:t> </w:t>
      </w:r>
      <w:r>
        <w:rPr/>
        <w:t>of</w:t>
      </w:r>
      <w:r>
        <w:rPr>
          <w:spacing w:val="-1"/>
        </w:rPr>
        <w:t> </w:t>
      </w:r>
      <w:r>
        <w:rPr/>
        <w:t>Think</w:t>
      </w:r>
      <w:r>
        <w:rPr>
          <w:spacing w:val="-1"/>
        </w:rPr>
        <w:t> </w:t>
      </w:r>
      <w:r>
        <w:rPr/>
        <w:t>Pair</w:t>
      </w:r>
      <w:r>
        <w:rPr>
          <w:spacing w:val="-1"/>
        </w:rPr>
        <w:t> </w:t>
      </w:r>
      <w:r>
        <w:rPr/>
        <w:t>Share</w:t>
      </w:r>
      <w:r>
        <w:rPr>
          <w:spacing w:val="-1"/>
        </w:rPr>
        <w:t> </w:t>
      </w:r>
      <w:r>
        <w:rPr/>
        <w:t>using</w:t>
      </w:r>
      <w:r>
        <w:rPr>
          <w:spacing w:val="-3"/>
        </w:rPr>
        <w:t> </w:t>
      </w:r>
      <w:r>
        <w:rPr/>
        <w:t>assessment</w:t>
      </w:r>
      <w:r>
        <w:rPr>
          <w:spacing w:val="-1"/>
        </w:rPr>
        <w:t> </w:t>
      </w:r>
      <w:r>
        <w:rPr/>
        <w:t>formative</w:t>
      </w:r>
      <w:r>
        <w:rPr>
          <w:spacing w:val="-1"/>
        </w:rPr>
        <w:t> </w:t>
      </w:r>
      <w:r>
        <w:rPr/>
        <w:t>are</w:t>
      </w:r>
      <w:r>
        <w:rPr>
          <w:spacing w:val="-3"/>
        </w:rPr>
        <w:t> </w:t>
      </w:r>
      <w:r>
        <w:rPr/>
        <w:t>presented </w:t>
      </w:r>
      <w:r>
        <w:rPr>
          <w:spacing w:val="-2"/>
        </w:rPr>
        <w:t>below:</w:t>
      </w:r>
    </w:p>
    <w:p>
      <w:pPr>
        <w:pStyle w:val="BodyText"/>
        <w:spacing w:before="61"/>
        <w:ind w:left="0"/>
        <w:jc w:val="left"/>
        <w:rPr>
          <w:sz w:val="20"/>
        </w:rPr>
      </w:pPr>
    </w:p>
    <w:tbl>
      <w:tblPr>
        <w:tblW w:w="0" w:type="auto"/>
        <w:jc w:val="left"/>
        <w:tblInd w:w="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5"/>
        <w:gridCol w:w="7754"/>
      </w:tblGrid>
      <w:tr>
        <w:trPr>
          <w:trHeight w:val="268" w:hRule="atLeast"/>
        </w:trPr>
        <w:tc>
          <w:tcPr>
            <w:tcW w:w="1345" w:type="dxa"/>
          </w:tcPr>
          <w:p>
            <w:pPr>
              <w:pStyle w:val="TableParagraph"/>
              <w:spacing w:line="248" w:lineRule="exact"/>
              <w:ind w:left="50"/>
              <w:rPr>
                <w:b/>
                <w:sz w:val="24"/>
              </w:rPr>
            </w:pPr>
            <w:r>
              <w:rPr>
                <w:b/>
                <w:spacing w:val="-2"/>
                <w:sz w:val="24"/>
              </w:rPr>
              <w:t>Stages</w:t>
            </w:r>
          </w:p>
        </w:tc>
        <w:tc>
          <w:tcPr>
            <w:tcW w:w="7754" w:type="dxa"/>
          </w:tcPr>
          <w:p>
            <w:pPr>
              <w:pStyle w:val="TableParagraph"/>
              <w:spacing w:line="248" w:lineRule="exact"/>
              <w:ind w:left="161"/>
              <w:rPr>
                <w:b/>
                <w:sz w:val="24"/>
              </w:rPr>
            </w:pPr>
            <w:r>
              <w:rPr>
                <w:b/>
                <w:spacing w:val="-2"/>
                <w:sz w:val="24"/>
              </w:rPr>
              <w:t>Activity</w:t>
            </w:r>
          </w:p>
        </w:tc>
      </w:tr>
      <w:tr>
        <w:trPr>
          <w:trHeight w:val="549" w:hRule="atLeast"/>
        </w:trPr>
        <w:tc>
          <w:tcPr>
            <w:tcW w:w="1345" w:type="dxa"/>
          </w:tcPr>
          <w:p>
            <w:pPr>
              <w:pStyle w:val="TableParagraph"/>
              <w:spacing w:line="268" w:lineRule="exact"/>
              <w:ind w:left="50"/>
              <w:rPr>
                <w:sz w:val="24"/>
              </w:rPr>
            </w:pPr>
            <w:r>
              <w:rPr>
                <w:spacing w:val="-2"/>
                <w:sz w:val="24"/>
              </w:rPr>
              <w:t>Preliminary</w:t>
            </w:r>
          </w:p>
        </w:tc>
        <w:tc>
          <w:tcPr>
            <w:tcW w:w="7754" w:type="dxa"/>
          </w:tcPr>
          <w:p>
            <w:pPr>
              <w:pStyle w:val="TableParagraph"/>
              <w:spacing w:line="268" w:lineRule="exact"/>
              <w:ind w:left="161"/>
              <w:rPr>
                <w:sz w:val="24"/>
              </w:rPr>
            </w:pPr>
            <w:r>
              <w:rPr>
                <w:sz w:val="24"/>
              </w:rPr>
              <w:t>This</w:t>
            </w:r>
            <w:r>
              <w:rPr>
                <w:spacing w:val="37"/>
                <w:sz w:val="24"/>
              </w:rPr>
              <w:t> </w:t>
            </w:r>
            <w:r>
              <w:rPr>
                <w:sz w:val="24"/>
              </w:rPr>
              <w:t>stage</w:t>
            </w:r>
            <w:r>
              <w:rPr>
                <w:spacing w:val="38"/>
                <w:sz w:val="24"/>
              </w:rPr>
              <w:t> </w:t>
            </w:r>
            <w:r>
              <w:rPr>
                <w:sz w:val="24"/>
              </w:rPr>
              <w:t>begins</w:t>
            </w:r>
            <w:r>
              <w:rPr>
                <w:spacing w:val="39"/>
                <w:sz w:val="24"/>
              </w:rPr>
              <w:t> </w:t>
            </w:r>
            <w:r>
              <w:rPr>
                <w:sz w:val="24"/>
              </w:rPr>
              <w:t>with</w:t>
            </w:r>
            <w:r>
              <w:rPr>
                <w:spacing w:val="40"/>
                <w:sz w:val="24"/>
              </w:rPr>
              <w:t> </w:t>
            </w:r>
            <w:r>
              <w:rPr>
                <w:sz w:val="24"/>
              </w:rPr>
              <w:t>the</w:t>
            </w:r>
            <w:r>
              <w:rPr>
                <w:spacing w:val="37"/>
                <w:sz w:val="24"/>
              </w:rPr>
              <w:t> </w:t>
            </w:r>
            <w:r>
              <w:rPr>
                <w:sz w:val="24"/>
              </w:rPr>
              <w:t>teacher</w:t>
            </w:r>
            <w:r>
              <w:rPr>
                <w:spacing w:val="41"/>
                <w:sz w:val="24"/>
              </w:rPr>
              <w:t> </w:t>
            </w:r>
            <w:r>
              <w:rPr>
                <w:sz w:val="24"/>
              </w:rPr>
              <w:t>performing</w:t>
            </w:r>
            <w:r>
              <w:rPr>
                <w:spacing w:val="36"/>
                <w:sz w:val="24"/>
              </w:rPr>
              <w:t> </w:t>
            </w:r>
            <w:r>
              <w:rPr>
                <w:sz w:val="24"/>
              </w:rPr>
              <w:t>apperception,</w:t>
            </w:r>
            <w:r>
              <w:rPr>
                <w:spacing w:val="39"/>
                <w:sz w:val="24"/>
              </w:rPr>
              <w:t> </w:t>
            </w:r>
            <w:r>
              <w:rPr>
                <w:sz w:val="24"/>
              </w:rPr>
              <w:t>explaining</w:t>
            </w:r>
            <w:r>
              <w:rPr>
                <w:spacing w:val="37"/>
                <w:sz w:val="24"/>
              </w:rPr>
              <w:t> </w:t>
            </w:r>
            <w:r>
              <w:rPr>
                <w:spacing w:val="-5"/>
                <w:sz w:val="24"/>
              </w:rPr>
              <w:t>the</w:t>
            </w:r>
          </w:p>
          <w:p>
            <w:pPr>
              <w:pStyle w:val="TableParagraph"/>
              <w:spacing w:line="261" w:lineRule="exact"/>
              <w:ind w:left="161"/>
              <w:rPr>
                <w:sz w:val="24"/>
              </w:rPr>
            </w:pPr>
            <w:r>
              <w:rPr>
                <w:sz w:val="24"/>
              </w:rPr>
              <w:t>purpose</w:t>
            </w:r>
            <w:r>
              <w:rPr>
                <w:spacing w:val="-2"/>
                <w:sz w:val="24"/>
              </w:rPr>
              <w:t> </w:t>
            </w:r>
            <w:r>
              <w:rPr>
                <w:sz w:val="24"/>
              </w:rPr>
              <w:t>of the</w:t>
            </w:r>
            <w:r>
              <w:rPr>
                <w:spacing w:val="-2"/>
                <w:sz w:val="24"/>
              </w:rPr>
              <w:t> lesson,</w:t>
            </w:r>
          </w:p>
        </w:tc>
      </w:tr>
      <w:tr>
        <w:trPr>
          <w:trHeight w:val="827" w:hRule="atLeast"/>
        </w:trPr>
        <w:tc>
          <w:tcPr>
            <w:tcW w:w="1345" w:type="dxa"/>
          </w:tcPr>
          <w:p>
            <w:pPr>
              <w:pStyle w:val="TableParagraph"/>
              <w:spacing w:line="271" w:lineRule="exact"/>
              <w:ind w:left="50"/>
              <w:rPr>
                <w:sz w:val="24"/>
              </w:rPr>
            </w:pPr>
            <w:r>
              <w:rPr>
                <w:spacing w:val="-2"/>
                <w:sz w:val="24"/>
              </w:rPr>
              <w:t>Think</w:t>
            </w:r>
          </w:p>
        </w:tc>
        <w:tc>
          <w:tcPr>
            <w:tcW w:w="7754" w:type="dxa"/>
          </w:tcPr>
          <w:p>
            <w:pPr>
              <w:pStyle w:val="TableParagraph"/>
              <w:spacing w:line="271" w:lineRule="exact"/>
              <w:ind w:left="161"/>
              <w:rPr>
                <w:sz w:val="24"/>
              </w:rPr>
            </w:pPr>
            <w:r>
              <w:rPr>
                <w:sz w:val="24"/>
              </w:rPr>
              <w:t>Students</w:t>
            </w:r>
            <w:r>
              <w:rPr>
                <w:spacing w:val="50"/>
                <w:sz w:val="24"/>
              </w:rPr>
              <w:t> </w:t>
            </w:r>
            <w:r>
              <w:rPr>
                <w:sz w:val="24"/>
              </w:rPr>
              <w:t>think</w:t>
            </w:r>
            <w:r>
              <w:rPr>
                <w:spacing w:val="51"/>
                <w:sz w:val="24"/>
              </w:rPr>
              <w:t> </w:t>
            </w:r>
            <w:r>
              <w:rPr>
                <w:sz w:val="24"/>
              </w:rPr>
              <w:t>about</w:t>
            </w:r>
            <w:r>
              <w:rPr>
                <w:spacing w:val="51"/>
                <w:sz w:val="24"/>
              </w:rPr>
              <w:t> </w:t>
            </w:r>
            <w:r>
              <w:rPr>
                <w:sz w:val="24"/>
              </w:rPr>
              <w:t>teachers‟</w:t>
            </w:r>
            <w:r>
              <w:rPr>
                <w:spacing w:val="50"/>
                <w:sz w:val="24"/>
              </w:rPr>
              <w:t> </w:t>
            </w:r>
            <w:r>
              <w:rPr>
                <w:sz w:val="24"/>
              </w:rPr>
              <w:t>questions</w:t>
            </w:r>
            <w:r>
              <w:rPr>
                <w:spacing w:val="51"/>
                <w:sz w:val="24"/>
              </w:rPr>
              <w:t> </w:t>
            </w:r>
            <w:r>
              <w:rPr>
                <w:sz w:val="24"/>
              </w:rPr>
              <w:t>individually.</w:t>
            </w:r>
            <w:r>
              <w:rPr>
                <w:spacing w:val="50"/>
                <w:sz w:val="24"/>
              </w:rPr>
              <w:t> </w:t>
            </w:r>
            <w:r>
              <w:rPr>
                <w:sz w:val="24"/>
              </w:rPr>
              <w:t>Then,</w:t>
            </w:r>
            <w:r>
              <w:rPr>
                <w:spacing w:val="51"/>
                <w:sz w:val="24"/>
              </w:rPr>
              <w:t> </w:t>
            </w:r>
            <w:r>
              <w:rPr>
                <w:sz w:val="24"/>
              </w:rPr>
              <w:t>students</w:t>
            </w:r>
            <w:r>
              <w:rPr>
                <w:spacing w:val="54"/>
                <w:sz w:val="24"/>
              </w:rPr>
              <w:t> </w:t>
            </w:r>
            <w:r>
              <w:rPr>
                <w:spacing w:val="-5"/>
                <w:sz w:val="24"/>
              </w:rPr>
              <w:t>who</w:t>
            </w:r>
          </w:p>
          <w:p>
            <w:pPr>
              <w:pStyle w:val="TableParagraph"/>
              <w:spacing w:line="270" w:lineRule="atLeast"/>
              <w:ind w:left="161"/>
              <w:rPr>
                <w:sz w:val="24"/>
              </w:rPr>
            </w:pPr>
            <w:r>
              <w:rPr>
                <w:sz w:val="24"/>
              </w:rPr>
              <w:t>successfully solve the problem are entitled to</w:t>
            </w:r>
            <w:r>
              <w:rPr>
                <w:spacing w:val="23"/>
                <w:sz w:val="24"/>
              </w:rPr>
              <w:t> </w:t>
            </w:r>
            <w:r>
              <w:rPr>
                <w:sz w:val="24"/>
              </w:rPr>
              <w:t>get</w:t>
            </w:r>
            <w:r>
              <w:rPr>
                <w:spacing w:val="23"/>
                <w:sz w:val="24"/>
              </w:rPr>
              <w:t> </w:t>
            </w:r>
            <w:r>
              <w:rPr>
                <w:sz w:val="24"/>
              </w:rPr>
              <w:t>a sign of success from the</w:t>
            </w:r>
            <w:r>
              <w:rPr>
                <w:spacing w:val="40"/>
                <w:sz w:val="24"/>
              </w:rPr>
              <w:t> </w:t>
            </w:r>
            <w:r>
              <w:rPr>
                <w:spacing w:val="-2"/>
                <w:sz w:val="24"/>
              </w:rPr>
              <w:t>teacher.</w:t>
            </w:r>
          </w:p>
        </w:tc>
      </w:tr>
      <w:tr>
        <w:trPr>
          <w:trHeight w:val="1104" w:hRule="atLeast"/>
        </w:trPr>
        <w:tc>
          <w:tcPr>
            <w:tcW w:w="1345" w:type="dxa"/>
          </w:tcPr>
          <w:p>
            <w:pPr>
              <w:pStyle w:val="TableParagraph"/>
              <w:spacing w:line="271" w:lineRule="exact"/>
              <w:ind w:left="50"/>
              <w:rPr>
                <w:sz w:val="24"/>
              </w:rPr>
            </w:pPr>
            <w:r>
              <w:rPr>
                <w:spacing w:val="-4"/>
                <w:sz w:val="24"/>
              </w:rPr>
              <w:t>Pair</w:t>
            </w:r>
          </w:p>
        </w:tc>
        <w:tc>
          <w:tcPr>
            <w:tcW w:w="7754" w:type="dxa"/>
          </w:tcPr>
          <w:p>
            <w:pPr>
              <w:pStyle w:val="TableParagraph"/>
              <w:ind w:left="161"/>
              <w:rPr>
                <w:sz w:val="24"/>
              </w:rPr>
            </w:pPr>
            <w:r>
              <w:rPr>
                <w:sz w:val="24"/>
              </w:rPr>
              <w:t>Unsuccessful students are paired with friends and discuss. Furthermore, each student</w:t>
            </w:r>
            <w:r>
              <w:rPr>
                <w:spacing w:val="73"/>
                <w:sz w:val="24"/>
              </w:rPr>
              <w:t> </w:t>
            </w:r>
            <w:r>
              <w:rPr>
                <w:sz w:val="24"/>
              </w:rPr>
              <w:t>who</w:t>
            </w:r>
            <w:r>
              <w:rPr>
                <w:spacing w:val="73"/>
                <w:sz w:val="24"/>
              </w:rPr>
              <w:t> </w:t>
            </w:r>
            <w:r>
              <w:rPr>
                <w:sz w:val="24"/>
              </w:rPr>
              <w:t>previously</w:t>
            </w:r>
            <w:r>
              <w:rPr>
                <w:spacing w:val="71"/>
                <w:sz w:val="24"/>
              </w:rPr>
              <w:t> </w:t>
            </w:r>
            <w:r>
              <w:rPr>
                <w:sz w:val="24"/>
              </w:rPr>
              <w:t>received</w:t>
            </w:r>
            <w:r>
              <w:rPr>
                <w:spacing w:val="73"/>
                <w:sz w:val="24"/>
              </w:rPr>
              <w:t> </w:t>
            </w:r>
            <w:r>
              <w:rPr>
                <w:sz w:val="24"/>
              </w:rPr>
              <w:t>a</w:t>
            </w:r>
            <w:r>
              <w:rPr>
                <w:spacing w:val="73"/>
                <w:sz w:val="24"/>
              </w:rPr>
              <w:t> </w:t>
            </w:r>
            <w:r>
              <w:rPr>
                <w:sz w:val="24"/>
              </w:rPr>
              <w:t>mark</w:t>
            </w:r>
            <w:r>
              <w:rPr>
                <w:spacing w:val="74"/>
                <w:sz w:val="24"/>
              </w:rPr>
              <w:t> </w:t>
            </w:r>
            <w:r>
              <w:rPr>
                <w:sz w:val="24"/>
              </w:rPr>
              <w:t>of</w:t>
            </w:r>
            <w:r>
              <w:rPr>
                <w:spacing w:val="73"/>
                <w:sz w:val="24"/>
              </w:rPr>
              <w:t> </w:t>
            </w:r>
            <w:r>
              <w:rPr>
                <w:sz w:val="24"/>
              </w:rPr>
              <w:t>success</w:t>
            </w:r>
            <w:r>
              <w:rPr>
                <w:spacing w:val="73"/>
                <w:sz w:val="24"/>
              </w:rPr>
              <w:t> </w:t>
            </w:r>
            <w:r>
              <w:rPr>
                <w:sz w:val="24"/>
              </w:rPr>
              <w:t>from</w:t>
            </w:r>
            <w:r>
              <w:rPr>
                <w:spacing w:val="73"/>
                <w:sz w:val="24"/>
              </w:rPr>
              <w:t> </w:t>
            </w:r>
            <w:r>
              <w:rPr>
                <w:sz w:val="24"/>
              </w:rPr>
              <w:t>the</w:t>
            </w:r>
            <w:r>
              <w:rPr>
                <w:spacing w:val="73"/>
                <w:sz w:val="24"/>
              </w:rPr>
              <w:t> </w:t>
            </w:r>
            <w:r>
              <w:rPr>
                <w:sz w:val="24"/>
              </w:rPr>
              <w:t>teacher</w:t>
            </w:r>
            <w:r>
              <w:rPr>
                <w:spacing w:val="73"/>
                <w:sz w:val="24"/>
              </w:rPr>
              <w:t> </w:t>
            </w:r>
            <w:r>
              <w:rPr>
                <w:spacing w:val="-5"/>
                <w:sz w:val="24"/>
              </w:rPr>
              <w:t>is</w:t>
            </w:r>
          </w:p>
          <w:p>
            <w:pPr>
              <w:pStyle w:val="TableParagraph"/>
              <w:spacing w:line="270" w:lineRule="atLeast"/>
              <w:ind w:left="161"/>
              <w:rPr>
                <w:sz w:val="24"/>
              </w:rPr>
            </w:pPr>
            <w:r>
              <w:rPr>
                <w:sz w:val="24"/>
              </w:rPr>
              <w:t>assigned to each group to guide the discussion and entitled to also give a sign of success for the group if successfully solved the problem.</w:t>
            </w:r>
          </w:p>
        </w:tc>
      </w:tr>
      <w:tr>
        <w:trPr>
          <w:trHeight w:val="827" w:hRule="atLeast"/>
        </w:trPr>
        <w:tc>
          <w:tcPr>
            <w:tcW w:w="1345" w:type="dxa"/>
          </w:tcPr>
          <w:p>
            <w:pPr>
              <w:pStyle w:val="TableParagraph"/>
              <w:spacing w:line="271" w:lineRule="exact"/>
              <w:ind w:left="50"/>
              <w:rPr>
                <w:sz w:val="24"/>
              </w:rPr>
            </w:pPr>
            <w:r>
              <w:rPr>
                <w:spacing w:val="-4"/>
                <w:sz w:val="24"/>
              </w:rPr>
              <w:t>Share</w:t>
            </w:r>
          </w:p>
        </w:tc>
        <w:tc>
          <w:tcPr>
            <w:tcW w:w="7754" w:type="dxa"/>
          </w:tcPr>
          <w:p>
            <w:pPr>
              <w:pStyle w:val="TableParagraph"/>
              <w:spacing w:line="271" w:lineRule="exact"/>
              <w:ind w:left="161"/>
              <w:rPr>
                <w:sz w:val="24"/>
              </w:rPr>
            </w:pPr>
            <w:r>
              <w:rPr>
                <w:sz w:val="24"/>
              </w:rPr>
              <w:t>The</w:t>
            </w:r>
            <w:r>
              <w:rPr>
                <w:spacing w:val="-1"/>
                <w:sz w:val="24"/>
              </w:rPr>
              <w:t> </w:t>
            </w:r>
            <w:r>
              <w:rPr>
                <w:sz w:val="24"/>
              </w:rPr>
              <w:t>representatives of the students</w:t>
            </w:r>
            <w:r>
              <w:rPr>
                <w:spacing w:val="1"/>
                <w:sz w:val="24"/>
              </w:rPr>
              <w:t> </w:t>
            </w:r>
            <w:r>
              <w:rPr>
                <w:sz w:val="24"/>
              </w:rPr>
              <w:t>presented their</w:t>
            </w:r>
            <w:r>
              <w:rPr>
                <w:spacing w:val="2"/>
                <w:sz w:val="24"/>
              </w:rPr>
              <w:t> </w:t>
            </w:r>
            <w:r>
              <w:rPr>
                <w:sz w:val="24"/>
              </w:rPr>
              <w:t>answer in</w:t>
            </w:r>
            <w:r>
              <w:rPr>
                <w:spacing w:val="1"/>
                <w:sz w:val="24"/>
              </w:rPr>
              <w:t> </w:t>
            </w:r>
            <w:r>
              <w:rPr>
                <w:sz w:val="24"/>
              </w:rPr>
              <w:t>front</w:t>
            </w:r>
            <w:r>
              <w:rPr>
                <w:spacing w:val="1"/>
                <w:sz w:val="24"/>
              </w:rPr>
              <w:t> </w:t>
            </w:r>
            <w:r>
              <w:rPr>
                <w:sz w:val="24"/>
              </w:rPr>
              <w:t>of the</w:t>
            </w:r>
            <w:r>
              <w:rPr>
                <w:spacing w:val="1"/>
                <w:sz w:val="24"/>
              </w:rPr>
              <w:t> </w:t>
            </w:r>
            <w:r>
              <w:rPr>
                <w:spacing w:val="-2"/>
                <w:sz w:val="24"/>
              </w:rPr>
              <w:t>class.</w:t>
            </w:r>
          </w:p>
          <w:p>
            <w:pPr>
              <w:pStyle w:val="TableParagraph"/>
              <w:spacing w:line="270" w:lineRule="atLeast"/>
              <w:ind w:left="161"/>
              <w:rPr>
                <w:sz w:val="24"/>
              </w:rPr>
            </w:pPr>
            <w:r>
              <w:rPr>
                <w:sz w:val="24"/>
              </w:rPr>
              <w:t>Furthermore, both other students and teachers give a</w:t>
            </w:r>
            <w:r>
              <w:rPr>
                <w:spacing w:val="-1"/>
                <w:sz w:val="24"/>
              </w:rPr>
              <w:t> </w:t>
            </w:r>
            <w:r>
              <w:rPr>
                <w:sz w:val="24"/>
              </w:rPr>
              <w:t>classical feedback on the </w:t>
            </w:r>
            <w:r>
              <w:rPr>
                <w:spacing w:val="-2"/>
                <w:sz w:val="24"/>
              </w:rPr>
              <w:t>answer.</w:t>
            </w:r>
          </w:p>
        </w:tc>
      </w:tr>
      <w:tr>
        <w:trPr>
          <w:trHeight w:val="822" w:hRule="atLeast"/>
        </w:trPr>
        <w:tc>
          <w:tcPr>
            <w:tcW w:w="1345" w:type="dxa"/>
          </w:tcPr>
          <w:p>
            <w:pPr>
              <w:pStyle w:val="TableParagraph"/>
              <w:spacing w:line="271" w:lineRule="exact"/>
              <w:ind w:left="50"/>
              <w:rPr>
                <w:sz w:val="24"/>
              </w:rPr>
            </w:pPr>
            <w:r>
              <w:rPr>
                <w:spacing w:val="-2"/>
                <w:sz w:val="24"/>
              </w:rPr>
              <w:t>Closing</w:t>
            </w:r>
          </w:p>
        </w:tc>
        <w:tc>
          <w:tcPr>
            <w:tcW w:w="7754" w:type="dxa"/>
          </w:tcPr>
          <w:p>
            <w:pPr>
              <w:pStyle w:val="TableParagraph"/>
              <w:ind w:left="161"/>
              <w:rPr>
                <w:sz w:val="24"/>
              </w:rPr>
            </w:pPr>
            <w:r>
              <w:rPr>
                <w:sz w:val="24"/>
              </w:rPr>
              <w:t>Teachers</w:t>
            </w:r>
            <w:r>
              <w:rPr>
                <w:spacing w:val="40"/>
                <w:sz w:val="24"/>
              </w:rPr>
              <w:t> </w:t>
            </w:r>
            <w:r>
              <w:rPr>
                <w:sz w:val="24"/>
              </w:rPr>
              <w:t>with</w:t>
            </w:r>
            <w:r>
              <w:rPr>
                <w:spacing w:val="40"/>
                <w:sz w:val="24"/>
              </w:rPr>
              <w:t> </w:t>
            </w:r>
            <w:r>
              <w:rPr>
                <w:sz w:val="24"/>
              </w:rPr>
              <w:t>learners</w:t>
            </w:r>
            <w:r>
              <w:rPr>
                <w:spacing w:val="40"/>
                <w:sz w:val="24"/>
              </w:rPr>
              <w:t> </w:t>
            </w:r>
            <w:r>
              <w:rPr>
                <w:sz w:val="24"/>
              </w:rPr>
              <w:t>do</w:t>
            </w:r>
            <w:r>
              <w:rPr>
                <w:spacing w:val="40"/>
                <w:sz w:val="24"/>
              </w:rPr>
              <w:t> </w:t>
            </w:r>
            <w:r>
              <w:rPr>
                <w:sz w:val="24"/>
              </w:rPr>
              <w:t>reflection.</w:t>
            </w:r>
            <w:r>
              <w:rPr>
                <w:spacing w:val="40"/>
                <w:sz w:val="24"/>
              </w:rPr>
              <w:t> </w:t>
            </w:r>
            <w:r>
              <w:rPr>
                <w:sz w:val="24"/>
              </w:rPr>
              <w:t>Teachers</w:t>
            </w:r>
            <w:r>
              <w:rPr>
                <w:spacing w:val="40"/>
                <w:sz w:val="24"/>
              </w:rPr>
              <w:t> </w:t>
            </w:r>
            <w:r>
              <w:rPr>
                <w:sz w:val="24"/>
              </w:rPr>
              <w:t>give</w:t>
            </w:r>
            <w:r>
              <w:rPr>
                <w:spacing w:val="40"/>
                <w:sz w:val="24"/>
              </w:rPr>
              <w:t> </w:t>
            </w:r>
            <w:r>
              <w:rPr>
                <w:sz w:val="24"/>
              </w:rPr>
              <w:t>feedback</w:t>
            </w:r>
            <w:r>
              <w:rPr>
                <w:spacing w:val="40"/>
                <w:sz w:val="24"/>
              </w:rPr>
              <w:t> </w:t>
            </w:r>
            <w:r>
              <w:rPr>
                <w:sz w:val="24"/>
              </w:rPr>
              <w:t>on</w:t>
            </w:r>
            <w:r>
              <w:rPr>
                <w:spacing w:val="40"/>
                <w:sz w:val="24"/>
              </w:rPr>
              <w:t> </w:t>
            </w:r>
            <w:r>
              <w:rPr>
                <w:sz w:val="24"/>
              </w:rPr>
              <w:t>learning processes</w:t>
            </w:r>
            <w:r>
              <w:rPr>
                <w:spacing w:val="69"/>
                <w:sz w:val="24"/>
              </w:rPr>
              <w:t> </w:t>
            </w:r>
            <w:r>
              <w:rPr>
                <w:sz w:val="24"/>
              </w:rPr>
              <w:t>and</w:t>
            </w:r>
            <w:r>
              <w:rPr>
                <w:spacing w:val="70"/>
                <w:sz w:val="24"/>
              </w:rPr>
              <w:t> </w:t>
            </w:r>
            <w:r>
              <w:rPr>
                <w:sz w:val="24"/>
              </w:rPr>
              <w:t>outcomes.</w:t>
            </w:r>
            <w:r>
              <w:rPr>
                <w:spacing w:val="70"/>
                <w:sz w:val="24"/>
              </w:rPr>
              <w:t> </w:t>
            </w:r>
            <w:r>
              <w:rPr>
                <w:sz w:val="24"/>
              </w:rPr>
              <w:t>The</w:t>
            </w:r>
            <w:r>
              <w:rPr>
                <w:spacing w:val="69"/>
                <w:sz w:val="24"/>
              </w:rPr>
              <w:t> </w:t>
            </w:r>
            <w:r>
              <w:rPr>
                <w:sz w:val="24"/>
              </w:rPr>
              <w:t>teacher</w:t>
            </w:r>
            <w:r>
              <w:rPr>
                <w:spacing w:val="72"/>
                <w:sz w:val="24"/>
              </w:rPr>
              <w:t> </w:t>
            </w:r>
            <w:r>
              <w:rPr>
                <w:sz w:val="24"/>
              </w:rPr>
              <w:t>gives</w:t>
            </w:r>
            <w:r>
              <w:rPr>
                <w:spacing w:val="69"/>
                <w:sz w:val="24"/>
              </w:rPr>
              <w:t> </w:t>
            </w:r>
            <w:r>
              <w:rPr>
                <w:sz w:val="24"/>
              </w:rPr>
              <w:t>home</w:t>
            </w:r>
            <w:r>
              <w:rPr>
                <w:spacing w:val="70"/>
                <w:sz w:val="24"/>
              </w:rPr>
              <w:t> </w:t>
            </w:r>
            <w:r>
              <w:rPr>
                <w:sz w:val="24"/>
              </w:rPr>
              <w:t>work</w:t>
            </w:r>
            <w:r>
              <w:rPr>
                <w:spacing w:val="70"/>
                <w:sz w:val="24"/>
              </w:rPr>
              <w:t> </w:t>
            </w:r>
            <w:r>
              <w:rPr>
                <w:sz w:val="24"/>
              </w:rPr>
              <w:t>and</w:t>
            </w:r>
            <w:r>
              <w:rPr>
                <w:spacing w:val="70"/>
                <w:sz w:val="24"/>
              </w:rPr>
              <w:t> </w:t>
            </w:r>
            <w:r>
              <w:rPr>
                <w:sz w:val="24"/>
              </w:rPr>
              <w:t>informs</w:t>
            </w:r>
            <w:r>
              <w:rPr>
                <w:spacing w:val="71"/>
                <w:sz w:val="24"/>
              </w:rPr>
              <w:t> </w:t>
            </w:r>
            <w:r>
              <w:rPr>
                <w:spacing w:val="-5"/>
                <w:sz w:val="24"/>
              </w:rPr>
              <w:t>the</w:t>
            </w:r>
          </w:p>
          <w:p>
            <w:pPr>
              <w:pStyle w:val="TableParagraph"/>
              <w:spacing w:line="256" w:lineRule="exact"/>
              <w:ind w:left="161"/>
              <w:rPr>
                <w:sz w:val="24"/>
              </w:rPr>
            </w:pPr>
            <w:r>
              <w:rPr>
                <w:sz w:val="24"/>
              </w:rPr>
              <w:t>learning</w:t>
            </w:r>
            <w:r>
              <w:rPr>
                <w:spacing w:val="-4"/>
                <w:sz w:val="24"/>
              </w:rPr>
              <w:t> </w:t>
            </w:r>
            <w:r>
              <w:rPr>
                <w:sz w:val="24"/>
              </w:rPr>
              <w:t>materials</w:t>
            </w:r>
            <w:r>
              <w:rPr>
                <w:spacing w:val="1"/>
                <w:sz w:val="24"/>
              </w:rPr>
              <w:t> </w:t>
            </w:r>
            <w:r>
              <w:rPr>
                <w:sz w:val="24"/>
              </w:rPr>
              <w:t>for</w:t>
            </w:r>
            <w:r>
              <w:rPr>
                <w:spacing w:val="-2"/>
                <w:sz w:val="24"/>
              </w:rPr>
              <w:t> </w:t>
            </w:r>
            <w:r>
              <w:rPr>
                <w:sz w:val="24"/>
              </w:rPr>
              <w:t>the next </w:t>
            </w:r>
            <w:r>
              <w:rPr>
                <w:spacing w:val="-2"/>
                <w:sz w:val="24"/>
              </w:rPr>
              <w:t>meeting.</w:t>
            </w:r>
          </w:p>
        </w:tc>
      </w:tr>
    </w:tbl>
    <w:p>
      <w:pPr>
        <w:spacing w:before="9"/>
        <w:ind w:left="960" w:right="0" w:firstLine="0"/>
        <w:jc w:val="both"/>
        <w:rPr>
          <w:b/>
          <w:i/>
          <w:sz w:val="24"/>
        </w:rPr>
      </w:pPr>
      <w:r>
        <w:rPr>
          <w:b/>
          <w:i/>
          <w:sz w:val="24"/>
        </w:rPr>
        <w:t>Source:</w:t>
      </w:r>
      <w:r>
        <w:rPr>
          <w:b/>
          <w:i/>
          <w:spacing w:val="-2"/>
          <w:sz w:val="24"/>
        </w:rPr>
        <w:t> </w:t>
      </w:r>
      <w:r>
        <w:rPr>
          <w:b/>
          <w:i/>
          <w:sz w:val="24"/>
        </w:rPr>
        <w:t>Pradana</w:t>
      </w:r>
      <w:r>
        <w:rPr>
          <w:b/>
          <w:i/>
          <w:spacing w:val="-1"/>
          <w:sz w:val="24"/>
        </w:rPr>
        <w:t> </w:t>
      </w:r>
      <w:r>
        <w:rPr>
          <w:b/>
          <w:i/>
          <w:sz w:val="24"/>
        </w:rPr>
        <w:t>et</w:t>
      </w:r>
      <w:r>
        <w:rPr>
          <w:b/>
          <w:i/>
          <w:spacing w:val="-1"/>
          <w:sz w:val="24"/>
        </w:rPr>
        <w:t> </w:t>
      </w:r>
      <w:r>
        <w:rPr>
          <w:b/>
          <w:i/>
          <w:sz w:val="24"/>
        </w:rPr>
        <w:t>al. </w:t>
      </w:r>
      <w:r>
        <w:rPr>
          <w:b/>
          <w:i/>
          <w:spacing w:val="-2"/>
          <w:sz w:val="24"/>
        </w:rPr>
        <w:t>(2017).</w:t>
      </w:r>
    </w:p>
    <w:p>
      <w:pPr>
        <w:pStyle w:val="BodyText"/>
        <w:ind w:left="0"/>
        <w:jc w:val="left"/>
        <w:rPr>
          <w:b/>
          <w:i/>
        </w:rPr>
      </w:pPr>
    </w:p>
    <w:p>
      <w:pPr>
        <w:pStyle w:val="Heading2"/>
        <w:jc w:val="both"/>
      </w:pPr>
      <w:r>
        <w:rPr/>
        <w:t>Think-Pair-Share</w:t>
      </w:r>
      <w:r>
        <w:rPr>
          <w:spacing w:val="-5"/>
        </w:rPr>
        <w:t> </w:t>
      </w:r>
      <w:r>
        <w:rPr/>
        <w:t>Instructional</w:t>
      </w:r>
      <w:r>
        <w:rPr>
          <w:spacing w:val="-3"/>
        </w:rPr>
        <w:t> </w:t>
      </w:r>
      <w:r>
        <w:rPr/>
        <w:t>Strategy</w:t>
      </w:r>
      <w:r>
        <w:rPr>
          <w:spacing w:val="-3"/>
        </w:rPr>
        <w:t> </w:t>
      </w:r>
      <w:r>
        <w:rPr/>
        <w:t>and</w:t>
      </w:r>
      <w:r>
        <w:rPr>
          <w:spacing w:val="-3"/>
        </w:rPr>
        <w:t> </w:t>
      </w:r>
      <w:r>
        <w:rPr/>
        <w:t>Academic</w:t>
      </w:r>
      <w:r>
        <w:rPr>
          <w:spacing w:val="-3"/>
        </w:rPr>
        <w:t> </w:t>
      </w:r>
      <w:r>
        <w:rPr>
          <w:spacing w:val="-2"/>
        </w:rPr>
        <w:t>Achievement</w:t>
      </w:r>
    </w:p>
    <w:p>
      <w:pPr>
        <w:pStyle w:val="BodyText"/>
        <w:spacing w:line="480" w:lineRule="auto" w:before="272"/>
        <w:ind w:right="1414" w:firstLine="719"/>
      </w:pPr>
      <w:r>
        <w:rPr/>
        <w:t>Think-pair-share instructional strategy has been found to be an effective strategy for teaching</w:t>
      </w:r>
      <w:r>
        <w:rPr>
          <w:spacing w:val="-3"/>
        </w:rPr>
        <w:t> </w:t>
      </w:r>
      <w:r>
        <w:rPr/>
        <w:t>chemistry</w:t>
      </w:r>
      <w:r>
        <w:rPr>
          <w:spacing w:val="-1"/>
        </w:rPr>
        <w:t> </w:t>
      </w:r>
      <w:r>
        <w:rPr/>
        <w:t>(Sherman</w:t>
      </w:r>
      <w:r>
        <w:rPr>
          <w:spacing w:val="-1"/>
        </w:rPr>
        <w:t> </w:t>
      </w:r>
      <w:r>
        <w:rPr/>
        <w:t>in Kitaoka, 2013). This is because, according to Shermsn, it is easy to learn and easy to use, and it easily creates a more relaxed atmosphere than calling on individual.</w:t>
      </w:r>
      <w:r>
        <w:rPr>
          <w:spacing w:val="14"/>
        </w:rPr>
        <w:t> </w:t>
      </w:r>
      <w:r>
        <w:rPr/>
        <w:t>Kitaoka</w:t>
      </w:r>
      <w:r>
        <w:rPr>
          <w:spacing w:val="14"/>
        </w:rPr>
        <w:t> </w:t>
      </w:r>
      <w:r>
        <w:rPr/>
        <w:t>likewise</w:t>
      </w:r>
      <w:r>
        <w:rPr>
          <w:spacing w:val="16"/>
        </w:rPr>
        <w:t> </w:t>
      </w:r>
      <w:r>
        <w:rPr/>
        <w:t>stated</w:t>
      </w:r>
      <w:r>
        <w:rPr>
          <w:spacing w:val="15"/>
        </w:rPr>
        <w:t> </w:t>
      </w:r>
      <w:r>
        <w:rPr/>
        <w:t>that</w:t>
      </w:r>
      <w:r>
        <w:rPr>
          <w:spacing w:val="15"/>
        </w:rPr>
        <w:t> </w:t>
      </w:r>
      <w:r>
        <w:rPr/>
        <w:t>in</w:t>
      </w:r>
      <w:r>
        <w:rPr>
          <w:spacing w:val="13"/>
        </w:rPr>
        <w:t> </w:t>
      </w:r>
      <w:r>
        <w:rPr/>
        <w:t>think-pair-share,</w:t>
      </w:r>
      <w:r>
        <w:rPr>
          <w:spacing w:val="16"/>
        </w:rPr>
        <w:t> </w:t>
      </w:r>
      <w:r>
        <w:rPr/>
        <w:t>students</w:t>
      </w:r>
      <w:r>
        <w:rPr>
          <w:spacing w:val="16"/>
        </w:rPr>
        <w:t> </w:t>
      </w:r>
      <w:r>
        <w:rPr/>
        <w:t>have</w:t>
      </w:r>
      <w:r>
        <w:rPr>
          <w:spacing w:val="16"/>
        </w:rPr>
        <w:t> </w:t>
      </w:r>
      <w:r>
        <w:rPr/>
        <w:t>valuable</w:t>
      </w:r>
      <w:r>
        <w:rPr>
          <w:spacing w:val="14"/>
        </w:rPr>
        <w:t> </w:t>
      </w:r>
      <w:r>
        <w:rPr/>
        <w:t>time</w:t>
      </w:r>
      <w:r>
        <w:rPr>
          <w:spacing w:val="15"/>
        </w:rPr>
        <w:t> </w:t>
      </w:r>
      <w:r>
        <w:rPr/>
        <w:t>to</w:t>
      </w:r>
      <w:r>
        <w:rPr>
          <w:spacing w:val="13"/>
        </w:rPr>
        <w:t> </w:t>
      </w:r>
      <w:r>
        <w:rPr>
          <w:spacing w:val="-2"/>
        </w:rPr>
        <w:t>think</w:t>
      </w:r>
    </w:p>
    <w:p>
      <w:pPr>
        <w:spacing w:after="0" w:line="480" w:lineRule="auto"/>
        <w:sectPr>
          <w:pgSz w:w="12240" w:h="15840"/>
          <w:pgMar w:header="0" w:footer="954" w:top="1360" w:bottom="1200" w:left="480" w:right="20"/>
        </w:sectPr>
      </w:pPr>
    </w:p>
    <w:p>
      <w:pPr>
        <w:pStyle w:val="BodyText"/>
        <w:spacing w:line="480" w:lineRule="auto" w:before="72"/>
        <w:ind w:right="1416"/>
      </w:pPr>
      <w:r>
        <w:rPr/>
        <w:t>through questions before any discussion begins. Think-pair-share instructional technique enable students to have a better understanding of class materials and be more motivated to study in addition to helping students to think critically.</w:t>
      </w:r>
    </w:p>
    <w:p>
      <w:pPr>
        <w:pStyle w:val="BodyText"/>
        <w:spacing w:line="480" w:lineRule="auto"/>
        <w:ind w:right="1415" w:firstLine="719"/>
      </w:pPr>
      <w:r>
        <w:rPr/>
        <w:t>A study by Ahmad (2016) revealed that think-pair-share instructional strategy had statistically significant effect on students‟ academic achievement. Salman (2015) in his study to ascertain the effectiveness of think-pair-share instructional strategy found the effectiveness of think-pair-share strategy in improving pupils‟ academic achievement. In a similar study by Salman (2015) which aimed to ascertain the effect of think – pair - share strategy on pupils‟ academic performance in fifth grade and the level of ambitions in science generally found the strategy to be effective. However, Saleh and Ibrahim‟s (2015) study on the effect of think-pair- share instructional strategy on students‟ Biology achievement in Algas and their attitude toward it disclosed that there were no statistical differences in the achievement level between the students who study using think-pair- share instructional strategy and those who study with conventional teaching</w:t>
      </w:r>
      <w:r>
        <w:rPr>
          <w:spacing w:val="-1"/>
        </w:rPr>
        <w:t> </w:t>
      </w:r>
      <w:r>
        <w:rPr/>
        <w:t>method. Furthermore, Awid and Abood‟s (2014) study revealed that there was a significant difference between experimental group that studied using think-pair-share strategy and those who studied with conventional method.</w:t>
      </w:r>
    </w:p>
    <w:p>
      <w:pPr>
        <w:pStyle w:val="BodyText"/>
        <w:spacing w:line="480" w:lineRule="auto" w:before="2"/>
        <w:ind w:right="1415" w:firstLine="719"/>
      </w:pPr>
      <w:r>
        <w:rPr/>
        <w:t>In a related study by Althelab and omar (2013) to ascertain the impact of</w:t>
      </w:r>
      <w:r>
        <w:rPr>
          <w:spacing w:val="80"/>
        </w:rPr>
        <w:t> </w:t>
      </w:r>
      <w:r>
        <w:rPr/>
        <w:t>think–pair– share instructional strategy on the achievement of second grade intermediate female students in mathematics and their reasoning thinking. The results revealed the superiority of the</w:t>
      </w:r>
      <w:r>
        <w:rPr>
          <w:spacing w:val="40"/>
        </w:rPr>
        <w:t> </w:t>
      </w:r>
      <w:r>
        <w:rPr/>
        <w:t>experimental group who studied using think–pair–share instructional strategy to the control</w:t>
      </w:r>
      <w:r>
        <w:rPr>
          <w:spacing w:val="40"/>
        </w:rPr>
        <w:t> </w:t>
      </w:r>
      <w:r>
        <w:rPr/>
        <w:t>group in achievement and reasoning think. Gafoor (2012) earlier study which ascertained the effect of using think-pair-share strategy in the acquisition of mathematical concepts for third stage</w:t>
      </w:r>
      <w:r>
        <w:rPr>
          <w:spacing w:val="21"/>
        </w:rPr>
        <w:t> </w:t>
      </w:r>
      <w:r>
        <w:rPr/>
        <w:t>students</w:t>
      </w:r>
      <w:r>
        <w:rPr>
          <w:spacing w:val="25"/>
        </w:rPr>
        <w:t> </w:t>
      </w:r>
      <w:r>
        <w:rPr/>
        <w:t>of</w:t>
      </w:r>
      <w:r>
        <w:rPr>
          <w:spacing w:val="25"/>
        </w:rPr>
        <w:t> </w:t>
      </w:r>
      <w:r>
        <w:rPr/>
        <w:t>teachers</w:t>
      </w:r>
      <w:r>
        <w:rPr>
          <w:spacing w:val="25"/>
        </w:rPr>
        <w:t> </w:t>
      </w:r>
      <w:r>
        <w:rPr/>
        <w:t>training</w:t>
      </w:r>
      <w:r>
        <w:rPr>
          <w:spacing w:val="22"/>
        </w:rPr>
        <w:t> </w:t>
      </w:r>
      <w:r>
        <w:rPr/>
        <w:t>institute</w:t>
      </w:r>
      <w:r>
        <w:rPr>
          <w:spacing w:val="24"/>
        </w:rPr>
        <w:t> </w:t>
      </w:r>
      <w:r>
        <w:rPr/>
        <w:t>showed</w:t>
      </w:r>
      <w:r>
        <w:rPr>
          <w:spacing w:val="25"/>
        </w:rPr>
        <w:t> </w:t>
      </w:r>
      <w:r>
        <w:rPr/>
        <w:t>a</w:t>
      </w:r>
      <w:r>
        <w:rPr>
          <w:spacing w:val="28"/>
        </w:rPr>
        <w:t> </w:t>
      </w:r>
      <w:r>
        <w:rPr/>
        <w:t>statistical</w:t>
      </w:r>
      <w:r>
        <w:rPr>
          <w:spacing w:val="25"/>
        </w:rPr>
        <w:t> </w:t>
      </w:r>
      <w:r>
        <w:rPr/>
        <w:t>significant</w:t>
      </w:r>
      <w:r>
        <w:rPr>
          <w:spacing w:val="25"/>
        </w:rPr>
        <w:t> </w:t>
      </w:r>
      <w:r>
        <w:rPr/>
        <w:t>differences</w:t>
      </w:r>
      <w:r>
        <w:rPr>
          <w:spacing w:val="25"/>
        </w:rPr>
        <w:t> </w:t>
      </w:r>
      <w:r>
        <w:rPr>
          <w:spacing w:val="-2"/>
        </w:rPr>
        <w:t>between</w:t>
      </w:r>
    </w:p>
    <w:p>
      <w:pPr>
        <w:spacing w:after="0" w:line="480" w:lineRule="auto"/>
        <w:sectPr>
          <w:pgSz w:w="12240" w:h="15840"/>
          <w:pgMar w:header="0" w:footer="954" w:top="1360" w:bottom="1200" w:left="480" w:right="20"/>
        </w:sectPr>
      </w:pPr>
    </w:p>
    <w:p>
      <w:pPr>
        <w:pStyle w:val="BodyText"/>
        <w:spacing w:line="480" w:lineRule="auto" w:before="72"/>
        <w:ind w:right="1418"/>
      </w:pPr>
      <w:r>
        <w:rPr/>
        <w:t>the two groups for the side of experimental group. Khaji (2010) investigated the effectiveness of (think-pair-share) strategy to acquire physics concepts and the development trend towards solving physics issues among students in first grade. The study revealed that no difference statistically significant existed among the experimental group in the acquisition of physical concepts in the light of this,</w:t>
      </w:r>
    </w:p>
    <w:p>
      <w:pPr>
        <w:pStyle w:val="Heading2"/>
        <w:spacing w:before="5"/>
        <w:jc w:val="both"/>
      </w:pPr>
      <w:r>
        <w:rPr/>
        <w:t>Think-pair-share</w:t>
      </w:r>
      <w:r>
        <w:rPr>
          <w:spacing w:val="-7"/>
        </w:rPr>
        <w:t> </w:t>
      </w:r>
      <w:r>
        <w:rPr/>
        <w:t>Instructional</w:t>
      </w:r>
      <w:r>
        <w:rPr>
          <w:spacing w:val="-4"/>
        </w:rPr>
        <w:t> </w:t>
      </w:r>
      <w:r>
        <w:rPr/>
        <w:t>Strategy</w:t>
      </w:r>
      <w:r>
        <w:rPr>
          <w:spacing w:val="-3"/>
        </w:rPr>
        <w:t> </w:t>
      </w:r>
      <w:r>
        <w:rPr/>
        <w:t>and</w:t>
      </w:r>
      <w:r>
        <w:rPr>
          <w:spacing w:val="-4"/>
        </w:rPr>
        <w:t> </w:t>
      </w:r>
      <w:r>
        <w:rPr/>
        <w:t>Students’</w:t>
      </w:r>
      <w:r>
        <w:rPr>
          <w:spacing w:val="-5"/>
        </w:rPr>
        <w:t> </w:t>
      </w:r>
      <w:r>
        <w:rPr>
          <w:spacing w:val="-2"/>
        </w:rPr>
        <w:t>Retention</w:t>
      </w:r>
    </w:p>
    <w:p>
      <w:pPr>
        <w:pStyle w:val="BodyText"/>
        <w:spacing w:line="480" w:lineRule="auto" w:before="271"/>
        <w:ind w:right="1415" w:firstLine="719"/>
      </w:pPr>
      <w:r>
        <w:rPr/>
        <w:t>Retention is defined by Chianson, Kurumeh and Obida (2011) as a preservative factor of the</w:t>
      </w:r>
      <w:r>
        <w:rPr>
          <w:spacing w:val="-3"/>
        </w:rPr>
        <w:t> </w:t>
      </w:r>
      <w:r>
        <w:rPr/>
        <w:t>mind.</w:t>
      </w:r>
      <w:r>
        <w:rPr>
          <w:spacing w:val="-3"/>
        </w:rPr>
        <w:t> </w:t>
      </w:r>
      <w:r>
        <w:rPr/>
        <w:t>The</w:t>
      </w:r>
      <w:r>
        <w:rPr>
          <w:spacing w:val="-4"/>
        </w:rPr>
        <w:t> </w:t>
      </w:r>
      <w:r>
        <w:rPr/>
        <w:t>mind</w:t>
      </w:r>
      <w:r>
        <w:rPr>
          <w:spacing w:val="-3"/>
        </w:rPr>
        <w:t> </w:t>
      </w:r>
      <w:r>
        <w:rPr/>
        <w:t>acquires</w:t>
      </w:r>
      <w:r>
        <w:rPr>
          <w:spacing w:val="-3"/>
        </w:rPr>
        <w:t> </w:t>
      </w:r>
      <w:r>
        <w:rPr/>
        <w:t>the</w:t>
      </w:r>
      <w:r>
        <w:rPr>
          <w:spacing w:val="-3"/>
        </w:rPr>
        <w:t> </w:t>
      </w:r>
      <w:r>
        <w:rPr/>
        <w:t>materials</w:t>
      </w:r>
      <w:r>
        <w:rPr>
          <w:spacing w:val="-3"/>
        </w:rPr>
        <w:t> </w:t>
      </w:r>
      <w:r>
        <w:rPr/>
        <w:t>of</w:t>
      </w:r>
      <w:r>
        <w:rPr>
          <w:spacing w:val="-1"/>
        </w:rPr>
        <w:t> </w:t>
      </w:r>
      <w:r>
        <w:rPr/>
        <w:t>knowledge</w:t>
      </w:r>
      <w:r>
        <w:rPr>
          <w:spacing w:val="-4"/>
        </w:rPr>
        <w:t> </w:t>
      </w:r>
      <w:r>
        <w:rPr/>
        <w:t>through</w:t>
      </w:r>
      <w:r>
        <w:rPr>
          <w:spacing w:val="-1"/>
        </w:rPr>
        <w:t> </w:t>
      </w:r>
      <w:r>
        <w:rPr/>
        <w:t>sensation</w:t>
      </w:r>
      <w:r>
        <w:rPr>
          <w:spacing w:val="-1"/>
        </w:rPr>
        <w:t> </w:t>
      </w:r>
      <w:r>
        <w:rPr/>
        <w:t>and</w:t>
      </w:r>
      <w:r>
        <w:rPr>
          <w:spacing w:val="-3"/>
        </w:rPr>
        <w:t> </w:t>
      </w:r>
      <w:r>
        <w:rPr/>
        <w:t>perception.</w:t>
      </w:r>
      <w:r>
        <w:rPr>
          <w:spacing w:val="-3"/>
        </w:rPr>
        <w:t> </w:t>
      </w:r>
      <w:r>
        <w:rPr/>
        <w:t>These acquired materials in the mind need to be preserved in form of images for knowledge</w:t>
      </w:r>
      <w:r>
        <w:rPr>
          <w:spacing w:val="-1"/>
        </w:rPr>
        <w:t> </w:t>
      </w:r>
      <w:r>
        <w:rPr/>
        <w:t>to develop. Whenever a stimulating situation occurs, retained images are revived or reproduced to make memorization possible. Hence skill-based concepts need to be presented to the learners in a way or method that touches their sub-consciousness which can trigger quick recalling of the concept being taught or learnt (Chianson et al., 2011).</w:t>
      </w:r>
      <w:r>
        <w:rPr>
          <w:spacing w:val="40"/>
        </w:rPr>
        <w:t> </w:t>
      </w:r>
      <w:r>
        <w:rPr/>
        <w:t>Chianson et al. stated that by using instructional strategy such as think-pair-share, both high ability and low ability learners would be able to collaborate in terms of understanding, explaining and retaining the concept they have learnt in a financial</w:t>
      </w:r>
      <w:r>
        <w:rPr>
          <w:spacing w:val="-1"/>
        </w:rPr>
        <w:t> </w:t>
      </w:r>
      <w:r>
        <w:rPr/>
        <w:t>accounting</w:t>
      </w:r>
      <w:r>
        <w:rPr>
          <w:spacing w:val="-3"/>
        </w:rPr>
        <w:t> </w:t>
      </w:r>
      <w:r>
        <w:rPr/>
        <w:t>class. Sousa</w:t>
      </w:r>
      <w:r>
        <w:rPr>
          <w:spacing w:val="-2"/>
        </w:rPr>
        <w:t> </w:t>
      </w:r>
      <w:r>
        <w:rPr/>
        <w:t>in</w:t>
      </w:r>
      <w:r>
        <w:rPr>
          <w:spacing w:val="-1"/>
        </w:rPr>
        <w:t> </w:t>
      </w:r>
      <w:r>
        <w:rPr/>
        <w:t>Divoll</w:t>
      </w:r>
      <w:r>
        <w:rPr>
          <w:spacing w:val="-1"/>
        </w:rPr>
        <w:t> </w:t>
      </w:r>
      <w:r>
        <w:rPr/>
        <w:t>(2010)</w:t>
      </w:r>
      <w:r>
        <w:rPr>
          <w:spacing w:val="-2"/>
        </w:rPr>
        <w:t> </w:t>
      </w:r>
      <w:r>
        <w:rPr/>
        <w:t>defined</w:t>
      </w:r>
      <w:r>
        <w:rPr>
          <w:spacing w:val="-1"/>
        </w:rPr>
        <w:t> </w:t>
      </w:r>
      <w:r>
        <w:rPr/>
        <w:t>retention</w:t>
      </w:r>
      <w:r>
        <w:rPr>
          <w:spacing w:val="-1"/>
        </w:rPr>
        <w:t> </w:t>
      </w:r>
      <w:r>
        <w:rPr/>
        <w:t>as</w:t>
      </w:r>
      <w:r>
        <w:rPr>
          <w:spacing w:val="-1"/>
        </w:rPr>
        <w:t> </w:t>
      </w:r>
      <w:r>
        <w:rPr/>
        <w:t>the process</w:t>
      </w:r>
      <w:r>
        <w:rPr>
          <w:spacing w:val="-1"/>
        </w:rPr>
        <w:t> </w:t>
      </w:r>
      <w:r>
        <w:rPr/>
        <w:t>whereby</w:t>
      </w:r>
      <w:r>
        <w:rPr>
          <w:spacing w:val="-5"/>
        </w:rPr>
        <w:t> </w:t>
      </w:r>
      <w:r>
        <w:rPr/>
        <w:t>long- term memory preserves learning in such a way that it can locate, identify, and retrieve it accurately in the future. Divoll stated that if a student cannot recall information presented after</w:t>
      </w:r>
      <w:r>
        <w:rPr>
          <w:spacing w:val="40"/>
        </w:rPr>
        <w:t> </w:t>
      </w:r>
      <w:r>
        <w:rPr/>
        <w:t>24 hours, the information was not permanently stored and, thus, can never be recalled.</w:t>
      </w:r>
    </w:p>
    <w:p>
      <w:pPr>
        <w:pStyle w:val="BodyText"/>
        <w:spacing w:line="480" w:lineRule="auto" w:before="3"/>
        <w:ind w:right="1417" w:firstLine="719"/>
      </w:pPr>
      <w:r>
        <w:rPr/>
        <w:t>According to Sampsel (2013), think-pair-share instructional strategy encourages student participation in classroom discussion and promotes forming and critiquing arguments both in small and large groups which leads to students‟ ability</w:t>
      </w:r>
      <w:r>
        <w:rPr>
          <w:spacing w:val="-1"/>
        </w:rPr>
        <w:t> </w:t>
      </w:r>
      <w:r>
        <w:rPr/>
        <w:t>to retention important concepts. Sampsel further</w:t>
      </w:r>
      <w:r>
        <w:rPr>
          <w:spacing w:val="59"/>
        </w:rPr>
        <w:t> </w:t>
      </w:r>
      <w:r>
        <w:rPr/>
        <w:t>stated</w:t>
      </w:r>
      <w:r>
        <w:rPr>
          <w:spacing w:val="63"/>
        </w:rPr>
        <w:t> </w:t>
      </w:r>
      <w:r>
        <w:rPr/>
        <w:t>that</w:t>
      </w:r>
      <w:r>
        <w:rPr>
          <w:spacing w:val="61"/>
        </w:rPr>
        <w:t> </w:t>
      </w:r>
      <w:r>
        <w:rPr/>
        <w:t>think-pair-share</w:t>
      </w:r>
      <w:r>
        <w:rPr>
          <w:spacing w:val="58"/>
        </w:rPr>
        <w:t> </w:t>
      </w:r>
      <w:r>
        <w:rPr/>
        <w:t>increases</w:t>
      </w:r>
      <w:r>
        <w:rPr>
          <w:spacing w:val="61"/>
        </w:rPr>
        <w:t> </w:t>
      </w:r>
      <w:r>
        <w:rPr/>
        <w:t>students‟</w:t>
      </w:r>
      <w:r>
        <w:rPr>
          <w:spacing w:val="61"/>
        </w:rPr>
        <w:t> </w:t>
      </w:r>
      <w:r>
        <w:rPr/>
        <w:t>confidence</w:t>
      </w:r>
      <w:r>
        <w:rPr>
          <w:spacing w:val="60"/>
        </w:rPr>
        <w:t> </w:t>
      </w:r>
      <w:r>
        <w:rPr/>
        <w:t>in</w:t>
      </w:r>
      <w:r>
        <w:rPr>
          <w:spacing w:val="61"/>
        </w:rPr>
        <w:t> </w:t>
      </w:r>
      <w:r>
        <w:rPr/>
        <w:t>their</w:t>
      </w:r>
      <w:r>
        <w:rPr>
          <w:spacing w:val="61"/>
        </w:rPr>
        <w:t> </w:t>
      </w:r>
      <w:r>
        <w:rPr/>
        <w:t>abilities</w:t>
      </w:r>
      <w:r>
        <w:rPr>
          <w:spacing w:val="61"/>
        </w:rPr>
        <w:t> </w:t>
      </w:r>
      <w:r>
        <w:rPr/>
        <w:t>to</w:t>
      </w:r>
      <w:r>
        <w:rPr>
          <w:spacing w:val="61"/>
        </w:rPr>
        <w:t> </w:t>
      </w:r>
      <w:r>
        <w:rPr>
          <w:spacing w:val="-4"/>
        </w:rPr>
        <w:t>solve</w:t>
      </w:r>
    </w:p>
    <w:p>
      <w:pPr>
        <w:spacing w:after="0" w:line="480" w:lineRule="auto"/>
        <w:sectPr>
          <w:pgSz w:w="12240" w:h="15840"/>
          <w:pgMar w:header="0" w:footer="954" w:top="1360" w:bottom="1200" w:left="480" w:right="20"/>
        </w:sectPr>
      </w:pPr>
    </w:p>
    <w:p>
      <w:pPr>
        <w:pStyle w:val="BodyText"/>
        <w:spacing w:line="480" w:lineRule="auto" w:before="72"/>
        <w:ind w:right="1422"/>
      </w:pPr>
      <w:r>
        <w:rPr/>
        <w:t>mathematical problems and their willingness to participate in mathematical whole </w:t>
      </w:r>
      <w:r>
        <w:rPr/>
        <w:t>class discussions which improves their retention capacity.</w:t>
      </w:r>
    </w:p>
    <w:p>
      <w:pPr>
        <w:pStyle w:val="BodyText"/>
        <w:spacing w:line="480" w:lineRule="auto"/>
        <w:ind w:right="1415" w:firstLine="719"/>
      </w:pPr>
      <w:r>
        <w:rPr/>
        <w:t>In agreement, Utama, Marhaeni and Putra (2013) reported that think-pair-share instructional strategy allows the development of self-confidence, speaking skills and retention ability among English language learners. They attribute this increase to the interaction and motivating effect this instructional model brings. In another study, Jebur, Jasim and Jaboori (2012)</w:t>
      </w:r>
      <w:r>
        <w:rPr>
          <w:spacing w:val="-1"/>
        </w:rPr>
        <w:t> </w:t>
      </w:r>
      <w:r>
        <w:rPr/>
        <w:t>found that implementation of</w:t>
      </w:r>
      <w:r>
        <w:rPr>
          <w:spacing w:val="-1"/>
        </w:rPr>
        <w:t> </w:t>
      </w:r>
      <w:r>
        <w:rPr/>
        <w:t>this think-pair-share</w:t>
      </w:r>
      <w:r>
        <w:rPr>
          <w:spacing w:val="-1"/>
        </w:rPr>
        <w:t> </w:t>
      </w:r>
      <w:r>
        <w:rPr/>
        <w:t>instructional strategy</w:t>
      </w:r>
      <w:r>
        <w:rPr>
          <w:spacing w:val="-5"/>
        </w:rPr>
        <w:t> </w:t>
      </w:r>
      <w:r>
        <w:rPr/>
        <w:t>resulted in higher learning</w:t>
      </w:r>
      <w:r>
        <w:rPr>
          <w:spacing w:val="-3"/>
        </w:rPr>
        <w:t> </w:t>
      </w:r>
      <w:r>
        <w:rPr/>
        <w:t>and</w:t>
      </w:r>
      <w:r>
        <w:rPr>
          <w:spacing w:val="-1"/>
        </w:rPr>
        <w:t> </w:t>
      </w:r>
      <w:r>
        <w:rPr/>
        <w:t>retention</w:t>
      </w:r>
      <w:r>
        <w:rPr>
          <w:spacing w:val="-1"/>
        </w:rPr>
        <w:t> </w:t>
      </w:r>
      <w:r>
        <w:rPr/>
        <w:t>results.</w:t>
      </w:r>
      <w:r>
        <w:rPr>
          <w:spacing w:val="-1"/>
        </w:rPr>
        <w:t> </w:t>
      </w:r>
      <w:r>
        <w:rPr/>
        <w:t>Similarly</w:t>
      </w:r>
      <w:r>
        <w:rPr>
          <w:spacing w:val="-5"/>
        </w:rPr>
        <w:t> </w:t>
      </w:r>
      <w:r>
        <w:rPr/>
        <w:t>Fitzgerald (2013)</w:t>
      </w:r>
      <w:r>
        <w:rPr>
          <w:spacing w:val="-2"/>
        </w:rPr>
        <w:t> </w:t>
      </w:r>
      <w:r>
        <w:rPr/>
        <w:t>wrote</w:t>
      </w:r>
      <w:r>
        <w:rPr>
          <w:spacing w:val="-2"/>
        </w:rPr>
        <w:t> </w:t>
      </w:r>
      <w:r>
        <w:rPr/>
        <w:t>that</w:t>
      </w:r>
      <w:r>
        <w:rPr>
          <w:spacing w:val="-1"/>
        </w:rPr>
        <w:t> </w:t>
      </w:r>
      <w:r>
        <w:rPr/>
        <w:t>using</w:t>
      </w:r>
      <w:r>
        <w:rPr>
          <w:spacing w:val="-3"/>
        </w:rPr>
        <w:t> </w:t>
      </w:r>
      <w:r>
        <w:rPr/>
        <w:t>think-pair-share</w:t>
      </w:r>
      <w:r>
        <w:rPr>
          <w:spacing w:val="-2"/>
        </w:rPr>
        <w:t> </w:t>
      </w:r>
      <w:r>
        <w:rPr/>
        <w:t>led</w:t>
      </w:r>
      <w:r>
        <w:rPr>
          <w:spacing w:val="-2"/>
        </w:rPr>
        <w:t> </w:t>
      </w:r>
      <w:r>
        <w:rPr/>
        <w:t>to higher achievement and retention results. Roswati, Zaim and Radjab (2014) in agreement disclosed that implementing think-pair-share instructional pedagogy enabled r students to</w:t>
      </w:r>
      <w:r>
        <w:rPr>
          <w:spacing w:val="40"/>
        </w:rPr>
        <w:t> </w:t>
      </w:r>
      <w:r>
        <w:rPr/>
        <w:t>become better speakers of the target language in addition to fostering their motivation and retention capability.</w:t>
      </w:r>
    </w:p>
    <w:p>
      <w:pPr>
        <w:pStyle w:val="BodyText"/>
        <w:spacing w:line="480" w:lineRule="auto" w:before="1"/>
        <w:ind w:right="1413" w:firstLine="719"/>
      </w:pPr>
      <w:r>
        <w:rPr/>
        <w:t>Besides, Baleghizadeh (2010) in his study found that when students in the second year programme worked with think-pair-share pedagogy, their word-building abilities improved greatly. Likewise, the study by Sumarsih and Sanjaya (2013) revealed that applying think-pair- share</w:t>
      </w:r>
      <w:r>
        <w:rPr>
          <w:spacing w:val="-4"/>
        </w:rPr>
        <w:t> </w:t>
      </w:r>
      <w:r>
        <w:rPr/>
        <w:t>instructional</w:t>
      </w:r>
      <w:r>
        <w:rPr>
          <w:spacing w:val="-2"/>
        </w:rPr>
        <w:t> </w:t>
      </w:r>
      <w:r>
        <w:rPr/>
        <w:t>strategy</w:t>
      </w:r>
      <w:r>
        <w:rPr>
          <w:spacing w:val="-8"/>
        </w:rPr>
        <w:t> </w:t>
      </w:r>
      <w:r>
        <w:rPr/>
        <w:t>improved</w:t>
      </w:r>
      <w:r>
        <w:rPr>
          <w:spacing w:val="-3"/>
        </w:rPr>
        <w:t> </w:t>
      </w:r>
      <w:r>
        <w:rPr/>
        <w:t>the</w:t>
      </w:r>
      <w:r>
        <w:rPr>
          <w:spacing w:val="-2"/>
        </w:rPr>
        <w:t> </w:t>
      </w:r>
      <w:r>
        <w:rPr/>
        <w:t>retention</w:t>
      </w:r>
      <w:r>
        <w:rPr>
          <w:spacing w:val="-2"/>
        </w:rPr>
        <w:t> </w:t>
      </w:r>
      <w:r>
        <w:rPr/>
        <w:t>mean</w:t>
      </w:r>
      <w:r>
        <w:rPr>
          <w:spacing w:val="-3"/>
        </w:rPr>
        <w:t> </w:t>
      </w:r>
      <w:r>
        <w:rPr/>
        <w:t>of</w:t>
      </w:r>
      <w:r>
        <w:rPr>
          <w:spacing w:val="-4"/>
        </w:rPr>
        <w:t> </w:t>
      </w:r>
      <w:r>
        <w:rPr/>
        <w:t>students‟</w:t>
      </w:r>
      <w:r>
        <w:rPr>
          <w:spacing w:val="-4"/>
        </w:rPr>
        <w:t> </w:t>
      </w:r>
      <w:r>
        <w:rPr/>
        <w:t>scores</w:t>
      </w:r>
      <w:r>
        <w:rPr>
          <w:spacing w:val="-3"/>
        </w:rPr>
        <w:t> </w:t>
      </w:r>
      <w:r>
        <w:rPr/>
        <w:t>in</w:t>
      </w:r>
      <w:r>
        <w:rPr>
          <w:spacing w:val="-3"/>
        </w:rPr>
        <w:t> </w:t>
      </w:r>
      <w:r>
        <w:rPr/>
        <w:t>their</w:t>
      </w:r>
      <w:r>
        <w:rPr>
          <w:spacing w:val="-4"/>
        </w:rPr>
        <w:t> </w:t>
      </w:r>
      <w:r>
        <w:rPr/>
        <w:t>writing</w:t>
      </w:r>
      <w:r>
        <w:rPr>
          <w:spacing w:val="-5"/>
        </w:rPr>
        <w:t> </w:t>
      </w:r>
      <w:r>
        <w:rPr/>
        <w:t>class. In addition, Slone and Mitchell (2014) investigated the think-pair-share instructional strategy with Google Drive integration and concluded that discussions were useful for students and the flexibility</w:t>
      </w:r>
      <w:r>
        <w:rPr>
          <w:spacing w:val="-8"/>
        </w:rPr>
        <w:t> </w:t>
      </w:r>
      <w:r>
        <w:rPr/>
        <w:t>of</w:t>
      </w:r>
      <w:r>
        <w:rPr>
          <w:spacing w:val="-1"/>
        </w:rPr>
        <w:t> </w:t>
      </w:r>
      <w:r>
        <w:rPr/>
        <w:t>Google</w:t>
      </w:r>
      <w:r>
        <w:rPr>
          <w:spacing w:val="-1"/>
        </w:rPr>
        <w:t> </w:t>
      </w:r>
      <w:r>
        <w:rPr/>
        <w:t>Drive</w:t>
      </w:r>
      <w:r>
        <w:rPr>
          <w:spacing w:val="-1"/>
        </w:rPr>
        <w:t> </w:t>
      </w:r>
      <w:r>
        <w:rPr/>
        <w:t>provided</w:t>
      </w:r>
      <w:r>
        <w:rPr>
          <w:spacing w:val="-1"/>
        </w:rPr>
        <w:t> </w:t>
      </w:r>
      <w:r>
        <w:rPr/>
        <w:t>meaningful guidance. They</w:t>
      </w:r>
      <w:r>
        <w:rPr>
          <w:spacing w:val="-3"/>
        </w:rPr>
        <w:t> </w:t>
      </w:r>
      <w:r>
        <w:rPr/>
        <w:t>claimed still there</w:t>
      </w:r>
      <w:r>
        <w:rPr>
          <w:spacing w:val="-1"/>
        </w:rPr>
        <w:t> </w:t>
      </w:r>
      <w:r>
        <w:rPr/>
        <w:t>is much</w:t>
      </w:r>
      <w:r>
        <w:rPr>
          <w:spacing w:val="-1"/>
        </w:rPr>
        <w:t> </w:t>
      </w:r>
      <w:r>
        <w:rPr/>
        <w:t>more space to be discovered with emerging technologies and the think-pair-share instructional</w:t>
      </w:r>
      <w:r>
        <w:rPr>
          <w:spacing w:val="80"/>
        </w:rPr>
        <w:t> </w:t>
      </w:r>
      <w:r>
        <w:rPr>
          <w:spacing w:val="-2"/>
        </w:rPr>
        <w:t>strategy.</w:t>
      </w:r>
    </w:p>
    <w:p>
      <w:pPr>
        <w:spacing w:after="0" w:line="480" w:lineRule="auto"/>
        <w:sectPr>
          <w:pgSz w:w="12240" w:h="15840"/>
          <w:pgMar w:header="0" w:footer="954" w:top="1360" w:bottom="1200" w:left="480" w:right="20"/>
        </w:sectPr>
      </w:pPr>
    </w:p>
    <w:p>
      <w:pPr>
        <w:pStyle w:val="Heading2"/>
        <w:spacing w:before="76"/>
        <w:jc w:val="both"/>
      </w:pPr>
      <w:r>
        <w:rPr/>
        <w:t>Think-pair-share</w:t>
      </w:r>
      <w:r>
        <w:rPr>
          <w:spacing w:val="-6"/>
        </w:rPr>
        <w:t> </w:t>
      </w:r>
      <w:r>
        <w:rPr/>
        <w:t>Instructional</w:t>
      </w:r>
      <w:r>
        <w:rPr>
          <w:spacing w:val="-4"/>
        </w:rPr>
        <w:t> </w:t>
      </w:r>
      <w:r>
        <w:rPr/>
        <w:t>Strategy</w:t>
      </w:r>
      <w:r>
        <w:rPr>
          <w:spacing w:val="-3"/>
        </w:rPr>
        <w:t> </w:t>
      </w:r>
      <w:r>
        <w:rPr/>
        <w:t>and</w:t>
      </w:r>
      <w:r>
        <w:rPr>
          <w:spacing w:val="-3"/>
        </w:rPr>
        <w:t> </w:t>
      </w:r>
      <w:r>
        <w:rPr/>
        <w:t>Students’</w:t>
      </w:r>
      <w:r>
        <w:rPr>
          <w:spacing w:val="-4"/>
        </w:rPr>
        <w:t> </w:t>
      </w:r>
      <w:r>
        <w:rPr/>
        <w:t>Self-</w:t>
      </w:r>
      <w:r>
        <w:rPr>
          <w:spacing w:val="-2"/>
        </w:rPr>
        <w:t>efficacy</w:t>
      </w:r>
    </w:p>
    <w:p>
      <w:pPr>
        <w:pStyle w:val="BodyText"/>
        <w:spacing w:line="480" w:lineRule="auto" w:before="272"/>
        <w:ind w:right="1414" w:firstLine="719"/>
      </w:pPr>
      <w:r>
        <w:rPr/>
        <w:t>Self-efficacy refers to a person‟s belief in his or her ability to do a particular task (Wongpinunwatana, Talungchit &amp; Jantachoto, 2016). Wongpinunwatana et al. stated that</w:t>
      </w:r>
      <w:r>
        <w:rPr>
          <w:spacing w:val="40"/>
        </w:rPr>
        <w:t> </w:t>
      </w:r>
      <w:r>
        <w:rPr/>
        <w:t>creating self-efficacy is important for learning performance. Students that have strong self- efficacy tend to become involved in the study immediately. They learn fast, demonstrate high effort,</w:t>
      </w:r>
      <w:r>
        <w:rPr>
          <w:spacing w:val="-1"/>
        </w:rPr>
        <w:t> </w:t>
      </w:r>
      <w:r>
        <w:rPr/>
        <w:t>and</w:t>
      </w:r>
      <w:r>
        <w:rPr>
          <w:spacing w:val="-3"/>
        </w:rPr>
        <w:t> </w:t>
      </w:r>
      <w:r>
        <w:rPr/>
        <w:t>continue</w:t>
      </w:r>
      <w:r>
        <w:rPr>
          <w:spacing w:val="-4"/>
        </w:rPr>
        <w:t> </w:t>
      </w:r>
      <w:r>
        <w:rPr/>
        <w:t>to</w:t>
      </w:r>
      <w:r>
        <w:rPr>
          <w:spacing w:val="-3"/>
        </w:rPr>
        <w:t> </w:t>
      </w:r>
      <w:r>
        <w:rPr/>
        <w:t>learn</w:t>
      </w:r>
      <w:r>
        <w:rPr>
          <w:spacing w:val="-3"/>
        </w:rPr>
        <w:t> </w:t>
      </w:r>
      <w:r>
        <w:rPr/>
        <w:t>when</w:t>
      </w:r>
      <w:r>
        <w:rPr>
          <w:spacing w:val="-1"/>
        </w:rPr>
        <w:t> </w:t>
      </w:r>
      <w:r>
        <w:rPr/>
        <w:t>facing</w:t>
      </w:r>
      <w:r>
        <w:rPr>
          <w:spacing w:val="-3"/>
        </w:rPr>
        <w:t> </w:t>
      </w:r>
      <w:r>
        <w:rPr/>
        <w:t>challenges.</w:t>
      </w:r>
      <w:r>
        <w:rPr>
          <w:spacing w:val="-3"/>
        </w:rPr>
        <w:t> </w:t>
      </w:r>
      <w:r>
        <w:rPr/>
        <w:t>These</w:t>
      </w:r>
      <w:r>
        <w:rPr>
          <w:spacing w:val="-4"/>
        </w:rPr>
        <w:t> </w:t>
      </w:r>
      <w:r>
        <w:rPr/>
        <w:t>students</w:t>
      </w:r>
      <w:r>
        <w:rPr>
          <w:spacing w:val="-3"/>
        </w:rPr>
        <w:t> </w:t>
      </w:r>
      <w:r>
        <w:rPr/>
        <w:t>have</w:t>
      </w:r>
      <w:r>
        <w:rPr>
          <w:spacing w:val="-4"/>
        </w:rPr>
        <w:t> </w:t>
      </w:r>
      <w:r>
        <w:rPr/>
        <w:t>the</w:t>
      </w:r>
      <w:r>
        <w:rPr>
          <w:spacing w:val="-4"/>
        </w:rPr>
        <w:t> </w:t>
      </w:r>
      <w:r>
        <w:rPr/>
        <w:t>potential</w:t>
      </w:r>
      <w:r>
        <w:rPr>
          <w:spacing w:val="-3"/>
        </w:rPr>
        <w:t> </w:t>
      </w:r>
      <w:r>
        <w:rPr/>
        <w:t>to</w:t>
      </w:r>
      <w:r>
        <w:rPr>
          <w:spacing w:val="-3"/>
        </w:rPr>
        <w:t> </w:t>
      </w:r>
      <w:r>
        <w:rPr/>
        <w:t>succeed at higher levels than students with less self-efficacy (Dinther, Dochy &amp; Segers, 2011; Baron &amp; Morin, 2010).</w:t>
      </w:r>
    </w:p>
    <w:p>
      <w:pPr>
        <w:pStyle w:val="BodyText"/>
        <w:spacing w:line="480" w:lineRule="auto" w:before="1"/>
        <w:ind w:right="1416" w:firstLine="719"/>
      </w:pPr>
      <w:r>
        <w:rPr/>
        <w:t>Self-efficacy is the outcome expectancy of training and learning that an individual believes will happen from doing a certain action (Bandura in Wongpinunwatana Talungchit &amp; Jantachoto, 2016). Bandura asserted that the use of cooperative instructional strategy such as think-pair-share in teaching students can improve their self-efficacy and academic achievement. Self-efficacy is considered as having great effect on students‟ academic achievement. Tenaw (2013) stated that students possessing a high degree of self-efficacy are more successful at accomplishing tasks and perform better academically. Accordingly, self-efficacy beliefs are crucial when applied to the cognitive demands of higher education.</w:t>
      </w:r>
    </w:p>
    <w:p>
      <w:pPr>
        <w:pStyle w:val="BodyText"/>
        <w:spacing w:line="480" w:lineRule="auto" w:before="1"/>
        <w:ind w:right="1415" w:firstLine="719"/>
      </w:pPr>
      <w:r>
        <w:rPr/>
        <w:t>According to Bandura in Rada (2017), the sources of self-efficacy are broken down into four major parts namely: mastery experiences, vicarious experience, verbal persuasion, and somatic and emotional states. Mastery experience occurs when students undertakes a task and succeeds. The feeling of achievement allows the students to feel confident in further similar situations. This mastery experience is also known to be the most effective strategy to enhance self-efficacy according to Bandura. Vicarious experience is another component that affects the perception</w:t>
      </w:r>
      <w:r>
        <w:rPr>
          <w:spacing w:val="17"/>
        </w:rPr>
        <w:t> </w:t>
      </w:r>
      <w:r>
        <w:rPr/>
        <w:t>of</w:t>
      </w:r>
      <w:r>
        <w:rPr>
          <w:spacing w:val="16"/>
        </w:rPr>
        <w:t> </w:t>
      </w:r>
      <w:r>
        <w:rPr/>
        <w:t>self-efficacy.</w:t>
      </w:r>
      <w:r>
        <w:rPr>
          <w:spacing w:val="22"/>
        </w:rPr>
        <w:t> </w:t>
      </w:r>
      <w:r>
        <w:rPr/>
        <w:t>It</w:t>
      </w:r>
      <w:r>
        <w:rPr>
          <w:spacing w:val="17"/>
        </w:rPr>
        <w:t> </w:t>
      </w:r>
      <w:r>
        <w:rPr/>
        <w:t>takes</w:t>
      </w:r>
      <w:r>
        <w:rPr>
          <w:spacing w:val="17"/>
        </w:rPr>
        <w:t> </w:t>
      </w:r>
      <w:r>
        <w:rPr/>
        <w:t>place</w:t>
      </w:r>
      <w:r>
        <w:rPr>
          <w:spacing w:val="17"/>
        </w:rPr>
        <w:t> </w:t>
      </w:r>
      <w:r>
        <w:rPr/>
        <w:t>when</w:t>
      </w:r>
      <w:r>
        <w:rPr>
          <w:spacing w:val="17"/>
        </w:rPr>
        <w:t> </w:t>
      </w:r>
      <w:r>
        <w:rPr/>
        <w:t>students</w:t>
      </w:r>
      <w:r>
        <w:rPr>
          <w:spacing w:val="19"/>
        </w:rPr>
        <w:t> </w:t>
      </w:r>
      <w:r>
        <w:rPr/>
        <w:t>observe</w:t>
      </w:r>
      <w:r>
        <w:rPr>
          <w:spacing w:val="18"/>
        </w:rPr>
        <w:t> </w:t>
      </w:r>
      <w:r>
        <w:rPr/>
        <w:t>another</w:t>
      </w:r>
      <w:r>
        <w:rPr>
          <w:spacing w:val="17"/>
        </w:rPr>
        <w:t> </w:t>
      </w:r>
      <w:r>
        <w:rPr/>
        <w:t>student‟s</w:t>
      </w:r>
      <w:r>
        <w:rPr>
          <w:spacing w:val="20"/>
        </w:rPr>
        <w:t> </w:t>
      </w:r>
      <w:r>
        <w:rPr/>
        <w:t>successes</w:t>
      </w:r>
      <w:r>
        <w:rPr>
          <w:spacing w:val="17"/>
        </w:rPr>
        <w:t> </w:t>
      </w:r>
      <w:r>
        <w:rPr>
          <w:spacing w:val="-5"/>
        </w:rPr>
        <w:t>or</w:t>
      </w:r>
    </w:p>
    <w:p>
      <w:pPr>
        <w:spacing w:after="0" w:line="480" w:lineRule="auto"/>
        <w:sectPr>
          <w:pgSz w:w="12240" w:h="15840"/>
          <w:pgMar w:header="0" w:footer="954" w:top="1360" w:bottom="1200" w:left="480" w:right="20"/>
        </w:sectPr>
      </w:pPr>
    </w:p>
    <w:p>
      <w:pPr>
        <w:pStyle w:val="BodyText"/>
        <w:spacing w:line="480" w:lineRule="auto" w:before="72"/>
        <w:ind w:right="1418"/>
      </w:pPr>
      <w:r>
        <w:rPr/>
        <w:t>failures in which that particular student resembles them in some ways. When the subject being observed is successful, the higher the self-efficacy of the observer gets. The same thing happens if the subject fails. It would affect the observers‟ self-efficacy negatively.</w:t>
      </w:r>
    </w:p>
    <w:p>
      <w:pPr>
        <w:pStyle w:val="BodyText"/>
        <w:spacing w:line="480" w:lineRule="auto"/>
        <w:ind w:right="1415" w:firstLine="719"/>
      </w:pPr>
      <w:r>
        <w:rPr/>
        <w:t>The third component is verbal persuasion which is also known as social persuasion. This occurs when a student receives verbal support of how he or she is capable of achieving goals. With verbal persuasion, the student is more likely to do the task confidently or with high self- efficacy because his/her self-belief is being supported and reassured positively (Rada, 2017). Somatic and emotional states are the last components which occur when the student ponders upon the task and forefeel negative or positive towards a situation or task causing him/her to</w:t>
      </w:r>
      <w:r>
        <w:rPr>
          <w:spacing w:val="40"/>
        </w:rPr>
        <w:t> </w:t>
      </w:r>
      <w:r>
        <w:rPr/>
        <w:t>have</w:t>
      </w:r>
      <w:r>
        <w:rPr>
          <w:spacing w:val="-1"/>
        </w:rPr>
        <w:t> </w:t>
      </w:r>
      <w:r>
        <w:rPr/>
        <w:t>high or</w:t>
      </w:r>
      <w:r>
        <w:rPr>
          <w:spacing w:val="-1"/>
        </w:rPr>
        <w:t> </w:t>
      </w:r>
      <w:r>
        <w:rPr/>
        <w:t>low self-efficacy. Bandura in Rada also described in social-cognitive</w:t>
      </w:r>
      <w:r>
        <w:rPr>
          <w:spacing w:val="-1"/>
        </w:rPr>
        <w:t> </w:t>
      </w:r>
      <w:r>
        <w:rPr/>
        <w:t>theory</w:t>
      </w:r>
      <w:r>
        <w:rPr>
          <w:spacing w:val="-5"/>
        </w:rPr>
        <w:t> </w:t>
      </w:r>
      <w:r>
        <w:rPr/>
        <w:t>on how self-efficacy acts as a motivational drive that pushes the grit when students face difficulties. When the grit is being triggered, it promotes long-term view, increases intended actions, advances self-regulation, and makes self-correction come in practice when needed.</w:t>
      </w:r>
    </w:p>
    <w:p>
      <w:pPr>
        <w:pStyle w:val="BodyText"/>
        <w:spacing w:line="480" w:lineRule="auto" w:before="2"/>
        <w:ind w:right="1417" w:firstLine="719"/>
      </w:pPr>
      <w:r>
        <w:rPr/>
        <w:t>There are four steps for developing self-efficacy as noted by Bandura in Rada (2017) (a) observing a proficient model, (b) practicing that model under close supervision, (c) receiving encouragement, and (d)</w:t>
      </w:r>
      <w:r>
        <w:rPr>
          <w:spacing w:val="-2"/>
        </w:rPr>
        <w:t> </w:t>
      </w:r>
      <w:r>
        <w:rPr/>
        <w:t>reducing</w:t>
      </w:r>
      <w:r>
        <w:rPr>
          <w:spacing w:val="-3"/>
        </w:rPr>
        <w:t> </w:t>
      </w:r>
      <w:r>
        <w:rPr/>
        <w:t>anxiety</w:t>
      </w:r>
      <w:r>
        <w:rPr>
          <w:spacing w:val="-7"/>
        </w:rPr>
        <w:t> </w:t>
      </w:r>
      <w:r>
        <w:rPr/>
        <w:t>during</w:t>
      </w:r>
      <w:r>
        <w:rPr>
          <w:spacing w:val="-3"/>
        </w:rPr>
        <w:t> </w:t>
      </w:r>
      <w:r>
        <w:rPr/>
        <w:t>practice. Self-efficacy</w:t>
      </w:r>
      <w:r>
        <w:rPr>
          <w:spacing w:val="-7"/>
        </w:rPr>
        <w:t> </w:t>
      </w:r>
      <w:r>
        <w:rPr/>
        <w:t>plays a</w:t>
      </w:r>
      <w:r>
        <w:rPr>
          <w:spacing w:val="-1"/>
        </w:rPr>
        <w:t> </w:t>
      </w:r>
      <w:r>
        <w:rPr/>
        <w:t>key</w:t>
      </w:r>
      <w:r>
        <w:rPr>
          <w:spacing w:val="-5"/>
        </w:rPr>
        <w:t> </w:t>
      </w:r>
      <w:r>
        <w:rPr/>
        <w:t>role</w:t>
      </w:r>
      <w:r>
        <w:rPr>
          <w:spacing w:val="-2"/>
        </w:rPr>
        <w:t> </w:t>
      </w:r>
      <w:r>
        <w:rPr/>
        <w:t>in human functioning because it affects behavior not only directly, but by its impact on other determinants such as goals and aspirations, outcome expectations, affective proclivities, and perception of impediments and opportunities in the social environment (Bandura in </w:t>
      </w:r>
      <w:r>
        <w:rPr>
          <w:color w:val="221F1F"/>
        </w:rPr>
        <w:t>Bailey</w:t>
      </w:r>
      <w:r>
        <w:rPr>
          <w:color w:val="2D2F92"/>
        </w:rPr>
        <w:t>, </w:t>
      </w:r>
      <w:r>
        <w:rPr>
          <w:color w:val="221F1F"/>
        </w:rPr>
        <w:t>Lombardi, Jacqueline &amp; Gale, 2017</w:t>
      </w:r>
      <w:r>
        <w:rPr/>
        <w:t>).</w:t>
      </w:r>
    </w:p>
    <w:p>
      <w:pPr>
        <w:pStyle w:val="BodyText"/>
        <w:spacing w:line="480" w:lineRule="auto" w:before="1"/>
        <w:ind w:right="1422" w:firstLine="719"/>
      </w:pPr>
      <w:r>
        <w:rPr/>
        <w:t>Efficacy beliefs influence whether people think erratically or strategically, optimistically or pessimistically. They also influence:</w:t>
      </w:r>
    </w:p>
    <w:p>
      <w:pPr>
        <w:pStyle w:val="ListParagraph"/>
        <w:numPr>
          <w:ilvl w:val="0"/>
          <w:numId w:val="6"/>
        </w:numPr>
        <w:tabs>
          <w:tab w:pos="1319" w:val="left" w:leader="none"/>
        </w:tabs>
        <w:spacing w:line="240" w:lineRule="auto" w:before="0" w:after="0"/>
        <w:ind w:left="1319" w:right="0" w:hanging="359"/>
        <w:jc w:val="both"/>
        <w:rPr>
          <w:sz w:val="24"/>
        </w:rPr>
      </w:pPr>
      <w:r>
        <w:rPr>
          <w:sz w:val="24"/>
        </w:rPr>
        <w:t>The</w:t>
      </w:r>
      <w:r>
        <w:rPr>
          <w:spacing w:val="-3"/>
          <w:sz w:val="24"/>
        </w:rPr>
        <w:t> </w:t>
      </w:r>
      <w:r>
        <w:rPr>
          <w:sz w:val="24"/>
        </w:rPr>
        <w:t>courses</w:t>
      </w:r>
      <w:r>
        <w:rPr>
          <w:spacing w:val="-1"/>
          <w:sz w:val="24"/>
        </w:rPr>
        <w:t> </w:t>
      </w:r>
      <w:r>
        <w:rPr>
          <w:sz w:val="24"/>
        </w:rPr>
        <w:t>of action</w:t>
      </w:r>
      <w:r>
        <w:rPr>
          <w:spacing w:val="-1"/>
          <w:sz w:val="24"/>
        </w:rPr>
        <w:t> </w:t>
      </w:r>
      <w:r>
        <w:rPr>
          <w:sz w:val="24"/>
        </w:rPr>
        <w:t>people choose</w:t>
      </w:r>
      <w:r>
        <w:rPr>
          <w:spacing w:val="-2"/>
          <w:sz w:val="24"/>
        </w:rPr>
        <w:t> </w:t>
      </w:r>
      <w:r>
        <w:rPr>
          <w:sz w:val="24"/>
        </w:rPr>
        <w:t>to </w:t>
      </w:r>
      <w:r>
        <w:rPr>
          <w:spacing w:val="-2"/>
          <w:sz w:val="24"/>
        </w:rPr>
        <w:t>pursue,</w:t>
      </w:r>
    </w:p>
    <w:p>
      <w:pPr>
        <w:spacing w:after="0" w:line="240" w:lineRule="auto"/>
        <w:jc w:val="both"/>
        <w:rPr>
          <w:sz w:val="24"/>
        </w:rPr>
        <w:sectPr>
          <w:pgSz w:w="12240" w:h="15840"/>
          <w:pgMar w:header="0" w:footer="954" w:top="1360" w:bottom="1200" w:left="480" w:right="20"/>
        </w:sectPr>
      </w:pPr>
    </w:p>
    <w:p>
      <w:pPr>
        <w:pStyle w:val="ListParagraph"/>
        <w:numPr>
          <w:ilvl w:val="0"/>
          <w:numId w:val="6"/>
        </w:numPr>
        <w:tabs>
          <w:tab w:pos="1320" w:val="left" w:leader="none"/>
        </w:tabs>
        <w:spacing w:line="240" w:lineRule="auto" w:before="72" w:after="0"/>
        <w:ind w:left="1320" w:right="0" w:hanging="360"/>
        <w:jc w:val="left"/>
        <w:rPr>
          <w:sz w:val="24"/>
        </w:rPr>
      </w:pPr>
      <w:r>
        <w:rPr>
          <w:sz w:val="24"/>
        </w:rPr>
        <w:t>the</w:t>
      </w:r>
      <w:r>
        <w:rPr>
          <w:spacing w:val="-1"/>
          <w:sz w:val="24"/>
        </w:rPr>
        <w:t> </w:t>
      </w:r>
      <w:r>
        <w:rPr>
          <w:sz w:val="24"/>
        </w:rPr>
        <w:t>challenges</w:t>
      </w:r>
      <w:r>
        <w:rPr>
          <w:spacing w:val="1"/>
          <w:sz w:val="24"/>
        </w:rPr>
        <w:t> </w:t>
      </w:r>
      <w:r>
        <w:rPr>
          <w:sz w:val="24"/>
        </w:rPr>
        <w:t>and</w:t>
      </w:r>
      <w:r>
        <w:rPr>
          <w:spacing w:val="1"/>
          <w:sz w:val="24"/>
        </w:rPr>
        <w:t> </w:t>
      </w:r>
      <w:r>
        <w:rPr>
          <w:sz w:val="24"/>
        </w:rPr>
        <w:t>goals</w:t>
      </w:r>
      <w:r>
        <w:rPr>
          <w:spacing w:val="1"/>
          <w:sz w:val="24"/>
        </w:rPr>
        <w:t> </w:t>
      </w:r>
      <w:r>
        <w:rPr>
          <w:sz w:val="24"/>
        </w:rPr>
        <w:t>they</w:t>
      </w:r>
      <w:r>
        <w:rPr>
          <w:spacing w:val="-6"/>
          <w:sz w:val="24"/>
        </w:rPr>
        <w:t> </w:t>
      </w:r>
      <w:r>
        <w:rPr>
          <w:sz w:val="24"/>
        </w:rPr>
        <w:t>set for</w:t>
      </w:r>
      <w:r>
        <w:rPr>
          <w:spacing w:val="-3"/>
          <w:sz w:val="24"/>
        </w:rPr>
        <w:t> </w:t>
      </w:r>
      <w:r>
        <w:rPr>
          <w:sz w:val="24"/>
        </w:rPr>
        <w:t>themselves and</w:t>
      </w:r>
      <w:r>
        <w:rPr>
          <w:spacing w:val="-1"/>
          <w:sz w:val="24"/>
        </w:rPr>
        <w:t> </w:t>
      </w:r>
      <w:r>
        <w:rPr>
          <w:sz w:val="24"/>
        </w:rPr>
        <w:t>their</w:t>
      </w:r>
      <w:r>
        <w:rPr>
          <w:spacing w:val="-2"/>
          <w:sz w:val="24"/>
        </w:rPr>
        <w:t> </w:t>
      </w:r>
      <w:r>
        <w:rPr>
          <w:sz w:val="24"/>
        </w:rPr>
        <w:t>commitment</w:t>
      </w:r>
      <w:r>
        <w:rPr>
          <w:spacing w:val="-1"/>
          <w:sz w:val="24"/>
        </w:rPr>
        <w:t> </w:t>
      </w:r>
      <w:r>
        <w:rPr>
          <w:sz w:val="24"/>
        </w:rPr>
        <w:t>to </w:t>
      </w:r>
      <w:r>
        <w:rPr>
          <w:spacing w:val="-2"/>
          <w:sz w:val="24"/>
        </w:rPr>
        <w:t>them,</w:t>
      </w:r>
    </w:p>
    <w:p>
      <w:pPr>
        <w:pStyle w:val="BodyText"/>
        <w:ind w:left="0"/>
        <w:jc w:val="left"/>
      </w:pPr>
    </w:p>
    <w:p>
      <w:pPr>
        <w:pStyle w:val="ListParagraph"/>
        <w:numPr>
          <w:ilvl w:val="0"/>
          <w:numId w:val="6"/>
        </w:numPr>
        <w:tabs>
          <w:tab w:pos="1319" w:val="left" w:leader="none"/>
        </w:tabs>
        <w:spacing w:line="240" w:lineRule="auto" w:before="0" w:after="0"/>
        <w:ind w:left="1319" w:right="0" w:hanging="359"/>
        <w:jc w:val="left"/>
        <w:rPr>
          <w:sz w:val="24"/>
        </w:rPr>
      </w:pPr>
      <w:r>
        <w:rPr>
          <w:sz w:val="24"/>
        </w:rPr>
        <w:t>how</w:t>
      </w:r>
      <w:r>
        <w:rPr>
          <w:spacing w:val="-1"/>
          <w:sz w:val="24"/>
        </w:rPr>
        <w:t> </w:t>
      </w:r>
      <w:r>
        <w:rPr>
          <w:sz w:val="24"/>
        </w:rPr>
        <w:t>much effort</w:t>
      </w:r>
      <w:r>
        <w:rPr>
          <w:spacing w:val="-1"/>
          <w:sz w:val="24"/>
        </w:rPr>
        <w:t> </w:t>
      </w:r>
      <w:r>
        <w:rPr>
          <w:sz w:val="24"/>
        </w:rPr>
        <w:t>they</w:t>
      </w:r>
      <w:r>
        <w:rPr>
          <w:spacing w:val="-5"/>
          <w:sz w:val="24"/>
        </w:rPr>
        <w:t> </w:t>
      </w:r>
      <w:r>
        <w:rPr>
          <w:sz w:val="24"/>
        </w:rPr>
        <w:t>put forth</w:t>
      </w:r>
      <w:r>
        <w:rPr>
          <w:spacing w:val="-1"/>
          <w:sz w:val="24"/>
        </w:rPr>
        <w:t> </w:t>
      </w:r>
      <w:r>
        <w:rPr>
          <w:sz w:val="24"/>
        </w:rPr>
        <w:t>in given</w:t>
      </w:r>
      <w:r>
        <w:rPr>
          <w:spacing w:val="1"/>
          <w:sz w:val="24"/>
        </w:rPr>
        <w:t> </w:t>
      </w:r>
      <w:r>
        <w:rPr>
          <w:spacing w:val="-2"/>
          <w:sz w:val="24"/>
        </w:rPr>
        <w:t>endeavors,</w:t>
      </w:r>
    </w:p>
    <w:p>
      <w:pPr>
        <w:pStyle w:val="BodyText"/>
        <w:ind w:left="0"/>
        <w:jc w:val="left"/>
      </w:pPr>
    </w:p>
    <w:p>
      <w:pPr>
        <w:pStyle w:val="ListParagraph"/>
        <w:numPr>
          <w:ilvl w:val="0"/>
          <w:numId w:val="6"/>
        </w:numPr>
        <w:tabs>
          <w:tab w:pos="1320" w:val="left" w:leader="none"/>
        </w:tabs>
        <w:spacing w:line="240" w:lineRule="auto" w:before="0" w:after="0"/>
        <w:ind w:left="1320" w:right="0" w:hanging="360"/>
        <w:jc w:val="left"/>
        <w:rPr>
          <w:sz w:val="24"/>
        </w:rPr>
      </w:pPr>
      <w:r>
        <w:rPr>
          <w:sz w:val="24"/>
        </w:rPr>
        <w:t>the outcomes they</w:t>
      </w:r>
      <w:r>
        <w:rPr>
          <w:spacing w:val="-5"/>
          <w:sz w:val="24"/>
        </w:rPr>
        <w:t> </w:t>
      </w:r>
      <w:r>
        <w:rPr>
          <w:sz w:val="24"/>
        </w:rPr>
        <w:t>expect</w:t>
      </w:r>
      <w:r>
        <w:rPr>
          <w:spacing w:val="2"/>
          <w:sz w:val="24"/>
        </w:rPr>
        <w:t> </w:t>
      </w:r>
      <w:r>
        <w:rPr>
          <w:sz w:val="24"/>
        </w:rPr>
        <w:t>their</w:t>
      </w:r>
      <w:r>
        <w:rPr>
          <w:spacing w:val="-1"/>
          <w:sz w:val="24"/>
        </w:rPr>
        <w:t> </w:t>
      </w:r>
      <w:r>
        <w:rPr>
          <w:sz w:val="24"/>
        </w:rPr>
        <w:t>efforts to </w:t>
      </w:r>
      <w:r>
        <w:rPr>
          <w:spacing w:val="-2"/>
          <w:sz w:val="24"/>
        </w:rPr>
        <w:t>produce,</w:t>
      </w:r>
    </w:p>
    <w:p>
      <w:pPr>
        <w:pStyle w:val="BodyText"/>
        <w:ind w:left="0"/>
        <w:jc w:val="left"/>
      </w:pPr>
    </w:p>
    <w:p>
      <w:pPr>
        <w:pStyle w:val="ListParagraph"/>
        <w:numPr>
          <w:ilvl w:val="0"/>
          <w:numId w:val="6"/>
        </w:numPr>
        <w:tabs>
          <w:tab w:pos="1319" w:val="left" w:leader="none"/>
        </w:tabs>
        <w:spacing w:line="240" w:lineRule="auto" w:before="0" w:after="0"/>
        <w:ind w:left="1319" w:right="0" w:hanging="359"/>
        <w:jc w:val="left"/>
        <w:rPr>
          <w:sz w:val="24"/>
        </w:rPr>
      </w:pPr>
      <w:r>
        <w:rPr>
          <w:sz w:val="24"/>
        </w:rPr>
        <w:t>how long</w:t>
      </w:r>
      <w:r>
        <w:rPr>
          <w:spacing w:val="-3"/>
          <w:sz w:val="24"/>
        </w:rPr>
        <w:t> </w:t>
      </w:r>
      <w:r>
        <w:rPr>
          <w:sz w:val="24"/>
        </w:rPr>
        <w:t>they</w:t>
      </w:r>
      <w:r>
        <w:rPr>
          <w:spacing w:val="-4"/>
          <w:sz w:val="24"/>
        </w:rPr>
        <w:t> </w:t>
      </w:r>
      <w:r>
        <w:rPr>
          <w:sz w:val="24"/>
        </w:rPr>
        <w:t>persevere in the face</w:t>
      </w:r>
      <w:r>
        <w:rPr>
          <w:spacing w:val="-1"/>
          <w:sz w:val="24"/>
        </w:rPr>
        <w:t> </w:t>
      </w:r>
      <w:r>
        <w:rPr>
          <w:sz w:val="24"/>
        </w:rPr>
        <w:t>of</w:t>
      </w:r>
      <w:r>
        <w:rPr>
          <w:spacing w:val="1"/>
          <w:sz w:val="24"/>
        </w:rPr>
        <w:t> </w:t>
      </w:r>
      <w:r>
        <w:rPr>
          <w:spacing w:val="-2"/>
          <w:sz w:val="24"/>
        </w:rPr>
        <w:t>obstacles,</w:t>
      </w:r>
    </w:p>
    <w:p>
      <w:pPr>
        <w:pStyle w:val="BodyText"/>
        <w:ind w:left="0"/>
        <w:jc w:val="left"/>
      </w:pPr>
    </w:p>
    <w:p>
      <w:pPr>
        <w:pStyle w:val="ListParagraph"/>
        <w:numPr>
          <w:ilvl w:val="0"/>
          <w:numId w:val="6"/>
        </w:numPr>
        <w:tabs>
          <w:tab w:pos="1320" w:val="left" w:leader="none"/>
        </w:tabs>
        <w:spacing w:line="240" w:lineRule="auto" w:before="0" w:after="0"/>
        <w:ind w:left="1320" w:right="0" w:hanging="360"/>
        <w:jc w:val="left"/>
        <w:rPr>
          <w:sz w:val="24"/>
        </w:rPr>
      </w:pPr>
      <w:r>
        <w:rPr>
          <w:sz w:val="24"/>
        </w:rPr>
        <w:t>their</w:t>
      </w:r>
      <w:r>
        <w:rPr>
          <w:spacing w:val="-2"/>
          <w:sz w:val="24"/>
        </w:rPr>
        <w:t> </w:t>
      </w:r>
      <w:r>
        <w:rPr>
          <w:sz w:val="24"/>
        </w:rPr>
        <w:t>resilience</w:t>
      </w:r>
      <w:r>
        <w:rPr>
          <w:spacing w:val="-3"/>
          <w:sz w:val="24"/>
        </w:rPr>
        <w:t> </w:t>
      </w:r>
      <w:r>
        <w:rPr>
          <w:sz w:val="24"/>
        </w:rPr>
        <w:t>to</w:t>
      </w:r>
      <w:r>
        <w:rPr>
          <w:spacing w:val="1"/>
          <w:sz w:val="24"/>
        </w:rPr>
        <w:t> </w:t>
      </w:r>
      <w:r>
        <w:rPr>
          <w:spacing w:val="-2"/>
          <w:sz w:val="24"/>
        </w:rPr>
        <w:t>adversity,</w:t>
      </w:r>
    </w:p>
    <w:p>
      <w:pPr>
        <w:pStyle w:val="BodyText"/>
        <w:ind w:left="0"/>
        <w:jc w:val="left"/>
      </w:pPr>
    </w:p>
    <w:p>
      <w:pPr>
        <w:pStyle w:val="ListParagraph"/>
        <w:numPr>
          <w:ilvl w:val="0"/>
          <w:numId w:val="6"/>
        </w:numPr>
        <w:tabs>
          <w:tab w:pos="1320" w:val="left" w:leader="none"/>
        </w:tabs>
        <w:spacing w:line="480" w:lineRule="auto" w:before="0" w:after="0"/>
        <w:ind w:left="1320" w:right="1425" w:hanging="360"/>
        <w:jc w:val="both"/>
        <w:rPr>
          <w:sz w:val="24"/>
        </w:rPr>
      </w:pPr>
      <w:r>
        <w:rPr>
          <w:sz w:val="24"/>
        </w:rPr>
        <w:t>the quality of their emotional life and how much stress and depression they experience in coping with tasking environmental demands, and</w:t>
      </w:r>
    </w:p>
    <w:p>
      <w:pPr>
        <w:pStyle w:val="ListParagraph"/>
        <w:numPr>
          <w:ilvl w:val="0"/>
          <w:numId w:val="6"/>
        </w:numPr>
        <w:tabs>
          <w:tab w:pos="1320" w:val="left" w:leader="none"/>
        </w:tabs>
        <w:spacing w:line="480" w:lineRule="auto" w:before="1" w:after="0"/>
        <w:ind w:left="1320" w:right="1416" w:hanging="360"/>
        <w:jc w:val="both"/>
        <w:rPr>
          <w:sz w:val="24"/>
        </w:rPr>
      </w:pPr>
      <w:r>
        <w:rPr>
          <w:sz w:val="24"/>
        </w:rPr>
        <w:t>the life choices they make and the accomplishments they realize. Meta-analyses across different spheres of functioning confirm the influential role of perceived self-efficacy in human self-development, adaptation, and change.</w:t>
      </w:r>
    </w:p>
    <w:p>
      <w:pPr>
        <w:pStyle w:val="BodyText"/>
        <w:spacing w:line="480" w:lineRule="auto"/>
        <w:ind w:right="1417" w:firstLine="719"/>
      </w:pPr>
      <w:r>
        <w:rPr/>
        <w:t>Considerable amount of evidence have shown a positive direct effect of think-pair-share instructional strategy</w:t>
      </w:r>
      <w:r>
        <w:rPr>
          <w:spacing w:val="-6"/>
        </w:rPr>
        <w:t> </w:t>
      </w:r>
      <w:r>
        <w:rPr/>
        <w:t>on students‟</w:t>
      </w:r>
      <w:r>
        <w:rPr>
          <w:spacing w:val="-1"/>
        </w:rPr>
        <w:t> </w:t>
      </w:r>
      <w:r>
        <w:rPr/>
        <w:t>self</w:t>
      </w:r>
      <w:r>
        <w:rPr>
          <w:spacing w:val="-1"/>
        </w:rPr>
        <w:t> </w:t>
      </w:r>
      <w:r>
        <w:rPr/>
        <w:t>efficacy</w:t>
      </w:r>
      <w:r>
        <w:rPr>
          <w:spacing w:val="-5"/>
        </w:rPr>
        <w:t> </w:t>
      </w:r>
      <w:r>
        <w:rPr/>
        <w:t>and academic</w:t>
      </w:r>
      <w:r>
        <w:rPr>
          <w:spacing w:val="-1"/>
        </w:rPr>
        <w:t> </w:t>
      </w:r>
      <w:r>
        <w:rPr/>
        <w:t>achievement (Rada,</w:t>
      </w:r>
      <w:r>
        <w:rPr>
          <w:spacing w:val="-1"/>
        </w:rPr>
        <w:t> </w:t>
      </w:r>
      <w:r>
        <w:rPr/>
        <w:t>2017; Usher</w:t>
      </w:r>
      <w:r>
        <w:rPr>
          <w:spacing w:val="-2"/>
        </w:rPr>
        <w:t> </w:t>
      </w:r>
      <w:r>
        <w:rPr/>
        <w:t>&amp; Pajares, 2006). Lasname (2015) revealed that this strategy is designed to encourage students‟ interaction and by so doing, enhance their self-esteem and self-efficacy.</w:t>
      </w:r>
      <w:r>
        <w:rPr>
          <w:spacing w:val="80"/>
        </w:rPr>
        <w:t> </w:t>
      </w:r>
      <w:r>
        <w:rPr/>
        <w:t>Ledlow in Lasname</w:t>
      </w:r>
      <w:r>
        <w:rPr>
          <w:spacing w:val="40"/>
        </w:rPr>
        <w:t> </w:t>
      </w:r>
      <w:r>
        <w:rPr/>
        <w:t>also posited that think-pair-share instructional strategy provides students food for thoughts, enabling students to formulate ideas and share them with others thus, improving their self- </w:t>
      </w:r>
      <w:r>
        <w:rPr>
          <w:spacing w:val="-2"/>
        </w:rPr>
        <w:t>efficacy.</w:t>
      </w:r>
    </w:p>
    <w:p>
      <w:pPr>
        <w:pStyle w:val="BodyText"/>
        <w:spacing w:line="480" w:lineRule="auto" w:before="1"/>
        <w:ind w:right="1416" w:firstLine="719"/>
      </w:pPr>
      <w:r>
        <w:rPr/>
        <w:t>Another work led by Utama (2013) reported that think-pair-share (TPS) instructional strategy enhances students‟ self-confidence and perceived self-efficacy in English Language speaking. Utama asserted that the strategy</w:t>
      </w:r>
      <w:r>
        <w:rPr>
          <w:spacing w:val="-3"/>
        </w:rPr>
        <w:t> </w:t>
      </w:r>
      <w:r>
        <w:rPr/>
        <w:t>provides an opportunity</w:t>
      </w:r>
      <w:r>
        <w:rPr>
          <w:spacing w:val="-1"/>
        </w:rPr>
        <w:t> </w:t>
      </w:r>
      <w:r>
        <w:rPr/>
        <w:t>for communication, planning, research, oral, and visual presentation in the classroom which improves students‟ self-esteem, positive interpersonal relations with other students, motivation, and positive attitudes in learning English</w:t>
      </w:r>
      <w:r>
        <w:rPr>
          <w:spacing w:val="11"/>
        </w:rPr>
        <w:t> </w:t>
      </w:r>
      <w:r>
        <w:rPr/>
        <w:t>language.</w:t>
      </w:r>
      <w:r>
        <w:rPr>
          <w:spacing w:val="16"/>
        </w:rPr>
        <w:t> </w:t>
      </w:r>
      <w:r>
        <w:rPr/>
        <w:t>The</w:t>
      </w:r>
      <w:r>
        <w:rPr>
          <w:spacing w:val="14"/>
        </w:rPr>
        <w:t> </w:t>
      </w:r>
      <w:r>
        <w:rPr/>
        <w:t>author</w:t>
      </w:r>
      <w:r>
        <w:rPr>
          <w:spacing w:val="17"/>
        </w:rPr>
        <w:t> </w:t>
      </w:r>
      <w:r>
        <w:rPr/>
        <w:t>advised</w:t>
      </w:r>
      <w:r>
        <w:rPr>
          <w:spacing w:val="16"/>
        </w:rPr>
        <w:t> </w:t>
      </w:r>
      <w:r>
        <w:rPr/>
        <w:t>educators</w:t>
      </w:r>
      <w:r>
        <w:rPr>
          <w:spacing w:val="13"/>
        </w:rPr>
        <w:t> </w:t>
      </w:r>
      <w:r>
        <w:rPr/>
        <w:t>to</w:t>
      </w:r>
      <w:r>
        <w:rPr>
          <w:spacing w:val="14"/>
        </w:rPr>
        <w:t> </w:t>
      </w:r>
      <w:r>
        <w:rPr/>
        <w:t>use</w:t>
      </w:r>
      <w:r>
        <w:rPr>
          <w:spacing w:val="12"/>
        </w:rPr>
        <w:t> </w:t>
      </w:r>
      <w:r>
        <w:rPr/>
        <w:t>TPS</w:t>
      </w:r>
      <w:r>
        <w:rPr>
          <w:spacing w:val="15"/>
        </w:rPr>
        <w:t> </w:t>
      </w:r>
      <w:r>
        <w:rPr/>
        <w:t>in</w:t>
      </w:r>
      <w:r>
        <w:rPr>
          <w:spacing w:val="16"/>
        </w:rPr>
        <w:t> </w:t>
      </w:r>
      <w:r>
        <w:rPr/>
        <w:t>instructional</w:t>
      </w:r>
      <w:r>
        <w:rPr>
          <w:spacing w:val="13"/>
        </w:rPr>
        <w:t> </w:t>
      </w:r>
      <w:r>
        <w:rPr/>
        <w:t>delivery</w:t>
      </w:r>
      <w:r>
        <w:rPr>
          <w:spacing w:val="14"/>
        </w:rPr>
        <w:t> </w:t>
      </w:r>
      <w:r>
        <w:rPr/>
        <w:t>to</w:t>
      </w:r>
      <w:r>
        <w:rPr>
          <w:spacing w:val="14"/>
        </w:rPr>
        <w:t> </w:t>
      </w:r>
      <w:r>
        <w:rPr>
          <w:spacing w:val="-2"/>
        </w:rPr>
        <w:t>improve</w:t>
      </w:r>
    </w:p>
    <w:p>
      <w:pPr>
        <w:spacing w:after="0" w:line="480" w:lineRule="auto"/>
        <w:sectPr>
          <w:pgSz w:w="12240" w:h="15840"/>
          <w:pgMar w:header="0" w:footer="954" w:top="1360" w:bottom="1200" w:left="480" w:right="20"/>
        </w:sectPr>
      </w:pPr>
    </w:p>
    <w:p>
      <w:pPr>
        <w:pStyle w:val="BodyText"/>
        <w:spacing w:line="480" w:lineRule="auto" w:before="72"/>
        <w:ind w:right="1416"/>
      </w:pPr>
      <w:r>
        <w:rPr/>
        <w:t>the students‟ self-confidence and self-efficacy. Sampsel (2013) likewise revealed in his study</w:t>
      </w:r>
      <w:r>
        <w:rPr>
          <w:spacing w:val="40"/>
        </w:rPr>
        <w:t> </w:t>
      </w:r>
      <w:r>
        <w:rPr/>
        <w:t>that TPS had positive effects on students‟ self-efficacy.</w:t>
      </w:r>
    </w:p>
    <w:p>
      <w:pPr>
        <w:pStyle w:val="Heading2"/>
        <w:spacing w:before="5"/>
        <w:jc w:val="both"/>
      </w:pPr>
      <w:r>
        <w:rPr/>
        <w:t>Gender</w:t>
      </w:r>
      <w:r>
        <w:rPr>
          <w:spacing w:val="-6"/>
        </w:rPr>
        <w:t> </w:t>
      </w:r>
      <w:r>
        <w:rPr/>
        <w:t>and</w:t>
      </w:r>
      <w:r>
        <w:rPr>
          <w:spacing w:val="-3"/>
        </w:rPr>
        <w:t> </w:t>
      </w:r>
      <w:r>
        <w:rPr/>
        <w:t>Academic</w:t>
      </w:r>
      <w:r>
        <w:rPr>
          <w:spacing w:val="-2"/>
        </w:rPr>
        <w:t> </w:t>
      </w:r>
      <w:r>
        <w:rPr/>
        <w:t>Achievement</w:t>
      </w:r>
      <w:r>
        <w:rPr>
          <w:spacing w:val="-3"/>
        </w:rPr>
        <w:t> </w:t>
      </w:r>
      <w:r>
        <w:rPr/>
        <w:t>of</w:t>
      </w:r>
      <w:r>
        <w:rPr>
          <w:spacing w:val="-2"/>
        </w:rPr>
        <w:t> Students</w:t>
      </w:r>
    </w:p>
    <w:p>
      <w:pPr>
        <w:pStyle w:val="BodyText"/>
        <w:spacing w:line="480" w:lineRule="auto" w:before="271"/>
        <w:ind w:right="1416" w:firstLine="719"/>
      </w:pPr>
      <w:r>
        <w:rPr/>
        <w:t>There has been an increasing concern over the years globally about the right of women. This has been attributed to the observations and beliefs of many scholars that the female</w:t>
      </w:r>
      <w:r>
        <w:rPr>
          <w:spacing w:val="18"/>
        </w:rPr>
        <w:t> </w:t>
      </w:r>
      <w:r>
        <w:rPr/>
        <w:t>gender is greatly marginalized in Africa, Nigeria not being an exception (Popoola in Owodunni &amp; Ogundola, 2013).</w:t>
      </w:r>
      <w:r>
        <w:rPr>
          <w:spacing w:val="80"/>
        </w:rPr>
        <w:t> </w:t>
      </w:r>
      <w:r>
        <w:rPr/>
        <w:t>Taylor (2012) stated that the term gender is socio-cultural and is built based on the biological expectations of the individual on the basis of being a male or female. Taylor averred that gender has sound psychological background and is used to refer to specific cultural patterns of behaviour that are attributed to human sexes. Gender, then, refers to a set of assumptions about the nature and character of biological differences between males and females, assumptions that manifest in a number of ideas and practices that have a determinant influence</w:t>
      </w:r>
      <w:r>
        <w:rPr>
          <w:spacing w:val="40"/>
        </w:rPr>
        <w:t> </w:t>
      </w:r>
      <w:r>
        <w:rPr/>
        <w:t>on identity, social opportunities and life experiences of human actors.</w:t>
      </w:r>
    </w:p>
    <w:p>
      <w:pPr>
        <w:pStyle w:val="BodyText"/>
        <w:spacing w:line="480" w:lineRule="auto" w:before="2"/>
        <w:ind w:right="1415" w:firstLine="719"/>
      </w:pPr>
      <w:r>
        <w:rPr/>
        <w:t>The assumptions tend to define the task and roles of a particular sex, thus enhancing role and behavioural identity for the individual (Owodunni &amp; Ogundola, 2013). It could influence what a person is expected to do or not. It could also influence the person‟s belief in respect of being a male or female. Gender refers to the social attributes and opportunities associated with being male or female and the relationships between women and men, girls and boys as well as</w:t>
      </w:r>
      <w:r>
        <w:rPr>
          <w:spacing w:val="40"/>
        </w:rPr>
        <w:t> </w:t>
      </w:r>
      <w:r>
        <w:rPr/>
        <w:t>the relations between women and those between men.</w:t>
      </w:r>
    </w:p>
    <w:p>
      <w:pPr>
        <w:pStyle w:val="BodyText"/>
        <w:spacing w:line="480" w:lineRule="auto" w:before="1"/>
        <w:ind w:right="1417" w:firstLine="719"/>
      </w:pPr>
      <w:r>
        <w:rPr/>
        <w:t>In the educational system, gender is important as it tends to influence the pattern of</w:t>
      </w:r>
      <w:r>
        <w:rPr>
          <w:spacing w:val="40"/>
        </w:rPr>
        <w:t> </w:t>
      </w:r>
      <w:r>
        <w:rPr/>
        <w:t>school enrolment and academic performance of students (Owodunni &amp; Ogundola, 2013). This is partly because, gender roles affect familiarity with academic content, career aspirations, attitude toward</w:t>
      </w:r>
      <w:r>
        <w:rPr>
          <w:spacing w:val="58"/>
        </w:rPr>
        <w:t> </w:t>
      </w:r>
      <w:r>
        <w:rPr/>
        <w:t>subjects,</w:t>
      </w:r>
      <w:r>
        <w:rPr>
          <w:spacing w:val="63"/>
        </w:rPr>
        <w:t> </w:t>
      </w:r>
      <w:r>
        <w:rPr/>
        <w:t>teacher</w:t>
      </w:r>
      <w:r>
        <w:rPr>
          <w:spacing w:val="65"/>
        </w:rPr>
        <w:t> </w:t>
      </w:r>
      <w:r>
        <w:rPr/>
        <w:t>expectations</w:t>
      </w:r>
      <w:r>
        <w:rPr>
          <w:spacing w:val="63"/>
        </w:rPr>
        <w:t> </w:t>
      </w:r>
      <w:r>
        <w:rPr/>
        <w:t>and</w:t>
      </w:r>
      <w:r>
        <w:rPr>
          <w:spacing w:val="62"/>
        </w:rPr>
        <w:t> </w:t>
      </w:r>
      <w:r>
        <w:rPr/>
        <w:t>preferred</w:t>
      </w:r>
      <w:r>
        <w:rPr>
          <w:spacing w:val="61"/>
        </w:rPr>
        <w:t> </w:t>
      </w:r>
      <w:r>
        <w:rPr/>
        <w:t>approaches</w:t>
      </w:r>
      <w:r>
        <w:rPr>
          <w:spacing w:val="62"/>
        </w:rPr>
        <w:t> </w:t>
      </w:r>
      <w:r>
        <w:rPr/>
        <w:t>which</w:t>
      </w:r>
      <w:r>
        <w:rPr>
          <w:spacing w:val="63"/>
        </w:rPr>
        <w:t> </w:t>
      </w:r>
      <w:r>
        <w:rPr/>
        <w:t>also</w:t>
      </w:r>
      <w:r>
        <w:rPr>
          <w:spacing w:val="63"/>
        </w:rPr>
        <w:t> </w:t>
      </w:r>
      <w:r>
        <w:rPr/>
        <w:t>affect</w:t>
      </w:r>
      <w:r>
        <w:rPr>
          <w:spacing w:val="63"/>
        </w:rPr>
        <w:t> </w:t>
      </w:r>
      <w:r>
        <w:rPr>
          <w:spacing w:val="-2"/>
        </w:rPr>
        <w:t>academic</w:t>
      </w:r>
    </w:p>
    <w:p>
      <w:pPr>
        <w:spacing w:after="0" w:line="480" w:lineRule="auto"/>
        <w:sectPr>
          <w:pgSz w:w="12240" w:h="15840"/>
          <w:pgMar w:header="0" w:footer="954" w:top="1360" w:bottom="1200" w:left="480" w:right="20"/>
        </w:sectPr>
      </w:pPr>
    </w:p>
    <w:p>
      <w:pPr>
        <w:pStyle w:val="BodyText"/>
        <w:spacing w:line="480" w:lineRule="auto" w:before="72"/>
        <w:ind w:right="1418"/>
      </w:pPr>
      <w:r>
        <w:rPr/>
        <w:t>performance (Owodunn, 2009). In most societies, gender role has relegated females to the sidelines, preventing them from participating in and benefiting from educational and development</w:t>
      </w:r>
      <w:r>
        <w:rPr>
          <w:spacing w:val="-1"/>
        </w:rPr>
        <w:t> </w:t>
      </w:r>
      <w:r>
        <w:rPr/>
        <w:t>efforts. In</w:t>
      </w:r>
      <w:r>
        <w:rPr>
          <w:spacing w:val="-1"/>
        </w:rPr>
        <w:t> </w:t>
      </w:r>
      <w:r>
        <w:rPr/>
        <w:t>the</w:t>
      </w:r>
      <w:r>
        <w:rPr>
          <w:spacing w:val="-2"/>
        </w:rPr>
        <w:t> </w:t>
      </w:r>
      <w:r>
        <w:rPr/>
        <w:t>recent</w:t>
      </w:r>
      <w:r>
        <w:rPr>
          <w:spacing w:val="-1"/>
        </w:rPr>
        <w:t> </w:t>
      </w:r>
      <w:r>
        <w:rPr/>
        <w:t>times,</w:t>
      </w:r>
      <w:r>
        <w:rPr>
          <w:spacing w:val="-2"/>
        </w:rPr>
        <w:t> </w:t>
      </w:r>
      <w:r>
        <w:rPr/>
        <w:t>the</w:t>
      </w:r>
      <w:r>
        <w:rPr>
          <w:spacing w:val="-2"/>
        </w:rPr>
        <w:t> </w:t>
      </w:r>
      <w:r>
        <w:rPr/>
        <w:t>gender</w:t>
      </w:r>
      <w:r>
        <w:rPr>
          <w:spacing w:val="-2"/>
        </w:rPr>
        <w:t> </w:t>
      </w:r>
      <w:r>
        <w:rPr/>
        <w:t>factor</w:t>
      </w:r>
      <w:r>
        <w:rPr>
          <w:spacing w:val="-2"/>
        </w:rPr>
        <w:t> </w:t>
      </w:r>
      <w:r>
        <w:rPr/>
        <w:t>has</w:t>
      </w:r>
      <w:r>
        <w:rPr>
          <w:spacing w:val="-1"/>
        </w:rPr>
        <w:t> </w:t>
      </w:r>
      <w:r>
        <w:rPr/>
        <w:t>assumed</w:t>
      </w:r>
      <w:r>
        <w:rPr>
          <w:spacing w:val="-1"/>
        </w:rPr>
        <w:t> </w:t>
      </w:r>
      <w:r>
        <w:rPr/>
        <w:t>prominence</w:t>
      </w:r>
      <w:r>
        <w:rPr>
          <w:spacing w:val="-2"/>
        </w:rPr>
        <w:t> </w:t>
      </w:r>
      <w:r>
        <w:rPr/>
        <w:t>in</w:t>
      </w:r>
      <w:r>
        <w:rPr>
          <w:spacing w:val="-1"/>
        </w:rPr>
        <w:t> </w:t>
      </w:r>
      <w:r>
        <w:rPr/>
        <w:t>vocational and technical education discourse (Owodunni &amp; Ogundola, 2013). It has been documented that disparity exists between male and female students performance in these disciplines.</w:t>
      </w:r>
    </w:p>
    <w:p>
      <w:pPr>
        <w:pStyle w:val="BodyText"/>
        <w:spacing w:line="480" w:lineRule="auto"/>
        <w:ind w:right="1415" w:firstLine="719"/>
      </w:pPr>
      <w:r>
        <w:rPr/>
        <w:t>In</w:t>
      </w:r>
      <w:r>
        <w:rPr>
          <w:spacing w:val="-1"/>
        </w:rPr>
        <w:t> </w:t>
      </w:r>
      <w:r>
        <w:rPr/>
        <w:t>some</w:t>
      </w:r>
      <w:r>
        <w:rPr>
          <w:spacing w:val="-2"/>
        </w:rPr>
        <w:t> </w:t>
      </w:r>
      <w:r>
        <w:rPr/>
        <w:t>cases</w:t>
      </w:r>
      <w:r>
        <w:rPr>
          <w:spacing w:val="-1"/>
        </w:rPr>
        <w:t> </w:t>
      </w:r>
      <w:r>
        <w:rPr/>
        <w:t>boys</w:t>
      </w:r>
      <w:r>
        <w:rPr>
          <w:spacing w:val="-3"/>
        </w:rPr>
        <w:t> </w:t>
      </w:r>
      <w:r>
        <w:rPr/>
        <w:t>had</w:t>
      </w:r>
      <w:r>
        <w:rPr>
          <w:spacing w:val="-1"/>
        </w:rPr>
        <w:t> </w:t>
      </w:r>
      <w:r>
        <w:rPr/>
        <w:t>an</w:t>
      </w:r>
      <w:r>
        <w:rPr>
          <w:spacing w:val="-3"/>
        </w:rPr>
        <w:t> </w:t>
      </w:r>
      <w:r>
        <w:rPr/>
        <w:t>edge over girls</w:t>
      </w:r>
      <w:r>
        <w:rPr>
          <w:spacing w:val="-3"/>
        </w:rPr>
        <w:t> </w:t>
      </w:r>
      <w:r>
        <w:rPr/>
        <w:t>in</w:t>
      </w:r>
      <w:r>
        <w:rPr>
          <w:spacing w:val="-1"/>
        </w:rPr>
        <w:t> </w:t>
      </w:r>
      <w:r>
        <w:rPr/>
        <w:t>academic</w:t>
      </w:r>
      <w:r>
        <w:rPr>
          <w:spacing w:val="-4"/>
        </w:rPr>
        <w:t> </w:t>
      </w:r>
      <w:r>
        <w:rPr/>
        <w:t>achievement</w:t>
      </w:r>
      <w:r>
        <w:rPr>
          <w:spacing w:val="-1"/>
        </w:rPr>
        <w:t> </w:t>
      </w:r>
      <w:r>
        <w:rPr/>
        <w:t>(Dyankov,</w:t>
      </w:r>
      <w:r>
        <w:rPr>
          <w:spacing w:val="-3"/>
        </w:rPr>
        <w:t> </w:t>
      </w:r>
      <w:r>
        <w:rPr/>
        <w:t>2012).</w:t>
      </w:r>
      <w:r>
        <w:rPr>
          <w:spacing w:val="-1"/>
        </w:rPr>
        <w:t> </w:t>
      </w:r>
      <w:r>
        <w:rPr/>
        <w:t>On the other hand, it was reported by Azuka in Owodunni and Ogundola (2013) that such a difference does not exist. However, Dyanko observed that in some countries in conformity with certain traditions, technical and vocational education (business subjects inclusive) is regarded predominantly for boys only and that attempts are being made to facilitate girls‟ attendance in technical and vocational institutions. This sex biased tradition of vocational and technical education still exists in Nigeria. Owodunni and Ogundola (2013) pointed out that women have little or no access to some programmes.</w:t>
      </w:r>
    </w:p>
    <w:p>
      <w:pPr>
        <w:pStyle w:val="BodyText"/>
        <w:spacing w:line="480" w:lineRule="auto" w:before="2"/>
        <w:ind w:right="1414" w:firstLine="719"/>
      </w:pPr>
      <w:r>
        <w:rPr/>
        <w:t>Many scholars have researched into gender differences in academic achievement especially in business subjects. Many have found that the male students performed significantly better than their female counterparts (Amuda, Domiya &amp; Durkwa, 2016 &amp; Peterson, 2010).</w:t>
      </w:r>
      <w:r>
        <w:rPr>
          <w:spacing w:val="40"/>
        </w:rPr>
        <w:t> </w:t>
      </w:r>
      <w:r>
        <w:rPr/>
        <w:t>These difference in academic achievement between male and female were found in several different subjects examined at the secondary school level. Evans in Amuda et al. revealed that despite controlling other factors, the result showed that female students perform significantly worse in economics than male students. Duff in Amuda, Domiya and Durkwa also investigated the relationship between 60 first year undergraduate accounting and business economics students‟ approaches to learning, their age, gender, prior academic performance and regression. The</w:t>
      </w:r>
      <w:r>
        <w:rPr>
          <w:spacing w:val="68"/>
        </w:rPr>
        <w:t> </w:t>
      </w:r>
      <w:r>
        <w:rPr/>
        <w:t>result</w:t>
      </w:r>
      <w:r>
        <w:rPr>
          <w:spacing w:val="74"/>
        </w:rPr>
        <w:t> </w:t>
      </w:r>
      <w:r>
        <w:rPr/>
        <w:t>indicated</w:t>
      </w:r>
      <w:r>
        <w:rPr>
          <w:spacing w:val="72"/>
        </w:rPr>
        <w:t> </w:t>
      </w:r>
      <w:r>
        <w:rPr/>
        <w:t>that</w:t>
      </w:r>
      <w:r>
        <w:rPr>
          <w:spacing w:val="73"/>
        </w:rPr>
        <w:t> </w:t>
      </w:r>
      <w:r>
        <w:rPr/>
        <w:t>age,</w:t>
      </w:r>
      <w:r>
        <w:rPr>
          <w:spacing w:val="74"/>
        </w:rPr>
        <w:t> </w:t>
      </w:r>
      <w:r>
        <w:rPr/>
        <w:t>gender</w:t>
      </w:r>
      <w:r>
        <w:rPr>
          <w:spacing w:val="72"/>
        </w:rPr>
        <w:t> </w:t>
      </w:r>
      <w:r>
        <w:rPr/>
        <w:t>and</w:t>
      </w:r>
      <w:r>
        <w:rPr>
          <w:spacing w:val="73"/>
        </w:rPr>
        <w:t> </w:t>
      </w:r>
      <w:r>
        <w:rPr/>
        <w:t>their</w:t>
      </w:r>
      <w:r>
        <w:rPr>
          <w:spacing w:val="72"/>
        </w:rPr>
        <w:t> </w:t>
      </w:r>
      <w:r>
        <w:rPr/>
        <w:t>academic</w:t>
      </w:r>
      <w:r>
        <w:rPr>
          <w:spacing w:val="71"/>
        </w:rPr>
        <w:t> </w:t>
      </w:r>
      <w:r>
        <w:rPr/>
        <w:t>performance</w:t>
      </w:r>
      <w:r>
        <w:rPr>
          <w:spacing w:val="72"/>
        </w:rPr>
        <w:t> </w:t>
      </w:r>
      <w:r>
        <w:rPr/>
        <w:t>and</w:t>
      </w:r>
      <w:r>
        <w:rPr>
          <w:spacing w:val="73"/>
        </w:rPr>
        <w:t> </w:t>
      </w:r>
      <w:r>
        <w:rPr/>
        <w:t>progression</w:t>
      </w:r>
      <w:r>
        <w:rPr>
          <w:spacing w:val="73"/>
        </w:rPr>
        <w:t> </w:t>
      </w:r>
      <w:r>
        <w:rPr>
          <w:spacing w:val="-5"/>
        </w:rPr>
        <w:t>in</w:t>
      </w:r>
    </w:p>
    <w:p>
      <w:pPr>
        <w:spacing w:after="0" w:line="480" w:lineRule="auto"/>
        <w:sectPr>
          <w:pgSz w:w="12240" w:h="15840"/>
          <w:pgMar w:header="0" w:footer="954" w:top="1360" w:bottom="1200" w:left="480" w:right="20"/>
        </w:sectPr>
      </w:pPr>
    </w:p>
    <w:p>
      <w:pPr>
        <w:pStyle w:val="BodyText"/>
        <w:spacing w:line="480" w:lineRule="auto" w:before="72"/>
        <w:ind w:right="1419"/>
      </w:pPr>
      <w:r>
        <w:rPr/>
        <w:t>accounting and economics was a determinant of students‟ performance in money and banking </w:t>
      </w:r>
      <w:r>
        <w:rPr>
          <w:spacing w:val="-2"/>
        </w:rPr>
        <w:t>course.</w:t>
      </w:r>
    </w:p>
    <w:p>
      <w:pPr>
        <w:pStyle w:val="BodyText"/>
        <w:spacing w:line="480" w:lineRule="auto"/>
        <w:ind w:right="1420" w:firstLine="719"/>
        <w:jc w:val="right"/>
      </w:pPr>
      <w:hyperlink r:id="rId19">
        <w:r>
          <w:rPr/>
          <w:t>Reynolds,</w:t>
        </w:r>
      </w:hyperlink>
      <w:r>
        <w:rPr/>
        <w:t> </w:t>
      </w:r>
      <w:hyperlink r:id="rId19">
        <w:r>
          <w:rPr/>
          <w:t>Scheiber,</w:t>
        </w:r>
      </w:hyperlink>
      <w:r>
        <w:rPr/>
        <w:t> </w:t>
      </w:r>
      <w:hyperlink r:id="rId20">
        <w:r>
          <w:rPr/>
          <w:t>Hajovsky,</w:t>
        </w:r>
      </w:hyperlink>
      <w:r>
        <w:rPr/>
        <w:t> </w:t>
      </w:r>
      <w:hyperlink r:id="rId21">
        <w:r>
          <w:rPr/>
          <w:t>Schwartz and</w:t>
        </w:r>
      </w:hyperlink>
      <w:r>
        <w:rPr/>
        <w:t> </w:t>
      </w:r>
      <w:hyperlink r:id="rId22">
        <w:r>
          <w:rPr/>
          <w:t>Kaufman</w:t>
        </w:r>
      </w:hyperlink>
      <w:r>
        <w:rPr/>
        <w:t> (2015) concluded that boys and</w:t>
      </w:r>
      <w:r>
        <w:rPr>
          <w:spacing w:val="40"/>
        </w:rPr>
        <w:t> </w:t>
      </w:r>
      <w:r>
        <w:rPr/>
        <w:t>girls</w:t>
      </w:r>
      <w:r>
        <w:rPr>
          <w:spacing w:val="34"/>
        </w:rPr>
        <w:t> </w:t>
      </w:r>
      <w:r>
        <w:rPr/>
        <w:t>are</w:t>
      </w:r>
      <w:r>
        <w:rPr>
          <w:spacing w:val="32"/>
        </w:rPr>
        <w:t> </w:t>
      </w:r>
      <w:r>
        <w:rPr/>
        <w:t>more</w:t>
      </w:r>
      <w:r>
        <w:rPr>
          <w:spacing w:val="32"/>
        </w:rPr>
        <w:t> </w:t>
      </w:r>
      <w:r>
        <w:rPr/>
        <w:t>alike</w:t>
      </w:r>
      <w:r>
        <w:rPr>
          <w:spacing w:val="32"/>
        </w:rPr>
        <w:t> </w:t>
      </w:r>
      <w:r>
        <w:rPr/>
        <w:t>than</w:t>
      </w:r>
      <w:r>
        <w:rPr>
          <w:spacing w:val="33"/>
        </w:rPr>
        <w:t> </w:t>
      </w:r>
      <w:r>
        <w:rPr/>
        <w:t>different</w:t>
      </w:r>
      <w:r>
        <w:rPr>
          <w:spacing w:val="34"/>
        </w:rPr>
        <w:t> </w:t>
      </w:r>
      <w:r>
        <w:rPr/>
        <w:t>on</w:t>
      </w:r>
      <w:r>
        <w:rPr>
          <w:spacing w:val="33"/>
        </w:rPr>
        <w:t> </w:t>
      </w:r>
      <w:r>
        <w:rPr/>
        <w:t>most</w:t>
      </w:r>
      <w:r>
        <w:rPr>
          <w:spacing w:val="34"/>
        </w:rPr>
        <w:t> </w:t>
      </w:r>
      <w:r>
        <w:rPr/>
        <w:t>psychological</w:t>
      </w:r>
      <w:r>
        <w:rPr>
          <w:spacing w:val="34"/>
        </w:rPr>
        <w:t> </w:t>
      </w:r>
      <w:r>
        <w:rPr/>
        <w:t>variables,</w:t>
      </w:r>
      <w:r>
        <w:rPr>
          <w:spacing w:val="33"/>
        </w:rPr>
        <w:t> </w:t>
      </w:r>
      <w:r>
        <w:rPr/>
        <w:t>including</w:t>
      </w:r>
      <w:r>
        <w:rPr>
          <w:spacing w:val="31"/>
        </w:rPr>
        <w:t> </w:t>
      </w:r>
      <w:r>
        <w:rPr/>
        <w:t>academic</w:t>
      </w:r>
      <w:r>
        <w:rPr>
          <w:spacing w:val="32"/>
        </w:rPr>
        <w:t> </w:t>
      </w:r>
      <w:r>
        <w:rPr/>
        <w:t>skills such as reading and math. Reynolds et al. disclosed that girls have higher academic ability and</w:t>
      </w:r>
      <w:r>
        <w:rPr>
          <w:spacing w:val="80"/>
        </w:rPr>
        <w:t> </w:t>
      </w:r>
      <w:r>
        <w:rPr/>
        <w:t>higher scores on a test of math computation. Moreover, it has been noted that girls' performance tends</w:t>
      </w:r>
      <w:r>
        <w:rPr>
          <w:spacing w:val="-3"/>
        </w:rPr>
        <w:t> </w:t>
      </w:r>
      <w:r>
        <w:rPr/>
        <w:t>to</w:t>
      </w:r>
      <w:r>
        <w:rPr>
          <w:spacing w:val="-1"/>
        </w:rPr>
        <w:t> </w:t>
      </w:r>
      <w:r>
        <w:rPr/>
        <w:t>be</w:t>
      </w:r>
      <w:r>
        <w:rPr>
          <w:spacing w:val="-1"/>
        </w:rPr>
        <w:t> </w:t>
      </w:r>
      <w:r>
        <w:rPr/>
        <w:t>better</w:t>
      </w:r>
      <w:r>
        <w:rPr>
          <w:spacing w:val="-1"/>
        </w:rPr>
        <w:t> </w:t>
      </w:r>
      <w:r>
        <w:rPr/>
        <w:t>than</w:t>
      </w:r>
      <w:r>
        <w:rPr>
          <w:spacing w:val="-1"/>
        </w:rPr>
        <w:t> </w:t>
      </w:r>
      <w:r>
        <w:rPr/>
        <w:t>boys' on</w:t>
      </w:r>
      <w:r>
        <w:rPr>
          <w:spacing w:val="-1"/>
        </w:rPr>
        <w:t> </w:t>
      </w:r>
      <w:r>
        <w:rPr/>
        <w:t>tasks</w:t>
      </w:r>
      <w:r>
        <w:rPr>
          <w:spacing w:val="-1"/>
        </w:rPr>
        <w:t> </w:t>
      </w:r>
      <w:r>
        <w:rPr/>
        <w:t>or</w:t>
      </w:r>
      <w:r>
        <w:rPr>
          <w:spacing w:val="-1"/>
        </w:rPr>
        <w:t> </w:t>
      </w:r>
      <w:r>
        <w:rPr/>
        <w:t>problems</w:t>
      </w:r>
      <w:r>
        <w:rPr>
          <w:spacing w:val="-1"/>
        </w:rPr>
        <w:t> </w:t>
      </w:r>
      <w:r>
        <w:rPr/>
        <w:t>with</w:t>
      </w:r>
      <w:r>
        <w:rPr>
          <w:spacing w:val="-1"/>
        </w:rPr>
        <w:t> </w:t>
      </w:r>
      <w:r>
        <w:rPr/>
        <w:t>well defined</w:t>
      </w:r>
      <w:r>
        <w:rPr>
          <w:spacing w:val="-1"/>
        </w:rPr>
        <w:t> </w:t>
      </w:r>
      <w:r>
        <w:rPr/>
        <w:t>procedures</w:t>
      </w:r>
      <w:r>
        <w:rPr>
          <w:spacing w:val="-1"/>
        </w:rPr>
        <w:t> </w:t>
      </w:r>
      <w:r>
        <w:rPr/>
        <w:t>(Eniayeju, </w:t>
      </w:r>
      <w:r>
        <w:rPr>
          <w:spacing w:val="-2"/>
        </w:rPr>
        <w:t>2010).</w:t>
      </w:r>
    </w:p>
    <w:p>
      <w:pPr>
        <w:pStyle w:val="BodyText"/>
        <w:spacing w:line="480" w:lineRule="auto" w:before="1"/>
        <w:ind w:right="1414" w:firstLine="719"/>
      </w:pPr>
      <w:r>
        <w:rPr/>
        <w:t>Dutuma (2014) however, found gender to be an insignificant determinant of success in micro-economics. Jacklin and Maccoby as cited in Glawala (2013) in their studies of sex difference in academic performance revealed that there was no gender difference on quantitative ability, but differences are found in the age 13 (thirteen) they tend to favour boys. Jebson in Amuda, Domiya and Durkwa (2016) investigated on gender difference in relationship between students academic achievement. Six years were considered to determine difference to gender in relation to JSCE integrated science and SSCE in Biology, Chemistry and Physics. The results revealed that there was no significant difference in the relationship between grades in JSCE integrated Science and SSCE in Biology, Chemistry and Physics.</w:t>
      </w:r>
    </w:p>
    <w:p>
      <w:pPr>
        <w:pStyle w:val="Heading2"/>
        <w:spacing w:before="6"/>
        <w:jc w:val="both"/>
      </w:pPr>
      <w:r>
        <w:rPr/>
        <w:t>Empirical</w:t>
      </w:r>
      <w:r>
        <w:rPr>
          <w:spacing w:val="-5"/>
        </w:rPr>
        <w:t> </w:t>
      </w:r>
      <w:r>
        <w:rPr>
          <w:spacing w:val="-2"/>
        </w:rPr>
        <w:t>Studies</w:t>
      </w:r>
    </w:p>
    <w:p>
      <w:pPr>
        <w:pStyle w:val="BodyText"/>
        <w:spacing w:before="271"/>
        <w:ind w:left="1680"/>
        <w:jc w:val="left"/>
      </w:pPr>
      <w:r>
        <w:rPr/>
        <w:t>The</w:t>
      </w:r>
      <w:r>
        <w:rPr>
          <w:spacing w:val="-5"/>
        </w:rPr>
        <w:t> </w:t>
      </w:r>
      <w:r>
        <w:rPr/>
        <w:t>related empirical studies were</w:t>
      </w:r>
      <w:r>
        <w:rPr>
          <w:spacing w:val="-1"/>
        </w:rPr>
        <w:t> </w:t>
      </w:r>
      <w:r>
        <w:rPr/>
        <w:t>reviewed under the</w:t>
      </w:r>
      <w:r>
        <w:rPr>
          <w:spacing w:val="-2"/>
        </w:rPr>
        <w:t> </w:t>
      </w:r>
      <w:r>
        <w:rPr/>
        <w:t>following</w:t>
      </w:r>
      <w:r>
        <w:rPr>
          <w:spacing w:val="-3"/>
        </w:rPr>
        <w:t> </w:t>
      </w:r>
      <w:r>
        <w:rPr/>
        <w:t>sub-</w:t>
      </w:r>
      <w:r>
        <w:rPr>
          <w:spacing w:val="-2"/>
        </w:rPr>
        <w:t>headings:</w:t>
      </w:r>
    </w:p>
    <w:p>
      <w:pPr>
        <w:pStyle w:val="BodyText"/>
        <w:spacing w:before="4"/>
        <w:ind w:left="0"/>
        <w:jc w:val="left"/>
      </w:pPr>
    </w:p>
    <w:p>
      <w:pPr>
        <w:pStyle w:val="Heading2"/>
        <w:spacing w:before="1"/>
        <w:jc w:val="both"/>
      </w:pPr>
      <w:r>
        <w:rPr/>
        <w:t>Think-pair-share</w:t>
      </w:r>
      <w:r>
        <w:rPr>
          <w:spacing w:val="-5"/>
        </w:rPr>
        <w:t> </w:t>
      </w:r>
      <w:r>
        <w:rPr/>
        <w:t>Instructional</w:t>
      </w:r>
      <w:r>
        <w:rPr>
          <w:spacing w:val="-2"/>
        </w:rPr>
        <w:t> </w:t>
      </w:r>
      <w:r>
        <w:rPr/>
        <w:t>Strategy</w:t>
      </w:r>
      <w:r>
        <w:rPr>
          <w:spacing w:val="-3"/>
        </w:rPr>
        <w:t> </w:t>
      </w:r>
      <w:r>
        <w:rPr/>
        <w:t>and</w:t>
      </w:r>
      <w:r>
        <w:rPr>
          <w:spacing w:val="-3"/>
        </w:rPr>
        <w:t> </w:t>
      </w:r>
      <w:r>
        <w:rPr/>
        <w:t>Academic</w:t>
      </w:r>
      <w:r>
        <w:rPr>
          <w:spacing w:val="-3"/>
        </w:rPr>
        <w:t> </w:t>
      </w:r>
      <w:r>
        <w:rPr>
          <w:spacing w:val="-2"/>
        </w:rPr>
        <w:t>Achievement</w:t>
      </w:r>
    </w:p>
    <w:p>
      <w:pPr>
        <w:pStyle w:val="BodyText"/>
        <w:spacing w:line="480" w:lineRule="auto" w:before="271"/>
        <w:ind w:right="1415" w:firstLine="719"/>
      </w:pPr>
      <w:r>
        <w:rPr/>
        <w:t>Nwaubani,</w:t>
      </w:r>
      <w:r>
        <w:rPr>
          <w:spacing w:val="-1"/>
        </w:rPr>
        <w:t> </w:t>
      </w:r>
      <w:r>
        <w:rPr/>
        <w:t>Ogbueghu,</w:t>
      </w:r>
      <w:r>
        <w:rPr>
          <w:spacing w:val="-3"/>
        </w:rPr>
        <w:t> </w:t>
      </w:r>
      <w:r>
        <w:rPr/>
        <w:t>Adeniyi</w:t>
      </w:r>
      <w:r>
        <w:rPr>
          <w:spacing w:val="-1"/>
        </w:rPr>
        <w:t> </w:t>
      </w:r>
      <w:r>
        <w:rPr/>
        <w:t>and</w:t>
      </w:r>
      <w:r>
        <w:rPr>
          <w:spacing w:val="-3"/>
        </w:rPr>
        <w:t> </w:t>
      </w:r>
      <w:r>
        <w:rPr/>
        <w:t>Eze</w:t>
      </w:r>
      <w:r>
        <w:rPr>
          <w:spacing w:val="-2"/>
        </w:rPr>
        <w:t> </w:t>
      </w:r>
      <w:r>
        <w:rPr/>
        <w:t>(2016)</w:t>
      </w:r>
      <w:r>
        <w:rPr>
          <w:spacing w:val="-3"/>
        </w:rPr>
        <w:t> </w:t>
      </w:r>
      <w:r>
        <w:rPr/>
        <w:t>carried</w:t>
      </w:r>
      <w:r>
        <w:rPr>
          <w:spacing w:val="-3"/>
        </w:rPr>
        <w:t> </w:t>
      </w:r>
      <w:r>
        <w:rPr/>
        <w:t>out</w:t>
      </w:r>
      <w:r>
        <w:rPr>
          <w:spacing w:val="-1"/>
        </w:rPr>
        <w:t> </w:t>
      </w:r>
      <w:r>
        <w:rPr/>
        <w:t>a</w:t>
      </w:r>
      <w:r>
        <w:rPr>
          <w:spacing w:val="-4"/>
        </w:rPr>
        <w:t> </w:t>
      </w:r>
      <w:r>
        <w:rPr/>
        <w:t>study</w:t>
      </w:r>
      <w:r>
        <w:rPr>
          <w:spacing w:val="-8"/>
        </w:rPr>
        <w:t> </w:t>
      </w:r>
      <w:r>
        <w:rPr/>
        <w:t>on effects</w:t>
      </w:r>
      <w:r>
        <w:rPr>
          <w:spacing w:val="-3"/>
        </w:rPr>
        <w:t> </w:t>
      </w:r>
      <w:r>
        <w:rPr/>
        <w:t>of</w:t>
      </w:r>
      <w:r>
        <w:rPr>
          <w:spacing w:val="-3"/>
        </w:rPr>
        <w:t> </w:t>
      </w:r>
      <w:r>
        <w:rPr/>
        <w:t>think-pair share (TPS) and student teams-achievement divisions (STAD) instructional strategies on senior secondary school students‟ achievement in economics. Three research questions and two hypotheses</w:t>
      </w:r>
      <w:r>
        <w:rPr>
          <w:spacing w:val="71"/>
        </w:rPr>
        <w:t> </w:t>
      </w:r>
      <w:r>
        <w:rPr/>
        <w:t>guided</w:t>
      </w:r>
      <w:r>
        <w:rPr>
          <w:spacing w:val="74"/>
        </w:rPr>
        <w:t> </w:t>
      </w:r>
      <w:r>
        <w:rPr/>
        <w:t>the</w:t>
      </w:r>
      <w:r>
        <w:rPr>
          <w:spacing w:val="75"/>
        </w:rPr>
        <w:t> </w:t>
      </w:r>
      <w:r>
        <w:rPr/>
        <w:t>study.</w:t>
      </w:r>
      <w:r>
        <w:rPr>
          <w:spacing w:val="74"/>
        </w:rPr>
        <w:t> </w:t>
      </w:r>
      <w:r>
        <w:rPr/>
        <w:t>The</w:t>
      </w:r>
      <w:r>
        <w:rPr>
          <w:spacing w:val="72"/>
        </w:rPr>
        <w:t> </w:t>
      </w:r>
      <w:r>
        <w:rPr/>
        <w:t>study</w:t>
      </w:r>
      <w:r>
        <w:rPr>
          <w:spacing w:val="68"/>
        </w:rPr>
        <w:t> </w:t>
      </w:r>
      <w:r>
        <w:rPr/>
        <w:t>adopted</w:t>
      </w:r>
      <w:r>
        <w:rPr>
          <w:spacing w:val="74"/>
        </w:rPr>
        <w:t> </w:t>
      </w:r>
      <w:r>
        <w:rPr/>
        <w:t>the</w:t>
      </w:r>
      <w:r>
        <w:rPr>
          <w:spacing w:val="72"/>
        </w:rPr>
        <w:t> </w:t>
      </w:r>
      <w:r>
        <w:rPr/>
        <w:t>non-equivalent</w:t>
      </w:r>
      <w:r>
        <w:rPr>
          <w:spacing w:val="77"/>
        </w:rPr>
        <w:t> </w:t>
      </w:r>
      <w:r>
        <w:rPr/>
        <w:t>pretest-posttest</w:t>
      </w:r>
      <w:r>
        <w:rPr>
          <w:spacing w:val="74"/>
        </w:rPr>
        <w:t> </w:t>
      </w:r>
      <w:r>
        <w:rPr>
          <w:spacing w:val="-2"/>
        </w:rPr>
        <w:t>quasi-</w:t>
      </w:r>
    </w:p>
    <w:p>
      <w:pPr>
        <w:spacing w:after="0" w:line="480" w:lineRule="auto"/>
        <w:sectPr>
          <w:pgSz w:w="12240" w:h="15840"/>
          <w:pgMar w:header="0" w:footer="954" w:top="1360" w:bottom="1200" w:left="480" w:right="20"/>
        </w:sectPr>
      </w:pPr>
    </w:p>
    <w:p>
      <w:pPr>
        <w:pStyle w:val="BodyText"/>
        <w:spacing w:line="480" w:lineRule="auto" w:before="72"/>
        <w:ind w:right="1417"/>
      </w:pPr>
      <w:r>
        <w:rPr/>
        <w:t>experimental design. The population of the study consisted three thousand, three hundred and ninety five (3,395) senior secondary school two (SSII) students in thirty (30) secondary schools in Nsukka Local Government Area. The sample for the study consisted of two hundred and twenty-four (224) economics students. The sample was drawn using purposive random sampling technique. Instrument used for data collection was Economics Achievement Test (EAT) which was developed by the researchers. The validation of the instrument was done by five experts in Social Science Education and Test and Measurement. The researchers carried out a trial testing</w:t>
      </w:r>
      <w:r>
        <w:rPr>
          <w:spacing w:val="40"/>
        </w:rPr>
        <w:t> </w:t>
      </w:r>
      <w:r>
        <w:rPr/>
        <w:t>of the EAT to estimate the internal consistency or reliability coefficient of the instrument. The reliability coefficient of the EAT was determined using Kudder-Richardson 20(K-R20) and was computed</w:t>
      </w:r>
      <w:r>
        <w:rPr>
          <w:spacing w:val="-1"/>
        </w:rPr>
        <w:t> </w:t>
      </w:r>
      <w:r>
        <w:rPr/>
        <w:t>to</w:t>
      </w:r>
      <w:r>
        <w:rPr>
          <w:spacing w:val="-1"/>
        </w:rPr>
        <w:t> </w:t>
      </w:r>
      <w:r>
        <w:rPr/>
        <w:t>be</w:t>
      </w:r>
      <w:r>
        <w:rPr>
          <w:spacing w:val="-1"/>
        </w:rPr>
        <w:t> </w:t>
      </w:r>
      <w:r>
        <w:rPr/>
        <w:t>0.96.</w:t>
      </w:r>
      <w:r>
        <w:rPr>
          <w:spacing w:val="-1"/>
        </w:rPr>
        <w:t> </w:t>
      </w:r>
      <w:r>
        <w:rPr/>
        <w:t>Mean</w:t>
      </w:r>
      <w:r>
        <w:rPr>
          <w:spacing w:val="-1"/>
        </w:rPr>
        <w:t> </w:t>
      </w:r>
      <w:r>
        <w:rPr/>
        <w:t>scores</w:t>
      </w:r>
      <w:r>
        <w:rPr>
          <w:spacing w:val="-1"/>
        </w:rPr>
        <w:t> </w:t>
      </w:r>
      <w:r>
        <w:rPr/>
        <w:t>and</w:t>
      </w:r>
      <w:r>
        <w:rPr>
          <w:spacing w:val="-1"/>
        </w:rPr>
        <w:t> </w:t>
      </w:r>
      <w:r>
        <w:rPr/>
        <w:t>standard</w:t>
      </w:r>
      <w:r>
        <w:rPr>
          <w:spacing w:val="-1"/>
        </w:rPr>
        <w:t> </w:t>
      </w:r>
      <w:r>
        <w:rPr/>
        <w:t>deviations</w:t>
      </w:r>
      <w:r>
        <w:rPr>
          <w:spacing w:val="-1"/>
        </w:rPr>
        <w:t> </w:t>
      </w:r>
      <w:r>
        <w:rPr/>
        <w:t>were</w:t>
      </w:r>
      <w:r>
        <w:rPr>
          <w:spacing w:val="-2"/>
        </w:rPr>
        <w:t> </w:t>
      </w:r>
      <w:r>
        <w:rPr/>
        <w:t>used</w:t>
      </w:r>
      <w:r>
        <w:rPr>
          <w:spacing w:val="-1"/>
        </w:rPr>
        <w:t> </w:t>
      </w:r>
      <w:r>
        <w:rPr/>
        <w:t>in</w:t>
      </w:r>
      <w:r>
        <w:rPr>
          <w:spacing w:val="-1"/>
        </w:rPr>
        <w:t> </w:t>
      </w:r>
      <w:r>
        <w:rPr/>
        <w:t>answering</w:t>
      </w:r>
      <w:r>
        <w:rPr>
          <w:spacing w:val="-3"/>
        </w:rPr>
        <w:t> </w:t>
      </w:r>
      <w:r>
        <w:rPr/>
        <w:t>three research questions while Analysis of Covariance (ANOVA) was used in testing the two hypotheses.</w:t>
      </w:r>
    </w:p>
    <w:p>
      <w:pPr>
        <w:pStyle w:val="BodyText"/>
        <w:spacing w:line="480" w:lineRule="auto" w:before="200"/>
        <w:ind w:right="1415" w:firstLine="719"/>
      </w:pPr>
      <w:r>
        <w:rPr/>
        <w:t>Findings revealed that both the Think-pair share (TPS) and Student Teams-Achievement Division (STAD) significantly improved students‟ achievement in economics. Similarly, female students achieved better than their male counterparts. It was concluded that both TPS and STAD could enhance student‟s achievement in economics with female students making more</w:t>
      </w:r>
      <w:r>
        <w:rPr>
          <w:spacing w:val="40"/>
        </w:rPr>
        <w:t> </w:t>
      </w:r>
      <w:r>
        <w:rPr/>
        <w:t>significant gains than their male counterparts. The researchers recommended among others that, the use of both TPS and STAD should be encouraged during teacher training and through teacher-in service training programmes. The relationship between Nwaubani, Ogbueghu,</w:t>
      </w:r>
      <w:r>
        <w:rPr>
          <w:spacing w:val="40"/>
        </w:rPr>
        <w:t> </w:t>
      </w:r>
      <w:r>
        <w:rPr/>
        <w:t>Adeniyi and Eze‟ s study and the present study was that both focused on determining the effect of think-pair-share instructional strategy on secondary school students‟ academic achievement. Both studies adopted quasi-experimental design and SS 2 students as population of the study. In addition,</w:t>
      </w:r>
      <w:r>
        <w:rPr>
          <w:spacing w:val="4"/>
        </w:rPr>
        <w:t> </w:t>
      </w:r>
      <w:r>
        <w:rPr/>
        <w:t>the</w:t>
      </w:r>
      <w:r>
        <w:rPr>
          <w:spacing w:val="5"/>
        </w:rPr>
        <w:t> </w:t>
      </w:r>
      <w:r>
        <w:rPr/>
        <w:t>two</w:t>
      </w:r>
      <w:r>
        <w:rPr>
          <w:spacing w:val="5"/>
        </w:rPr>
        <w:t> </w:t>
      </w:r>
      <w:r>
        <w:rPr/>
        <w:t>studies</w:t>
      </w:r>
      <w:r>
        <w:rPr>
          <w:spacing w:val="3"/>
        </w:rPr>
        <w:t> </w:t>
      </w:r>
      <w:r>
        <w:rPr/>
        <w:t>used</w:t>
      </w:r>
      <w:r>
        <w:rPr>
          <w:spacing w:val="6"/>
        </w:rPr>
        <w:t> </w:t>
      </w:r>
      <w:r>
        <w:rPr/>
        <w:t>mean,</w:t>
      </w:r>
      <w:r>
        <w:rPr>
          <w:spacing w:val="7"/>
        </w:rPr>
        <w:t> </w:t>
      </w:r>
      <w:r>
        <w:rPr/>
        <w:t>standard</w:t>
      </w:r>
      <w:r>
        <w:rPr>
          <w:spacing w:val="5"/>
        </w:rPr>
        <w:t> </w:t>
      </w:r>
      <w:r>
        <w:rPr/>
        <w:t>deviation</w:t>
      </w:r>
      <w:r>
        <w:rPr>
          <w:spacing w:val="7"/>
        </w:rPr>
        <w:t> </w:t>
      </w:r>
      <w:r>
        <w:rPr/>
        <w:t>and</w:t>
      </w:r>
      <w:r>
        <w:rPr>
          <w:spacing w:val="5"/>
        </w:rPr>
        <w:t> </w:t>
      </w:r>
      <w:r>
        <w:rPr/>
        <w:t>Analysis</w:t>
      </w:r>
      <w:r>
        <w:rPr>
          <w:spacing w:val="6"/>
        </w:rPr>
        <w:t> </w:t>
      </w:r>
      <w:r>
        <w:rPr/>
        <w:t>of</w:t>
      </w:r>
      <w:r>
        <w:rPr>
          <w:spacing w:val="5"/>
        </w:rPr>
        <w:t> </w:t>
      </w:r>
      <w:r>
        <w:rPr/>
        <w:t>Covariance</w:t>
      </w:r>
      <w:r>
        <w:rPr>
          <w:spacing w:val="6"/>
        </w:rPr>
        <w:t> </w:t>
      </w:r>
      <w:r>
        <w:rPr>
          <w:spacing w:val="-2"/>
        </w:rPr>
        <w:t>(ANCOVA)</w:t>
      </w:r>
    </w:p>
    <w:p>
      <w:pPr>
        <w:spacing w:after="0" w:line="480" w:lineRule="auto"/>
        <w:sectPr>
          <w:pgSz w:w="12240" w:h="15840"/>
          <w:pgMar w:header="0" w:footer="954" w:top="1360" w:bottom="1200" w:left="480" w:right="20"/>
        </w:sectPr>
      </w:pPr>
    </w:p>
    <w:p>
      <w:pPr>
        <w:pStyle w:val="BodyText"/>
        <w:spacing w:line="480" w:lineRule="auto" w:before="72"/>
        <w:ind w:right="1415"/>
      </w:pPr>
      <w:r>
        <w:rPr/>
        <w:t>for data analysis. However, Nwaubani, Ogbueghu, Adeniyi and Eze‟s study differed from the current study in the area of the study and the subject studied.</w:t>
      </w:r>
    </w:p>
    <w:p>
      <w:pPr>
        <w:pStyle w:val="BodyText"/>
        <w:spacing w:line="480" w:lineRule="auto"/>
        <w:ind w:right="1416" w:firstLine="719"/>
      </w:pPr>
      <w:r>
        <w:rPr/>
        <w:t>Marwan (2015) investigated the effect of using think-pair-share, co op- co op and traditional learning strategies on undergraduate students‟ academic performance in educational psychology course. Five hypotheses were tested in the study. The convenience sample used consisted 70 undergraduate students‟ who study</w:t>
      </w:r>
      <w:r>
        <w:rPr>
          <w:spacing w:val="-6"/>
        </w:rPr>
        <w:t> </w:t>
      </w:r>
      <w:r>
        <w:rPr/>
        <w:t>the educational psychology</w:t>
      </w:r>
      <w:r>
        <w:rPr>
          <w:spacing w:val="-1"/>
        </w:rPr>
        <w:t> </w:t>
      </w:r>
      <w:r>
        <w:rPr/>
        <w:t>course, from faculty of education at King Saud University. The study employed a quasi-experimental - nonequivalent control-group design with pretest, posttest and delayed posttest. In the study, educational psychology performance test (EPPT) was used to measure the students‟ performance. The test consisted</w:t>
      </w:r>
      <w:r>
        <w:rPr>
          <w:spacing w:val="-2"/>
        </w:rPr>
        <w:t> </w:t>
      </w:r>
      <w:r>
        <w:rPr/>
        <w:t>of</w:t>
      </w:r>
      <w:r>
        <w:rPr>
          <w:spacing w:val="-3"/>
        </w:rPr>
        <w:t> </w:t>
      </w:r>
      <w:r>
        <w:rPr/>
        <w:t>30</w:t>
      </w:r>
      <w:r>
        <w:rPr>
          <w:spacing w:val="-2"/>
        </w:rPr>
        <w:t> </w:t>
      </w:r>
      <w:r>
        <w:rPr/>
        <w:t>multiple</w:t>
      </w:r>
      <w:r>
        <w:rPr>
          <w:spacing w:val="-1"/>
        </w:rPr>
        <w:t> </w:t>
      </w:r>
      <w:r>
        <w:rPr/>
        <w:t>choice</w:t>
      </w:r>
      <w:r>
        <w:rPr>
          <w:spacing w:val="-4"/>
        </w:rPr>
        <w:t> </w:t>
      </w:r>
      <w:r>
        <w:rPr/>
        <w:t>questions</w:t>
      </w:r>
      <w:r>
        <w:rPr>
          <w:spacing w:val="-2"/>
        </w:rPr>
        <w:t> </w:t>
      </w:r>
      <w:r>
        <w:rPr/>
        <w:t>to</w:t>
      </w:r>
      <w:r>
        <w:rPr>
          <w:spacing w:val="-2"/>
        </w:rPr>
        <w:t> </w:t>
      </w:r>
      <w:r>
        <w:rPr/>
        <w:t>collect</w:t>
      </w:r>
      <w:r>
        <w:rPr>
          <w:spacing w:val="-2"/>
        </w:rPr>
        <w:t> </w:t>
      </w:r>
      <w:r>
        <w:rPr/>
        <w:t>the</w:t>
      </w:r>
      <w:r>
        <w:rPr>
          <w:spacing w:val="-3"/>
        </w:rPr>
        <w:t> </w:t>
      </w:r>
      <w:r>
        <w:rPr/>
        <w:t>relevant</w:t>
      </w:r>
      <w:r>
        <w:rPr>
          <w:spacing w:val="-2"/>
        </w:rPr>
        <w:t> </w:t>
      </w:r>
      <w:r>
        <w:rPr/>
        <w:t>data. The</w:t>
      </w:r>
      <w:r>
        <w:rPr>
          <w:spacing w:val="-3"/>
        </w:rPr>
        <w:t> </w:t>
      </w:r>
      <w:r>
        <w:rPr/>
        <w:t>instrument</w:t>
      </w:r>
      <w:r>
        <w:rPr>
          <w:spacing w:val="-2"/>
        </w:rPr>
        <w:t> </w:t>
      </w:r>
      <w:r>
        <w:rPr/>
        <w:t>(EPPT)</w:t>
      </w:r>
      <w:r>
        <w:rPr>
          <w:spacing w:val="-3"/>
        </w:rPr>
        <w:t> </w:t>
      </w:r>
      <w:r>
        <w:rPr/>
        <w:t>was validated by content and face-to-face validity methods by experts in the field of education at</w:t>
      </w:r>
      <w:r>
        <w:rPr>
          <w:spacing w:val="40"/>
        </w:rPr>
        <w:t> </w:t>
      </w:r>
      <w:r>
        <w:rPr/>
        <w:t>King</w:t>
      </w:r>
      <w:r>
        <w:rPr>
          <w:spacing w:val="-2"/>
        </w:rPr>
        <w:t> </w:t>
      </w:r>
      <w:r>
        <w:rPr/>
        <w:t>Saud</w:t>
      </w:r>
      <w:r>
        <w:rPr>
          <w:spacing w:val="4"/>
        </w:rPr>
        <w:t> </w:t>
      </w:r>
      <w:r>
        <w:rPr/>
        <w:t>University.</w:t>
      </w:r>
      <w:r>
        <w:rPr>
          <w:spacing w:val="2"/>
        </w:rPr>
        <w:t> </w:t>
      </w:r>
      <w:r>
        <w:rPr/>
        <w:t>Reliability</w:t>
      </w:r>
      <w:r>
        <w:rPr>
          <w:spacing w:val="-3"/>
        </w:rPr>
        <w:t> </w:t>
      </w:r>
      <w:r>
        <w:rPr/>
        <w:t>was</w:t>
      </w:r>
      <w:r>
        <w:rPr>
          <w:spacing w:val="4"/>
        </w:rPr>
        <w:t> </w:t>
      </w:r>
      <w:r>
        <w:rPr/>
        <w:t>calculated</w:t>
      </w:r>
      <w:r>
        <w:rPr>
          <w:spacing w:val="7"/>
        </w:rPr>
        <w:t> </w:t>
      </w:r>
      <w:r>
        <w:rPr/>
        <w:t>using Kudder</w:t>
      </w:r>
      <w:r>
        <w:rPr>
          <w:spacing w:val="1"/>
        </w:rPr>
        <w:t> </w:t>
      </w:r>
      <w:r>
        <w:rPr/>
        <w:t>–Richardson</w:t>
      </w:r>
      <w:r>
        <w:rPr>
          <w:spacing w:val="2"/>
        </w:rPr>
        <w:t> </w:t>
      </w:r>
      <w:r>
        <w:rPr/>
        <w:t>21</w:t>
      </w:r>
      <w:r>
        <w:rPr>
          <w:spacing w:val="2"/>
        </w:rPr>
        <w:t> </w:t>
      </w:r>
      <w:r>
        <w:rPr/>
        <w:t>for</w:t>
      </w:r>
      <w:r>
        <w:rPr>
          <w:spacing w:val="2"/>
        </w:rPr>
        <w:t> </w:t>
      </w:r>
      <w:r>
        <w:rPr/>
        <w:t>the</w:t>
      </w:r>
      <w:r>
        <w:rPr>
          <w:spacing w:val="1"/>
        </w:rPr>
        <w:t> </w:t>
      </w:r>
      <w:r>
        <w:rPr/>
        <w:t>sample</w:t>
      </w:r>
      <w:r>
        <w:rPr>
          <w:spacing w:val="3"/>
        </w:rPr>
        <w:t> </w:t>
      </w:r>
      <w:r>
        <w:rPr>
          <w:spacing w:val="-5"/>
        </w:rPr>
        <w:t>of</w:t>
      </w:r>
    </w:p>
    <w:p>
      <w:pPr>
        <w:pStyle w:val="BodyText"/>
        <w:spacing w:line="480" w:lineRule="auto" w:before="1"/>
        <w:ind w:right="1419"/>
      </w:pPr>
      <w:r>
        <w:rPr/>
        <w:t>(40) students and correlation coefficient of 0.74 was obtained. The data collected was analyzed using descriptive, one way ANOVA, and independent samples t-test statistical methods.</w:t>
      </w:r>
    </w:p>
    <w:p>
      <w:pPr>
        <w:pStyle w:val="BodyText"/>
        <w:spacing w:line="480" w:lineRule="auto" w:before="1"/>
        <w:ind w:right="1417" w:firstLine="719"/>
      </w:pPr>
      <w:r>
        <w:rPr/>
        <w:t>Findings of the study revealed that there was no significant difference in the pretest academic performance mean scores between students. However, there was a significant difference in the posttest academic performance mean scores between the experimental groups (Co Op-Co Op), (Think-Pair-Share) and control group (traditional method). There was a significant difference in the posttest academic performance mean scores of second and fourth year students after the intervention with favour for the second year students, there was no significant difference in the posttest academic performance mean scores between students from different</w:t>
      </w:r>
      <w:r>
        <w:rPr>
          <w:spacing w:val="-1"/>
        </w:rPr>
        <w:t> </w:t>
      </w:r>
      <w:r>
        <w:rPr/>
        <w:t>specialization</w:t>
      </w:r>
      <w:r>
        <w:rPr>
          <w:spacing w:val="-1"/>
        </w:rPr>
        <w:t> </w:t>
      </w:r>
      <w:r>
        <w:rPr/>
        <w:t>(psychology,</w:t>
      </w:r>
      <w:r>
        <w:rPr>
          <w:spacing w:val="-2"/>
        </w:rPr>
        <w:t> </w:t>
      </w:r>
      <w:r>
        <w:rPr/>
        <w:t>special</w:t>
      </w:r>
      <w:r>
        <w:rPr>
          <w:spacing w:val="-1"/>
        </w:rPr>
        <w:t> </w:t>
      </w:r>
      <w:r>
        <w:rPr/>
        <w:t>education,</w:t>
      </w:r>
      <w:r>
        <w:rPr>
          <w:spacing w:val="-1"/>
        </w:rPr>
        <w:t> </w:t>
      </w:r>
      <w:r>
        <w:rPr/>
        <w:t>and Islamic</w:t>
      </w:r>
      <w:r>
        <w:rPr>
          <w:spacing w:val="-1"/>
        </w:rPr>
        <w:t> </w:t>
      </w:r>
      <w:r>
        <w:rPr/>
        <w:t>studies).</w:t>
      </w:r>
      <w:r>
        <w:rPr>
          <w:spacing w:val="-2"/>
        </w:rPr>
        <w:t> </w:t>
      </w:r>
      <w:r>
        <w:rPr/>
        <w:t>The</w:t>
      </w:r>
      <w:r>
        <w:rPr>
          <w:spacing w:val="-2"/>
        </w:rPr>
        <w:t> </w:t>
      </w:r>
      <w:r>
        <w:rPr/>
        <w:t>findings</w:t>
      </w:r>
      <w:r>
        <w:rPr>
          <w:spacing w:val="-1"/>
        </w:rPr>
        <w:t> </w:t>
      </w:r>
      <w:r>
        <w:rPr/>
        <w:t>further showed</w:t>
      </w:r>
      <w:r>
        <w:rPr>
          <w:spacing w:val="13"/>
        </w:rPr>
        <w:t> </w:t>
      </w:r>
      <w:r>
        <w:rPr/>
        <w:t>that</w:t>
      </w:r>
      <w:r>
        <w:rPr>
          <w:spacing w:val="14"/>
        </w:rPr>
        <w:t> </w:t>
      </w:r>
      <w:r>
        <w:rPr/>
        <w:t>there</w:t>
      </w:r>
      <w:r>
        <w:rPr>
          <w:spacing w:val="12"/>
        </w:rPr>
        <w:t> </w:t>
      </w:r>
      <w:r>
        <w:rPr/>
        <w:t>was</w:t>
      </w:r>
      <w:r>
        <w:rPr>
          <w:spacing w:val="14"/>
        </w:rPr>
        <w:t> </w:t>
      </w:r>
      <w:r>
        <w:rPr/>
        <w:t>a</w:t>
      </w:r>
      <w:r>
        <w:rPr>
          <w:spacing w:val="17"/>
        </w:rPr>
        <w:t> </w:t>
      </w:r>
      <w:r>
        <w:rPr/>
        <w:t>significant</w:t>
      </w:r>
      <w:r>
        <w:rPr>
          <w:spacing w:val="14"/>
        </w:rPr>
        <w:t> </w:t>
      </w:r>
      <w:r>
        <w:rPr/>
        <w:t>difference</w:t>
      </w:r>
      <w:r>
        <w:rPr>
          <w:spacing w:val="12"/>
        </w:rPr>
        <w:t> </w:t>
      </w:r>
      <w:r>
        <w:rPr/>
        <w:t>between</w:t>
      </w:r>
      <w:r>
        <w:rPr>
          <w:spacing w:val="16"/>
        </w:rPr>
        <w:t> </w:t>
      </w:r>
      <w:r>
        <w:rPr/>
        <w:t>experimental</w:t>
      </w:r>
      <w:r>
        <w:rPr>
          <w:spacing w:val="15"/>
        </w:rPr>
        <w:t> </w:t>
      </w:r>
      <w:r>
        <w:rPr/>
        <w:t>group</w:t>
      </w:r>
      <w:r>
        <w:rPr>
          <w:spacing w:val="14"/>
        </w:rPr>
        <w:t> </w:t>
      </w:r>
      <w:r>
        <w:rPr/>
        <w:t>(Co</w:t>
      </w:r>
      <w:r>
        <w:rPr>
          <w:spacing w:val="13"/>
        </w:rPr>
        <w:t> </w:t>
      </w:r>
      <w:r>
        <w:rPr/>
        <w:t>Op-Co</w:t>
      </w:r>
      <w:r>
        <w:rPr>
          <w:spacing w:val="14"/>
        </w:rPr>
        <w:t> </w:t>
      </w:r>
      <w:r>
        <w:rPr/>
        <w:t>Op)</w:t>
      </w:r>
      <w:r>
        <w:rPr>
          <w:spacing w:val="13"/>
        </w:rPr>
        <w:t> </w:t>
      </w:r>
      <w:r>
        <w:rPr>
          <w:spacing w:val="-5"/>
        </w:rPr>
        <w:t>and</w:t>
      </w:r>
    </w:p>
    <w:p>
      <w:pPr>
        <w:spacing w:after="0" w:line="480" w:lineRule="auto"/>
        <w:sectPr>
          <w:pgSz w:w="12240" w:h="15840"/>
          <w:pgMar w:header="0" w:footer="954" w:top="1360" w:bottom="1200" w:left="480" w:right="20"/>
        </w:sectPr>
      </w:pPr>
    </w:p>
    <w:p>
      <w:pPr>
        <w:pStyle w:val="BodyText"/>
        <w:spacing w:line="480" w:lineRule="auto" w:before="72"/>
        <w:ind w:right="1418"/>
      </w:pPr>
      <w:r>
        <w:rPr/>
        <w:t>control group (traditional method) on the delayed posttest mean difference and significant difference between experimental group (Think-Pair-Share) and control group (traditional method).There was no difference in academic performance between the experimental groups (Co-Op-Co Op) and (Think-Pair-Share) in the posttest and delayed posttest.</w:t>
      </w:r>
    </w:p>
    <w:p>
      <w:pPr>
        <w:pStyle w:val="BodyText"/>
        <w:spacing w:line="480" w:lineRule="auto"/>
        <w:ind w:right="1415" w:firstLine="719"/>
      </w:pPr>
      <w:r>
        <w:rPr/>
        <w:t>The</w:t>
      </w:r>
      <w:r>
        <w:rPr>
          <w:spacing w:val="-1"/>
        </w:rPr>
        <w:t> </w:t>
      </w:r>
      <w:r>
        <w:rPr/>
        <w:t>relationship between Marwan‟s study</w:t>
      </w:r>
      <w:r>
        <w:rPr>
          <w:spacing w:val="-2"/>
        </w:rPr>
        <w:t> </w:t>
      </w:r>
      <w:r>
        <w:rPr/>
        <w:t>and the current study</w:t>
      </w:r>
      <w:r>
        <w:rPr>
          <w:spacing w:val="-2"/>
        </w:rPr>
        <w:t> </w:t>
      </w:r>
      <w:r>
        <w:rPr/>
        <w:t>was that both studied the effect of think-pair-share instructional strategy on students‟ academic performance. The two studies adopted quasi-experimental - nonequivalent control-group design. However, while the present study tested hypotheses using Analysis of Covariance (ANCOVA), Marwan‟s study tested hypothesis using one way ANOVA, and independent samples t-test statistical methods. Therefore, both studies differed in the method of data analysis. The two studies further differed</w:t>
      </w:r>
      <w:r>
        <w:rPr>
          <w:spacing w:val="40"/>
        </w:rPr>
        <w:t> </w:t>
      </w:r>
      <w:r>
        <w:rPr/>
        <w:t>in the area of the study and population of the study.</w:t>
      </w:r>
    </w:p>
    <w:p>
      <w:pPr>
        <w:pStyle w:val="BodyText"/>
        <w:spacing w:line="480" w:lineRule="auto" w:before="1"/>
        <w:ind w:right="1412" w:firstLine="719"/>
      </w:pPr>
      <w:r>
        <w:rPr/>
        <w:t>Chianson,</w:t>
      </w:r>
      <w:r>
        <w:rPr>
          <w:spacing w:val="-4"/>
        </w:rPr>
        <w:t> </w:t>
      </w:r>
      <w:r>
        <w:rPr/>
        <w:t>O‟kwu</w:t>
      </w:r>
      <w:r>
        <w:rPr>
          <w:spacing w:val="-4"/>
        </w:rPr>
        <w:t> </w:t>
      </w:r>
      <w:r>
        <w:rPr/>
        <w:t>and</w:t>
      </w:r>
      <w:r>
        <w:rPr>
          <w:spacing w:val="-2"/>
        </w:rPr>
        <w:t> </w:t>
      </w:r>
      <w:r>
        <w:rPr/>
        <w:t>Kurumeh</w:t>
      </w:r>
      <w:r>
        <w:rPr>
          <w:spacing w:val="-4"/>
        </w:rPr>
        <w:t> </w:t>
      </w:r>
      <w:r>
        <w:rPr/>
        <w:t>(2015)</w:t>
      </w:r>
      <w:r>
        <w:rPr>
          <w:spacing w:val="-6"/>
        </w:rPr>
        <w:t> </w:t>
      </w:r>
      <w:r>
        <w:rPr/>
        <w:t>investigated</w:t>
      </w:r>
      <w:r>
        <w:rPr>
          <w:spacing w:val="-3"/>
        </w:rPr>
        <w:t> </w:t>
      </w:r>
      <w:r>
        <w:rPr/>
        <w:t>the</w:t>
      </w:r>
      <w:r>
        <w:rPr>
          <w:spacing w:val="-4"/>
        </w:rPr>
        <w:t> </w:t>
      </w:r>
      <w:r>
        <w:rPr/>
        <w:t>effect</w:t>
      </w:r>
      <w:r>
        <w:rPr>
          <w:spacing w:val="-3"/>
        </w:rPr>
        <w:t> </w:t>
      </w:r>
      <w:r>
        <w:rPr/>
        <w:t>of</w:t>
      </w:r>
      <w:r>
        <w:rPr>
          <w:spacing w:val="-4"/>
        </w:rPr>
        <w:t> </w:t>
      </w:r>
      <w:r>
        <w:rPr/>
        <w:t>think-pair-share</w:t>
      </w:r>
      <w:r>
        <w:rPr>
          <w:spacing w:val="-4"/>
        </w:rPr>
        <w:t> </w:t>
      </w:r>
      <w:r>
        <w:rPr/>
        <w:t>strategy on secondary school students‟ achievement and self-esteem in fractions in Benue State. Two research questions and two hypotheses guided the study.</w:t>
      </w:r>
      <w:r>
        <w:rPr>
          <w:spacing w:val="80"/>
        </w:rPr>
        <w:t> </w:t>
      </w:r>
      <w:r>
        <w:rPr/>
        <w:t>The population of 3,432 SS1 students in</w:t>
      </w:r>
      <w:r>
        <w:rPr>
          <w:spacing w:val="-2"/>
        </w:rPr>
        <w:t> </w:t>
      </w:r>
      <w:r>
        <w:rPr/>
        <w:t>four</w:t>
      </w:r>
      <w:r>
        <w:rPr>
          <w:spacing w:val="-4"/>
        </w:rPr>
        <w:t> </w:t>
      </w:r>
      <w:r>
        <w:rPr/>
        <w:t>local government areas in Benue</w:t>
      </w:r>
      <w:r>
        <w:rPr>
          <w:spacing w:val="-1"/>
        </w:rPr>
        <w:t> </w:t>
      </w:r>
      <w:r>
        <w:rPr/>
        <w:t>State</w:t>
      </w:r>
      <w:r>
        <w:rPr>
          <w:spacing w:val="-1"/>
        </w:rPr>
        <w:t> </w:t>
      </w:r>
      <w:r>
        <w:rPr/>
        <w:t>was involved</w:t>
      </w:r>
      <w:r>
        <w:rPr>
          <w:spacing w:val="-2"/>
        </w:rPr>
        <w:t> </w:t>
      </w:r>
      <w:r>
        <w:rPr/>
        <w:t>in</w:t>
      </w:r>
      <w:r>
        <w:rPr>
          <w:spacing w:val="-2"/>
        </w:rPr>
        <w:t> </w:t>
      </w:r>
      <w:r>
        <w:rPr/>
        <w:t>the</w:t>
      </w:r>
      <w:r>
        <w:rPr>
          <w:spacing w:val="-3"/>
        </w:rPr>
        <w:t> </w:t>
      </w:r>
      <w:r>
        <w:rPr/>
        <w:t>study</w:t>
      </w:r>
      <w:r>
        <w:rPr>
          <w:spacing w:val="-5"/>
        </w:rPr>
        <w:t> </w:t>
      </w:r>
      <w:r>
        <w:rPr/>
        <w:t>from</w:t>
      </w:r>
      <w:r>
        <w:rPr>
          <w:spacing w:val="-2"/>
        </w:rPr>
        <w:t> </w:t>
      </w:r>
      <w:r>
        <w:rPr/>
        <w:t>where</w:t>
      </w:r>
      <w:r>
        <w:rPr>
          <w:spacing w:val="-3"/>
        </w:rPr>
        <w:t> </w:t>
      </w:r>
      <w:r>
        <w:rPr/>
        <w:t>samples size of 322 SS 1 students were drawn using purposive random sampling technique. The study</w:t>
      </w:r>
      <w:r>
        <w:rPr>
          <w:spacing w:val="80"/>
        </w:rPr>
        <w:t> </w:t>
      </w:r>
      <w:r>
        <w:rPr/>
        <w:t>adopted quasi-non equivalent experimental design. The instruments for data collection were Fraction Achievement Test (FAT) and Fraction Self-Esteem Inventory (FSEI). Both instruments were validated based on face and content validity and reliability of the instrument established using Kunder –Richardson 20 and coefficient value of 0.86 obtained. Mean and standard deviation were used to answer research questions while hypotheses were tested using analysis of </w:t>
      </w:r>
      <w:r>
        <w:rPr>
          <w:spacing w:val="-2"/>
        </w:rPr>
        <w:t>covariance.</w:t>
      </w:r>
    </w:p>
    <w:p>
      <w:pPr>
        <w:spacing w:after="0" w:line="480" w:lineRule="auto"/>
        <w:sectPr>
          <w:pgSz w:w="12240" w:h="15840"/>
          <w:pgMar w:header="0" w:footer="954" w:top="1360" w:bottom="1200" w:left="480" w:right="20"/>
        </w:sectPr>
      </w:pPr>
    </w:p>
    <w:p>
      <w:pPr>
        <w:pStyle w:val="BodyText"/>
        <w:spacing w:line="480" w:lineRule="auto" w:before="72"/>
        <w:ind w:right="1417" w:firstLine="719"/>
      </w:pPr>
      <w:r>
        <w:rPr/>
        <w:t>Findings of the study revealed that there was a significant difference in the mean scores</w:t>
      </w:r>
      <w:r>
        <w:rPr>
          <w:spacing w:val="40"/>
        </w:rPr>
        <w:t> </w:t>
      </w:r>
      <w:r>
        <w:rPr/>
        <w:t>of students taught using the think-pair-share strategy compared to those taught using the conventional approach (P=0.001 &lt; 0.05), there was a significant difference in the academic self- esteem of students taught using the think-pair-share compared to those taught using the conventional approach (p= 0.003 &lt; 0.05). It was recommended that, mathematics teachers acquaint</w:t>
      </w:r>
      <w:r>
        <w:rPr>
          <w:spacing w:val="-3"/>
        </w:rPr>
        <w:t> </w:t>
      </w:r>
      <w:r>
        <w:rPr/>
        <w:t>themselves</w:t>
      </w:r>
      <w:r>
        <w:rPr>
          <w:spacing w:val="-2"/>
        </w:rPr>
        <w:t> </w:t>
      </w:r>
      <w:r>
        <w:rPr/>
        <w:t>with</w:t>
      </w:r>
      <w:r>
        <w:rPr>
          <w:spacing w:val="-3"/>
        </w:rPr>
        <w:t> </w:t>
      </w:r>
      <w:r>
        <w:rPr/>
        <w:t>the</w:t>
      </w:r>
      <w:r>
        <w:rPr>
          <w:spacing w:val="-4"/>
        </w:rPr>
        <w:t> </w:t>
      </w:r>
      <w:r>
        <w:rPr/>
        <w:t>processes</w:t>
      </w:r>
      <w:r>
        <w:rPr>
          <w:spacing w:val="-3"/>
        </w:rPr>
        <w:t> </w:t>
      </w:r>
      <w:r>
        <w:rPr/>
        <w:t>involved</w:t>
      </w:r>
      <w:r>
        <w:rPr>
          <w:spacing w:val="-3"/>
        </w:rPr>
        <w:t> </w:t>
      </w:r>
      <w:r>
        <w:rPr/>
        <w:t>in</w:t>
      </w:r>
      <w:r>
        <w:rPr>
          <w:spacing w:val="-3"/>
        </w:rPr>
        <w:t> </w:t>
      </w:r>
      <w:r>
        <w:rPr/>
        <w:t>the</w:t>
      </w:r>
      <w:r>
        <w:rPr>
          <w:spacing w:val="-3"/>
        </w:rPr>
        <w:t> </w:t>
      </w:r>
      <w:r>
        <w:rPr/>
        <w:t>think-pair-share</w:t>
      </w:r>
      <w:r>
        <w:rPr>
          <w:spacing w:val="-5"/>
        </w:rPr>
        <w:t> </w:t>
      </w:r>
      <w:r>
        <w:rPr/>
        <w:t>strategy</w:t>
      </w:r>
      <w:r>
        <w:rPr>
          <w:spacing w:val="-8"/>
        </w:rPr>
        <w:t> </w:t>
      </w:r>
      <w:r>
        <w:rPr/>
        <w:t>and</w:t>
      </w:r>
      <w:r>
        <w:rPr>
          <w:spacing w:val="-3"/>
        </w:rPr>
        <w:t> </w:t>
      </w:r>
      <w:r>
        <w:rPr/>
        <w:t>implement</w:t>
      </w:r>
      <w:r>
        <w:rPr>
          <w:spacing w:val="-3"/>
        </w:rPr>
        <w:t> </w:t>
      </w:r>
      <w:r>
        <w:rPr/>
        <w:t>it in class.</w:t>
      </w:r>
    </w:p>
    <w:p>
      <w:pPr>
        <w:pStyle w:val="BodyText"/>
        <w:spacing w:line="480" w:lineRule="auto" w:before="1"/>
        <w:ind w:right="1416" w:firstLine="719"/>
      </w:pPr>
      <w:r>
        <w:rPr/>
        <w:t>The relationship between Chianson, O‟kwu and Kurumeh‟s study and the present study was that both focus on effect of think-pair-share instructional strategy on academic achievement of secondary school students using quasi-non equivalent experimental design. Both studies also used mean, standard deviation and ANCOVA to answer research questions and test hypotheses. Therefore, the two studies were related in the research design and method of data analysis. However, Chianson, et al.‟s study differed from the present study in that while their study used SS1 students as the study population, the present study used SS 2 students. Therefore, both studies differed in the population of the study. Both studies also differed in the area of the study, sampling technique and variables studied.</w:t>
      </w:r>
    </w:p>
    <w:p>
      <w:pPr>
        <w:pStyle w:val="BodyText"/>
        <w:spacing w:line="480" w:lineRule="auto" w:before="1"/>
        <w:ind w:right="1415" w:firstLine="719"/>
      </w:pPr>
      <w:r>
        <w:rPr/>
        <w:t>Utama, Marhaeni, Putra and Nyoman (2013) investigated the effect of think-pair-share teaching strategy on students‟ self-confidence and students‟ speaking competency. One hypothesis guided the study and while the quasi-experimental design was adopted. The population of the study comprised 1430 students in second grade in SMPN 6 Singaraja in academic year 2012/2013.</w:t>
      </w:r>
      <w:r>
        <w:rPr>
          <w:spacing w:val="-1"/>
        </w:rPr>
        <w:t> </w:t>
      </w:r>
      <w:r>
        <w:rPr/>
        <w:t>Sample</w:t>
      </w:r>
      <w:r>
        <w:rPr>
          <w:spacing w:val="-2"/>
        </w:rPr>
        <w:t> </w:t>
      </w:r>
      <w:r>
        <w:rPr/>
        <w:t>size</w:t>
      </w:r>
      <w:r>
        <w:rPr>
          <w:spacing w:val="-2"/>
        </w:rPr>
        <w:t> </w:t>
      </w:r>
      <w:r>
        <w:rPr/>
        <w:t>of 121(59 in</w:t>
      </w:r>
      <w:r>
        <w:rPr>
          <w:spacing w:val="-1"/>
        </w:rPr>
        <w:t> </w:t>
      </w:r>
      <w:r>
        <w:rPr/>
        <w:t>experimental and</w:t>
      </w:r>
      <w:r>
        <w:rPr>
          <w:spacing w:val="-1"/>
        </w:rPr>
        <w:t> </w:t>
      </w:r>
      <w:r>
        <w:rPr/>
        <w:t>62 in</w:t>
      </w:r>
      <w:r>
        <w:rPr>
          <w:spacing w:val="-1"/>
        </w:rPr>
        <w:t> </w:t>
      </w:r>
      <w:r>
        <w:rPr/>
        <w:t>control groups) were drawn using cluster random sampling technique.</w:t>
      </w:r>
      <w:r>
        <w:rPr>
          <w:spacing w:val="40"/>
        </w:rPr>
        <w:t> </w:t>
      </w:r>
      <w:r>
        <w:rPr/>
        <w:t>The instrument for data collection was questionnaire</w:t>
      </w:r>
      <w:r>
        <w:rPr>
          <w:spacing w:val="23"/>
        </w:rPr>
        <w:t> </w:t>
      </w:r>
      <w:r>
        <w:rPr/>
        <w:t>validated</w:t>
      </w:r>
      <w:r>
        <w:rPr>
          <w:spacing w:val="27"/>
        </w:rPr>
        <w:t> </w:t>
      </w:r>
      <w:r>
        <w:rPr/>
        <w:t>by</w:t>
      </w:r>
      <w:r>
        <w:rPr>
          <w:spacing w:val="22"/>
        </w:rPr>
        <w:t> </w:t>
      </w:r>
      <w:r>
        <w:rPr/>
        <w:t>experts</w:t>
      </w:r>
      <w:r>
        <w:rPr>
          <w:spacing w:val="27"/>
        </w:rPr>
        <w:t> </w:t>
      </w:r>
      <w:r>
        <w:rPr/>
        <w:t>in</w:t>
      </w:r>
      <w:r>
        <w:rPr>
          <w:spacing w:val="28"/>
        </w:rPr>
        <w:t> </w:t>
      </w:r>
      <w:r>
        <w:rPr/>
        <w:t>the</w:t>
      </w:r>
      <w:r>
        <w:rPr>
          <w:spacing w:val="27"/>
        </w:rPr>
        <w:t> </w:t>
      </w:r>
      <w:r>
        <w:rPr/>
        <w:t>field</w:t>
      </w:r>
      <w:r>
        <w:rPr>
          <w:spacing w:val="28"/>
        </w:rPr>
        <w:t> </w:t>
      </w:r>
      <w:r>
        <w:rPr/>
        <w:t>of</w:t>
      </w:r>
      <w:r>
        <w:rPr>
          <w:spacing w:val="26"/>
        </w:rPr>
        <w:t> </w:t>
      </w:r>
      <w:r>
        <w:rPr/>
        <w:t>education</w:t>
      </w:r>
      <w:r>
        <w:rPr>
          <w:spacing w:val="32"/>
        </w:rPr>
        <w:t> </w:t>
      </w:r>
      <w:r>
        <w:rPr/>
        <w:t>to</w:t>
      </w:r>
      <w:r>
        <w:rPr>
          <w:spacing w:val="28"/>
        </w:rPr>
        <w:t> </w:t>
      </w:r>
      <w:r>
        <w:rPr/>
        <w:t>determine</w:t>
      </w:r>
      <w:r>
        <w:rPr>
          <w:spacing w:val="26"/>
        </w:rPr>
        <w:t> </w:t>
      </w:r>
      <w:r>
        <w:rPr/>
        <w:t>the</w:t>
      </w:r>
      <w:r>
        <w:rPr>
          <w:spacing w:val="27"/>
        </w:rPr>
        <w:t> </w:t>
      </w:r>
      <w:r>
        <w:rPr/>
        <w:t>level</w:t>
      </w:r>
      <w:r>
        <w:rPr>
          <w:spacing w:val="28"/>
        </w:rPr>
        <w:t> </w:t>
      </w:r>
      <w:r>
        <w:rPr/>
        <w:t>of</w:t>
      </w:r>
      <w:r>
        <w:rPr>
          <w:spacing w:val="29"/>
        </w:rPr>
        <w:t> </w:t>
      </w:r>
      <w:r>
        <w:rPr>
          <w:spacing w:val="-4"/>
        </w:rPr>
        <w:t>students‟</w:t>
      </w:r>
    </w:p>
    <w:p>
      <w:pPr>
        <w:spacing w:after="0" w:line="480" w:lineRule="auto"/>
        <w:sectPr>
          <w:pgSz w:w="12240" w:h="15840"/>
          <w:pgMar w:header="0" w:footer="954" w:top="1360" w:bottom="1200" w:left="480" w:right="20"/>
        </w:sectPr>
      </w:pPr>
    </w:p>
    <w:p>
      <w:pPr>
        <w:pStyle w:val="BodyText"/>
        <w:spacing w:line="480" w:lineRule="auto" w:before="72"/>
        <w:ind w:right="1416"/>
      </w:pPr>
      <w:r>
        <w:rPr/>
        <w:t>self-confidence and speaking test to determine students‟ speaking competency. The reliability</w:t>
      </w:r>
      <w:r>
        <w:rPr>
          <w:spacing w:val="-1"/>
        </w:rPr>
        <w:t> </w:t>
      </w:r>
      <w:r>
        <w:rPr/>
        <w:t>of the instrument was established using Kudder-Richardson 20 and reliability</w:t>
      </w:r>
      <w:r>
        <w:rPr>
          <w:spacing w:val="-1"/>
        </w:rPr>
        <w:t> </w:t>
      </w:r>
      <w:r>
        <w:rPr/>
        <w:t>of 0.81 obtained. The analysis was carried out using MANOVA facilitated by SPSS version 16.0.</w:t>
      </w:r>
    </w:p>
    <w:p>
      <w:pPr>
        <w:pStyle w:val="BodyText"/>
        <w:spacing w:line="480" w:lineRule="auto"/>
        <w:ind w:right="1414" w:firstLine="779"/>
      </w:pPr>
      <w:r>
        <w:rPr/>
        <w:t>Findings indicated that there was a significance effect of think-pair-share on students‟ self-confidence, there was also a significance effect of think-pair-share on students‟ speaking competency. Simultaneously, there was a significance effect of think-pair-share on students‟</w:t>
      </w:r>
      <w:r>
        <w:rPr>
          <w:spacing w:val="40"/>
        </w:rPr>
        <w:t> </w:t>
      </w:r>
      <w:r>
        <w:rPr/>
        <w:t>self-confidence and students‟ speaking competency. The relationship between Utama et al.‟s study</w:t>
      </w:r>
      <w:r>
        <w:rPr>
          <w:spacing w:val="-3"/>
        </w:rPr>
        <w:t> </w:t>
      </w:r>
      <w:r>
        <w:rPr/>
        <w:t>and the current study was that both focused on think-pair-share instructional strategy</w:t>
      </w:r>
      <w:r>
        <w:rPr>
          <w:spacing w:val="-3"/>
        </w:rPr>
        <w:t> </w:t>
      </w:r>
      <w:r>
        <w:rPr/>
        <w:t>using quasi-experimental design. The two studies used secondary school students as population of the study. However, both studies differed in the variables covered in that while Utama et al.‟s study covered students‟ self-confidence and speaking competency, the current study focused on retention and self-efficacy. The former study used MANOVA for testing hypothesis while the present study used analysis of covariance (ANCOVA) to test the hypotheses. Furthermore, the two studies differed in the location of the study.</w:t>
      </w:r>
    </w:p>
    <w:p>
      <w:pPr>
        <w:pStyle w:val="BodyText"/>
        <w:spacing w:line="480" w:lineRule="auto" w:before="2"/>
        <w:ind w:right="1416" w:firstLine="719"/>
      </w:pPr>
      <w:r>
        <w:rPr/>
        <w:t>Bamiro (2015) investigated the effects of three strategies (guided discovery, think-pair- share, and lecture) on senior secondary school students‟ achievement in chemistry. Three research questions and three hypotheses guided the study. Quasi-experimental design with a 3 ×</w:t>
      </w:r>
      <w:r>
        <w:rPr>
          <w:spacing w:val="40"/>
        </w:rPr>
        <w:t> </w:t>
      </w:r>
      <w:r>
        <w:rPr/>
        <w:t>3</w:t>
      </w:r>
      <w:r>
        <w:rPr>
          <w:spacing w:val="-2"/>
        </w:rPr>
        <w:t> </w:t>
      </w:r>
      <w:r>
        <w:rPr/>
        <w:t>×</w:t>
      </w:r>
      <w:r>
        <w:rPr>
          <w:spacing w:val="-3"/>
        </w:rPr>
        <w:t> </w:t>
      </w:r>
      <w:r>
        <w:rPr/>
        <w:t>2 factorial</w:t>
      </w:r>
      <w:r>
        <w:rPr>
          <w:spacing w:val="-2"/>
        </w:rPr>
        <w:t> </w:t>
      </w:r>
      <w:r>
        <w:rPr/>
        <w:t>matrix was</w:t>
      </w:r>
      <w:r>
        <w:rPr>
          <w:spacing w:val="-2"/>
        </w:rPr>
        <w:t> </w:t>
      </w:r>
      <w:r>
        <w:rPr/>
        <w:t>adopted</w:t>
      </w:r>
      <w:r>
        <w:rPr>
          <w:spacing w:val="-1"/>
        </w:rPr>
        <w:t> </w:t>
      </w:r>
      <w:r>
        <w:rPr/>
        <w:t>for</w:t>
      </w:r>
      <w:r>
        <w:rPr>
          <w:spacing w:val="-4"/>
        </w:rPr>
        <w:t> </w:t>
      </w:r>
      <w:r>
        <w:rPr/>
        <w:t>the</w:t>
      </w:r>
      <w:r>
        <w:rPr>
          <w:spacing w:val="-1"/>
        </w:rPr>
        <w:t> </w:t>
      </w:r>
      <w:r>
        <w:rPr/>
        <w:t>study. Treatment was at</w:t>
      </w:r>
      <w:r>
        <w:rPr>
          <w:spacing w:val="-2"/>
        </w:rPr>
        <w:t> </w:t>
      </w:r>
      <w:r>
        <w:rPr/>
        <w:t>three</w:t>
      </w:r>
      <w:r>
        <w:rPr>
          <w:spacing w:val="-3"/>
        </w:rPr>
        <w:t> </w:t>
      </w:r>
      <w:r>
        <w:rPr/>
        <w:t>levels</w:t>
      </w:r>
      <w:r>
        <w:rPr>
          <w:spacing w:val="-2"/>
        </w:rPr>
        <w:t> </w:t>
      </w:r>
      <w:r>
        <w:rPr/>
        <w:t>(guided</w:t>
      </w:r>
      <w:r>
        <w:rPr>
          <w:spacing w:val="-2"/>
        </w:rPr>
        <w:t> </w:t>
      </w:r>
      <w:r>
        <w:rPr/>
        <w:t>discovery, think-pair-share, and lecture strategies). Intervening variables were cognitive entry behavior at three levels (high, middle, and low) and gender at two levels (male and female). Two hundred forty-two Senior Secondary 1 students in intact classes from six secondary schools in Ijebu Ode and Odogbolu Local Government Areas of Ogun State were randomly assigned to the treatment and</w:t>
      </w:r>
      <w:r>
        <w:rPr>
          <w:spacing w:val="18"/>
        </w:rPr>
        <w:t> </w:t>
      </w:r>
      <w:r>
        <w:rPr/>
        <w:t>control</w:t>
      </w:r>
      <w:r>
        <w:rPr>
          <w:spacing w:val="24"/>
        </w:rPr>
        <w:t> </w:t>
      </w:r>
      <w:r>
        <w:rPr/>
        <w:t>groups.</w:t>
      </w:r>
      <w:r>
        <w:rPr>
          <w:spacing w:val="22"/>
        </w:rPr>
        <w:t> </w:t>
      </w:r>
      <w:r>
        <w:rPr/>
        <w:t>Three</w:t>
      </w:r>
      <w:r>
        <w:rPr>
          <w:spacing w:val="20"/>
        </w:rPr>
        <w:t> </w:t>
      </w:r>
      <w:r>
        <w:rPr/>
        <w:t>instruments</w:t>
      </w:r>
      <w:r>
        <w:rPr>
          <w:spacing w:val="22"/>
        </w:rPr>
        <w:t> </w:t>
      </w:r>
      <w:r>
        <w:rPr/>
        <w:t>were</w:t>
      </w:r>
      <w:r>
        <w:rPr>
          <w:spacing w:val="19"/>
        </w:rPr>
        <w:t> </w:t>
      </w:r>
      <w:r>
        <w:rPr/>
        <w:t>developed,</w:t>
      </w:r>
      <w:r>
        <w:rPr>
          <w:spacing w:val="20"/>
        </w:rPr>
        <w:t> </w:t>
      </w:r>
      <w:r>
        <w:rPr/>
        <w:t>validated</w:t>
      </w:r>
      <w:r>
        <w:rPr>
          <w:spacing w:val="24"/>
        </w:rPr>
        <w:t> </w:t>
      </w:r>
      <w:r>
        <w:rPr/>
        <w:t>and</w:t>
      </w:r>
      <w:r>
        <w:rPr>
          <w:spacing w:val="21"/>
        </w:rPr>
        <w:t> </w:t>
      </w:r>
      <w:r>
        <w:rPr/>
        <w:t>used</w:t>
      </w:r>
      <w:r>
        <w:rPr>
          <w:spacing w:val="21"/>
        </w:rPr>
        <w:t> </w:t>
      </w:r>
      <w:r>
        <w:rPr/>
        <w:t>to</w:t>
      </w:r>
      <w:r>
        <w:rPr>
          <w:spacing w:val="21"/>
        </w:rPr>
        <w:t> </w:t>
      </w:r>
      <w:r>
        <w:rPr/>
        <w:t>collect</w:t>
      </w:r>
      <w:r>
        <w:rPr>
          <w:spacing w:val="24"/>
        </w:rPr>
        <w:t> </w:t>
      </w:r>
      <w:r>
        <w:rPr/>
        <w:t>data</w:t>
      </w:r>
      <w:r>
        <w:rPr>
          <w:spacing w:val="20"/>
        </w:rPr>
        <w:t> </w:t>
      </w:r>
      <w:r>
        <w:rPr>
          <w:spacing w:val="-4"/>
        </w:rPr>
        <w:t>from</w:t>
      </w:r>
    </w:p>
    <w:p>
      <w:pPr>
        <w:spacing w:after="0" w:line="480" w:lineRule="auto"/>
        <w:sectPr>
          <w:pgSz w:w="12240" w:h="15840"/>
          <w:pgMar w:header="0" w:footer="954" w:top="1360" w:bottom="1200" w:left="480" w:right="20"/>
        </w:sectPr>
      </w:pPr>
    </w:p>
    <w:p>
      <w:pPr>
        <w:pStyle w:val="BodyText"/>
        <w:spacing w:line="480" w:lineRule="auto" w:before="72"/>
        <w:ind w:right="1419"/>
      </w:pPr>
      <w:r>
        <w:rPr/>
        <w:t>students during the 8 week treatment programme. </w:t>
      </w:r>
      <w:r>
        <w:rPr>
          <w:color w:val="333333"/>
        </w:rPr>
        <w:t>The reliability of the instrument was established using test-retest method and data analysis with Pearson product moment correlation yielded reliability coefficient of 0.73.</w:t>
      </w:r>
    </w:p>
    <w:p>
      <w:pPr>
        <w:pStyle w:val="BodyText"/>
        <w:spacing w:line="480" w:lineRule="auto"/>
        <w:ind w:right="1411" w:firstLine="719"/>
      </w:pPr>
      <w:r>
        <w:rPr/>
        <w:t>Data collected were subjected to analysis of covariance and multiple classification analysis. Scheffé test was further used as post-hoc measures. Where significant interactions were observed, they were represented with graphical illustrations. It was found that students taught with guided discovery and think-pair-share strategies obtained significantly higher posttest mean scores than those in the lecture strategy, </w:t>
      </w:r>
      <w:r>
        <w:rPr>
          <w:i/>
        </w:rPr>
        <w:t>F</w:t>
      </w:r>
      <w:r>
        <w:rPr/>
        <w:t>(4, 223) = 51.66, </w:t>
      </w:r>
      <w:r>
        <w:rPr>
          <w:i/>
        </w:rPr>
        <w:t>p </w:t>
      </w:r>
      <w:r>
        <w:rPr/>
        <w:t>&lt; .05. The use of guided discovery and think-pair-share strategies had great potential for improving achievement in chemistry and science learning generally.</w:t>
      </w:r>
    </w:p>
    <w:p>
      <w:pPr>
        <w:pStyle w:val="BodyText"/>
        <w:spacing w:line="480" w:lineRule="auto" w:before="1"/>
        <w:ind w:right="1415" w:firstLine="719"/>
      </w:pPr>
      <w:r>
        <w:rPr/>
        <w:t>The</w:t>
      </w:r>
      <w:r>
        <w:rPr>
          <w:spacing w:val="-1"/>
        </w:rPr>
        <w:t> </w:t>
      </w:r>
      <w:r>
        <w:rPr/>
        <w:t>relationship between Bamiro‟s study</w:t>
      </w:r>
      <w:r>
        <w:rPr>
          <w:spacing w:val="-5"/>
        </w:rPr>
        <w:t> </w:t>
      </w:r>
      <w:r>
        <w:rPr/>
        <w:t>and the present study was that both study</w:t>
      </w:r>
      <w:r>
        <w:rPr>
          <w:spacing w:val="-3"/>
        </w:rPr>
        <w:t> </w:t>
      </w:r>
      <w:r>
        <w:rPr/>
        <w:t>effect of think-pair-share strategy on secondary school students‟ academic achievement using quasi- experimental design. Both studies were also analyzed using mean, standard deviation and ANCOVA. However, Bamiro‟s study differed from the current study in the research topic, area of the study and the population of the study.</w:t>
      </w:r>
    </w:p>
    <w:p>
      <w:pPr>
        <w:pStyle w:val="BodyText"/>
        <w:spacing w:line="480" w:lineRule="auto" w:before="1"/>
        <w:ind w:right="1417" w:firstLine="719"/>
      </w:pPr>
      <w:r>
        <w:rPr/>
        <w:t>Umar and Abdulmutallib (2017) examined the effects of cooperative learning and guided discovery approaches on financial accounting achievement among secondary school students in Gombe state, Nigeria. Two null hypotheses guided the study and a quasi-experimental design was adopted. One hundred and eighty (180) students from nine (9) secondary schools in Gombe state, Nigeria were selected to participate in the study using a cluster sampling technique. A Financial Accounting Achievement Test (FAAT) was used as an instrument for data collection. The face validity of the instrument was established using Heads of Departments (HODs) of financial</w:t>
      </w:r>
      <w:r>
        <w:rPr>
          <w:spacing w:val="12"/>
        </w:rPr>
        <w:t> </w:t>
      </w:r>
      <w:r>
        <w:rPr/>
        <w:t>accounting</w:t>
      </w:r>
      <w:r>
        <w:rPr>
          <w:spacing w:val="11"/>
        </w:rPr>
        <w:t> </w:t>
      </w:r>
      <w:r>
        <w:rPr/>
        <w:t>in</w:t>
      </w:r>
      <w:r>
        <w:rPr>
          <w:spacing w:val="14"/>
        </w:rPr>
        <w:t> </w:t>
      </w:r>
      <w:r>
        <w:rPr/>
        <w:t>senior</w:t>
      </w:r>
      <w:r>
        <w:rPr>
          <w:spacing w:val="13"/>
        </w:rPr>
        <w:t> </w:t>
      </w:r>
      <w:r>
        <w:rPr/>
        <w:t>secondary</w:t>
      </w:r>
      <w:r>
        <w:rPr>
          <w:spacing w:val="9"/>
        </w:rPr>
        <w:t> </w:t>
      </w:r>
      <w:r>
        <w:rPr/>
        <w:t>schools</w:t>
      </w:r>
      <w:r>
        <w:rPr>
          <w:spacing w:val="17"/>
        </w:rPr>
        <w:t> </w:t>
      </w:r>
      <w:r>
        <w:rPr/>
        <w:t>in</w:t>
      </w:r>
      <w:r>
        <w:rPr>
          <w:spacing w:val="14"/>
        </w:rPr>
        <w:t> </w:t>
      </w:r>
      <w:r>
        <w:rPr/>
        <w:t>Gombe</w:t>
      </w:r>
      <w:r>
        <w:rPr>
          <w:spacing w:val="13"/>
        </w:rPr>
        <w:t> </w:t>
      </w:r>
      <w:r>
        <w:rPr/>
        <w:t>state.</w:t>
      </w:r>
      <w:r>
        <w:rPr>
          <w:spacing w:val="14"/>
        </w:rPr>
        <w:t> </w:t>
      </w:r>
      <w:r>
        <w:rPr/>
        <w:t>The</w:t>
      </w:r>
      <w:r>
        <w:rPr>
          <w:spacing w:val="12"/>
        </w:rPr>
        <w:t> </w:t>
      </w:r>
      <w:r>
        <w:rPr/>
        <w:t>Cronbach</w:t>
      </w:r>
      <w:r>
        <w:rPr>
          <w:spacing w:val="14"/>
        </w:rPr>
        <w:t> </w:t>
      </w:r>
      <w:r>
        <w:rPr/>
        <w:t>alpha</w:t>
      </w:r>
      <w:r>
        <w:rPr>
          <w:spacing w:val="15"/>
        </w:rPr>
        <w:t> </w:t>
      </w:r>
      <w:r>
        <w:rPr/>
        <w:t>was</w:t>
      </w:r>
      <w:r>
        <w:rPr>
          <w:spacing w:val="14"/>
        </w:rPr>
        <w:t> </w:t>
      </w:r>
      <w:r>
        <w:rPr>
          <w:spacing w:val="-4"/>
        </w:rPr>
        <w:t>used</w:t>
      </w:r>
    </w:p>
    <w:p>
      <w:pPr>
        <w:spacing w:after="0" w:line="480" w:lineRule="auto"/>
        <w:sectPr>
          <w:pgSz w:w="12240" w:h="15840"/>
          <w:pgMar w:header="0" w:footer="954" w:top="1360" w:bottom="1200" w:left="480" w:right="20"/>
        </w:sectPr>
      </w:pPr>
    </w:p>
    <w:p>
      <w:pPr>
        <w:pStyle w:val="BodyText"/>
        <w:spacing w:line="480" w:lineRule="auto" w:before="72"/>
        <w:ind w:right="1423"/>
      </w:pPr>
      <w:r>
        <w:rPr/>
        <w:t>to determine the reliability of the research instrument and reliability coefficient of 0.73 was obtained. Data collected from the study were analyzed using analysis of variance (ANOVA) and analysis of covariance (ANCOVA).</w:t>
      </w:r>
    </w:p>
    <w:p>
      <w:pPr>
        <w:pStyle w:val="BodyText"/>
        <w:spacing w:line="480" w:lineRule="auto"/>
        <w:ind w:right="1413" w:firstLine="719"/>
      </w:pPr>
      <w:r>
        <w:rPr/>
        <w:t>Findings showed that the financial accounting achievement of students who were</w:t>
      </w:r>
      <w:r>
        <w:rPr>
          <w:spacing w:val="80"/>
        </w:rPr>
        <w:t> </w:t>
      </w:r>
      <w:r>
        <w:rPr/>
        <w:t>exposed to the cooperative approach was significantly better than the financial accounting achievement of students who were exposed to the guided discovery and conventional teaching approach. It was, therefore, recommended that government should encourage both curriculum planners and secondary schools‟ teachers to adopt cooperative approach as an instructional approach for teaching financial accounting in secondary schools to improve students‟ achievement in the subject.</w:t>
      </w:r>
    </w:p>
    <w:p>
      <w:pPr>
        <w:pStyle w:val="BodyText"/>
        <w:spacing w:line="480" w:lineRule="auto" w:before="1"/>
        <w:ind w:right="1417" w:firstLine="719"/>
      </w:pPr>
      <w:r>
        <w:rPr/>
        <w:t>The study of Umar and Abdulmutallib and the present study are related in the research design, the use of ANCOVA to test hypotheses and the fact that both focused on students‟ academic achievement in financial accounting in secondary schools. However, while Umar and Abdulmutallib‟s study covered cooperative learning strategy and guided discovery strategy, the present study focused on think-pair-share instructional strategy. Therefore, both studies differed in the research topic, variables covered, area of the study and the fact that the present study used only ANCOVA for hypotheses testing while the former used both ANOVA and ANCOVA in</w:t>
      </w:r>
      <w:r>
        <w:rPr>
          <w:spacing w:val="40"/>
        </w:rPr>
        <w:t> </w:t>
      </w:r>
      <w:r>
        <w:rPr/>
        <w:t>this regard.</w:t>
      </w:r>
    </w:p>
    <w:p>
      <w:pPr>
        <w:pStyle w:val="Heading2"/>
        <w:spacing w:before="6"/>
        <w:jc w:val="both"/>
      </w:pPr>
      <w:r>
        <w:rPr/>
        <w:t>Think-pair-share</w:t>
      </w:r>
      <w:r>
        <w:rPr>
          <w:spacing w:val="-4"/>
        </w:rPr>
        <w:t> </w:t>
      </w:r>
      <w:r>
        <w:rPr/>
        <w:t>Instructional</w:t>
      </w:r>
      <w:r>
        <w:rPr>
          <w:spacing w:val="-2"/>
        </w:rPr>
        <w:t> </w:t>
      </w:r>
      <w:r>
        <w:rPr/>
        <w:t>Strategy</w:t>
      </w:r>
      <w:r>
        <w:rPr>
          <w:spacing w:val="-2"/>
        </w:rPr>
        <w:t> </w:t>
      </w:r>
      <w:r>
        <w:rPr/>
        <w:t>and</w:t>
      </w:r>
      <w:r>
        <w:rPr>
          <w:spacing w:val="-2"/>
        </w:rPr>
        <w:t> </w:t>
      </w:r>
      <w:r>
        <w:rPr/>
        <w:t>Students’</w:t>
      </w:r>
      <w:r>
        <w:rPr>
          <w:spacing w:val="-2"/>
        </w:rPr>
        <w:t> Retention</w:t>
      </w:r>
    </w:p>
    <w:p>
      <w:pPr>
        <w:pStyle w:val="BodyText"/>
        <w:spacing w:line="480" w:lineRule="auto" w:before="272"/>
        <w:ind w:right="1416" w:firstLine="719"/>
      </w:pPr>
      <w:r>
        <w:rPr/>
        <w:t>Setiawati and Corebima (2017) explored the correlation between concept gaining and retention of the students who learned by using PQ4R, TPS, and PQ4R-TPS learning strategies. Two hypotheses guided the study and correlational design was adopted. The population of the study</w:t>
      </w:r>
      <w:r>
        <w:rPr>
          <w:spacing w:val="8"/>
        </w:rPr>
        <w:t> </w:t>
      </w:r>
      <w:r>
        <w:rPr/>
        <w:t>comprised</w:t>
      </w:r>
      <w:r>
        <w:rPr>
          <w:spacing w:val="15"/>
        </w:rPr>
        <w:t> </w:t>
      </w:r>
      <w:r>
        <w:rPr/>
        <w:t>920</w:t>
      </w:r>
      <w:r>
        <w:rPr>
          <w:spacing w:val="16"/>
        </w:rPr>
        <w:t> </w:t>
      </w:r>
      <w:r>
        <w:rPr/>
        <w:t>senior</w:t>
      </w:r>
      <w:r>
        <w:rPr>
          <w:spacing w:val="15"/>
        </w:rPr>
        <w:t> </w:t>
      </w:r>
      <w:r>
        <w:rPr/>
        <w:t>high</w:t>
      </w:r>
      <w:r>
        <w:rPr>
          <w:spacing w:val="15"/>
        </w:rPr>
        <w:t> </w:t>
      </w:r>
      <w:r>
        <w:rPr/>
        <w:t>school</w:t>
      </w:r>
      <w:r>
        <w:rPr>
          <w:spacing w:val="17"/>
        </w:rPr>
        <w:t> </w:t>
      </w:r>
      <w:r>
        <w:rPr/>
        <w:t>students</w:t>
      </w:r>
      <w:r>
        <w:rPr>
          <w:spacing w:val="16"/>
        </w:rPr>
        <w:t> </w:t>
      </w:r>
      <w:r>
        <w:rPr/>
        <w:t>in</w:t>
      </w:r>
      <w:r>
        <w:rPr>
          <w:spacing w:val="16"/>
        </w:rPr>
        <w:t> </w:t>
      </w:r>
      <w:r>
        <w:rPr/>
        <w:t>Pare</w:t>
      </w:r>
      <w:r>
        <w:rPr>
          <w:spacing w:val="14"/>
        </w:rPr>
        <w:t> </w:t>
      </w:r>
      <w:r>
        <w:rPr/>
        <w:t>Pare,</w:t>
      </w:r>
      <w:r>
        <w:rPr>
          <w:spacing w:val="17"/>
        </w:rPr>
        <w:t> </w:t>
      </w:r>
      <w:r>
        <w:rPr/>
        <w:t>Indonesia</w:t>
      </w:r>
      <w:r>
        <w:rPr>
          <w:spacing w:val="15"/>
        </w:rPr>
        <w:t> </w:t>
      </w:r>
      <w:r>
        <w:rPr/>
        <w:t>in</w:t>
      </w:r>
      <w:r>
        <w:rPr>
          <w:spacing w:val="16"/>
        </w:rPr>
        <w:t> </w:t>
      </w:r>
      <w:r>
        <w:rPr/>
        <w:t>the</w:t>
      </w:r>
      <w:r>
        <w:rPr>
          <w:spacing w:val="15"/>
        </w:rPr>
        <w:t> </w:t>
      </w:r>
      <w:r>
        <w:rPr/>
        <w:t>odd</w:t>
      </w:r>
      <w:r>
        <w:rPr>
          <w:spacing w:val="15"/>
        </w:rPr>
        <w:t> </w:t>
      </w:r>
      <w:r>
        <w:rPr/>
        <w:t>semester</w:t>
      </w:r>
      <w:r>
        <w:rPr>
          <w:spacing w:val="15"/>
        </w:rPr>
        <w:t> </w:t>
      </w:r>
      <w:r>
        <w:rPr>
          <w:spacing w:val="-5"/>
        </w:rPr>
        <w:t>of</w:t>
      </w:r>
    </w:p>
    <w:p>
      <w:pPr>
        <w:spacing w:after="0" w:line="480" w:lineRule="auto"/>
        <w:sectPr>
          <w:pgSz w:w="12240" w:h="15840"/>
          <w:pgMar w:header="0" w:footer="954" w:top="1360" w:bottom="1200" w:left="480" w:right="20"/>
        </w:sectPr>
      </w:pPr>
    </w:p>
    <w:p>
      <w:pPr>
        <w:pStyle w:val="BodyText"/>
        <w:spacing w:line="480" w:lineRule="auto" w:before="72"/>
        <w:ind w:right="1418"/>
      </w:pPr>
      <w:r>
        <w:rPr/>
        <w:t>2013/2014 academic year. The simple random sampling technique was used to draw 240 students. The instrument for data collected was a cognitive test. It was validated by experts and empirically validated. The results of the expert validation and empirical validation showed that the instruments were valid and reliable. Data collected were analyzed using simple linear regression and analysis of variance (ANOVA).</w:t>
      </w:r>
    </w:p>
    <w:p>
      <w:pPr>
        <w:pStyle w:val="BodyText"/>
        <w:spacing w:line="480" w:lineRule="auto"/>
        <w:ind w:right="1418" w:firstLine="719"/>
      </w:pPr>
      <w:r>
        <w:rPr/>
        <w:t>The results of the study showed that there was a significant correlation between concept gaining and retention in all the three learning strategies. The results further revealed that the biggest slope or</w:t>
      </w:r>
      <w:r>
        <w:rPr>
          <w:spacing w:val="-1"/>
        </w:rPr>
        <w:t> </w:t>
      </w:r>
      <w:r>
        <w:rPr/>
        <w:t>the rate of</w:t>
      </w:r>
      <w:r>
        <w:rPr>
          <w:spacing w:val="-1"/>
        </w:rPr>
        <w:t> </w:t>
      </w:r>
      <w:r>
        <w:rPr/>
        <w:t>students‟ retention in relation with the concept gaining</w:t>
      </w:r>
      <w:r>
        <w:rPr>
          <w:spacing w:val="-2"/>
        </w:rPr>
        <w:t> </w:t>
      </w:r>
      <w:r>
        <w:rPr/>
        <w:t>is found</w:t>
      </w:r>
      <w:r>
        <w:rPr>
          <w:spacing w:val="-1"/>
        </w:rPr>
        <w:t> </w:t>
      </w:r>
      <w:r>
        <w:rPr/>
        <w:t>at the TPS learning strategy. This fact indicates that the biggest potential of the increase of students‟ retention due to concept gaining is found at the TPS learning strategy. In other words, TPS learning is the most effective learning strategy in empowering students‟ concept gaining and retention compared to the two other learning strategy.</w:t>
      </w:r>
    </w:p>
    <w:p>
      <w:pPr>
        <w:pStyle w:val="BodyText"/>
        <w:spacing w:line="480" w:lineRule="auto" w:before="1"/>
        <w:ind w:right="1418" w:firstLine="719"/>
      </w:pPr>
      <w:r>
        <w:rPr/>
        <w:t>The relationship between Setiawati and Corebima‟s study and the present study was that both focused on think-pair-share instructional strategy and students‟ retention in senior secondary schools. However, Setiawati and Corebima‟s study differed from the current study in that while their used correlational design; the current study adopted quasi-experimental design. Both studies further differed in the location of the study, and method of data analysis.</w:t>
      </w:r>
    </w:p>
    <w:p>
      <w:pPr>
        <w:pStyle w:val="BodyText"/>
        <w:spacing w:line="480" w:lineRule="auto" w:before="1"/>
        <w:ind w:right="1417" w:firstLine="719"/>
      </w:pPr>
      <w:r>
        <w:rPr/>
        <w:t>Udo</w:t>
      </w:r>
      <w:r>
        <w:rPr>
          <w:spacing w:val="-5"/>
        </w:rPr>
        <w:t> </w:t>
      </w:r>
      <w:r>
        <w:rPr/>
        <w:t>(2016)</w:t>
      </w:r>
      <w:r>
        <w:rPr>
          <w:spacing w:val="-6"/>
        </w:rPr>
        <w:t> </w:t>
      </w:r>
      <w:r>
        <w:rPr/>
        <w:t>determined</w:t>
      </w:r>
      <w:r>
        <w:rPr>
          <w:spacing w:val="-5"/>
        </w:rPr>
        <w:t> </w:t>
      </w:r>
      <w:r>
        <w:rPr/>
        <w:t>the</w:t>
      </w:r>
      <w:r>
        <w:rPr>
          <w:spacing w:val="-6"/>
        </w:rPr>
        <w:t> </w:t>
      </w:r>
      <w:r>
        <w:rPr/>
        <w:t>effect</w:t>
      </w:r>
      <w:r>
        <w:rPr>
          <w:spacing w:val="-5"/>
        </w:rPr>
        <w:t> </w:t>
      </w:r>
      <w:r>
        <w:rPr/>
        <w:t>of</w:t>
      </w:r>
      <w:r>
        <w:rPr>
          <w:spacing w:val="-5"/>
        </w:rPr>
        <w:t> </w:t>
      </w:r>
      <w:r>
        <w:rPr/>
        <w:t>peer</w:t>
      </w:r>
      <w:r>
        <w:rPr>
          <w:spacing w:val="-5"/>
        </w:rPr>
        <w:t> </w:t>
      </w:r>
      <w:r>
        <w:rPr/>
        <w:t>tutoring</w:t>
      </w:r>
      <w:r>
        <w:rPr>
          <w:spacing w:val="-6"/>
        </w:rPr>
        <w:t> </w:t>
      </w:r>
      <w:r>
        <w:rPr/>
        <w:t>on</w:t>
      </w:r>
      <w:r>
        <w:rPr>
          <w:spacing w:val="-5"/>
        </w:rPr>
        <w:t> </w:t>
      </w:r>
      <w:r>
        <w:rPr/>
        <w:t>students‟</w:t>
      </w:r>
      <w:r>
        <w:rPr>
          <w:spacing w:val="-5"/>
        </w:rPr>
        <w:t> </w:t>
      </w:r>
      <w:r>
        <w:rPr/>
        <w:t>academic</w:t>
      </w:r>
      <w:r>
        <w:rPr>
          <w:spacing w:val="-6"/>
        </w:rPr>
        <w:t> </w:t>
      </w:r>
      <w:r>
        <w:rPr/>
        <w:t>performance</w:t>
      </w:r>
      <w:r>
        <w:rPr>
          <w:spacing w:val="-6"/>
        </w:rPr>
        <w:t> </w:t>
      </w:r>
      <w:r>
        <w:rPr/>
        <w:t>and retention in junior secondary school basic science. Two research questions and two null hypotheses</w:t>
      </w:r>
      <w:r>
        <w:rPr>
          <w:spacing w:val="-4"/>
        </w:rPr>
        <w:t> </w:t>
      </w:r>
      <w:r>
        <w:rPr/>
        <w:t>were</w:t>
      </w:r>
      <w:r>
        <w:rPr>
          <w:spacing w:val="-5"/>
        </w:rPr>
        <w:t> </w:t>
      </w:r>
      <w:r>
        <w:rPr/>
        <w:t>formulated</w:t>
      </w:r>
      <w:r>
        <w:rPr>
          <w:spacing w:val="-4"/>
        </w:rPr>
        <w:t> </w:t>
      </w:r>
      <w:r>
        <w:rPr/>
        <w:t>to</w:t>
      </w:r>
      <w:r>
        <w:rPr>
          <w:spacing w:val="-4"/>
        </w:rPr>
        <w:t> </w:t>
      </w:r>
      <w:r>
        <w:rPr/>
        <w:t>guide</w:t>
      </w:r>
      <w:r>
        <w:rPr>
          <w:spacing w:val="-4"/>
        </w:rPr>
        <w:t> </w:t>
      </w:r>
      <w:r>
        <w:rPr/>
        <w:t>the</w:t>
      </w:r>
      <w:r>
        <w:rPr>
          <w:spacing w:val="-5"/>
        </w:rPr>
        <w:t> </w:t>
      </w:r>
      <w:r>
        <w:rPr/>
        <w:t>study.</w:t>
      </w:r>
      <w:r>
        <w:rPr>
          <w:spacing w:val="-2"/>
        </w:rPr>
        <w:t> </w:t>
      </w:r>
      <w:r>
        <w:rPr/>
        <w:t>A</w:t>
      </w:r>
      <w:r>
        <w:rPr>
          <w:spacing w:val="-3"/>
        </w:rPr>
        <w:t> </w:t>
      </w:r>
      <w:r>
        <w:rPr/>
        <w:t>nonrandomized</w:t>
      </w:r>
      <w:r>
        <w:rPr>
          <w:spacing w:val="-4"/>
        </w:rPr>
        <w:t> </w:t>
      </w:r>
      <w:r>
        <w:rPr/>
        <w:t>pre-test-post-test</w:t>
      </w:r>
      <w:r>
        <w:rPr>
          <w:spacing w:val="-4"/>
        </w:rPr>
        <w:t> </w:t>
      </w:r>
      <w:r>
        <w:rPr/>
        <w:t>control</w:t>
      </w:r>
      <w:r>
        <w:rPr>
          <w:spacing w:val="-4"/>
        </w:rPr>
        <w:t> </w:t>
      </w:r>
      <w:r>
        <w:rPr/>
        <w:t>group design was adopted for the study. A total of eighty eight (88) Junior Secondary two (JS2) Basic Science Students from two (2) secondary schools in the study area (Ibesikpo Asutan L.G.A in Akwa</w:t>
      </w:r>
      <w:r>
        <w:rPr>
          <w:spacing w:val="6"/>
        </w:rPr>
        <w:t> </w:t>
      </w:r>
      <w:r>
        <w:rPr/>
        <w:t>Ibom</w:t>
      </w:r>
      <w:r>
        <w:rPr>
          <w:spacing w:val="8"/>
        </w:rPr>
        <w:t> </w:t>
      </w:r>
      <w:r>
        <w:rPr/>
        <w:t>State</w:t>
      </w:r>
      <w:r>
        <w:rPr>
          <w:spacing w:val="7"/>
        </w:rPr>
        <w:t> </w:t>
      </w:r>
      <w:r>
        <w:rPr/>
        <w:t>of</w:t>
      </w:r>
      <w:r>
        <w:rPr>
          <w:spacing w:val="7"/>
        </w:rPr>
        <w:t> </w:t>
      </w:r>
      <w:r>
        <w:rPr/>
        <w:t>Nigeria)</w:t>
      </w:r>
      <w:r>
        <w:rPr>
          <w:spacing w:val="8"/>
        </w:rPr>
        <w:t> </w:t>
      </w:r>
      <w:r>
        <w:rPr/>
        <w:t>formed</w:t>
      </w:r>
      <w:r>
        <w:rPr>
          <w:spacing w:val="7"/>
        </w:rPr>
        <w:t> </w:t>
      </w:r>
      <w:r>
        <w:rPr/>
        <w:t>the</w:t>
      </w:r>
      <w:r>
        <w:rPr>
          <w:spacing w:val="8"/>
        </w:rPr>
        <w:t> </w:t>
      </w:r>
      <w:r>
        <w:rPr/>
        <w:t>sample</w:t>
      </w:r>
      <w:r>
        <w:rPr>
          <w:spacing w:val="7"/>
        </w:rPr>
        <w:t> </w:t>
      </w:r>
      <w:r>
        <w:rPr/>
        <w:t>of</w:t>
      </w:r>
      <w:r>
        <w:rPr>
          <w:spacing w:val="7"/>
        </w:rPr>
        <w:t> </w:t>
      </w:r>
      <w:r>
        <w:rPr/>
        <w:t>the</w:t>
      </w:r>
      <w:r>
        <w:rPr>
          <w:spacing w:val="7"/>
        </w:rPr>
        <w:t> </w:t>
      </w:r>
      <w:r>
        <w:rPr/>
        <w:t>study.</w:t>
      </w:r>
      <w:r>
        <w:rPr>
          <w:spacing w:val="8"/>
        </w:rPr>
        <w:t> </w:t>
      </w:r>
      <w:r>
        <w:rPr/>
        <w:t>The</w:t>
      </w:r>
      <w:r>
        <w:rPr>
          <w:spacing w:val="7"/>
        </w:rPr>
        <w:t> </w:t>
      </w:r>
      <w:r>
        <w:rPr/>
        <w:t>instruments</w:t>
      </w:r>
      <w:r>
        <w:rPr>
          <w:spacing w:val="9"/>
        </w:rPr>
        <w:t> </w:t>
      </w:r>
      <w:r>
        <w:rPr/>
        <w:t>used</w:t>
      </w:r>
      <w:r>
        <w:rPr>
          <w:spacing w:val="7"/>
        </w:rPr>
        <w:t> </w:t>
      </w:r>
      <w:r>
        <w:rPr/>
        <w:t>in</w:t>
      </w:r>
      <w:r>
        <w:rPr>
          <w:spacing w:val="8"/>
        </w:rPr>
        <w:t> </w:t>
      </w:r>
      <w:r>
        <w:rPr>
          <w:spacing w:val="-2"/>
        </w:rPr>
        <w:t>gathering</w:t>
      </w:r>
    </w:p>
    <w:p>
      <w:pPr>
        <w:spacing w:after="0" w:line="480" w:lineRule="auto"/>
        <w:sectPr>
          <w:pgSz w:w="12240" w:h="15840"/>
          <w:pgMar w:header="0" w:footer="954" w:top="1360" w:bottom="1200" w:left="480" w:right="20"/>
        </w:sectPr>
      </w:pPr>
    </w:p>
    <w:p>
      <w:pPr>
        <w:pStyle w:val="BodyText"/>
        <w:spacing w:line="480" w:lineRule="auto" w:before="72"/>
        <w:ind w:right="1422"/>
      </w:pPr>
      <w:r>
        <w:rPr/>
        <w:t>data for the study were Basic Science Performance Test (BSPT) and Basic Science Retention Test</w:t>
      </w:r>
      <w:r>
        <w:rPr>
          <w:spacing w:val="14"/>
        </w:rPr>
        <w:t> </w:t>
      </w:r>
      <w:r>
        <w:rPr/>
        <w:t>(BSRT).</w:t>
      </w:r>
      <w:r>
        <w:rPr>
          <w:spacing w:val="16"/>
        </w:rPr>
        <w:t> </w:t>
      </w:r>
      <w:r>
        <w:rPr/>
        <w:t>The</w:t>
      </w:r>
      <w:r>
        <w:rPr>
          <w:spacing w:val="14"/>
        </w:rPr>
        <w:t> </w:t>
      </w:r>
      <w:r>
        <w:rPr/>
        <w:t>instruments</w:t>
      </w:r>
      <w:r>
        <w:rPr>
          <w:spacing w:val="16"/>
        </w:rPr>
        <w:t> </w:t>
      </w:r>
      <w:r>
        <w:rPr/>
        <w:t>were</w:t>
      </w:r>
      <w:r>
        <w:rPr>
          <w:spacing w:val="15"/>
        </w:rPr>
        <w:t> </w:t>
      </w:r>
      <w:r>
        <w:rPr/>
        <w:t>validated</w:t>
      </w:r>
      <w:r>
        <w:rPr>
          <w:spacing w:val="17"/>
        </w:rPr>
        <w:t> </w:t>
      </w:r>
      <w:r>
        <w:rPr/>
        <w:t>and</w:t>
      </w:r>
      <w:r>
        <w:rPr>
          <w:spacing w:val="21"/>
        </w:rPr>
        <w:t> </w:t>
      </w:r>
      <w:r>
        <w:rPr/>
        <w:t>their</w:t>
      </w:r>
      <w:r>
        <w:rPr>
          <w:spacing w:val="14"/>
        </w:rPr>
        <w:t> </w:t>
      </w:r>
      <w:r>
        <w:rPr/>
        <w:t>reliability</w:t>
      </w:r>
      <w:r>
        <w:rPr>
          <w:spacing w:val="14"/>
        </w:rPr>
        <w:t> </w:t>
      </w:r>
      <w:r>
        <w:rPr/>
        <w:t>coefficients</w:t>
      </w:r>
      <w:r>
        <w:rPr>
          <w:spacing w:val="16"/>
        </w:rPr>
        <w:t> </w:t>
      </w:r>
      <w:r>
        <w:rPr/>
        <w:t>were</w:t>
      </w:r>
      <w:r>
        <w:rPr>
          <w:spacing w:val="14"/>
        </w:rPr>
        <w:t> </w:t>
      </w:r>
      <w:r>
        <w:rPr/>
        <w:t>found</w:t>
      </w:r>
      <w:r>
        <w:rPr>
          <w:spacing w:val="18"/>
        </w:rPr>
        <w:t> </w:t>
      </w:r>
      <w:r>
        <w:rPr/>
        <w:t>to</w:t>
      </w:r>
      <w:r>
        <w:rPr>
          <w:spacing w:val="17"/>
        </w:rPr>
        <w:t> </w:t>
      </w:r>
      <w:r>
        <w:rPr>
          <w:spacing w:val="-5"/>
        </w:rPr>
        <w:t>be</w:t>
      </w:r>
    </w:p>
    <w:p>
      <w:pPr>
        <w:pStyle w:val="BodyText"/>
        <w:spacing w:line="480" w:lineRule="auto"/>
        <w:ind w:right="1419"/>
      </w:pPr>
      <w:r>
        <w:rPr/>
        <w:t>0.85</w:t>
      </w:r>
      <w:r>
        <w:rPr>
          <w:spacing w:val="-1"/>
        </w:rPr>
        <w:t> </w:t>
      </w:r>
      <w:r>
        <w:rPr/>
        <w:t>and</w:t>
      </w:r>
      <w:r>
        <w:rPr>
          <w:spacing w:val="-1"/>
        </w:rPr>
        <w:t> </w:t>
      </w:r>
      <w:r>
        <w:rPr/>
        <w:t>0.95</w:t>
      </w:r>
      <w:r>
        <w:rPr>
          <w:spacing w:val="-1"/>
        </w:rPr>
        <w:t> </w:t>
      </w:r>
      <w:r>
        <w:rPr/>
        <w:t>respectively</w:t>
      </w:r>
      <w:r>
        <w:rPr>
          <w:spacing w:val="-3"/>
        </w:rPr>
        <w:t> </w:t>
      </w:r>
      <w:r>
        <w:rPr/>
        <w:t>using</w:t>
      </w:r>
      <w:r>
        <w:rPr>
          <w:spacing w:val="-4"/>
        </w:rPr>
        <w:t> </w:t>
      </w:r>
      <w:r>
        <w:rPr/>
        <w:t>the Kuder-Richardson</w:t>
      </w:r>
      <w:r>
        <w:rPr>
          <w:spacing w:val="-1"/>
        </w:rPr>
        <w:t> </w:t>
      </w:r>
      <w:r>
        <w:rPr/>
        <w:t>formula</w:t>
      </w:r>
      <w:r>
        <w:rPr>
          <w:spacing w:val="-1"/>
        </w:rPr>
        <w:t> </w:t>
      </w:r>
      <w:r>
        <w:rPr/>
        <w:t>–</w:t>
      </w:r>
      <w:r>
        <w:rPr>
          <w:spacing w:val="-1"/>
        </w:rPr>
        <w:t> </w:t>
      </w:r>
      <w:r>
        <w:rPr/>
        <w:t>21. Independent</w:t>
      </w:r>
      <w:r>
        <w:rPr>
          <w:spacing w:val="-1"/>
        </w:rPr>
        <w:t> </w:t>
      </w:r>
      <w:r>
        <w:rPr/>
        <w:t>t-test</w:t>
      </w:r>
      <w:r>
        <w:rPr>
          <w:spacing w:val="-1"/>
        </w:rPr>
        <w:t> </w:t>
      </w:r>
      <w:r>
        <w:rPr/>
        <w:t>statistics was used in the analysis of data.</w:t>
      </w:r>
    </w:p>
    <w:p>
      <w:pPr>
        <w:pStyle w:val="BodyText"/>
        <w:spacing w:line="480" w:lineRule="auto"/>
        <w:ind w:right="1414" w:firstLine="719"/>
      </w:pPr>
      <w:r>
        <w:rPr/>
        <w:t>Findings of the study revealed that peer tutoring was the most effective in promoting students‟ academic performance and retention in Basic Science. It was recommended among others that basic science teachers should adopt the use of peer tutoring approach in teaching various concepts in basic science in order to arouse</w:t>
      </w:r>
      <w:r>
        <w:rPr>
          <w:spacing w:val="-1"/>
        </w:rPr>
        <w:t> </w:t>
      </w:r>
      <w:r>
        <w:rPr/>
        <w:t>students‟ performance and enhance retention in Basic Science lessons. The relationship between Udo‟s study and the present study was that both focused on cooperative instructional strategies and students‟ academic achievement and retention. Both studies adopted quasi-experimental design. However, Udo‟s study used JSS 2 students as population of the study, the present study</w:t>
      </w:r>
      <w:r>
        <w:rPr>
          <w:spacing w:val="-2"/>
        </w:rPr>
        <w:t> </w:t>
      </w:r>
      <w:r>
        <w:rPr/>
        <w:t>used SS 2 students as the study</w:t>
      </w:r>
      <w:r>
        <w:rPr>
          <w:spacing w:val="-2"/>
        </w:rPr>
        <w:t> </w:t>
      </w:r>
      <w:r>
        <w:rPr/>
        <w:t>population. Similarly, the two studies differed in the area of the study, and method of data analysis.</w:t>
      </w:r>
    </w:p>
    <w:p>
      <w:pPr>
        <w:pStyle w:val="BodyText"/>
        <w:spacing w:line="480" w:lineRule="auto" w:before="2"/>
        <w:ind w:right="1415" w:firstLine="719"/>
      </w:pPr>
      <w:r>
        <w:rPr/>
        <w:t>Owodunni</w:t>
      </w:r>
      <w:r>
        <w:rPr>
          <w:spacing w:val="-1"/>
        </w:rPr>
        <w:t> </w:t>
      </w:r>
      <w:r>
        <w:rPr/>
        <w:t>and</w:t>
      </w:r>
      <w:r>
        <w:rPr>
          <w:spacing w:val="-1"/>
        </w:rPr>
        <w:t> </w:t>
      </w:r>
      <w:r>
        <w:rPr/>
        <w:t>Ogundola (2013)</w:t>
      </w:r>
      <w:r>
        <w:rPr>
          <w:spacing w:val="-2"/>
        </w:rPr>
        <w:t> </w:t>
      </w:r>
      <w:r>
        <w:rPr/>
        <w:t>determine</w:t>
      </w:r>
      <w:r>
        <w:rPr>
          <w:spacing w:val="-2"/>
        </w:rPr>
        <w:t> </w:t>
      </w:r>
      <w:r>
        <w:rPr/>
        <w:t>the gender</w:t>
      </w:r>
      <w:r>
        <w:rPr>
          <w:spacing w:val="-2"/>
        </w:rPr>
        <w:t> </w:t>
      </w:r>
      <w:r>
        <w:rPr/>
        <w:t>differences</w:t>
      </w:r>
      <w:r>
        <w:rPr>
          <w:spacing w:val="-1"/>
        </w:rPr>
        <w:t> </w:t>
      </w:r>
      <w:r>
        <w:rPr/>
        <w:t>in</w:t>
      </w:r>
      <w:r>
        <w:rPr>
          <w:spacing w:val="-1"/>
        </w:rPr>
        <w:t> </w:t>
      </w:r>
      <w:r>
        <w:rPr/>
        <w:t>the</w:t>
      </w:r>
      <w:r>
        <w:rPr>
          <w:spacing w:val="-2"/>
        </w:rPr>
        <w:t> </w:t>
      </w:r>
      <w:r>
        <w:rPr/>
        <w:t>achievement</w:t>
      </w:r>
      <w:r>
        <w:rPr>
          <w:spacing w:val="-1"/>
        </w:rPr>
        <w:t> </w:t>
      </w:r>
      <w:r>
        <w:rPr/>
        <w:t>and retention of Nigerian students exposed to concepts in electronic works trade through reflective inquiry. The</w:t>
      </w:r>
      <w:r>
        <w:rPr>
          <w:spacing w:val="-1"/>
        </w:rPr>
        <w:t> </w:t>
      </w:r>
      <w:r>
        <w:rPr/>
        <w:t>pre-test, post-test, non-equivalent control group,</w:t>
      </w:r>
      <w:r>
        <w:rPr>
          <w:spacing w:val="-1"/>
        </w:rPr>
        <w:t> </w:t>
      </w:r>
      <w:r>
        <w:rPr/>
        <w:t>quasi-experimental research design was</w:t>
      </w:r>
      <w:r>
        <w:rPr>
          <w:spacing w:val="-1"/>
        </w:rPr>
        <w:t> </w:t>
      </w:r>
      <w:r>
        <w:rPr/>
        <w:t>adopted.</w:t>
      </w:r>
      <w:r>
        <w:rPr>
          <w:spacing w:val="-2"/>
        </w:rPr>
        <w:t> </w:t>
      </w:r>
      <w:r>
        <w:rPr/>
        <w:t>The</w:t>
      </w:r>
      <w:r>
        <w:rPr>
          <w:spacing w:val="-3"/>
        </w:rPr>
        <w:t> </w:t>
      </w:r>
      <w:r>
        <w:rPr/>
        <w:t>study</w:t>
      </w:r>
      <w:r>
        <w:rPr>
          <w:spacing w:val="-5"/>
        </w:rPr>
        <w:t> </w:t>
      </w:r>
      <w:r>
        <w:rPr/>
        <w:t>was</w:t>
      </w:r>
      <w:r>
        <w:rPr>
          <w:spacing w:val="-1"/>
        </w:rPr>
        <w:t> </w:t>
      </w:r>
      <w:r>
        <w:rPr/>
        <w:t>carried</w:t>
      </w:r>
      <w:r>
        <w:rPr>
          <w:spacing w:val="-1"/>
        </w:rPr>
        <w:t> </w:t>
      </w:r>
      <w:r>
        <w:rPr/>
        <w:t>out</w:t>
      </w:r>
      <w:r>
        <w:rPr>
          <w:spacing w:val="-1"/>
        </w:rPr>
        <w:t> </w:t>
      </w:r>
      <w:r>
        <w:rPr/>
        <w:t>in Lagos State.</w:t>
      </w:r>
      <w:r>
        <w:rPr>
          <w:spacing w:val="-1"/>
        </w:rPr>
        <w:t> </w:t>
      </w:r>
      <w:r>
        <w:rPr/>
        <w:t>43</w:t>
      </w:r>
      <w:r>
        <w:rPr>
          <w:spacing w:val="-1"/>
        </w:rPr>
        <w:t> </w:t>
      </w:r>
      <w:r>
        <w:rPr/>
        <w:t>students</w:t>
      </w:r>
      <w:r>
        <w:rPr>
          <w:spacing w:val="-1"/>
        </w:rPr>
        <w:t> </w:t>
      </w:r>
      <w:r>
        <w:rPr/>
        <w:t>constituted</w:t>
      </w:r>
      <w:r>
        <w:rPr>
          <w:spacing w:val="-2"/>
        </w:rPr>
        <w:t> </w:t>
      </w:r>
      <w:r>
        <w:rPr/>
        <w:t>the</w:t>
      </w:r>
      <w:r>
        <w:rPr>
          <w:spacing w:val="-2"/>
        </w:rPr>
        <w:t> </w:t>
      </w:r>
      <w:r>
        <w:rPr/>
        <w:t>subjects</w:t>
      </w:r>
      <w:r>
        <w:rPr>
          <w:spacing w:val="-1"/>
        </w:rPr>
        <w:t> </w:t>
      </w:r>
      <w:r>
        <w:rPr/>
        <w:t>in</w:t>
      </w:r>
      <w:r>
        <w:rPr>
          <w:spacing w:val="-1"/>
        </w:rPr>
        <w:t> </w:t>
      </w:r>
      <w:r>
        <w:rPr/>
        <w:t>the experimental group and 62 students constituted the subjects in the control group for the study. Two research questions and two null hypotheses guided the study. The instrument for data collection was Electronic Work Trade Achievement Test (EWTAT). The instrument was subjected to face validation by five experts in Vocational teacher education and Electronic technology. The EWTAT was tested in trial to determine its psychometric indices and reliability coefficients.</w:t>
      </w:r>
      <w:r>
        <w:rPr>
          <w:spacing w:val="41"/>
        </w:rPr>
        <w:t> </w:t>
      </w:r>
      <w:r>
        <w:rPr/>
        <w:t>The</w:t>
      </w:r>
      <w:r>
        <w:rPr>
          <w:spacing w:val="40"/>
        </w:rPr>
        <w:t> </w:t>
      </w:r>
      <w:r>
        <w:rPr/>
        <w:t>EWTAT</w:t>
      </w:r>
      <w:r>
        <w:rPr>
          <w:spacing w:val="40"/>
        </w:rPr>
        <w:t> </w:t>
      </w:r>
      <w:r>
        <w:rPr/>
        <w:t>reliability</w:t>
      </w:r>
      <w:r>
        <w:rPr>
          <w:spacing w:val="36"/>
        </w:rPr>
        <w:t> </w:t>
      </w:r>
      <w:r>
        <w:rPr/>
        <w:t>coefficient</w:t>
      </w:r>
      <w:r>
        <w:rPr>
          <w:spacing w:val="41"/>
        </w:rPr>
        <w:t> </w:t>
      </w:r>
      <w:r>
        <w:rPr/>
        <w:t>was</w:t>
      </w:r>
      <w:r>
        <w:rPr>
          <w:spacing w:val="41"/>
        </w:rPr>
        <w:t> </w:t>
      </w:r>
      <w:r>
        <w:rPr/>
        <w:t>0.83</w:t>
      </w:r>
      <w:r>
        <w:rPr>
          <w:spacing w:val="41"/>
        </w:rPr>
        <w:t> </w:t>
      </w:r>
      <w:r>
        <w:rPr/>
        <w:t>using</w:t>
      </w:r>
      <w:r>
        <w:rPr>
          <w:spacing w:val="39"/>
        </w:rPr>
        <w:t> </w:t>
      </w:r>
      <w:r>
        <w:rPr/>
        <w:t>Kuder-Richardson‟s</w:t>
      </w:r>
      <w:r>
        <w:rPr>
          <w:spacing w:val="42"/>
        </w:rPr>
        <w:t> </w:t>
      </w:r>
      <w:r>
        <w:rPr>
          <w:spacing w:val="-2"/>
        </w:rPr>
        <w:t>estimate</w:t>
      </w:r>
    </w:p>
    <w:p>
      <w:pPr>
        <w:spacing w:after="0" w:line="480" w:lineRule="auto"/>
        <w:sectPr>
          <w:pgSz w:w="12240" w:h="15840"/>
          <w:pgMar w:header="0" w:footer="954" w:top="1360" w:bottom="1200" w:left="480" w:right="20"/>
        </w:sectPr>
      </w:pPr>
    </w:p>
    <w:p>
      <w:pPr>
        <w:pStyle w:val="BodyText"/>
        <w:spacing w:line="480" w:lineRule="auto" w:before="72"/>
        <w:ind w:right="1424"/>
      </w:pPr>
      <w:r>
        <w:rPr/>
        <w:t>formula.</w:t>
      </w:r>
      <w:r>
        <w:rPr>
          <w:spacing w:val="-3"/>
        </w:rPr>
        <w:t> </w:t>
      </w:r>
      <w:r>
        <w:rPr/>
        <w:t>Mean</w:t>
      </w:r>
      <w:r>
        <w:rPr>
          <w:spacing w:val="-3"/>
        </w:rPr>
        <w:t> </w:t>
      </w:r>
      <w:r>
        <w:rPr/>
        <w:t>was</w:t>
      </w:r>
      <w:r>
        <w:rPr>
          <w:spacing w:val="-2"/>
        </w:rPr>
        <w:t> </w:t>
      </w:r>
      <w:r>
        <w:rPr/>
        <w:t>used</w:t>
      </w:r>
      <w:r>
        <w:rPr>
          <w:spacing w:val="-3"/>
        </w:rPr>
        <w:t> </w:t>
      </w:r>
      <w:r>
        <w:rPr/>
        <w:t>to</w:t>
      </w:r>
      <w:r>
        <w:rPr>
          <w:spacing w:val="-3"/>
        </w:rPr>
        <w:t> </w:t>
      </w:r>
      <w:r>
        <w:rPr/>
        <w:t>answer</w:t>
      </w:r>
      <w:r>
        <w:rPr>
          <w:spacing w:val="-3"/>
        </w:rPr>
        <w:t> </w:t>
      </w:r>
      <w:r>
        <w:rPr/>
        <w:t>the</w:t>
      </w:r>
      <w:r>
        <w:rPr>
          <w:spacing w:val="-3"/>
        </w:rPr>
        <w:t> </w:t>
      </w:r>
      <w:r>
        <w:rPr/>
        <w:t>research</w:t>
      </w:r>
      <w:r>
        <w:rPr>
          <w:spacing w:val="-3"/>
        </w:rPr>
        <w:t> </w:t>
      </w:r>
      <w:r>
        <w:rPr/>
        <w:t>questions;</w:t>
      </w:r>
      <w:r>
        <w:rPr>
          <w:spacing w:val="-3"/>
        </w:rPr>
        <w:t> </w:t>
      </w:r>
      <w:r>
        <w:rPr/>
        <w:t>while</w:t>
      </w:r>
      <w:r>
        <w:rPr>
          <w:spacing w:val="-3"/>
        </w:rPr>
        <w:t> </w:t>
      </w:r>
      <w:r>
        <w:rPr/>
        <w:t>ANCOVA</w:t>
      </w:r>
      <w:r>
        <w:rPr>
          <w:spacing w:val="-3"/>
        </w:rPr>
        <w:t> </w:t>
      </w:r>
      <w:r>
        <w:rPr/>
        <w:t>was</w:t>
      </w:r>
      <w:r>
        <w:rPr>
          <w:spacing w:val="-3"/>
        </w:rPr>
        <w:t> </w:t>
      </w:r>
      <w:r>
        <w:rPr/>
        <w:t>employed</w:t>
      </w:r>
      <w:r>
        <w:rPr>
          <w:spacing w:val="-2"/>
        </w:rPr>
        <w:t> </w:t>
      </w:r>
      <w:r>
        <w:rPr/>
        <w:t>to</w:t>
      </w:r>
      <w:r>
        <w:rPr>
          <w:spacing w:val="-3"/>
        </w:rPr>
        <w:t> </w:t>
      </w:r>
      <w:r>
        <w:rPr/>
        <w:t>test the hypotheses.</w:t>
      </w:r>
    </w:p>
    <w:p>
      <w:pPr>
        <w:pStyle w:val="BodyText"/>
        <w:spacing w:line="480" w:lineRule="auto"/>
        <w:ind w:right="1421" w:firstLine="719"/>
      </w:pPr>
      <w:r>
        <w:rPr/>
        <w:t>Findings revealed that the mean score of boys was higher than the mean score of girls taught electronic works trade using reflective inquiry instructional technique, but the mean score of girls was higher than that of the boys in the test for retention of learning. Consequently, the researchers recommended that technical college teachers should adopt the use of the reflective inquiry instructional technique to the teaching of electronic works trade.</w:t>
      </w:r>
    </w:p>
    <w:p>
      <w:pPr>
        <w:pStyle w:val="BodyText"/>
        <w:spacing w:line="480" w:lineRule="auto" w:before="1"/>
        <w:ind w:right="1413" w:firstLine="719"/>
      </w:pPr>
      <w:r>
        <w:rPr/>
        <w:t>Owodunni and Ogundola‟s study</w:t>
      </w:r>
      <w:r>
        <w:rPr>
          <w:spacing w:val="-5"/>
        </w:rPr>
        <w:t> </w:t>
      </w:r>
      <w:r>
        <w:rPr/>
        <w:t>and the current study</w:t>
      </w:r>
      <w:r>
        <w:rPr>
          <w:spacing w:val="-4"/>
        </w:rPr>
        <w:t> </w:t>
      </w:r>
      <w:r>
        <w:rPr/>
        <w:t>are related in that both focused on gender on students‟ academic achievement and retention using quasi-experimental design. Both studies also used mean and ANCOVA to analyze data for the study. However, the former study differed from the present study</w:t>
      </w:r>
      <w:r>
        <w:rPr>
          <w:spacing w:val="-1"/>
        </w:rPr>
        <w:t> </w:t>
      </w:r>
      <w:r>
        <w:rPr/>
        <w:t>in the location of the study and the content scope of both studies.</w:t>
      </w:r>
    </w:p>
    <w:p>
      <w:pPr>
        <w:pStyle w:val="BodyText"/>
        <w:spacing w:line="480" w:lineRule="auto"/>
        <w:ind w:right="1413" w:firstLine="719"/>
      </w:pPr>
      <w:r>
        <w:rPr/>
        <w:t>Lasnami (2015) investigated the use of think-pair-share and its impact on developing students‟ interaction and retention among second year LMD students of English enrolled at the University of Bejaia. Three research questions guided the study. The population of the study comprised 283 students consisting of eight (8) groups for the academic year of 2014/2015 of the Department of English at the University of Bejaia. Case study research design was adopted. To collect data, an observation was implemented in oral expression sessions with thirty-six first students of English in the classroom, using an observation checklist in order to collect more data about students‟ interaction in the classroom. Within the observation, structured questionnaires were used for quantitative data collection. These instruments were the questionnaire and teachers‟ interview which were validated by experts in the field of education. The reliability of the instruments was established using Cronbach alpha method which yielded coefficients of 0.79 and 0.73. Data collected were analyzed using frequency and percentage, and descriptive mean.</w:t>
      </w:r>
    </w:p>
    <w:p>
      <w:pPr>
        <w:spacing w:after="0" w:line="480" w:lineRule="auto"/>
        <w:sectPr>
          <w:pgSz w:w="12240" w:h="15840"/>
          <w:pgMar w:header="0" w:footer="954" w:top="1360" w:bottom="1200" w:left="480" w:right="20"/>
        </w:sectPr>
      </w:pPr>
    </w:p>
    <w:p>
      <w:pPr>
        <w:pStyle w:val="BodyText"/>
        <w:spacing w:line="480" w:lineRule="auto" w:before="72"/>
        <w:ind w:right="1414" w:firstLine="719"/>
      </w:pPr>
      <w:r>
        <w:rPr/>
        <w:t>The findings revealed that the students are engaged when using TPS significantly better than those who worked alone. In addition, the student found that TPS, as a teaching technique, provided them with more chances to talk and interact which improve their retention ability. The relationship between Lasnami‟s study and the current study is that both focused on think-pair- share</w:t>
      </w:r>
      <w:r>
        <w:rPr>
          <w:spacing w:val="-5"/>
        </w:rPr>
        <w:t> </w:t>
      </w:r>
      <w:r>
        <w:rPr/>
        <w:t>instructional</w:t>
      </w:r>
      <w:r>
        <w:rPr>
          <w:spacing w:val="-4"/>
        </w:rPr>
        <w:t> </w:t>
      </w:r>
      <w:r>
        <w:rPr/>
        <w:t>strategy</w:t>
      </w:r>
      <w:r>
        <w:rPr>
          <w:spacing w:val="-9"/>
        </w:rPr>
        <w:t> </w:t>
      </w:r>
      <w:r>
        <w:rPr/>
        <w:t>and</w:t>
      </w:r>
      <w:r>
        <w:rPr>
          <w:spacing w:val="-3"/>
        </w:rPr>
        <w:t> </w:t>
      </w:r>
      <w:r>
        <w:rPr/>
        <w:t>students‟</w:t>
      </w:r>
      <w:r>
        <w:rPr>
          <w:spacing w:val="-4"/>
        </w:rPr>
        <w:t> </w:t>
      </w:r>
      <w:r>
        <w:rPr/>
        <w:t>retention.</w:t>
      </w:r>
      <w:r>
        <w:rPr>
          <w:spacing w:val="-4"/>
        </w:rPr>
        <w:t> </w:t>
      </w:r>
      <w:r>
        <w:rPr/>
        <w:t>The</w:t>
      </w:r>
      <w:r>
        <w:rPr>
          <w:spacing w:val="-6"/>
        </w:rPr>
        <w:t> </w:t>
      </w:r>
      <w:r>
        <w:rPr/>
        <w:t>two</w:t>
      </w:r>
      <w:r>
        <w:rPr>
          <w:spacing w:val="-4"/>
        </w:rPr>
        <w:t> </w:t>
      </w:r>
      <w:r>
        <w:rPr/>
        <w:t>studies</w:t>
      </w:r>
      <w:r>
        <w:rPr>
          <w:spacing w:val="-5"/>
        </w:rPr>
        <w:t> </w:t>
      </w:r>
      <w:r>
        <w:rPr/>
        <w:t>also</w:t>
      </w:r>
      <w:r>
        <w:rPr>
          <w:spacing w:val="-4"/>
        </w:rPr>
        <w:t> </w:t>
      </w:r>
      <w:r>
        <w:rPr/>
        <w:t>used</w:t>
      </w:r>
      <w:r>
        <w:rPr>
          <w:spacing w:val="-4"/>
        </w:rPr>
        <w:t> </w:t>
      </w:r>
      <w:r>
        <w:rPr/>
        <w:t>descriptive</w:t>
      </w:r>
      <w:r>
        <w:rPr>
          <w:spacing w:val="-5"/>
        </w:rPr>
        <w:t> </w:t>
      </w:r>
      <w:r>
        <w:rPr/>
        <w:t>mean</w:t>
      </w:r>
      <w:r>
        <w:rPr>
          <w:spacing w:val="-4"/>
        </w:rPr>
        <w:t> </w:t>
      </w:r>
      <w:r>
        <w:rPr/>
        <w:t>to answer the research questions. However, the two studies differed in that the current study was a quasi-experimental study while Lasnami‟s adopted case study</w:t>
      </w:r>
      <w:r>
        <w:rPr>
          <w:spacing w:val="-3"/>
        </w:rPr>
        <w:t> </w:t>
      </w:r>
      <w:r>
        <w:rPr/>
        <w:t>design. Therefore, the two studies differed in the research design. Both studies further differed in the area of the study, population of the study and the fact that this study tested hypotheses while Lasnami did not.</w:t>
      </w:r>
    </w:p>
    <w:p>
      <w:pPr>
        <w:pStyle w:val="Heading2"/>
        <w:spacing w:before="6"/>
        <w:jc w:val="both"/>
      </w:pPr>
      <w:r>
        <w:rPr/>
        <w:t>Gender</w:t>
      </w:r>
      <w:r>
        <w:rPr>
          <w:spacing w:val="-6"/>
        </w:rPr>
        <w:t> </w:t>
      </w:r>
      <w:r>
        <w:rPr/>
        <w:t>and</w:t>
      </w:r>
      <w:r>
        <w:rPr>
          <w:spacing w:val="-3"/>
        </w:rPr>
        <w:t> </w:t>
      </w:r>
      <w:r>
        <w:rPr/>
        <w:t>Academic</w:t>
      </w:r>
      <w:r>
        <w:rPr>
          <w:spacing w:val="-2"/>
        </w:rPr>
        <w:t> </w:t>
      </w:r>
      <w:r>
        <w:rPr/>
        <w:t>Achievement</w:t>
      </w:r>
      <w:r>
        <w:rPr>
          <w:spacing w:val="-3"/>
        </w:rPr>
        <w:t> </w:t>
      </w:r>
      <w:r>
        <w:rPr/>
        <w:t>of</w:t>
      </w:r>
      <w:r>
        <w:rPr>
          <w:spacing w:val="-2"/>
        </w:rPr>
        <w:t> Students</w:t>
      </w:r>
    </w:p>
    <w:p>
      <w:pPr>
        <w:pStyle w:val="BodyText"/>
        <w:spacing w:line="480" w:lineRule="auto" w:before="271"/>
        <w:ind w:right="1414" w:firstLine="719"/>
      </w:pPr>
      <w:r>
        <w:rPr/>
        <w:t>Hamdan (2017) carried out a study on the effect of think – pair – share strategy on the achievement of third grade student in sciences in the educational District of Irbid.</w:t>
      </w:r>
      <w:r>
        <w:rPr>
          <w:spacing w:val="80"/>
          <w:w w:val="150"/>
        </w:rPr>
        <w:t> </w:t>
      </w:r>
      <w:r>
        <w:rPr/>
        <w:t>One hypothesis guided that study. The study adopted quasi-experimental research design. The study population consisted of all 2435 third grade students in the educational district of Irbid and registered for</w:t>
      </w:r>
      <w:r>
        <w:rPr>
          <w:spacing w:val="-2"/>
        </w:rPr>
        <w:t> </w:t>
      </w:r>
      <w:r>
        <w:rPr/>
        <w:t>the</w:t>
      </w:r>
      <w:r>
        <w:rPr>
          <w:spacing w:val="-1"/>
        </w:rPr>
        <w:t> </w:t>
      </w:r>
      <w:r>
        <w:rPr/>
        <w:t>academic year</w:t>
      </w:r>
      <w:r>
        <w:rPr>
          <w:spacing w:val="-1"/>
        </w:rPr>
        <w:t> </w:t>
      </w:r>
      <w:r>
        <w:rPr/>
        <w:t>2016/2017. The sample size</w:t>
      </w:r>
      <w:r>
        <w:rPr>
          <w:spacing w:val="-1"/>
        </w:rPr>
        <w:t> </w:t>
      </w:r>
      <w:r>
        <w:rPr/>
        <w:t>of 120 students in third</w:t>
      </w:r>
      <w:r>
        <w:rPr>
          <w:spacing w:val="-1"/>
        </w:rPr>
        <w:t> </w:t>
      </w:r>
      <w:r>
        <w:rPr/>
        <w:t>grade in the educational district of Irbid was drawn using simple random sampling</w:t>
      </w:r>
      <w:r>
        <w:rPr>
          <w:spacing w:val="-1"/>
        </w:rPr>
        <w:t> </w:t>
      </w:r>
      <w:r>
        <w:rPr/>
        <w:t>technique. The instrument for data collection was Science Achievement Test which was validated by eight experts in the field of education The reliability of Achievement Test was established using Cooder Richardson equation (20) and correlation coefficient of 0.841 was obtained. Data collected were analyzed using two- Way ANOVA and 2- Way ANCOVA.</w:t>
      </w:r>
    </w:p>
    <w:p>
      <w:pPr>
        <w:pStyle w:val="BodyText"/>
        <w:spacing w:line="480" w:lineRule="auto" w:before="2"/>
        <w:ind w:right="1418" w:firstLine="719"/>
      </w:pPr>
      <w:r>
        <w:rPr/>
        <w:t>Findings</w:t>
      </w:r>
      <w:r>
        <w:rPr>
          <w:spacing w:val="-2"/>
        </w:rPr>
        <w:t> </w:t>
      </w:r>
      <w:r>
        <w:rPr/>
        <w:t>of</w:t>
      </w:r>
      <w:r>
        <w:rPr>
          <w:spacing w:val="-2"/>
        </w:rPr>
        <w:t> </w:t>
      </w:r>
      <w:r>
        <w:rPr/>
        <w:t>the</w:t>
      </w:r>
      <w:r>
        <w:rPr>
          <w:spacing w:val="-3"/>
        </w:rPr>
        <w:t> </w:t>
      </w:r>
      <w:r>
        <w:rPr/>
        <w:t>study</w:t>
      </w:r>
      <w:r>
        <w:rPr>
          <w:spacing w:val="-7"/>
        </w:rPr>
        <w:t> </w:t>
      </w:r>
      <w:r>
        <w:rPr/>
        <w:t>showed</w:t>
      </w:r>
      <w:r>
        <w:rPr>
          <w:spacing w:val="-2"/>
        </w:rPr>
        <w:t> </w:t>
      </w:r>
      <w:r>
        <w:rPr/>
        <w:t>that</w:t>
      </w:r>
      <w:r>
        <w:rPr>
          <w:spacing w:val="-2"/>
        </w:rPr>
        <w:t> </w:t>
      </w:r>
      <w:r>
        <w:rPr/>
        <w:t>there</w:t>
      </w:r>
      <w:r>
        <w:rPr>
          <w:spacing w:val="-1"/>
        </w:rPr>
        <w:t> </w:t>
      </w:r>
      <w:r>
        <w:rPr/>
        <w:t>were</w:t>
      </w:r>
      <w:r>
        <w:rPr>
          <w:spacing w:val="-3"/>
        </w:rPr>
        <w:t> </w:t>
      </w:r>
      <w:r>
        <w:rPr/>
        <w:t>statistically</w:t>
      </w:r>
      <w:r>
        <w:rPr>
          <w:spacing w:val="-7"/>
        </w:rPr>
        <w:t> </w:t>
      </w:r>
      <w:r>
        <w:rPr/>
        <w:t>differences in grades</w:t>
      </w:r>
      <w:r>
        <w:rPr>
          <w:spacing w:val="-2"/>
        </w:rPr>
        <w:t> </w:t>
      </w:r>
      <w:r>
        <w:rPr/>
        <w:t>of</w:t>
      </w:r>
      <w:r>
        <w:rPr>
          <w:spacing w:val="-2"/>
        </w:rPr>
        <w:t> </w:t>
      </w:r>
      <w:r>
        <w:rPr/>
        <w:t>students due to group variable at the significance level (0.05), and the differences were in favour of the experimental</w:t>
      </w:r>
      <w:r>
        <w:rPr>
          <w:spacing w:val="1"/>
        </w:rPr>
        <w:t> </w:t>
      </w:r>
      <w:r>
        <w:rPr/>
        <w:t>group</w:t>
      </w:r>
      <w:r>
        <w:rPr>
          <w:spacing w:val="2"/>
        </w:rPr>
        <w:t> </w:t>
      </w:r>
      <w:r>
        <w:rPr/>
        <w:t>and</w:t>
      </w:r>
      <w:r>
        <w:rPr>
          <w:spacing w:val="1"/>
        </w:rPr>
        <w:t> </w:t>
      </w:r>
      <w:r>
        <w:rPr/>
        <w:t>there</w:t>
      </w:r>
      <w:r>
        <w:rPr>
          <w:spacing w:val="5"/>
        </w:rPr>
        <w:t> </w:t>
      </w:r>
      <w:r>
        <w:rPr/>
        <w:t>were statistically</w:t>
      </w:r>
      <w:r>
        <w:rPr>
          <w:spacing w:val="-3"/>
        </w:rPr>
        <w:t> </w:t>
      </w:r>
      <w:r>
        <w:rPr/>
        <w:t>differences</w:t>
      </w:r>
      <w:r>
        <w:rPr>
          <w:spacing w:val="4"/>
        </w:rPr>
        <w:t> </w:t>
      </w:r>
      <w:r>
        <w:rPr/>
        <w:t>due</w:t>
      </w:r>
      <w:r>
        <w:rPr>
          <w:spacing w:val="1"/>
        </w:rPr>
        <w:t> </w:t>
      </w:r>
      <w:r>
        <w:rPr/>
        <w:t>to</w:t>
      </w:r>
      <w:r>
        <w:rPr>
          <w:spacing w:val="4"/>
        </w:rPr>
        <w:t> </w:t>
      </w:r>
      <w:r>
        <w:rPr/>
        <w:t>gender</w:t>
      </w:r>
      <w:r>
        <w:rPr>
          <w:spacing w:val="3"/>
        </w:rPr>
        <w:t> </w:t>
      </w:r>
      <w:r>
        <w:rPr/>
        <w:t>at</w:t>
      </w:r>
      <w:r>
        <w:rPr>
          <w:spacing w:val="1"/>
        </w:rPr>
        <w:t> </w:t>
      </w:r>
      <w:r>
        <w:rPr/>
        <w:t>the</w:t>
      </w:r>
      <w:r>
        <w:rPr>
          <w:spacing w:val="1"/>
        </w:rPr>
        <w:t> </w:t>
      </w:r>
      <w:r>
        <w:rPr/>
        <w:t>significance</w:t>
      </w:r>
      <w:r>
        <w:rPr>
          <w:spacing w:val="1"/>
        </w:rPr>
        <w:t> </w:t>
      </w:r>
      <w:r>
        <w:rPr>
          <w:spacing w:val="-2"/>
        </w:rPr>
        <w:t>level</w:t>
      </w:r>
    </w:p>
    <w:p>
      <w:pPr>
        <w:spacing w:after="0" w:line="480" w:lineRule="auto"/>
        <w:sectPr>
          <w:pgSz w:w="12240" w:h="15840"/>
          <w:pgMar w:header="0" w:footer="954" w:top="1360" w:bottom="1200" w:left="480" w:right="20"/>
        </w:sectPr>
      </w:pPr>
    </w:p>
    <w:p>
      <w:pPr>
        <w:pStyle w:val="BodyText"/>
        <w:spacing w:line="480" w:lineRule="auto" w:before="72"/>
        <w:ind w:right="1415"/>
      </w:pPr>
      <w:r>
        <w:rPr/>
        <w:t>(0.05) in favour of females. Based on the findings of the study, it was recommended entry of think – pair– share strategy within the teaching strategies used by teachers during the teaching and the involvement of teachers in training courses.</w:t>
      </w:r>
    </w:p>
    <w:p>
      <w:pPr>
        <w:pStyle w:val="BodyText"/>
        <w:spacing w:line="480" w:lineRule="auto"/>
        <w:ind w:right="1413" w:firstLine="719"/>
      </w:pPr>
      <w:r>
        <w:rPr/>
        <w:t>The relationship between Hamdan‟s study and the present study is that both focused on think-pair-share instructional strategy and gender differences in students‟ performance using quasi-experimental design. The two studies also used ANCOVA to test hypotheses. However, while Hamdan‟s study used sciences as the study subject, the present used financial accounting. Furthermore, both studies differed in the area of the study, population of the study and the fact that Hamdan‟s study used two- Way ANOVA and 2- Way ANCOVA to test hypothesis while</w:t>
      </w:r>
      <w:r>
        <w:rPr>
          <w:spacing w:val="40"/>
        </w:rPr>
        <w:t> </w:t>
      </w:r>
      <w:r>
        <w:rPr/>
        <w:t>the current study used only ANCOVA.</w:t>
      </w:r>
    </w:p>
    <w:p>
      <w:pPr>
        <w:pStyle w:val="BodyText"/>
        <w:spacing w:line="480" w:lineRule="auto" w:before="1"/>
        <w:ind w:right="1417" w:firstLine="719"/>
      </w:pPr>
      <w:r>
        <w:rPr/>
        <w:t>Nnamani and Oyibe (2016) carried out a study on gender and academic achievement of secondary school students in Social Studies. Two research questions and two null hypotheses were tested. The population of the study comprised 3,479 Junior Secondary School II (JSS II) students selected from all the secondary schools in Abakaliki urban of Ebonyi State. The simple random</w:t>
      </w:r>
      <w:r>
        <w:rPr>
          <w:spacing w:val="17"/>
        </w:rPr>
        <w:t> </w:t>
      </w:r>
      <w:r>
        <w:rPr/>
        <w:t>sampling</w:t>
      </w:r>
      <w:r>
        <w:rPr>
          <w:spacing w:val="16"/>
        </w:rPr>
        <w:t> </w:t>
      </w:r>
      <w:r>
        <w:rPr/>
        <w:t>technique</w:t>
      </w:r>
      <w:r>
        <w:rPr>
          <w:spacing w:val="18"/>
        </w:rPr>
        <w:t> </w:t>
      </w:r>
      <w:r>
        <w:rPr/>
        <w:t>was</w:t>
      </w:r>
      <w:r>
        <w:rPr>
          <w:spacing w:val="21"/>
        </w:rPr>
        <w:t> </w:t>
      </w:r>
      <w:r>
        <w:rPr/>
        <w:t>used</w:t>
      </w:r>
      <w:r>
        <w:rPr>
          <w:spacing w:val="18"/>
        </w:rPr>
        <w:t> </w:t>
      </w:r>
      <w:r>
        <w:rPr/>
        <w:t>to</w:t>
      </w:r>
      <w:r>
        <w:rPr>
          <w:spacing w:val="21"/>
        </w:rPr>
        <w:t> </w:t>
      </w:r>
      <w:r>
        <w:rPr/>
        <w:t>select</w:t>
      </w:r>
      <w:r>
        <w:rPr>
          <w:spacing w:val="19"/>
        </w:rPr>
        <w:t> </w:t>
      </w:r>
      <w:r>
        <w:rPr/>
        <w:t>three</w:t>
      </w:r>
      <w:r>
        <w:rPr>
          <w:spacing w:val="18"/>
        </w:rPr>
        <w:t> </w:t>
      </w:r>
      <w:r>
        <w:rPr/>
        <w:t>secondary</w:t>
      </w:r>
      <w:r>
        <w:rPr>
          <w:spacing w:val="14"/>
        </w:rPr>
        <w:t> </w:t>
      </w:r>
      <w:r>
        <w:rPr/>
        <w:t>schools</w:t>
      </w:r>
      <w:r>
        <w:rPr>
          <w:spacing w:val="21"/>
        </w:rPr>
        <w:t> </w:t>
      </w:r>
      <w:r>
        <w:rPr/>
        <w:t>with</w:t>
      </w:r>
      <w:r>
        <w:rPr>
          <w:spacing w:val="19"/>
        </w:rPr>
        <w:t> </w:t>
      </w:r>
      <w:r>
        <w:rPr/>
        <w:t>the</w:t>
      </w:r>
      <w:r>
        <w:rPr>
          <w:spacing w:val="18"/>
        </w:rPr>
        <w:t> </w:t>
      </w:r>
      <w:r>
        <w:rPr/>
        <w:t>sample</w:t>
      </w:r>
      <w:r>
        <w:rPr>
          <w:spacing w:val="18"/>
        </w:rPr>
        <w:t> </w:t>
      </w:r>
      <w:r>
        <w:rPr/>
        <w:t>size</w:t>
      </w:r>
      <w:r>
        <w:rPr>
          <w:spacing w:val="19"/>
        </w:rPr>
        <w:t> </w:t>
      </w:r>
      <w:r>
        <w:rPr>
          <w:spacing w:val="-7"/>
        </w:rPr>
        <w:t>of</w:t>
      </w:r>
    </w:p>
    <w:p>
      <w:pPr>
        <w:pStyle w:val="BodyText"/>
        <w:spacing w:line="480" w:lineRule="auto" w:before="1"/>
        <w:ind w:right="1415"/>
      </w:pPr>
      <w:r>
        <w:rPr/>
        <w:t>205 JSS II in Abakaliki urban. The instrument for data collection was Social Studies Achievement Test (SOSAT) validated by experts in the field of education. Data collected were analyzed using mean and standard deviation for all research questions, and analysis of co- variance (ANCOVA) to test the null hypotheses at 0.05 level of significance.</w:t>
      </w:r>
    </w:p>
    <w:p>
      <w:pPr>
        <w:pStyle w:val="BodyText"/>
        <w:spacing w:line="480" w:lineRule="auto" w:before="1"/>
        <w:ind w:right="1411" w:firstLine="719"/>
      </w:pPr>
      <w:r>
        <w:rPr/>
        <w:t>Findings of the study revealed that the mean achievement score of female secondary school students was higher than the mean achievement scores of male students. The findings further revealed that male and female secondary school students taught social studies by male teachers</w:t>
      </w:r>
      <w:r>
        <w:rPr>
          <w:spacing w:val="34"/>
        </w:rPr>
        <w:t> </w:t>
      </w:r>
      <w:r>
        <w:rPr/>
        <w:t>obtained</w:t>
      </w:r>
      <w:r>
        <w:rPr>
          <w:spacing w:val="37"/>
        </w:rPr>
        <w:t> </w:t>
      </w:r>
      <w:r>
        <w:rPr/>
        <w:t>higher</w:t>
      </w:r>
      <w:r>
        <w:rPr>
          <w:spacing w:val="38"/>
        </w:rPr>
        <w:t> </w:t>
      </w:r>
      <w:r>
        <w:rPr/>
        <w:t>mean</w:t>
      </w:r>
      <w:r>
        <w:rPr>
          <w:spacing w:val="37"/>
        </w:rPr>
        <w:t> </w:t>
      </w:r>
      <w:r>
        <w:rPr/>
        <w:t>scores</w:t>
      </w:r>
      <w:r>
        <w:rPr>
          <w:spacing w:val="37"/>
        </w:rPr>
        <w:t> </w:t>
      </w:r>
      <w:r>
        <w:rPr/>
        <w:t>than</w:t>
      </w:r>
      <w:r>
        <w:rPr>
          <w:spacing w:val="36"/>
        </w:rPr>
        <w:t> </w:t>
      </w:r>
      <w:r>
        <w:rPr/>
        <w:t>male</w:t>
      </w:r>
      <w:r>
        <w:rPr>
          <w:spacing w:val="39"/>
        </w:rPr>
        <w:t> </w:t>
      </w:r>
      <w:r>
        <w:rPr/>
        <w:t>and</w:t>
      </w:r>
      <w:r>
        <w:rPr>
          <w:spacing w:val="37"/>
        </w:rPr>
        <w:t> </w:t>
      </w:r>
      <w:r>
        <w:rPr/>
        <w:t>female</w:t>
      </w:r>
      <w:r>
        <w:rPr>
          <w:spacing w:val="36"/>
        </w:rPr>
        <w:t> </w:t>
      </w:r>
      <w:r>
        <w:rPr/>
        <w:t>students</w:t>
      </w:r>
      <w:r>
        <w:rPr>
          <w:spacing w:val="37"/>
        </w:rPr>
        <w:t> </w:t>
      </w:r>
      <w:r>
        <w:rPr/>
        <w:t>taught</w:t>
      </w:r>
      <w:r>
        <w:rPr>
          <w:spacing w:val="45"/>
        </w:rPr>
        <w:t> </w:t>
      </w:r>
      <w:r>
        <w:rPr/>
        <w:t>social</w:t>
      </w:r>
      <w:r>
        <w:rPr>
          <w:spacing w:val="38"/>
        </w:rPr>
        <w:t> </w:t>
      </w:r>
      <w:r>
        <w:rPr/>
        <w:t>studies</w:t>
      </w:r>
      <w:r>
        <w:rPr>
          <w:spacing w:val="38"/>
        </w:rPr>
        <w:t> </w:t>
      </w:r>
      <w:r>
        <w:rPr>
          <w:spacing w:val="-5"/>
        </w:rPr>
        <w:t>by</w:t>
      </w:r>
    </w:p>
    <w:p>
      <w:pPr>
        <w:spacing w:after="0" w:line="480" w:lineRule="auto"/>
        <w:sectPr>
          <w:pgSz w:w="12240" w:h="15840"/>
          <w:pgMar w:header="0" w:footer="954" w:top="1360" w:bottom="1200" w:left="480" w:right="20"/>
        </w:sectPr>
      </w:pPr>
    </w:p>
    <w:p>
      <w:pPr>
        <w:pStyle w:val="BodyText"/>
        <w:spacing w:line="480" w:lineRule="auto" w:before="72"/>
        <w:ind w:right="1415"/>
      </w:pPr>
      <w:r>
        <w:rPr/>
        <w:t>female teachers and female students taught social studies by</w:t>
      </w:r>
      <w:r>
        <w:rPr>
          <w:spacing w:val="-3"/>
        </w:rPr>
        <w:t> </w:t>
      </w:r>
      <w:r>
        <w:rPr/>
        <w:t>male teachers performed better than masculine students taught social studies by male teachers and vice versa. Based on these</w:t>
      </w:r>
      <w:r>
        <w:rPr>
          <w:spacing w:val="40"/>
        </w:rPr>
        <w:t> </w:t>
      </w:r>
      <w:r>
        <w:rPr/>
        <w:t>findings, the researcher recommended that social studies teachers should re-assess their classroom instructional practice to shift from instructional practice that will give the students equal opportunities to excel in instructional activities.</w:t>
      </w:r>
    </w:p>
    <w:p>
      <w:pPr>
        <w:pStyle w:val="BodyText"/>
        <w:spacing w:line="480" w:lineRule="auto"/>
        <w:ind w:right="1415" w:firstLine="719"/>
      </w:pPr>
      <w:r>
        <w:rPr/>
        <w:t>Nnamani and Oyibe‟s study and the current study are related in that both focused on gender difference and academic achievement of secondary school students using quasi- experimental design. Both studies adopted the same method in analyzing data collected. However, the two studies differed in the research topic, area of the study and population of the </w:t>
      </w:r>
      <w:r>
        <w:rPr>
          <w:spacing w:val="-2"/>
        </w:rPr>
        <w:t>study.</w:t>
      </w:r>
    </w:p>
    <w:p>
      <w:pPr>
        <w:pStyle w:val="BodyText"/>
        <w:spacing w:line="480" w:lineRule="auto" w:before="1"/>
        <w:ind w:right="1415" w:firstLine="719"/>
      </w:pPr>
      <w:r>
        <w:rPr/>
        <w:t>Mwiigi (2014) carried out a study on the impact of gender difference on the students‟ academic performance in Ndumberi Division, Kiambu County. Three research questions guided the study. The study was a survey research design. The study involved (40) students, (30) teachers (5) directors and (5) head teachers making a total sample size of 80 respondents. The teachers and students were simple randomly selected while the head teachers and directors were purposively selected. Data was collected using validated questionnaires for students, teachers</w:t>
      </w:r>
      <w:r>
        <w:rPr>
          <w:spacing w:val="80"/>
        </w:rPr>
        <w:t> </w:t>
      </w:r>
      <w:r>
        <w:rPr/>
        <w:t>and head teachers and interview guides for directors of studies. Data collected were analyzed with frequencies, percentages and descriptive statistics of mean and standard deviation.</w:t>
      </w:r>
    </w:p>
    <w:p>
      <w:pPr>
        <w:pStyle w:val="BodyText"/>
        <w:spacing w:line="480" w:lineRule="auto" w:before="1"/>
        <w:ind w:right="1415" w:firstLine="719"/>
      </w:pPr>
      <w:r>
        <w:rPr/>
        <w:t>Finding revealed that by overall performance, male students performed much better as compared to their female counterparts. At subject level, girls outperformed boys in the</w:t>
      </w:r>
      <w:r>
        <w:rPr>
          <w:spacing w:val="40"/>
        </w:rPr>
        <w:t> </w:t>
      </w:r>
      <w:r>
        <w:rPr/>
        <w:t>languages, while boys led the girls in the sciences. The majority views of students (56%), male teachers (65%), head teachers (76%), and directors (82%) agreed and strongly so that, boys perform</w:t>
      </w:r>
      <w:r>
        <w:rPr>
          <w:spacing w:val="16"/>
        </w:rPr>
        <w:t> </w:t>
      </w:r>
      <w:r>
        <w:rPr/>
        <w:t>better</w:t>
      </w:r>
      <w:r>
        <w:rPr>
          <w:spacing w:val="15"/>
        </w:rPr>
        <w:t> </w:t>
      </w:r>
      <w:r>
        <w:rPr/>
        <w:t>than</w:t>
      </w:r>
      <w:r>
        <w:rPr>
          <w:spacing w:val="16"/>
        </w:rPr>
        <w:t> </w:t>
      </w:r>
      <w:r>
        <w:rPr/>
        <w:t>girls,</w:t>
      </w:r>
      <w:r>
        <w:rPr>
          <w:spacing w:val="15"/>
        </w:rPr>
        <w:t> </w:t>
      </w:r>
      <w:r>
        <w:rPr/>
        <w:t>only</w:t>
      </w:r>
      <w:r>
        <w:rPr>
          <w:spacing w:val="9"/>
        </w:rPr>
        <w:t> </w:t>
      </w:r>
      <w:r>
        <w:rPr/>
        <w:t>a</w:t>
      </w:r>
      <w:r>
        <w:rPr>
          <w:spacing w:val="15"/>
        </w:rPr>
        <w:t> </w:t>
      </w:r>
      <w:r>
        <w:rPr/>
        <w:t>total</w:t>
      </w:r>
      <w:r>
        <w:rPr>
          <w:spacing w:val="16"/>
        </w:rPr>
        <w:t> </w:t>
      </w:r>
      <w:r>
        <w:rPr/>
        <w:t>of</w:t>
      </w:r>
      <w:r>
        <w:rPr>
          <w:spacing w:val="15"/>
        </w:rPr>
        <w:t> </w:t>
      </w:r>
      <w:r>
        <w:rPr/>
        <w:t>51%</w:t>
      </w:r>
      <w:r>
        <w:rPr>
          <w:spacing w:val="13"/>
        </w:rPr>
        <w:t> </w:t>
      </w:r>
      <w:r>
        <w:rPr/>
        <w:t>of</w:t>
      </w:r>
      <w:r>
        <w:rPr>
          <w:spacing w:val="14"/>
        </w:rPr>
        <w:t> </w:t>
      </w:r>
      <w:r>
        <w:rPr/>
        <w:t>female</w:t>
      </w:r>
      <w:r>
        <w:rPr>
          <w:spacing w:val="13"/>
        </w:rPr>
        <w:t> </w:t>
      </w:r>
      <w:r>
        <w:rPr/>
        <w:t>teachers</w:t>
      </w:r>
      <w:r>
        <w:rPr>
          <w:spacing w:val="13"/>
        </w:rPr>
        <w:t> </w:t>
      </w:r>
      <w:r>
        <w:rPr/>
        <w:t>disagreed</w:t>
      </w:r>
      <w:r>
        <w:rPr>
          <w:spacing w:val="15"/>
        </w:rPr>
        <w:t> </w:t>
      </w:r>
      <w:r>
        <w:rPr/>
        <w:t>and</w:t>
      </w:r>
      <w:r>
        <w:rPr>
          <w:spacing w:val="22"/>
        </w:rPr>
        <w:t> </w:t>
      </w:r>
      <w:r>
        <w:rPr/>
        <w:t>strongly</w:t>
      </w:r>
      <w:r>
        <w:rPr>
          <w:spacing w:val="11"/>
        </w:rPr>
        <w:t> </w:t>
      </w:r>
      <w:r>
        <w:rPr/>
        <w:t>so</w:t>
      </w:r>
      <w:r>
        <w:rPr>
          <w:spacing w:val="14"/>
        </w:rPr>
        <w:t> </w:t>
      </w:r>
      <w:r>
        <w:rPr>
          <w:spacing w:val="-4"/>
        </w:rPr>
        <w:t>with</w:t>
      </w:r>
    </w:p>
    <w:p>
      <w:pPr>
        <w:spacing w:after="0" w:line="480" w:lineRule="auto"/>
        <w:sectPr>
          <w:pgSz w:w="12240" w:h="15840"/>
          <w:pgMar w:header="0" w:footer="954" w:top="1360" w:bottom="1200" w:left="480" w:right="20"/>
        </w:sectPr>
      </w:pPr>
    </w:p>
    <w:p>
      <w:pPr>
        <w:pStyle w:val="BodyText"/>
        <w:spacing w:line="480" w:lineRule="auto" w:before="72"/>
        <w:ind w:left="338" w:right="1417"/>
        <w:jc w:val="right"/>
      </w:pPr>
      <w:r>
        <w:rPr/>
        <w:t>this</w:t>
      </w:r>
      <w:r>
        <w:rPr>
          <w:spacing w:val="40"/>
        </w:rPr>
        <w:t> </w:t>
      </w:r>
      <w:r>
        <w:rPr/>
        <w:t>view.</w:t>
      </w:r>
      <w:r>
        <w:rPr>
          <w:spacing w:val="40"/>
        </w:rPr>
        <w:t> </w:t>
      </w:r>
      <w:r>
        <w:rPr/>
        <w:t>Based</w:t>
      </w:r>
      <w:r>
        <w:rPr>
          <w:spacing w:val="40"/>
        </w:rPr>
        <w:t> </w:t>
      </w:r>
      <w:r>
        <w:rPr/>
        <w:t>on</w:t>
      </w:r>
      <w:r>
        <w:rPr>
          <w:spacing w:val="40"/>
        </w:rPr>
        <w:t> </w:t>
      </w:r>
      <w:r>
        <w:rPr/>
        <w:t>the</w:t>
      </w:r>
      <w:r>
        <w:rPr>
          <w:spacing w:val="40"/>
        </w:rPr>
        <w:t> </w:t>
      </w:r>
      <w:r>
        <w:rPr/>
        <w:t>findings</w:t>
      </w:r>
      <w:r>
        <w:rPr>
          <w:spacing w:val="40"/>
        </w:rPr>
        <w:t> </w:t>
      </w:r>
      <w:r>
        <w:rPr/>
        <w:t>of</w:t>
      </w:r>
      <w:r>
        <w:rPr>
          <w:spacing w:val="40"/>
        </w:rPr>
        <w:t> </w:t>
      </w:r>
      <w:r>
        <w:rPr/>
        <w:t>the</w:t>
      </w:r>
      <w:r>
        <w:rPr>
          <w:spacing w:val="40"/>
        </w:rPr>
        <w:t> </w:t>
      </w:r>
      <w:r>
        <w:rPr/>
        <w:t>study,</w:t>
      </w:r>
      <w:r>
        <w:rPr>
          <w:spacing w:val="40"/>
        </w:rPr>
        <w:t> </w:t>
      </w:r>
      <w:r>
        <w:rPr/>
        <w:t>it</w:t>
      </w:r>
      <w:r>
        <w:rPr>
          <w:spacing w:val="40"/>
        </w:rPr>
        <w:t> </w:t>
      </w:r>
      <w:r>
        <w:rPr/>
        <w:t>was</w:t>
      </w:r>
      <w:r>
        <w:rPr>
          <w:spacing w:val="40"/>
        </w:rPr>
        <w:t> </w:t>
      </w:r>
      <w:r>
        <w:rPr/>
        <w:t>recommended</w:t>
      </w:r>
      <w:r>
        <w:rPr>
          <w:spacing w:val="40"/>
        </w:rPr>
        <w:t> </w:t>
      </w:r>
      <w:r>
        <w:rPr/>
        <w:t>that</w:t>
      </w:r>
      <w:r>
        <w:rPr>
          <w:spacing w:val="40"/>
        </w:rPr>
        <w:t> </w:t>
      </w:r>
      <w:r>
        <w:rPr/>
        <w:t>training</w:t>
      </w:r>
      <w:r>
        <w:rPr>
          <w:spacing w:val="40"/>
        </w:rPr>
        <w:t> </w:t>
      </w:r>
      <w:r>
        <w:rPr/>
        <w:t>in</w:t>
      </w:r>
      <w:r>
        <w:rPr>
          <w:spacing w:val="40"/>
        </w:rPr>
        <w:t> </w:t>
      </w:r>
      <w:r>
        <w:rPr/>
        <w:t>gender sensitive techniques through workshops for the teachers to change their attitudes and behaviours.</w:t>
      </w:r>
    </w:p>
    <w:p>
      <w:pPr>
        <w:pStyle w:val="BodyText"/>
        <w:spacing w:line="480" w:lineRule="auto"/>
        <w:ind w:right="1415" w:firstLine="719"/>
      </w:pPr>
      <w:r>
        <w:rPr/>
        <w:t>The relationship between Mwiigi‟s study and the present study is that both focused on gender differences and academic achievement of students. The two studies also used mean and standard deviation to answer the research questions. However, Mwiigi‟s study differed from the current study</w:t>
      </w:r>
      <w:r>
        <w:rPr>
          <w:spacing w:val="-3"/>
        </w:rPr>
        <w:t> </w:t>
      </w:r>
      <w:r>
        <w:rPr/>
        <w:t>in the research topic, design of the study, area of the study, population of the study and instrument for data collection.</w:t>
      </w:r>
    </w:p>
    <w:p>
      <w:pPr>
        <w:pStyle w:val="BodyText"/>
        <w:spacing w:line="480" w:lineRule="auto" w:before="1"/>
        <w:ind w:right="1416" w:firstLine="719"/>
      </w:pPr>
      <w:r>
        <w:rPr/>
        <w:t>Amuda, Domiya, Ali and Durkwa (2016) carried out a study to determine the gender difference in academic performance in SSCE economics subject among senor secondary school students from 2006 to 2010 sessions in Maiduguri Metropolis, Borno State, Nigeria. Two research questions were answered and two hypotheses were tested. Ex-post factor research</w:t>
      </w:r>
      <w:r>
        <w:rPr>
          <w:spacing w:val="40"/>
        </w:rPr>
        <w:t> </w:t>
      </w:r>
      <w:r>
        <w:rPr/>
        <w:t>design was used. The population of the study consisted of all senior secondary school students who offered economics SSS 111 in Maiduguri metropolis from 2006 to 2010 sessions and all available students who took economics subject in SSCE, WAEC and NECO from 2006 to 2010 academic sessions. A purposive sampling</w:t>
      </w:r>
      <w:r>
        <w:rPr>
          <w:spacing w:val="-1"/>
        </w:rPr>
        <w:t> </w:t>
      </w:r>
      <w:r>
        <w:rPr/>
        <w:t>technique was used to select sample from twenty-eight co-education secondary schools. The total number used for the study</w:t>
      </w:r>
      <w:r>
        <w:rPr>
          <w:spacing w:val="-2"/>
        </w:rPr>
        <w:t> </w:t>
      </w:r>
      <w:r>
        <w:rPr/>
        <w:t>was 50715. A total of 8699 students‟ results were used for academic performance, 5679 male students and 3020 female students, results in WASSCE. While in SCCE, NECO the total results used was 9074 males results was 5491 and females was 3583 in economics for 2006 to 2010 sessions.</w:t>
      </w:r>
    </w:p>
    <w:p>
      <w:pPr>
        <w:pStyle w:val="BodyText"/>
        <w:spacing w:line="480" w:lineRule="auto" w:before="2"/>
        <w:ind w:right="1415" w:firstLine="719"/>
      </w:pPr>
      <w:r>
        <w:rPr/>
        <w:t>Descriptive statistics of percentages was used to answer the research questions while t- test statistics was used to test the hypotheses. The results of the analysis revealed that male students in senior secondary schools in Maiduguri metropolis have better grades than their</w:t>
      </w:r>
      <w:r>
        <w:rPr>
          <w:spacing w:val="40"/>
        </w:rPr>
        <w:t> </w:t>
      </w:r>
      <w:r>
        <w:rPr/>
        <w:t>female</w:t>
      </w:r>
      <w:r>
        <w:rPr>
          <w:spacing w:val="36"/>
        </w:rPr>
        <w:t> </w:t>
      </w:r>
      <w:r>
        <w:rPr/>
        <w:t>counterpart</w:t>
      </w:r>
      <w:r>
        <w:rPr>
          <w:spacing w:val="39"/>
        </w:rPr>
        <w:t> </w:t>
      </w:r>
      <w:r>
        <w:rPr/>
        <w:t>in</w:t>
      </w:r>
      <w:r>
        <w:rPr>
          <w:spacing w:val="40"/>
        </w:rPr>
        <w:t> </w:t>
      </w:r>
      <w:r>
        <w:rPr/>
        <w:t>economics</w:t>
      </w:r>
      <w:r>
        <w:rPr>
          <w:spacing w:val="40"/>
        </w:rPr>
        <w:t> </w:t>
      </w:r>
      <w:r>
        <w:rPr/>
        <w:t>for</w:t>
      </w:r>
      <w:r>
        <w:rPr>
          <w:spacing w:val="38"/>
        </w:rPr>
        <w:t> </w:t>
      </w:r>
      <w:r>
        <w:rPr/>
        <w:t>2006-2010</w:t>
      </w:r>
      <w:r>
        <w:rPr>
          <w:spacing w:val="41"/>
        </w:rPr>
        <w:t> </w:t>
      </w:r>
      <w:r>
        <w:rPr/>
        <w:t>sessions.</w:t>
      </w:r>
      <w:r>
        <w:rPr>
          <w:spacing w:val="39"/>
        </w:rPr>
        <w:t> </w:t>
      </w:r>
      <w:r>
        <w:rPr/>
        <w:t>Findings</w:t>
      </w:r>
      <w:r>
        <w:rPr>
          <w:spacing w:val="40"/>
        </w:rPr>
        <w:t> </w:t>
      </w:r>
      <w:r>
        <w:rPr/>
        <w:t>showed</w:t>
      </w:r>
      <w:r>
        <w:rPr>
          <w:spacing w:val="39"/>
        </w:rPr>
        <w:t> </w:t>
      </w:r>
      <w:r>
        <w:rPr/>
        <w:t>that</w:t>
      </w:r>
      <w:r>
        <w:rPr>
          <w:spacing w:val="39"/>
        </w:rPr>
        <w:t> </w:t>
      </w:r>
      <w:r>
        <w:rPr/>
        <w:t>there</w:t>
      </w:r>
      <w:r>
        <w:rPr>
          <w:spacing w:val="38"/>
        </w:rPr>
        <w:t> </w:t>
      </w:r>
      <w:r>
        <w:rPr/>
        <w:t>was</w:t>
      </w:r>
      <w:r>
        <w:rPr>
          <w:spacing w:val="40"/>
        </w:rPr>
        <w:t> </w:t>
      </w:r>
      <w:r>
        <w:rPr>
          <w:spacing w:val="-5"/>
        </w:rPr>
        <w:t>no</w:t>
      </w:r>
    </w:p>
    <w:p>
      <w:pPr>
        <w:spacing w:after="0" w:line="480" w:lineRule="auto"/>
        <w:sectPr>
          <w:pgSz w:w="12240" w:h="15840"/>
          <w:pgMar w:header="0" w:footer="954" w:top="1360" w:bottom="1200" w:left="480" w:right="20"/>
        </w:sectPr>
      </w:pPr>
    </w:p>
    <w:p>
      <w:pPr>
        <w:pStyle w:val="BodyText"/>
        <w:spacing w:line="480" w:lineRule="auto" w:before="72"/>
        <w:ind w:right="1414"/>
      </w:pPr>
      <w:r>
        <w:rPr/>
        <w:t>significant gender difference in the academic performance of students in SSCE, WAEC and NECO in economics, while SSCE, WAEC and NECO for 2006/2007 session in economics for 2008 to 2010 sessions showed consistent significant gender difference in the academic performance of students in favour of male students.</w:t>
      </w:r>
    </w:p>
    <w:p>
      <w:pPr>
        <w:pStyle w:val="BodyText"/>
        <w:spacing w:line="480" w:lineRule="auto"/>
        <w:ind w:right="1421" w:firstLine="719"/>
      </w:pPr>
      <w:r>
        <w:rPr/>
        <w:t>Based on the findings it was recommended that there should be public enlightenment by the government and non- governmental organizations (NGOS) to address the issue on the need for gender equality in public schools in terms of enrolment to have equal chance for female students to do well as their male counterpart in economics. The relationship between Amuda et al.‟s study and the current study is that they both focused on gender difference and students academic achievement.</w:t>
      </w:r>
      <w:r>
        <w:rPr>
          <w:spacing w:val="40"/>
        </w:rPr>
        <w:t> </w:t>
      </w:r>
      <w:r>
        <w:rPr/>
        <w:t>However, the two studies differed in the research topic, design of the study, area of the study, population of the study, method of data collection and analysis.</w:t>
      </w:r>
    </w:p>
    <w:p>
      <w:pPr>
        <w:pStyle w:val="BodyText"/>
        <w:spacing w:line="480" w:lineRule="auto" w:before="1"/>
        <w:ind w:right="1417" w:firstLine="719"/>
      </w:pPr>
      <w:r>
        <w:rPr/>
        <w:t>Eziyi, Mumuni and Nwanekezi (2016) investigated the effects of guided inquiry instructional and Cooperative instructional strategies on SS1 students‟ academic achievement in conceptual understanding of Photosynthesis in Port Harcourt Education Zone of Rivers State, Nigeria.</w:t>
      </w:r>
      <w:r>
        <w:rPr>
          <w:spacing w:val="40"/>
        </w:rPr>
        <w:t> </w:t>
      </w:r>
      <w:r>
        <w:rPr/>
        <w:t>Two research questions and two null hypotheses guided the study. The study adopted quasi-experimental design and 186 students used for the study were obtained by purposive sampling based on the availability of science laboratory and biology teacher with not less than five years teaching experience. One class of Senior Secondary One (SS1) students from three</w:t>
      </w:r>
      <w:r>
        <w:rPr>
          <w:spacing w:val="40"/>
        </w:rPr>
        <w:t> </w:t>
      </w:r>
      <w:r>
        <w:rPr/>
        <w:t>Co-educational Senior Secondary Schools was randomly assigned to experiment and control groups. The instrument titled Biology Achievement Test on Photosynthesis (BATOP) was developed, validated and used for data collection. The reliability</w:t>
      </w:r>
      <w:r>
        <w:rPr>
          <w:spacing w:val="-3"/>
        </w:rPr>
        <w:t> </w:t>
      </w:r>
      <w:r>
        <w:rPr/>
        <w:t>of the BATOP was done by</w:t>
      </w:r>
      <w:r>
        <w:rPr>
          <w:spacing w:val="-3"/>
        </w:rPr>
        <w:t> </w:t>
      </w:r>
      <w:r>
        <w:rPr/>
        <w:t>test retest</w:t>
      </w:r>
      <w:r>
        <w:rPr>
          <w:spacing w:val="28"/>
        </w:rPr>
        <w:t> </w:t>
      </w:r>
      <w:r>
        <w:rPr/>
        <w:t>method.</w:t>
      </w:r>
      <w:r>
        <w:rPr>
          <w:spacing w:val="29"/>
        </w:rPr>
        <w:t> </w:t>
      </w:r>
      <w:r>
        <w:rPr/>
        <w:t>Pearson„s</w:t>
      </w:r>
      <w:r>
        <w:rPr>
          <w:spacing w:val="31"/>
        </w:rPr>
        <w:t> </w:t>
      </w:r>
      <w:r>
        <w:rPr/>
        <w:t>product-moment</w:t>
      </w:r>
      <w:r>
        <w:rPr>
          <w:spacing w:val="28"/>
        </w:rPr>
        <w:t> </w:t>
      </w:r>
      <w:r>
        <w:rPr/>
        <w:t>correlation</w:t>
      </w:r>
      <w:r>
        <w:rPr>
          <w:spacing w:val="29"/>
        </w:rPr>
        <w:t> </w:t>
      </w:r>
      <w:r>
        <w:rPr/>
        <w:t>coefficient</w:t>
      </w:r>
      <w:r>
        <w:rPr>
          <w:spacing w:val="29"/>
        </w:rPr>
        <w:t> </w:t>
      </w:r>
      <w:r>
        <w:rPr/>
        <w:t>statistic</w:t>
      </w:r>
      <w:r>
        <w:rPr>
          <w:spacing w:val="27"/>
        </w:rPr>
        <w:t> </w:t>
      </w:r>
      <w:r>
        <w:rPr/>
        <w:t>was</w:t>
      </w:r>
      <w:r>
        <w:rPr>
          <w:spacing w:val="29"/>
        </w:rPr>
        <w:t> </w:t>
      </w:r>
      <w:r>
        <w:rPr/>
        <w:t>used</w:t>
      </w:r>
      <w:r>
        <w:rPr>
          <w:spacing w:val="28"/>
        </w:rPr>
        <w:t> </w:t>
      </w:r>
      <w:r>
        <w:rPr/>
        <w:t>to</w:t>
      </w:r>
      <w:r>
        <w:rPr>
          <w:spacing w:val="29"/>
        </w:rPr>
        <w:t> </w:t>
      </w:r>
      <w:r>
        <w:rPr/>
        <w:t>obtain</w:t>
      </w:r>
      <w:r>
        <w:rPr>
          <w:spacing w:val="28"/>
        </w:rPr>
        <w:t> </w:t>
      </w:r>
      <w:r>
        <w:rPr>
          <w:spacing w:val="-10"/>
        </w:rPr>
        <w:t>a</w:t>
      </w:r>
    </w:p>
    <w:p>
      <w:pPr>
        <w:spacing w:after="0" w:line="480" w:lineRule="auto"/>
        <w:sectPr>
          <w:pgSz w:w="12240" w:h="15840"/>
          <w:pgMar w:header="0" w:footer="954" w:top="1360" w:bottom="1200" w:left="480" w:right="20"/>
        </w:sectPr>
      </w:pPr>
    </w:p>
    <w:p>
      <w:pPr>
        <w:pStyle w:val="BodyText"/>
        <w:spacing w:line="480" w:lineRule="auto" w:before="72"/>
        <w:ind w:right="1422"/>
      </w:pPr>
      <w:r>
        <w:rPr/>
        <w:t>reliability of 0.83. The research questions were answered with Mean and Standard Deviation; while the hypotheses were tested with ANOVA and ANCOVA.</w:t>
      </w:r>
    </w:p>
    <w:p>
      <w:pPr>
        <w:pStyle w:val="BodyText"/>
        <w:spacing w:line="480" w:lineRule="auto"/>
        <w:ind w:right="1417" w:firstLine="719"/>
      </w:pPr>
      <w:r>
        <w:rPr/>
        <w:t>The findings revealed that guided inquiry instructional strategy proved to be more effective in the teaching and understanding of concepts of Photosynthesis than cooperative instructional strategy and the conventional lecture method. There was a significant difference among female and male SS1 students taught Biology (Photosynthesis) using GIIS, CIS, and Lecture in favour of those taught with GIIS. It was recommended that guided instructional strategy</w:t>
      </w:r>
      <w:r>
        <w:rPr>
          <w:spacing w:val="-7"/>
        </w:rPr>
        <w:t> </w:t>
      </w:r>
      <w:r>
        <w:rPr/>
        <w:t>should</w:t>
      </w:r>
      <w:r>
        <w:rPr>
          <w:spacing w:val="-2"/>
        </w:rPr>
        <w:t> </w:t>
      </w:r>
      <w:r>
        <w:rPr/>
        <w:t>be</w:t>
      </w:r>
      <w:r>
        <w:rPr>
          <w:spacing w:val="-3"/>
        </w:rPr>
        <w:t> </w:t>
      </w:r>
      <w:r>
        <w:rPr/>
        <w:t>used</w:t>
      </w:r>
      <w:r>
        <w:rPr>
          <w:spacing w:val="-3"/>
        </w:rPr>
        <w:t> </w:t>
      </w:r>
      <w:r>
        <w:rPr/>
        <w:t>to</w:t>
      </w:r>
      <w:r>
        <w:rPr>
          <w:spacing w:val="-2"/>
        </w:rPr>
        <w:t> </w:t>
      </w:r>
      <w:r>
        <w:rPr/>
        <w:t>teach</w:t>
      </w:r>
      <w:r>
        <w:rPr>
          <w:spacing w:val="-2"/>
        </w:rPr>
        <w:t> </w:t>
      </w:r>
      <w:r>
        <w:rPr/>
        <w:t>the</w:t>
      </w:r>
      <w:r>
        <w:rPr>
          <w:spacing w:val="-1"/>
        </w:rPr>
        <w:t> </w:t>
      </w:r>
      <w:r>
        <w:rPr/>
        <w:t>concepts</w:t>
      </w:r>
      <w:r>
        <w:rPr>
          <w:spacing w:val="-2"/>
        </w:rPr>
        <w:t> </w:t>
      </w:r>
      <w:r>
        <w:rPr/>
        <w:t>of</w:t>
      </w:r>
      <w:r>
        <w:rPr>
          <w:spacing w:val="-2"/>
        </w:rPr>
        <w:t> </w:t>
      </w:r>
      <w:r>
        <w:rPr/>
        <w:t>Photosynthesis</w:t>
      </w:r>
      <w:r>
        <w:rPr>
          <w:spacing w:val="-2"/>
        </w:rPr>
        <w:t> </w:t>
      </w:r>
      <w:r>
        <w:rPr/>
        <w:t>so</w:t>
      </w:r>
      <w:r>
        <w:rPr>
          <w:spacing w:val="-2"/>
        </w:rPr>
        <w:t> </w:t>
      </w:r>
      <w:r>
        <w:rPr/>
        <w:t>as</w:t>
      </w:r>
      <w:r>
        <w:rPr>
          <w:spacing w:val="-2"/>
        </w:rPr>
        <w:t> </w:t>
      </w:r>
      <w:r>
        <w:rPr/>
        <w:t>to</w:t>
      </w:r>
      <w:r>
        <w:rPr>
          <w:spacing w:val="-2"/>
        </w:rPr>
        <w:t> </w:t>
      </w:r>
      <w:r>
        <w:rPr/>
        <w:t>improve</w:t>
      </w:r>
      <w:r>
        <w:rPr>
          <w:spacing w:val="-4"/>
        </w:rPr>
        <w:t> </w:t>
      </w:r>
      <w:r>
        <w:rPr/>
        <w:t>male</w:t>
      </w:r>
      <w:r>
        <w:rPr>
          <w:spacing w:val="-1"/>
        </w:rPr>
        <w:t> </w:t>
      </w:r>
      <w:r>
        <w:rPr/>
        <w:t>and</w:t>
      </w:r>
      <w:r>
        <w:rPr>
          <w:spacing w:val="-2"/>
        </w:rPr>
        <w:t> </w:t>
      </w:r>
      <w:r>
        <w:rPr/>
        <w:t>female academic achievement in both internal and external examinations.</w:t>
      </w:r>
    </w:p>
    <w:p>
      <w:pPr>
        <w:pStyle w:val="BodyText"/>
        <w:spacing w:line="480" w:lineRule="auto" w:before="1"/>
        <w:ind w:right="1416" w:firstLine="719"/>
      </w:pPr>
      <w:r>
        <w:rPr/>
        <w:t>The relationship between Eziyi, Mumuni and Nwanekezi‟s study and the present is that both focused on gender difference on secondary school students‟ academic achievement using quasi-experimental study. The two studies also used mean, standard deviation and ANCOVA for data analysis. However, the both studies differed in the research topic, area of the study,</w:t>
      </w:r>
      <w:r>
        <w:rPr>
          <w:spacing w:val="40"/>
        </w:rPr>
        <w:t> </w:t>
      </w:r>
      <w:r>
        <w:rPr/>
        <w:t>variables covered and the fact that while the former study used ANOVA in hypotheses testing, the current study used ANCOVA.</w:t>
      </w:r>
    </w:p>
    <w:p>
      <w:pPr>
        <w:pStyle w:val="Heading2"/>
        <w:spacing w:before="6"/>
        <w:jc w:val="both"/>
      </w:pPr>
      <w:r>
        <w:rPr/>
        <w:t>Think-pair-share</w:t>
      </w:r>
      <w:r>
        <w:rPr>
          <w:spacing w:val="-6"/>
        </w:rPr>
        <w:t> </w:t>
      </w:r>
      <w:r>
        <w:rPr/>
        <w:t>Instructional</w:t>
      </w:r>
      <w:r>
        <w:rPr>
          <w:spacing w:val="-3"/>
        </w:rPr>
        <w:t> </w:t>
      </w:r>
      <w:r>
        <w:rPr/>
        <w:t>Strategy</w:t>
      </w:r>
      <w:r>
        <w:rPr>
          <w:spacing w:val="-2"/>
        </w:rPr>
        <w:t> </w:t>
      </w:r>
      <w:r>
        <w:rPr/>
        <w:t>and</w:t>
      </w:r>
      <w:r>
        <w:rPr>
          <w:spacing w:val="-2"/>
        </w:rPr>
        <w:t> </w:t>
      </w:r>
      <w:r>
        <w:rPr/>
        <w:t>Students’</w:t>
      </w:r>
      <w:r>
        <w:rPr>
          <w:spacing w:val="-4"/>
        </w:rPr>
        <w:t> </w:t>
      </w:r>
      <w:r>
        <w:rPr/>
        <w:t>Self-</w:t>
      </w:r>
      <w:r>
        <w:rPr>
          <w:spacing w:val="-2"/>
        </w:rPr>
        <w:t>efficacy</w:t>
      </w:r>
    </w:p>
    <w:p>
      <w:pPr>
        <w:pStyle w:val="BodyText"/>
        <w:spacing w:line="480" w:lineRule="auto" w:before="271"/>
        <w:ind w:right="1417" w:firstLine="719"/>
      </w:pPr>
      <w:r>
        <w:rPr/>
        <w:t>Lee, Hui-Chuan and Masitah (2018) investigated the effects of collaborative learning on students‟ understanding of probability and their attitudes towards mathematics. Two research questions and two hypotheses guided the study. The designs of the study were quasi- experimental and survey</w:t>
      </w:r>
      <w:r>
        <w:rPr>
          <w:spacing w:val="-3"/>
        </w:rPr>
        <w:t> </w:t>
      </w:r>
      <w:r>
        <w:rPr/>
        <w:t>research design. The</w:t>
      </w:r>
      <w:r>
        <w:rPr>
          <w:spacing w:val="-1"/>
        </w:rPr>
        <w:t> </w:t>
      </w:r>
      <w:r>
        <w:rPr/>
        <w:t>participants were</w:t>
      </w:r>
      <w:r>
        <w:rPr>
          <w:spacing w:val="-1"/>
        </w:rPr>
        <w:t> </w:t>
      </w:r>
      <w:r>
        <w:rPr/>
        <w:t>10 students who are 15 years old and selected using convenience sampling at a secondary school in Brunei Darussalam. Data collection</w:t>
      </w:r>
      <w:r>
        <w:rPr>
          <w:spacing w:val="-4"/>
        </w:rPr>
        <w:t> </w:t>
      </w:r>
      <w:r>
        <w:rPr/>
        <w:t>methods</w:t>
      </w:r>
      <w:r>
        <w:rPr>
          <w:spacing w:val="-4"/>
        </w:rPr>
        <w:t> </w:t>
      </w:r>
      <w:r>
        <w:rPr/>
        <w:t>included</w:t>
      </w:r>
      <w:r>
        <w:rPr>
          <w:spacing w:val="-4"/>
        </w:rPr>
        <w:t> </w:t>
      </w:r>
      <w:r>
        <w:rPr/>
        <w:t>achievement</w:t>
      </w:r>
      <w:r>
        <w:rPr>
          <w:spacing w:val="-4"/>
        </w:rPr>
        <w:t> </w:t>
      </w:r>
      <w:r>
        <w:rPr/>
        <w:t>tests,</w:t>
      </w:r>
      <w:r>
        <w:rPr>
          <w:spacing w:val="-4"/>
        </w:rPr>
        <w:t> </w:t>
      </w:r>
      <w:r>
        <w:rPr/>
        <w:t>questionnaire</w:t>
      </w:r>
      <w:r>
        <w:rPr>
          <w:spacing w:val="-6"/>
        </w:rPr>
        <w:t> </w:t>
      </w:r>
      <w:r>
        <w:rPr/>
        <w:t>and</w:t>
      </w:r>
      <w:r>
        <w:rPr>
          <w:spacing w:val="-4"/>
        </w:rPr>
        <w:t> </w:t>
      </w:r>
      <w:r>
        <w:rPr/>
        <w:t>students‟</w:t>
      </w:r>
      <w:r>
        <w:rPr>
          <w:spacing w:val="-5"/>
        </w:rPr>
        <w:t> </w:t>
      </w:r>
      <w:r>
        <w:rPr/>
        <w:t>interviews</w:t>
      </w:r>
      <w:r>
        <w:rPr>
          <w:spacing w:val="-5"/>
        </w:rPr>
        <w:t> </w:t>
      </w:r>
      <w:r>
        <w:rPr/>
        <w:t>and</w:t>
      </w:r>
      <w:r>
        <w:rPr>
          <w:spacing w:val="-4"/>
        </w:rPr>
        <w:t> </w:t>
      </w:r>
      <w:r>
        <w:rPr/>
        <w:t>lesson observations.</w:t>
      </w:r>
      <w:r>
        <w:rPr>
          <w:spacing w:val="46"/>
        </w:rPr>
        <w:t> </w:t>
      </w:r>
      <w:r>
        <w:rPr/>
        <w:t>The</w:t>
      </w:r>
      <w:r>
        <w:rPr>
          <w:spacing w:val="47"/>
        </w:rPr>
        <w:t> </w:t>
      </w:r>
      <w:r>
        <w:rPr/>
        <w:t>services</w:t>
      </w:r>
      <w:r>
        <w:rPr>
          <w:spacing w:val="49"/>
        </w:rPr>
        <w:t> </w:t>
      </w:r>
      <w:r>
        <w:rPr/>
        <w:t>of</w:t>
      </w:r>
      <w:r>
        <w:rPr>
          <w:spacing w:val="48"/>
        </w:rPr>
        <w:t> </w:t>
      </w:r>
      <w:r>
        <w:rPr/>
        <w:t>an</w:t>
      </w:r>
      <w:r>
        <w:rPr>
          <w:spacing w:val="51"/>
        </w:rPr>
        <w:t> </w:t>
      </w:r>
      <w:r>
        <w:rPr/>
        <w:t>experienced</w:t>
      </w:r>
      <w:r>
        <w:rPr>
          <w:spacing w:val="49"/>
        </w:rPr>
        <w:t> </w:t>
      </w:r>
      <w:r>
        <w:rPr/>
        <w:t>mathematics</w:t>
      </w:r>
      <w:r>
        <w:rPr>
          <w:spacing w:val="48"/>
        </w:rPr>
        <w:t> </w:t>
      </w:r>
      <w:r>
        <w:rPr/>
        <w:t>teacher</w:t>
      </w:r>
      <w:r>
        <w:rPr>
          <w:spacing w:val="50"/>
        </w:rPr>
        <w:t> </w:t>
      </w:r>
      <w:r>
        <w:rPr/>
        <w:t>was</w:t>
      </w:r>
      <w:r>
        <w:rPr>
          <w:spacing w:val="51"/>
        </w:rPr>
        <w:t> </w:t>
      </w:r>
      <w:r>
        <w:rPr/>
        <w:t>sought</w:t>
      </w:r>
      <w:r>
        <w:rPr>
          <w:spacing w:val="49"/>
        </w:rPr>
        <w:t> </w:t>
      </w:r>
      <w:r>
        <w:rPr/>
        <w:t>to</w:t>
      </w:r>
      <w:r>
        <w:rPr>
          <w:spacing w:val="49"/>
        </w:rPr>
        <w:t> </w:t>
      </w:r>
      <w:r>
        <w:rPr/>
        <w:t>ensure</w:t>
      </w:r>
      <w:r>
        <w:rPr>
          <w:spacing w:val="48"/>
        </w:rPr>
        <w:t> </w:t>
      </w:r>
      <w:r>
        <w:rPr>
          <w:spacing w:val="-5"/>
        </w:rPr>
        <w:t>the</w:t>
      </w:r>
    </w:p>
    <w:p>
      <w:pPr>
        <w:spacing w:after="0" w:line="480" w:lineRule="auto"/>
        <w:sectPr>
          <w:pgSz w:w="12240" w:h="15840"/>
          <w:pgMar w:header="0" w:footer="954" w:top="1360" w:bottom="1200" w:left="480" w:right="20"/>
        </w:sectPr>
      </w:pPr>
    </w:p>
    <w:p>
      <w:pPr>
        <w:pStyle w:val="BodyText"/>
        <w:spacing w:line="480" w:lineRule="auto" w:before="72"/>
        <w:ind w:right="1417"/>
      </w:pPr>
      <w:r>
        <w:rPr/>
        <w:t>content validity of all the three test papers. Furthermore, a Cronbach‟s alpha test was conducted using</w:t>
      </w:r>
      <w:r>
        <w:rPr>
          <w:spacing w:val="-1"/>
        </w:rPr>
        <w:t> </w:t>
      </w:r>
      <w:r>
        <w:rPr/>
        <w:t>Statistical Package for the Social Sciences (SPSS). The internal consistency</w:t>
      </w:r>
      <w:r>
        <w:rPr>
          <w:spacing w:val="-4"/>
        </w:rPr>
        <w:t> </w:t>
      </w:r>
      <w:r>
        <w:rPr/>
        <w:t>of the pre-test, post-test and delayed post-test was 0.681, 0.558 and 0.528 respectively. Data collected were analyzed using mean and standard deviation and t-test.</w:t>
      </w:r>
    </w:p>
    <w:p>
      <w:pPr>
        <w:pStyle w:val="BodyText"/>
        <w:spacing w:line="480" w:lineRule="auto"/>
        <w:ind w:right="1417" w:firstLine="719"/>
      </w:pPr>
      <w:r>
        <w:rPr/>
        <w:t>Findings of the study revealed improvements in the students‟ test scores and they were able</w:t>
      </w:r>
      <w:r>
        <w:rPr>
          <w:spacing w:val="-2"/>
        </w:rPr>
        <w:t> </w:t>
      </w:r>
      <w:r>
        <w:rPr/>
        <w:t>to</w:t>
      </w:r>
      <w:r>
        <w:rPr>
          <w:spacing w:val="-1"/>
        </w:rPr>
        <w:t> </w:t>
      </w:r>
      <w:r>
        <w:rPr/>
        <w:t>retain</w:t>
      </w:r>
      <w:r>
        <w:rPr>
          <w:spacing w:val="-1"/>
        </w:rPr>
        <w:t> </w:t>
      </w:r>
      <w:r>
        <w:rPr/>
        <w:t>their</w:t>
      </w:r>
      <w:r>
        <w:rPr>
          <w:spacing w:val="-2"/>
        </w:rPr>
        <w:t> </w:t>
      </w:r>
      <w:r>
        <w:rPr/>
        <w:t>knowledge</w:t>
      </w:r>
      <w:r>
        <w:rPr>
          <w:spacing w:val="-2"/>
        </w:rPr>
        <w:t> </w:t>
      </w:r>
      <w:r>
        <w:rPr/>
        <w:t>after</w:t>
      </w:r>
      <w:r>
        <w:rPr>
          <w:spacing w:val="-2"/>
        </w:rPr>
        <w:t> </w:t>
      </w:r>
      <w:r>
        <w:rPr/>
        <w:t>a</w:t>
      </w:r>
      <w:r>
        <w:rPr>
          <w:spacing w:val="-2"/>
        </w:rPr>
        <w:t> </w:t>
      </w:r>
      <w:r>
        <w:rPr/>
        <w:t>period</w:t>
      </w:r>
      <w:r>
        <w:rPr>
          <w:spacing w:val="-2"/>
        </w:rPr>
        <w:t> </w:t>
      </w:r>
      <w:r>
        <w:rPr/>
        <w:t>of</w:t>
      </w:r>
      <w:r>
        <w:rPr>
          <w:spacing w:val="-2"/>
        </w:rPr>
        <w:t> </w:t>
      </w:r>
      <w:r>
        <w:rPr/>
        <w:t>time.</w:t>
      </w:r>
      <w:r>
        <w:rPr>
          <w:spacing w:val="-1"/>
        </w:rPr>
        <w:t> </w:t>
      </w:r>
      <w:r>
        <w:rPr/>
        <w:t>From</w:t>
      </w:r>
      <w:r>
        <w:rPr>
          <w:spacing w:val="-2"/>
        </w:rPr>
        <w:t> </w:t>
      </w:r>
      <w:r>
        <w:rPr/>
        <w:t>the</w:t>
      </w:r>
      <w:r>
        <w:rPr>
          <w:spacing w:val="-2"/>
        </w:rPr>
        <w:t> </w:t>
      </w:r>
      <w:r>
        <w:rPr/>
        <w:t>triangulated</w:t>
      </w:r>
      <w:r>
        <w:rPr>
          <w:spacing w:val="-1"/>
        </w:rPr>
        <w:t> </w:t>
      </w:r>
      <w:r>
        <w:rPr/>
        <w:t>data,</w:t>
      </w:r>
      <w:r>
        <w:rPr>
          <w:spacing w:val="-2"/>
        </w:rPr>
        <w:t> </w:t>
      </w:r>
      <w:r>
        <w:rPr/>
        <w:t>it</w:t>
      </w:r>
      <w:r>
        <w:rPr>
          <w:spacing w:val="-1"/>
        </w:rPr>
        <w:t> </w:t>
      </w:r>
      <w:r>
        <w:rPr/>
        <w:t>was</w:t>
      </w:r>
      <w:r>
        <w:rPr>
          <w:spacing w:val="-1"/>
        </w:rPr>
        <w:t> </w:t>
      </w:r>
      <w:r>
        <w:rPr/>
        <w:t>found</w:t>
      </w:r>
      <w:r>
        <w:rPr>
          <w:spacing w:val="-2"/>
        </w:rPr>
        <w:t> </w:t>
      </w:r>
      <w:r>
        <w:rPr/>
        <w:t>that the students demonstrated an increase in their self-efficacy, participation, understanding and enjoyment levels after the intervention. Their enjoyment towards learning probability was derived from being able to communicate with their peers. The students showed more enthusiasm and participation in class as the lessons progressed.</w:t>
      </w:r>
    </w:p>
    <w:p>
      <w:pPr>
        <w:pStyle w:val="BodyText"/>
        <w:spacing w:line="480" w:lineRule="auto" w:before="1"/>
        <w:ind w:right="1415" w:firstLine="719"/>
      </w:pPr>
      <w:r>
        <w:rPr/>
        <w:t>The relationship between Lee, Hui-Chuan and Masitah‟s study and the present study is that both focused on think-pair-share instructional strategy and students‟ retention and self- efficacy using quasi-experimental and survey research design. Both studies also used mean and standard deviation for data analysis. However, Lee et al.‟s study differed from the current in the research topic, area of the study, population of the study and method of testing hypotheses.</w:t>
      </w:r>
    </w:p>
    <w:p>
      <w:pPr>
        <w:pStyle w:val="BodyText"/>
        <w:spacing w:line="480" w:lineRule="auto" w:before="1"/>
        <w:ind w:right="1415" w:firstLine="719"/>
      </w:pPr>
      <w:r>
        <w:rPr/>
        <w:t>Rifa‟I and Lestari (2018) determined the effect of think pair share (TPS) using scientific approach on students‟ self-confidence, efficacy and mathematical problem-solving. Quasi- experimental with pre-test post-test non-equivalent group method was used as a basis for design this study. The population of the study was 101 first grade students in religious high school student (MAN) in Indonesia. All the participants were between of 16 and 18 years old. Sixty eight students were drawn using simple random sampling technique. Self-confidence and self- efficacy</w:t>
      </w:r>
      <w:r>
        <w:rPr>
          <w:spacing w:val="-2"/>
        </w:rPr>
        <w:t> </w:t>
      </w:r>
      <w:r>
        <w:rPr/>
        <w:t>questionnaire and problem-solving test were used for measurement of the two variables. Two</w:t>
      </w:r>
      <w:r>
        <w:rPr>
          <w:spacing w:val="-2"/>
        </w:rPr>
        <w:t> </w:t>
      </w:r>
      <w:r>
        <w:rPr/>
        <w:t>classes</w:t>
      </w:r>
      <w:r>
        <w:rPr>
          <w:spacing w:val="3"/>
        </w:rPr>
        <w:t> </w:t>
      </w:r>
      <w:r>
        <w:rPr/>
        <w:t>of</w:t>
      </w:r>
      <w:r>
        <w:rPr>
          <w:spacing w:val="1"/>
        </w:rPr>
        <w:t> </w:t>
      </w:r>
      <w:r>
        <w:rPr/>
        <w:t>the first</w:t>
      </w:r>
      <w:r>
        <w:rPr>
          <w:spacing w:val="4"/>
        </w:rPr>
        <w:t> </w:t>
      </w:r>
      <w:r>
        <w:rPr/>
        <w:t>grade</w:t>
      </w:r>
      <w:r>
        <w:rPr>
          <w:spacing w:val="1"/>
        </w:rPr>
        <w:t> </w:t>
      </w:r>
      <w:r>
        <w:rPr/>
        <w:t>in</w:t>
      </w:r>
      <w:r>
        <w:rPr>
          <w:spacing w:val="3"/>
        </w:rPr>
        <w:t> </w:t>
      </w:r>
      <w:r>
        <w:rPr/>
        <w:t>religious</w:t>
      </w:r>
      <w:r>
        <w:rPr>
          <w:spacing w:val="1"/>
        </w:rPr>
        <w:t> </w:t>
      </w:r>
      <w:r>
        <w:rPr/>
        <w:t>senior</w:t>
      </w:r>
      <w:r>
        <w:rPr>
          <w:spacing w:val="4"/>
        </w:rPr>
        <w:t> </w:t>
      </w:r>
      <w:r>
        <w:rPr/>
        <w:t>high</w:t>
      </w:r>
      <w:r>
        <w:rPr>
          <w:spacing w:val="1"/>
        </w:rPr>
        <w:t> </w:t>
      </w:r>
      <w:r>
        <w:rPr/>
        <w:t>school</w:t>
      </w:r>
      <w:r>
        <w:rPr>
          <w:spacing w:val="3"/>
        </w:rPr>
        <w:t> </w:t>
      </w:r>
      <w:r>
        <w:rPr/>
        <w:t>(MAN)</w:t>
      </w:r>
      <w:r>
        <w:rPr>
          <w:spacing w:val="1"/>
        </w:rPr>
        <w:t> </w:t>
      </w:r>
      <w:r>
        <w:rPr/>
        <w:t>in</w:t>
      </w:r>
      <w:r>
        <w:rPr>
          <w:spacing w:val="4"/>
        </w:rPr>
        <w:t> </w:t>
      </w:r>
      <w:r>
        <w:rPr/>
        <w:t>Indonesia were</w:t>
      </w:r>
      <w:r>
        <w:rPr>
          <w:spacing w:val="2"/>
        </w:rPr>
        <w:t> </w:t>
      </w:r>
      <w:r>
        <w:rPr>
          <w:spacing w:val="-2"/>
        </w:rPr>
        <w:t>randomly</w:t>
      </w:r>
    </w:p>
    <w:p>
      <w:pPr>
        <w:spacing w:after="0" w:line="480" w:lineRule="auto"/>
        <w:sectPr>
          <w:pgSz w:w="12240" w:h="15840"/>
          <w:pgMar w:header="0" w:footer="954" w:top="1360" w:bottom="1200" w:left="480" w:right="20"/>
        </w:sectPr>
      </w:pPr>
    </w:p>
    <w:p>
      <w:pPr>
        <w:pStyle w:val="BodyText"/>
        <w:spacing w:line="480" w:lineRule="auto" w:before="72"/>
        <w:ind w:right="1416"/>
      </w:pPr>
      <w:r>
        <w:rPr/>
        <w:t>selected for this study. Content validity was established by three-expert judgment, who ensured that the items were properly</w:t>
      </w:r>
      <w:r>
        <w:rPr>
          <w:spacing w:val="-3"/>
        </w:rPr>
        <w:t> </w:t>
      </w:r>
      <w:r>
        <w:rPr/>
        <w:t>constructed and relevant to the aspects we developed. By</w:t>
      </w:r>
      <w:r>
        <w:rPr>
          <w:spacing w:val="-3"/>
        </w:rPr>
        <w:t> </w:t>
      </w:r>
      <w:r>
        <w:rPr/>
        <w:t>measuring Cronbach's Alpha coefficient on 101 students in the initial phase study, the mathematics</w:t>
      </w:r>
      <w:r>
        <w:rPr>
          <w:spacing w:val="40"/>
        </w:rPr>
        <w:t> </w:t>
      </w:r>
      <w:r>
        <w:rPr/>
        <w:t>problem-solving</w:t>
      </w:r>
      <w:r>
        <w:rPr>
          <w:spacing w:val="-5"/>
        </w:rPr>
        <w:t> </w:t>
      </w:r>
      <w:r>
        <w:rPr/>
        <w:t>pre-test</w:t>
      </w:r>
      <w:r>
        <w:rPr>
          <w:spacing w:val="-1"/>
        </w:rPr>
        <w:t> </w:t>
      </w:r>
      <w:r>
        <w:rPr/>
        <w:t>(p=.621),</w:t>
      </w:r>
      <w:r>
        <w:rPr>
          <w:spacing w:val="-3"/>
        </w:rPr>
        <w:t> </w:t>
      </w:r>
      <w:r>
        <w:rPr/>
        <w:t>post-test</w:t>
      </w:r>
      <w:r>
        <w:rPr>
          <w:spacing w:val="-3"/>
        </w:rPr>
        <w:t> </w:t>
      </w:r>
      <w:r>
        <w:rPr/>
        <w:t>(p=.625),</w:t>
      </w:r>
      <w:r>
        <w:rPr>
          <w:spacing w:val="-4"/>
        </w:rPr>
        <w:t> </w:t>
      </w:r>
      <w:r>
        <w:rPr/>
        <w:t>and</w:t>
      </w:r>
      <w:r>
        <w:rPr>
          <w:spacing w:val="-3"/>
        </w:rPr>
        <w:t> </w:t>
      </w:r>
      <w:r>
        <w:rPr/>
        <w:t>self-confidence</w:t>
      </w:r>
      <w:r>
        <w:rPr>
          <w:spacing w:val="-2"/>
        </w:rPr>
        <w:t> </w:t>
      </w:r>
      <w:r>
        <w:rPr/>
        <w:t>questionnaire</w:t>
      </w:r>
      <w:r>
        <w:rPr>
          <w:spacing w:val="-4"/>
        </w:rPr>
        <w:t> </w:t>
      </w:r>
      <w:r>
        <w:rPr/>
        <w:t>(p=.835) were reliable.</w:t>
      </w:r>
      <w:r>
        <w:rPr>
          <w:spacing w:val="40"/>
        </w:rPr>
        <w:t> </w:t>
      </w:r>
      <w:r>
        <w:rPr/>
        <w:t>For data analysis regarding students‟ problem-solving skill and self-confidence, One-sample t-test, independent sample t-test, and multivariate of variance (MANOVA) were used. The results showed that: TPS using a scientific approach and traditional learning had positive effects; TPS using scientific approach learning in comparative with traditional learning had a more significant effect on students' self-confidence, efficacy and problem-solving skill.</w:t>
      </w:r>
    </w:p>
    <w:p>
      <w:pPr>
        <w:pStyle w:val="BodyText"/>
        <w:spacing w:line="480" w:lineRule="auto" w:before="1"/>
        <w:ind w:right="1416" w:firstLine="719"/>
      </w:pPr>
      <w:r>
        <w:rPr/>
        <w:t>The relationship between the current study and Rifa‟i and Lestari‟s study</w:t>
      </w:r>
      <w:r>
        <w:rPr>
          <w:spacing w:val="-1"/>
        </w:rPr>
        <w:t> </w:t>
      </w:r>
      <w:r>
        <w:rPr/>
        <w:t>is that both are concerned with effect of think-pair-share instructional strategy on students‟ self-efficacy using quasi-experimental design. However, the former study and the present study differed in the research topic, area of the study, population of the study and method of used in testing </w:t>
      </w:r>
      <w:r>
        <w:rPr>
          <w:spacing w:val="-2"/>
        </w:rPr>
        <w:t>hypotheses.</w:t>
      </w:r>
    </w:p>
    <w:p>
      <w:pPr>
        <w:pStyle w:val="BodyText"/>
        <w:spacing w:line="480" w:lineRule="auto" w:before="1"/>
        <w:ind w:right="1415" w:firstLine="719"/>
      </w:pPr>
      <w:r>
        <w:rPr/>
        <w:t>Araban, Zainalipour, Rais-Saadi, RJavdan, Khalil Sezide and Sajjadi (2012) investigated the</w:t>
      </w:r>
      <w:r>
        <w:rPr>
          <w:spacing w:val="-2"/>
        </w:rPr>
        <w:t> </w:t>
      </w:r>
      <w:r>
        <w:rPr/>
        <w:t>effects</w:t>
      </w:r>
      <w:r>
        <w:rPr>
          <w:spacing w:val="-1"/>
        </w:rPr>
        <w:t> </w:t>
      </w:r>
      <w:r>
        <w:rPr/>
        <w:t>of</w:t>
      </w:r>
      <w:r>
        <w:rPr>
          <w:spacing w:val="-2"/>
        </w:rPr>
        <w:t> </w:t>
      </w:r>
      <w:r>
        <w:rPr/>
        <w:t>cooperative learning</w:t>
      </w:r>
      <w:r>
        <w:rPr>
          <w:spacing w:val="-4"/>
        </w:rPr>
        <w:t> </w:t>
      </w:r>
      <w:r>
        <w:rPr/>
        <w:t>strategy</w:t>
      </w:r>
      <w:r>
        <w:rPr>
          <w:spacing w:val="-6"/>
        </w:rPr>
        <w:t> </w:t>
      </w:r>
      <w:r>
        <w:rPr/>
        <w:t>on</w:t>
      </w:r>
      <w:r>
        <w:rPr>
          <w:spacing w:val="-1"/>
        </w:rPr>
        <w:t> </w:t>
      </w:r>
      <w:r>
        <w:rPr/>
        <w:t>self-efficacy</w:t>
      </w:r>
      <w:r>
        <w:rPr>
          <w:spacing w:val="-6"/>
        </w:rPr>
        <w:t> </w:t>
      </w:r>
      <w:r>
        <w:rPr/>
        <w:t>and</w:t>
      </w:r>
      <w:r>
        <w:rPr>
          <w:spacing w:val="-1"/>
        </w:rPr>
        <w:t> </w:t>
      </w:r>
      <w:r>
        <w:rPr/>
        <w:t>academic</w:t>
      </w:r>
      <w:r>
        <w:rPr>
          <w:spacing w:val="-2"/>
        </w:rPr>
        <w:t> </w:t>
      </w:r>
      <w:r>
        <w:rPr/>
        <w:t>achievement</w:t>
      </w:r>
      <w:r>
        <w:rPr>
          <w:spacing w:val="-1"/>
        </w:rPr>
        <w:t> </w:t>
      </w:r>
      <w:r>
        <w:rPr/>
        <w:t>in</w:t>
      </w:r>
      <w:r>
        <w:rPr>
          <w:spacing w:val="-1"/>
        </w:rPr>
        <w:t> </w:t>
      </w:r>
      <w:r>
        <w:rPr/>
        <w:t>English lesson of high school students. Two research questions and two hypotheses guided the study. A quasi-experimental design was adopted. Using random sampling technique, 6o middle school students selected and were divided into two control and experimental groups. To measure self – efficacy,</w:t>
      </w:r>
      <w:r>
        <w:rPr>
          <w:spacing w:val="-1"/>
        </w:rPr>
        <w:t> </w:t>
      </w:r>
      <w:r>
        <w:rPr/>
        <w:t>the</w:t>
      </w:r>
      <w:r>
        <w:rPr>
          <w:spacing w:val="-1"/>
        </w:rPr>
        <w:t> </w:t>
      </w:r>
      <w:r>
        <w:rPr/>
        <w:t>motivational</w:t>
      </w:r>
      <w:r>
        <w:rPr>
          <w:spacing w:val="-1"/>
        </w:rPr>
        <w:t> </w:t>
      </w:r>
      <w:r>
        <w:rPr/>
        <w:t>strategies</w:t>
      </w:r>
      <w:r>
        <w:rPr>
          <w:spacing w:val="-1"/>
        </w:rPr>
        <w:t> </w:t>
      </w:r>
      <w:r>
        <w:rPr/>
        <w:t>learning</w:t>
      </w:r>
      <w:r>
        <w:rPr>
          <w:spacing w:val="-3"/>
        </w:rPr>
        <w:t> </w:t>
      </w:r>
      <w:r>
        <w:rPr/>
        <w:t>questionnaire</w:t>
      </w:r>
      <w:r>
        <w:rPr>
          <w:spacing w:val="-1"/>
        </w:rPr>
        <w:t> </w:t>
      </w:r>
      <w:r>
        <w:rPr/>
        <w:t>(MSLQ)</w:t>
      </w:r>
      <w:r>
        <w:rPr>
          <w:spacing w:val="-2"/>
        </w:rPr>
        <w:t> </w:t>
      </w:r>
      <w:r>
        <w:rPr/>
        <w:t>of</w:t>
      </w:r>
      <w:r>
        <w:rPr>
          <w:spacing w:val="-1"/>
        </w:rPr>
        <w:t> </w:t>
      </w:r>
      <w:r>
        <w:rPr/>
        <w:t>Pintrich</w:t>
      </w:r>
      <w:r>
        <w:rPr>
          <w:spacing w:val="-1"/>
        </w:rPr>
        <w:t> </w:t>
      </w:r>
      <w:r>
        <w:rPr/>
        <w:t>and</w:t>
      </w:r>
      <w:r>
        <w:rPr>
          <w:spacing w:val="-1"/>
        </w:rPr>
        <w:t> </w:t>
      </w:r>
      <w:r>
        <w:rPr/>
        <w:t>Smith</w:t>
      </w:r>
      <w:r>
        <w:rPr>
          <w:spacing w:val="-1"/>
        </w:rPr>
        <w:t> </w:t>
      </w:r>
      <w:r>
        <w:rPr/>
        <w:t>(1993) is used. The validity of the instrument was established by Coutinho and Newman (2008) and Cronbach‟s</w:t>
      </w:r>
      <w:r>
        <w:rPr>
          <w:spacing w:val="-3"/>
        </w:rPr>
        <w:t> </w:t>
      </w:r>
      <w:r>
        <w:rPr/>
        <w:t>alpha</w:t>
      </w:r>
      <w:r>
        <w:rPr>
          <w:spacing w:val="-4"/>
        </w:rPr>
        <w:t> </w:t>
      </w:r>
      <w:r>
        <w:rPr/>
        <w:t>method</w:t>
      </w:r>
      <w:r>
        <w:rPr>
          <w:spacing w:val="-3"/>
        </w:rPr>
        <w:t> </w:t>
      </w:r>
      <w:r>
        <w:rPr/>
        <w:t>to</w:t>
      </w:r>
      <w:r>
        <w:rPr>
          <w:spacing w:val="-3"/>
        </w:rPr>
        <w:t> </w:t>
      </w:r>
      <w:r>
        <w:rPr/>
        <w:t>obtain</w:t>
      </w:r>
      <w:r>
        <w:rPr>
          <w:spacing w:val="-6"/>
        </w:rPr>
        <w:t> </w:t>
      </w:r>
      <w:r>
        <w:rPr/>
        <w:t>the</w:t>
      </w:r>
      <w:r>
        <w:rPr>
          <w:spacing w:val="-4"/>
        </w:rPr>
        <w:t> </w:t>
      </w:r>
      <w:r>
        <w:rPr/>
        <w:t>questionnaire</w:t>
      </w:r>
      <w:r>
        <w:rPr>
          <w:spacing w:val="-4"/>
        </w:rPr>
        <w:t> </w:t>
      </w:r>
      <w:r>
        <w:rPr/>
        <w:t>reliability</w:t>
      </w:r>
      <w:r>
        <w:rPr>
          <w:spacing w:val="-7"/>
        </w:rPr>
        <w:t> </w:t>
      </w:r>
      <w:r>
        <w:rPr/>
        <w:t>and</w:t>
      </w:r>
      <w:r>
        <w:rPr>
          <w:spacing w:val="-3"/>
        </w:rPr>
        <w:t> </w:t>
      </w:r>
      <w:r>
        <w:rPr/>
        <w:t>the</w:t>
      </w:r>
      <w:r>
        <w:rPr>
          <w:spacing w:val="-4"/>
        </w:rPr>
        <w:t> </w:t>
      </w:r>
      <w:r>
        <w:rPr/>
        <w:t>reliability</w:t>
      </w:r>
      <w:r>
        <w:rPr>
          <w:spacing w:val="-10"/>
        </w:rPr>
        <w:t> </w:t>
      </w:r>
      <w:r>
        <w:rPr/>
        <w:t>coefficient</w:t>
      </w:r>
      <w:r>
        <w:rPr>
          <w:spacing w:val="-3"/>
        </w:rPr>
        <w:t> </w:t>
      </w:r>
      <w:r>
        <w:rPr/>
        <w:t>was estimated equivalent to 0.90.</w:t>
      </w:r>
    </w:p>
    <w:p>
      <w:pPr>
        <w:spacing w:after="0" w:line="480" w:lineRule="auto"/>
        <w:sectPr>
          <w:pgSz w:w="12240" w:h="15840"/>
          <w:pgMar w:header="0" w:footer="954" w:top="1360" w:bottom="1200" w:left="480" w:right="20"/>
        </w:sectPr>
      </w:pPr>
    </w:p>
    <w:p>
      <w:pPr>
        <w:pStyle w:val="BodyText"/>
        <w:spacing w:line="480" w:lineRule="auto" w:before="72"/>
        <w:ind w:right="1416" w:firstLine="719"/>
      </w:pPr>
      <w:r>
        <w:rPr/>
        <w:t>For measuring the academic achievement in English of students, average of scores in achievement test made</w:t>
      </w:r>
      <w:r>
        <w:rPr>
          <w:spacing w:val="-1"/>
        </w:rPr>
        <w:t> </w:t>
      </w:r>
      <w:r>
        <w:rPr/>
        <w:t>by</w:t>
      </w:r>
      <w:r>
        <w:rPr>
          <w:spacing w:val="-2"/>
        </w:rPr>
        <w:t> </w:t>
      </w:r>
      <w:r>
        <w:rPr/>
        <w:t>researchers was used. In</w:t>
      </w:r>
      <w:r>
        <w:rPr>
          <w:spacing w:val="-1"/>
        </w:rPr>
        <w:t> </w:t>
      </w:r>
      <w:r>
        <w:rPr/>
        <w:t>the section of descriptive</w:t>
      </w:r>
      <w:r>
        <w:rPr>
          <w:spacing w:val="-1"/>
        </w:rPr>
        <w:t> </w:t>
      </w:r>
      <w:r>
        <w:rPr/>
        <w:t>statistics, the data‟s average and standard deviation were calculated and in the inferential statistics section, multivariate analysis of covariance (MANCOVA) was used for testing the difference existing between the two groups. Both self-efficacy inventory and achievement test was conducted.</w:t>
      </w:r>
    </w:p>
    <w:p>
      <w:pPr>
        <w:pStyle w:val="BodyText"/>
        <w:spacing w:line="480" w:lineRule="auto"/>
        <w:ind w:right="1416" w:firstLine="719"/>
      </w:pPr>
      <w:r>
        <w:rPr/>
        <w:t>Results of study indicate in both variables (self-efficacy and academic achievement in English lesson), differences were in favour of experimental group. The relationship between the current study and Araban et al.‟s study is that both focused on self-efficacy of students using cooperative instructional strategy. The two studies adopted questionnaire to collect data for self- efficacy. However, the two studies differed in the area of the study, population of the study and method of data analysis. Furthermore, the present study adapted questionnaire to collect data for the study while the former adopted self-efficacy questionnaire.</w:t>
      </w:r>
    </w:p>
    <w:p>
      <w:pPr>
        <w:pStyle w:val="BodyText"/>
        <w:spacing w:line="480" w:lineRule="auto" w:before="1"/>
        <w:ind w:right="1413" w:firstLine="719"/>
      </w:pPr>
      <w:r>
        <w:rPr/>
        <w:t>Gok (2012) carried out an experimental study on the effects of peer instruction on students‟ conceptual learning and motivation. The aim of the study was to investigate the effects of peer instruction on college students‟ conceptual learning, motivation, and self-efficacy in an algebra-based introductory physics course for non-majors. Variables were studied via a quasi- experiment, Solomon four-group design on 123 students. Two research questions and two hypotheses guided the study. Treatment groups were taught by peer instruction. Control groups were taught by</w:t>
      </w:r>
      <w:r>
        <w:rPr>
          <w:spacing w:val="-5"/>
        </w:rPr>
        <w:t> </w:t>
      </w:r>
      <w:r>
        <w:rPr/>
        <w:t>traditional lecture method. To assess the effects of peer instruction, students were administered Force Concept Inventory</w:t>
      </w:r>
      <w:r>
        <w:rPr>
          <w:spacing w:val="-2"/>
        </w:rPr>
        <w:t> </w:t>
      </w:r>
      <w:r>
        <w:rPr/>
        <w:t>and Motivated Strategies for Learning</w:t>
      </w:r>
      <w:r>
        <w:rPr>
          <w:spacing w:val="-2"/>
        </w:rPr>
        <w:t> </w:t>
      </w:r>
      <w:r>
        <w:rPr/>
        <w:t>Questionnaire with validation and internal reliabilities (Kuder-Richardson 21) of 0.69 and 0.71 respectively. Factorial analyses were used for data analysis.</w:t>
      </w:r>
    </w:p>
    <w:p>
      <w:pPr>
        <w:spacing w:after="0" w:line="480" w:lineRule="auto"/>
        <w:sectPr>
          <w:pgSz w:w="12240" w:h="15840"/>
          <w:pgMar w:header="0" w:footer="954" w:top="1360" w:bottom="1200" w:left="480" w:right="20"/>
        </w:sectPr>
      </w:pPr>
    </w:p>
    <w:p>
      <w:pPr>
        <w:pStyle w:val="BodyText"/>
        <w:spacing w:line="480" w:lineRule="auto" w:before="72"/>
        <w:ind w:right="1417" w:firstLine="719"/>
      </w:pPr>
      <w:r>
        <w:rPr/>
        <w:t>The findings of the study indicated that the treatment groups acquired significantly more than the control group. The relationship between Gok‟s study and the present study is that both studies were quasi-experimental which dealt on effect of cooperative instructional strategy on students‟</w:t>
      </w:r>
      <w:r>
        <w:rPr>
          <w:spacing w:val="-5"/>
        </w:rPr>
        <w:t> </w:t>
      </w:r>
      <w:r>
        <w:rPr/>
        <w:t>learning.</w:t>
      </w:r>
      <w:r>
        <w:rPr>
          <w:spacing w:val="-4"/>
        </w:rPr>
        <w:t> </w:t>
      </w:r>
      <w:r>
        <w:rPr/>
        <w:t>However,</w:t>
      </w:r>
      <w:r>
        <w:rPr>
          <w:spacing w:val="-5"/>
        </w:rPr>
        <w:t> </w:t>
      </w:r>
      <w:r>
        <w:rPr/>
        <w:t>Gok‟s</w:t>
      </w:r>
      <w:r>
        <w:rPr>
          <w:spacing w:val="-4"/>
        </w:rPr>
        <w:t> </w:t>
      </w:r>
      <w:r>
        <w:rPr/>
        <w:t>study</w:t>
      </w:r>
      <w:r>
        <w:rPr>
          <w:spacing w:val="-8"/>
        </w:rPr>
        <w:t> </w:t>
      </w:r>
      <w:r>
        <w:rPr/>
        <w:t>differed</w:t>
      </w:r>
      <w:r>
        <w:rPr>
          <w:spacing w:val="-2"/>
        </w:rPr>
        <w:t> </w:t>
      </w:r>
      <w:r>
        <w:rPr/>
        <w:t>from</w:t>
      </w:r>
      <w:r>
        <w:rPr>
          <w:spacing w:val="-4"/>
        </w:rPr>
        <w:t> </w:t>
      </w:r>
      <w:r>
        <w:rPr/>
        <w:t>the</w:t>
      </w:r>
      <w:r>
        <w:rPr>
          <w:spacing w:val="-5"/>
        </w:rPr>
        <w:t> </w:t>
      </w:r>
      <w:r>
        <w:rPr/>
        <w:t>current</w:t>
      </w:r>
      <w:r>
        <w:rPr>
          <w:spacing w:val="-4"/>
        </w:rPr>
        <w:t> </w:t>
      </w:r>
      <w:r>
        <w:rPr/>
        <w:t>study</w:t>
      </w:r>
      <w:r>
        <w:rPr>
          <w:spacing w:val="-8"/>
        </w:rPr>
        <w:t> </w:t>
      </w:r>
      <w:r>
        <w:rPr/>
        <w:t>in</w:t>
      </w:r>
      <w:r>
        <w:rPr>
          <w:spacing w:val="-4"/>
        </w:rPr>
        <w:t> </w:t>
      </w:r>
      <w:r>
        <w:rPr/>
        <w:t>the</w:t>
      </w:r>
      <w:r>
        <w:rPr>
          <w:spacing w:val="-3"/>
        </w:rPr>
        <w:t> </w:t>
      </w:r>
      <w:r>
        <w:rPr/>
        <w:t>area</w:t>
      </w:r>
      <w:r>
        <w:rPr>
          <w:spacing w:val="-5"/>
        </w:rPr>
        <w:t> </w:t>
      </w:r>
      <w:r>
        <w:rPr/>
        <w:t>of</w:t>
      </w:r>
      <w:r>
        <w:rPr>
          <w:spacing w:val="-5"/>
        </w:rPr>
        <w:t> </w:t>
      </w:r>
      <w:r>
        <w:rPr/>
        <w:t>the</w:t>
      </w:r>
      <w:r>
        <w:rPr>
          <w:spacing w:val="-5"/>
        </w:rPr>
        <w:t> </w:t>
      </w:r>
      <w:r>
        <w:rPr/>
        <w:t>study, method of data analysis. Furthermore, the current study used ANCOVA as method of data analysis while the former used Factor Analysis.</w:t>
      </w:r>
    </w:p>
    <w:p>
      <w:pPr>
        <w:pStyle w:val="BodyText"/>
        <w:spacing w:line="480" w:lineRule="auto"/>
        <w:ind w:right="1415" w:firstLine="719"/>
      </w:pPr>
      <w:r>
        <w:rPr/>
        <w:t>Utama, Marhaeni, Putra and Nyoman (2013) investigated the effect of think-pair-share teaching strategy on students‟ self-confidence and students‟ speaking competency. One hypothesis guided the study and while the quasi-experimental design was adopted. The population of the study comprised 1430 students in second grade in SMPN 6 Singaraja in academic year 2012/2013. Sample</w:t>
      </w:r>
      <w:r>
        <w:rPr>
          <w:spacing w:val="-1"/>
        </w:rPr>
        <w:t> </w:t>
      </w:r>
      <w:r>
        <w:rPr/>
        <w:t>size</w:t>
      </w:r>
      <w:r>
        <w:rPr>
          <w:spacing w:val="-1"/>
        </w:rPr>
        <w:t> </w:t>
      </w:r>
      <w:r>
        <w:rPr/>
        <w:t>of 121(59 in experimental and 62 in control groups)</w:t>
      </w:r>
      <w:r>
        <w:rPr>
          <w:spacing w:val="-1"/>
        </w:rPr>
        <w:t> </w:t>
      </w:r>
      <w:r>
        <w:rPr/>
        <w:t>were drawn using cluster random sampling technique.</w:t>
      </w:r>
      <w:r>
        <w:rPr>
          <w:spacing w:val="40"/>
        </w:rPr>
        <w:t> </w:t>
      </w:r>
      <w:r>
        <w:rPr/>
        <w:t>The instrument for data collection was questionnaire to determine the level of students‟ self-confidence and speaking test to determine students‟ speaking competency. The reliability of the instrument was established using Kudder- Richardson 20 and reliability of 0.81 obtained The analysis was carried out using MANOVA facilitated by SPSS version 16.0.</w:t>
      </w:r>
    </w:p>
    <w:p>
      <w:pPr>
        <w:pStyle w:val="BodyText"/>
        <w:spacing w:line="480" w:lineRule="auto" w:before="2"/>
        <w:ind w:right="1417" w:firstLine="779"/>
      </w:pPr>
      <w:r>
        <w:rPr/>
        <w:t>Findings indicated that there was a significance effect of think-pair-share on students‟ self-confidence, there was also a significance effect of think-pair-share on students‟ speaking competency. Simultaneously, there was a significance effect of think-pair-share on students‟</w:t>
      </w:r>
      <w:r>
        <w:rPr>
          <w:spacing w:val="40"/>
        </w:rPr>
        <w:t> </w:t>
      </w:r>
      <w:r>
        <w:rPr/>
        <w:t>self-confidence and students‟ speaking competency. The relationship between Utama et al.‟s study and the current study is that both focused on think-pair-share instructional strategy using quasi-experimental design. The two studies used secondary school students as population of the study.</w:t>
      </w:r>
      <w:r>
        <w:rPr>
          <w:spacing w:val="23"/>
        </w:rPr>
        <w:t> </w:t>
      </w:r>
      <w:r>
        <w:rPr/>
        <w:t>However,</w:t>
      </w:r>
      <w:r>
        <w:rPr>
          <w:spacing w:val="25"/>
        </w:rPr>
        <w:t> </w:t>
      </w:r>
      <w:r>
        <w:rPr/>
        <w:t>both</w:t>
      </w:r>
      <w:r>
        <w:rPr>
          <w:spacing w:val="26"/>
        </w:rPr>
        <w:t> </w:t>
      </w:r>
      <w:r>
        <w:rPr/>
        <w:t>studies</w:t>
      </w:r>
      <w:r>
        <w:rPr>
          <w:spacing w:val="24"/>
        </w:rPr>
        <w:t> </w:t>
      </w:r>
      <w:r>
        <w:rPr/>
        <w:t>differed</w:t>
      </w:r>
      <w:r>
        <w:rPr>
          <w:spacing w:val="26"/>
        </w:rPr>
        <w:t> </w:t>
      </w:r>
      <w:r>
        <w:rPr/>
        <w:t>in</w:t>
      </w:r>
      <w:r>
        <w:rPr>
          <w:spacing w:val="26"/>
        </w:rPr>
        <w:t> </w:t>
      </w:r>
      <w:r>
        <w:rPr/>
        <w:t>the</w:t>
      </w:r>
      <w:r>
        <w:rPr>
          <w:spacing w:val="24"/>
        </w:rPr>
        <w:t> </w:t>
      </w:r>
      <w:r>
        <w:rPr/>
        <w:t>variables</w:t>
      </w:r>
      <w:r>
        <w:rPr>
          <w:spacing w:val="26"/>
        </w:rPr>
        <w:t> </w:t>
      </w:r>
      <w:r>
        <w:rPr/>
        <w:t>covered</w:t>
      </w:r>
      <w:r>
        <w:rPr>
          <w:spacing w:val="26"/>
        </w:rPr>
        <w:t> </w:t>
      </w:r>
      <w:r>
        <w:rPr/>
        <w:t>in</w:t>
      </w:r>
      <w:r>
        <w:rPr>
          <w:spacing w:val="25"/>
        </w:rPr>
        <w:t> </w:t>
      </w:r>
      <w:r>
        <w:rPr/>
        <w:t>that</w:t>
      </w:r>
      <w:r>
        <w:rPr>
          <w:spacing w:val="26"/>
        </w:rPr>
        <w:t> </w:t>
      </w:r>
      <w:r>
        <w:rPr/>
        <w:t>while</w:t>
      </w:r>
      <w:r>
        <w:rPr>
          <w:spacing w:val="28"/>
        </w:rPr>
        <w:t> </w:t>
      </w:r>
      <w:r>
        <w:rPr/>
        <w:t>Utama,</w:t>
      </w:r>
      <w:r>
        <w:rPr>
          <w:spacing w:val="25"/>
        </w:rPr>
        <w:t> </w:t>
      </w:r>
      <w:r>
        <w:rPr>
          <w:spacing w:val="-2"/>
        </w:rPr>
        <w:t>Marhaeni,</w:t>
      </w:r>
    </w:p>
    <w:p>
      <w:pPr>
        <w:spacing w:after="0" w:line="480" w:lineRule="auto"/>
        <w:sectPr>
          <w:pgSz w:w="12240" w:h="15840"/>
          <w:pgMar w:header="0" w:footer="954" w:top="1360" w:bottom="1200" w:left="480" w:right="20"/>
        </w:sectPr>
      </w:pPr>
    </w:p>
    <w:p>
      <w:pPr>
        <w:pStyle w:val="BodyText"/>
        <w:spacing w:line="480" w:lineRule="auto" w:before="72"/>
        <w:ind w:right="1418"/>
      </w:pPr>
      <w:r>
        <w:rPr/>
        <w:t>Putra and Nyoman‟s study covered students‟ self-confidence and speaking competency, the current study focused on retention and self-efficacy. Additionally, the former study used MANOVA for testing hypothesis, the present study used analysis of covariance (ANCOVA) to test the hypotheses. Furthermore, the two studies differ in the area of the study.</w:t>
      </w:r>
    </w:p>
    <w:p>
      <w:pPr>
        <w:pStyle w:val="Heading2"/>
        <w:spacing w:before="7"/>
        <w:jc w:val="both"/>
      </w:pPr>
      <w:r>
        <w:rPr/>
        <w:t>Summary</w:t>
      </w:r>
      <w:r>
        <w:rPr>
          <w:spacing w:val="-3"/>
        </w:rPr>
        <w:t> </w:t>
      </w:r>
      <w:r>
        <w:rPr/>
        <w:t>of Review</w:t>
      </w:r>
      <w:r>
        <w:rPr>
          <w:spacing w:val="-2"/>
        </w:rPr>
        <w:t> </w:t>
      </w:r>
      <w:r>
        <w:rPr/>
        <w:t>of</w:t>
      </w:r>
      <w:r>
        <w:rPr>
          <w:spacing w:val="-1"/>
        </w:rPr>
        <w:t> </w:t>
      </w:r>
      <w:r>
        <w:rPr/>
        <w:t>Related</w:t>
      </w:r>
      <w:r>
        <w:rPr>
          <w:spacing w:val="-2"/>
        </w:rPr>
        <w:t> Literature</w:t>
      </w:r>
    </w:p>
    <w:p>
      <w:pPr>
        <w:pStyle w:val="BodyText"/>
        <w:spacing w:line="480" w:lineRule="auto" w:before="233"/>
        <w:ind w:right="1419" w:firstLine="719"/>
      </w:pPr>
      <w:r>
        <w:rPr/>
        <w:t>The study reviewed some works done by many scholars and theorist in order to give the research work good meaning. The literature reviewed was done under conceptual framework, theoretical framework, theoretical studies and empirical review. Conceptual framework dealt with the concepts of instructional strategy, think-pair-share instructional strategy, academic achievement, retention, self-efficacy and financial accounting. The theoretical framework touched on experiential learning theory and social constructivist learning theory. The various theories reviewed reflected that instructional strategies works effectively mainly if they suit learners‟ needs, since every learner interprets and responds to learning in a unique way.</w:t>
      </w:r>
    </w:p>
    <w:p>
      <w:pPr>
        <w:pStyle w:val="BodyText"/>
        <w:spacing w:line="480" w:lineRule="auto" w:before="2"/>
        <w:ind w:right="1415" w:firstLine="719"/>
      </w:pPr>
      <w:r>
        <w:rPr/>
        <w:t>The theoretical studies covered relevant literature related to instructional strategies for teaching financial accounting, overview of think-pair-share instructional strategy including the benefits, teachers and students‟ roles in the think-pair-share classroom, assessment of think-pair- share instructional strategy. From the literature reviewed, it was disclosed that the effective teaching of financial accounting requires accounting teachers to use student-centered instructional strategies such as peer tutorial strategies, scaffolding, project and think-pair-share instructional strategy.</w:t>
      </w:r>
    </w:p>
    <w:p>
      <w:pPr>
        <w:pStyle w:val="BodyText"/>
        <w:spacing w:line="480" w:lineRule="auto" w:before="202"/>
        <w:ind w:right="1418" w:firstLine="719"/>
      </w:pPr>
      <w:r>
        <w:rPr/>
        <w:t>Finally, 15 empirical studies reviewed were in relation to think-pair-share instructional strategy and academic achievement, retention and self-efficacy while the other four empirical studies</w:t>
      </w:r>
      <w:r>
        <w:rPr>
          <w:spacing w:val="60"/>
        </w:rPr>
        <w:t> </w:t>
      </w:r>
      <w:r>
        <w:rPr/>
        <w:t>were</w:t>
      </w:r>
      <w:r>
        <w:rPr>
          <w:spacing w:val="61"/>
        </w:rPr>
        <w:t> </w:t>
      </w:r>
      <w:r>
        <w:rPr/>
        <w:t>linked</w:t>
      </w:r>
      <w:r>
        <w:rPr>
          <w:spacing w:val="63"/>
        </w:rPr>
        <w:t> </w:t>
      </w:r>
      <w:r>
        <w:rPr/>
        <w:t>to</w:t>
      </w:r>
      <w:r>
        <w:rPr>
          <w:spacing w:val="64"/>
        </w:rPr>
        <w:t> </w:t>
      </w:r>
      <w:r>
        <w:rPr/>
        <w:t>gender</w:t>
      </w:r>
      <w:r>
        <w:rPr>
          <w:spacing w:val="62"/>
        </w:rPr>
        <w:t> </w:t>
      </w:r>
      <w:r>
        <w:rPr/>
        <w:t>influence</w:t>
      </w:r>
      <w:r>
        <w:rPr>
          <w:spacing w:val="62"/>
        </w:rPr>
        <w:t> </w:t>
      </w:r>
      <w:r>
        <w:rPr/>
        <w:t>on</w:t>
      </w:r>
      <w:r>
        <w:rPr>
          <w:spacing w:val="63"/>
        </w:rPr>
        <w:t> </w:t>
      </w:r>
      <w:r>
        <w:rPr/>
        <w:t>academic</w:t>
      </w:r>
      <w:r>
        <w:rPr>
          <w:spacing w:val="62"/>
        </w:rPr>
        <w:t> </w:t>
      </w:r>
      <w:r>
        <w:rPr/>
        <w:t>achievement.</w:t>
      </w:r>
      <w:r>
        <w:rPr>
          <w:spacing w:val="69"/>
        </w:rPr>
        <w:t> </w:t>
      </w:r>
      <w:r>
        <w:rPr/>
        <w:t>Based</w:t>
      </w:r>
      <w:r>
        <w:rPr>
          <w:spacing w:val="63"/>
        </w:rPr>
        <w:t> </w:t>
      </w:r>
      <w:r>
        <w:rPr/>
        <w:t>on</w:t>
      </w:r>
      <w:r>
        <w:rPr>
          <w:spacing w:val="63"/>
        </w:rPr>
        <w:t> </w:t>
      </w:r>
      <w:r>
        <w:rPr/>
        <w:t>the</w:t>
      </w:r>
      <w:r>
        <w:rPr>
          <w:spacing w:val="63"/>
        </w:rPr>
        <w:t> </w:t>
      </w:r>
      <w:r>
        <w:rPr>
          <w:spacing w:val="-2"/>
        </w:rPr>
        <w:t>literature</w:t>
      </w:r>
    </w:p>
    <w:p>
      <w:pPr>
        <w:spacing w:after="0" w:line="480" w:lineRule="auto"/>
        <w:sectPr>
          <w:pgSz w:w="12240" w:h="15840"/>
          <w:pgMar w:header="0" w:footer="954" w:top="1360" w:bottom="1200" w:left="480" w:right="20"/>
        </w:sectPr>
      </w:pPr>
    </w:p>
    <w:p>
      <w:pPr>
        <w:pStyle w:val="BodyText"/>
        <w:spacing w:line="480" w:lineRule="auto" w:before="72"/>
        <w:ind w:right="1415"/>
      </w:pPr>
      <w:r>
        <w:rPr/>
        <w:t>reviewed and to the best of the researcher‟s knowledge, existing researched works on the effect of think-pair-share instructional strategy on students‟ academic achievement, retention and self- efficacy were conducted in most school subjects except financial accounting. Additionally, no existing researched works were conducted on geographical areas as the one that was used in the present study. This has created a gap in the body of knowledge which the study addressed.</w:t>
      </w:r>
    </w:p>
    <w:p>
      <w:pPr>
        <w:spacing w:after="0" w:line="480" w:lineRule="auto"/>
        <w:sectPr>
          <w:pgSz w:w="12240" w:h="15840"/>
          <w:pgMar w:header="0" w:footer="954" w:top="1360" w:bottom="1200" w:left="480" w:right="20"/>
        </w:sectPr>
      </w:pPr>
    </w:p>
    <w:p>
      <w:pPr>
        <w:pStyle w:val="Heading2"/>
        <w:spacing w:line="480" w:lineRule="auto" w:before="76"/>
        <w:ind w:left="4091" w:right="4548"/>
        <w:jc w:val="center"/>
      </w:pPr>
      <w:r>
        <w:rPr/>
        <w:t>CHAPTER</w:t>
      </w:r>
      <w:r>
        <w:rPr>
          <w:spacing w:val="-15"/>
        </w:rPr>
        <w:t> </w:t>
      </w:r>
      <w:r>
        <w:rPr/>
        <w:t>THREE </w:t>
      </w:r>
      <w:r>
        <w:rPr>
          <w:spacing w:val="-2"/>
        </w:rPr>
        <w:t>METHOD</w:t>
      </w:r>
    </w:p>
    <w:p>
      <w:pPr>
        <w:pStyle w:val="BodyText"/>
        <w:spacing w:line="480" w:lineRule="auto"/>
        <w:ind w:right="1415" w:firstLine="719"/>
      </w:pPr>
      <w:r>
        <w:rPr/>
        <w:t>This</w:t>
      </w:r>
      <w:r>
        <w:rPr>
          <w:spacing w:val="-1"/>
        </w:rPr>
        <w:t> </w:t>
      </w:r>
      <w:r>
        <w:rPr/>
        <w:t>chapter</w:t>
      </w:r>
      <w:r>
        <w:rPr>
          <w:spacing w:val="-3"/>
        </w:rPr>
        <w:t> </w:t>
      </w:r>
      <w:r>
        <w:rPr/>
        <w:t>describes</w:t>
      </w:r>
      <w:r>
        <w:rPr>
          <w:spacing w:val="-1"/>
        </w:rPr>
        <w:t> </w:t>
      </w:r>
      <w:r>
        <w:rPr/>
        <w:t>the</w:t>
      </w:r>
      <w:r>
        <w:rPr>
          <w:spacing w:val="-2"/>
        </w:rPr>
        <w:t> </w:t>
      </w:r>
      <w:r>
        <w:rPr/>
        <w:t>procedure</w:t>
      </w:r>
      <w:r>
        <w:rPr>
          <w:spacing w:val="-2"/>
        </w:rPr>
        <w:t> </w:t>
      </w:r>
      <w:r>
        <w:rPr/>
        <w:t>used</w:t>
      </w:r>
      <w:r>
        <w:rPr>
          <w:spacing w:val="-2"/>
        </w:rPr>
        <w:t> </w:t>
      </w:r>
      <w:r>
        <w:rPr/>
        <w:t>in</w:t>
      </w:r>
      <w:r>
        <w:rPr>
          <w:spacing w:val="-1"/>
        </w:rPr>
        <w:t> </w:t>
      </w:r>
      <w:r>
        <w:rPr/>
        <w:t>conducting</w:t>
      </w:r>
      <w:r>
        <w:rPr>
          <w:spacing w:val="-4"/>
        </w:rPr>
        <w:t> </w:t>
      </w:r>
      <w:r>
        <w:rPr/>
        <w:t>the</w:t>
      </w:r>
      <w:r>
        <w:rPr>
          <w:spacing w:val="-2"/>
        </w:rPr>
        <w:t> </w:t>
      </w:r>
      <w:r>
        <w:rPr/>
        <w:t>study. It</w:t>
      </w:r>
      <w:r>
        <w:rPr>
          <w:spacing w:val="-1"/>
        </w:rPr>
        <w:t> </w:t>
      </w:r>
      <w:r>
        <w:rPr/>
        <w:t>covered</w:t>
      </w:r>
      <w:r>
        <w:rPr>
          <w:spacing w:val="-1"/>
        </w:rPr>
        <w:t> </w:t>
      </w:r>
      <w:r>
        <w:rPr/>
        <w:t>the</w:t>
      </w:r>
      <w:r>
        <w:rPr>
          <w:spacing w:val="-2"/>
        </w:rPr>
        <w:t> </w:t>
      </w:r>
      <w:r>
        <w:rPr/>
        <w:t>research design, area of the study, population of the study, sample and sampling</w:t>
      </w:r>
      <w:r>
        <w:rPr>
          <w:spacing w:val="-1"/>
        </w:rPr>
        <w:t> </w:t>
      </w:r>
      <w:r>
        <w:rPr/>
        <w:t>technique, instrument for data collection, experimental procedures, control of extraneous variables, validation of the instrument, reliability of the instrument, method of data collection and method of data analysis.</w:t>
      </w:r>
    </w:p>
    <w:p>
      <w:pPr>
        <w:pStyle w:val="Heading2"/>
        <w:spacing w:before="1"/>
        <w:jc w:val="both"/>
      </w:pPr>
      <w:r>
        <w:rPr/>
        <w:t>Research</w:t>
      </w:r>
      <w:r>
        <w:rPr>
          <w:spacing w:val="-2"/>
        </w:rPr>
        <w:t> Design</w:t>
      </w:r>
    </w:p>
    <w:p>
      <w:pPr>
        <w:pStyle w:val="BodyText"/>
        <w:spacing w:line="480" w:lineRule="auto" w:before="272"/>
        <w:ind w:right="1416" w:firstLine="719"/>
      </w:pPr>
      <w:r>
        <w:rPr/>
        <w:t>The design for this study was a quasi experimental design. Specifically,</w:t>
      </w:r>
      <w:r>
        <w:rPr>
          <w:spacing w:val="40"/>
        </w:rPr>
        <w:t> </w:t>
      </w:r>
      <w:r>
        <w:rPr/>
        <w:t>non-equivalent control group, pretest-posttest design. Quasi experimental design involves the use of intact class (as a group) with pre-test and post-test, and there is no random assignment of subject to experimental and control groups (Nworgu, 2015). Therefore, students in the control and experimental group participated in the study in their normal classroom conditions. This was to avoid disruption of normal class lesson according to school activities. The intact groups were</w:t>
      </w:r>
      <w:r>
        <w:rPr>
          <w:spacing w:val="40"/>
        </w:rPr>
        <w:t> </w:t>
      </w:r>
      <w:r>
        <w:rPr/>
        <w:t>pre-tested; treatment administered to the respective groups after which the groups were post- tested. The experimental group was taught financial accounting using think-pair-share instructional strategy while the control group was taught the same subject using conventional teaching method.</w:t>
      </w:r>
    </w:p>
    <w:p>
      <w:pPr>
        <w:pStyle w:val="BodyText"/>
        <w:spacing w:before="1"/>
      </w:pPr>
      <w:r>
        <w:rPr/>
        <w:t>The</w:t>
      </w:r>
      <w:r>
        <w:rPr>
          <w:spacing w:val="-4"/>
        </w:rPr>
        <w:t> </w:t>
      </w:r>
      <w:r>
        <w:rPr/>
        <w:t>quasi-experiment</w:t>
      </w:r>
      <w:r>
        <w:rPr>
          <w:spacing w:val="-1"/>
        </w:rPr>
        <w:t> </w:t>
      </w:r>
      <w:r>
        <w:rPr/>
        <w:t>design</w:t>
      </w:r>
      <w:r>
        <w:rPr>
          <w:spacing w:val="-1"/>
        </w:rPr>
        <w:t> </w:t>
      </w:r>
      <w:r>
        <w:rPr/>
        <w:t>is</w:t>
      </w:r>
      <w:r>
        <w:rPr>
          <w:spacing w:val="-1"/>
        </w:rPr>
        <w:t> </w:t>
      </w:r>
      <w:r>
        <w:rPr/>
        <w:t>symbolized</w:t>
      </w:r>
      <w:r>
        <w:rPr>
          <w:spacing w:val="-1"/>
        </w:rPr>
        <w:t> </w:t>
      </w:r>
      <w:r>
        <w:rPr/>
        <w:t>as</w:t>
      </w:r>
      <w:r>
        <w:rPr>
          <w:spacing w:val="-1"/>
        </w:rPr>
        <w:t> </w:t>
      </w:r>
      <w:r>
        <w:rPr>
          <w:spacing w:val="-2"/>
        </w:rPr>
        <w:t>follows:</w:t>
      </w:r>
    </w:p>
    <w:p>
      <w:pPr>
        <w:pStyle w:val="BodyText"/>
        <w:spacing w:before="56"/>
        <w:ind w:left="0"/>
        <w:jc w:val="left"/>
        <w:rPr>
          <w:sz w:val="20"/>
        </w:rPr>
      </w:pPr>
    </w:p>
    <w:tbl>
      <w:tblPr>
        <w:tblW w:w="0" w:type="auto"/>
        <w:jc w:val="left"/>
        <w:tblInd w:w="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56"/>
        <w:gridCol w:w="2400"/>
        <w:gridCol w:w="2519"/>
        <w:gridCol w:w="2344"/>
      </w:tblGrid>
      <w:tr>
        <w:trPr>
          <w:trHeight w:val="552" w:hRule="atLeast"/>
        </w:trPr>
        <w:tc>
          <w:tcPr>
            <w:tcW w:w="1556" w:type="dxa"/>
            <w:tcBorders>
              <w:bottom w:val="single" w:sz="4" w:space="0" w:color="000000"/>
            </w:tcBorders>
          </w:tcPr>
          <w:p>
            <w:pPr>
              <w:pStyle w:val="TableParagraph"/>
              <w:spacing w:line="266" w:lineRule="exact"/>
              <w:ind w:left="108"/>
              <w:rPr>
                <w:sz w:val="24"/>
              </w:rPr>
            </w:pPr>
            <w:r>
              <w:rPr>
                <w:spacing w:val="-4"/>
                <w:sz w:val="24"/>
              </w:rPr>
              <w:t>Group</w:t>
            </w:r>
          </w:p>
          <w:p>
            <w:pPr>
              <w:pStyle w:val="TableParagraph"/>
              <w:spacing w:line="266" w:lineRule="exact"/>
              <w:ind w:left="228"/>
              <w:rPr>
                <w:sz w:val="24"/>
              </w:rPr>
            </w:pPr>
            <w:r>
              <w:rPr>
                <w:spacing w:val="-5"/>
                <w:sz w:val="24"/>
              </w:rPr>
              <w:t>EG</w:t>
            </w:r>
          </w:p>
        </w:tc>
        <w:tc>
          <w:tcPr>
            <w:tcW w:w="2400" w:type="dxa"/>
            <w:tcBorders>
              <w:bottom w:val="single" w:sz="4" w:space="0" w:color="000000"/>
            </w:tcBorders>
          </w:tcPr>
          <w:p>
            <w:pPr>
              <w:pStyle w:val="TableParagraph"/>
              <w:spacing w:line="266" w:lineRule="exact"/>
              <w:ind w:left="115" w:right="110"/>
              <w:jc w:val="center"/>
              <w:rPr>
                <w:sz w:val="24"/>
              </w:rPr>
            </w:pPr>
            <w:r>
              <w:rPr>
                <w:spacing w:val="-2"/>
                <w:sz w:val="24"/>
              </w:rPr>
              <w:t>Pre-</w:t>
            </w:r>
            <w:r>
              <w:rPr>
                <w:spacing w:val="-4"/>
                <w:sz w:val="24"/>
              </w:rPr>
              <w:t>test</w:t>
            </w:r>
          </w:p>
          <w:p>
            <w:pPr>
              <w:pStyle w:val="TableParagraph"/>
              <w:spacing w:line="266" w:lineRule="exact"/>
              <w:ind w:left="5" w:right="115"/>
              <w:jc w:val="center"/>
              <w:rPr>
                <w:sz w:val="24"/>
              </w:rPr>
            </w:pPr>
            <w:r>
              <w:rPr>
                <w:spacing w:val="-5"/>
                <w:sz w:val="24"/>
              </w:rPr>
              <w:t>O</w:t>
            </w:r>
            <w:r>
              <w:rPr>
                <w:spacing w:val="-5"/>
                <w:sz w:val="24"/>
                <w:vertAlign w:val="subscript"/>
              </w:rPr>
              <w:t>1</w:t>
            </w:r>
          </w:p>
        </w:tc>
        <w:tc>
          <w:tcPr>
            <w:tcW w:w="2519" w:type="dxa"/>
            <w:tcBorders>
              <w:bottom w:val="single" w:sz="4" w:space="0" w:color="000000"/>
            </w:tcBorders>
          </w:tcPr>
          <w:p>
            <w:pPr>
              <w:pStyle w:val="TableParagraph"/>
              <w:spacing w:line="266" w:lineRule="exact"/>
              <w:ind w:left="832"/>
              <w:rPr>
                <w:sz w:val="24"/>
              </w:rPr>
            </w:pPr>
            <w:r>
              <w:rPr>
                <w:spacing w:val="-2"/>
                <w:sz w:val="24"/>
              </w:rPr>
              <w:t>Treatment</w:t>
            </w:r>
          </w:p>
          <w:p>
            <w:pPr>
              <w:pStyle w:val="TableParagraph"/>
              <w:spacing w:line="266" w:lineRule="exact"/>
              <w:ind w:left="77" w:right="195"/>
              <w:jc w:val="center"/>
              <w:rPr>
                <w:sz w:val="24"/>
              </w:rPr>
            </w:pPr>
            <w:r>
              <w:rPr>
                <w:spacing w:val="-5"/>
                <w:sz w:val="24"/>
              </w:rPr>
              <w:t>X</w:t>
            </w:r>
            <w:r>
              <w:rPr>
                <w:spacing w:val="-5"/>
                <w:sz w:val="24"/>
                <w:vertAlign w:val="subscript"/>
              </w:rPr>
              <w:t>1</w:t>
            </w:r>
          </w:p>
        </w:tc>
        <w:tc>
          <w:tcPr>
            <w:tcW w:w="2344" w:type="dxa"/>
            <w:tcBorders>
              <w:bottom w:val="single" w:sz="4" w:space="0" w:color="000000"/>
            </w:tcBorders>
          </w:tcPr>
          <w:p>
            <w:pPr>
              <w:pStyle w:val="TableParagraph"/>
              <w:spacing w:line="266" w:lineRule="exact"/>
              <w:ind w:left="706"/>
              <w:rPr>
                <w:sz w:val="24"/>
              </w:rPr>
            </w:pPr>
            <w:r>
              <w:rPr>
                <w:spacing w:val="-2"/>
                <w:sz w:val="24"/>
              </w:rPr>
              <w:t>Post-</w:t>
            </w:r>
            <w:r>
              <w:rPr>
                <w:spacing w:val="-4"/>
                <w:sz w:val="24"/>
              </w:rPr>
              <w:t>test</w:t>
            </w:r>
          </w:p>
          <w:p>
            <w:pPr>
              <w:pStyle w:val="TableParagraph"/>
              <w:spacing w:line="266" w:lineRule="exact"/>
              <w:ind w:right="315"/>
              <w:jc w:val="center"/>
              <w:rPr>
                <w:sz w:val="24"/>
              </w:rPr>
            </w:pPr>
            <w:r>
              <w:rPr>
                <w:spacing w:val="-5"/>
                <w:sz w:val="24"/>
              </w:rPr>
              <w:t>O</w:t>
            </w:r>
            <w:r>
              <w:rPr>
                <w:spacing w:val="-5"/>
                <w:sz w:val="24"/>
                <w:vertAlign w:val="subscript"/>
              </w:rPr>
              <w:t>2</w:t>
            </w:r>
          </w:p>
        </w:tc>
      </w:tr>
      <w:tr>
        <w:trPr>
          <w:trHeight w:val="281" w:hRule="atLeast"/>
        </w:trPr>
        <w:tc>
          <w:tcPr>
            <w:tcW w:w="1556" w:type="dxa"/>
            <w:tcBorders>
              <w:top w:val="single" w:sz="4" w:space="0" w:color="000000"/>
            </w:tcBorders>
          </w:tcPr>
          <w:p>
            <w:pPr>
              <w:pStyle w:val="TableParagraph"/>
              <w:spacing w:line="262" w:lineRule="exact"/>
              <w:ind w:left="228"/>
              <w:rPr>
                <w:sz w:val="24"/>
              </w:rPr>
            </w:pPr>
            <w:r>
              <w:rPr>
                <w:spacing w:val="-5"/>
                <w:sz w:val="24"/>
              </w:rPr>
              <w:t>CG</w:t>
            </w:r>
          </w:p>
        </w:tc>
        <w:tc>
          <w:tcPr>
            <w:tcW w:w="2400" w:type="dxa"/>
            <w:tcBorders>
              <w:top w:val="single" w:sz="4" w:space="0" w:color="000000"/>
            </w:tcBorders>
          </w:tcPr>
          <w:p>
            <w:pPr>
              <w:pStyle w:val="TableParagraph"/>
              <w:spacing w:line="262" w:lineRule="exact"/>
              <w:ind w:left="5" w:right="115"/>
              <w:jc w:val="center"/>
              <w:rPr>
                <w:sz w:val="24"/>
              </w:rPr>
            </w:pPr>
            <w:r>
              <w:rPr>
                <w:spacing w:val="-5"/>
                <w:sz w:val="24"/>
              </w:rPr>
              <w:t>O</w:t>
            </w:r>
            <w:r>
              <w:rPr>
                <w:spacing w:val="-5"/>
                <w:sz w:val="24"/>
                <w:vertAlign w:val="subscript"/>
              </w:rPr>
              <w:t>1</w:t>
            </w:r>
          </w:p>
        </w:tc>
        <w:tc>
          <w:tcPr>
            <w:tcW w:w="2519" w:type="dxa"/>
            <w:tcBorders>
              <w:top w:val="single" w:sz="4" w:space="0" w:color="000000"/>
            </w:tcBorders>
          </w:tcPr>
          <w:p>
            <w:pPr>
              <w:pStyle w:val="TableParagraph"/>
              <w:spacing w:line="262" w:lineRule="exact"/>
              <w:ind w:right="195"/>
              <w:jc w:val="center"/>
              <w:rPr>
                <w:sz w:val="24"/>
              </w:rPr>
            </w:pPr>
            <w:r>
              <w:rPr>
                <w:spacing w:val="-5"/>
                <w:sz w:val="24"/>
              </w:rPr>
              <w:t>X</w:t>
            </w:r>
            <w:r>
              <w:rPr>
                <w:spacing w:val="-5"/>
                <w:sz w:val="24"/>
                <w:vertAlign w:val="subscript"/>
              </w:rPr>
              <w:t>2</w:t>
            </w:r>
          </w:p>
        </w:tc>
        <w:tc>
          <w:tcPr>
            <w:tcW w:w="2344" w:type="dxa"/>
            <w:tcBorders>
              <w:top w:val="single" w:sz="4" w:space="0" w:color="000000"/>
            </w:tcBorders>
          </w:tcPr>
          <w:p>
            <w:pPr>
              <w:pStyle w:val="TableParagraph"/>
              <w:spacing w:line="262" w:lineRule="exact"/>
              <w:ind w:right="315"/>
              <w:jc w:val="center"/>
              <w:rPr>
                <w:sz w:val="24"/>
              </w:rPr>
            </w:pPr>
            <w:r>
              <w:rPr>
                <w:spacing w:val="-5"/>
                <w:sz w:val="24"/>
              </w:rPr>
              <w:t>O</w:t>
            </w:r>
            <w:r>
              <w:rPr>
                <w:spacing w:val="-5"/>
                <w:sz w:val="24"/>
                <w:vertAlign w:val="subscript"/>
              </w:rPr>
              <w:t>2</w:t>
            </w:r>
          </w:p>
        </w:tc>
      </w:tr>
    </w:tbl>
    <w:p>
      <w:pPr>
        <w:pStyle w:val="BodyText"/>
        <w:spacing w:before="85"/>
        <w:ind w:left="0"/>
        <w:jc w:val="left"/>
      </w:pPr>
    </w:p>
    <w:p>
      <w:pPr>
        <w:pStyle w:val="BodyText"/>
        <w:spacing w:line="448" w:lineRule="auto" w:before="1"/>
        <w:ind w:right="3270" w:firstLine="659"/>
        <w:jc w:val="left"/>
      </w:pPr>
      <w:r>
        <w:rPr/>
        <mc:AlternateContent>
          <mc:Choice Requires="wps">
            <w:drawing>
              <wp:anchor distT="0" distB="0" distL="0" distR="0" allowOverlap="1" layoutInCell="1" locked="0" behindDoc="0" simplePos="0" relativeHeight="15728640">
                <wp:simplePos x="0" y="0"/>
                <wp:positionH relativeFrom="page">
                  <wp:posOffset>1057275</wp:posOffset>
                </wp:positionH>
                <wp:positionV relativeFrom="paragraph">
                  <wp:posOffset>98736</wp:posOffset>
                </wp:positionV>
                <wp:extent cx="24765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247650" cy="1270"/>
                        </a:xfrm>
                        <a:custGeom>
                          <a:avLst/>
                          <a:gdLst/>
                          <a:ahLst/>
                          <a:cxnLst/>
                          <a:rect l="l" t="t" r="r" b="b"/>
                          <a:pathLst>
                            <a:path w="247650" h="0">
                              <a:moveTo>
                                <a:pt x="0" y="0"/>
                              </a:moveTo>
                              <a:lnTo>
                                <a:pt x="2476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 from="83.25pt,7.774531pt" to="102.75pt,7.774531pt" stroked="true" strokeweight=".75pt" strokecolor="#000000">
                <v:stroke dashstyle="solid"/>
                <w10:wrap type="none"/>
              </v:line>
            </w:pict>
          </mc:Fallback>
        </mc:AlternateContent>
      </w:r>
      <w:r>
        <w:rPr/>
        <w:t>Non-randomized</w:t>
      </w:r>
      <w:r>
        <w:rPr>
          <w:spacing w:val="-5"/>
        </w:rPr>
        <w:t> </w:t>
      </w:r>
      <w:r>
        <w:rPr/>
        <w:t>two</w:t>
      </w:r>
      <w:r>
        <w:rPr>
          <w:spacing w:val="-5"/>
        </w:rPr>
        <w:t> </w:t>
      </w:r>
      <w:r>
        <w:rPr/>
        <w:t>group</w:t>
      </w:r>
      <w:r>
        <w:rPr>
          <w:spacing w:val="-5"/>
        </w:rPr>
        <w:t> </w:t>
      </w:r>
      <w:r>
        <w:rPr/>
        <w:t>pre-test</w:t>
      </w:r>
      <w:r>
        <w:rPr>
          <w:spacing w:val="-5"/>
        </w:rPr>
        <w:t> </w:t>
      </w:r>
      <w:r>
        <w:rPr/>
        <w:t>and</w:t>
      </w:r>
      <w:r>
        <w:rPr>
          <w:spacing w:val="-5"/>
        </w:rPr>
        <w:t> </w:t>
      </w:r>
      <w:r>
        <w:rPr/>
        <w:t>post-test</w:t>
      </w:r>
      <w:r>
        <w:rPr>
          <w:spacing w:val="-5"/>
        </w:rPr>
        <w:t> </w:t>
      </w:r>
      <w:r>
        <w:rPr/>
        <w:t>control</w:t>
      </w:r>
      <w:r>
        <w:rPr>
          <w:spacing w:val="-5"/>
        </w:rPr>
        <w:t> </w:t>
      </w:r>
      <w:r>
        <w:rPr/>
        <w:t>group</w:t>
      </w:r>
      <w:r>
        <w:rPr>
          <w:spacing w:val="-6"/>
        </w:rPr>
        <w:t> </w:t>
      </w:r>
      <w:r>
        <w:rPr/>
        <w:t>design EG --- Experimental Group</w:t>
      </w:r>
    </w:p>
    <w:p>
      <w:pPr>
        <w:pStyle w:val="BodyText"/>
        <w:spacing w:before="35"/>
      </w:pPr>
      <w:r>
        <w:rPr/>
        <w:t>CG</w:t>
      </w:r>
      <w:r>
        <w:rPr>
          <w:spacing w:val="-4"/>
        </w:rPr>
        <w:t> </w:t>
      </w:r>
      <w:r>
        <w:rPr/>
        <w:t>---</w:t>
      </w:r>
      <w:r>
        <w:rPr>
          <w:spacing w:val="27"/>
        </w:rPr>
        <w:t> </w:t>
      </w:r>
      <w:r>
        <w:rPr/>
        <w:t>Control </w:t>
      </w:r>
      <w:r>
        <w:rPr>
          <w:spacing w:val="-4"/>
        </w:rPr>
        <w:t>Group</w:t>
      </w:r>
    </w:p>
    <w:p>
      <w:pPr>
        <w:spacing w:after="0"/>
        <w:sectPr>
          <w:pgSz w:w="12240" w:h="15840"/>
          <w:pgMar w:header="0" w:footer="954" w:top="1360" w:bottom="1200" w:left="480" w:right="20"/>
        </w:sectPr>
      </w:pPr>
    </w:p>
    <w:p>
      <w:pPr>
        <w:pStyle w:val="BodyText"/>
        <w:spacing w:before="72"/>
        <w:jc w:val="left"/>
      </w:pPr>
      <w:r>
        <w:rPr/>
        <w:t>X</w:t>
      </w:r>
      <w:r>
        <w:rPr>
          <w:vertAlign w:val="subscript"/>
        </w:rPr>
        <w:t>1</w:t>
      </w:r>
      <w:r>
        <w:rPr>
          <w:spacing w:val="-1"/>
          <w:vertAlign w:val="baseline"/>
        </w:rPr>
        <w:t> </w:t>
      </w:r>
      <w:r>
        <w:rPr>
          <w:vertAlign w:val="baseline"/>
        </w:rPr>
        <w:t>---</w:t>
      </w:r>
      <w:r>
        <w:rPr>
          <w:spacing w:val="73"/>
          <w:w w:val="150"/>
          <w:vertAlign w:val="baseline"/>
        </w:rPr>
        <w:t> </w:t>
      </w:r>
      <w:r>
        <w:rPr>
          <w:vertAlign w:val="baseline"/>
        </w:rPr>
        <w:t>Treatment</w:t>
      </w:r>
      <w:r>
        <w:rPr>
          <w:spacing w:val="-2"/>
          <w:vertAlign w:val="baseline"/>
        </w:rPr>
        <w:t> </w:t>
      </w:r>
      <w:r>
        <w:rPr>
          <w:vertAlign w:val="baseline"/>
        </w:rPr>
        <w:t>(Think-pair-</w:t>
      </w:r>
      <w:r>
        <w:rPr>
          <w:spacing w:val="-2"/>
          <w:vertAlign w:val="baseline"/>
        </w:rPr>
        <w:t>share)</w:t>
      </w:r>
    </w:p>
    <w:p>
      <w:pPr>
        <w:pStyle w:val="BodyText"/>
        <w:ind w:left="0"/>
        <w:jc w:val="left"/>
      </w:pPr>
    </w:p>
    <w:p>
      <w:pPr>
        <w:pStyle w:val="BodyText"/>
        <w:jc w:val="left"/>
      </w:pPr>
      <w:r>
        <w:rPr/>
        <w:t>X</w:t>
      </w:r>
      <w:r>
        <w:rPr>
          <w:vertAlign w:val="subscript"/>
        </w:rPr>
        <w:t>2</w:t>
      </w:r>
      <w:r>
        <w:rPr>
          <w:spacing w:val="-1"/>
          <w:vertAlign w:val="baseline"/>
        </w:rPr>
        <w:t> </w:t>
      </w:r>
      <w:r>
        <w:rPr>
          <w:vertAlign w:val="baseline"/>
        </w:rPr>
        <w:t>---</w:t>
      </w:r>
      <w:r>
        <w:rPr>
          <w:spacing w:val="74"/>
          <w:w w:val="150"/>
          <w:vertAlign w:val="baseline"/>
        </w:rPr>
        <w:t> </w:t>
      </w:r>
      <w:r>
        <w:rPr>
          <w:vertAlign w:val="baseline"/>
        </w:rPr>
        <w:t>Treatment</w:t>
      </w:r>
      <w:r>
        <w:rPr>
          <w:spacing w:val="-1"/>
          <w:vertAlign w:val="baseline"/>
        </w:rPr>
        <w:t> </w:t>
      </w:r>
      <w:r>
        <w:rPr>
          <w:vertAlign w:val="baseline"/>
        </w:rPr>
        <w:t>(Conventional</w:t>
      </w:r>
      <w:r>
        <w:rPr>
          <w:spacing w:val="1"/>
          <w:vertAlign w:val="baseline"/>
        </w:rPr>
        <w:t> </w:t>
      </w:r>
      <w:r>
        <w:rPr>
          <w:spacing w:val="-2"/>
          <w:vertAlign w:val="baseline"/>
        </w:rPr>
        <w:t>method)</w:t>
      </w:r>
    </w:p>
    <w:p>
      <w:pPr>
        <w:pStyle w:val="BodyText"/>
        <w:ind w:left="0"/>
        <w:jc w:val="left"/>
      </w:pPr>
    </w:p>
    <w:p>
      <w:pPr>
        <w:pStyle w:val="ListParagraph"/>
        <w:numPr>
          <w:ilvl w:val="0"/>
          <w:numId w:val="7"/>
        </w:numPr>
        <w:tabs>
          <w:tab w:pos="1221" w:val="left" w:leader="none"/>
          <w:tab w:pos="1680" w:val="left" w:leader="none"/>
        </w:tabs>
        <w:spacing w:line="240" w:lineRule="auto" w:before="0" w:after="0"/>
        <w:ind w:left="1221" w:right="0" w:hanging="261"/>
        <w:jc w:val="left"/>
        <w:rPr>
          <w:sz w:val="24"/>
        </w:rPr>
      </w:pPr>
      <w:r>
        <w:rPr>
          <w:spacing w:val="-2"/>
          <w:sz w:val="24"/>
          <w:vertAlign w:val="baseline"/>
        </w:rPr>
        <w:t>--</w:t>
      </w:r>
      <w:r>
        <w:rPr>
          <w:spacing w:val="-12"/>
          <w:sz w:val="24"/>
          <w:vertAlign w:val="baseline"/>
        </w:rPr>
        <w:t>-</w:t>
      </w:r>
      <w:r>
        <w:rPr>
          <w:sz w:val="24"/>
          <w:vertAlign w:val="baseline"/>
        </w:rPr>
        <w:tab/>
        <w:t>Pre-test</w:t>
      </w:r>
      <w:r>
        <w:rPr>
          <w:spacing w:val="-2"/>
          <w:sz w:val="24"/>
          <w:vertAlign w:val="baseline"/>
        </w:rPr>
        <w:t> </w:t>
      </w:r>
      <w:r>
        <w:rPr>
          <w:sz w:val="24"/>
          <w:vertAlign w:val="baseline"/>
        </w:rPr>
        <w:t>(First</w:t>
      </w:r>
      <w:r>
        <w:rPr>
          <w:spacing w:val="-1"/>
          <w:sz w:val="24"/>
          <w:vertAlign w:val="baseline"/>
        </w:rPr>
        <w:t> </w:t>
      </w:r>
      <w:r>
        <w:rPr>
          <w:sz w:val="24"/>
          <w:vertAlign w:val="baseline"/>
        </w:rPr>
        <w:t>observation/</w:t>
      </w:r>
      <w:r>
        <w:rPr>
          <w:spacing w:val="-1"/>
          <w:sz w:val="24"/>
          <w:vertAlign w:val="baseline"/>
        </w:rPr>
        <w:t> </w:t>
      </w:r>
      <w:r>
        <w:rPr>
          <w:spacing w:val="-2"/>
          <w:sz w:val="24"/>
          <w:vertAlign w:val="baseline"/>
        </w:rPr>
        <w:t>measurement)</w:t>
      </w:r>
    </w:p>
    <w:p>
      <w:pPr>
        <w:pStyle w:val="BodyText"/>
        <w:ind w:left="0"/>
        <w:jc w:val="left"/>
      </w:pPr>
    </w:p>
    <w:p>
      <w:pPr>
        <w:pStyle w:val="ListParagraph"/>
        <w:numPr>
          <w:ilvl w:val="0"/>
          <w:numId w:val="7"/>
        </w:numPr>
        <w:tabs>
          <w:tab w:pos="1221" w:val="left" w:leader="none"/>
          <w:tab w:pos="1680" w:val="left" w:leader="none"/>
        </w:tabs>
        <w:spacing w:line="240" w:lineRule="auto" w:before="0" w:after="0"/>
        <w:ind w:left="1221" w:right="0" w:hanging="261"/>
        <w:jc w:val="left"/>
        <w:rPr>
          <w:sz w:val="24"/>
        </w:rPr>
      </w:pPr>
      <w:r>
        <w:rPr>
          <w:spacing w:val="-2"/>
          <w:sz w:val="24"/>
          <w:vertAlign w:val="baseline"/>
        </w:rPr>
        <w:t>--</w:t>
      </w:r>
      <w:r>
        <w:rPr>
          <w:spacing w:val="-12"/>
          <w:sz w:val="24"/>
          <w:vertAlign w:val="baseline"/>
        </w:rPr>
        <w:t>-</w:t>
      </w:r>
      <w:r>
        <w:rPr>
          <w:sz w:val="24"/>
          <w:vertAlign w:val="baseline"/>
        </w:rPr>
        <w:tab/>
        <w:t>Post-test</w:t>
      </w:r>
      <w:r>
        <w:rPr>
          <w:spacing w:val="-4"/>
          <w:sz w:val="24"/>
          <w:vertAlign w:val="baseline"/>
        </w:rPr>
        <w:t> </w:t>
      </w:r>
      <w:r>
        <w:rPr>
          <w:sz w:val="24"/>
          <w:vertAlign w:val="baseline"/>
        </w:rPr>
        <w:t>(Second</w:t>
      </w:r>
      <w:r>
        <w:rPr>
          <w:spacing w:val="-1"/>
          <w:sz w:val="24"/>
          <w:vertAlign w:val="baseline"/>
        </w:rPr>
        <w:t> </w:t>
      </w:r>
      <w:r>
        <w:rPr>
          <w:sz w:val="24"/>
          <w:vertAlign w:val="baseline"/>
        </w:rPr>
        <w:t>observation/</w:t>
      </w:r>
      <w:r>
        <w:rPr>
          <w:spacing w:val="-1"/>
          <w:sz w:val="24"/>
          <w:vertAlign w:val="baseline"/>
        </w:rPr>
        <w:t> </w:t>
      </w:r>
      <w:r>
        <w:rPr>
          <w:spacing w:val="-2"/>
          <w:sz w:val="24"/>
          <w:vertAlign w:val="baseline"/>
        </w:rPr>
        <w:t>measurement).</w:t>
      </w:r>
    </w:p>
    <w:p>
      <w:pPr>
        <w:pStyle w:val="BodyText"/>
        <w:spacing w:before="5"/>
        <w:ind w:left="0"/>
        <w:jc w:val="left"/>
      </w:pPr>
    </w:p>
    <w:p>
      <w:pPr>
        <w:pStyle w:val="Heading2"/>
        <w:jc w:val="both"/>
      </w:pPr>
      <w:r>
        <w:rPr/>
        <w:t>Area</w:t>
      </w:r>
      <w:r>
        <w:rPr>
          <w:spacing w:val="-2"/>
        </w:rPr>
        <w:t> </w:t>
      </w:r>
      <w:r>
        <w:rPr/>
        <w:t>of the</w:t>
      </w:r>
      <w:r>
        <w:rPr>
          <w:spacing w:val="-2"/>
        </w:rPr>
        <w:t> Study</w:t>
      </w:r>
    </w:p>
    <w:p>
      <w:pPr>
        <w:pStyle w:val="BodyText"/>
        <w:spacing w:line="480" w:lineRule="auto" w:before="271"/>
        <w:ind w:right="1416" w:firstLine="719"/>
      </w:pPr>
      <w:r>
        <w:rPr/>
        <w:t>This research was carried out in co-educational state owned secondary schools in Abia State. Abia State is one of the oil producing states located in the South Eastern part of Nigeria. The state has 17 Local Government Areas and three Education Zones (Aba, Ohafia and Umuahia). The state is bordered on the north by Anambra, Enugu and Ebonyi, with Imo State to the</w:t>
      </w:r>
      <w:r>
        <w:rPr>
          <w:spacing w:val="-2"/>
        </w:rPr>
        <w:t> </w:t>
      </w:r>
      <w:r>
        <w:rPr/>
        <w:t>west, while</w:t>
      </w:r>
      <w:r>
        <w:rPr>
          <w:spacing w:val="-2"/>
        </w:rPr>
        <w:t> </w:t>
      </w:r>
      <w:r>
        <w:rPr/>
        <w:t>to</w:t>
      </w:r>
      <w:r>
        <w:rPr>
          <w:spacing w:val="-2"/>
        </w:rPr>
        <w:t> </w:t>
      </w:r>
      <w:r>
        <w:rPr/>
        <w:t>the</w:t>
      </w:r>
      <w:r>
        <w:rPr>
          <w:spacing w:val="-3"/>
        </w:rPr>
        <w:t> </w:t>
      </w:r>
      <w:r>
        <w:rPr/>
        <w:t>east</w:t>
      </w:r>
      <w:r>
        <w:rPr>
          <w:spacing w:val="-2"/>
        </w:rPr>
        <w:t> </w:t>
      </w:r>
      <w:r>
        <w:rPr/>
        <w:t>is</w:t>
      </w:r>
      <w:r>
        <w:rPr>
          <w:spacing w:val="-2"/>
        </w:rPr>
        <w:t> </w:t>
      </w:r>
      <w:r>
        <w:rPr/>
        <w:t>Akwa Ibom State</w:t>
      </w:r>
      <w:r>
        <w:rPr>
          <w:spacing w:val="-1"/>
        </w:rPr>
        <w:t> </w:t>
      </w:r>
      <w:r>
        <w:rPr/>
        <w:t>and Rivers</w:t>
      </w:r>
      <w:r>
        <w:rPr>
          <w:spacing w:val="-1"/>
        </w:rPr>
        <w:t> </w:t>
      </w:r>
      <w:r>
        <w:rPr/>
        <w:t>State</w:t>
      </w:r>
      <w:r>
        <w:rPr>
          <w:spacing w:val="-1"/>
        </w:rPr>
        <w:t> </w:t>
      </w:r>
      <w:r>
        <w:rPr/>
        <w:t>to</w:t>
      </w:r>
      <w:r>
        <w:rPr>
          <w:spacing w:val="-2"/>
        </w:rPr>
        <w:t> </w:t>
      </w:r>
      <w:r>
        <w:rPr/>
        <w:t>the</w:t>
      </w:r>
      <w:r>
        <w:rPr>
          <w:spacing w:val="-3"/>
        </w:rPr>
        <w:t> </w:t>
      </w:r>
      <w:r>
        <w:rPr/>
        <w:t>south.</w:t>
      </w:r>
      <w:r>
        <w:rPr>
          <w:spacing w:val="-2"/>
        </w:rPr>
        <w:t> </w:t>
      </w:r>
      <w:r>
        <w:rPr/>
        <w:t>The</w:t>
      </w:r>
      <w:r>
        <w:rPr>
          <w:spacing w:val="-2"/>
        </w:rPr>
        <w:t> </w:t>
      </w:r>
      <w:r>
        <w:rPr/>
        <w:t>rationale</w:t>
      </w:r>
      <w:r>
        <w:rPr>
          <w:spacing w:val="-1"/>
        </w:rPr>
        <w:t> </w:t>
      </w:r>
      <w:r>
        <w:rPr/>
        <w:t>for</w:t>
      </w:r>
      <w:r>
        <w:rPr>
          <w:spacing w:val="-1"/>
        </w:rPr>
        <w:t> </w:t>
      </w:r>
      <w:r>
        <w:rPr/>
        <w:t>the choice</w:t>
      </w:r>
      <w:r>
        <w:rPr>
          <w:spacing w:val="-4"/>
        </w:rPr>
        <w:t> </w:t>
      </w:r>
      <w:r>
        <w:rPr/>
        <w:t>of</w:t>
      </w:r>
      <w:r>
        <w:rPr>
          <w:spacing w:val="-1"/>
        </w:rPr>
        <w:t> </w:t>
      </w:r>
      <w:r>
        <w:rPr/>
        <w:t>Abia</w:t>
      </w:r>
      <w:r>
        <w:rPr>
          <w:spacing w:val="-3"/>
        </w:rPr>
        <w:t> </w:t>
      </w:r>
      <w:r>
        <w:rPr/>
        <w:t>State</w:t>
      </w:r>
      <w:r>
        <w:rPr>
          <w:spacing w:val="-3"/>
        </w:rPr>
        <w:t> </w:t>
      </w:r>
      <w:r>
        <w:rPr/>
        <w:t>was based</w:t>
      </w:r>
      <w:r>
        <w:rPr>
          <w:spacing w:val="-2"/>
        </w:rPr>
        <w:t> </w:t>
      </w:r>
      <w:r>
        <w:rPr/>
        <w:t>on</w:t>
      </w:r>
      <w:r>
        <w:rPr>
          <w:spacing w:val="-2"/>
        </w:rPr>
        <w:t> </w:t>
      </w:r>
      <w:r>
        <w:rPr/>
        <w:t>the</w:t>
      </w:r>
      <w:r>
        <w:rPr>
          <w:spacing w:val="-2"/>
        </w:rPr>
        <w:t> </w:t>
      </w:r>
      <w:r>
        <w:rPr/>
        <w:t>fact</w:t>
      </w:r>
      <w:r>
        <w:rPr>
          <w:spacing w:val="-2"/>
        </w:rPr>
        <w:t> </w:t>
      </w:r>
      <w:r>
        <w:rPr/>
        <w:t>that</w:t>
      </w:r>
      <w:r>
        <w:rPr>
          <w:spacing w:val="-1"/>
        </w:rPr>
        <w:t> </w:t>
      </w:r>
      <w:r>
        <w:rPr/>
        <w:t>schools</w:t>
      </w:r>
      <w:r>
        <w:rPr>
          <w:spacing w:val="-1"/>
        </w:rPr>
        <w:t> </w:t>
      </w:r>
      <w:r>
        <w:rPr/>
        <w:t>in</w:t>
      </w:r>
      <w:r>
        <w:rPr>
          <w:spacing w:val="-2"/>
        </w:rPr>
        <w:t> </w:t>
      </w:r>
      <w:r>
        <w:rPr/>
        <w:t>the</w:t>
      </w:r>
      <w:r>
        <w:rPr>
          <w:spacing w:val="-2"/>
        </w:rPr>
        <w:t> </w:t>
      </w:r>
      <w:r>
        <w:rPr/>
        <w:t>state</w:t>
      </w:r>
      <w:r>
        <w:rPr>
          <w:spacing w:val="-3"/>
        </w:rPr>
        <w:t> </w:t>
      </w:r>
      <w:r>
        <w:rPr/>
        <w:t>do</w:t>
      </w:r>
      <w:r>
        <w:rPr>
          <w:spacing w:val="-2"/>
        </w:rPr>
        <w:t> </w:t>
      </w:r>
      <w:r>
        <w:rPr/>
        <w:t>not</w:t>
      </w:r>
      <w:r>
        <w:rPr>
          <w:spacing w:val="-2"/>
        </w:rPr>
        <w:t> </w:t>
      </w:r>
      <w:r>
        <w:rPr/>
        <w:t>have</w:t>
      </w:r>
      <w:r>
        <w:rPr>
          <w:spacing w:val="-3"/>
        </w:rPr>
        <w:t> </w:t>
      </w:r>
      <w:r>
        <w:rPr/>
        <w:t>adequate</w:t>
      </w:r>
      <w:r>
        <w:rPr>
          <w:spacing w:val="-2"/>
        </w:rPr>
        <w:t> </w:t>
      </w:r>
      <w:r>
        <w:rPr/>
        <w:t>financial account teachers and the academic performance of students in financial accounting in the state was unsatisfactory.</w:t>
      </w:r>
    </w:p>
    <w:p>
      <w:pPr>
        <w:pStyle w:val="Heading2"/>
        <w:spacing w:before="6"/>
        <w:jc w:val="both"/>
      </w:pPr>
      <w:r>
        <w:rPr/>
        <w:t>Population</w:t>
      </w:r>
      <w:r>
        <w:rPr>
          <w:spacing w:val="-4"/>
        </w:rPr>
        <w:t> </w:t>
      </w:r>
      <w:r>
        <w:rPr/>
        <w:t>of the</w:t>
      </w:r>
      <w:r>
        <w:rPr>
          <w:spacing w:val="-2"/>
        </w:rPr>
        <w:t> Study</w:t>
      </w:r>
    </w:p>
    <w:p>
      <w:pPr>
        <w:pStyle w:val="BodyText"/>
        <w:spacing w:line="480" w:lineRule="auto" w:before="272"/>
        <w:ind w:right="1414" w:firstLine="719"/>
      </w:pPr>
      <w:r>
        <w:rPr/>
        <w:t>The population of the study consisted of all senior secondary school (SS 2) financial accounting students of 2018/2019 session in state owned secondary schools in Abia State. Records from the Statistic Unit, Secondary Education Management Board (SEMB), Umuahia, Abia State as at October 15</w:t>
      </w:r>
      <w:r>
        <w:rPr>
          <w:vertAlign w:val="superscript"/>
        </w:rPr>
        <w:t>th</w:t>
      </w:r>
      <w:r>
        <w:rPr>
          <w:vertAlign w:val="baseline"/>
        </w:rPr>
        <w:t>, 2018 indicate that there are 846 (302 male and 544 female) SS 2 students</w:t>
      </w:r>
      <w:r>
        <w:rPr>
          <w:spacing w:val="-2"/>
          <w:vertAlign w:val="baseline"/>
        </w:rPr>
        <w:t> </w:t>
      </w:r>
      <w:r>
        <w:rPr>
          <w:vertAlign w:val="baseline"/>
        </w:rPr>
        <w:t>offering</w:t>
      </w:r>
      <w:r>
        <w:rPr>
          <w:spacing w:val="-3"/>
          <w:vertAlign w:val="baseline"/>
        </w:rPr>
        <w:t> </w:t>
      </w:r>
      <w:r>
        <w:rPr>
          <w:vertAlign w:val="baseline"/>
        </w:rPr>
        <w:t>financial</w:t>
      </w:r>
      <w:r>
        <w:rPr>
          <w:spacing w:val="-2"/>
          <w:vertAlign w:val="baseline"/>
        </w:rPr>
        <w:t> </w:t>
      </w:r>
      <w:r>
        <w:rPr>
          <w:vertAlign w:val="baseline"/>
        </w:rPr>
        <w:t>accounting</w:t>
      </w:r>
      <w:r>
        <w:rPr>
          <w:spacing w:val="-5"/>
          <w:vertAlign w:val="baseline"/>
        </w:rPr>
        <w:t> </w:t>
      </w:r>
      <w:r>
        <w:rPr>
          <w:vertAlign w:val="baseline"/>
        </w:rPr>
        <w:t>in</w:t>
      </w:r>
      <w:r>
        <w:rPr>
          <w:spacing w:val="-2"/>
          <w:vertAlign w:val="baseline"/>
        </w:rPr>
        <w:t> </w:t>
      </w:r>
      <w:r>
        <w:rPr>
          <w:vertAlign w:val="baseline"/>
        </w:rPr>
        <w:t>the 86</w:t>
      </w:r>
      <w:r>
        <w:rPr>
          <w:spacing w:val="-2"/>
          <w:vertAlign w:val="baseline"/>
        </w:rPr>
        <w:t> </w:t>
      </w:r>
      <w:r>
        <w:rPr>
          <w:vertAlign w:val="baseline"/>
        </w:rPr>
        <w:t>state</w:t>
      </w:r>
      <w:r>
        <w:rPr>
          <w:spacing w:val="-2"/>
          <w:vertAlign w:val="baseline"/>
        </w:rPr>
        <w:t> </w:t>
      </w:r>
      <w:r>
        <w:rPr>
          <w:vertAlign w:val="baseline"/>
        </w:rPr>
        <w:t>owned</w:t>
      </w:r>
      <w:r>
        <w:rPr>
          <w:spacing w:val="-2"/>
          <w:vertAlign w:val="baseline"/>
        </w:rPr>
        <w:t> </w:t>
      </w:r>
      <w:r>
        <w:rPr>
          <w:vertAlign w:val="baseline"/>
        </w:rPr>
        <w:t>secondary</w:t>
      </w:r>
      <w:r>
        <w:rPr>
          <w:spacing w:val="-7"/>
          <w:vertAlign w:val="baseline"/>
        </w:rPr>
        <w:t> </w:t>
      </w:r>
      <w:r>
        <w:rPr>
          <w:vertAlign w:val="baseline"/>
        </w:rPr>
        <w:t>schools</w:t>
      </w:r>
      <w:r>
        <w:rPr>
          <w:spacing w:val="-2"/>
          <w:vertAlign w:val="baseline"/>
        </w:rPr>
        <w:t> </w:t>
      </w:r>
      <w:r>
        <w:rPr>
          <w:vertAlign w:val="baseline"/>
        </w:rPr>
        <w:t>in</w:t>
      </w:r>
      <w:r>
        <w:rPr>
          <w:spacing w:val="-2"/>
          <w:vertAlign w:val="baseline"/>
        </w:rPr>
        <w:t> </w:t>
      </w:r>
      <w:r>
        <w:rPr>
          <w:vertAlign w:val="baseline"/>
        </w:rPr>
        <w:t>Abia</w:t>
      </w:r>
      <w:r>
        <w:rPr>
          <w:spacing w:val="-3"/>
          <w:vertAlign w:val="baseline"/>
        </w:rPr>
        <w:t> </w:t>
      </w:r>
      <w:r>
        <w:rPr>
          <w:vertAlign w:val="baseline"/>
        </w:rPr>
        <w:t>State.</w:t>
      </w:r>
      <w:r>
        <w:rPr>
          <w:spacing w:val="-2"/>
          <w:vertAlign w:val="baseline"/>
        </w:rPr>
        <w:t> </w:t>
      </w:r>
      <w:r>
        <w:rPr>
          <w:vertAlign w:val="baseline"/>
        </w:rPr>
        <w:t>The choice of the population was based on the assumption that SS 2 students have been exposed to the basics of financial accounting and as a result, were better disposed to the demands of this study.</w:t>
      </w:r>
      <w:r>
        <w:rPr>
          <w:spacing w:val="28"/>
          <w:vertAlign w:val="baseline"/>
        </w:rPr>
        <w:t> </w:t>
      </w:r>
      <w:r>
        <w:rPr>
          <w:vertAlign w:val="baseline"/>
        </w:rPr>
        <w:t>Also,</w:t>
      </w:r>
      <w:r>
        <w:rPr>
          <w:spacing w:val="31"/>
          <w:vertAlign w:val="baseline"/>
        </w:rPr>
        <w:t> </w:t>
      </w:r>
      <w:r>
        <w:rPr>
          <w:vertAlign w:val="baseline"/>
        </w:rPr>
        <w:t>SS</w:t>
      </w:r>
      <w:r>
        <w:rPr>
          <w:spacing w:val="31"/>
          <w:vertAlign w:val="baseline"/>
        </w:rPr>
        <w:t> </w:t>
      </w:r>
      <w:r>
        <w:rPr>
          <w:vertAlign w:val="baseline"/>
        </w:rPr>
        <w:t>3</w:t>
      </w:r>
      <w:r>
        <w:rPr>
          <w:spacing w:val="28"/>
          <w:vertAlign w:val="baseline"/>
        </w:rPr>
        <w:t> </w:t>
      </w:r>
      <w:r>
        <w:rPr>
          <w:vertAlign w:val="baseline"/>
        </w:rPr>
        <w:t>students</w:t>
      </w:r>
      <w:r>
        <w:rPr>
          <w:spacing w:val="31"/>
          <w:vertAlign w:val="baseline"/>
        </w:rPr>
        <w:t> </w:t>
      </w:r>
      <w:r>
        <w:rPr>
          <w:vertAlign w:val="baseline"/>
        </w:rPr>
        <w:t>were</w:t>
      </w:r>
      <w:r>
        <w:rPr>
          <w:spacing w:val="29"/>
          <w:vertAlign w:val="baseline"/>
        </w:rPr>
        <w:t> </w:t>
      </w:r>
      <w:r>
        <w:rPr>
          <w:vertAlign w:val="baseline"/>
        </w:rPr>
        <w:t>not</w:t>
      </w:r>
      <w:r>
        <w:rPr>
          <w:spacing w:val="30"/>
          <w:vertAlign w:val="baseline"/>
        </w:rPr>
        <w:t> </w:t>
      </w:r>
      <w:r>
        <w:rPr>
          <w:vertAlign w:val="baseline"/>
        </w:rPr>
        <w:t>used</w:t>
      </w:r>
      <w:r>
        <w:rPr>
          <w:spacing w:val="30"/>
          <w:vertAlign w:val="baseline"/>
        </w:rPr>
        <w:t> </w:t>
      </w:r>
      <w:r>
        <w:rPr>
          <w:vertAlign w:val="baseline"/>
        </w:rPr>
        <w:t>since</w:t>
      </w:r>
      <w:r>
        <w:rPr>
          <w:spacing w:val="27"/>
          <w:vertAlign w:val="baseline"/>
        </w:rPr>
        <w:t> </w:t>
      </w:r>
      <w:r>
        <w:rPr>
          <w:vertAlign w:val="baseline"/>
        </w:rPr>
        <w:t>they</w:t>
      </w:r>
      <w:r>
        <w:rPr>
          <w:spacing w:val="26"/>
          <w:vertAlign w:val="baseline"/>
        </w:rPr>
        <w:t> </w:t>
      </w:r>
      <w:r>
        <w:rPr>
          <w:vertAlign w:val="baseline"/>
        </w:rPr>
        <w:t>were</w:t>
      </w:r>
      <w:r>
        <w:rPr>
          <w:spacing w:val="29"/>
          <w:vertAlign w:val="baseline"/>
        </w:rPr>
        <w:t> </w:t>
      </w:r>
      <w:r>
        <w:rPr>
          <w:vertAlign w:val="baseline"/>
        </w:rPr>
        <w:t>preparing</w:t>
      </w:r>
      <w:r>
        <w:rPr>
          <w:spacing w:val="27"/>
          <w:vertAlign w:val="baseline"/>
        </w:rPr>
        <w:t> </w:t>
      </w:r>
      <w:r>
        <w:rPr>
          <w:vertAlign w:val="baseline"/>
        </w:rPr>
        <w:t>for</w:t>
      </w:r>
      <w:r>
        <w:rPr>
          <w:spacing w:val="29"/>
          <w:vertAlign w:val="baseline"/>
        </w:rPr>
        <w:t> </w:t>
      </w:r>
      <w:r>
        <w:rPr>
          <w:vertAlign w:val="baseline"/>
        </w:rPr>
        <w:t>WAEC</w:t>
      </w:r>
      <w:r>
        <w:rPr>
          <w:spacing w:val="30"/>
          <w:vertAlign w:val="baseline"/>
        </w:rPr>
        <w:t> </w:t>
      </w:r>
      <w:r>
        <w:rPr>
          <w:spacing w:val="-2"/>
          <w:vertAlign w:val="baseline"/>
        </w:rPr>
        <w:t>examinations.</w:t>
      </w:r>
    </w:p>
    <w:p>
      <w:pPr>
        <w:spacing w:after="0" w:line="480" w:lineRule="auto"/>
        <w:sectPr>
          <w:pgSz w:w="12240" w:h="15840"/>
          <w:pgMar w:header="0" w:footer="954" w:top="1360" w:bottom="1200" w:left="480" w:right="20"/>
        </w:sectPr>
      </w:pPr>
    </w:p>
    <w:p>
      <w:pPr>
        <w:pStyle w:val="BodyText"/>
        <w:spacing w:line="480" w:lineRule="auto" w:before="72"/>
        <w:ind w:right="1419"/>
      </w:pPr>
      <w:r>
        <w:rPr/>
        <w:t>The population distribution of the SS 2 financial accounting students according to Local Government Areas is presented in Appendix G, pg 173.</w:t>
      </w:r>
    </w:p>
    <w:p>
      <w:pPr>
        <w:pStyle w:val="Heading2"/>
        <w:spacing w:before="5"/>
        <w:jc w:val="both"/>
      </w:pPr>
      <w:r>
        <w:rPr/>
        <w:t>Sample</w:t>
      </w:r>
      <w:r>
        <w:rPr>
          <w:spacing w:val="-3"/>
        </w:rPr>
        <w:t> </w:t>
      </w:r>
      <w:r>
        <w:rPr/>
        <w:t>and</w:t>
      </w:r>
      <w:r>
        <w:rPr>
          <w:spacing w:val="-2"/>
        </w:rPr>
        <w:t> </w:t>
      </w:r>
      <w:r>
        <w:rPr/>
        <w:t>Sampling</w:t>
      </w:r>
      <w:r>
        <w:rPr>
          <w:spacing w:val="-2"/>
        </w:rPr>
        <w:t> Technique</w:t>
      </w:r>
    </w:p>
    <w:p>
      <w:pPr>
        <w:pStyle w:val="BodyText"/>
        <w:spacing w:line="480" w:lineRule="auto" w:before="271"/>
        <w:ind w:right="1415" w:firstLine="779"/>
      </w:pPr>
      <w:r>
        <w:rPr/>
        <w:t>The sample for this study consisted of 78 SS 2 financial accounting students from two state owned co-educational secondary schools in Abia State. The two secondary schools were purposively drawn from 45 secondary schools offering financial accounting in the three education zones in the state (see Appendix H, pg 174). The control and experimental schools comprised 38 (15 male and 23 female) students and 40 (13 male and 27 female) students </w:t>
      </w:r>
      <w:r>
        <w:rPr>
          <w:spacing w:val="-2"/>
        </w:rPr>
        <w:t>respectively.</w:t>
      </w:r>
    </w:p>
    <w:p>
      <w:pPr>
        <w:pStyle w:val="BodyText"/>
        <w:spacing w:line="480" w:lineRule="auto" w:before="1"/>
        <w:ind w:right="1411" w:firstLine="719"/>
      </w:pPr>
      <w:r>
        <w:rPr/>
        <w:t>In selecting schools to participate in the study, purposive sampling and simple random sampling techniques were used. Purposive sampling relies on the judgment of the researcher when it comes to selecting the schools using certain criteria. The criteria that were used in selecting the schools to participate in the study were: Co-educational (mixed) schools, schools that have qualified graduate financial accounting teachers teaching in the school for at least two years to ensure some level of teaching experience, schools with principals and financial accounting teachers willing to cooperate and participate in the study, and schools with minimum number of ten students offering financial accounting. Simple random sampling technique by balloting was used to assign the schools to experimental group (E) and control group (C). According to Nworgu (2015), simple random sampling technique allows each element in the population to have equal and independent chance of being selected.</w:t>
      </w:r>
    </w:p>
    <w:p>
      <w:pPr>
        <w:pStyle w:val="Heading2"/>
        <w:spacing w:before="6"/>
        <w:jc w:val="both"/>
      </w:pPr>
      <w:r>
        <w:rPr/>
        <w:t>Instrument</w:t>
      </w:r>
      <w:r>
        <w:rPr>
          <w:spacing w:val="-3"/>
        </w:rPr>
        <w:t> </w:t>
      </w:r>
      <w:r>
        <w:rPr/>
        <w:t>for</w:t>
      </w:r>
      <w:r>
        <w:rPr>
          <w:spacing w:val="-2"/>
        </w:rPr>
        <w:t> </w:t>
      </w:r>
      <w:r>
        <w:rPr/>
        <w:t>Data</w:t>
      </w:r>
      <w:r>
        <w:rPr>
          <w:spacing w:val="-2"/>
        </w:rPr>
        <w:t> Collection</w:t>
      </w:r>
    </w:p>
    <w:p>
      <w:pPr>
        <w:pStyle w:val="BodyText"/>
        <w:spacing w:line="480" w:lineRule="auto" w:before="272"/>
        <w:ind w:right="1417" w:firstLine="719"/>
      </w:pPr>
      <w:r>
        <w:rPr/>
        <w:t>Data needed for this study were gathered using two research instruments which are Financial</w:t>
      </w:r>
      <w:r>
        <w:rPr>
          <w:spacing w:val="12"/>
        </w:rPr>
        <w:t> </w:t>
      </w:r>
      <w:r>
        <w:rPr/>
        <w:t>Accounting</w:t>
      </w:r>
      <w:r>
        <w:rPr>
          <w:spacing w:val="13"/>
        </w:rPr>
        <w:t> </w:t>
      </w:r>
      <w:r>
        <w:rPr/>
        <w:t>Achievement</w:t>
      </w:r>
      <w:r>
        <w:rPr>
          <w:spacing w:val="14"/>
        </w:rPr>
        <w:t> </w:t>
      </w:r>
      <w:r>
        <w:rPr/>
        <w:t>Test</w:t>
      </w:r>
      <w:r>
        <w:rPr>
          <w:spacing w:val="15"/>
        </w:rPr>
        <w:t> </w:t>
      </w:r>
      <w:r>
        <w:rPr/>
        <w:t>(FAAT)</w:t>
      </w:r>
      <w:r>
        <w:rPr>
          <w:spacing w:val="13"/>
        </w:rPr>
        <w:t> </w:t>
      </w:r>
      <w:r>
        <w:rPr/>
        <w:t>and</w:t>
      </w:r>
      <w:r>
        <w:rPr>
          <w:spacing w:val="18"/>
        </w:rPr>
        <w:t> </w:t>
      </w:r>
      <w:r>
        <w:rPr/>
        <w:t>Academic</w:t>
      </w:r>
      <w:r>
        <w:rPr>
          <w:spacing w:val="13"/>
        </w:rPr>
        <w:t> </w:t>
      </w:r>
      <w:r>
        <w:rPr/>
        <w:t>Self-efficacy</w:t>
      </w:r>
      <w:r>
        <w:rPr>
          <w:spacing w:val="7"/>
        </w:rPr>
        <w:t> </w:t>
      </w:r>
      <w:r>
        <w:rPr/>
        <w:t>Scale</w:t>
      </w:r>
      <w:r>
        <w:rPr>
          <w:spacing w:val="14"/>
        </w:rPr>
        <w:t> </w:t>
      </w:r>
      <w:r>
        <w:rPr/>
        <w:t>(ASS).</w:t>
      </w:r>
      <w:r>
        <w:rPr>
          <w:spacing w:val="15"/>
        </w:rPr>
        <w:t> </w:t>
      </w:r>
      <w:r>
        <w:rPr>
          <w:spacing w:val="-5"/>
        </w:rPr>
        <w:t>The</w:t>
      </w:r>
    </w:p>
    <w:p>
      <w:pPr>
        <w:spacing w:after="0" w:line="480" w:lineRule="auto"/>
        <w:sectPr>
          <w:pgSz w:w="12240" w:h="15840"/>
          <w:pgMar w:header="0" w:footer="954" w:top="1360" w:bottom="1200" w:left="480" w:right="20"/>
        </w:sectPr>
      </w:pPr>
    </w:p>
    <w:p>
      <w:pPr>
        <w:pStyle w:val="BodyText"/>
        <w:spacing w:line="480" w:lineRule="auto" w:before="72"/>
        <w:ind w:right="1418"/>
      </w:pPr>
      <w:r>
        <w:rPr/>
        <w:t>FAAT was developed by the researcher using WAEC standardized tests of 2007 to 2017. FAAT items were developed by the researcher based on the contents of the topics taught. The topics were selected from Financial Accounting curriculum for senior secondary</w:t>
      </w:r>
      <w:r>
        <w:rPr>
          <w:spacing w:val="-1"/>
        </w:rPr>
        <w:t> </w:t>
      </w:r>
      <w:r>
        <w:rPr/>
        <w:t>schools. FAAT has 40 objective questions as specified in the table of specifications (see Appendix C, pg 163).</w:t>
      </w:r>
    </w:p>
    <w:p>
      <w:pPr>
        <w:pStyle w:val="BodyText"/>
        <w:spacing w:line="480" w:lineRule="auto"/>
        <w:ind w:right="1413" w:firstLine="719"/>
      </w:pPr>
      <w:r>
        <w:rPr/>
        <w:t>FAAT consists of pre-test, post- test and retention test questions. The pre-test, post-test and retention test questions are made up of the same items. The items are 4- option multiple, choice objective questions arranged in different forms. The pre-test, post-test and retention test instrument</w:t>
      </w:r>
      <w:r>
        <w:rPr>
          <w:spacing w:val="-2"/>
        </w:rPr>
        <w:t> </w:t>
      </w:r>
      <w:r>
        <w:rPr/>
        <w:t>differed among</w:t>
      </w:r>
      <w:r>
        <w:rPr>
          <w:spacing w:val="-5"/>
        </w:rPr>
        <w:t> </w:t>
      </w:r>
      <w:r>
        <w:rPr/>
        <w:t>each</w:t>
      </w:r>
      <w:r>
        <w:rPr>
          <w:spacing w:val="-2"/>
        </w:rPr>
        <w:t> </w:t>
      </w:r>
      <w:r>
        <w:rPr/>
        <w:t>other</w:t>
      </w:r>
      <w:r>
        <w:rPr>
          <w:spacing w:val="-2"/>
        </w:rPr>
        <w:t> </w:t>
      </w:r>
      <w:r>
        <w:rPr/>
        <w:t>by</w:t>
      </w:r>
      <w:r>
        <w:rPr>
          <w:spacing w:val="-7"/>
        </w:rPr>
        <w:t> </w:t>
      </w:r>
      <w:r>
        <w:rPr/>
        <w:t>reshuffling</w:t>
      </w:r>
      <w:r>
        <w:rPr>
          <w:spacing w:val="-5"/>
        </w:rPr>
        <w:t> </w:t>
      </w:r>
      <w:r>
        <w:rPr/>
        <w:t>of</w:t>
      </w:r>
      <w:r>
        <w:rPr>
          <w:spacing w:val="-2"/>
        </w:rPr>
        <w:t> </w:t>
      </w:r>
      <w:r>
        <w:rPr/>
        <w:t>the</w:t>
      </w:r>
      <w:r>
        <w:rPr>
          <w:spacing w:val="-3"/>
        </w:rPr>
        <w:t> </w:t>
      </w:r>
      <w:r>
        <w:rPr/>
        <w:t>items,</w:t>
      </w:r>
      <w:r>
        <w:rPr>
          <w:spacing w:val="-2"/>
        </w:rPr>
        <w:t> </w:t>
      </w:r>
      <w:r>
        <w:rPr/>
        <w:t>font</w:t>
      </w:r>
      <w:r>
        <w:rPr>
          <w:spacing w:val="-1"/>
        </w:rPr>
        <w:t> </w:t>
      </w:r>
      <w:r>
        <w:rPr/>
        <w:t>type,</w:t>
      </w:r>
      <w:r>
        <w:rPr>
          <w:spacing w:val="-2"/>
        </w:rPr>
        <w:t> </w:t>
      </w:r>
      <w:r>
        <w:rPr/>
        <w:t>size</w:t>
      </w:r>
      <w:r>
        <w:rPr>
          <w:spacing w:val="-3"/>
        </w:rPr>
        <w:t> </w:t>
      </w:r>
      <w:r>
        <w:rPr/>
        <w:t>of</w:t>
      </w:r>
      <w:r>
        <w:rPr>
          <w:spacing w:val="-2"/>
        </w:rPr>
        <w:t> </w:t>
      </w:r>
      <w:r>
        <w:rPr/>
        <w:t>the</w:t>
      </w:r>
      <w:r>
        <w:rPr>
          <w:spacing w:val="-4"/>
        </w:rPr>
        <w:t> </w:t>
      </w:r>
      <w:r>
        <w:rPr/>
        <w:t>letters</w:t>
      </w:r>
      <w:r>
        <w:rPr>
          <w:spacing w:val="-1"/>
        </w:rPr>
        <w:t> </w:t>
      </w:r>
      <w:r>
        <w:rPr/>
        <w:t>and colour of the papers. FAAT consisted of two sections; section A required the students to supply the name of their school and gender whereas section B contained the items. The students were required to encircle the correct option out of the four options given.</w:t>
      </w:r>
    </w:p>
    <w:p>
      <w:pPr>
        <w:pStyle w:val="BodyText"/>
        <w:spacing w:line="480" w:lineRule="auto" w:before="1"/>
        <w:ind w:right="1413" w:firstLine="719"/>
      </w:pPr>
      <w:r>
        <w:rPr/>
        <w:t>Academic Self-efficacy Scale (ASS) was also used to measure the self-efficacy of the students in financial accounting (Appendix F, Pg 171). The ASS was an adapted questionnaire developed by Gafoor and Ashraf (2006). The researcher made modifications on the items of the instrument adapted to suit the present study. This was done by removing items that are not relevant to the study and using simpler terms or words for easy understanding of some items. However, while the original ASS developed by Gafoor and Ashraf had 40 items responded on five point rating scale, the modified ASS by</w:t>
      </w:r>
      <w:r>
        <w:rPr>
          <w:spacing w:val="-2"/>
        </w:rPr>
        <w:t> </w:t>
      </w:r>
      <w:r>
        <w:rPr/>
        <w:t>the researcher contained 20 items responded on five point rating scale of Always (A) - 5, most times (MT) - 4, sometimes (S) - 3, Rarely (R) 2, and Never (N) - 1. The ASS consisted of two sections A and B. Section A elicited personal data of</w:t>
      </w:r>
      <w:r>
        <w:rPr>
          <w:spacing w:val="40"/>
        </w:rPr>
        <w:t> </w:t>
      </w:r>
      <w:r>
        <w:rPr/>
        <w:t>the respondents such as gender, and section B contained 20 items designed to elicit students‟ self-efficacy in financial accounting as stated above.</w:t>
      </w:r>
    </w:p>
    <w:p>
      <w:pPr>
        <w:spacing w:after="0" w:line="480" w:lineRule="auto"/>
        <w:sectPr>
          <w:pgSz w:w="12240" w:h="15840"/>
          <w:pgMar w:header="0" w:footer="954" w:top="1360" w:bottom="1200" w:left="480" w:right="20"/>
        </w:sectPr>
      </w:pPr>
    </w:p>
    <w:p>
      <w:pPr>
        <w:pStyle w:val="Heading2"/>
        <w:spacing w:before="76"/>
        <w:jc w:val="both"/>
      </w:pPr>
      <w:r>
        <w:rPr/>
        <w:t>Validation</w:t>
      </w:r>
      <w:r>
        <w:rPr>
          <w:spacing w:val="-1"/>
        </w:rPr>
        <w:t> </w:t>
      </w:r>
      <w:r>
        <w:rPr/>
        <w:t>of the</w:t>
      </w:r>
      <w:r>
        <w:rPr>
          <w:spacing w:val="-2"/>
        </w:rPr>
        <w:t> Instrument</w:t>
      </w:r>
    </w:p>
    <w:p>
      <w:pPr>
        <w:pStyle w:val="BodyText"/>
        <w:spacing w:line="480" w:lineRule="auto" w:before="272"/>
        <w:ind w:right="1415" w:firstLine="719"/>
      </w:pPr>
      <w:r>
        <w:rPr/>
        <w:t>The instruments for data collection were face validated by three experts. One expert in Measurement and Evaluation and two experts in Business Education from the Department of Technology and Vocational Education, all in Nnamdi Azikiwe University, Awka. The experts were given the research topic, purposes, research questions, hypotheses, lesson plans, together with the two draft instruments and they were requested to validate the instruments in terms of relevance, general test format, suitability and clarity of language and make suggestions as they deem fit. Based on the suggestions of the experts, the topic was restructured, the activities of the students in the lesson plan were adjusted, and some questions in the FAAT were modified while sentences in items 4 and 15 of ASS were restructured.</w:t>
      </w:r>
    </w:p>
    <w:p>
      <w:pPr>
        <w:pStyle w:val="Heading2"/>
        <w:spacing w:before="6"/>
        <w:jc w:val="both"/>
      </w:pPr>
      <w:r>
        <w:rPr/>
        <w:t>Reliability</w:t>
      </w:r>
      <w:r>
        <w:rPr>
          <w:spacing w:val="-1"/>
        </w:rPr>
        <w:t> </w:t>
      </w:r>
      <w:r>
        <w:rPr/>
        <w:t>of</w:t>
      </w:r>
      <w:r>
        <w:rPr>
          <w:spacing w:val="-1"/>
        </w:rPr>
        <w:t> </w:t>
      </w:r>
      <w:r>
        <w:rPr/>
        <w:t>the</w:t>
      </w:r>
      <w:r>
        <w:rPr>
          <w:spacing w:val="-1"/>
        </w:rPr>
        <w:t> </w:t>
      </w:r>
      <w:r>
        <w:rPr>
          <w:spacing w:val="-2"/>
        </w:rPr>
        <w:t>Instrument</w:t>
      </w:r>
    </w:p>
    <w:p>
      <w:pPr>
        <w:pStyle w:val="BodyText"/>
        <w:spacing w:line="480" w:lineRule="auto" w:before="271"/>
        <w:ind w:right="1411" w:firstLine="719"/>
      </w:pPr>
      <w:r>
        <w:rPr/>
        <w:t>Copies of the FAAT and ASS were administered on 15 SS 2 Financial Accounting students from urban secondary school in Oji River, Enugu State who are not part of the study population. The instruments were given to the financial accounting class teacher who administered it. After two hours, the instruments were collected and handed over to the researcher. The reliability of FAAT was determined using Kudder-Richardson Formula 20 (KR- 20) because the test items were dichotomously scored. The reliability coefficient of 0.92 was obtained (see Appendix J, pg 176). The internal consistency of ASS was determined using Cronbach alpha and reliability coefficient yielded value of 0.79 (see Appendix K, pg 179). The co-efficients are considered high and positive which is an indication that the instruments are reliable enough for measuring what it purports to measure in a consistent manner.</w:t>
      </w:r>
      <w:r>
        <w:rPr>
          <w:spacing w:val="40"/>
        </w:rPr>
        <w:t> </w:t>
      </w:r>
      <w:r>
        <w:rPr/>
        <w:t>This is in line with the recommendation of Nworgu (2015) that a reliability co-efficient of 0.70 or above is an acceptable reliability value.</w:t>
      </w:r>
    </w:p>
    <w:p>
      <w:pPr>
        <w:spacing w:after="0" w:line="480" w:lineRule="auto"/>
        <w:sectPr>
          <w:pgSz w:w="12240" w:h="15840"/>
          <w:pgMar w:header="0" w:footer="954" w:top="1360" w:bottom="1200" w:left="480" w:right="20"/>
        </w:sectPr>
      </w:pPr>
    </w:p>
    <w:p>
      <w:pPr>
        <w:pStyle w:val="Heading2"/>
        <w:spacing w:before="76"/>
        <w:jc w:val="both"/>
      </w:pPr>
      <w:r>
        <w:rPr/>
        <w:t>Method</w:t>
      </w:r>
      <w:r>
        <w:rPr>
          <w:spacing w:val="-4"/>
        </w:rPr>
        <w:t> </w:t>
      </w:r>
      <w:r>
        <w:rPr/>
        <w:t>of Data</w:t>
      </w:r>
      <w:r>
        <w:rPr>
          <w:spacing w:val="-1"/>
        </w:rPr>
        <w:t> </w:t>
      </w:r>
      <w:r>
        <w:rPr>
          <w:spacing w:val="-2"/>
        </w:rPr>
        <w:t>Collection</w:t>
      </w:r>
    </w:p>
    <w:p>
      <w:pPr>
        <w:pStyle w:val="BodyText"/>
        <w:spacing w:line="480" w:lineRule="auto" w:before="272"/>
        <w:ind w:right="1412" w:firstLine="719"/>
      </w:pPr>
      <w:r>
        <w:rPr/>
        <w:t>Prior to the commencement of teaching in the experimental and control schools, students were pre-tested on financial accounting topics using FAAT and also on self-efficacy in financial accounting using ASS. After the treatment, the items of the instrument (FAAT) were shuffled</w:t>
      </w:r>
      <w:r>
        <w:rPr>
          <w:spacing w:val="40"/>
        </w:rPr>
        <w:t> </w:t>
      </w:r>
      <w:r>
        <w:rPr/>
        <w:t>and re-administered as post-test. Similarly, same test items were shuffled again and printed with</w:t>
      </w:r>
      <w:r>
        <w:rPr>
          <w:spacing w:val="40"/>
        </w:rPr>
        <w:t> </w:t>
      </w:r>
      <w:r>
        <w:rPr/>
        <w:t>a different paper colour from that used for both pre-test and post test and then re-administered to both groups after two weeks of post test administration as retention test. ASS was administered</w:t>
      </w:r>
      <w:r>
        <w:rPr>
          <w:spacing w:val="40"/>
        </w:rPr>
        <w:t> </w:t>
      </w:r>
      <w:r>
        <w:rPr/>
        <w:t>to experimental group after the treatment as post-test for their on the spot completion. The research</w:t>
      </w:r>
      <w:r>
        <w:rPr>
          <w:spacing w:val="-1"/>
        </w:rPr>
        <w:t> </w:t>
      </w:r>
      <w:r>
        <w:rPr/>
        <w:t>assistants</w:t>
      </w:r>
      <w:r>
        <w:rPr>
          <w:spacing w:val="-1"/>
        </w:rPr>
        <w:t> </w:t>
      </w:r>
      <w:r>
        <w:rPr/>
        <w:t>distributed</w:t>
      </w:r>
      <w:r>
        <w:rPr>
          <w:spacing w:val="-1"/>
        </w:rPr>
        <w:t> </w:t>
      </w:r>
      <w:r>
        <w:rPr/>
        <w:t>and</w:t>
      </w:r>
      <w:r>
        <w:rPr>
          <w:spacing w:val="-1"/>
        </w:rPr>
        <w:t> </w:t>
      </w:r>
      <w:r>
        <w:rPr/>
        <w:t>retrieved</w:t>
      </w:r>
      <w:r>
        <w:rPr>
          <w:spacing w:val="-1"/>
        </w:rPr>
        <w:t> </w:t>
      </w:r>
      <w:r>
        <w:rPr/>
        <w:t>the</w:t>
      </w:r>
      <w:r>
        <w:rPr>
          <w:spacing w:val="-2"/>
        </w:rPr>
        <w:t> </w:t>
      </w:r>
      <w:r>
        <w:rPr/>
        <w:t>instruments</w:t>
      </w:r>
      <w:r>
        <w:rPr>
          <w:spacing w:val="-1"/>
        </w:rPr>
        <w:t> </w:t>
      </w:r>
      <w:r>
        <w:rPr/>
        <w:t>after</w:t>
      </w:r>
      <w:r>
        <w:rPr>
          <w:spacing w:val="-2"/>
        </w:rPr>
        <w:t> </w:t>
      </w:r>
      <w:r>
        <w:rPr/>
        <w:t>which</w:t>
      </w:r>
      <w:r>
        <w:rPr>
          <w:spacing w:val="-1"/>
        </w:rPr>
        <w:t> </w:t>
      </w:r>
      <w:r>
        <w:rPr/>
        <w:t>they</w:t>
      </w:r>
      <w:r>
        <w:rPr>
          <w:spacing w:val="-3"/>
        </w:rPr>
        <w:t> </w:t>
      </w:r>
      <w:r>
        <w:rPr/>
        <w:t>were</w:t>
      </w:r>
      <w:r>
        <w:rPr>
          <w:spacing w:val="-3"/>
        </w:rPr>
        <w:t> </w:t>
      </w:r>
      <w:r>
        <w:rPr/>
        <w:t>handed</w:t>
      </w:r>
      <w:r>
        <w:rPr>
          <w:spacing w:val="-1"/>
        </w:rPr>
        <w:t> </w:t>
      </w:r>
      <w:r>
        <w:rPr/>
        <w:t>over</w:t>
      </w:r>
      <w:r>
        <w:rPr>
          <w:spacing w:val="-2"/>
        </w:rPr>
        <w:t> </w:t>
      </w:r>
      <w:r>
        <w:rPr/>
        <w:t>to the researcher for data analysis.</w:t>
      </w:r>
    </w:p>
    <w:p>
      <w:pPr>
        <w:pStyle w:val="Heading2"/>
        <w:spacing w:before="6"/>
        <w:jc w:val="both"/>
      </w:pPr>
      <w:r>
        <w:rPr/>
        <w:t>Experimental</w:t>
      </w:r>
      <w:r>
        <w:rPr>
          <w:spacing w:val="-4"/>
        </w:rPr>
        <w:t> </w:t>
      </w:r>
      <w:r>
        <w:rPr>
          <w:spacing w:val="-2"/>
        </w:rPr>
        <w:t>Procedure</w:t>
      </w:r>
    </w:p>
    <w:p>
      <w:pPr>
        <w:pStyle w:val="BodyText"/>
        <w:spacing w:line="480" w:lineRule="auto" w:before="271"/>
        <w:ind w:right="1419" w:firstLine="719"/>
      </w:pPr>
      <w:r>
        <w:rPr/>
        <w:t>In order to ensure effective coordination and proper supervision of the entire experiment, the researcher visited the schools to ascertain that they were suitable for research and also obtained permission from the principals of the schools to allow him use the financial accounting SS 2 students and teachers for the study.</w:t>
      </w:r>
    </w:p>
    <w:p>
      <w:pPr>
        <w:pStyle w:val="BodyText"/>
        <w:spacing w:before="1"/>
        <w:ind w:left="1320"/>
      </w:pPr>
      <w:r>
        <w:rPr/>
        <w:t>The</w:t>
      </w:r>
      <w:r>
        <w:rPr>
          <w:spacing w:val="-5"/>
        </w:rPr>
        <w:t> </w:t>
      </w:r>
      <w:r>
        <w:rPr/>
        <w:t>following</w:t>
      </w:r>
      <w:r>
        <w:rPr>
          <w:spacing w:val="-3"/>
        </w:rPr>
        <w:t> </w:t>
      </w:r>
      <w:r>
        <w:rPr/>
        <w:t>procedure</w:t>
      </w:r>
      <w:r>
        <w:rPr>
          <w:spacing w:val="2"/>
        </w:rPr>
        <w:t> </w:t>
      </w:r>
      <w:r>
        <w:rPr/>
        <w:t>was used</w:t>
      </w:r>
      <w:r>
        <w:rPr>
          <w:spacing w:val="-1"/>
        </w:rPr>
        <w:t> </w:t>
      </w:r>
      <w:r>
        <w:rPr/>
        <w:t>for</w:t>
      </w:r>
      <w:r>
        <w:rPr>
          <w:spacing w:val="-3"/>
        </w:rPr>
        <w:t> </w:t>
      </w:r>
      <w:r>
        <w:rPr/>
        <w:t>the</w:t>
      </w:r>
      <w:r>
        <w:rPr>
          <w:spacing w:val="-1"/>
        </w:rPr>
        <w:t> </w:t>
      </w:r>
      <w:r>
        <w:rPr/>
        <w:t>conduct</w:t>
      </w:r>
      <w:r>
        <w:rPr>
          <w:spacing w:val="2"/>
        </w:rPr>
        <w:t> </w:t>
      </w:r>
      <w:r>
        <w:rPr/>
        <w:t>of</w:t>
      </w:r>
      <w:r>
        <w:rPr>
          <w:spacing w:val="-1"/>
        </w:rPr>
        <w:t> </w:t>
      </w:r>
      <w:r>
        <w:rPr/>
        <w:t>this</w:t>
      </w:r>
      <w:r>
        <w:rPr>
          <w:spacing w:val="1"/>
        </w:rPr>
        <w:t> </w:t>
      </w:r>
      <w:r>
        <w:rPr>
          <w:spacing w:val="-2"/>
        </w:rPr>
        <w:t>study:</w:t>
      </w:r>
    </w:p>
    <w:p>
      <w:pPr>
        <w:pStyle w:val="BodyText"/>
        <w:ind w:left="0"/>
        <w:jc w:val="left"/>
      </w:pPr>
    </w:p>
    <w:p>
      <w:pPr>
        <w:pStyle w:val="ListParagraph"/>
        <w:numPr>
          <w:ilvl w:val="1"/>
          <w:numId w:val="7"/>
        </w:numPr>
        <w:tabs>
          <w:tab w:pos="1318" w:val="left" w:leader="none"/>
          <w:tab w:pos="1320" w:val="left" w:leader="none"/>
        </w:tabs>
        <w:spacing w:line="468" w:lineRule="auto" w:before="0" w:after="0"/>
        <w:ind w:left="1320" w:right="1416" w:hanging="360"/>
        <w:jc w:val="both"/>
        <w:rPr>
          <w:sz w:val="24"/>
        </w:rPr>
      </w:pPr>
      <w:r>
        <w:rPr>
          <w:sz w:val="24"/>
        </w:rPr>
        <w:t>Briefing of teacher: the subject teachers in each of the schools that were used for the study</w:t>
      </w:r>
      <w:r>
        <w:rPr>
          <w:spacing w:val="-5"/>
          <w:sz w:val="24"/>
        </w:rPr>
        <w:t> </w:t>
      </w:r>
      <w:r>
        <w:rPr>
          <w:sz w:val="24"/>
        </w:rPr>
        <w:t>to assist the researcher in order to facilitate the success of the study. The teachers were briefed on the following:</w:t>
      </w:r>
    </w:p>
    <w:p>
      <w:pPr>
        <w:pStyle w:val="ListParagraph"/>
        <w:numPr>
          <w:ilvl w:val="2"/>
          <w:numId w:val="7"/>
        </w:numPr>
        <w:tabs>
          <w:tab w:pos="2039" w:val="left" w:leader="none"/>
        </w:tabs>
        <w:spacing w:line="240" w:lineRule="auto" w:before="16" w:after="0"/>
        <w:ind w:left="2039" w:right="0" w:hanging="359"/>
        <w:jc w:val="both"/>
        <w:rPr>
          <w:sz w:val="24"/>
        </w:rPr>
      </w:pPr>
      <w:r>
        <w:rPr>
          <w:sz w:val="24"/>
        </w:rPr>
        <w:t>Think-pair-share</w:t>
      </w:r>
      <w:r>
        <w:rPr>
          <w:spacing w:val="-3"/>
          <w:sz w:val="24"/>
        </w:rPr>
        <w:t> </w:t>
      </w:r>
      <w:r>
        <w:rPr>
          <w:sz w:val="24"/>
        </w:rPr>
        <w:t>instructional</w:t>
      </w:r>
      <w:r>
        <w:rPr>
          <w:spacing w:val="-2"/>
          <w:sz w:val="24"/>
        </w:rPr>
        <w:t> </w:t>
      </w:r>
      <w:r>
        <w:rPr>
          <w:sz w:val="24"/>
        </w:rPr>
        <w:t>process, assessment</w:t>
      </w:r>
      <w:r>
        <w:rPr>
          <w:spacing w:val="-2"/>
          <w:sz w:val="24"/>
        </w:rPr>
        <w:t> </w:t>
      </w:r>
      <w:r>
        <w:rPr>
          <w:sz w:val="24"/>
        </w:rPr>
        <w:t>and</w:t>
      </w:r>
      <w:r>
        <w:rPr>
          <w:spacing w:val="-2"/>
          <w:sz w:val="24"/>
        </w:rPr>
        <w:t> </w:t>
      </w:r>
      <w:r>
        <w:rPr>
          <w:sz w:val="24"/>
        </w:rPr>
        <w:t>evaluation</w:t>
      </w:r>
      <w:r>
        <w:rPr>
          <w:spacing w:val="-1"/>
          <w:sz w:val="24"/>
        </w:rPr>
        <w:t> </w:t>
      </w:r>
      <w:r>
        <w:rPr>
          <w:spacing w:val="-2"/>
          <w:sz w:val="24"/>
        </w:rPr>
        <w:t>procedures.</w:t>
      </w:r>
    </w:p>
    <w:p>
      <w:pPr>
        <w:pStyle w:val="BodyText"/>
        <w:spacing w:before="1"/>
        <w:ind w:left="0"/>
        <w:jc w:val="left"/>
      </w:pPr>
    </w:p>
    <w:p>
      <w:pPr>
        <w:pStyle w:val="ListParagraph"/>
        <w:numPr>
          <w:ilvl w:val="2"/>
          <w:numId w:val="7"/>
        </w:numPr>
        <w:tabs>
          <w:tab w:pos="2040" w:val="left" w:leader="none"/>
        </w:tabs>
        <w:spacing w:line="463" w:lineRule="auto" w:before="0" w:after="0"/>
        <w:ind w:left="2040" w:right="1416" w:hanging="360"/>
        <w:jc w:val="left"/>
        <w:rPr>
          <w:sz w:val="24"/>
        </w:rPr>
      </w:pPr>
      <w:r>
        <w:rPr>
          <w:sz w:val="24"/>
        </w:rPr>
        <w:t>Interaction</w:t>
      </w:r>
      <w:r>
        <w:rPr>
          <w:spacing w:val="40"/>
          <w:sz w:val="24"/>
        </w:rPr>
        <w:t> </w:t>
      </w:r>
      <w:r>
        <w:rPr>
          <w:sz w:val="24"/>
        </w:rPr>
        <w:t>patterns;</w:t>
      </w:r>
      <w:r>
        <w:rPr>
          <w:spacing w:val="40"/>
          <w:sz w:val="24"/>
        </w:rPr>
        <w:t> </w:t>
      </w:r>
      <w:r>
        <w:rPr>
          <w:sz w:val="24"/>
        </w:rPr>
        <w:t>such</w:t>
      </w:r>
      <w:r>
        <w:rPr>
          <w:spacing w:val="40"/>
          <w:sz w:val="24"/>
        </w:rPr>
        <w:t> </w:t>
      </w:r>
      <w:r>
        <w:rPr>
          <w:sz w:val="24"/>
        </w:rPr>
        <w:t>as</w:t>
      </w:r>
      <w:r>
        <w:rPr>
          <w:spacing w:val="40"/>
          <w:sz w:val="24"/>
        </w:rPr>
        <w:t> </w:t>
      </w:r>
      <w:r>
        <w:rPr>
          <w:sz w:val="24"/>
        </w:rPr>
        <w:t>cooperation,</w:t>
      </w:r>
      <w:r>
        <w:rPr>
          <w:spacing w:val="40"/>
          <w:sz w:val="24"/>
        </w:rPr>
        <w:t> </w:t>
      </w:r>
      <w:r>
        <w:rPr>
          <w:sz w:val="24"/>
        </w:rPr>
        <w:t>collaboration</w:t>
      </w:r>
      <w:r>
        <w:rPr>
          <w:spacing w:val="40"/>
          <w:sz w:val="24"/>
        </w:rPr>
        <w:t> </w:t>
      </w:r>
      <w:r>
        <w:rPr>
          <w:sz w:val="24"/>
        </w:rPr>
        <w:t>and</w:t>
      </w:r>
      <w:r>
        <w:rPr>
          <w:spacing w:val="40"/>
          <w:sz w:val="24"/>
        </w:rPr>
        <w:t> </w:t>
      </w:r>
      <w:r>
        <w:rPr>
          <w:sz w:val="24"/>
        </w:rPr>
        <w:t>teachers‟</w:t>
      </w:r>
      <w:r>
        <w:rPr>
          <w:spacing w:val="40"/>
          <w:sz w:val="24"/>
        </w:rPr>
        <w:t> </w:t>
      </w:r>
      <w:r>
        <w:rPr>
          <w:sz w:val="24"/>
        </w:rPr>
        <w:t>attitude</w:t>
      </w:r>
      <w:r>
        <w:rPr>
          <w:spacing w:val="40"/>
          <w:sz w:val="24"/>
        </w:rPr>
        <w:t> </w:t>
      </w:r>
      <w:r>
        <w:rPr>
          <w:sz w:val="24"/>
        </w:rPr>
        <w:t>as</w:t>
      </w:r>
      <w:r>
        <w:rPr>
          <w:spacing w:val="40"/>
          <w:sz w:val="24"/>
        </w:rPr>
        <w:t> </w:t>
      </w:r>
      <w:r>
        <w:rPr>
          <w:sz w:val="24"/>
        </w:rPr>
        <w:t>a facilitator were made clear to the teachers.</w:t>
      </w:r>
    </w:p>
    <w:p>
      <w:pPr>
        <w:spacing w:after="0" w:line="463" w:lineRule="auto"/>
        <w:jc w:val="left"/>
        <w:rPr>
          <w:sz w:val="24"/>
        </w:rPr>
        <w:sectPr>
          <w:pgSz w:w="12240" w:h="15840"/>
          <w:pgMar w:header="0" w:footer="954" w:top="1360" w:bottom="1200" w:left="480" w:right="20"/>
        </w:sectPr>
      </w:pPr>
    </w:p>
    <w:p>
      <w:pPr>
        <w:pStyle w:val="BodyText"/>
        <w:spacing w:line="480" w:lineRule="auto" w:before="72"/>
        <w:ind w:right="1414"/>
      </w:pPr>
      <w:r>
        <w:rPr/>
        <w:t>Duration</w:t>
      </w:r>
      <w:r>
        <w:rPr>
          <w:spacing w:val="-2"/>
        </w:rPr>
        <w:t> </w:t>
      </w:r>
      <w:r>
        <w:rPr/>
        <w:t>of</w:t>
      </w:r>
      <w:r>
        <w:rPr>
          <w:spacing w:val="-3"/>
        </w:rPr>
        <w:t> </w:t>
      </w:r>
      <w:r>
        <w:rPr/>
        <w:t>the</w:t>
      </w:r>
      <w:r>
        <w:rPr>
          <w:spacing w:val="-2"/>
        </w:rPr>
        <w:t> </w:t>
      </w:r>
      <w:r>
        <w:rPr/>
        <w:t>experiment:</w:t>
      </w:r>
      <w:r>
        <w:rPr>
          <w:spacing w:val="-2"/>
        </w:rPr>
        <w:t> </w:t>
      </w:r>
      <w:r>
        <w:rPr/>
        <w:t>The</w:t>
      </w:r>
      <w:r>
        <w:rPr>
          <w:spacing w:val="-4"/>
        </w:rPr>
        <w:t> </w:t>
      </w:r>
      <w:r>
        <w:rPr/>
        <w:t>experiment</w:t>
      </w:r>
      <w:r>
        <w:rPr>
          <w:spacing w:val="-2"/>
        </w:rPr>
        <w:t> </w:t>
      </w:r>
      <w:r>
        <w:rPr/>
        <w:t>took</w:t>
      </w:r>
      <w:r>
        <w:rPr>
          <w:spacing w:val="-2"/>
        </w:rPr>
        <w:t> </w:t>
      </w:r>
      <w:r>
        <w:rPr/>
        <w:t>a</w:t>
      </w:r>
      <w:r>
        <w:rPr>
          <w:spacing w:val="-3"/>
        </w:rPr>
        <w:t> </w:t>
      </w:r>
      <w:r>
        <w:rPr/>
        <w:t>period</w:t>
      </w:r>
      <w:r>
        <w:rPr>
          <w:spacing w:val="-2"/>
        </w:rPr>
        <w:t> </w:t>
      </w:r>
      <w:r>
        <w:rPr/>
        <w:t>of</w:t>
      </w:r>
      <w:r>
        <w:rPr>
          <w:spacing w:val="-3"/>
        </w:rPr>
        <w:t> </w:t>
      </w:r>
      <w:r>
        <w:rPr/>
        <w:t>7</w:t>
      </w:r>
      <w:r>
        <w:rPr>
          <w:spacing w:val="-1"/>
        </w:rPr>
        <w:t> </w:t>
      </w:r>
      <w:r>
        <w:rPr/>
        <w:t>weeks.</w:t>
      </w:r>
      <w:r>
        <w:rPr>
          <w:spacing w:val="-2"/>
        </w:rPr>
        <w:t> </w:t>
      </w:r>
      <w:r>
        <w:rPr/>
        <w:t>The</w:t>
      </w:r>
      <w:r>
        <w:rPr>
          <w:spacing w:val="-2"/>
        </w:rPr>
        <w:t> </w:t>
      </w:r>
      <w:r>
        <w:rPr/>
        <w:t>researcher</w:t>
      </w:r>
      <w:r>
        <w:rPr>
          <w:spacing w:val="-2"/>
        </w:rPr>
        <w:t> </w:t>
      </w:r>
      <w:r>
        <w:rPr/>
        <w:t>first</w:t>
      </w:r>
      <w:r>
        <w:rPr>
          <w:spacing w:val="-2"/>
        </w:rPr>
        <w:t> </w:t>
      </w:r>
      <w:r>
        <w:rPr/>
        <w:t>visited the experimental and control group schools for familiarization of the schools after which pretest was given in the first week before the start of the experiment. The teaching of the topics to control</w:t>
      </w:r>
      <w:r>
        <w:rPr>
          <w:spacing w:val="-1"/>
        </w:rPr>
        <w:t> </w:t>
      </w:r>
      <w:r>
        <w:rPr/>
        <w:t>and</w:t>
      </w:r>
      <w:r>
        <w:rPr>
          <w:spacing w:val="-1"/>
        </w:rPr>
        <w:t> </w:t>
      </w:r>
      <w:r>
        <w:rPr/>
        <w:t>experimental</w:t>
      </w:r>
      <w:r>
        <w:rPr>
          <w:spacing w:val="-1"/>
        </w:rPr>
        <w:t> </w:t>
      </w:r>
      <w:r>
        <w:rPr/>
        <w:t>groups</w:t>
      </w:r>
      <w:r>
        <w:rPr>
          <w:spacing w:val="-2"/>
        </w:rPr>
        <w:t> </w:t>
      </w:r>
      <w:r>
        <w:rPr/>
        <w:t>started</w:t>
      </w:r>
      <w:r>
        <w:rPr>
          <w:spacing w:val="-1"/>
        </w:rPr>
        <w:t> </w:t>
      </w:r>
      <w:r>
        <w:rPr/>
        <w:t>in</w:t>
      </w:r>
      <w:r>
        <w:rPr>
          <w:spacing w:val="-1"/>
        </w:rPr>
        <w:t> </w:t>
      </w:r>
      <w:r>
        <w:rPr/>
        <w:t>the</w:t>
      </w:r>
      <w:r>
        <w:rPr>
          <w:spacing w:val="-2"/>
        </w:rPr>
        <w:t> </w:t>
      </w:r>
      <w:r>
        <w:rPr/>
        <w:t>second</w:t>
      </w:r>
      <w:r>
        <w:rPr>
          <w:spacing w:val="-1"/>
        </w:rPr>
        <w:t> </w:t>
      </w:r>
      <w:r>
        <w:rPr/>
        <w:t>week</w:t>
      </w:r>
      <w:r>
        <w:rPr>
          <w:spacing w:val="-1"/>
        </w:rPr>
        <w:t> </w:t>
      </w:r>
      <w:r>
        <w:rPr/>
        <w:t>of</w:t>
      </w:r>
      <w:r>
        <w:rPr>
          <w:spacing w:val="-2"/>
        </w:rPr>
        <w:t> </w:t>
      </w:r>
      <w:r>
        <w:rPr/>
        <w:t>the</w:t>
      </w:r>
      <w:r>
        <w:rPr>
          <w:spacing w:val="-2"/>
        </w:rPr>
        <w:t> </w:t>
      </w:r>
      <w:r>
        <w:rPr/>
        <w:t>experiment</w:t>
      </w:r>
      <w:r>
        <w:rPr>
          <w:spacing w:val="-1"/>
        </w:rPr>
        <w:t> </w:t>
      </w:r>
      <w:r>
        <w:rPr/>
        <w:t>through</w:t>
      </w:r>
      <w:r>
        <w:rPr>
          <w:spacing w:val="-1"/>
        </w:rPr>
        <w:t> </w:t>
      </w:r>
      <w:r>
        <w:rPr/>
        <w:t>to</w:t>
      </w:r>
      <w:r>
        <w:rPr>
          <w:spacing w:val="-1"/>
        </w:rPr>
        <w:t> </w:t>
      </w:r>
      <w:r>
        <w:rPr/>
        <w:t>the fifth week following normal school time table schedule covering five working days. The students</w:t>
      </w:r>
      <w:r>
        <w:rPr>
          <w:spacing w:val="40"/>
        </w:rPr>
        <w:t> </w:t>
      </w:r>
      <w:r>
        <w:rPr/>
        <w:t>were taught definition of partnership, types of partners, deed of partnership and duties and rights of partners in the second week, in the third week, students were taught definition of capital contribution, floating and fixed capital and calculation of interest and drawings. Similarly, in the fourth week, students were taught preparation of trading, profit and loss appropriation account and</w:t>
      </w:r>
      <w:r>
        <w:rPr>
          <w:spacing w:val="-3"/>
        </w:rPr>
        <w:t> </w:t>
      </w:r>
      <w:r>
        <w:rPr/>
        <w:t>balance</w:t>
      </w:r>
      <w:r>
        <w:rPr>
          <w:spacing w:val="-4"/>
        </w:rPr>
        <w:t> </w:t>
      </w:r>
      <w:r>
        <w:rPr/>
        <w:t>sheet.</w:t>
      </w:r>
      <w:r>
        <w:rPr>
          <w:spacing w:val="-3"/>
        </w:rPr>
        <w:t> </w:t>
      </w:r>
      <w:r>
        <w:rPr/>
        <w:t>The</w:t>
      </w:r>
      <w:r>
        <w:rPr>
          <w:spacing w:val="-3"/>
        </w:rPr>
        <w:t> </w:t>
      </w:r>
      <w:r>
        <w:rPr/>
        <w:t>post</w:t>
      </w:r>
      <w:r>
        <w:rPr>
          <w:spacing w:val="-3"/>
        </w:rPr>
        <w:t> </w:t>
      </w:r>
      <w:r>
        <w:rPr/>
        <w:t>test</w:t>
      </w:r>
      <w:r>
        <w:rPr>
          <w:spacing w:val="-1"/>
        </w:rPr>
        <w:t> </w:t>
      </w:r>
      <w:r>
        <w:rPr/>
        <w:t>was</w:t>
      </w:r>
      <w:r>
        <w:rPr>
          <w:spacing w:val="-3"/>
        </w:rPr>
        <w:t> </w:t>
      </w:r>
      <w:r>
        <w:rPr/>
        <w:t>administered</w:t>
      </w:r>
      <w:r>
        <w:rPr>
          <w:spacing w:val="-1"/>
        </w:rPr>
        <w:t> </w:t>
      </w:r>
      <w:r>
        <w:rPr/>
        <w:t>in</w:t>
      </w:r>
      <w:r>
        <w:rPr>
          <w:spacing w:val="-3"/>
        </w:rPr>
        <w:t> </w:t>
      </w:r>
      <w:r>
        <w:rPr/>
        <w:t>the</w:t>
      </w:r>
      <w:r>
        <w:rPr>
          <w:spacing w:val="-3"/>
        </w:rPr>
        <w:t> </w:t>
      </w:r>
      <w:r>
        <w:rPr/>
        <w:t>fifth</w:t>
      </w:r>
      <w:r>
        <w:rPr>
          <w:spacing w:val="-3"/>
        </w:rPr>
        <w:t> </w:t>
      </w:r>
      <w:r>
        <w:rPr/>
        <w:t>week</w:t>
      </w:r>
      <w:r>
        <w:rPr>
          <w:spacing w:val="-1"/>
        </w:rPr>
        <w:t> </w:t>
      </w:r>
      <w:r>
        <w:rPr/>
        <w:t>whereas</w:t>
      </w:r>
      <w:r>
        <w:rPr>
          <w:spacing w:val="-3"/>
        </w:rPr>
        <w:t> </w:t>
      </w:r>
      <w:r>
        <w:rPr/>
        <w:t>the</w:t>
      </w:r>
      <w:r>
        <w:rPr>
          <w:spacing w:val="-3"/>
        </w:rPr>
        <w:t> </w:t>
      </w:r>
      <w:r>
        <w:rPr/>
        <w:t>retention</w:t>
      </w:r>
      <w:r>
        <w:rPr>
          <w:spacing w:val="-3"/>
        </w:rPr>
        <w:t> </w:t>
      </w:r>
      <w:r>
        <w:rPr/>
        <w:t>test was administered two weeks afterwards.</w:t>
      </w:r>
    </w:p>
    <w:p>
      <w:pPr>
        <w:pStyle w:val="ListParagraph"/>
        <w:numPr>
          <w:ilvl w:val="1"/>
          <w:numId w:val="7"/>
        </w:numPr>
        <w:tabs>
          <w:tab w:pos="1318" w:val="left" w:leader="none"/>
          <w:tab w:pos="1320" w:val="left" w:leader="none"/>
        </w:tabs>
        <w:spacing w:line="458" w:lineRule="auto" w:before="201" w:after="0"/>
        <w:ind w:left="1320" w:right="1416" w:hanging="360"/>
        <w:jc w:val="both"/>
        <w:rPr>
          <w:sz w:val="24"/>
        </w:rPr>
      </w:pPr>
      <w:r>
        <w:rPr>
          <w:sz w:val="24"/>
        </w:rPr>
        <w:t>Teaching of the subject: The subject teachers in the selected schools were used to guide the students in think-pair-share class to prevent bias that may be introduced by teacher effect.</w:t>
      </w:r>
    </w:p>
    <w:p>
      <w:pPr>
        <w:pStyle w:val="ListParagraph"/>
        <w:numPr>
          <w:ilvl w:val="1"/>
          <w:numId w:val="7"/>
        </w:numPr>
        <w:tabs>
          <w:tab w:pos="1318" w:val="left" w:leader="none"/>
          <w:tab w:pos="1320" w:val="left" w:leader="none"/>
        </w:tabs>
        <w:spacing w:line="477" w:lineRule="auto" w:before="25" w:after="0"/>
        <w:ind w:left="1320" w:right="1415" w:hanging="360"/>
        <w:jc w:val="both"/>
        <w:rPr>
          <w:sz w:val="24"/>
        </w:rPr>
      </w:pPr>
      <w:r>
        <w:rPr>
          <w:sz w:val="24"/>
        </w:rPr>
        <w:t>Administration of test instrument: Pre-test was administered at the first week which included a questionnaire (ASS) on students‟ self-efficacy in Financial Accounting and Financial Accounting Achievement Test (FAAT). The pre-test lasted for one hour. The scores were recorded and treatment began in the week following. The items were shuffled before the administration of post-test to the control and experimental groups. The items were again be reshuffled and colour of paper changed before the administration of retention test to both groups</w:t>
      </w:r>
      <w:r>
        <w:rPr>
          <w:spacing w:val="-2"/>
          <w:sz w:val="24"/>
        </w:rPr>
        <w:t> </w:t>
      </w:r>
      <w:r>
        <w:rPr>
          <w:sz w:val="24"/>
        </w:rPr>
        <w:t>after</w:t>
      </w:r>
      <w:r>
        <w:rPr>
          <w:spacing w:val="-3"/>
          <w:sz w:val="24"/>
        </w:rPr>
        <w:t> </w:t>
      </w:r>
      <w:r>
        <w:rPr>
          <w:sz w:val="24"/>
        </w:rPr>
        <w:t>two</w:t>
      </w:r>
      <w:r>
        <w:rPr>
          <w:spacing w:val="-4"/>
          <w:sz w:val="24"/>
        </w:rPr>
        <w:t> </w:t>
      </w:r>
      <w:r>
        <w:rPr>
          <w:sz w:val="24"/>
        </w:rPr>
        <w:t>weeks</w:t>
      </w:r>
      <w:r>
        <w:rPr>
          <w:spacing w:val="-3"/>
          <w:sz w:val="24"/>
        </w:rPr>
        <w:t> </w:t>
      </w:r>
      <w:r>
        <w:rPr>
          <w:sz w:val="24"/>
        </w:rPr>
        <w:t>of</w:t>
      </w:r>
      <w:r>
        <w:rPr>
          <w:spacing w:val="-3"/>
          <w:sz w:val="24"/>
        </w:rPr>
        <w:t> </w:t>
      </w:r>
      <w:r>
        <w:rPr>
          <w:sz w:val="24"/>
        </w:rPr>
        <w:t>post-test</w:t>
      </w:r>
      <w:r>
        <w:rPr>
          <w:spacing w:val="-3"/>
          <w:sz w:val="24"/>
        </w:rPr>
        <w:t> </w:t>
      </w:r>
      <w:r>
        <w:rPr>
          <w:sz w:val="24"/>
        </w:rPr>
        <w:t>administration.</w:t>
      </w:r>
      <w:r>
        <w:rPr>
          <w:spacing w:val="-3"/>
          <w:sz w:val="24"/>
        </w:rPr>
        <w:t> </w:t>
      </w:r>
      <w:r>
        <w:rPr>
          <w:sz w:val="24"/>
        </w:rPr>
        <w:t>The</w:t>
      </w:r>
      <w:r>
        <w:rPr>
          <w:spacing w:val="-5"/>
          <w:sz w:val="24"/>
        </w:rPr>
        <w:t> </w:t>
      </w:r>
      <w:r>
        <w:rPr>
          <w:sz w:val="24"/>
        </w:rPr>
        <w:t>scores</w:t>
      </w:r>
      <w:r>
        <w:rPr>
          <w:spacing w:val="-1"/>
          <w:sz w:val="24"/>
        </w:rPr>
        <w:t> </w:t>
      </w:r>
      <w:r>
        <w:rPr>
          <w:sz w:val="24"/>
        </w:rPr>
        <w:t>were</w:t>
      </w:r>
      <w:r>
        <w:rPr>
          <w:spacing w:val="-5"/>
          <w:sz w:val="24"/>
        </w:rPr>
        <w:t> </w:t>
      </w:r>
      <w:r>
        <w:rPr>
          <w:sz w:val="24"/>
        </w:rPr>
        <w:t>recorded.</w:t>
      </w:r>
      <w:r>
        <w:rPr>
          <w:spacing w:val="-3"/>
          <w:sz w:val="24"/>
        </w:rPr>
        <w:t> </w:t>
      </w:r>
      <w:r>
        <w:rPr>
          <w:sz w:val="24"/>
        </w:rPr>
        <w:t>The</w:t>
      </w:r>
      <w:r>
        <w:rPr>
          <w:spacing w:val="-5"/>
          <w:sz w:val="24"/>
        </w:rPr>
        <w:t> </w:t>
      </w:r>
      <w:r>
        <w:rPr>
          <w:sz w:val="24"/>
        </w:rPr>
        <w:t>reshuffling of the items was to control pre-test sensitization (that is likelihood of improvement in post- test scores due to having taken a pre-test by the participants).</w:t>
      </w:r>
    </w:p>
    <w:p>
      <w:pPr>
        <w:pStyle w:val="BodyText"/>
        <w:spacing w:line="272" w:lineRule="exact"/>
      </w:pPr>
      <w:r>
        <w:rPr/>
        <w:t>Teaching</w:t>
      </w:r>
      <w:r>
        <w:rPr>
          <w:spacing w:val="-7"/>
        </w:rPr>
        <w:t> </w:t>
      </w:r>
      <w:r>
        <w:rPr/>
        <w:t>Model</w:t>
      </w:r>
      <w:r>
        <w:rPr>
          <w:spacing w:val="-2"/>
        </w:rPr>
        <w:t> </w:t>
      </w:r>
      <w:r>
        <w:rPr/>
        <w:t>of</w:t>
      </w:r>
      <w:r>
        <w:rPr>
          <w:spacing w:val="-1"/>
        </w:rPr>
        <w:t> </w:t>
      </w:r>
      <w:r>
        <w:rPr/>
        <w:t>Think-Pair-Share</w:t>
      </w:r>
      <w:r>
        <w:rPr>
          <w:spacing w:val="1"/>
        </w:rPr>
        <w:t> </w:t>
      </w:r>
      <w:r>
        <w:rPr/>
        <w:t>Instructional</w:t>
      </w:r>
      <w:r>
        <w:rPr>
          <w:spacing w:val="-2"/>
        </w:rPr>
        <w:t> Strategy:</w:t>
      </w:r>
    </w:p>
    <w:p>
      <w:pPr>
        <w:spacing w:after="0" w:line="272" w:lineRule="exact"/>
        <w:sectPr>
          <w:pgSz w:w="12240" w:h="15840"/>
          <w:pgMar w:header="0" w:footer="954" w:top="1360" w:bottom="1200" w:left="480" w:right="20"/>
        </w:sectPr>
      </w:pPr>
    </w:p>
    <w:p>
      <w:pPr>
        <w:pStyle w:val="ListParagraph"/>
        <w:numPr>
          <w:ilvl w:val="0"/>
          <w:numId w:val="8"/>
        </w:numPr>
        <w:tabs>
          <w:tab w:pos="1679" w:val="left" w:leader="none"/>
        </w:tabs>
        <w:spacing w:line="240" w:lineRule="auto" w:before="72" w:after="0"/>
        <w:ind w:left="1679" w:right="0" w:hanging="359"/>
        <w:jc w:val="left"/>
        <w:rPr>
          <w:sz w:val="24"/>
        </w:rPr>
      </w:pPr>
      <w:r>
        <w:rPr>
          <w:sz w:val="24"/>
        </w:rPr>
        <w:t>Teacher</w:t>
      </w:r>
      <w:r>
        <w:rPr>
          <w:spacing w:val="-4"/>
          <w:sz w:val="24"/>
        </w:rPr>
        <w:t> </w:t>
      </w:r>
      <w:r>
        <w:rPr>
          <w:sz w:val="24"/>
        </w:rPr>
        <w:t>poses a</w:t>
      </w:r>
      <w:r>
        <w:rPr>
          <w:spacing w:val="-2"/>
          <w:sz w:val="24"/>
        </w:rPr>
        <w:t> question,</w:t>
      </w:r>
    </w:p>
    <w:p>
      <w:pPr>
        <w:pStyle w:val="BodyText"/>
        <w:ind w:left="0"/>
        <w:jc w:val="left"/>
      </w:pPr>
    </w:p>
    <w:p>
      <w:pPr>
        <w:pStyle w:val="ListParagraph"/>
        <w:numPr>
          <w:ilvl w:val="0"/>
          <w:numId w:val="8"/>
        </w:numPr>
        <w:tabs>
          <w:tab w:pos="1679" w:val="left" w:leader="none"/>
        </w:tabs>
        <w:spacing w:line="240" w:lineRule="auto" w:before="0" w:after="0"/>
        <w:ind w:left="1679" w:right="0" w:hanging="359"/>
        <w:jc w:val="left"/>
        <w:rPr>
          <w:sz w:val="24"/>
        </w:rPr>
      </w:pPr>
      <w:r>
        <w:rPr>
          <w:sz w:val="24"/>
        </w:rPr>
        <w:t>Each</w:t>
      </w:r>
      <w:r>
        <w:rPr>
          <w:spacing w:val="-1"/>
          <w:sz w:val="24"/>
        </w:rPr>
        <w:t> </w:t>
      </w:r>
      <w:r>
        <w:rPr>
          <w:sz w:val="24"/>
        </w:rPr>
        <w:t>student think</w:t>
      </w:r>
      <w:r>
        <w:rPr>
          <w:spacing w:val="-1"/>
          <w:sz w:val="24"/>
        </w:rPr>
        <w:t> </w:t>
      </w:r>
      <w:r>
        <w:rPr>
          <w:sz w:val="24"/>
        </w:rPr>
        <w:t>and solve</w:t>
      </w:r>
      <w:r>
        <w:rPr>
          <w:spacing w:val="-1"/>
          <w:sz w:val="24"/>
        </w:rPr>
        <w:t> </w:t>
      </w:r>
      <w:r>
        <w:rPr>
          <w:sz w:val="24"/>
        </w:rPr>
        <w:t>the</w:t>
      </w:r>
      <w:r>
        <w:rPr>
          <w:spacing w:val="-1"/>
          <w:sz w:val="24"/>
        </w:rPr>
        <w:t> </w:t>
      </w:r>
      <w:r>
        <w:rPr>
          <w:spacing w:val="-2"/>
          <w:sz w:val="24"/>
        </w:rPr>
        <w:t>problem,</w:t>
      </w:r>
    </w:p>
    <w:p>
      <w:pPr>
        <w:pStyle w:val="BodyText"/>
        <w:ind w:left="0"/>
        <w:jc w:val="left"/>
      </w:pPr>
    </w:p>
    <w:p>
      <w:pPr>
        <w:pStyle w:val="ListParagraph"/>
        <w:numPr>
          <w:ilvl w:val="0"/>
          <w:numId w:val="8"/>
        </w:numPr>
        <w:tabs>
          <w:tab w:pos="1679" w:val="left" w:leader="none"/>
        </w:tabs>
        <w:spacing w:line="240" w:lineRule="auto" w:before="0" w:after="0"/>
        <w:ind w:left="1679" w:right="0" w:hanging="359"/>
        <w:jc w:val="left"/>
        <w:rPr>
          <w:sz w:val="24"/>
        </w:rPr>
      </w:pPr>
      <w:r>
        <w:rPr>
          <w:sz w:val="24"/>
        </w:rPr>
        <w:t>Students</w:t>
      </w:r>
      <w:r>
        <w:rPr>
          <w:spacing w:val="-1"/>
          <w:sz w:val="24"/>
        </w:rPr>
        <w:t> </w:t>
      </w:r>
      <w:r>
        <w:rPr>
          <w:sz w:val="24"/>
        </w:rPr>
        <w:t>share</w:t>
      </w:r>
      <w:r>
        <w:rPr>
          <w:spacing w:val="-2"/>
          <w:sz w:val="24"/>
        </w:rPr>
        <w:t> </w:t>
      </w:r>
      <w:r>
        <w:rPr>
          <w:sz w:val="24"/>
        </w:rPr>
        <w:t>in</w:t>
      </w:r>
      <w:r>
        <w:rPr>
          <w:spacing w:val="-1"/>
          <w:sz w:val="24"/>
        </w:rPr>
        <w:t> </w:t>
      </w:r>
      <w:r>
        <w:rPr>
          <w:sz w:val="24"/>
        </w:rPr>
        <w:t>pairs, </w:t>
      </w:r>
      <w:r>
        <w:rPr>
          <w:spacing w:val="-5"/>
          <w:sz w:val="24"/>
        </w:rPr>
        <w:t>and</w:t>
      </w:r>
    </w:p>
    <w:p>
      <w:pPr>
        <w:pStyle w:val="BodyText"/>
        <w:ind w:left="0"/>
        <w:jc w:val="left"/>
      </w:pPr>
    </w:p>
    <w:p>
      <w:pPr>
        <w:pStyle w:val="ListParagraph"/>
        <w:numPr>
          <w:ilvl w:val="0"/>
          <w:numId w:val="8"/>
        </w:numPr>
        <w:tabs>
          <w:tab w:pos="1679" w:val="left" w:leader="none"/>
        </w:tabs>
        <w:spacing w:line="240" w:lineRule="auto" w:before="0" w:after="0"/>
        <w:ind w:left="1679" w:right="0" w:hanging="359"/>
        <w:jc w:val="left"/>
        <w:rPr>
          <w:sz w:val="24"/>
        </w:rPr>
      </w:pPr>
      <w:r>
        <w:rPr>
          <w:sz w:val="24"/>
        </w:rPr>
        <w:t>Each pair share</w:t>
      </w:r>
      <w:r>
        <w:rPr>
          <w:spacing w:val="-2"/>
          <w:sz w:val="24"/>
        </w:rPr>
        <w:t> </w:t>
      </w:r>
      <w:r>
        <w:rPr>
          <w:sz w:val="24"/>
        </w:rPr>
        <w:t>back to the</w:t>
      </w:r>
      <w:r>
        <w:rPr>
          <w:spacing w:val="-1"/>
          <w:sz w:val="24"/>
        </w:rPr>
        <w:t> </w:t>
      </w:r>
      <w:r>
        <w:rPr>
          <w:sz w:val="24"/>
        </w:rPr>
        <w:t>whole</w:t>
      </w:r>
      <w:r>
        <w:rPr>
          <w:spacing w:val="-1"/>
          <w:sz w:val="24"/>
        </w:rPr>
        <w:t> </w:t>
      </w:r>
      <w:r>
        <w:rPr>
          <w:spacing w:val="-2"/>
          <w:sz w:val="24"/>
        </w:rPr>
        <w:t>class</w:t>
      </w:r>
    </w:p>
    <w:p>
      <w:pPr>
        <w:pStyle w:val="BodyText"/>
        <w:spacing w:before="5"/>
        <w:ind w:left="0"/>
        <w:jc w:val="left"/>
      </w:pPr>
    </w:p>
    <w:p>
      <w:pPr>
        <w:pStyle w:val="Heading2"/>
        <w:jc w:val="both"/>
      </w:pPr>
      <w:r>
        <w:rPr/>
        <w:t>Control</w:t>
      </w:r>
      <w:r>
        <w:rPr>
          <w:spacing w:val="-2"/>
        </w:rPr>
        <w:t> </w:t>
      </w:r>
      <w:r>
        <w:rPr/>
        <w:t>of</w:t>
      </w:r>
      <w:r>
        <w:rPr>
          <w:spacing w:val="-1"/>
        </w:rPr>
        <w:t> </w:t>
      </w:r>
      <w:r>
        <w:rPr/>
        <w:t>Extraneous</w:t>
      </w:r>
      <w:r>
        <w:rPr>
          <w:spacing w:val="-1"/>
        </w:rPr>
        <w:t> </w:t>
      </w:r>
      <w:r>
        <w:rPr>
          <w:spacing w:val="-2"/>
        </w:rPr>
        <w:t>Variables</w:t>
      </w:r>
    </w:p>
    <w:p>
      <w:pPr>
        <w:pStyle w:val="BodyText"/>
        <w:spacing w:line="480" w:lineRule="auto" w:before="271"/>
        <w:ind w:right="1417" w:firstLine="779"/>
      </w:pPr>
      <w:r>
        <w:rPr/>
        <w:t>The researcher adopted the following measures to ensure that some of the extraneous variables were controlled.</w:t>
      </w:r>
    </w:p>
    <w:p>
      <w:pPr>
        <w:pStyle w:val="ListParagraph"/>
        <w:numPr>
          <w:ilvl w:val="1"/>
          <w:numId w:val="8"/>
        </w:numPr>
        <w:tabs>
          <w:tab w:pos="1680" w:val="left" w:leader="none"/>
        </w:tabs>
        <w:spacing w:line="480" w:lineRule="auto" w:before="1" w:after="0"/>
        <w:ind w:left="1680" w:right="1418" w:hanging="360"/>
        <w:jc w:val="both"/>
        <w:rPr>
          <w:sz w:val="24"/>
        </w:rPr>
      </w:pPr>
      <w:r>
        <w:rPr>
          <w:sz w:val="24"/>
        </w:rPr>
        <w:t>Initial group differences: this study</w:t>
      </w:r>
      <w:r>
        <w:rPr>
          <w:spacing w:val="-4"/>
          <w:sz w:val="24"/>
        </w:rPr>
        <w:t> </w:t>
      </w:r>
      <w:r>
        <w:rPr>
          <w:sz w:val="24"/>
        </w:rPr>
        <w:t>employed randomization as one of the procedures for controlling group differences. Purposive sampling was used to assign participants to treatment (experimental) and control groups. Analysis of Covariance (ANCOVA) was used in analyzing</w:t>
      </w:r>
      <w:r>
        <w:rPr>
          <w:spacing w:val="-2"/>
          <w:sz w:val="24"/>
        </w:rPr>
        <w:t> </w:t>
      </w:r>
      <w:r>
        <w:rPr>
          <w:sz w:val="24"/>
        </w:rPr>
        <w:t>the data collected; this was because, it statistically</w:t>
      </w:r>
      <w:r>
        <w:rPr>
          <w:spacing w:val="-2"/>
          <w:sz w:val="24"/>
        </w:rPr>
        <w:t> </w:t>
      </w:r>
      <w:r>
        <w:rPr>
          <w:sz w:val="24"/>
        </w:rPr>
        <w:t>reduced the effect of initial group differences by</w:t>
      </w:r>
      <w:r>
        <w:rPr>
          <w:spacing w:val="-3"/>
          <w:sz w:val="24"/>
        </w:rPr>
        <w:t> </w:t>
      </w:r>
      <w:r>
        <w:rPr>
          <w:sz w:val="24"/>
        </w:rPr>
        <w:t>making compensating adjustments which in itself corrects for non-equivalence of groups for any experimental research.</w:t>
      </w:r>
    </w:p>
    <w:p>
      <w:pPr>
        <w:pStyle w:val="ListParagraph"/>
        <w:numPr>
          <w:ilvl w:val="1"/>
          <w:numId w:val="8"/>
        </w:numPr>
        <w:tabs>
          <w:tab w:pos="1680" w:val="left" w:leader="none"/>
        </w:tabs>
        <w:spacing w:line="480" w:lineRule="auto" w:before="1" w:after="0"/>
        <w:ind w:left="1680" w:right="1413" w:hanging="360"/>
        <w:jc w:val="both"/>
        <w:rPr>
          <w:sz w:val="24"/>
        </w:rPr>
      </w:pPr>
      <w:r>
        <w:rPr>
          <w:sz w:val="24"/>
        </w:rPr>
        <w:t>Pre-test</w:t>
      </w:r>
      <w:r>
        <w:rPr>
          <w:spacing w:val="-1"/>
          <w:sz w:val="24"/>
        </w:rPr>
        <w:t> </w:t>
      </w:r>
      <w:r>
        <w:rPr>
          <w:sz w:val="24"/>
        </w:rPr>
        <w:t>sensitization:</w:t>
      </w:r>
      <w:r>
        <w:rPr>
          <w:spacing w:val="-3"/>
          <w:sz w:val="24"/>
        </w:rPr>
        <w:t> </w:t>
      </w:r>
      <w:r>
        <w:rPr>
          <w:sz w:val="24"/>
        </w:rPr>
        <w:t>this</w:t>
      </w:r>
      <w:r>
        <w:rPr>
          <w:spacing w:val="-1"/>
          <w:sz w:val="24"/>
        </w:rPr>
        <w:t> </w:t>
      </w:r>
      <w:r>
        <w:rPr>
          <w:sz w:val="24"/>
        </w:rPr>
        <w:t>refers</w:t>
      </w:r>
      <w:r>
        <w:rPr>
          <w:spacing w:val="-2"/>
          <w:sz w:val="24"/>
        </w:rPr>
        <w:t> </w:t>
      </w:r>
      <w:r>
        <w:rPr>
          <w:sz w:val="24"/>
        </w:rPr>
        <w:t>to</w:t>
      </w:r>
      <w:r>
        <w:rPr>
          <w:spacing w:val="-1"/>
          <w:sz w:val="24"/>
        </w:rPr>
        <w:t> </w:t>
      </w:r>
      <w:r>
        <w:rPr>
          <w:sz w:val="24"/>
        </w:rPr>
        <w:t>the</w:t>
      </w:r>
      <w:r>
        <w:rPr>
          <w:spacing w:val="-2"/>
          <w:sz w:val="24"/>
        </w:rPr>
        <w:t> </w:t>
      </w:r>
      <w:r>
        <w:rPr>
          <w:sz w:val="24"/>
        </w:rPr>
        <w:t>potential</w:t>
      </w:r>
      <w:r>
        <w:rPr>
          <w:spacing w:val="-1"/>
          <w:sz w:val="24"/>
        </w:rPr>
        <w:t> </w:t>
      </w:r>
      <w:r>
        <w:rPr>
          <w:sz w:val="24"/>
        </w:rPr>
        <w:t>or</w:t>
      </w:r>
      <w:r>
        <w:rPr>
          <w:spacing w:val="-2"/>
          <w:sz w:val="24"/>
        </w:rPr>
        <w:t> </w:t>
      </w:r>
      <w:r>
        <w:rPr>
          <w:sz w:val="24"/>
        </w:rPr>
        <w:t>actuality</w:t>
      </w:r>
      <w:r>
        <w:rPr>
          <w:spacing w:val="-6"/>
          <w:sz w:val="24"/>
        </w:rPr>
        <w:t> </w:t>
      </w:r>
      <w:r>
        <w:rPr>
          <w:sz w:val="24"/>
        </w:rPr>
        <w:t>of</w:t>
      </w:r>
      <w:r>
        <w:rPr>
          <w:spacing w:val="-2"/>
          <w:sz w:val="24"/>
        </w:rPr>
        <w:t> </w:t>
      </w:r>
      <w:r>
        <w:rPr>
          <w:sz w:val="24"/>
        </w:rPr>
        <w:t>a</w:t>
      </w:r>
      <w:r>
        <w:rPr>
          <w:spacing w:val="-2"/>
          <w:sz w:val="24"/>
        </w:rPr>
        <w:t> </w:t>
      </w:r>
      <w:r>
        <w:rPr>
          <w:sz w:val="24"/>
        </w:rPr>
        <w:t>pre-treatment</w:t>
      </w:r>
      <w:r>
        <w:rPr>
          <w:spacing w:val="-1"/>
          <w:sz w:val="24"/>
        </w:rPr>
        <w:t> </w:t>
      </w:r>
      <w:r>
        <w:rPr>
          <w:sz w:val="24"/>
        </w:rPr>
        <w:t>assessment effect on participants in an experiment, that is, improvement of post-test scores due to having taken a pre-test by the participants. This may likely occur if post-test is administered shortly after the pre-test and this has the potential to happen where the test</w:t>
      </w:r>
      <w:r>
        <w:rPr>
          <w:spacing w:val="40"/>
          <w:sz w:val="24"/>
        </w:rPr>
        <w:t> </w:t>
      </w:r>
      <w:r>
        <w:rPr>
          <w:sz w:val="24"/>
        </w:rPr>
        <w:t>is on factual information that can be given through recall. Pre-test sensitization was controlled in this study through a longer time interval of five (5) weeks between the pre- test and post-tests. These tests demanded much more than recall of information in that it emphasized comprehension and application. Tests of this nature are not threatened by</w:t>
      </w:r>
      <w:r>
        <w:rPr>
          <w:spacing w:val="40"/>
          <w:sz w:val="24"/>
        </w:rPr>
        <w:t> </w:t>
      </w:r>
      <w:r>
        <w:rPr>
          <w:sz w:val="24"/>
        </w:rPr>
        <w:t>pre-test sensitization (Ary, Jacobs &amp; Rasavien, 2002).</w:t>
      </w:r>
    </w:p>
    <w:p>
      <w:pPr>
        <w:spacing w:after="0" w:line="480" w:lineRule="auto"/>
        <w:jc w:val="both"/>
        <w:rPr>
          <w:sz w:val="24"/>
        </w:rPr>
        <w:sectPr>
          <w:pgSz w:w="12240" w:h="15840"/>
          <w:pgMar w:header="0" w:footer="954" w:top="1360" w:bottom="1200" w:left="480" w:right="20"/>
        </w:sectPr>
      </w:pPr>
    </w:p>
    <w:p>
      <w:pPr>
        <w:pStyle w:val="ListParagraph"/>
        <w:numPr>
          <w:ilvl w:val="1"/>
          <w:numId w:val="8"/>
        </w:numPr>
        <w:tabs>
          <w:tab w:pos="1680" w:val="left" w:leader="none"/>
        </w:tabs>
        <w:spacing w:line="480" w:lineRule="auto" w:before="72" w:after="0"/>
        <w:ind w:left="1680" w:right="1416" w:hanging="360"/>
        <w:jc w:val="both"/>
        <w:rPr>
          <w:sz w:val="24"/>
        </w:rPr>
      </w:pPr>
      <w:r>
        <w:rPr>
          <w:sz w:val="24"/>
        </w:rPr>
        <w:t>Minimizing test Wiseness: test Wiseness refers to the ability</w:t>
      </w:r>
      <w:r>
        <w:rPr>
          <w:spacing w:val="-4"/>
          <w:sz w:val="24"/>
        </w:rPr>
        <w:t> </w:t>
      </w:r>
      <w:r>
        <w:rPr>
          <w:sz w:val="24"/>
        </w:rPr>
        <w:t>to manifest test taking skills which utilize the characteristics and formats of a test and/or test taking situation in order to receive a score commensurate with the abilities being measured. To control this internal validity threat, the items in the instrument were renumbered and reshuffled to minimize the ability of the students realizing that they were being re-tested.</w:t>
      </w:r>
    </w:p>
    <w:p>
      <w:pPr>
        <w:pStyle w:val="ListParagraph"/>
        <w:numPr>
          <w:ilvl w:val="1"/>
          <w:numId w:val="8"/>
        </w:numPr>
        <w:tabs>
          <w:tab w:pos="1680" w:val="left" w:leader="none"/>
        </w:tabs>
        <w:spacing w:line="480" w:lineRule="auto" w:before="0" w:after="0"/>
        <w:ind w:left="1680" w:right="1416" w:hanging="360"/>
        <w:jc w:val="both"/>
        <w:rPr>
          <w:sz w:val="24"/>
        </w:rPr>
      </w:pPr>
      <w:r>
        <w:rPr>
          <w:sz w:val="24"/>
        </w:rPr>
        <w:t>Experimental mortality: This refers to a participant dropping out of a group for any personal reasons before the completion of this study, whose absence may have a significant effect on the result of the study. This could occur as a result of the duration of this study, that is, if this study stretches for too long. Experimental mortality which is a threat to internal validity was controlled using various reinforcement procedures to encourage and attract the students. Some of these reinforcement procedures included: Ensuring that the lesson period is enriching and interesting, praise those who make good contributions, rewarding the students with gifts like exercise books, pen, and pencil.</w:t>
      </w:r>
    </w:p>
    <w:p>
      <w:pPr>
        <w:pStyle w:val="ListParagraph"/>
        <w:numPr>
          <w:ilvl w:val="1"/>
          <w:numId w:val="8"/>
        </w:numPr>
        <w:tabs>
          <w:tab w:pos="1678" w:val="left" w:leader="none"/>
          <w:tab w:pos="1680" w:val="left" w:leader="none"/>
        </w:tabs>
        <w:spacing w:line="480" w:lineRule="auto" w:before="2" w:after="0"/>
        <w:ind w:left="1680" w:right="1416" w:hanging="360"/>
        <w:jc w:val="both"/>
        <w:rPr>
          <w:sz w:val="24"/>
        </w:rPr>
      </w:pPr>
      <w:r>
        <w:rPr>
          <w:sz w:val="24"/>
        </w:rPr>
        <w:t>Experimenter‟s bias: This is a serious threat to an experimental study. It is an observed reaction in experimental testing</w:t>
      </w:r>
      <w:r>
        <w:rPr>
          <w:spacing w:val="-1"/>
          <w:sz w:val="24"/>
        </w:rPr>
        <w:t> </w:t>
      </w:r>
      <w:r>
        <w:rPr>
          <w:sz w:val="24"/>
        </w:rPr>
        <w:t>in which the behaviour of participants changes as a result of being observed. When students (subjects) see a visiting subject teacher frequent their class, there is the tendency that they will know that they are being used for a study. Consequently, they</w:t>
      </w:r>
      <w:r>
        <w:rPr>
          <w:spacing w:val="-3"/>
          <w:sz w:val="24"/>
        </w:rPr>
        <w:t> </w:t>
      </w:r>
      <w:r>
        <w:rPr>
          <w:sz w:val="24"/>
        </w:rPr>
        <w:t>will tend to behave mechanically</w:t>
      </w:r>
      <w:r>
        <w:rPr>
          <w:spacing w:val="-3"/>
          <w:sz w:val="24"/>
        </w:rPr>
        <w:t> </w:t>
      </w:r>
      <w:r>
        <w:rPr>
          <w:sz w:val="24"/>
        </w:rPr>
        <w:t>and fake some of their actions. This will bring about experimenter‟s bias. This threat was controlled by the use of regular financial accounting teachers in that school to whom the students are familiar with. Through this therefore, the experimental group did not know that they were involved in an experimental study. The researcher occasionally monitored these teachers so as to ensure that they effectively adhered to instructions.</w:t>
      </w:r>
    </w:p>
    <w:p>
      <w:pPr>
        <w:spacing w:after="0" w:line="480" w:lineRule="auto"/>
        <w:jc w:val="both"/>
        <w:rPr>
          <w:sz w:val="24"/>
        </w:rPr>
        <w:sectPr>
          <w:pgSz w:w="12240" w:h="15840"/>
          <w:pgMar w:header="0" w:footer="954" w:top="1360" w:bottom="1200" w:left="480" w:right="20"/>
        </w:sectPr>
      </w:pPr>
    </w:p>
    <w:p>
      <w:pPr>
        <w:pStyle w:val="ListParagraph"/>
        <w:numPr>
          <w:ilvl w:val="1"/>
          <w:numId w:val="8"/>
        </w:numPr>
        <w:tabs>
          <w:tab w:pos="1678" w:val="left" w:leader="none"/>
          <w:tab w:pos="1680" w:val="left" w:leader="none"/>
        </w:tabs>
        <w:spacing w:line="480" w:lineRule="auto" w:before="72" w:after="0"/>
        <w:ind w:left="1680" w:right="1414" w:hanging="360"/>
        <w:jc w:val="both"/>
        <w:rPr>
          <w:sz w:val="24"/>
        </w:rPr>
      </w:pPr>
      <w:r>
        <w:rPr>
          <w:sz w:val="24"/>
        </w:rPr>
        <w:t>Teacher variable: The problem of teacher variable arises when different teachers are involved in an experiment since different teachers possess different qualities in terms of knowledge of the content, methodology, qualification and so on. In order to control this variable in the present study, the researcher prepared lesson plans covering the topics of the study. The lesson notes and procedures for assessing each group were extensively discussed with the teachers. Using the lesson notes, each teacher taught an equivalent group of students, adopting required assessment technique for a trial run, which was supervised by the researcher. The teachers were strictly advised to adopt similar teaching methods for each lesson as stipulated in the lesson plans.</w:t>
      </w:r>
    </w:p>
    <w:p>
      <w:pPr>
        <w:pStyle w:val="Heading2"/>
        <w:spacing w:before="6"/>
        <w:jc w:val="both"/>
      </w:pPr>
      <w:r>
        <w:rPr/>
        <w:t>Method</w:t>
      </w:r>
      <w:r>
        <w:rPr>
          <w:spacing w:val="-4"/>
        </w:rPr>
        <w:t> </w:t>
      </w:r>
      <w:r>
        <w:rPr/>
        <w:t>of Data</w:t>
      </w:r>
      <w:r>
        <w:rPr>
          <w:spacing w:val="-1"/>
        </w:rPr>
        <w:t> </w:t>
      </w:r>
      <w:r>
        <w:rPr>
          <w:spacing w:val="-2"/>
        </w:rPr>
        <w:t>Analysis</w:t>
      </w:r>
    </w:p>
    <w:p>
      <w:pPr>
        <w:pStyle w:val="BodyText"/>
        <w:spacing w:line="480" w:lineRule="auto" w:before="271"/>
        <w:ind w:right="1415" w:firstLine="719"/>
      </w:pPr>
      <w:r>
        <w:rPr/>
        <w:t>The research questions were answered using mean while hypotheses were tested using</w:t>
      </w:r>
      <w:r>
        <w:rPr>
          <w:spacing w:val="40"/>
        </w:rPr>
        <w:t> </w:t>
      </w:r>
      <w:r>
        <w:rPr/>
        <w:t>the</w:t>
      </w:r>
      <w:r>
        <w:rPr>
          <w:spacing w:val="-3"/>
        </w:rPr>
        <w:t> </w:t>
      </w:r>
      <w:r>
        <w:rPr/>
        <w:t>analysis</w:t>
      </w:r>
      <w:r>
        <w:rPr>
          <w:spacing w:val="-3"/>
        </w:rPr>
        <w:t> </w:t>
      </w:r>
      <w:r>
        <w:rPr/>
        <w:t>of</w:t>
      </w:r>
      <w:r>
        <w:rPr>
          <w:spacing w:val="-2"/>
        </w:rPr>
        <w:t> </w:t>
      </w:r>
      <w:r>
        <w:rPr/>
        <w:t>covariance</w:t>
      </w:r>
      <w:r>
        <w:rPr>
          <w:spacing w:val="-4"/>
        </w:rPr>
        <w:t> </w:t>
      </w:r>
      <w:r>
        <w:rPr/>
        <w:t>(ANCOVA).</w:t>
      </w:r>
      <w:r>
        <w:rPr>
          <w:spacing w:val="-3"/>
        </w:rPr>
        <w:t> </w:t>
      </w:r>
      <w:r>
        <w:rPr/>
        <w:t>Mean</w:t>
      </w:r>
      <w:r>
        <w:rPr>
          <w:spacing w:val="-1"/>
        </w:rPr>
        <w:t> </w:t>
      </w:r>
      <w:r>
        <w:rPr/>
        <w:t>score</w:t>
      </w:r>
      <w:r>
        <w:rPr>
          <w:spacing w:val="-5"/>
        </w:rPr>
        <w:t> </w:t>
      </w:r>
      <w:r>
        <w:rPr/>
        <w:t>difference was</w:t>
      </w:r>
      <w:r>
        <w:rPr>
          <w:spacing w:val="-1"/>
        </w:rPr>
        <w:t> </w:t>
      </w:r>
      <w:r>
        <w:rPr/>
        <w:t>applied.</w:t>
      </w:r>
      <w:r>
        <w:rPr>
          <w:spacing w:val="-3"/>
        </w:rPr>
        <w:t> </w:t>
      </w:r>
      <w:r>
        <w:rPr/>
        <w:t>This</w:t>
      </w:r>
      <w:r>
        <w:rPr>
          <w:spacing w:val="-2"/>
        </w:rPr>
        <w:t> </w:t>
      </w:r>
      <w:r>
        <w:rPr/>
        <w:t>was</w:t>
      </w:r>
      <w:r>
        <w:rPr>
          <w:spacing w:val="-3"/>
        </w:rPr>
        <w:t> </w:t>
      </w:r>
      <w:r>
        <w:rPr/>
        <w:t>because</w:t>
      </w:r>
      <w:r>
        <w:rPr>
          <w:spacing w:val="-4"/>
        </w:rPr>
        <w:t> </w:t>
      </w:r>
      <w:r>
        <w:rPr/>
        <w:t>the research involved the administration of pre-test and post test before and after the treatment procedures. Also delayed test was administered two weeks after post test administration to determine the retention ability of the students. The mean score difference in respect of the post- test and post post-test was employed to achieve this objective. ANCOVA was used to control initial group difference.</w:t>
      </w:r>
    </w:p>
    <w:p>
      <w:pPr>
        <w:pStyle w:val="BodyText"/>
        <w:spacing w:line="480" w:lineRule="auto" w:before="1"/>
        <w:ind w:right="1415" w:firstLine="719"/>
      </w:pPr>
      <w:r>
        <w:rPr/>
        <w:t>With regards to the research questions, 100% was applied in the analysis. Therefore, the benchmark for achievement scores was 60% while the benchmark for self-efficacy scores was 50%. Achievement scores of 60% and above means that the instructional strategy is effective in enhancing students‟ academic achievement in financial accounting and self-efficacy scores of 50% and above means that the instructional strategy is effective in enhancing students‟ self- efficacy</w:t>
      </w:r>
      <w:r>
        <w:rPr>
          <w:spacing w:val="11"/>
        </w:rPr>
        <w:t> </w:t>
      </w:r>
      <w:r>
        <w:rPr/>
        <w:t>in</w:t>
      </w:r>
      <w:r>
        <w:rPr>
          <w:spacing w:val="20"/>
        </w:rPr>
        <w:t> </w:t>
      </w:r>
      <w:r>
        <w:rPr/>
        <w:t>financial</w:t>
      </w:r>
      <w:r>
        <w:rPr>
          <w:spacing w:val="20"/>
        </w:rPr>
        <w:t> </w:t>
      </w:r>
      <w:r>
        <w:rPr/>
        <w:t>accounting.</w:t>
      </w:r>
      <w:r>
        <w:rPr>
          <w:spacing w:val="21"/>
        </w:rPr>
        <w:t> </w:t>
      </w:r>
      <w:r>
        <w:rPr/>
        <w:t>The</w:t>
      </w:r>
      <w:r>
        <w:rPr>
          <w:spacing w:val="18"/>
        </w:rPr>
        <w:t> </w:t>
      </w:r>
      <w:r>
        <w:rPr/>
        <w:t>decision</w:t>
      </w:r>
      <w:r>
        <w:rPr>
          <w:spacing w:val="19"/>
        </w:rPr>
        <w:t> </w:t>
      </w:r>
      <w:r>
        <w:rPr/>
        <w:t>on</w:t>
      </w:r>
      <w:r>
        <w:rPr>
          <w:spacing w:val="20"/>
        </w:rPr>
        <w:t> </w:t>
      </w:r>
      <w:r>
        <w:rPr/>
        <w:t>hypotheses</w:t>
      </w:r>
      <w:r>
        <w:rPr>
          <w:spacing w:val="18"/>
        </w:rPr>
        <w:t> </w:t>
      </w:r>
      <w:r>
        <w:rPr/>
        <w:t>was</w:t>
      </w:r>
      <w:r>
        <w:rPr>
          <w:spacing w:val="20"/>
        </w:rPr>
        <w:t> </w:t>
      </w:r>
      <w:r>
        <w:rPr/>
        <w:t>that</w:t>
      </w:r>
      <w:r>
        <w:rPr>
          <w:spacing w:val="17"/>
        </w:rPr>
        <w:t> </w:t>
      </w:r>
      <w:r>
        <w:rPr/>
        <w:t>where</w:t>
      </w:r>
      <w:r>
        <w:rPr>
          <w:spacing w:val="16"/>
        </w:rPr>
        <w:t> </w:t>
      </w:r>
      <w:r>
        <w:rPr/>
        <w:t>the</w:t>
      </w:r>
      <w:r>
        <w:rPr>
          <w:spacing w:val="21"/>
        </w:rPr>
        <w:t> </w:t>
      </w:r>
      <w:r>
        <w:rPr/>
        <w:t>p-value</w:t>
      </w:r>
      <w:r>
        <w:rPr>
          <w:spacing w:val="17"/>
        </w:rPr>
        <w:t> </w:t>
      </w:r>
      <w:r>
        <w:rPr/>
        <w:t>is</w:t>
      </w:r>
      <w:r>
        <w:rPr>
          <w:spacing w:val="19"/>
        </w:rPr>
        <w:t> </w:t>
      </w:r>
      <w:r>
        <w:rPr>
          <w:spacing w:val="-4"/>
        </w:rPr>
        <w:t>less</w:t>
      </w:r>
    </w:p>
    <w:p>
      <w:pPr>
        <w:spacing w:after="0" w:line="480" w:lineRule="auto"/>
        <w:sectPr>
          <w:pgSz w:w="12240" w:h="15840"/>
          <w:pgMar w:header="0" w:footer="954" w:top="1360" w:bottom="1200" w:left="480" w:right="20"/>
        </w:sectPr>
      </w:pPr>
    </w:p>
    <w:p>
      <w:pPr>
        <w:pStyle w:val="BodyText"/>
        <w:spacing w:line="480" w:lineRule="auto" w:before="72"/>
        <w:ind w:right="1413"/>
      </w:pPr>
      <w:r>
        <w:rPr/>
        <w:t>than or equal to the level of significance (0.05), the null hypothesis was rejected, otherwise the null hypothesis was accepted. The calculation of the mean and ANCOVA was carried out using SPSS version 23.</w:t>
      </w:r>
    </w:p>
    <w:p>
      <w:pPr>
        <w:spacing w:after="0" w:line="480" w:lineRule="auto"/>
        <w:sectPr>
          <w:pgSz w:w="12240" w:h="15840"/>
          <w:pgMar w:header="0" w:footer="954" w:top="1360" w:bottom="1200" w:left="480" w:right="20"/>
        </w:sectPr>
      </w:pPr>
    </w:p>
    <w:p>
      <w:pPr>
        <w:pStyle w:val="Heading2"/>
        <w:spacing w:line="480" w:lineRule="auto" w:before="76"/>
        <w:ind w:left="3199" w:right="3270" w:firstLine="1483"/>
      </w:pPr>
      <w:r>
        <w:rPr/>
        <w:t>CHAPTER FOUR PRESENTATION</w:t>
      </w:r>
      <w:r>
        <w:rPr>
          <w:spacing w:val="-9"/>
        </w:rPr>
        <w:t> </w:t>
      </w:r>
      <w:r>
        <w:rPr/>
        <w:t>AND</w:t>
      </w:r>
      <w:r>
        <w:rPr>
          <w:spacing w:val="-9"/>
        </w:rPr>
        <w:t> </w:t>
      </w:r>
      <w:r>
        <w:rPr/>
        <w:t>ANALYSIS</w:t>
      </w:r>
      <w:r>
        <w:rPr>
          <w:spacing w:val="-8"/>
        </w:rPr>
        <w:t> </w:t>
      </w:r>
      <w:r>
        <w:rPr/>
        <w:t>OF</w:t>
      </w:r>
      <w:r>
        <w:rPr>
          <w:spacing w:val="-12"/>
        </w:rPr>
        <w:t> </w:t>
      </w:r>
      <w:r>
        <w:rPr/>
        <w:t>DATA</w:t>
      </w:r>
    </w:p>
    <w:p>
      <w:pPr>
        <w:pStyle w:val="BodyText"/>
        <w:spacing w:line="480" w:lineRule="auto"/>
        <w:ind w:right="1425" w:firstLine="719"/>
      </w:pPr>
      <w:r>
        <w:rPr/>
        <w:t>This chapter focuses on the presentation, interpretation and analysis of data based on the nine research questions and six null hypotheses that guided the study. The results of the analysis are presented in table form to answer the research questions and test the hypotheses.</w:t>
      </w:r>
    </w:p>
    <w:p>
      <w:pPr>
        <w:pStyle w:val="Heading2"/>
        <w:spacing w:before="1"/>
      </w:pPr>
      <w:r>
        <w:rPr/>
        <w:t>Research</w:t>
      </w:r>
      <w:r>
        <w:rPr>
          <w:spacing w:val="-1"/>
        </w:rPr>
        <w:t> </w:t>
      </w:r>
      <w:r>
        <w:rPr/>
        <w:t>Question </w:t>
      </w:r>
      <w:r>
        <w:rPr>
          <w:spacing w:val="-10"/>
        </w:rPr>
        <w:t>1</w:t>
      </w:r>
    </w:p>
    <w:p>
      <w:pPr>
        <w:pStyle w:val="BodyText"/>
        <w:spacing w:line="480" w:lineRule="auto" w:before="271"/>
        <w:ind w:right="1424" w:firstLine="60"/>
        <w:jc w:val="left"/>
      </w:pPr>
      <w:r>
        <w:rPr/>
        <w:t>What are the academic achievement mean scores of students taught financial accounting using think-pair-share instructional strategy and those taught with conventional teaching method?</w:t>
      </w:r>
    </w:p>
    <w:p>
      <w:pPr>
        <w:pStyle w:val="BodyText"/>
        <w:spacing w:before="1"/>
        <w:jc w:val="left"/>
      </w:pPr>
      <w:r>
        <w:rPr/>
        <w:t>The</w:t>
      </w:r>
      <w:r>
        <w:rPr>
          <w:spacing w:val="-3"/>
        </w:rPr>
        <w:t> </w:t>
      </w:r>
      <w:r>
        <w:rPr/>
        <w:t>answer</w:t>
      </w:r>
      <w:r>
        <w:rPr>
          <w:spacing w:val="-1"/>
        </w:rPr>
        <w:t> </w:t>
      </w:r>
      <w:r>
        <w:rPr/>
        <w:t>to research</w:t>
      </w:r>
      <w:r>
        <w:rPr>
          <w:spacing w:val="-1"/>
        </w:rPr>
        <w:t> </w:t>
      </w:r>
      <w:r>
        <w:rPr/>
        <w:t>question one</w:t>
      </w:r>
      <w:r>
        <w:rPr>
          <w:spacing w:val="-1"/>
        </w:rPr>
        <w:t> </w:t>
      </w:r>
      <w:r>
        <w:rPr/>
        <w:t>is</w:t>
      </w:r>
      <w:r>
        <w:rPr>
          <w:spacing w:val="-1"/>
        </w:rPr>
        <w:t> </w:t>
      </w:r>
      <w:r>
        <w:rPr/>
        <w:t>presented in Table </w:t>
      </w:r>
      <w:r>
        <w:rPr>
          <w:spacing w:val="-5"/>
        </w:rPr>
        <w:t>1.</w:t>
      </w:r>
    </w:p>
    <w:p>
      <w:pPr>
        <w:pStyle w:val="BodyText"/>
        <w:spacing w:before="7"/>
        <w:ind w:left="0"/>
        <w:jc w:val="left"/>
      </w:pPr>
    </w:p>
    <w:p>
      <w:pPr>
        <w:pStyle w:val="Heading2"/>
      </w:pPr>
      <w:r>
        <w:rPr/>
        <w:t>Table </w:t>
      </w:r>
      <w:r>
        <w:rPr>
          <w:spacing w:val="-10"/>
        </w:rPr>
        <w:t>1</w:t>
      </w:r>
    </w:p>
    <w:p>
      <w:pPr>
        <w:spacing w:line="276" w:lineRule="auto" w:before="120"/>
        <w:ind w:left="960" w:right="1412" w:firstLine="0"/>
        <w:jc w:val="left"/>
        <w:rPr>
          <w:b/>
          <w:sz w:val="24"/>
        </w:rPr>
      </w:pPr>
      <w:r>
        <w:rPr>
          <w:b/>
          <w:sz w:val="24"/>
        </w:rPr>
        <w:t>Academic</w:t>
      </w:r>
      <w:r>
        <w:rPr>
          <w:b/>
          <w:spacing w:val="34"/>
          <w:sz w:val="24"/>
        </w:rPr>
        <w:t> </w:t>
      </w:r>
      <w:r>
        <w:rPr>
          <w:b/>
          <w:sz w:val="24"/>
        </w:rPr>
        <w:t>achievement</w:t>
      </w:r>
      <w:r>
        <w:rPr>
          <w:b/>
          <w:spacing w:val="35"/>
          <w:sz w:val="24"/>
        </w:rPr>
        <w:t> </w:t>
      </w:r>
      <w:r>
        <w:rPr>
          <w:b/>
          <w:sz w:val="24"/>
        </w:rPr>
        <w:t>mean</w:t>
      </w:r>
      <w:r>
        <w:rPr>
          <w:b/>
          <w:spacing w:val="34"/>
          <w:sz w:val="24"/>
        </w:rPr>
        <w:t> </w:t>
      </w:r>
      <w:r>
        <w:rPr>
          <w:b/>
          <w:sz w:val="24"/>
        </w:rPr>
        <w:t>scores</w:t>
      </w:r>
      <w:r>
        <w:rPr>
          <w:b/>
          <w:spacing w:val="34"/>
          <w:sz w:val="24"/>
        </w:rPr>
        <w:t> </w:t>
      </w:r>
      <w:r>
        <w:rPr>
          <w:b/>
          <w:sz w:val="24"/>
        </w:rPr>
        <w:t>of</w:t>
      </w:r>
      <w:r>
        <w:rPr>
          <w:b/>
          <w:spacing w:val="35"/>
          <w:sz w:val="24"/>
        </w:rPr>
        <w:t> </w:t>
      </w:r>
      <w:r>
        <w:rPr>
          <w:b/>
          <w:sz w:val="24"/>
        </w:rPr>
        <w:t>students</w:t>
      </w:r>
      <w:r>
        <w:rPr>
          <w:b/>
          <w:spacing w:val="33"/>
          <w:sz w:val="24"/>
        </w:rPr>
        <w:t> </w:t>
      </w:r>
      <w:r>
        <w:rPr>
          <w:b/>
          <w:sz w:val="24"/>
        </w:rPr>
        <w:t>taught</w:t>
      </w:r>
      <w:r>
        <w:rPr>
          <w:b/>
          <w:spacing w:val="31"/>
          <w:sz w:val="24"/>
        </w:rPr>
        <w:t> </w:t>
      </w:r>
      <w:r>
        <w:rPr>
          <w:b/>
          <w:sz w:val="24"/>
        </w:rPr>
        <w:t>financial</w:t>
      </w:r>
      <w:r>
        <w:rPr>
          <w:b/>
          <w:spacing w:val="34"/>
          <w:sz w:val="24"/>
        </w:rPr>
        <w:t> </w:t>
      </w:r>
      <w:r>
        <w:rPr>
          <w:b/>
          <w:sz w:val="24"/>
        </w:rPr>
        <w:t>accounting</w:t>
      </w:r>
      <w:r>
        <w:rPr>
          <w:b/>
          <w:spacing w:val="32"/>
          <w:sz w:val="24"/>
        </w:rPr>
        <w:t> </w:t>
      </w:r>
      <w:r>
        <w:rPr>
          <w:b/>
          <w:sz w:val="24"/>
        </w:rPr>
        <w:t>using</w:t>
      </w:r>
      <w:r>
        <w:rPr>
          <w:b/>
          <w:spacing w:val="34"/>
          <w:sz w:val="24"/>
        </w:rPr>
        <w:t> </w:t>
      </w:r>
      <w:r>
        <w:rPr>
          <w:b/>
          <w:sz w:val="24"/>
        </w:rPr>
        <w:t>think- pair-share instructional strategy and those taught using conventional method</w:t>
      </w:r>
    </w:p>
    <w:p>
      <w:pPr>
        <w:pStyle w:val="BodyText"/>
        <w:spacing w:before="8"/>
        <w:ind w:left="0"/>
        <w:jc w:val="left"/>
        <w:rPr>
          <w:b/>
          <w:sz w:val="11"/>
        </w:rPr>
      </w:pPr>
    </w:p>
    <w:tbl>
      <w:tblPr>
        <w:tblW w:w="0" w:type="auto"/>
        <w:jc w:val="left"/>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98"/>
        <w:gridCol w:w="811"/>
        <w:gridCol w:w="1133"/>
        <w:gridCol w:w="1229"/>
        <w:gridCol w:w="1175"/>
        <w:gridCol w:w="1283"/>
        <w:gridCol w:w="1838"/>
      </w:tblGrid>
      <w:tr>
        <w:trPr>
          <w:trHeight w:val="551" w:hRule="atLeast"/>
        </w:trPr>
        <w:tc>
          <w:tcPr>
            <w:tcW w:w="1898" w:type="dxa"/>
            <w:tcBorders>
              <w:top w:val="single" w:sz="4" w:space="0" w:color="000000"/>
              <w:bottom w:val="single" w:sz="4" w:space="0" w:color="000000"/>
            </w:tcBorders>
          </w:tcPr>
          <w:p>
            <w:pPr>
              <w:pStyle w:val="TableParagraph"/>
              <w:spacing w:line="276" w:lineRule="exact"/>
              <w:ind w:left="115" w:right="811"/>
              <w:rPr>
                <w:b/>
                <w:sz w:val="24"/>
              </w:rPr>
            </w:pPr>
            <w:r>
              <w:rPr>
                <w:b/>
                <w:sz w:val="24"/>
              </w:rPr>
              <w:t>Source</w:t>
            </w:r>
            <w:r>
              <w:rPr>
                <w:b/>
                <w:spacing w:val="-15"/>
                <w:sz w:val="24"/>
              </w:rPr>
              <w:t> </w:t>
            </w:r>
            <w:r>
              <w:rPr>
                <w:b/>
                <w:sz w:val="24"/>
              </w:rPr>
              <w:t>of </w:t>
            </w:r>
            <w:r>
              <w:rPr>
                <w:b/>
                <w:spacing w:val="-2"/>
                <w:sz w:val="24"/>
              </w:rPr>
              <w:t>Variance</w:t>
            </w:r>
          </w:p>
        </w:tc>
        <w:tc>
          <w:tcPr>
            <w:tcW w:w="811" w:type="dxa"/>
            <w:tcBorders>
              <w:top w:val="single" w:sz="4" w:space="0" w:color="000000"/>
              <w:bottom w:val="single" w:sz="4" w:space="0" w:color="000000"/>
            </w:tcBorders>
          </w:tcPr>
          <w:p>
            <w:pPr>
              <w:pStyle w:val="TableParagraph"/>
              <w:spacing w:before="133"/>
              <w:ind w:left="183" w:right="67"/>
              <w:jc w:val="center"/>
              <w:rPr>
                <w:b/>
                <w:sz w:val="24"/>
              </w:rPr>
            </w:pPr>
            <w:r>
              <w:rPr>
                <w:b/>
                <w:spacing w:val="-10"/>
                <w:sz w:val="24"/>
              </w:rPr>
              <w:t>N</w:t>
            </w:r>
          </w:p>
        </w:tc>
        <w:tc>
          <w:tcPr>
            <w:tcW w:w="1133" w:type="dxa"/>
            <w:tcBorders>
              <w:top w:val="single" w:sz="4" w:space="0" w:color="000000"/>
              <w:bottom w:val="single" w:sz="4" w:space="0" w:color="000000"/>
            </w:tcBorders>
          </w:tcPr>
          <w:p>
            <w:pPr>
              <w:pStyle w:val="TableParagraph"/>
              <w:spacing w:line="276" w:lineRule="exact"/>
              <w:ind w:left="195" w:right="134"/>
              <w:rPr>
                <w:b/>
                <w:sz w:val="24"/>
              </w:rPr>
            </w:pPr>
            <w:r>
              <w:rPr>
                <w:b/>
                <w:spacing w:val="-2"/>
                <w:sz w:val="24"/>
              </w:rPr>
              <w:t>Pre-test </w:t>
            </w:r>
            <w:r>
              <w:rPr>
                <w:b/>
                <w:spacing w:val="-4"/>
                <w:sz w:val="24"/>
              </w:rPr>
              <w:t>Mean</w:t>
            </w:r>
          </w:p>
        </w:tc>
        <w:tc>
          <w:tcPr>
            <w:tcW w:w="1229" w:type="dxa"/>
            <w:tcBorders>
              <w:top w:val="single" w:sz="4" w:space="0" w:color="000000"/>
              <w:bottom w:val="single" w:sz="4" w:space="0" w:color="000000"/>
            </w:tcBorders>
          </w:tcPr>
          <w:p>
            <w:pPr>
              <w:pStyle w:val="TableParagraph"/>
              <w:spacing w:line="276" w:lineRule="exact"/>
              <w:ind w:left="142"/>
              <w:rPr>
                <w:b/>
                <w:sz w:val="24"/>
              </w:rPr>
            </w:pPr>
            <w:r>
              <w:rPr>
                <w:b/>
                <w:spacing w:val="-2"/>
                <w:sz w:val="24"/>
              </w:rPr>
              <w:t>Post-test </w:t>
            </w:r>
            <w:r>
              <w:rPr>
                <w:b/>
                <w:spacing w:val="-4"/>
                <w:sz w:val="24"/>
              </w:rPr>
              <w:t>Mean</w:t>
            </w:r>
          </w:p>
        </w:tc>
        <w:tc>
          <w:tcPr>
            <w:tcW w:w="1175" w:type="dxa"/>
            <w:tcBorders>
              <w:top w:val="single" w:sz="4" w:space="0" w:color="000000"/>
              <w:bottom w:val="single" w:sz="4" w:space="0" w:color="000000"/>
            </w:tcBorders>
          </w:tcPr>
          <w:p>
            <w:pPr>
              <w:pStyle w:val="TableParagraph"/>
              <w:spacing w:line="276" w:lineRule="exact"/>
              <w:ind w:left="209" w:right="162"/>
              <w:rPr>
                <w:b/>
                <w:sz w:val="24"/>
              </w:rPr>
            </w:pPr>
            <w:r>
              <w:rPr>
                <w:b/>
                <w:spacing w:val="-2"/>
                <w:sz w:val="24"/>
              </w:rPr>
              <w:t>Pre-test </w:t>
            </w:r>
            <w:r>
              <w:rPr>
                <w:b/>
                <w:spacing w:val="-6"/>
                <w:sz w:val="24"/>
              </w:rPr>
              <w:t>SD</w:t>
            </w:r>
          </w:p>
        </w:tc>
        <w:tc>
          <w:tcPr>
            <w:tcW w:w="1283" w:type="dxa"/>
            <w:tcBorders>
              <w:top w:val="single" w:sz="4" w:space="0" w:color="000000"/>
              <w:bottom w:val="single" w:sz="4" w:space="0" w:color="000000"/>
            </w:tcBorders>
          </w:tcPr>
          <w:p>
            <w:pPr>
              <w:pStyle w:val="TableParagraph"/>
              <w:spacing w:line="276" w:lineRule="exact"/>
              <w:ind w:left="170" w:right="231"/>
              <w:rPr>
                <w:b/>
                <w:sz w:val="24"/>
              </w:rPr>
            </w:pPr>
            <w:r>
              <w:rPr>
                <w:b/>
                <w:spacing w:val="-2"/>
                <w:sz w:val="24"/>
              </w:rPr>
              <w:t>Post-test </w:t>
            </w:r>
            <w:r>
              <w:rPr>
                <w:b/>
                <w:spacing w:val="-6"/>
                <w:sz w:val="24"/>
              </w:rPr>
              <w:t>SD</w:t>
            </w:r>
          </w:p>
        </w:tc>
        <w:tc>
          <w:tcPr>
            <w:tcW w:w="1838" w:type="dxa"/>
            <w:tcBorders>
              <w:top w:val="single" w:sz="4" w:space="0" w:color="000000"/>
              <w:bottom w:val="single" w:sz="4" w:space="0" w:color="000000"/>
            </w:tcBorders>
          </w:tcPr>
          <w:p>
            <w:pPr>
              <w:pStyle w:val="TableParagraph"/>
              <w:spacing w:before="133"/>
              <w:ind w:left="236"/>
              <w:rPr>
                <w:b/>
                <w:sz w:val="24"/>
              </w:rPr>
            </w:pPr>
            <w:r>
              <w:rPr>
                <w:b/>
                <w:sz w:val="24"/>
              </w:rPr>
              <w:t>Mean</w:t>
            </w:r>
            <w:r>
              <w:rPr>
                <w:b/>
                <w:spacing w:val="-2"/>
                <w:sz w:val="24"/>
              </w:rPr>
              <w:t> </w:t>
            </w:r>
            <w:r>
              <w:rPr>
                <w:b/>
                <w:spacing w:val="-4"/>
                <w:sz w:val="24"/>
              </w:rPr>
              <w:t>Gain</w:t>
            </w:r>
          </w:p>
        </w:tc>
      </w:tr>
      <w:tr>
        <w:trPr>
          <w:trHeight w:val="549" w:hRule="atLeast"/>
        </w:trPr>
        <w:tc>
          <w:tcPr>
            <w:tcW w:w="1898" w:type="dxa"/>
            <w:tcBorders>
              <w:top w:val="single" w:sz="4" w:space="0" w:color="000000"/>
            </w:tcBorders>
          </w:tcPr>
          <w:p>
            <w:pPr>
              <w:pStyle w:val="TableParagraph"/>
              <w:spacing w:line="267" w:lineRule="exact"/>
              <w:ind w:left="115"/>
              <w:rPr>
                <w:sz w:val="24"/>
              </w:rPr>
            </w:pPr>
            <w:r>
              <w:rPr>
                <w:spacing w:val="-2"/>
                <w:sz w:val="24"/>
              </w:rPr>
              <w:t>Experimental</w:t>
            </w:r>
          </w:p>
          <w:p>
            <w:pPr>
              <w:pStyle w:val="TableParagraph"/>
              <w:spacing w:line="261" w:lineRule="exact"/>
              <w:ind w:left="115"/>
              <w:rPr>
                <w:sz w:val="24"/>
              </w:rPr>
            </w:pPr>
            <w:r>
              <w:rPr>
                <w:spacing w:val="-4"/>
                <w:sz w:val="24"/>
              </w:rPr>
              <w:t>Group</w:t>
            </w:r>
          </w:p>
        </w:tc>
        <w:tc>
          <w:tcPr>
            <w:tcW w:w="811" w:type="dxa"/>
            <w:tcBorders>
              <w:top w:val="single" w:sz="4" w:space="0" w:color="000000"/>
            </w:tcBorders>
          </w:tcPr>
          <w:p>
            <w:pPr>
              <w:pStyle w:val="TableParagraph"/>
              <w:spacing w:line="261" w:lineRule="exact" w:before="267"/>
              <w:ind w:left="183"/>
              <w:jc w:val="center"/>
              <w:rPr>
                <w:sz w:val="24"/>
              </w:rPr>
            </w:pPr>
            <w:r>
              <w:rPr>
                <w:spacing w:val="-5"/>
                <w:sz w:val="24"/>
              </w:rPr>
              <w:t>38</w:t>
            </w:r>
          </w:p>
        </w:tc>
        <w:tc>
          <w:tcPr>
            <w:tcW w:w="1133" w:type="dxa"/>
            <w:tcBorders>
              <w:top w:val="single" w:sz="4" w:space="0" w:color="000000"/>
            </w:tcBorders>
          </w:tcPr>
          <w:p>
            <w:pPr>
              <w:pStyle w:val="TableParagraph"/>
              <w:spacing w:line="261" w:lineRule="exact" w:before="267"/>
              <w:ind w:left="195"/>
              <w:rPr>
                <w:sz w:val="24"/>
              </w:rPr>
            </w:pPr>
            <w:r>
              <w:rPr>
                <w:spacing w:val="-2"/>
                <w:sz w:val="24"/>
              </w:rPr>
              <w:t>30.84</w:t>
            </w:r>
          </w:p>
        </w:tc>
        <w:tc>
          <w:tcPr>
            <w:tcW w:w="1229" w:type="dxa"/>
            <w:tcBorders>
              <w:top w:val="single" w:sz="4" w:space="0" w:color="000000"/>
            </w:tcBorders>
          </w:tcPr>
          <w:p>
            <w:pPr>
              <w:pStyle w:val="TableParagraph"/>
              <w:spacing w:line="261" w:lineRule="exact" w:before="267"/>
              <w:ind w:left="142"/>
              <w:rPr>
                <w:sz w:val="24"/>
              </w:rPr>
            </w:pPr>
            <w:r>
              <w:rPr>
                <w:spacing w:val="-2"/>
                <w:sz w:val="24"/>
              </w:rPr>
              <w:t>68.68</w:t>
            </w:r>
          </w:p>
        </w:tc>
        <w:tc>
          <w:tcPr>
            <w:tcW w:w="1175" w:type="dxa"/>
            <w:tcBorders>
              <w:top w:val="single" w:sz="4" w:space="0" w:color="000000"/>
            </w:tcBorders>
          </w:tcPr>
          <w:p>
            <w:pPr>
              <w:pStyle w:val="TableParagraph"/>
              <w:spacing w:line="261" w:lineRule="exact" w:before="267"/>
              <w:ind w:left="209"/>
              <w:rPr>
                <w:sz w:val="24"/>
              </w:rPr>
            </w:pPr>
            <w:r>
              <w:rPr>
                <w:spacing w:val="-4"/>
                <w:sz w:val="24"/>
              </w:rPr>
              <w:t>7.88</w:t>
            </w:r>
          </w:p>
        </w:tc>
        <w:tc>
          <w:tcPr>
            <w:tcW w:w="1283" w:type="dxa"/>
            <w:tcBorders>
              <w:top w:val="single" w:sz="4" w:space="0" w:color="000000"/>
            </w:tcBorders>
          </w:tcPr>
          <w:p>
            <w:pPr>
              <w:pStyle w:val="TableParagraph"/>
              <w:spacing w:line="261" w:lineRule="exact" w:before="267"/>
              <w:ind w:left="170"/>
              <w:rPr>
                <w:sz w:val="24"/>
              </w:rPr>
            </w:pPr>
            <w:r>
              <w:rPr>
                <w:spacing w:val="-4"/>
                <w:sz w:val="24"/>
              </w:rPr>
              <w:t>3.94</w:t>
            </w:r>
          </w:p>
        </w:tc>
        <w:tc>
          <w:tcPr>
            <w:tcW w:w="1838" w:type="dxa"/>
            <w:tcBorders>
              <w:top w:val="single" w:sz="4" w:space="0" w:color="000000"/>
            </w:tcBorders>
          </w:tcPr>
          <w:p>
            <w:pPr>
              <w:pStyle w:val="TableParagraph"/>
              <w:spacing w:line="261" w:lineRule="exact" w:before="267"/>
              <w:ind w:left="236"/>
              <w:rPr>
                <w:sz w:val="24"/>
              </w:rPr>
            </w:pPr>
            <w:r>
              <w:rPr>
                <w:spacing w:val="-2"/>
                <w:sz w:val="24"/>
              </w:rPr>
              <w:t>37.84</w:t>
            </w:r>
          </w:p>
        </w:tc>
      </w:tr>
      <w:tr>
        <w:trPr>
          <w:trHeight w:val="278" w:hRule="atLeast"/>
        </w:trPr>
        <w:tc>
          <w:tcPr>
            <w:tcW w:w="1898" w:type="dxa"/>
            <w:tcBorders>
              <w:bottom w:val="single" w:sz="4" w:space="0" w:color="000000"/>
            </w:tcBorders>
          </w:tcPr>
          <w:p>
            <w:pPr>
              <w:pStyle w:val="TableParagraph"/>
              <w:spacing w:line="259" w:lineRule="exact"/>
              <w:ind w:left="115"/>
              <w:rPr>
                <w:sz w:val="24"/>
              </w:rPr>
            </w:pPr>
            <w:r>
              <w:rPr>
                <w:sz w:val="24"/>
              </w:rPr>
              <w:t>Control </w:t>
            </w:r>
            <w:r>
              <w:rPr>
                <w:spacing w:val="-2"/>
                <w:sz w:val="24"/>
              </w:rPr>
              <w:t>Group</w:t>
            </w:r>
          </w:p>
        </w:tc>
        <w:tc>
          <w:tcPr>
            <w:tcW w:w="811" w:type="dxa"/>
            <w:tcBorders>
              <w:bottom w:val="single" w:sz="4" w:space="0" w:color="000000"/>
            </w:tcBorders>
          </w:tcPr>
          <w:p>
            <w:pPr>
              <w:pStyle w:val="TableParagraph"/>
              <w:spacing w:line="259" w:lineRule="exact"/>
              <w:ind w:left="183"/>
              <w:jc w:val="center"/>
              <w:rPr>
                <w:sz w:val="24"/>
              </w:rPr>
            </w:pPr>
            <w:r>
              <w:rPr>
                <w:spacing w:val="-5"/>
                <w:sz w:val="24"/>
              </w:rPr>
              <w:t>40</w:t>
            </w:r>
          </w:p>
        </w:tc>
        <w:tc>
          <w:tcPr>
            <w:tcW w:w="1133" w:type="dxa"/>
            <w:tcBorders>
              <w:bottom w:val="single" w:sz="4" w:space="0" w:color="000000"/>
            </w:tcBorders>
          </w:tcPr>
          <w:p>
            <w:pPr>
              <w:pStyle w:val="TableParagraph"/>
              <w:spacing w:line="259" w:lineRule="exact"/>
              <w:ind w:left="195"/>
              <w:rPr>
                <w:sz w:val="24"/>
              </w:rPr>
            </w:pPr>
            <w:r>
              <w:rPr>
                <w:spacing w:val="-2"/>
                <w:sz w:val="24"/>
              </w:rPr>
              <w:t>19.93</w:t>
            </w:r>
          </w:p>
        </w:tc>
        <w:tc>
          <w:tcPr>
            <w:tcW w:w="1229" w:type="dxa"/>
            <w:tcBorders>
              <w:bottom w:val="single" w:sz="4" w:space="0" w:color="000000"/>
            </w:tcBorders>
          </w:tcPr>
          <w:p>
            <w:pPr>
              <w:pStyle w:val="TableParagraph"/>
              <w:spacing w:line="259" w:lineRule="exact"/>
              <w:ind w:left="142"/>
              <w:rPr>
                <w:sz w:val="24"/>
              </w:rPr>
            </w:pPr>
            <w:r>
              <w:rPr>
                <w:spacing w:val="-2"/>
                <w:sz w:val="24"/>
              </w:rPr>
              <w:t>36.83</w:t>
            </w:r>
          </w:p>
        </w:tc>
        <w:tc>
          <w:tcPr>
            <w:tcW w:w="1175" w:type="dxa"/>
            <w:tcBorders>
              <w:bottom w:val="single" w:sz="4" w:space="0" w:color="000000"/>
            </w:tcBorders>
          </w:tcPr>
          <w:p>
            <w:pPr>
              <w:pStyle w:val="TableParagraph"/>
              <w:spacing w:line="259" w:lineRule="exact"/>
              <w:ind w:left="209"/>
              <w:rPr>
                <w:sz w:val="24"/>
              </w:rPr>
            </w:pPr>
            <w:r>
              <w:rPr>
                <w:spacing w:val="-4"/>
                <w:sz w:val="24"/>
              </w:rPr>
              <w:t>2.86</w:t>
            </w:r>
          </w:p>
        </w:tc>
        <w:tc>
          <w:tcPr>
            <w:tcW w:w="1283" w:type="dxa"/>
            <w:tcBorders>
              <w:bottom w:val="single" w:sz="4" w:space="0" w:color="000000"/>
            </w:tcBorders>
          </w:tcPr>
          <w:p>
            <w:pPr>
              <w:pStyle w:val="TableParagraph"/>
              <w:spacing w:line="259" w:lineRule="exact"/>
              <w:ind w:left="170"/>
              <w:rPr>
                <w:sz w:val="24"/>
              </w:rPr>
            </w:pPr>
            <w:r>
              <w:rPr>
                <w:spacing w:val="-4"/>
                <w:sz w:val="24"/>
              </w:rPr>
              <w:t>4.86</w:t>
            </w:r>
          </w:p>
        </w:tc>
        <w:tc>
          <w:tcPr>
            <w:tcW w:w="1838" w:type="dxa"/>
            <w:tcBorders>
              <w:bottom w:val="single" w:sz="4" w:space="0" w:color="000000"/>
            </w:tcBorders>
          </w:tcPr>
          <w:p>
            <w:pPr>
              <w:pStyle w:val="TableParagraph"/>
              <w:spacing w:line="259" w:lineRule="exact"/>
              <w:ind w:left="236"/>
              <w:rPr>
                <w:sz w:val="24"/>
              </w:rPr>
            </w:pPr>
            <w:r>
              <w:rPr>
                <w:spacing w:val="-2"/>
                <w:sz w:val="24"/>
              </w:rPr>
              <w:t>16.09</w:t>
            </w:r>
          </w:p>
        </w:tc>
      </w:tr>
    </w:tbl>
    <w:p>
      <w:pPr>
        <w:pStyle w:val="BodyText"/>
        <w:spacing w:line="480" w:lineRule="auto" w:before="230"/>
        <w:ind w:right="1415" w:firstLine="719"/>
      </w:pPr>
      <w:r>
        <w:rPr/>
        <w:t>Data in Table 1 show that the post-test mean score for the treatment group is 68.68 with post-test</w:t>
      </w:r>
      <w:r>
        <w:rPr>
          <w:spacing w:val="-2"/>
        </w:rPr>
        <w:t> </w:t>
      </w:r>
      <w:r>
        <w:rPr/>
        <w:t>SD</w:t>
      </w:r>
      <w:r>
        <w:rPr>
          <w:spacing w:val="-2"/>
        </w:rPr>
        <w:t> </w:t>
      </w:r>
      <w:r>
        <w:rPr/>
        <w:t>of</w:t>
      </w:r>
      <w:r>
        <w:rPr>
          <w:spacing w:val="-4"/>
        </w:rPr>
        <w:t> </w:t>
      </w:r>
      <w:r>
        <w:rPr/>
        <w:t>3.94</w:t>
      </w:r>
      <w:r>
        <w:rPr>
          <w:spacing w:val="-2"/>
        </w:rPr>
        <w:t> </w:t>
      </w:r>
      <w:r>
        <w:rPr/>
        <w:t>while</w:t>
      </w:r>
      <w:r>
        <w:rPr>
          <w:spacing w:val="-3"/>
        </w:rPr>
        <w:t> </w:t>
      </w:r>
      <w:r>
        <w:rPr/>
        <w:t>the</w:t>
      </w:r>
      <w:r>
        <w:rPr>
          <w:spacing w:val="-2"/>
        </w:rPr>
        <w:t> </w:t>
      </w:r>
      <w:r>
        <w:rPr/>
        <w:t>pre-test</w:t>
      </w:r>
      <w:r>
        <w:rPr>
          <w:spacing w:val="-2"/>
        </w:rPr>
        <w:t> </w:t>
      </w:r>
      <w:r>
        <w:rPr/>
        <w:t>mean</w:t>
      </w:r>
      <w:r>
        <w:rPr>
          <w:spacing w:val="-2"/>
        </w:rPr>
        <w:t> </w:t>
      </w:r>
      <w:r>
        <w:rPr/>
        <w:t>score</w:t>
      </w:r>
      <w:r>
        <w:rPr>
          <w:spacing w:val="-1"/>
        </w:rPr>
        <w:t> </w:t>
      </w:r>
      <w:r>
        <w:rPr/>
        <w:t>is 30.84</w:t>
      </w:r>
      <w:r>
        <w:rPr>
          <w:spacing w:val="-2"/>
        </w:rPr>
        <w:t> </w:t>
      </w:r>
      <w:r>
        <w:rPr/>
        <w:t>with</w:t>
      </w:r>
      <w:r>
        <w:rPr>
          <w:spacing w:val="-2"/>
        </w:rPr>
        <w:t> </w:t>
      </w:r>
      <w:r>
        <w:rPr/>
        <w:t>pre-test</w:t>
      </w:r>
      <w:r>
        <w:rPr>
          <w:spacing w:val="-2"/>
        </w:rPr>
        <w:t> </w:t>
      </w:r>
      <w:r>
        <w:rPr/>
        <w:t>SD</w:t>
      </w:r>
      <w:r>
        <w:rPr>
          <w:spacing w:val="-1"/>
        </w:rPr>
        <w:t> </w:t>
      </w:r>
      <w:r>
        <w:rPr/>
        <w:t>of</w:t>
      </w:r>
      <w:r>
        <w:rPr>
          <w:spacing w:val="-3"/>
        </w:rPr>
        <w:t> </w:t>
      </w:r>
      <w:r>
        <w:rPr/>
        <w:t>7.88.</w:t>
      </w:r>
      <w:r>
        <w:rPr>
          <w:spacing w:val="-2"/>
        </w:rPr>
        <w:t> </w:t>
      </w:r>
      <w:r>
        <w:rPr/>
        <w:t>The</w:t>
      </w:r>
      <w:r>
        <w:rPr>
          <w:spacing w:val="-4"/>
        </w:rPr>
        <w:t> </w:t>
      </w:r>
      <w:r>
        <w:rPr/>
        <w:t>post-test mean score for the control group is 36.83 with pre-test SD of 4.86 while the pre-test mean score is 19.93 with pre-test SD of 2.86. Similarly, the group taught financial accounting using think- pair-share instructional strategy has a higher mean gain score of 37.84 than those taught using conventional teaching method which has mean gain score of 16.09.</w:t>
      </w:r>
    </w:p>
    <w:p>
      <w:pPr>
        <w:pStyle w:val="Heading2"/>
        <w:spacing w:before="6"/>
        <w:jc w:val="both"/>
      </w:pPr>
      <w:r>
        <w:rPr/>
        <w:t>Research</w:t>
      </w:r>
      <w:r>
        <w:rPr>
          <w:spacing w:val="-1"/>
        </w:rPr>
        <w:t> </w:t>
      </w:r>
      <w:r>
        <w:rPr/>
        <w:t>Question </w:t>
      </w:r>
      <w:r>
        <w:rPr>
          <w:spacing w:val="-10"/>
        </w:rPr>
        <w:t>2</w:t>
      </w:r>
    </w:p>
    <w:p>
      <w:pPr>
        <w:pStyle w:val="BodyText"/>
        <w:spacing w:line="480" w:lineRule="auto" w:before="271"/>
        <w:ind w:right="1417"/>
      </w:pPr>
      <w:r>
        <w:rPr/>
        <w:t>What</w:t>
      </w:r>
      <w:r>
        <w:rPr>
          <w:spacing w:val="-1"/>
        </w:rPr>
        <w:t> </w:t>
      </w:r>
      <w:r>
        <w:rPr/>
        <w:t>are</w:t>
      </w:r>
      <w:r>
        <w:rPr>
          <w:spacing w:val="-3"/>
        </w:rPr>
        <w:t> </w:t>
      </w:r>
      <w:r>
        <w:rPr/>
        <w:t>the</w:t>
      </w:r>
      <w:r>
        <w:rPr>
          <w:spacing w:val="-2"/>
        </w:rPr>
        <w:t> </w:t>
      </w:r>
      <w:r>
        <w:rPr/>
        <w:t>retention mean</w:t>
      </w:r>
      <w:r>
        <w:rPr>
          <w:spacing w:val="-1"/>
        </w:rPr>
        <w:t> </w:t>
      </w:r>
      <w:r>
        <w:rPr/>
        <w:t>scores</w:t>
      </w:r>
      <w:r>
        <w:rPr>
          <w:spacing w:val="-1"/>
        </w:rPr>
        <w:t> </w:t>
      </w:r>
      <w:r>
        <w:rPr/>
        <w:t>of</w:t>
      </w:r>
      <w:r>
        <w:rPr>
          <w:spacing w:val="-2"/>
        </w:rPr>
        <w:t> </w:t>
      </w:r>
      <w:r>
        <w:rPr/>
        <w:t>students</w:t>
      </w:r>
      <w:r>
        <w:rPr>
          <w:spacing w:val="-1"/>
        </w:rPr>
        <w:t> </w:t>
      </w:r>
      <w:r>
        <w:rPr/>
        <w:t>taught</w:t>
      </w:r>
      <w:r>
        <w:rPr>
          <w:spacing w:val="-1"/>
        </w:rPr>
        <w:t> </w:t>
      </w:r>
      <w:r>
        <w:rPr/>
        <w:t>financial</w:t>
      </w:r>
      <w:r>
        <w:rPr>
          <w:spacing w:val="-1"/>
        </w:rPr>
        <w:t> </w:t>
      </w:r>
      <w:r>
        <w:rPr/>
        <w:t>accounting</w:t>
      </w:r>
      <w:r>
        <w:rPr>
          <w:spacing w:val="-1"/>
        </w:rPr>
        <w:t> </w:t>
      </w:r>
      <w:r>
        <w:rPr/>
        <w:t>using</w:t>
      </w:r>
      <w:r>
        <w:rPr>
          <w:spacing w:val="-3"/>
        </w:rPr>
        <w:t> </w:t>
      </w:r>
      <w:r>
        <w:rPr/>
        <w:t>think-pair-share instructional strategy and those taught with conventional teaching method?</w:t>
      </w:r>
    </w:p>
    <w:p>
      <w:pPr>
        <w:spacing w:after="0" w:line="480" w:lineRule="auto"/>
        <w:sectPr>
          <w:pgSz w:w="12240" w:h="15840"/>
          <w:pgMar w:header="0" w:footer="954" w:top="1360" w:bottom="1200" w:left="480" w:right="20"/>
        </w:sectPr>
      </w:pPr>
    </w:p>
    <w:p>
      <w:pPr>
        <w:pStyle w:val="BodyText"/>
        <w:spacing w:before="72"/>
        <w:jc w:val="left"/>
      </w:pPr>
      <w:r>
        <w:rPr/>
        <w:t>The</w:t>
      </w:r>
      <w:r>
        <w:rPr>
          <w:spacing w:val="-3"/>
        </w:rPr>
        <w:t> </w:t>
      </w:r>
      <w:r>
        <w:rPr/>
        <w:t>answer</w:t>
      </w:r>
      <w:r>
        <w:rPr>
          <w:spacing w:val="-1"/>
        </w:rPr>
        <w:t> </w:t>
      </w:r>
      <w:r>
        <w:rPr/>
        <w:t>to</w:t>
      </w:r>
      <w:r>
        <w:rPr>
          <w:spacing w:val="-1"/>
        </w:rPr>
        <w:t> </w:t>
      </w:r>
      <w:r>
        <w:rPr/>
        <w:t>research question</w:t>
      </w:r>
      <w:r>
        <w:rPr>
          <w:spacing w:val="-1"/>
        </w:rPr>
        <w:t> </w:t>
      </w:r>
      <w:r>
        <w:rPr/>
        <w:t>two is</w:t>
      </w:r>
      <w:r>
        <w:rPr>
          <w:spacing w:val="-1"/>
        </w:rPr>
        <w:t> </w:t>
      </w:r>
      <w:r>
        <w:rPr/>
        <w:t>presented in</w:t>
      </w:r>
      <w:r>
        <w:rPr>
          <w:spacing w:val="-1"/>
        </w:rPr>
        <w:t> </w:t>
      </w:r>
      <w:r>
        <w:rPr/>
        <w:t>Table </w:t>
      </w:r>
      <w:r>
        <w:rPr>
          <w:spacing w:val="-5"/>
        </w:rPr>
        <w:t>2.</w:t>
      </w:r>
    </w:p>
    <w:p>
      <w:pPr>
        <w:pStyle w:val="BodyText"/>
        <w:spacing w:before="5"/>
        <w:ind w:left="0"/>
        <w:jc w:val="left"/>
      </w:pPr>
    </w:p>
    <w:p>
      <w:pPr>
        <w:pStyle w:val="Heading2"/>
      </w:pPr>
      <w:r>
        <w:rPr/>
        <w:t>Table </w:t>
      </w:r>
      <w:r>
        <w:rPr>
          <w:spacing w:val="-10"/>
        </w:rPr>
        <w:t>2</w:t>
      </w:r>
    </w:p>
    <w:p>
      <w:pPr>
        <w:pStyle w:val="BodyText"/>
        <w:ind w:left="0"/>
        <w:jc w:val="left"/>
        <w:rPr>
          <w:b/>
        </w:rPr>
      </w:pPr>
    </w:p>
    <w:p>
      <w:pPr>
        <w:spacing w:before="0"/>
        <w:ind w:left="960" w:right="1424" w:firstLine="60"/>
        <w:jc w:val="left"/>
        <w:rPr>
          <w:b/>
          <w:sz w:val="24"/>
        </w:rPr>
      </w:pPr>
      <w:r>
        <w:rPr>
          <w:b/>
          <w:sz w:val="24"/>
        </w:rPr>
        <w:t>Retention</w:t>
      </w:r>
      <w:r>
        <w:rPr>
          <w:b/>
          <w:spacing w:val="40"/>
          <w:sz w:val="24"/>
        </w:rPr>
        <w:t> </w:t>
      </w:r>
      <w:r>
        <w:rPr>
          <w:b/>
          <w:sz w:val="24"/>
        </w:rPr>
        <w:t>mean</w:t>
      </w:r>
      <w:r>
        <w:rPr>
          <w:b/>
          <w:spacing w:val="40"/>
          <w:sz w:val="24"/>
        </w:rPr>
        <w:t> </w:t>
      </w:r>
      <w:r>
        <w:rPr>
          <w:b/>
          <w:sz w:val="24"/>
        </w:rPr>
        <w:t>scores</w:t>
      </w:r>
      <w:r>
        <w:rPr>
          <w:b/>
          <w:spacing w:val="40"/>
          <w:sz w:val="24"/>
        </w:rPr>
        <w:t> </w:t>
      </w:r>
      <w:r>
        <w:rPr>
          <w:b/>
          <w:sz w:val="24"/>
        </w:rPr>
        <w:t>of</w:t>
      </w:r>
      <w:r>
        <w:rPr>
          <w:b/>
          <w:spacing w:val="40"/>
          <w:sz w:val="24"/>
        </w:rPr>
        <w:t> </w:t>
      </w:r>
      <w:r>
        <w:rPr>
          <w:b/>
          <w:sz w:val="24"/>
        </w:rPr>
        <w:t>students</w:t>
      </w:r>
      <w:r>
        <w:rPr>
          <w:b/>
          <w:spacing w:val="40"/>
          <w:sz w:val="24"/>
        </w:rPr>
        <w:t> </w:t>
      </w:r>
      <w:r>
        <w:rPr>
          <w:b/>
          <w:sz w:val="24"/>
        </w:rPr>
        <w:t>taught</w:t>
      </w:r>
      <w:r>
        <w:rPr>
          <w:b/>
          <w:spacing w:val="40"/>
          <w:sz w:val="24"/>
        </w:rPr>
        <w:t> </w:t>
      </w:r>
      <w:r>
        <w:rPr>
          <w:b/>
          <w:sz w:val="24"/>
        </w:rPr>
        <w:t>financial</w:t>
      </w:r>
      <w:r>
        <w:rPr>
          <w:b/>
          <w:spacing w:val="40"/>
          <w:sz w:val="24"/>
        </w:rPr>
        <w:t> </w:t>
      </w:r>
      <w:r>
        <w:rPr>
          <w:b/>
          <w:sz w:val="24"/>
        </w:rPr>
        <w:t>accounting</w:t>
      </w:r>
      <w:r>
        <w:rPr>
          <w:b/>
          <w:spacing w:val="40"/>
          <w:sz w:val="24"/>
        </w:rPr>
        <w:t> </w:t>
      </w:r>
      <w:r>
        <w:rPr>
          <w:b/>
          <w:sz w:val="24"/>
        </w:rPr>
        <w:t>using</w:t>
      </w:r>
      <w:r>
        <w:rPr>
          <w:b/>
          <w:spacing w:val="40"/>
          <w:sz w:val="24"/>
        </w:rPr>
        <w:t> </w:t>
      </w:r>
      <w:r>
        <w:rPr>
          <w:b/>
          <w:sz w:val="24"/>
        </w:rPr>
        <w:t>think-pair-share</w:t>
      </w:r>
      <w:r>
        <w:rPr>
          <w:b/>
          <w:spacing w:val="40"/>
          <w:sz w:val="24"/>
        </w:rPr>
        <w:t> </w:t>
      </w:r>
      <w:r>
        <w:rPr>
          <w:b/>
          <w:sz w:val="24"/>
        </w:rPr>
        <w:t>instructional strategy and those taught with conventional teaching method</w:t>
      </w:r>
    </w:p>
    <w:p>
      <w:pPr>
        <w:pStyle w:val="BodyText"/>
        <w:spacing w:before="4"/>
        <w:ind w:left="0"/>
        <w:jc w:val="left"/>
        <w:rPr>
          <w:b/>
          <w:sz w:val="6"/>
        </w:rPr>
      </w:pPr>
    </w:p>
    <w:tbl>
      <w:tblPr>
        <w:tblW w:w="0" w:type="auto"/>
        <w:jc w:val="left"/>
        <w:tblInd w:w="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94"/>
        <w:gridCol w:w="469"/>
        <w:gridCol w:w="1117"/>
        <w:gridCol w:w="1258"/>
        <w:gridCol w:w="1223"/>
        <w:gridCol w:w="1693"/>
        <w:gridCol w:w="1420"/>
      </w:tblGrid>
      <w:tr>
        <w:trPr>
          <w:trHeight w:val="551" w:hRule="atLeast"/>
        </w:trPr>
        <w:tc>
          <w:tcPr>
            <w:tcW w:w="2194" w:type="dxa"/>
            <w:tcBorders>
              <w:top w:val="single" w:sz="4" w:space="0" w:color="000000"/>
              <w:bottom w:val="single" w:sz="4" w:space="0" w:color="000000"/>
            </w:tcBorders>
          </w:tcPr>
          <w:p>
            <w:pPr>
              <w:pStyle w:val="TableParagraph"/>
              <w:spacing w:before="133"/>
              <w:ind w:left="115"/>
              <w:rPr>
                <w:b/>
                <w:sz w:val="24"/>
              </w:rPr>
            </w:pPr>
            <w:r>
              <w:rPr>
                <w:b/>
                <w:sz w:val="24"/>
              </w:rPr>
              <w:t>Source</w:t>
            </w:r>
            <w:r>
              <w:rPr>
                <w:b/>
                <w:spacing w:val="-2"/>
                <w:sz w:val="24"/>
              </w:rPr>
              <w:t> </w:t>
            </w:r>
            <w:r>
              <w:rPr>
                <w:b/>
                <w:sz w:val="24"/>
              </w:rPr>
              <w:t>of </w:t>
            </w:r>
            <w:r>
              <w:rPr>
                <w:b/>
                <w:spacing w:val="-2"/>
                <w:sz w:val="24"/>
              </w:rPr>
              <w:t>Variance</w:t>
            </w:r>
          </w:p>
        </w:tc>
        <w:tc>
          <w:tcPr>
            <w:tcW w:w="469" w:type="dxa"/>
            <w:tcBorders>
              <w:top w:val="single" w:sz="4" w:space="0" w:color="000000"/>
              <w:bottom w:val="single" w:sz="4" w:space="0" w:color="000000"/>
            </w:tcBorders>
          </w:tcPr>
          <w:p>
            <w:pPr>
              <w:pStyle w:val="TableParagraph"/>
              <w:spacing w:before="133"/>
              <w:ind w:left="10" w:right="64"/>
              <w:jc w:val="center"/>
              <w:rPr>
                <w:b/>
                <w:sz w:val="24"/>
              </w:rPr>
            </w:pPr>
            <w:r>
              <w:rPr>
                <w:b/>
                <w:spacing w:val="-10"/>
                <w:sz w:val="24"/>
              </w:rPr>
              <w:t>N</w:t>
            </w:r>
          </w:p>
        </w:tc>
        <w:tc>
          <w:tcPr>
            <w:tcW w:w="1117" w:type="dxa"/>
            <w:tcBorders>
              <w:top w:val="single" w:sz="4" w:space="0" w:color="000000"/>
              <w:bottom w:val="single" w:sz="4" w:space="0" w:color="000000"/>
            </w:tcBorders>
          </w:tcPr>
          <w:p>
            <w:pPr>
              <w:pStyle w:val="TableParagraph"/>
              <w:spacing w:line="276" w:lineRule="exact"/>
              <w:ind w:left="107" w:right="128"/>
              <w:rPr>
                <w:b/>
                <w:sz w:val="24"/>
              </w:rPr>
            </w:pPr>
            <w:r>
              <w:rPr>
                <w:b/>
                <w:spacing w:val="-2"/>
                <w:sz w:val="24"/>
              </w:rPr>
              <w:t>Post-test </w:t>
            </w:r>
            <w:r>
              <w:rPr>
                <w:b/>
                <w:spacing w:val="-4"/>
                <w:sz w:val="24"/>
              </w:rPr>
              <w:t>Mean</w:t>
            </w:r>
          </w:p>
        </w:tc>
        <w:tc>
          <w:tcPr>
            <w:tcW w:w="1258" w:type="dxa"/>
            <w:tcBorders>
              <w:top w:val="single" w:sz="4" w:space="0" w:color="000000"/>
              <w:bottom w:val="single" w:sz="4" w:space="0" w:color="000000"/>
            </w:tcBorders>
          </w:tcPr>
          <w:p>
            <w:pPr>
              <w:pStyle w:val="TableParagraph"/>
              <w:spacing w:line="276" w:lineRule="exact"/>
              <w:ind w:left="127" w:right="129"/>
              <w:rPr>
                <w:b/>
                <w:sz w:val="24"/>
              </w:rPr>
            </w:pPr>
            <w:r>
              <w:rPr>
                <w:b/>
                <w:spacing w:val="-2"/>
                <w:sz w:val="24"/>
              </w:rPr>
              <w:t>Retention </w:t>
            </w:r>
            <w:r>
              <w:rPr>
                <w:b/>
                <w:spacing w:val="-4"/>
                <w:sz w:val="24"/>
              </w:rPr>
              <w:t>Mean</w:t>
            </w:r>
          </w:p>
        </w:tc>
        <w:tc>
          <w:tcPr>
            <w:tcW w:w="1223" w:type="dxa"/>
            <w:tcBorders>
              <w:top w:val="single" w:sz="4" w:space="0" w:color="000000"/>
              <w:bottom w:val="single" w:sz="4" w:space="0" w:color="000000"/>
            </w:tcBorders>
          </w:tcPr>
          <w:p>
            <w:pPr>
              <w:pStyle w:val="TableParagraph"/>
              <w:spacing w:line="276" w:lineRule="exact"/>
              <w:ind w:left="127"/>
              <w:rPr>
                <w:b/>
                <w:sz w:val="24"/>
              </w:rPr>
            </w:pPr>
            <w:r>
              <w:rPr>
                <w:b/>
                <w:spacing w:val="-2"/>
                <w:sz w:val="24"/>
              </w:rPr>
              <w:t>Post-test </w:t>
            </w:r>
            <w:r>
              <w:rPr>
                <w:b/>
                <w:spacing w:val="-6"/>
                <w:sz w:val="24"/>
              </w:rPr>
              <w:t>SD</w:t>
            </w:r>
          </w:p>
        </w:tc>
        <w:tc>
          <w:tcPr>
            <w:tcW w:w="1693" w:type="dxa"/>
            <w:tcBorders>
              <w:top w:val="single" w:sz="4" w:space="0" w:color="000000"/>
              <w:bottom w:val="single" w:sz="4" w:space="0" w:color="000000"/>
            </w:tcBorders>
          </w:tcPr>
          <w:p>
            <w:pPr>
              <w:pStyle w:val="TableParagraph"/>
              <w:spacing w:before="133"/>
              <w:ind w:left="210"/>
              <w:rPr>
                <w:b/>
                <w:sz w:val="24"/>
              </w:rPr>
            </w:pPr>
            <w:r>
              <w:rPr>
                <w:b/>
                <w:sz w:val="24"/>
              </w:rPr>
              <w:t>Retention</w:t>
            </w:r>
            <w:r>
              <w:rPr>
                <w:b/>
                <w:spacing w:val="-4"/>
                <w:sz w:val="24"/>
              </w:rPr>
              <w:t> </w:t>
            </w:r>
            <w:r>
              <w:rPr>
                <w:b/>
                <w:spacing w:val="-5"/>
                <w:sz w:val="24"/>
              </w:rPr>
              <w:t>SD</w:t>
            </w:r>
          </w:p>
        </w:tc>
        <w:tc>
          <w:tcPr>
            <w:tcW w:w="1420" w:type="dxa"/>
            <w:tcBorders>
              <w:top w:val="single" w:sz="4" w:space="0" w:color="000000"/>
              <w:bottom w:val="single" w:sz="4" w:space="0" w:color="000000"/>
            </w:tcBorders>
          </w:tcPr>
          <w:p>
            <w:pPr>
              <w:pStyle w:val="TableParagraph"/>
              <w:spacing w:line="276" w:lineRule="exact"/>
              <w:ind w:left="109" w:right="578"/>
              <w:rPr>
                <w:b/>
                <w:sz w:val="24"/>
              </w:rPr>
            </w:pPr>
            <w:r>
              <w:rPr>
                <w:b/>
                <w:sz w:val="24"/>
              </w:rPr>
              <w:t>Loss</w:t>
            </w:r>
            <w:r>
              <w:rPr>
                <w:b/>
                <w:spacing w:val="-15"/>
                <w:sz w:val="24"/>
              </w:rPr>
              <w:t> </w:t>
            </w:r>
            <w:r>
              <w:rPr>
                <w:b/>
                <w:sz w:val="24"/>
              </w:rPr>
              <w:t>in </w:t>
            </w:r>
            <w:r>
              <w:rPr>
                <w:b/>
                <w:spacing w:val="-4"/>
                <w:sz w:val="24"/>
              </w:rPr>
              <w:t>Mean</w:t>
            </w:r>
          </w:p>
        </w:tc>
      </w:tr>
      <w:tr>
        <w:trPr>
          <w:trHeight w:val="340" w:hRule="atLeast"/>
        </w:trPr>
        <w:tc>
          <w:tcPr>
            <w:tcW w:w="2194" w:type="dxa"/>
            <w:tcBorders>
              <w:top w:val="single" w:sz="4" w:space="0" w:color="000000"/>
            </w:tcBorders>
          </w:tcPr>
          <w:p>
            <w:pPr>
              <w:pStyle w:val="TableParagraph"/>
              <w:spacing w:before="34"/>
              <w:ind w:left="115"/>
              <w:rPr>
                <w:sz w:val="24"/>
              </w:rPr>
            </w:pPr>
            <w:r>
              <w:rPr>
                <w:sz w:val="24"/>
              </w:rPr>
              <w:t>Experimental</w:t>
            </w:r>
            <w:r>
              <w:rPr>
                <w:spacing w:val="-1"/>
                <w:sz w:val="24"/>
              </w:rPr>
              <w:t> </w:t>
            </w:r>
            <w:r>
              <w:rPr>
                <w:spacing w:val="-2"/>
                <w:sz w:val="24"/>
              </w:rPr>
              <w:t>group</w:t>
            </w:r>
          </w:p>
        </w:tc>
        <w:tc>
          <w:tcPr>
            <w:tcW w:w="469" w:type="dxa"/>
            <w:tcBorders>
              <w:top w:val="single" w:sz="4" w:space="0" w:color="000000"/>
            </w:tcBorders>
          </w:tcPr>
          <w:p>
            <w:pPr>
              <w:pStyle w:val="TableParagraph"/>
              <w:spacing w:before="34"/>
              <w:ind w:left="64" w:right="54"/>
              <w:jc w:val="center"/>
              <w:rPr>
                <w:sz w:val="24"/>
              </w:rPr>
            </w:pPr>
            <w:r>
              <w:rPr>
                <w:spacing w:val="-5"/>
                <w:sz w:val="24"/>
              </w:rPr>
              <w:t>38</w:t>
            </w:r>
          </w:p>
        </w:tc>
        <w:tc>
          <w:tcPr>
            <w:tcW w:w="1117" w:type="dxa"/>
            <w:tcBorders>
              <w:top w:val="single" w:sz="4" w:space="0" w:color="000000"/>
            </w:tcBorders>
          </w:tcPr>
          <w:p>
            <w:pPr>
              <w:pStyle w:val="TableParagraph"/>
              <w:spacing w:before="34"/>
              <w:ind w:left="107"/>
              <w:rPr>
                <w:sz w:val="24"/>
              </w:rPr>
            </w:pPr>
            <w:r>
              <w:rPr>
                <w:spacing w:val="-2"/>
                <w:sz w:val="24"/>
              </w:rPr>
              <w:t>68.68</w:t>
            </w:r>
          </w:p>
        </w:tc>
        <w:tc>
          <w:tcPr>
            <w:tcW w:w="1258" w:type="dxa"/>
            <w:tcBorders>
              <w:top w:val="single" w:sz="4" w:space="0" w:color="000000"/>
            </w:tcBorders>
          </w:tcPr>
          <w:p>
            <w:pPr>
              <w:pStyle w:val="TableParagraph"/>
              <w:spacing w:before="37"/>
              <w:ind w:left="187"/>
              <w:rPr>
                <w:sz w:val="24"/>
              </w:rPr>
            </w:pPr>
            <w:r>
              <w:rPr>
                <w:spacing w:val="-2"/>
                <w:sz w:val="24"/>
              </w:rPr>
              <w:t>64.82</w:t>
            </w:r>
          </w:p>
        </w:tc>
        <w:tc>
          <w:tcPr>
            <w:tcW w:w="1223" w:type="dxa"/>
            <w:tcBorders>
              <w:top w:val="single" w:sz="4" w:space="0" w:color="000000"/>
            </w:tcBorders>
          </w:tcPr>
          <w:p>
            <w:pPr>
              <w:pStyle w:val="TableParagraph"/>
              <w:spacing w:before="34"/>
              <w:ind w:left="127"/>
              <w:rPr>
                <w:sz w:val="24"/>
              </w:rPr>
            </w:pPr>
            <w:r>
              <w:rPr>
                <w:spacing w:val="-4"/>
                <w:sz w:val="24"/>
              </w:rPr>
              <w:t>3.94</w:t>
            </w:r>
          </w:p>
        </w:tc>
        <w:tc>
          <w:tcPr>
            <w:tcW w:w="1693" w:type="dxa"/>
            <w:tcBorders>
              <w:top w:val="single" w:sz="4" w:space="0" w:color="000000"/>
            </w:tcBorders>
          </w:tcPr>
          <w:p>
            <w:pPr>
              <w:pStyle w:val="TableParagraph"/>
              <w:spacing w:before="37"/>
              <w:ind w:left="270"/>
              <w:rPr>
                <w:sz w:val="24"/>
              </w:rPr>
            </w:pPr>
            <w:r>
              <w:rPr>
                <w:spacing w:val="-4"/>
                <w:sz w:val="24"/>
              </w:rPr>
              <w:t>5.62</w:t>
            </w:r>
          </w:p>
        </w:tc>
        <w:tc>
          <w:tcPr>
            <w:tcW w:w="1420" w:type="dxa"/>
            <w:tcBorders>
              <w:top w:val="single" w:sz="4" w:space="0" w:color="000000"/>
            </w:tcBorders>
          </w:tcPr>
          <w:p>
            <w:pPr>
              <w:pStyle w:val="TableParagraph"/>
              <w:spacing w:before="34"/>
              <w:ind w:left="109"/>
              <w:rPr>
                <w:sz w:val="24"/>
              </w:rPr>
            </w:pPr>
            <w:r>
              <w:rPr>
                <w:spacing w:val="-4"/>
                <w:sz w:val="24"/>
              </w:rPr>
              <w:t>3.86</w:t>
            </w:r>
          </w:p>
        </w:tc>
      </w:tr>
      <w:tr>
        <w:trPr>
          <w:trHeight w:val="300" w:hRule="atLeast"/>
        </w:trPr>
        <w:tc>
          <w:tcPr>
            <w:tcW w:w="2194" w:type="dxa"/>
            <w:tcBorders>
              <w:bottom w:val="single" w:sz="4" w:space="0" w:color="000000"/>
            </w:tcBorders>
          </w:tcPr>
          <w:p>
            <w:pPr>
              <w:pStyle w:val="TableParagraph"/>
              <w:spacing w:line="264" w:lineRule="exact" w:before="16"/>
              <w:ind w:left="115"/>
              <w:rPr>
                <w:sz w:val="24"/>
              </w:rPr>
            </w:pPr>
            <w:r>
              <w:rPr>
                <w:sz w:val="24"/>
              </w:rPr>
              <w:t>Control </w:t>
            </w:r>
            <w:r>
              <w:rPr>
                <w:spacing w:val="-2"/>
                <w:sz w:val="24"/>
              </w:rPr>
              <w:t>group</w:t>
            </w:r>
          </w:p>
        </w:tc>
        <w:tc>
          <w:tcPr>
            <w:tcW w:w="469" w:type="dxa"/>
            <w:tcBorders>
              <w:bottom w:val="single" w:sz="4" w:space="0" w:color="000000"/>
            </w:tcBorders>
          </w:tcPr>
          <w:p>
            <w:pPr>
              <w:pStyle w:val="TableParagraph"/>
              <w:spacing w:line="264" w:lineRule="exact" w:before="16"/>
              <w:ind w:left="64" w:right="54"/>
              <w:jc w:val="center"/>
              <w:rPr>
                <w:sz w:val="24"/>
              </w:rPr>
            </w:pPr>
            <w:r>
              <w:rPr>
                <w:spacing w:val="-5"/>
                <w:sz w:val="24"/>
              </w:rPr>
              <w:t>40</w:t>
            </w:r>
          </w:p>
        </w:tc>
        <w:tc>
          <w:tcPr>
            <w:tcW w:w="1117" w:type="dxa"/>
            <w:tcBorders>
              <w:bottom w:val="single" w:sz="4" w:space="0" w:color="000000"/>
            </w:tcBorders>
          </w:tcPr>
          <w:p>
            <w:pPr>
              <w:pStyle w:val="TableParagraph"/>
              <w:spacing w:line="264" w:lineRule="exact" w:before="16"/>
              <w:ind w:left="107"/>
              <w:rPr>
                <w:sz w:val="24"/>
              </w:rPr>
            </w:pPr>
            <w:r>
              <w:rPr>
                <w:spacing w:val="-2"/>
                <w:sz w:val="24"/>
              </w:rPr>
              <w:t>36.83</w:t>
            </w:r>
          </w:p>
        </w:tc>
        <w:tc>
          <w:tcPr>
            <w:tcW w:w="1258" w:type="dxa"/>
            <w:tcBorders>
              <w:bottom w:val="single" w:sz="4" w:space="0" w:color="000000"/>
            </w:tcBorders>
          </w:tcPr>
          <w:p>
            <w:pPr>
              <w:pStyle w:val="TableParagraph"/>
              <w:spacing w:line="264" w:lineRule="exact" w:before="16"/>
              <w:ind w:left="187"/>
              <w:rPr>
                <w:sz w:val="24"/>
              </w:rPr>
            </w:pPr>
            <w:r>
              <w:rPr>
                <w:spacing w:val="-2"/>
                <w:sz w:val="24"/>
              </w:rPr>
              <w:t>35.10</w:t>
            </w:r>
          </w:p>
        </w:tc>
        <w:tc>
          <w:tcPr>
            <w:tcW w:w="1223" w:type="dxa"/>
            <w:tcBorders>
              <w:bottom w:val="single" w:sz="4" w:space="0" w:color="000000"/>
            </w:tcBorders>
          </w:tcPr>
          <w:p>
            <w:pPr>
              <w:pStyle w:val="TableParagraph"/>
              <w:spacing w:line="264" w:lineRule="exact" w:before="16"/>
              <w:ind w:left="127"/>
              <w:rPr>
                <w:sz w:val="24"/>
              </w:rPr>
            </w:pPr>
            <w:r>
              <w:rPr>
                <w:spacing w:val="-4"/>
                <w:sz w:val="24"/>
              </w:rPr>
              <w:t>4.86</w:t>
            </w:r>
          </w:p>
        </w:tc>
        <w:tc>
          <w:tcPr>
            <w:tcW w:w="1693" w:type="dxa"/>
            <w:tcBorders>
              <w:bottom w:val="single" w:sz="4" w:space="0" w:color="000000"/>
            </w:tcBorders>
          </w:tcPr>
          <w:p>
            <w:pPr>
              <w:pStyle w:val="TableParagraph"/>
              <w:spacing w:line="264" w:lineRule="exact" w:before="16"/>
              <w:ind w:left="270"/>
              <w:rPr>
                <w:sz w:val="24"/>
              </w:rPr>
            </w:pPr>
            <w:r>
              <w:rPr>
                <w:spacing w:val="-4"/>
                <w:sz w:val="24"/>
              </w:rPr>
              <w:t>5.44</w:t>
            </w:r>
          </w:p>
        </w:tc>
        <w:tc>
          <w:tcPr>
            <w:tcW w:w="1420" w:type="dxa"/>
            <w:tcBorders>
              <w:bottom w:val="single" w:sz="4" w:space="0" w:color="000000"/>
            </w:tcBorders>
          </w:tcPr>
          <w:p>
            <w:pPr>
              <w:pStyle w:val="TableParagraph"/>
              <w:spacing w:line="264" w:lineRule="exact" w:before="16"/>
              <w:ind w:left="109"/>
              <w:rPr>
                <w:sz w:val="24"/>
              </w:rPr>
            </w:pPr>
            <w:r>
              <w:rPr>
                <w:spacing w:val="-4"/>
                <w:sz w:val="24"/>
              </w:rPr>
              <w:t>1.73</w:t>
            </w:r>
          </w:p>
        </w:tc>
      </w:tr>
    </w:tbl>
    <w:p>
      <w:pPr>
        <w:pStyle w:val="BodyText"/>
        <w:spacing w:line="480" w:lineRule="auto" w:before="84"/>
        <w:ind w:right="1416" w:firstLine="719"/>
      </w:pPr>
      <w:r>
        <w:rPr/>
        <w:t>Data in Table 2 reveal that the treatment group has a post-test mean score of 68.68 with post-test SD</w:t>
      </w:r>
      <w:r>
        <w:rPr>
          <w:spacing w:val="-1"/>
        </w:rPr>
        <w:t> </w:t>
      </w:r>
      <w:r>
        <w:rPr/>
        <w:t>score of</w:t>
      </w:r>
      <w:r>
        <w:rPr>
          <w:spacing w:val="-1"/>
        </w:rPr>
        <w:t> </w:t>
      </w:r>
      <w:r>
        <w:rPr/>
        <w:t>3.94 while</w:t>
      </w:r>
      <w:r>
        <w:rPr>
          <w:spacing w:val="-1"/>
        </w:rPr>
        <w:t> </w:t>
      </w:r>
      <w:r>
        <w:rPr/>
        <w:t>the retention mean score</w:t>
      </w:r>
      <w:r>
        <w:rPr>
          <w:spacing w:val="-1"/>
        </w:rPr>
        <w:t> </w:t>
      </w:r>
      <w:r>
        <w:rPr/>
        <w:t>is 64.82 with retention SD</w:t>
      </w:r>
      <w:r>
        <w:rPr>
          <w:spacing w:val="-1"/>
        </w:rPr>
        <w:t> </w:t>
      </w:r>
      <w:r>
        <w:rPr/>
        <w:t>of 5.62. The control group has a post-test mean score of 36.83 with post-test SD of 4.86 with the retention mean score is 35.10 with retention SD of 5.44. The treatment group has a higher retention mean score of 64.82 as against the control group which has retention mean score of 35.10.</w:t>
      </w:r>
    </w:p>
    <w:p>
      <w:pPr>
        <w:pStyle w:val="Heading2"/>
        <w:spacing w:before="5"/>
      </w:pPr>
      <w:r>
        <w:rPr/>
        <w:t>Research</w:t>
      </w:r>
      <w:r>
        <w:rPr>
          <w:spacing w:val="-2"/>
        </w:rPr>
        <w:t> </w:t>
      </w:r>
      <w:r>
        <w:rPr/>
        <w:t>Question</w:t>
      </w:r>
      <w:r>
        <w:rPr>
          <w:spacing w:val="-1"/>
        </w:rPr>
        <w:t> </w:t>
      </w:r>
      <w:r>
        <w:rPr>
          <w:spacing w:val="-10"/>
        </w:rPr>
        <w:t>3</w:t>
      </w:r>
    </w:p>
    <w:p>
      <w:pPr>
        <w:pStyle w:val="BodyText"/>
        <w:spacing w:line="480" w:lineRule="auto" w:before="271"/>
        <w:ind w:right="1424"/>
        <w:jc w:val="left"/>
      </w:pPr>
      <w:r>
        <w:rPr/>
        <w:t>What are the self-efficacy mean scores of students taught financial accounting using think-pair- share instructional strategy and those taught with conventional teaching method?</w:t>
      </w:r>
    </w:p>
    <w:p>
      <w:pPr>
        <w:pStyle w:val="BodyText"/>
        <w:spacing w:before="1"/>
        <w:jc w:val="left"/>
      </w:pPr>
      <w:r>
        <w:rPr/>
        <w:t>The</w:t>
      </w:r>
      <w:r>
        <w:rPr>
          <w:spacing w:val="-5"/>
        </w:rPr>
        <w:t> </w:t>
      </w:r>
      <w:r>
        <w:rPr/>
        <w:t>answer</w:t>
      </w:r>
      <w:r>
        <w:rPr>
          <w:spacing w:val="-1"/>
        </w:rPr>
        <w:t> </w:t>
      </w:r>
      <w:r>
        <w:rPr/>
        <w:t>to research</w:t>
      </w:r>
      <w:r>
        <w:rPr>
          <w:spacing w:val="-1"/>
        </w:rPr>
        <w:t> </w:t>
      </w:r>
      <w:r>
        <w:rPr/>
        <w:t>question three</w:t>
      </w:r>
      <w:r>
        <w:rPr>
          <w:spacing w:val="-2"/>
        </w:rPr>
        <w:t> </w:t>
      </w:r>
      <w:r>
        <w:rPr/>
        <w:t>is</w:t>
      </w:r>
      <w:r>
        <w:rPr>
          <w:spacing w:val="-1"/>
        </w:rPr>
        <w:t> </w:t>
      </w:r>
      <w:r>
        <w:rPr/>
        <w:t>presented</w:t>
      </w:r>
      <w:r>
        <w:rPr>
          <w:spacing w:val="2"/>
        </w:rPr>
        <w:t> </w:t>
      </w:r>
      <w:r>
        <w:rPr/>
        <w:t>in</w:t>
      </w:r>
      <w:r>
        <w:rPr>
          <w:spacing w:val="-1"/>
        </w:rPr>
        <w:t> </w:t>
      </w:r>
      <w:r>
        <w:rPr/>
        <w:t>Table </w:t>
      </w:r>
      <w:r>
        <w:rPr>
          <w:spacing w:val="-5"/>
        </w:rPr>
        <w:t>3.</w:t>
      </w:r>
    </w:p>
    <w:p>
      <w:pPr>
        <w:pStyle w:val="BodyText"/>
        <w:spacing w:before="5"/>
        <w:ind w:left="0"/>
        <w:jc w:val="left"/>
      </w:pPr>
    </w:p>
    <w:p>
      <w:pPr>
        <w:pStyle w:val="Heading2"/>
      </w:pPr>
      <w:r>
        <w:rPr/>
        <w:t>Table </w:t>
      </w:r>
      <w:r>
        <w:rPr>
          <w:spacing w:val="-10"/>
        </w:rPr>
        <w:t>3</w:t>
      </w:r>
    </w:p>
    <w:p>
      <w:pPr>
        <w:pStyle w:val="BodyText"/>
        <w:ind w:left="0"/>
        <w:jc w:val="left"/>
        <w:rPr>
          <w:b/>
        </w:rPr>
      </w:pPr>
    </w:p>
    <w:p>
      <w:pPr>
        <w:spacing w:before="0"/>
        <w:ind w:left="960" w:right="1424" w:firstLine="0"/>
        <w:jc w:val="left"/>
        <w:rPr>
          <w:b/>
          <w:sz w:val="24"/>
        </w:rPr>
      </w:pPr>
      <w:r>
        <w:rPr>
          <w:b/>
          <w:sz w:val="24"/>
        </w:rPr>
        <w:t>Self-efficacy</w:t>
      </w:r>
      <w:r>
        <w:rPr>
          <w:b/>
          <w:spacing w:val="40"/>
          <w:sz w:val="24"/>
        </w:rPr>
        <w:t> </w:t>
      </w:r>
      <w:r>
        <w:rPr>
          <w:b/>
          <w:sz w:val="24"/>
        </w:rPr>
        <w:t>mean</w:t>
      </w:r>
      <w:r>
        <w:rPr>
          <w:b/>
          <w:spacing w:val="40"/>
          <w:sz w:val="24"/>
        </w:rPr>
        <w:t> </w:t>
      </w:r>
      <w:r>
        <w:rPr>
          <w:b/>
          <w:sz w:val="24"/>
        </w:rPr>
        <w:t>scores</w:t>
      </w:r>
      <w:r>
        <w:rPr>
          <w:b/>
          <w:spacing w:val="40"/>
          <w:sz w:val="24"/>
        </w:rPr>
        <w:t> </w:t>
      </w:r>
      <w:r>
        <w:rPr>
          <w:b/>
          <w:sz w:val="24"/>
        </w:rPr>
        <w:t>of</w:t>
      </w:r>
      <w:r>
        <w:rPr>
          <w:b/>
          <w:spacing w:val="40"/>
          <w:sz w:val="24"/>
        </w:rPr>
        <w:t> </w:t>
      </w:r>
      <w:r>
        <w:rPr>
          <w:b/>
          <w:sz w:val="24"/>
        </w:rPr>
        <w:t>students</w:t>
      </w:r>
      <w:r>
        <w:rPr>
          <w:b/>
          <w:spacing w:val="40"/>
          <w:sz w:val="24"/>
        </w:rPr>
        <w:t> </w:t>
      </w:r>
      <w:r>
        <w:rPr>
          <w:b/>
          <w:sz w:val="24"/>
        </w:rPr>
        <w:t>taught</w:t>
      </w:r>
      <w:r>
        <w:rPr>
          <w:b/>
          <w:spacing w:val="40"/>
          <w:sz w:val="24"/>
        </w:rPr>
        <w:t> </w:t>
      </w:r>
      <w:r>
        <w:rPr>
          <w:b/>
          <w:sz w:val="24"/>
        </w:rPr>
        <w:t>financial</w:t>
      </w:r>
      <w:r>
        <w:rPr>
          <w:b/>
          <w:spacing w:val="40"/>
          <w:sz w:val="24"/>
        </w:rPr>
        <w:t> </w:t>
      </w:r>
      <w:r>
        <w:rPr>
          <w:b/>
          <w:sz w:val="24"/>
        </w:rPr>
        <w:t>accounting</w:t>
      </w:r>
      <w:r>
        <w:rPr>
          <w:b/>
          <w:spacing w:val="39"/>
          <w:sz w:val="24"/>
        </w:rPr>
        <w:t> </w:t>
      </w:r>
      <w:r>
        <w:rPr>
          <w:b/>
          <w:sz w:val="24"/>
        </w:rPr>
        <w:t>using</w:t>
      </w:r>
      <w:r>
        <w:rPr>
          <w:b/>
          <w:spacing w:val="40"/>
          <w:sz w:val="24"/>
        </w:rPr>
        <w:t> </w:t>
      </w:r>
      <w:r>
        <w:rPr>
          <w:b/>
          <w:sz w:val="24"/>
        </w:rPr>
        <w:t>think-pair-share instructional strategy and those taught with conventional teaching method</w:t>
      </w:r>
    </w:p>
    <w:p>
      <w:pPr>
        <w:pStyle w:val="BodyText"/>
        <w:spacing w:before="4"/>
        <w:ind w:left="0"/>
        <w:jc w:val="left"/>
        <w:rPr>
          <w:b/>
          <w:sz w:val="16"/>
        </w:rPr>
      </w:pPr>
    </w:p>
    <w:tbl>
      <w:tblPr>
        <w:tblW w:w="0" w:type="auto"/>
        <w:jc w:val="left"/>
        <w:tblInd w:w="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5"/>
        <w:gridCol w:w="577"/>
        <w:gridCol w:w="1178"/>
        <w:gridCol w:w="1892"/>
        <w:gridCol w:w="1076"/>
        <w:gridCol w:w="1164"/>
        <w:gridCol w:w="1387"/>
      </w:tblGrid>
      <w:tr>
        <w:trPr>
          <w:trHeight w:val="551" w:hRule="atLeast"/>
        </w:trPr>
        <w:tc>
          <w:tcPr>
            <w:tcW w:w="2275" w:type="dxa"/>
            <w:tcBorders>
              <w:top w:val="single" w:sz="4" w:space="0" w:color="000000"/>
              <w:bottom w:val="single" w:sz="4" w:space="0" w:color="000000"/>
            </w:tcBorders>
          </w:tcPr>
          <w:p>
            <w:pPr>
              <w:pStyle w:val="TableParagraph"/>
              <w:spacing w:line="273" w:lineRule="exact"/>
              <w:ind w:left="122"/>
              <w:rPr>
                <w:b/>
                <w:sz w:val="24"/>
              </w:rPr>
            </w:pPr>
            <w:r>
              <w:rPr>
                <w:b/>
                <w:sz w:val="24"/>
              </w:rPr>
              <w:t>Source</w:t>
            </w:r>
            <w:r>
              <w:rPr>
                <w:b/>
                <w:spacing w:val="-2"/>
                <w:sz w:val="24"/>
              </w:rPr>
              <w:t> </w:t>
            </w:r>
            <w:r>
              <w:rPr>
                <w:b/>
                <w:sz w:val="24"/>
              </w:rPr>
              <w:t>of </w:t>
            </w:r>
            <w:r>
              <w:rPr>
                <w:b/>
                <w:spacing w:val="-2"/>
                <w:sz w:val="24"/>
              </w:rPr>
              <w:t>Variance</w:t>
            </w:r>
          </w:p>
        </w:tc>
        <w:tc>
          <w:tcPr>
            <w:tcW w:w="577" w:type="dxa"/>
            <w:tcBorders>
              <w:top w:val="single" w:sz="4" w:space="0" w:color="000000"/>
              <w:bottom w:val="single" w:sz="4" w:space="0" w:color="000000"/>
            </w:tcBorders>
          </w:tcPr>
          <w:p>
            <w:pPr>
              <w:pStyle w:val="TableParagraph"/>
              <w:spacing w:line="273" w:lineRule="exact"/>
              <w:ind w:left="38" w:right="64"/>
              <w:jc w:val="center"/>
              <w:rPr>
                <w:b/>
                <w:sz w:val="24"/>
              </w:rPr>
            </w:pPr>
            <w:r>
              <w:rPr>
                <w:b/>
                <w:spacing w:val="-10"/>
                <w:sz w:val="24"/>
              </w:rPr>
              <w:t>N</w:t>
            </w:r>
          </w:p>
        </w:tc>
        <w:tc>
          <w:tcPr>
            <w:tcW w:w="1178" w:type="dxa"/>
            <w:tcBorders>
              <w:top w:val="single" w:sz="4" w:space="0" w:color="000000"/>
              <w:bottom w:val="single" w:sz="4" w:space="0" w:color="000000"/>
            </w:tcBorders>
          </w:tcPr>
          <w:p>
            <w:pPr>
              <w:pStyle w:val="TableParagraph"/>
              <w:spacing w:line="276" w:lineRule="exact"/>
              <w:ind w:left="151" w:right="223"/>
              <w:rPr>
                <w:b/>
                <w:sz w:val="24"/>
              </w:rPr>
            </w:pPr>
            <w:r>
              <w:rPr>
                <w:b/>
                <w:spacing w:val="-2"/>
                <w:sz w:val="24"/>
              </w:rPr>
              <w:t>Pre-test </w:t>
            </w:r>
            <w:r>
              <w:rPr>
                <w:b/>
                <w:spacing w:val="-4"/>
                <w:sz w:val="24"/>
              </w:rPr>
              <w:t>Mean</w:t>
            </w:r>
          </w:p>
        </w:tc>
        <w:tc>
          <w:tcPr>
            <w:tcW w:w="1892" w:type="dxa"/>
            <w:tcBorders>
              <w:top w:val="single" w:sz="4" w:space="0" w:color="000000"/>
              <w:bottom w:val="single" w:sz="4" w:space="0" w:color="000000"/>
            </w:tcBorders>
          </w:tcPr>
          <w:p>
            <w:pPr>
              <w:pStyle w:val="TableParagraph"/>
              <w:spacing w:line="273" w:lineRule="exact"/>
              <w:ind w:left="233"/>
              <w:rPr>
                <w:b/>
                <w:sz w:val="24"/>
              </w:rPr>
            </w:pPr>
            <w:r>
              <w:rPr>
                <w:b/>
                <w:sz w:val="24"/>
              </w:rPr>
              <w:t>Post-test</w:t>
            </w:r>
            <w:r>
              <w:rPr>
                <w:b/>
                <w:spacing w:val="-5"/>
                <w:sz w:val="24"/>
              </w:rPr>
              <w:t> </w:t>
            </w:r>
            <w:r>
              <w:rPr>
                <w:b/>
                <w:spacing w:val="-4"/>
                <w:sz w:val="24"/>
              </w:rPr>
              <w:t>Mean</w:t>
            </w:r>
          </w:p>
        </w:tc>
        <w:tc>
          <w:tcPr>
            <w:tcW w:w="1076" w:type="dxa"/>
            <w:tcBorders>
              <w:top w:val="single" w:sz="4" w:space="0" w:color="000000"/>
              <w:bottom w:val="single" w:sz="4" w:space="0" w:color="000000"/>
            </w:tcBorders>
          </w:tcPr>
          <w:p>
            <w:pPr>
              <w:pStyle w:val="TableParagraph"/>
              <w:spacing w:line="276" w:lineRule="exact"/>
              <w:ind w:left="141" w:right="131"/>
              <w:rPr>
                <w:b/>
                <w:sz w:val="24"/>
              </w:rPr>
            </w:pPr>
            <w:r>
              <w:rPr>
                <w:b/>
                <w:spacing w:val="-2"/>
                <w:sz w:val="24"/>
              </w:rPr>
              <w:t>Pre-test </w:t>
            </w:r>
            <w:r>
              <w:rPr>
                <w:b/>
                <w:spacing w:val="-6"/>
                <w:sz w:val="24"/>
              </w:rPr>
              <w:t>SD</w:t>
            </w:r>
          </w:p>
        </w:tc>
        <w:tc>
          <w:tcPr>
            <w:tcW w:w="1164" w:type="dxa"/>
            <w:tcBorders>
              <w:top w:val="single" w:sz="4" w:space="0" w:color="000000"/>
              <w:bottom w:val="single" w:sz="4" w:space="0" w:color="000000"/>
            </w:tcBorders>
          </w:tcPr>
          <w:p>
            <w:pPr>
              <w:pStyle w:val="TableParagraph"/>
              <w:spacing w:line="276" w:lineRule="exact"/>
              <w:ind w:left="145"/>
              <w:rPr>
                <w:b/>
                <w:sz w:val="24"/>
              </w:rPr>
            </w:pPr>
            <w:r>
              <w:rPr>
                <w:b/>
                <w:spacing w:val="-2"/>
                <w:sz w:val="24"/>
              </w:rPr>
              <w:t>Post-test </w:t>
            </w:r>
            <w:r>
              <w:rPr>
                <w:b/>
                <w:spacing w:val="-6"/>
                <w:sz w:val="24"/>
              </w:rPr>
              <w:t>SD</w:t>
            </w:r>
          </w:p>
        </w:tc>
        <w:tc>
          <w:tcPr>
            <w:tcW w:w="1387" w:type="dxa"/>
            <w:tcBorders>
              <w:top w:val="single" w:sz="4" w:space="0" w:color="000000"/>
              <w:bottom w:val="single" w:sz="4" w:space="0" w:color="000000"/>
            </w:tcBorders>
          </w:tcPr>
          <w:p>
            <w:pPr>
              <w:pStyle w:val="TableParagraph"/>
              <w:spacing w:line="276" w:lineRule="exact"/>
              <w:ind w:left="151" w:right="645"/>
              <w:rPr>
                <w:b/>
                <w:sz w:val="24"/>
              </w:rPr>
            </w:pPr>
            <w:r>
              <w:rPr>
                <w:b/>
                <w:spacing w:val="-4"/>
                <w:sz w:val="24"/>
              </w:rPr>
              <w:t>Mean Gain</w:t>
            </w:r>
          </w:p>
        </w:tc>
      </w:tr>
      <w:tr>
        <w:trPr>
          <w:trHeight w:val="333" w:hRule="atLeast"/>
        </w:trPr>
        <w:tc>
          <w:tcPr>
            <w:tcW w:w="2275" w:type="dxa"/>
            <w:tcBorders>
              <w:top w:val="single" w:sz="4" w:space="0" w:color="000000"/>
            </w:tcBorders>
          </w:tcPr>
          <w:p>
            <w:pPr>
              <w:pStyle w:val="TableParagraph"/>
              <w:spacing w:line="267" w:lineRule="exact"/>
              <w:ind w:left="122"/>
              <w:rPr>
                <w:sz w:val="24"/>
              </w:rPr>
            </w:pPr>
            <w:r>
              <w:rPr>
                <w:sz w:val="24"/>
              </w:rPr>
              <w:t>Experimental</w:t>
            </w:r>
            <w:r>
              <w:rPr>
                <w:spacing w:val="-1"/>
                <w:sz w:val="24"/>
              </w:rPr>
              <w:t> </w:t>
            </w:r>
            <w:r>
              <w:rPr>
                <w:spacing w:val="-4"/>
                <w:sz w:val="24"/>
              </w:rPr>
              <w:t>Group</w:t>
            </w:r>
          </w:p>
        </w:tc>
        <w:tc>
          <w:tcPr>
            <w:tcW w:w="577" w:type="dxa"/>
            <w:tcBorders>
              <w:top w:val="single" w:sz="4" w:space="0" w:color="000000"/>
            </w:tcBorders>
          </w:tcPr>
          <w:p>
            <w:pPr>
              <w:pStyle w:val="TableParagraph"/>
              <w:spacing w:line="267" w:lineRule="exact"/>
              <w:ind w:left="64" w:right="26"/>
              <w:jc w:val="center"/>
              <w:rPr>
                <w:sz w:val="24"/>
              </w:rPr>
            </w:pPr>
            <w:r>
              <w:rPr>
                <w:spacing w:val="-5"/>
                <w:sz w:val="24"/>
              </w:rPr>
              <w:t>38</w:t>
            </w:r>
          </w:p>
        </w:tc>
        <w:tc>
          <w:tcPr>
            <w:tcW w:w="1178" w:type="dxa"/>
            <w:tcBorders>
              <w:top w:val="single" w:sz="4" w:space="0" w:color="000000"/>
            </w:tcBorders>
          </w:tcPr>
          <w:p>
            <w:pPr>
              <w:pStyle w:val="TableParagraph"/>
              <w:spacing w:before="22"/>
              <w:ind w:left="151"/>
              <w:rPr>
                <w:sz w:val="24"/>
              </w:rPr>
            </w:pPr>
            <w:r>
              <w:rPr>
                <w:spacing w:val="-2"/>
                <w:sz w:val="24"/>
              </w:rPr>
              <w:t>24.79</w:t>
            </w:r>
          </w:p>
        </w:tc>
        <w:tc>
          <w:tcPr>
            <w:tcW w:w="1892" w:type="dxa"/>
            <w:tcBorders>
              <w:top w:val="single" w:sz="4" w:space="0" w:color="000000"/>
            </w:tcBorders>
          </w:tcPr>
          <w:p>
            <w:pPr>
              <w:pStyle w:val="TableParagraph"/>
              <w:spacing w:before="22"/>
              <w:ind w:left="233"/>
              <w:rPr>
                <w:sz w:val="24"/>
              </w:rPr>
            </w:pPr>
            <w:r>
              <w:rPr>
                <w:spacing w:val="-2"/>
                <w:sz w:val="24"/>
              </w:rPr>
              <w:t>60.47</w:t>
            </w:r>
          </w:p>
        </w:tc>
        <w:tc>
          <w:tcPr>
            <w:tcW w:w="1076" w:type="dxa"/>
            <w:tcBorders>
              <w:top w:val="single" w:sz="4" w:space="0" w:color="000000"/>
            </w:tcBorders>
          </w:tcPr>
          <w:p>
            <w:pPr>
              <w:pStyle w:val="TableParagraph"/>
              <w:spacing w:before="22"/>
              <w:ind w:left="141"/>
              <w:rPr>
                <w:sz w:val="24"/>
              </w:rPr>
            </w:pPr>
            <w:r>
              <w:rPr>
                <w:spacing w:val="-4"/>
                <w:sz w:val="24"/>
              </w:rPr>
              <w:t>3.84</w:t>
            </w:r>
          </w:p>
        </w:tc>
        <w:tc>
          <w:tcPr>
            <w:tcW w:w="1164" w:type="dxa"/>
            <w:tcBorders>
              <w:top w:val="single" w:sz="4" w:space="0" w:color="000000"/>
            </w:tcBorders>
          </w:tcPr>
          <w:p>
            <w:pPr>
              <w:pStyle w:val="TableParagraph"/>
              <w:spacing w:line="266" w:lineRule="exact" w:before="46"/>
              <w:ind w:left="205"/>
              <w:rPr>
                <w:sz w:val="24"/>
              </w:rPr>
            </w:pPr>
            <w:r>
              <w:rPr>
                <w:spacing w:val="-4"/>
                <w:sz w:val="24"/>
              </w:rPr>
              <w:t>6.25</w:t>
            </w:r>
          </w:p>
        </w:tc>
        <w:tc>
          <w:tcPr>
            <w:tcW w:w="1387" w:type="dxa"/>
            <w:tcBorders>
              <w:top w:val="single" w:sz="4" w:space="0" w:color="000000"/>
            </w:tcBorders>
          </w:tcPr>
          <w:p>
            <w:pPr>
              <w:pStyle w:val="TableParagraph"/>
              <w:spacing w:before="22"/>
              <w:ind w:left="151"/>
              <w:rPr>
                <w:sz w:val="24"/>
              </w:rPr>
            </w:pPr>
            <w:r>
              <w:rPr>
                <w:spacing w:val="-2"/>
                <w:sz w:val="24"/>
              </w:rPr>
              <w:t>35.68</w:t>
            </w:r>
          </w:p>
        </w:tc>
      </w:tr>
      <w:tr>
        <w:trPr>
          <w:trHeight w:val="329" w:hRule="atLeast"/>
        </w:trPr>
        <w:tc>
          <w:tcPr>
            <w:tcW w:w="2275" w:type="dxa"/>
            <w:tcBorders>
              <w:bottom w:val="single" w:sz="4" w:space="0" w:color="000000"/>
            </w:tcBorders>
          </w:tcPr>
          <w:p>
            <w:pPr>
              <w:pStyle w:val="TableParagraph"/>
              <w:ind w:left="122"/>
              <w:rPr>
                <w:sz w:val="24"/>
              </w:rPr>
            </w:pPr>
            <w:r>
              <w:rPr>
                <w:sz w:val="24"/>
              </w:rPr>
              <w:t>Control </w:t>
            </w:r>
            <w:r>
              <w:rPr>
                <w:spacing w:val="-2"/>
                <w:sz w:val="24"/>
              </w:rPr>
              <w:t>Group</w:t>
            </w:r>
          </w:p>
        </w:tc>
        <w:tc>
          <w:tcPr>
            <w:tcW w:w="577" w:type="dxa"/>
            <w:tcBorders>
              <w:bottom w:val="single" w:sz="4" w:space="0" w:color="000000"/>
            </w:tcBorders>
          </w:tcPr>
          <w:p>
            <w:pPr>
              <w:pStyle w:val="TableParagraph"/>
              <w:ind w:left="64" w:right="26"/>
              <w:jc w:val="center"/>
              <w:rPr>
                <w:sz w:val="24"/>
              </w:rPr>
            </w:pPr>
            <w:r>
              <w:rPr>
                <w:spacing w:val="-5"/>
                <w:sz w:val="24"/>
              </w:rPr>
              <w:t>40</w:t>
            </w:r>
          </w:p>
        </w:tc>
        <w:tc>
          <w:tcPr>
            <w:tcW w:w="1178" w:type="dxa"/>
            <w:tcBorders>
              <w:bottom w:val="single" w:sz="4" w:space="0" w:color="000000"/>
            </w:tcBorders>
          </w:tcPr>
          <w:p>
            <w:pPr>
              <w:pStyle w:val="TableParagraph"/>
              <w:spacing w:before="21"/>
              <w:ind w:left="151"/>
              <w:rPr>
                <w:sz w:val="24"/>
              </w:rPr>
            </w:pPr>
            <w:r>
              <w:rPr>
                <w:spacing w:val="-2"/>
                <w:sz w:val="24"/>
              </w:rPr>
              <w:t>23.45</w:t>
            </w:r>
          </w:p>
        </w:tc>
        <w:tc>
          <w:tcPr>
            <w:tcW w:w="1892" w:type="dxa"/>
            <w:tcBorders>
              <w:bottom w:val="single" w:sz="4" w:space="0" w:color="000000"/>
            </w:tcBorders>
          </w:tcPr>
          <w:p>
            <w:pPr>
              <w:pStyle w:val="TableParagraph"/>
              <w:spacing w:before="21"/>
              <w:ind w:left="233"/>
              <w:rPr>
                <w:sz w:val="24"/>
              </w:rPr>
            </w:pPr>
            <w:r>
              <w:rPr>
                <w:spacing w:val="-2"/>
                <w:sz w:val="24"/>
              </w:rPr>
              <w:t>30.78</w:t>
            </w:r>
          </w:p>
        </w:tc>
        <w:tc>
          <w:tcPr>
            <w:tcW w:w="1076" w:type="dxa"/>
            <w:tcBorders>
              <w:bottom w:val="single" w:sz="4" w:space="0" w:color="000000"/>
            </w:tcBorders>
          </w:tcPr>
          <w:p>
            <w:pPr>
              <w:pStyle w:val="TableParagraph"/>
              <w:spacing w:before="21"/>
              <w:ind w:left="141"/>
              <w:rPr>
                <w:sz w:val="24"/>
              </w:rPr>
            </w:pPr>
            <w:r>
              <w:rPr>
                <w:spacing w:val="-4"/>
                <w:sz w:val="24"/>
              </w:rPr>
              <w:t>3.15</w:t>
            </w:r>
          </w:p>
        </w:tc>
        <w:tc>
          <w:tcPr>
            <w:tcW w:w="1164" w:type="dxa"/>
            <w:tcBorders>
              <w:bottom w:val="single" w:sz="4" w:space="0" w:color="000000"/>
            </w:tcBorders>
          </w:tcPr>
          <w:p>
            <w:pPr>
              <w:pStyle w:val="TableParagraph"/>
              <w:spacing w:line="264" w:lineRule="exact" w:before="45"/>
              <w:ind w:left="205"/>
              <w:rPr>
                <w:sz w:val="24"/>
              </w:rPr>
            </w:pPr>
            <w:r>
              <w:rPr>
                <w:spacing w:val="-4"/>
                <w:sz w:val="24"/>
              </w:rPr>
              <w:t>4.57</w:t>
            </w:r>
          </w:p>
        </w:tc>
        <w:tc>
          <w:tcPr>
            <w:tcW w:w="1387" w:type="dxa"/>
            <w:tcBorders>
              <w:bottom w:val="single" w:sz="4" w:space="0" w:color="000000"/>
            </w:tcBorders>
          </w:tcPr>
          <w:p>
            <w:pPr>
              <w:pStyle w:val="TableParagraph"/>
              <w:spacing w:before="21"/>
              <w:ind w:left="151"/>
              <w:rPr>
                <w:sz w:val="24"/>
              </w:rPr>
            </w:pPr>
            <w:r>
              <w:rPr>
                <w:spacing w:val="-4"/>
                <w:sz w:val="24"/>
              </w:rPr>
              <w:t>7.33</w:t>
            </w:r>
          </w:p>
        </w:tc>
      </w:tr>
    </w:tbl>
    <w:p>
      <w:pPr>
        <w:pStyle w:val="BodyText"/>
        <w:spacing w:line="480" w:lineRule="auto" w:before="175"/>
        <w:ind w:right="1413" w:firstLine="719"/>
      </w:pPr>
      <w:r>
        <w:rPr/>
        <w:t>Data</w:t>
      </w:r>
      <w:r>
        <w:rPr>
          <w:spacing w:val="-2"/>
        </w:rPr>
        <w:t> </w:t>
      </w:r>
      <w:r>
        <w:rPr/>
        <w:t>in</w:t>
      </w:r>
      <w:r>
        <w:rPr>
          <w:spacing w:val="-2"/>
        </w:rPr>
        <w:t> </w:t>
      </w:r>
      <w:r>
        <w:rPr/>
        <w:t>Table</w:t>
      </w:r>
      <w:r>
        <w:rPr>
          <w:spacing w:val="-2"/>
        </w:rPr>
        <w:t> </w:t>
      </w:r>
      <w:r>
        <w:rPr/>
        <w:t>3</w:t>
      </w:r>
      <w:r>
        <w:rPr>
          <w:spacing w:val="-3"/>
        </w:rPr>
        <w:t> </w:t>
      </w:r>
      <w:r>
        <w:rPr/>
        <w:t>show that</w:t>
      </w:r>
      <w:r>
        <w:rPr>
          <w:spacing w:val="-2"/>
        </w:rPr>
        <w:t> </w:t>
      </w:r>
      <w:r>
        <w:rPr/>
        <w:t>the</w:t>
      </w:r>
      <w:r>
        <w:rPr>
          <w:spacing w:val="-3"/>
        </w:rPr>
        <w:t> </w:t>
      </w:r>
      <w:r>
        <w:rPr/>
        <w:t>post-test</w:t>
      </w:r>
      <w:r>
        <w:rPr>
          <w:spacing w:val="-2"/>
        </w:rPr>
        <w:t> </w:t>
      </w:r>
      <w:r>
        <w:rPr/>
        <w:t>self-efficacy</w:t>
      </w:r>
      <w:r>
        <w:rPr>
          <w:spacing w:val="-5"/>
        </w:rPr>
        <w:t> </w:t>
      </w:r>
      <w:r>
        <w:rPr/>
        <w:t>mean and</w:t>
      </w:r>
      <w:r>
        <w:rPr>
          <w:spacing w:val="-2"/>
        </w:rPr>
        <w:t> </w:t>
      </w:r>
      <w:r>
        <w:rPr/>
        <w:t>SD</w:t>
      </w:r>
      <w:r>
        <w:rPr>
          <w:spacing w:val="-3"/>
        </w:rPr>
        <w:t> </w:t>
      </w:r>
      <w:r>
        <w:rPr/>
        <w:t>scores</w:t>
      </w:r>
      <w:r>
        <w:rPr>
          <w:spacing w:val="-2"/>
        </w:rPr>
        <w:t> </w:t>
      </w:r>
      <w:r>
        <w:rPr/>
        <w:t>for</w:t>
      </w:r>
      <w:r>
        <w:rPr>
          <w:spacing w:val="-2"/>
        </w:rPr>
        <w:t> </w:t>
      </w:r>
      <w:r>
        <w:rPr/>
        <w:t>the</w:t>
      </w:r>
      <w:r>
        <w:rPr>
          <w:spacing w:val="-4"/>
        </w:rPr>
        <w:t> </w:t>
      </w:r>
      <w:r>
        <w:rPr/>
        <w:t>treatment group are 60.47 and 6.25 with pre-test mean and SD scores of 24.79 and 3.84. The post-test</w:t>
      </w:r>
      <w:r>
        <w:rPr>
          <w:spacing w:val="40"/>
        </w:rPr>
        <w:t> </w:t>
      </w:r>
      <w:r>
        <w:rPr/>
        <w:t>mean and SD scores for the control group are 30.78 and 4.57 with pre-test mean and SD scores</w:t>
      </w:r>
      <w:r>
        <w:rPr>
          <w:spacing w:val="40"/>
        </w:rPr>
        <w:t> </w:t>
      </w:r>
      <w:r>
        <w:rPr/>
        <w:t>of</w:t>
      </w:r>
      <w:r>
        <w:rPr>
          <w:spacing w:val="37"/>
        </w:rPr>
        <w:t> </w:t>
      </w:r>
      <w:r>
        <w:rPr/>
        <w:t>23.45</w:t>
      </w:r>
      <w:r>
        <w:rPr>
          <w:spacing w:val="39"/>
        </w:rPr>
        <w:t> </w:t>
      </w:r>
      <w:r>
        <w:rPr/>
        <w:t>and</w:t>
      </w:r>
      <w:r>
        <w:rPr>
          <w:spacing w:val="41"/>
        </w:rPr>
        <w:t> </w:t>
      </w:r>
      <w:r>
        <w:rPr/>
        <w:t>3.15.</w:t>
      </w:r>
      <w:r>
        <w:rPr>
          <w:spacing w:val="39"/>
        </w:rPr>
        <w:t> </w:t>
      </w:r>
      <w:r>
        <w:rPr/>
        <w:t>The</w:t>
      </w:r>
      <w:r>
        <w:rPr>
          <w:spacing w:val="43"/>
        </w:rPr>
        <w:t> </w:t>
      </w:r>
      <w:r>
        <w:rPr/>
        <w:t>group</w:t>
      </w:r>
      <w:r>
        <w:rPr>
          <w:spacing w:val="42"/>
        </w:rPr>
        <w:t> </w:t>
      </w:r>
      <w:r>
        <w:rPr/>
        <w:t>taught</w:t>
      </w:r>
      <w:r>
        <w:rPr>
          <w:spacing w:val="40"/>
        </w:rPr>
        <w:t> </w:t>
      </w:r>
      <w:r>
        <w:rPr/>
        <w:t>financial</w:t>
      </w:r>
      <w:r>
        <w:rPr>
          <w:spacing w:val="39"/>
        </w:rPr>
        <w:t> </w:t>
      </w:r>
      <w:r>
        <w:rPr/>
        <w:t>accounting</w:t>
      </w:r>
      <w:r>
        <w:rPr>
          <w:spacing w:val="39"/>
        </w:rPr>
        <w:t> </w:t>
      </w:r>
      <w:r>
        <w:rPr/>
        <w:t>using</w:t>
      </w:r>
      <w:r>
        <w:rPr>
          <w:spacing w:val="40"/>
        </w:rPr>
        <w:t> </w:t>
      </w:r>
      <w:r>
        <w:rPr/>
        <w:t>think-pair-share</w:t>
      </w:r>
      <w:r>
        <w:rPr>
          <w:spacing w:val="39"/>
        </w:rPr>
        <w:t> </w:t>
      </w:r>
      <w:r>
        <w:rPr>
          <w:spacing w:val="-2"/>
        </w:rPr>
        <w:t>instructional</w:t>
      </w:r>
    </w:p>
    <w:p>
      <w:pPr>
        <w:spacing w:after="0" w:line="480" w:lineRule="auto"/>
        <w:sectPr>
          <w:pgSz w:w="12240" w:h="15840"/>
          <w:pgMar w:header="0" w:footer="954" w:top="1360" w:bottom="1200" w:left="480" w:right="20"/>
        </w:sectPr>
      </w:pPr>
    </w:p>
    <w:p>
      <w:pPr>
        <w:pStyle w:val="BodyText"/>
        <w:spacing w:line="480" w:lineRule="auto" w:before="72"/>
        <w:ind w:right="1418"/>
      </w:pPr>
      <w:r>
        <w:rPr/>
        <w:t>strategy</w:t>
      </w:r>
      <w:r>
        <w:rPr>
          <w:spacing w:val="-5"/>
        </w:rPr>
        <w:t> </w:t>
      </w:r>
      <w:r>
        <w:rPr/>
        <w:t>has a higher self-efficacy</w:t>
      </w:r>
      <w:r>
        <w:rPr>
          <w:spacing w:val="-3"/>
        </w:rPr>
        <w:t> </w:t>
      </w:r>
      <w:r>
        <w:rPr/>
        <w:t>mean gain score of 35.68 than those taught using conventional teaching method which has self-efficacy mean gain score of 7.33.</w:t>
      </w:r>
    </w:p>
    <w:p>
      <w:pPr>
        <w:pStyle w:val="Heading2"/>
        <w:spacing w:before="5"/>
        <w:jc w:val="both"/>
      </w:pPr>
      <w:r>
        <w:rPr/>
        <w:t>Research</w:t>
      </w:r>
      <w:r>
        <w:rPr>
          <w:spacing w:val="-2"/>
        </w:rPr>
        <w:t> </w:t>
      </w:r>
      <w:r>
        <w:rPr/>
        <w:t>Question</w:t>
      </w:r>
      <w:r>
        <w:rPr>
          <w:spacing w:val="-1"/>
        </w:rPr>
        <w:t> </w:t>
      </w:r>
      <w:r>
        <w:rPr>
          <w:spacing w:val="-10"/>
        </w:rPr>
        <w:t>4</w:t>
      </w:r>
    </w:p>
    <w:p>
      <w:pPr>
        <w:pStyle w:val="BodyText"/>
        <w:spacing w:line="480" w:lineRule="auto" w:before="271"/>
        <w:ind w:right="1421"/>
      </w:pPr>
      <w:r>
        <w:rPr/>
        <w:t>What is the difference between the academic achievement mean scores of students taught financial accounting using think-pair-share instructional strategy and those taught with conventional teaching method?</w:t>
      </w:r>
    </w:p>
    <w:p>
      <w:pPr>
        <w:pStyle w:val="BodyText"/>
      </w:pPr>
      <w:r>
        <w:rPr/>
        <w:t>The</w:t>
      </w:r>
      <w:r>
        <w:rPr>
          <w:spacing w:val="-5"/>
        </w:rPr>
        <w:t> </w:t>
      </w:r>
      <w:r>
        <w:rPr/>
        <w:t>answer</w:t>
      </w:r>
      <w:r>
        <w:rPr>
          <w:spacing w:val="-1"/>
        </w:rPr>
        <w:t> </w:t>
      </w:r>
      <w:r>
        <w:rPr/>
        <w:t>to research</w:t>
      </w:r>
      <w:r>
        <w:rPr>
          <w:spacing w:val="-1"/>
        </w:rPr>
        <w:t> </w:t>
      </w:r>
      <w:r>
        <w:rPr/>
        <w:t>question four</w:t>
      </w:r>
      <w:r>
        <w:rPr>
          <w:spacing w:val="-2"/>
        </w:rPr>
        <w:t> </w:t>
      </w:r>
      <w:r>
        <w:rPr/>
        <w:t>is</w:t>
      </w:r>
      <w:r>
        <w:rPr>
          <w:spacing w:val="-1"/>
        </w:rPr>
        <w:t> </w:t>
      </w:r>
      <w:r>
        <w:rPr/>
        <w:t>presented</w:t>
      </w:r>
      <w:r>
        <w:rPr>
          <w:spacing w:val="1"/>
        </w:rPr>
        <w:t> </w:t>
      </w:r>
      <w:r>
        <w:rPr/>
        <w:t>in</w:t>
      </w:r>
      <w:r>
        <w:rPr>
          <w:spacing w:val="-1"/>
        </w:rPr>
        <w:t> </w:t>
      </w:r>
      <w:r>
        <w:rPr/>
        <w:t>Table </w:t>
      </w:r>
      <w:r>
        <w:rPr>
          <w:spacing w:val="-5"/>
        </w:rPr>
        <w:t>4.</w:t>
      </w:r>
    </w:p>
    <w:p>
      <w:pPr>
        <w:pStyle w:val="BodyText"/>
        <w:spacing w:before="6"/>
        <w:ind w:left="0"/>
        <w:jc w:val="left"/>
      </w:pPr>
    </w:p>
    <w:p>
      <w:pPr>
        <w:pStyle w:val="Heading2"/>
        <w:jc w:val="both"/>
      </w:pPr>
      <w:r>
        <w:rPr/>
        <w:t>Table </w:t>
      </w:r>
      <w:r>
        <w:rPr>
          <w:spacing w:val="-10"/>
        </w:rPr>
        <w:t>4</w:t>
      </w:r>
    </w:p>
    <w:p>
      <w:pPr>
        <w:pStyle w:val="BodyText"/>
        <w:ind w:left="0"/>
        <w:jc w:val="left"/>
        <w:rPr>
          <w:b/>
        </w:rPr>
      </w:pPr>
    </w:p>
    <w:p>
      <w:pPr>
        <w:spacing w:before="0"/>
        <w:ind w:left="960" w:right="1415" w:firstLine="60"/>
        <w:jc w:val="both"/>
        <w:rPr>
          <w:b/>
          <w:sz w:val="24"/>
        </w:rPr>
      </w:pPr>
      <w:r>
        <w:rPr>
          <w:b/>
          <w:sz w:val="24"/>
        </w:rPr>
        <w:t>Academic achievement mean scores of students taught financial accounting using think- pair-share instructional strategy and those taught with conventional teaching method</w:t>
      </w:r>
    </w:p>
    <w:p>
      <w:pPr>
        <w:pStyle w:val="BodyText"/>
        <w:spacing w:before="2"/>
        <w:ind w:left="0"/>
        <w:jc w:val="left"/>
        <w:rPr>
          <w:b/>
          <w:sz w:val="12"/>
        </w:rPr>
      </w:pPr>
    </w:p>
    <w:tbl>
      <w:tblPr>
        <w:tblW w:w="0" w:type="auto"/>
        <w:jc w:val="left"/>
        <w:tblInd w:w="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7"/>
        <w:gridCol w:w="652"/>
        <w:gridCol w:w="1077"/>
        <w:gridCol w:w="1161"/>
        <w:gridCol w:w="1155"/>
        <w:gridCol w:w="1256"/>
        <w:gridCol w:w="1518"/>
      </w:tblGrid>
      <w:tr>
        <w:trPr>
          <w:trHeight w:val="551" w:hRule="atLeast"/>
        </w:trPr>
        <w:tc>
          <w:tcPr>
            <w:tcW w:w="2667" w:type="dxa"/>
            <w:tcBorders>
              <w:top w:val="single" w:sz="4" w:space="0" w:color="000000"/>
              <w:bottom w:val="single" w:sz="4" w:space="0" w:color="000000"/>
            </w:tcBorders>
          </w:tcPr>
          <w:p>
            <w:pPr>
              <w:pStyle w:val="TableParagraph"/>
              <w:spacing w:before="135"/>
              <w:ind w:left="122"/>
              <w:rPr>
                <w:b/>
                <w:sz w:val="24"/>
              </w:rPr>
            </w:pPr>
            <w:r>
              <w:rPr>
                <w:b/>
                <w:sz w:val="24"/>
              </w:rPr>
              <w:t>Source</w:t>
            </w:r>
            <w:r>
              <w:rPr>
                <w:b/>
                <w:spacing w:val="-2"/>
                <w:sz w:val="24"/>
              </w:rPr>
              <w:t> </w:t>
            </w:r>
            <w:r>
              <w:rPr>
                <w:b/>
                <w:sz w:val="24"/>
              </w:rPr>
              <w:t>of </w:t>
            </w:r>
            <w:r>
              <w:rPr>
                <w:b/>
                <w:spacing w:val="-2"/>
                <w:sz w:val="24"/>
              </w:rPr>
              <w:t>Variance</w:t>
            </w:r>
          </w:p>
        </w:tc>
        <w:tc>
          <w:tcPr>
            <w:tcW w:w="652" w:type="dxa"/>
            <w:tcBorders>
              <w:top w:val="single" w:sz="4" w:space="0" w:color="000000"/>
              <w:bottom w:val="single" w:sz="4" w:space="0" w:color="000000"/>
            </w:tcBorders>
          </w:tcPr>
          <w:p>
            <w:pPr>
              <w:pStyle w:val="TableParagraph"/>
              <w:spacing w:before="135"/>
              <w:ind w:left="120" w:right="67"/>
              <w:jc w:val="center"/>
              <w:rPr>
                <w:b/>
                <w:sz w:val="24"/>
              </w:rPr>
            </w:pPr>
            <w:r>
              <w:rPr>
                <w:b/>
                <w:spacing w:val="-10"/>
                <w:sz w:val="24"/>
              </w:rPr>
              <w:t>N</w:t>
            </w:r>
          </w:p>
        </w:tc>
        <w:tc>
          <w:tcPr>
            <w:tcW w:w="1077" w:type="dxa"/>
            <w:tcBorders>
              <w:top w:val="single" w:sz="4" w:space="0" w:color="000000"/>
              <w:bottom w:val="single" w:sz="4" w:space="0" w:color="000000"/>
            </w:tcBorders>
          </w:tcPr>
          <w:p>
            <w:pPr>
              <w:pStyle w:val="TableParagraph"/>
              <w:spacing w:line="276" w:lineRule="exact"/>
              <w:ind w:left="144" w:right="129"/>
              <w:rPr>
                <w:b/>
                <w:sz w:val="24"/>
              </w:rPr>
            </w:pPr>
            <w:r>
              <w:rPr>
                <w:b/>
                <w:spacing w:val="-2"/>
                <w:sz w:val="24"/>
              </w:rPr>
              <w:t>Pre-test </w:t>
            </w:r>
            <w:r>
              <w:rPr>
                <w:b/>
                <w:spacing w:val="-4"/>
                <w:sz w:val="24"/>
              </w:rPr>
              <w:t>Mean</w:t>
            </w:r>
          </w:p>
        </w:tc>
        <w:tc>
          <w:tcPr>
            <w:tcW w:w="1161" w:type="dxa"/>
            <w:tcBorders>
              <w:top w:val="single" w:sz="4" w:space="0" w:color="000000"/>
              <w:bottom w:val="single" w:sz="4" w:space="0" w:color="000000"/>
            </w:tcBorders>
          </w:tcPr>
          <w:p>
            <w:pPr>
              <w:pStyle w:val="TableParagraph"/>
              <w:spacing w:line="276" w:lineRule="exact"/>
              <w:ind w:left="133"/>
              <w:rPr>
                <w:b/>
                <w:sz w:val="24"/>
              </w:rPr>
            </w:pPr>
            <w:r>
              <w:rPr>
                <w:b/>
                <w:spacing w:val="-2"/>
                <w:sz w:val="24"/>
              </w:rPr>
              <w:t>Post-test </w:t>
            </w:r>
            <w:r>
              <w:rPr>
                <w:b/>
                <w:spacing w:val="-4"/>
                <w:sz w:val="24"/>
              </w:rPr>
              <w:t>Mean</w:t>
            </w:r>
          </w:p>
        </w:tc>
        <w:tc>
          <w:tcPr>
            <w:tcW w:w="1155" w:type="dxa"/>
            <w:tcBorders>
              <w:top w:val="single" w:sz="4" w:space="0" w:color="000000"/>
              <w:bottom w:val="single" w:sz="4" w:space="0" w:color="000000"/>
            </w:tcBorders>
          </w:tcPr>
          <w:p>
            <w:pPr>
              <w:pStyle w:val="TableParagraph"/>
              <w:spacing w:line="276" w:lineRule="exact"/>
              <w:ind w:left="146" w:right="205"/>
              <w:rPr>
                <w:b/>
                <w:sz w:val="24"/>
              </w:rPr>
            </w:pPr>
            <w:r>
              <w:rPr>
                <w:b/>
                <w:spacing w:val="-2"/>
                <w:sz w:val="24"/>
              </w:rPr>
              <w:t>Pre-test </w:t>
            </w:r>
            <w:r>
              <w:rPr>
                <w:b/>
                <w:spacing w:val="-6"/>
                <w:sz w:val="24"/>
              </w:rPr>
              <w:t>SD</w:t>
            </w:r>
          </w:p>
        </w:tc>
        <w:tc>
          <w:tcPr>
            <w:tcW w:w="1256" w:type="dxa"/>
            <w:tcBorders>
              <w:top w:val="single" w:sz="4" w:space="0" w:color="000000"/>
              <w:bottom w:val="single" w:sz="4" w:space="0" w:color="000000"/>
            </w:tcBorders>
          </w:tcPr>
          <w:p>
            <w:pPr>
              <w:pStyle w:val="TableParagraph"/>
              <w:spacing w:line="276" w:lineRule="exact"/>
              <w:ind w:left="208" w:right="166"/>
              <w:rPr>
                <w:b/>
                <w:sz w:val="24"/>
              </w:rPr>
            </w:pPr>
            <w:r>
              <w:rPr>
                <w:b/>
                <w:spacing w:val="-2"/>
                <w:sz w:val="24"/>
              </w:rPr>
              <w:t>Post-test </w:t>
            </w:r>
            <w:r>
              <w:rPr>
                <w:b/>
                <w:spacing w:val="-6"/>
                <w:sz w:val="24"/>
              </w:rPr>
              <w:t>SD</w:t>
            </w:r>
          </w:p>
        </w:tc>
        <w:tc>
          <w:tcPr>
            <w:tcW w:w="1518" w:type="dxa"/>
            <w:tcBorders>
              <w:top w:val="single" w:sz="4" w:space="0" w:color="000000"/>
              <w:bottom w:val="single" w:sz="4" w:space="0" w:color="000000"/>
            </w:tcBorders>
          </w:tcPr>
          <w:p>
            <w:pPr>
              <w:pStyle w:val="TableParagraph"/>
              <w:spacing w:before="135"/>
              <w:ind w:left="164"/>
              <w:rPr>
                <w:b/>
                <w:sz w:val="24"/>
              </w:rPr>
            </w:pPr>
            <w:r>
              <w:rPr>
                <w:b/>
                <w:sz w:val="24"/>
              </w:rPr>
              <w:t>Mean</w:t>
            </w:r>
            <w:r>
              <w:rPr>
                <w:b/>
                <w:spacing w:val="-2"/>
                <w:sz w:val="24"/>
              </w:rPr>
              <w:t> </w:t>
            </w:r>
            <w:r>
              <w:rPr>
                <w:b/>
                <w:spacing w:val="-4"/>
                <w:sz w:val="24"/>
              </w:rPr>
              <w:t>Gain</w:t>
            </w:r>
          </w:p>
        </w:tc>
      </w:tr>
      <w:tr>
        <w:trPr>
          <w:trHeight w:val="275" w:hRule="atLeast"/>
        </w:trPr>
        <w:tc>
          <w:tcPr>
            <w:tcW w:w="2667" w:type="dxa"/>
            <w:tcBorders>
              <w:top w:val="single" w:sz="4" w:space="0" w:color="000000"/>
            </w:tcBorders>
          </w:tcPr>
          <w:p>
            <w:pPr>
              <w:pStyle w:val="TableParagraph"/>
              <w:spacing w:line="255" w:lineRule="exact"/>
              <w:ind w:left="122"/>
              <w:rPr>
                <w:sz w:val="24"/>
              </w:rPr>
            </w:pPr>
            <w:r>
              <w:rPr>
                <w:sz w:val="24"/>
              </w:rPr>
              <w:t>Experimental</w:t>
            </w:r>
            <w:r>
              <w:rPr>
                <w:spacing w:val="-1"/>
                <w:sz w:val="24"/>
              </w:rPr>
              <w:t> </w:t>
            </w:r>
            <w:r>
              <w:rPr>
                <w:spacing w:val="-4"/>
                <w:sz w:val="24"/>
              </w:rPr>
              <w:t>Group</w:t>
            </w:r>
          </w:p>
        </w:tc>
        <w:tc>
          <w:tcPr>
            <w:tcW w:w="652" w:type="dxa"/>
            <w:tcBorders>
              <w:top w:val="single" w:sz="4" w:space="0" w:color="000000"/>
            </w:tcBorders>
          </w:tcPr>
          <w:p>
            <w:pPr>
              <w:pStyle w:val="TableParagraph"/>
              <w:spacing w:line="255" w:lineRule="exact"/>
              <w:ind w:left="120"/>
              <w:jc w:val="center"/>
              <w:rPr>
                <w:sz w:val="24"/>
              </w:rPr>
            </w:pPr>
            <w:r>
              <w:rPr>
                <w:spacing w:val="-5"/>
                <w:sz w:val="24"/>
              </w:rPr>
              <w:t>38</w:t>
            </w:r>
          </w:p>
        </w:tc>
        <w:tc>
          <w:tcPr>
            <w:tcW w:w="1077" w:type="dxa"/>
            <w:tcBorders>
              <w:top w:val="single" w:sz="4" w:space="0" w:color="000000"/>
            </w:tcBorders>
          </w:tcPr>
          <w:p>
            <w:pPr>
              <w:pStyle w:val="TableParagraph"/>
              <w:spacing w:line="255" w:lineRule="exact"/>
              <w:ind w:left="144"/>
              <w:rPr>
                <w:sz w:val="24"/>
              </w:rPr>
            </w:pPr>
            <w:r>
              <w:rPr>
                <w:spacing w:val="-2"/>
                <w:sz w:val="24"/>
              </w:rPr>
              <w:t>30.84</w:t>
            </w:r>
          </w:p>
        </w:tc>
        <w:tc>
          <w:tcPr>
            <w:tcW w:w="1161" w:type="dxa"/>
            <w:tcBorders>
              <w:top w:val="single" w:sz="4" w:space="0" w:color="000000"/>
            </w:tcBorders>
          </w:tcPr>
          <w:p>
            <w:pPr>
              <w:pStyle w:val="TableParagraph"/>
              <w:spacing w:line="255" w:lineRule="exact"/>
              <w:ind w:left="133"/>
              <w:rPr>
                <w:sz w:val="24"/>
              </w:rPr>
            </w:pPr>
            <w:r>
              <w:rPr>
                <w:spacing w:val="-2"/>
                <w:sz w:val="24"/>
              </w:rPr>
              <w:t>68.68</w:t>
            </w:r>
          </w:p>
        </w:tc>
        <w:tc>
          <w:tcPr>
            <w:tcW w:w="1155" w:type="dxa"/>
            <w:tcBorders>
              <w:top w:val="single" w:sz="4" w:space="0" w:color="000000"/>
            </w:tcBorders>
          </w:tcPr>
          <w:p>
            <w:pPr>
              <w:pStyle w:val="TableParagraph"/>
              <w:spacing w:line="255" w:lineRule="exact"/>
              <w:ind w:left="146"/>
              <w:rPr>
                <w:sz w:val="24"/>
              </w:rPr>
            </w:pPr>
            <w:r>
              <w:rPr>
                <w:spacing w:val="-4"/>
                <w:sz w:val="24"/>
              </w:rPr>
              <w:t>7.88</w:t>
            </w:r>
          </w:p>
        </w:tc>
        <w:tc>
          <w:tcPr>
            <w:tcW w:w="1256" w:type="dxa"/>
            <w:tcBorders>
              <w:top w:val="single" w:sz="4" w:space="0" w:color="000000"/>
            </w:tcBorders>
          </w:tcPr>
          <w:p>
            <w:pPr>
              <w:pStyle w:val="TableParagraph"/>
              <w:spacing w:line="255" w:lineRule="exact"/>
              <w:ind w:left="208"/>
              <w:rPr>
                <w:sz w:val="24"/>
              </w:rPr>
            </w:pPr>
            <w:r>
              <w:rPr>
                <w:spacing w:val="-4"/>
                <w:sz w:val="24"/>
              </w:rPr>
              <w:t>3.94</w:t>
            </w:r>
          </w:p>
        </w:tc>
        <w:tc>
          <w:tcPr>
            <w:tcW w:w="1518" w:type="dxa"/>
            <w:tcBorders>
              <w:top w:val="single" w:sz="4" w:space="0" w:color="000000"/>
            </w:tcBorders>
          </w:tcPr>
          <w:p>
            <w:pPr>
              <w:pStyle w:val="TableParagraph"/>
              <w:spacing w:line="255" w:lineRule="exact"/>
              <w:ind w:left="164"/>
              <w:rPr>
                <w:sz w:val="24"/>
              </w:rPr>
            </w:pPr>
            <w:r>
              <w:rPr>
                <w:spacing w:val="-2"/>
                <w:sz w:val="24"/>
              </w:rPr>
              <w:t>37.84</w:t>
            </w:r>
          </w:p>
        </w:tc>
      </w:tr>
      <w:tr>
        <w:trPr>
          <w:trHeight w:val="278" w:hRule="atLeast"/>
        </w:trPr>
        <w:tc>
          <w:tcPr>
            <w:tcW w:w="2667" w:type="dxa"/>
          </w:tcPr>
          <w:p>
            <w:pPr>
              <w:pStyle w:val="TableParagraph"/>
              <w:spacing w:line="258" w:lineRule="exact"/>
              <w:ind w:left="122"/>
              <w:rPr>
                <w:sz w:val="24"/>
              </w:rPr>
            </w:pPr>
            <w:r>
              <w:rPr>
                <w:sz w:val="24"/>
              </w:rPr>
              <w:t>Control </w:t>
            </w:r>
            <w:r>
              <w:rPr>
                <w:spacing w:val="-2"/>
                <w:sz w:val="24"/>
              </w:rPr>
              <w:t>Group</w:t>
            </w:r>
          </w:p>
        </w:tc>
        <w:tc>
          <w:tcPr>
            <w:tcW w:w="652" w:type="dxa"/>
          </w:tcPr>
          <w:p>
            <w:pPr>
              <w:pStyle w:val="TableParagraph"/>
              <w:spacing w:line="258" w:lineRule="exact"/>
              <w:ind w:left="120"/>
              <w:jc w:val="center"/>
              <w:rPr>
                <w:sz w:val="24"/>
              </w:rPr>
            </w:pPr>
            <w:r>
              <w:rPr>
                <w:spacing w:val="-5"/>
                <w:sz w:val="24"/>
              </w:rPr>
              <w:t>40</w:t>
            </w:r>
          </w:p>
        </w:tc>
        <w:tc>
          <w:tcPr>
            <w:tcW w:w="1077" w:type="dxa"/>
          </w:tcPr>
          <w:p>
            <w:pPr>
              <w:pStyle w:val="TableParagraph"/>
              <w:spacing w:line="258" w:lineRule="exact"/>
              <w:ind w:left="144"/>
              <w:rPr>
                <w:sz w:val="24"/>
              </w:rPr>
            </w:pPr>
            <w:r>
              <w:rPr>
                <w:spacing w:val="-2"/>
                <w:sz w:val="24"/>
              </w:rPr>
              <w:t>19.93</w:t>
            </w:r>
          </w:p>
        </w:tc>
        <w:tc>
          <w:tcPr>
            <w:tcW w:w="1161" w:type="dxa"/>
          </w:tcPr>
          <w:p>
            <w:pPr>
              <w:pStyle w:val="TableParagraph"/>
              <w:spacing w:line="258" w:lineRule="exact"/>
              <w:ind w:left="133"/>
              <w:rPr>
                <w:sz w:val="24"/>
              </w:rPr>
            </w:pPr>
            <w:r>
              <w:rPr>
                <w:spacing w:val="-2"/>
                <w:sz w:val="24"/>
              </w:rPr>
              <w:t>36.83</w:t>
            </w:r>
          </w:p>
        </w:tc>
        <w:tc>
          <w:tcPr>
            <w:tcW w:w="1155" w:type="dxa"/>
          </w:tcPr>
          <w:p>
            <w:pPr>
              <w:pStyle w:val="TableParagraph"/>
              <w:spacing w:line="258" w:lineRule="exact"/>
              <w:ind w:left="146"/>
              <w:rPr>
                <w:sz w:val="24"/>
              </w:rPr>
            </w:pPr>
            <w:r>
              <w:rPr>
                <w:spacing w:val="-4"/>
                <w:sz w:val="24"/>
              </w:rPr>
              <w:t>2.86</w:t>
            </w:r>
          </w:p>
        </w:tc>
        <w:tc>
          <w:tcPr>
            <w:tcW w:w="1256" w:type="dxa"/>
          </w:tcPr>
          <w:p>
            <w:pPr>
              <w:pStyle w:val="TableParagraph"/>
              <w:spacing w:line="258" w:lineRule="exact"/>
              <w:ind w:left="208"/>
              <w:rPr>
                <w:sz w:val="24"/>
              </w:rPr>
            </w:pPr>
            <w:r>
              <w:rPr>
                <w:spacing w:val="-4"/>
                <w:sz w:val="24"/>
              </w:rPr>
              <w:t>4.86</w:t>
            </w:r>
          </w:p>
        </w:tc>
        <w:tc>
          <w:tcPr>
            <w:tcW w:w="1518" w:type="dxa"/>
          </w:tcPr>
          <w:p>
            <w:pPr>
              <w:pStyle w:val="TableParagraph"/>
              <w:spacing w:line="258" w:lineRule="exact"/>
              <w:ind w:left="164"/>
              <w:rPr>
                <w:sz w:val="24"/>
              </w:rPr>
            </w:pPr>
            <w:r>
              <w:rPr>
                <w:spacing w:val="-2"/>
                <w:sz w:val="24"/>
              </w:rPr>
              <w:t>16.09</w:t>
            </w:r>
          </w:p>
        </w:tc>
      </w:tr>
      <w:tr>
        <w:trPr>
          <w:trHeight w:val="276" w:hRule="atLeast"/>
        </w:trPr>
        <w:tc>
          <w:tcPr>
            <w:tcW w:w="2667" w:type="dxa"/>
            <w:tcBorders>
              <w:bottom w:val="single" w:sz="4" w:space="0" w:color="000000"/>
            </w:tcBorders>
          </w:tcPr>
          <w:p>
            <w:pPr>
              <w:pStyle w:val="TableParagraph"/>
              <w:spacing w:line="256" w:lineRule="exact"/>
              <w:ind w:left="122"/>
              <w:rPr>
                <w:b/>
                <w:sz w:val="24"/>
              </w:rPr>
            </w:pPr>
            <w:r>
              <w:rPr>
                <w:b/>
                <w:sz w:val="24"/>
              </w:rPr>
              <w:t>Mean</w:t>
            </w:r>
            <w:r>
              <w:rPr>
                <w:b/>
                <w:spacing w:val="-2"/>
                <w:sz w:val="24"/>
              </w:rPr>
              <w:t> </w:t>
            </w:r>
            <w:r>
              <w:rPr>
                <w:b/>
                <w:sz w:val="24"/>
              </w:rPr>
              <w:t>Gain</w:t>
            </w:r>
            <w:r>
              <w:rPr>
                <w:b/>
                <w:spacing w:val="-1"/>
                <w:sz w:val="24"/>
              </w:rPr>
              <w:t> </w:t>
            </w:r>
            <w:r>
              <w:rPr>
                <w:b/>
                <w:spacing w:val="-2"/>
                <w:sz w:val="24"/>
              </w:rPr>
              <w:t>Difference</w:t>
            </w:r>
          </w:p>
        </w:tc>
        <w:tc>
          <w:tcPr>
            <w:tcW w:w="652" w:type="dxa"/>
            <w:tcBorders>
              <w:bottom w:val="single" w:sz="4" w:space="0" w:color="000000"/>
            </w:tcBorders>
          </w:tcPr>
          <w:p>
            <w:pPr>
              <w:pStyle w:val="TableParagraph"/>
              <w:rPr>
                <w:sz w:val="20"/>
              </w:rPr>
            </w:pPr>
          </w:p>
        </w:tc>
        <w:tc>
          <w:tcPr>
            <w:tcW w:w="1077" w:type="dxa"/>
            <w:tcBorders>
              <w:bottom w:val="single" w:sz="4" w:space="0" w:color="000000"/>
            </w:tcBorders>
          </w:tcPr>
          <w:p>
            <w:pPr>
              <w:pStyle w:val="TableParagraph"/>
              <w:rPr>
                <w:sz w:val="20"/>
              </w:rPr>
            </w:pPr>
          </w:p>
        </w:tc>
        <w:tc>
          <w:tcPr>
            <w:tcW w:w="1161" w:type="dxa"/>
            <w:tcBorders>
              <w:bottom w:val="single" w:sz="4" w:space="0" w:color="000000"/>
            </w:tcBorders>
          </w:tcPr>
          <w:p>
            <w:pPr>
              <w:pStyle w:val="TableParagraph"/>
              <w:rPr>
                <w:sz w:val="20"/>
              </w:rPr>
            </w:pPr>
          </w:p>
        </w:tc>
        <w:tc>
          <w:tcPr>
            <w:tcW w:w="1155" w:type="dxa"/>
            <w:tcBorders>
              <w:bottom w:val="single" w:sz="4" w:space="0" w:color="000000"/>
            </w:tcBorders>
          </w:tcPr>
          <w:p>
            <w:pPr>
              <w:pStyle w:val="TableParagraph"/>
              <w:rPr>
                <w:sz w:val="20"/>
              </w:rPr>
            </w:pPr>
          </w:p>
        </w:tc>
        <w:tc>
          <w:tcPr>
            <w:tcW w:w="1256" w:type="dxa"/>
            <w:tcBorders>
              <w:bottom w:val="single" w:sz="4" w:space="0" w:color="000000"/>
            </w:tcBorders>
          </w:tcPr>
          <w:p>
            <w:pPr>
              <w:pStyle w:val="TableParagraph"/>
              <w:rPr>
                <w:sz w:val="20"/>
              </w:rPr>
            </w:pPr>
          </w:p>
        </w:tc>
        <w:tc>
          <w:tcPr>
            <w:tcW w:w="1518" w:type="dxa"/>
            <w:tcBorders>
              <w:bottom w:val="single" w:sz="4" w:space="0" w:color="000000"/>
            </w:tcBorders>
          </w:tcPr>
          <w:p>
            <w:pPr>
              <w:pStyle w:val="TableParagraph"/>
              <w:spacing w:line="256" w:lineRule="exact"/>
              <w:ind w:left="164"/>
              <w:rPr>
                <w:b/>
                <w:sz w:val="24"/>
              </w:rPr>
            </w:pPr>
            <w:r>
              <w:rPr>
                <w:b/>
                <w:spacing w:val="-2"/>
                <w:sz w:val="24"/>
              </w:rPr>
              <w:t>21.75</w:t>
            </w:r>
          </w:p>
        </w:tc>
      </w:tr>
    </w:tbl>
    <w:p>
      <w:pPr>
        <w:pStyle w:val="BodyText"/>
        <w:spacing w:line="480" w:lineRule="auto" w:before="175"/>
        <w:ind w:right="1416" w:firstLine="719"/>
      </w:pPr>
      <w:r>
        <w:rPr/>
        <w:t>Data in Table 4 indicate that the post-test mean score of 68.68 for the experimental group is greater than the pre-test mean score of 30.84 while for the control group; the post-test mean score of 36.83 is greater than the pre-test mean score of 19.93. Mean gain of the experimental group of 37.84 is higher than that of the control group of 16.09 with 21.57 mean difference in favour of the experimental group. With post-test achievement mean score of 68.68 above the 60% benchmark, think-pair-share instructional strategy is effective in enhancing students‟ academic achievement in financial accounting than the conventional teaching method.</w:t>
      </w:r>
    </w:p>
    <w:p>
      <w:pPr>
        <w:pStyle w:val="Heading2"/>
        <w:spacing w:before="6"/>
        <w:jc w:val="both"/>
      </w:pPr>
      <w:r>
        <w:rPr/>
        <w:t>Research</w:t>
      </w:r>
      <w:r>
        <w:rPr>
          <w:spacing w:val="-2"/>
        </w:rPr>
        <w:t> </w:t>
      </w:r>
      <w:r>
        <w:rPr/>
        <w:t>Question</w:t>
      </w:r>
      <w:r>
        <w:rPr>
          <w:spacing w:val="-1"/>
        </w:rPr>
        <w:t> </w:t>
      </w:r>
      <w:r>
        <w:rPr>
          <w:spacing w:val="-10"/>
        </w:rPr>
        <w:t>5</w:t>
      </w:r>
    </w:p>
    <w:p>
      <w:pPr>
        <w:pStyle w:val="BodyText"/>
        <w:spacing w:line="480" w:lineRule="auto" w:before="272"/>
        <w:ind w:right="1419"/>
      </w:pPr>
      <w:r>
        <w:rPr/>
        <w:t>What is the difference between the retention mean scores of students taught financial accounting with think-pair-share instructional strategy and those taught with conventional teaching method using their post-test mean scores?</w:t>
      </w:r>
    </w:p>
    <w:p>
      <w:pPr>
        <w:spacing w:after="0" w:line="480" w:lineRule="auto"/>
        <w:sectPr>
          <w:pgSz w:w="12240" w:h="15840"/>
          <w:pgMar w:header="0" w:footer="954" w:top="1360" w:bottom="1200" w:left="480" w:right="20"/>
        </w:sectPr>
      </w:pPr>
    </w:p>
    <w:p>
      <w:pPr>
        <w:pStyle w:val="BodyText"/>
        <w:spacing w:before="72"/>
        <w:jc w:val="left"/>
      </w:pPr>
      <w:r>
        <w:rPr/>
        <w:t>The</w:t>
      </w:r>
      <w:r>
        <w:rPr>
          <w:spacing w:val="-5"/>
        </w:rPr>
        <w:t> </w:t>
      </w:r>
      <w:r>
        <w:rPr/>
        <w:t>answer to</w:t>
      </w:r>
      <w:r>
        <w:rPr>
          <w:spacing w:val="-1"/>
        </w:rPr>
        <w:t> </w:t>
      </w:r>
      <w:r>
        <w:rPr/>
        <w:t>research question five</w:t>
      </w:r>
      <w:r>
        <w:rPr>
          <w:spacing w:val="-3"/>
        </w:rPr>
        <w:t> </w:t>
      </w:r>
      <w:r>
        <w:rPr/>
        <w:t>is presented</w:t>
      </w:r>
      <w:r>
        <w:rPr>
          <w:spacing w:val="-1"/>
        </w:rPr>
        <w:t> </w:t>
      </w:r>
      <w:r>
        <w:rPr/>
        <w:t>in Table</w:t>
      </w:r>
      <w:r>
        <w:rPr>
          <w:spacing w:val="2"/>
        </w:rPr>
        <w:t> </w:t>
      </w:r>
      <w:r>
        <w:rPr>
          <w:spacing w:val="-5"/>
        </w:rPr>
        <w:t>5.</w:t>
      </w:r>
    </w:p>
    <w:p>
      <w:pPr>
        <w:pStyle w:val="BodyText"/>
        <w:spacing w:before="5"/>
        <w:ind w:left="0"/>
        <w:jc w:val="left"/>
      </w:pPr>
    </w:p>
    <w:p>
      <w:pPr>
        <w:pStyle w:val="Heading2"/>
      </w:pPr>
      <w:r>
        <w:rPr/>
        <w:t>Table </w:t>
      </w:r>
      <w:r>
        <w:rPr>
          <w:spacing w:val="-10"/>
        </w:rPr>
        <w:t>5</w:t>
      </w:r>
    </w:p>
    <w:p>
      <w:pPr>
        <w:spacing w:before="0"/>
        <w:ind w:left="960" w:right="1424" w:firstLine="0"/>
        <w:jc w:val="left"/>
        <w:rPr>
          <w:b/>
          <w:sz w:val="24"/>
        </w:rPr>
      </w:pPr>
      <w:r>
        <w:rPr>
          <w:b/>
          <w:sz w:val="24"/>
        </w:rPr>
        <w:t>Retention</w:t>
      </w:r>
      <w:r>
        <w:rPr>
          <w:b/>
          <w:spacing w:val="40"/>
          <w:sz w:val="24"/>
        </w:rPr>
        <w:t> </w:t>
      </w:r>
      <w:r>
        <w:rPr>
          <w:b/>
          <w:sz w:val="24"/>
        </w:rPr>
        <w:t>mean</w:t>
      </w:r>
      <w:r>
        <w:rPr>
          <w:b/>
          <w:spacing w:val="40"/>
          <w:sz w:val="24"/>
        </w:rPr>
        <w:t> </w:t>
      </w:r>
      <w:r>
        <w:rPr>
          <w:b/>
          <w:sz w:val="24"/>
        </w:rPr>
        <w:t>scores</w:t>
      </w:r>
      <w:r>
        <w:rPr>
          <w:b/>
          <w:spacing w:val="40"/>
          <w:sz w:val="24"/>
        </w:rPr>
        <w:t> </w:t>
      </w:r>
      <w:r>
        <w:rPr>
          <w:b/>
          <w:sz w:val="24"/>
        </w:rPr>
        <w:t>of</w:t>
      </w:r>
      <w:r>
        <w:rPr>
          <w:b/>
          <w:spacing w:val="40"/>
          <w:sz w:val="24"/>
        </w:rPr>
        <w:t> </w:t>
      </w:r>
      <w:r>
        <w:rPr>
          <w:b/>
          <w:sz w:val="24"/>
        </w:rPr>
        <w:t>students</w:t>
      </w:r>
      <w:r>
        <w:rPr>
          <w:b/>
          <w:spacing w:val="40"/>
          <w:sz w:val="24"/>
        </w:rPr>
        <w:t> </w:t>
      </w:r>
      <w:r>
        <w:rPr>
          <w:b/>
          <w:sz w:val="24"/>
        </w:rPr>
        <w:t>taught</w:t>
      </w:r>
      <w:r>
        <w:rPr>
          <w:b/>
          <w:spacing w:val="40"/>
          <w:sz w:val="24"/>
        </w:rPr>
        <w:t> </w:t>
      </w:r>
      <w:r>
        <w:rPr>
          <w:b/>
          <w:sz w:val="24"/>
        </w:rPr>
        <w:t>financial</w:t>
      </w:r>
      <w:r>
        <w:rPr>
          <w:b/>
          <w:spacing w:val="40"/>
          <w:sz w:val="24"/>
        </w:rPr>
        <w:t> </w:t>
      </w:r>
      <w:r>
        <w:rPr>
          <w:b/>
          <w:sz w:val="24"/>
        </w:rPr>
        <w:t>accounting</w:t>
      </w:r>
      <w:r>
        <w:rPr>
          <w:b/>
          <w:spacing w:val="40"/>
          <w:sz w:val="24"/>
        </w:rPr>
        <w:t> </w:t>
      </w:r>
      <w:r>
        <w:rPr>
          <w:b/>
          <w:sz w:val="24"/>
        </w:rPr>
        <w:t>using</w:t>
      </w:r>
      <w:r>
        <w:rPr>
          <w:b/>
          <w:spacing w:val="40"/>
          <w:sz w:val="24"/>
        </w:rPr>
        <w:t> </w:t>
      </w:r>
      <w:r>
        <w:rPr>
          <w:b/>
          <w:sz w:val="24"/>
        </w:rPr>
        <w:t>think-pair-share</w:t>
      </w:r>
      <w:r>
        <w:rPr>
          <w:b/>
          <w:spacing w:val="80"/>
          <w:sz w:val="24"/>
        </w:rPr>
        <w:t> </w:t>
      </w:r>
      <w:r>
        <w:rPr>
          <w:b/>
          <w:sz w:val="24"/>
        </w:rPr>
        <w:t>instructional strategy and those taught with conventional teaching method</w:t>
      </w:r>
    </w:p>
    <w:p>
      <w:pPr>
        <w:pStyle w:val="BodyText"/>
        <w:spacing w:before="4"/>
        <w:ind w:left="0"/>
        <w:jc w:val="left"/>
        <w:rPr>
          <w:b/>
          <w:sz w:val="16"/>
        </w:rPr>
      </w:pPr>
    </w:p>
    <w:tbl>
      <w:tblPr>
        <w:tblW w:w="0" w:type="auto"/>
        <w:jc w:val="left"/>
        <w:tblInd w:w="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29"/>
        <w:gridCol w:w="532"/>
        <w:gridCol w:w="1175"/>
        <w:gridCol w:w="1912"/>
        <w:gridCol w:w="1146"/>
        <w:gridCol w:w="1275"/>
        <w:gridCol w:w="1214"/>
      </w:tblGrid>
      <w:tr>
        <w:trPr>
          <w:trHeight w:val="551" w:hRule="atLeast"/>
        </w:trPr>
        <w:tc>
          <w:tcPr>
            <w:tcW w:w="2229" w:type="dxa"/>
            <w:tcBorders>
              <w:top w:val="single" w:sz="4" w:space="0" w:color="000000"/>
              <w:bottom w:val="single" w:sz="4" w:space="0" w:color="000000"/>
            </w:tcBorders>
          </w:tcPr>
          <w:p>
            <w:pPr>
              <w:pStyle w:val="TableParagraph"/>
              <w:spacing w:before="133"/>
              <w:ind w:left="122"/>
              <w:rPr>
                <w:b/>
                <w:sz w:val="24"/>
              </w:rPr>
            </w:pPr>
            <w:r>
              <w:rPr>
                <w:b/>
                <w:sz w:val="24"/>
              </w:rPr>
              <w:t>Source</w:t>
            </w:r>
            <w:r>
              <w:rPr>
                <w:b/>
                <w:spacing w:val="-2"/>
                <w:sz w:val="24"/>
              </w:rPr>
              <w:t> </w:t>
            </w:r>
            <w:r>
              <w:rPr>
                <w:b/>
                <w:sz w:val="24"/>
              </w:rPr>
              <w:t>of </w:t>
            </w:r>
            <w:r>
              <w:rPr>
                <w:b/>
                <w:spacing w:val="-2"/>
                <w:sz w:val="24"/>
              </w:rPr>
              <w:t>Variance</w:t>
            </w:r>
          </w:p>
        </w:tc>
        <w:tc>
          <w:tcPr>
            <w:tcW w:w="532" w:type="dxa"/>
            <w:tcBorders>
              <w:top w:val="single" w:sz="4" w:space="0" w:color="000000"/>
              <w:bottom w:val="single" w:sz="4" w:space="0" w:color="000000"/>
            </w:tcBorders>
          </w:tcPr>
          <w:p>
            <w:pPr>
              <w:pStyle w:val="TableParagraph"/>
              <w:spacing w:before="133"/>
              <w:ind w:right="72"/>
              <w:jc w:val="center"/>
              <w:rPr>
                <w:b/>
                <w:sz w:val="24"/>
              </w:rPr>
            </w:pPr>
            <w:r>
              <w:rPr>
                <w:b/>
                <w:spacing w:val="-10"/>
                <w:sz w:val="24"/>
              </w:rPr>
              <w:t>N</w:t>
            </w:r>
          </w:p>
        </w:tc>
        <w:tc>
          <w:tcPr>
            <w:tcW w:w="1175" w:type="dxa"/>
            <w:tcBorders>
              <w:top w:val="single" w:sz="4" w:space="0" w:color="000000"/>
              <w:bottom w:val="single" w:sz="4" w:space="0" w:color="000000"/>
            </w:tcBorders>
          </w:tcPr>
          <w:p>
            <w:pPr>
              <w:pStyle w:val="TableParagraph"/>
              <w:spacing w:line="276" w:lineRule="exact"/>
              <w:ind w:left="150"/>
              <w:rPr>
                <w:b/>
                <w:sz w:val="24"/>
              </w:rPr>
            </w:pPr>
            <w:r>
              <w:rPr>
                <w:b/>
                <w:spacing w:val="-2"/>
                <w:sz w:val="24"/>
              </w:rPr>
              <w:t>Post-test </w:t>
            </w:r>
            <w:r>
              <w:rPr>
                <w:b/>
                <w:spacing w:val="-4"/>
                <w:sz w:val="24"/>
              </w:rPr>
              <w:t>Mean</w:t>
            </w:r>
          </w:p>
        </w:tc>
        <w:tc>
          <w:tcPr>
            <w:tcW w:w="1912" w:type="dxa"/>
            <w:tcBorders>
              <w:top w:val="single" w:sz="4" w:space="0" w:color="000000"/>
              <w:bottom w:val="single" w:sz="4" w:space="0" w:color="000000"/>
            </w:tcBorders>
          </w:tcPr>
          <w:p>
            <w:pPr>
              <w:pStyle w:val="TableParagraph"/>
              <w:spacing w:before="133"/>
              <w:ind w:left="146"/>
              <w:rPr>
                <w:b/>
                <w:sz w:val="24"/>
              </w:rPr>
            </w:pPr>
            <w:r>
              <w:rPr>
                <w:b/>
                <w:sz w:val="24"/>
              </w:rPr>
              <w:t>Retention</w:t>
            </w:r>
            <w:r>
              <w:rPr>
                <w:b/>
                <w:spacing w:val="-6"/>
                <w:sz w:val="24"/>
              </w:rPr>
              <w:t> </w:t>
            </w:r>
            <w:r>
              <w:rPr>
                <w:b/>
                <w:spacing w:val="-4"/>
                <w:sz w:val="24"/>
              </w:rPr>
              <w:t>Mean</w:t>
            </w:r>
          </w:p>
        </w:tc>
        <w:tc>
          <w:tcPr>
            <w:tcW w:w="1146" w:type="dxa"/>
            <w:tcBorders>
              <w:top w:val="single" w:sz="4" w:space="0" w:color="000000"/>
              <w:bottom w:val="single" w:sz="4" w:space="0" w:color="000000"/>
            </w:tcBorders>
          </w:tcPr>
          <w:p>
            <w:pPr>
              <w:pStyle w:val="TableParagraph"/>
              <w:spacing w:line="276" w:lineRule="exact"/>
              <w:ind w:left="124" w:right="140"/>
              <w:rPr>
                <w:b/>
                <w:sz w:val="24"/>
              </w:rPr>
            </w:pPr>
            <w:r>
              <w:rPr>
                <w:b/>
                <w:spacing w:val="-2"/>
                <w:sz w:val="24"/>
              </w:rPr>
              <w:t>Post-test </w:t>
            </w:r>
            <w:r>
              <w:rPr>
                <w:b/>
                <w:spacing w:val="-6"/>
                <w:sz w:val="24"/>
              </w:rPr>
              <w:t>SD</w:t>
            </w:r>
          </w:p>
        </w:tc>
        <w:tc>
          <w:tcPr>
            <w:tcW w:w="1275" w:type="dxa"/>
            <w:tcBorders>
              <w:top w:val="single" w:sz="4" w:space="0" w:color="000000"/>
              <w:bottom w:val="single" w:sz="4" w:space="0" w:color="000000"/>
            </w:tcBorders>
          </w:tcPr>
          <w:p>
            <w:pPr>
              <w:pStyle w:val="TableParagraph"/>
              <w:spacing w:line="276" w:lineRule="exact"/>
              <w:ind w:left="144" w:right="129"/>
              <w:rPr>
                <w:b/>
                <w:sz w:val="24"/>
              </w:rPr>
            </w:pPr>
            <w:r>
              <w:rPr>
                <w:b/>
                <w:spacing w:val="-2"/>
                <w:sz w:val="24"/>
              </w:rPr>
              <w:t>Retention </w:t>
            </w:r>
            <w:r>
              <w:rPr>
                <w:b/>
                <w:spacing w:val="-6"/>
                <w:sz w:val="24"/>
              </w:rPr>
              <w:t>SD</w:t>
            </w:r>
          </w:p>
        </w:tc>
        <w:tc>
          <w:tcPr>
            <w:tcW w:w="1214" w:type="dxa"/>
            <w:tcBorders>
              <w:top w:val="single" w:sz="4" w:space="0" w:color="000000"/>
              <w:bottom w:val="single" w:sz="4" w:space="0" w:color="000000"/>
            </w:tcBorders>
          </w:tcPr>
          <w:p>
            <w:pPr>
              <w:pStyle w:val="TableParagraph"/>
              <w:spacing w:line="276" w:lineRule="exact"/>
              <w:ind w:left="134" w:right="347"/>
              <w:rPr>
                <w:b/>
                <w:sz w:val="24"/>
              </w:rPr>
            </w:pPr>
            <w:r>
              <w:rPr>
                <w:b/>
                <w:sz w:val="24"/>
              </w:rPr>
              <w:t>Loss</w:t>
            </w:r>
            <w:r>
              <w:rPr>
                <w:b/>
                <w:spacing w:val="-15"/>
                <w:sz w:val="24"/>
              </w:rPr>
              <w:t> </w:t>
            </w:r>
            <w:r>
              <w:rPr>
                <w:b/>
                <w:sz w:val="24"/>
              </w:rPr>
              <w:t>in </w:t>
            </w:r>
            <w:r>
              <w:rPr>
                <w:b/>
                <w:spacing w:val="-4"/>
                <w:sz w:val="24"/>
              </w:rPr>
              <w:t>Mean</w:t>
            </w:r>
          </w:p>
        </w:tc>
      </w:tr>
      <w:tr>
        <w:trPr>
          <w:trHeight w:val="272" w:hRule="atLeast"/>
        </w:trPr>
        <w:tc>
          <w:tcPr>
            <w:tcW w:w="2229" w:type="dxa"/>
            <w:tcBorders>
              <w:top w:val="single" w:sz="4" w:space="0" w:color="000000"/>
            </w:tcBorders>
          </w:tcPr>
          <w:p>
            <w:pPr>
              <w:pStyle w:val="TableParagraph"/>
              <w:spacing w:line="252" w:lineRule="exact"/>
              <w:ind w:left="122"/>
              <w:rPr>
                <w:sz w:val="24"/>
              </w:rPr>
            </w:pPr>
            <w:r>
              <w:rPr>
                <w:sz w:val="24"/>
              </w:rPr>
              <w:t>Experimental</w:t>
            </w:r>
            <w:r>
              <w:rPr>
                <w:spacing w:val="-1"/>
                <w:sz w:val="24"/>
              </w:rPr>
              <w:t> </w:t>
            </w:r>
            <w:r>
              <w:rPr>
                <w:spacing w:val="-4"/>
                <w:sz w:val="24"/>
              </w:rPr>
              <w:t>Group</w:t>
            </w:r>
          </w:p>
        </w:tc>
        <w:tc>
          <w:tcPr>
            <w:tcW w:w="532" w:type="dxa"/>
            <w:tcBorders>
              <w:top w:val="single" w:sz="4" w:space="0" w:color="000000"/>
            </w:tcBorders>
          </w:tcPr>
          <w:p>
            <w:pPr>
              <w:pStyle w:val="TableParagraph"/>
              <w:spacing w:line="252" w:lineRule="exact"/>
              <w:ind w:left="67" w:right="72"/>
              <w:jc w:val="center"/>
              <w:rPr>
                <w:sz w:val="24"/>
              </w:rPr>
            </w:pPr>
            <w:r>
              <w:rPr>
                <w:spacing w:val="-5"/>
                <w:sz w:val="24"/>
              </w:rPr>
              <w:t>38</w:t>
            </w:r>
          </w:p>
        </w:tc>
        <w:tc>
          <w:tcPr>
            <w:tcW w:w="1175" w:type="dxa"/>
            <w:tcBorders>
              <w:top w:val="single" w:sz="4" w:space="0" w:color="000000"/>
            </w:tcBorders>
          </w:tcPr>
          <w:p>
            <w:pPr>
              <w:pStyle w:val="TableParagraph"/>
              <w:spacing w:line="252" w:lineRule="exact"/>
              <w:ind w:left="150"/>
              <w:rPr>
                <w:sz w:val="24"/>
              </w:rPr>
            </w:pPr>
            <w:r>
              <w:rPr>
                <w:spacing w:val="-2"/>
                <w:sz w:val="24"/>
              </w:rPr>
              <w:t>68.68</w:t>
            </w:r>
          </w:p>
        </w:tc>
        <w:tc>
          <w:tcPr>
            <w:tcW w:w="1912" w:type="dxa"/>
            <w:tcBorders>
              <w:top w:val="single" w:sz="4" w:space="0" w:color="000000"/>
            </w:tcBorders>
          </w:tcPr>
          <w:p>
            <w:pPr>
              <w:pStyle w:val="TableParagraph"/>
              <w:spacing w:line="252" w:lineRule="exact"/>
              <w:ind w:left="206"/>
              <w:rPr>
                <w:sz w:val="24"/>
              </w:rPr>
            </w:pPr>
            <w:r>
              <w:rPr>
                <w:spacing w:val="-2"/>
                <w:sz w:val="24"/>
              </w:rPr>
              <w:t>64.82</w:t>
            </w:r>
          </w:p>
        </w:tc>
        <w:tc>
          <w:tcPr>
            <w:tcW w:w="1146" w:type="dxa"/>
            <w:tcBorders>
              <w:top w:val="single" w:sz="4" w:space="0" w:color="000000"/>
            </w:tcBorders>
          </w:tcPr>
          <w:p>
            <w:pPr>
              <w:pStyle w:val="TableParagraph"/>
              <w:spacing w:line="252" w:lineRule="exact"/>
              <w:ind w:left="124"/>
              <w:rPr>
                <w:sz w:val="24"/>
              </w:rPr>
            </w:pPr>
            <w:r>
              <w:rPr>
                <w:spacing w:val="-4"/>
                <w:sz w:val="24"/>
              </w:rPr>
              <w:t>3.94</w:t>
            </w:r>
          </w:p>
        </w:tc>
        <w:tc>
          <w:tcPr>
            <w:tcW w:w="1275" w:type="dxa"/>
            <w:tcBorders>
              <w:top w:val="single" w:sz="4" w:space="0" w:color="000000"/>
            </w:tcBorders>
          </w:tcPr>
          <w:p>
            <w:pPr>
              <w:pStyle w:val="TableParagraph"/>
              <w:spacing w:line="252" w:lineRule="exact"/>
              <w:ind w:left="204"/>
              <w:rPr>
                <w:sz w:val="24"/>
              </w:rPr>
            </w:pPr>
            <w:r>
              <w:rPr>
                <w:spacing w:val="-4"/>
                <w:sz w:val="24"/>
              </w:rPr>
              <w:t>5.62</w:t>
            </w:r>
          </w:p>
        </w:tc>
        <w:tc>
          <w:tcPr>
            <w:tcW w:w="1214" w:type="dxa"/>
            <w:tcBorders>
              <w:top w:val="single" w:sz="4" w:space="0" w:color="000000"/>
            </w:tcBorders>
          </w:tcPr>
          <w:p>
            <w:pPr>
              <w:pStyle w:val="TableParagraph"/>
              <w:spacing w:line="252" w:lineRule="exact"/>
              <w:ind w:left="134"/>
              <w:rPr>
                <w:sz w:val="24"/>
              </w:rPr>
            </w:pPr>
            <w:r>
              <w:rPr>
                <w:spacing w:val="-4"/>
                <w:sz w:val="24"/>
              </w:rPr>
              <w:t>3.79</w:t>
            </w:r>
          </w:p>
        </w:tc>
      </w:tr>
      <w:tr>
        <w:trPr>
          <w:trHeight w:val="278" w:hRule="atLeast"/>
        </w:trPr>
        <w:tc>
          <w:tcPr>
            <w:tcW w:w="2229" w:type="dxa"/>
          </w:tcPr>
          <w:p>
            <w:pPr>
              <w:pStyle w:val="TableParagraph"/>
              <w:spacing w:line="258" w:lineRule="exact"/>
              <w:ind w:left="122"/>
              <w:rPr>
                <w:sz w:val="24"/>
              </w:rPr>
            </w:pPr>
            <w:r>
              <w:rPr>
                <w:sz w:val="24"/>
              </w:rPr>
              <w:t>Control </w:t>
            </w:r>
            <w:r>
              <w:rPr>
                <w:spacing w:val="-2"/>
                <w:sz w:val="24"/>
              </w:rPr>
              <w:t>Group</w:t>
            </w:r>
          </w:p>
        </w:tc>
        <w:tc>
          <w:tcPr>
            <w:tcW w:w="532" w:type="dxa"/>
          </w:tcPr>
          <w:p>
            <w:pPr>
              <w:pStyle w:val="TableParagraph"/>
              <w:spacing w:line="258" w:lineRule="exact"/>
              <w:ind w:left="67" w:right="72"/>
              <w:jc w:val="center"/>
              <w:rPr>
                <w:sz w:val="24"/>
              </w:rPr>
            </w:pPr>
            <w:r>
              <w:rPr>
                <w:spacing w:val="-5"/>
                <w:sz w:val="24"/>
              </w:rPr>
              <w:t>40</w:t>
            </w:r>
          </w:p>
        </w:tc>
        <w:tc>
          <w:tcPr>
            <w:tcW w:w="1175" w:type="dxa"/>
          </w:tcPr>
          <w:p>
            <w:pPr>
              <w:pStyle w:val="TableParagraph"/>
              <w:spacing w:line="258" w:lineRule="exact"/>
              <w:ind w:left="150"/>
              <w:rPr>
                <w:sz w:val="24"/>
              </w:rPr>
            </w:pPr>
            <w:r>
              <w:rPr>
                <w:spacing w:val="-2"/>
                <w:sz w:val="24"/>
              </w:rPr>
              <w:t>36.83</w:t>
            </w:r>
          </w:p>
        </w:tc>
        <w:tc>
          <w:tcPr>
            <w:tcW w:w="1912" w:type="dxa"/>
          </w:tcPr>
          <w:p>
            <w:pPr>
              <w:pStyle w:val="TableParagraph"/>
              <w:spacing w:line="258" w:lineRule="exact"/>
              <w:ind w:left="206"/>
              <w:rPr>
                <w:sz w:val="24"/>
              </w:rPr>
            </w:pPr>
            <w:r>
              <w:rPr>
                <w:spacing w:val="-2"/>
                <w:sz w:val="24"/>
              </w:rPr>
              <w:t>35.10</w:t>
            </w:r>
          </w:p>
        </w:tc>
        <w:tc>
          <w:tcPr>
            <w:tcW w:w="1146" w:type="dxa"/>
          </w:tcPr>
          <w:p>
            <w:pPr>
              <w:pStyle w:val="TableParagraph"/>
              <w:spacing w:line="258" w:lineRule="exact"/>
              <w:ind w:left="124"/>
              <w:rPr>
                <w:sz w:val="24"/>
              </w:rPr>
            </w:pPr>
            <w:r>
              <w:rPr>
                <w:spacing w:val="-4"/>
                <w:sz w:val="24"/>
              </w:rPr>
              <w:t>4.86</w:t>
            </w:r>
          </w:p>
        </w:tc>
        <w:tc>
          <w:tcPr>
            <w:tcW w:w="1275" w:type="dxa"/>
          </w:tcPr>
          <w:p>
            <w:pPr>
              <w:pStyle w:val="TableParagraph"/>
              <w:spacing w:line="258" w:lineRule="exact"/>
              <w:ind w:left="204"/>
              <w:rPr>
                <w:sz w:val="24"/>
              </w:rPr>
            </w:pPr>
            <w:r>
              <w:rPr>
                <w:spacing w:val="-4"/>
                <w:sz w:val="24"/>
              </w:rPr>
              <w:t>5.44</w:t>
            </w:r>
          </w:p>
        </w:tc>
        <w:tc>
          <w:tcPr>
            <w:tcW w:w="1214" w:type="dxa"/>
          </w:tcPr>
          <w:p>
            <w:pPr>
              <w:pStyle w:val="TableParagraph"/>
              <w:spacing w:line="258" w:lineRule="exact"/>
              <w:ind w:left="134"/>
              <w:rPr>
                <w:sz w:val="24"/>
              </w:rPr>
            </w:pPr>
            <w:r>
              <w:rPr>
                <w:spacing w:val="-4"/>
                <w:sz w:val="24"/>
              </w:rPr>
              <w:t>1.73</w:t>
            </w:r>
          </w:p>
        </w:tc>
      </w:tr>
      <w:tr>
        <w:trPr>
          <w:trHeight w:val="552" w:hRule="atLeast"/>
        </w:trPr>
        <w:tc>
          <w:tcPr>
            <w:tcW w:w="2229" w:type="dxa"/>
            <w:tcBorders>
              <w:bottom w:val="single" w:sz="4" w:space="0" w:color="000000"/>
            </w:tcBorders>
          </w:tcPr>
          <w:p>
            <w:pPr>
              <w:pStyle w:val="TableParagraph"/>
              <w:spacing w:line="276" w:lineRule="exact"/>
              <w:ind w:left="122"/>
              <w:rPr>
                <w:b/>
                <w:sz w:val="24"/>
              </w:rPr>
            </w:pPr>
            <w:r>
              <w:rPr>
                <w:b/>
                <w:sz w:val="24"/>
              </w:rPr>
              <w:t>Loss</w:t>
            </w:r>
            <w:r>
              <w:rPr>
                <w:b/>
                <w:spacing w:val="-15"/>
                <w:sz w:val="24"/>
              </w:rPr>
              <w:t> </w:t>
            </w:r>
            <w:r>
              <w:rPr>
                <w:b/>
                <w:sz w:val="24"/>
              </w:rPr>
              <w:t>in</w:t>
            </w:r>
            <w:r>
              <w:rPr>
                <w:b/>
                <w:spacing w:val="-15"/>
                <w:sz w:val="24"/>
              </w:rPr>
              <w:t> </w:t>
            </w:r>
            <w:r>
              <w:rPr>
                <w:b/>
                <w:sz w:val="24"/>
              </w:rPr>
              <w:t>Mean </w:t>
            </w:r>
            <w:r>
              <w:rPr>
                <w:b/>
                <w:spacing w:val="-2"/>
                <w:sz w:val="24"/>
              </w:rPr>
              <w:t>Difference</w:t>
            </w:r>
          </w:p>
        </w:tc>
        <w:tc>
          <w:tcPr>
            <w:tcW w:w="532" w:type="dxa"/>
            <w:tcBorders>
              <w:bottom w:val="single" w:sz="4" w:space="0" w:color="000000"/>
            </w:tcBorders>
          </w:tcPr>
          <w:p>
            <w:pPr>
              <w:pStyle w:val="TableParagraph"/>
              <w:rPr>
                <w:sz w:val="24"/>
              </w:rPr>
            </w:pPr>
          </w:p>
        </w:tc>
        <w:tc>
          <w:tcPr>
            <w:tcW w:w="1175" w:type="dxa"/>
            <w:tcBorders>
              <w:bottom w:val="single" w:sz="4" w:space="0" w:color="000000"/>
            </w:tcBorders>
          </w:tcPr>
          <w:p>
            <w:pPr>
              <w:pStyle w:val="TableParagraph"/>
              <w:rPr>
                <w:sz w:val="24"/>
              </w:rPr>
            </w:pPr>
          </w:p>
        </w:tc>
        <w:tc>
          <w:tcPr>
            <w:tcW w:w="1912" w:type="dxa"/>
            <w:tcBorders>
              <w:bottom w:val="single" w:sz="4" w:space="0" w:color="000000"/>
            </w:tcBorders>
          </w:tcPr>
          <w:p>
            <w:pPr>
              <w:pStyle w:val="TableParagraph"/>
              <w:rPr>
                <w:sz w:val="24"/>
              </w:rPr>
            </w:pPr>
          </w:p>
        </w:tc>
        <w:tc>
          <w:tcPr>
            <w:tcW w:w="1146" w:type="dxa"/>
            <w:tcBorders>
              <w:bottom w:val="single" w:sz="4" w:space="0" w:color="000000"/>
            </w:tcBorders>
          </w:tcPr>
          <w:p>
            <w:pPr>
              <w:pStyle w:val="TableParagraph"/>
              <w:rPr>
                <w:sz w:val="24"/>
              </w:rPr>
            </w:pPr>
          </w:p>
        </w:tc>
        <w:tc>
          <w:tcPr>
            <w:tcW w:w="1275" w:type="dxa"/>
            <w:tcBorders>
              <w:bottom w:val="single" w:sz="4" w:space="0" w:color="000000"/>
            </w:tcBorders>
          </w:tcPr>
          <w:p>
            <w:pPr>
              <w:pStyle w:val="TableParagraph"/>
              <w:rPr>
                <w:sz w:val="24"/>
              </w:rPr>
            </w:pPr>
          </w:p>
        </w:tc>
        <w:tc>
          <w:tcPr>
            <w:tcW w:w="1214" w:type="dxa"/>
            <w:tcBorders>
              <w:bottom w:val="single" w:sz="4" w:space="0" w:color="000000"/>
            </w:tcBorders>
          </w:tcPr>
          <w:p>
            <w:pPr>
              <w:pStyle w:val="TableParagraph"/>
              <w:spacing w:line="259" w:lineRule="exact" w:before="273"/>
              <w:ind w:left="134"/>
              <w:rPr>
                <w:b/>
                <w:sz w:val="24"/>
              </w:rPr>
            </w:pPr>
            <w:r>
              <w:rPr>
                <w:b/>
                <w:spacing w:val="-4"/>
                <w:sz w:val="24"/>
              </w:rPr>
              <w:t>2.06</w:t>
            </w:r>
          </w:p>
        </w:tc>
      </w:tr>
    </w:tbl>
    <w:p>
      <w:pPr>
        <w:pStyle w:val="BodyText"/>
        <w:spacing w:line="480" w:lineRule="auto" w:before="179"/>
        <w:ind w:right="1424" w:firstLine="719"/>
        <w:jc w:val="left"/>
        <w:rPr>
          <w:b/>
        </w:rPr>
      </w:pPr>
      <w:r>
        <w:rPr/>
        <w:t>Data in Table 5 show that the experimental with retention mean score of 64.82 retained</w:t>
      </w:r>
      <w:r>
        <w:rPr>
          <w:spacing w:val="40"/>
        </w:rPr>
        <w:t> </w:t>
      </w:r>
      <w:r>
        <w:rPr/>
        <w:t>financial</w:t>
      </w:r>
      <w:r>
        <w:rPr>
          <w:spacing w:val="34"/>
        </w:rPr>
        <w:t> </w:t>
      </w:r>
      <w:r>
        <w:rPr/>
        <w:t>accounting</w:t>
      </w:r>
      <w:r>
        <w:rPr>
          <w:spacing w:val="34"/>
        </w:rPr>
        <w:t> </w:t>
      </w:r>
      <w:r>
        <w:rPr/>
        <w:t>concepts</w:t>
      </w:r>
      <w:r>
        <w:rPr>
          <w:spacing w:val="34"/>
        </w:rPr>
        <w:t> </w:t>
      </w:r>
      <w:r>
        <w:rPr/>
        <w:t>taught</w:t>
      </w:r>
      <w:r>
        <w:rPr>
          <w:spacing w:val="34"/>
        </w:rPr>
        <w:t> </w:t>
      </w:r>
      <w:r>
        <w:rPr/>
        <w:t>than</w:t>
      </w:r>
      <w:r>
        <w:rPr>
          <w:spacing w:val="33"/>
        </w:rPr>
        <w:t> </w:t>
      </w:r>
      <w:r>
        <w:rPr/>
        <w:t>the</w:t>
      </w:r>
      <w:r>
        <w:rPr>
          <w:spacing w:val="37"/>
        </w:rPr>
        <w:t> </w:t>
      </w:r>
      <w:r>
        <w:rPr/>
        <w:t>control</w:t>
      </w:r>
      <w:r>
        <w:rPr>
          <w:spacing w:val="35"/>
        </w:rPr>
        <w:t> </w:t>
      </w:r>
      <w:r>
        <w:rPr/>
        <w:t>group</w:t>
      </w:r>
      <w:r>
        <w:rPr>
          <w:spacing w:val="33"/>
        </w:rPr>
        <w:t> </w:t>
      </w:r>
      <w:r>
        <w:rPr/>
        <w:t>with</w:t>
      </w:r>
      <w:r>
        <w:rPr>
          <w:spacing w:val="34"/>
        </w:rPr>
        <w:t> </w:t>
      </w:r>
      <w:r>
        <w:rPr/>
        <w:t>35.10</w:t>
      </w:r>
      <w:r>
        <w:rPr>
          <w:spacing w:val="34"/>
        </w:rPr>
        <w:t> </w:t>
      </w:r>
      <w:r>
        <w:rPr/>
        <w:t>retention</w:t>
      </w:r>
      <w:r>
        <w:rPr>
          <w:spacing w:val="34"/>
        </w:rPr>
        <w:t> </w:t>
      </w:r>
      <w:r>
        <w:rPr/>
        <w:t>mean</w:t>
      </w:r>
      <w:r>
        <w:rPr>
          <w:spacing w:val="36"/>
        </w:rPr>
        <w:t> </w:t>
      </w:r>
      <w:r>
        <w:rPr/>
        <w:t>score. Hence, the</w:t>
      </w:r>
      <w:r>
        <w:rPr>
          <w:spacing w:val="-1"/>
        </w:rPr>
        <w:t> </w:t>
      </w:r>
      <w:r>
        <w:rPr/>
        <w:t>experimental group</w:t>
      </w:r>
      <w:r>
        <w:rPr>
          <w:spacing w:val="-1"/>
        </w:rPr>
        <w:t> </w:t>
      </w:r>
      <w:r>
        <w:rPr/>
        <w:t>had higher loss in mean score</w:t>
      </w:r>
      <w:r>
        <w:rPr>
          <w:spacing w:val="-1"/>
        </w:rPr>
        <w:t> </w:t>
      </w:r>
      <w:r>
        <w:rPr/>
        <w:t>of</w:t>
      </w:r>
      <w:r>
        <w:rPr>
          <w:spacing w:val="-1"/>
        </w:rPr>
        <w:t> </w:t>
      </w:r>
      <w:r>
        <w:rPr/>
        <w:t>3.79 as against the</w:t>
      </w:r>
      <w:r>
        <w:rPr>
          <w:spacing w:val="-1"/>
        </w:rPr>
        <w:t> </w:t>
      </w:r>
      <w:r>
        <w:rPr/>
        <w:t>control group with</w:t>
      </w:r>
      <w:r>
        <w:rPr>
          <w:spacing w:val="74"/>
        </w:rPr>
        <w:t> </w:t>
      </w:r>
      <w:r>
        <w:rPr/>
        <w:t>loss</w:t>
      </w:r>
      <w:r>
        <w:rPr>
          <w:spacing w:val="74"/>
        </w:rPr>
        <w:t> </w:t>
      </w:r>
      <w:r>
        <w:rPr/>
        <w:t>in</w:t>
      </w:r>
      <w:r>
        <w:rPr>
          <w:spacing w:val="74"/>
        </w:rPr>
        <w:t> </w:t>
      </w:r>
      <w:r>
        <w:rPr/>
        <w:t>mean</w:t>
      </w:r>
      <w:r>
        <w:rPr>
          <w:spacing w:val="73"/>
        </w:rPr>
        <w:t> </w:t>
      </w:r>
      <w:r>
        <w:rPr/>
        <w:t>score</w:t>
      </w:r>
      <w:r>
        <w:rPr>
          <w:spacing w:val="72"/>
        </w:rPr>
        <w:t> </w:t>
      </w:r>
      <w:r>
        <w:rPr/>
        <w:t>of</w:t>
      </w:r>
      <w:r>
        <w:rPr>
          <w:spacing w:val="72"/>
        </w:rPr>
        <w:t> </w:t>
      </w:r>
      <w:r>
        <w:rPr/>
        <w:t>1.73</w:t>
      </w:r>
      <w:r>
        <w:rPr>
          <w:spacing w:val="76"/>
        </w:rPr>
        <w:t> </w:t>
      </w:r>
      <w:r>
        <w:rPr/>
        <w:t>with</w:t>
      </w:r>
      <w:r>
        <w:rPr>
          <w:spacing w:val="74"/>
        </w:rPr>
        <w:t> </w:t>
      </w:r>
      <w:r>
        <w:rPr/>
        <w:t>loss</w:t>
      </w:r>
      <w:r>
        <w:rPr>
          <w:spacing w:val="74"/>
        </w:rPr>
        <w:t> </w:t>
      </w:r>
      <w:r>
        <w:rPr/>
        <w:t>in</w:t>
      </w:r>
      <w:r>
        <w:rPr>
          <w:spacing w:val="74"/>
        </w:rPr>
        <w:t> </w:t>
      </w:r>
      <w:r>
        <w:rPr/>
        <w:t>mean</w:t>
      </w:r>
      <w:r>
        <w:rPr>
          <w:spacing w:val="75"/>
        </w:rPr>
        <w:t> </w:t>
      </w:r>
      <w:r>
        <w:rPr/>
        <w:t>difference</w:t>
      </w:r>
      <w:r>
        <w:rPr>
          <w:spacing w:val="72"/>
        </w:rPr>
        <w:t> </w:t>
      </w:r>
      <w:r>
        <w:rPr/>
        <w:t>of</w:t>
      </w:r>
      <w:r>
        <w:rPr>
          <w:spacing w:val="72"/>
        </w:rPr>
        <w:t> </w:t>
      </w:r>
      <w:r>
        <w:rPr/>
        <w:t>2.06</w:t>
      </w:r>
      <w:r>
        <w:rPr>
          <w:spacing w:val="75"/>
        </w:rPr>
        <w:t> </w:t>
      </w:r>
      <w:r>
        <w:rPr/>
        <w:t>in</w:t>
      </w:r>
      <w:r>
        <w:rPr>
          <w:spacing w:val="74"/>
        </w:rPr>
        <w:t> </w:t>
      </w:r>
      <w:r>
        <w:rPr/>
        <w:t>favour</w:t>
      </w:r>
      <w:r>
        <w:rPr>
          <w:spacing w:val="72"/>
        </w:rPr>
        <w:t> </w:t>
      </w:r>
      <w:r>
        <w:rPr/>
        <w:t>of</w:t>
      </w:r>
      <w:r>
        <w:rPr>
          <w:spacing w:val="74"/>
        </w:rPr>
        <w:t> </w:t>
      </w:r>
      <w:r>
        <w:rPr/>
        <w:t>the experimental group. This means that think-pair-share instructional strategy is more effective in</w:t>
      </w:r>
      <w:r>
        <w:rPr>
          <w:spacing w:val="40"/>
        </w:rPr>
        <w:t> </w:t>
      </w:r>
      <w:r>
        <w:rPr/>
        <w:t>enhancing retention ability of financial accounting students than conventional teaching method. </w:t>
      </w:r>
      <w:r>
        <w:rPr>
          <w:b/>
        </w:rPr>
        <w:t>Research Question 6</w:t>
      </w:r>
    </w:p>
    <w:p>
      <w:pPr>
        <w:pStyle w:val="BodyText"/>
        <w:spacing w:line="480" w:lineRule="auto" w:before="1"/>
        <w:ind w:right="1419"/>
      </w:pPr>
      <w:r>
        <w:rPr/>
        <w:t>What is the difference between the self-efficacy mean scores of students taught financial accounting with think-pair-share instructional strategy and those taught with conventional teaching method?</w:t>
      </w:r>
    </w:p>
    <w:p>
      <w:pPr>
        <w:pStyle w:val="BodyText"/>
      </w:pPr>
      <w:r>
        <w:rPr/>
        <w:t>The</w:t>
      </w:r>
      <w:r>
        <w:rPr>
          <w:spacing w:val="-3"/>
        </w:rPr>
        <w:t> </w:t>
      </w:r>
      <w:r>
        <w:rPr/>
        <w:t>answer</w:t>
      </w:r>
      <w:r>
        <w:rPr>
          <w:spacing w:val="-1"/>
        </w:rPr>
        <w:t> </w:t>
      </w:r>
      <w:r>
        <w:rPr/>
        <w:t>to research</w:t>
      </w:r>
      <w:r>
        <w:rPr>
          <w:spacing w:val="-1"/>
        </w:rPr>
        <w:t> </w:t>
      </w:r>
      <w:r>
        <w:rPr/>
        <w:t>question six</w:t>
      </w:r>
      <w:r>
        <w:rPr>
          <w:spacing w:val="-2"/>
        </w:rPr>
        <w:t> </w:t>
      </w:r>
      <w:r>
        <w:rPr/>
        <w:t>is</w:t>
      </w:r>
      <w:r>
        <w:rPr>
          <w:spacing w:val="-1"/>
        </w:rPr>
        <w:t> </w:t>
      </w:r>
      <w:r>
        <w:rPr/>
        <w:t>presented in</w:t>
      </w:r>
      <w:r>
        <w:rPr>
          <w:spacing w:val="-1"/>
        </w:rPr>
        <w:t> </w:t>
      </w:r>
      <w:r>
        <w:rPr/>
        <w:t>Table </w:t>
      </w:r>
      <w:r>
        <w:rPr>
          <w:spacing w:val="-5"/>
        </w:rPr>
        <w:t>6.</w:t>
      </w:r>
    </w:p>
    <w:p>
      <w:pPr>
        <w:pStyle w:val="BodyText"/>
        <w:spacing w:before="2"/>
        <w:ind w:left="0"/>
        <w:jc w:val="left"/>
      </w:pPr>
    </w:p>
    <w:p>
      <w:pPr>
        <w:pStyle w:val="Heading2"/>
        <w:jc w:val="both"/>
      </w:pPr>
      <w:r>
        <w:rPr/>
        <w:t>Table</w:t>
      </w:r>
      <w:r>
        <w:rPr>
          <w:spacing w:val="-1"/>
        </w:rPr>
        <w:t> </w:t>
      </w:r>
      <w:r>
        <w:rPr>
          <w:spacing w:val="-10"/>
        </w:rPr>
        <w:t>6</w:t>
      </w:r>
    </w:p>
    <w:p>
      <w:pPr>
        <w:pStyle w:val="BodyText"/>
        <w:ind w:left="0"/>
        <w:jc w:val="left"/>
        <w:rPr>
          <w:b/>
        </w:rPr>
      </w:pPr>
    </w:p>
    <w:p>
      <w:pPr>
        <w:spacing w:before="0"/>
        <w:ind w:left="960" w:right="1424" w:firstLine="0"/>
        <w:jc w:val="left"/>
        <w:rPr>
          <w:b/>
          <w:sz w:val="24"/>
        </w:rPr>
      </w:pPr>
      <w:r>
        <w:rPr>
          <w:b/>
          <w:sz w:val="24"/>
        </w:rPr>
        <w:t>Self-efficacy</w:t>
      </w:r>
      <w:r>
        <w:rPr>
          <w:b/>
          <w:spacing w:val="40"/>
          <w:sz w:val="24"/>
        </w:rPr>
        <w:t> </w:t>
      </w:r>
      <w:r>
        <w:rPr>
          <w:b/>
          <w:sz w:val="24"/>
        </w:rPr>
        <w:t>mean</w:t>
      </w:r>
      <w:r>
        <w:rPr>
          <w:b/>
          <w:spacing w:val="40"/>
          <w:sz w:val="24"/>
        </w:rPr>
        <w:t> </w:t>
      </w:r>
      <w:r>
        <w:rPr>
          <w:b/>
          <w:sz w:val="24"/>
        </w:rPr>
        <w:t>scores</w:t>
      </w:r>
      <w:r>
        <w:rPr>
          <w:b/>
          <w:spacing w:val="40"/>
          <w:sz w:val="24"/>
        </w:rPr>
        <w:t> </w:t>
      </w:r>
      <w:r>
        <w:rPr>
          <w:b/>
          <w:sz w:val="24"/>
        </w:rPr>
        <w:t>of</w:t>
      </w:r>
      <w:r>
        <w:rPr>
          <w:b/>
          <w:spacing w:val="40"/>
          <w:sz w:val="24"/>
        </w:rPr>
        <w:t> </w:t>
      </w:r>
      <w:r>
        <w:rPr>
          <w:b/>
          <w:sz w:val="24"/>
        </w:rPr>
        <w:t>students</w:t>
      </w:r>
      <w:r>
        <w:rPr>
          <w:b/>
          <w:spacing w:val="40"/>
          <w:sz w:val="24"/>
        </w:rPr>
        <w:t> </w:t>
      </w:r>
      <w:r>
        <w:rPr>
          <w:b/>
          <w:sz w:val="24"/>
        </w:rPr>
        <w:t>taught</w:t>
      </w:r>
      <w:r>
        <w:rPr>
          <w:b/>
          <w:spacing w:val="40"/>
          <w:sz w:val="24"/>
        </w:rPr>
        <w:t> </w:t>
      </w:r>
      <w:r>
        <w:rPr>
          <w:b/>
          <w:sz w:val="24"/>
        </w:rPr>
        <w:t>financial</w:t>
      </w:r>
      <w:r>
        <w:rPr>
          <w:b/>
          <w:spacing w:val="40"/>
          <w:sz w:val="24"/>
        </w:rPr>
        <w:t> </w:t>
      </w:r>
      <w:r>
        <w:rPr>
          <w:b/>
          <w:sz w:val="24"/>
        </w:rPr>
        <w:t>accounting</w:t>
      </w:r>
      <w:r>
        <w:rPr>
          <w:b/>
          <w:spacing w:val="39"/>
          <w:sz w:val="24"/>
        </w:rPr>
        <w:t> </w:t>
      </w:r>
      <w:r>
        <w:rPr>
          <w:b/>
          <w:sz w:val="24"/>
        </w:rPr>
        <w:t>using</w:t>
      </w:r>
      <w:r>
        <w:rPr>
          <w:b/>
          <w:spacing w:val="40"/>
          <w:sz w:val="24"/>
        </w:rPr>
        <w:t> </w:t>
      </w:r>
      <w:r>
        <w:rPr>
          <w:b/>
          <w:sz w:val="24"/>
        </w:rPr>
        <w:t>think-pair-share instructional strategy and those taught with conventional teaching method</w:t>
      </w:r>
    </w:p>
    <w:p>
      <w:pPr>
        <w:pStyle w:val="BodyText"/>
        <w:spacing w:before="6"/>
        <w:ind w:left="0"/>
        <w:jc w:val="left"/>
        <w:rPr>
          <w:b/>
          <w:sz w:val="18"/>
        </w:rPr>
      </w:pPr>
    </w:p>
    <w:tbl>
      <w:tblPr>
        <w:tblW w:w="0" w:type="auto"/>
        <w:jc w:val="left"/>
        <w:tblInd w:w="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12"/>
        <w:gridCol w:w="602"/>
        <w:gridCol w:w="1133"/>
        <w:gridCol w:w="1256"/>
        <w:gridCol w:w="1130"/>
        <w:gridCol w:w="1168"/>
        <w:gridCol w:w="1660"/>
      </w:tblGrid>
      <w:tr>
        <w:trPr>
          <w:trHeight w:val="551" w:hRule="atLeast"/>
        </w:trPr>
        <w:tc>
          <w:tcPr>
            <w:tcW w:w="2612" w:type="dxa"/>
            <w:tcBorders>
              <w:top w:val="single" w:sz="4" w:space="0" w:color="000000"/>
              <w:bottom w:val="single" w:sz="4" w:space="0" w:color="000000"/>
            </w:tcBorders>
          </w:tcPr>
          <w:p>
            <w:pPr>
              <w:pStyle w:val="TableParagraph"/>
              <w:spacing w:line="273" w:lineRule="exact"/>
              <w:ind w:left="122"/>
              <w:rPr>
                <w:b/>
                <w:sz w:val="24"/>
              </w:rPr>
            </w:pPr>
            <w:r>
              <w:rPr>
                <w:b/>
                <w:sz w:val="24"/>
              </w:rPr>
              <w:t>Source</w:t>
            </w:r>
            <w:r>
              <w:rPr>
                <w:b/>
                <w:spacing w:val="-2"/>
                <w:sz w:val="24"/>
              </w:rPr>
              <w:t> </w:t>
            </w:r>
            <w:r>
              <w:rPr>
                <w:b/>
                <w:sz w:val="24"/>
              </w:rPr>
              <w:t>of </w:t>
            </w:r>
            <w:r>
              <w:rPr>
                <w:b/>
                <w:spacing w:val="-2"/>
                <w:sz w:val="24"/>
              </w:rPr>
              <w:t>Variance</w:t>
            </w:r>
          </w:p>
        </w:tc>
        <w:tc>
          <w:tcPr>
            <w:tcW w:w="602" w:type="dxa"/>
            <w:tcBorders>
              <w:top w:val="single" w:sz="4" w:space="0" w:color="000000"/>
              <w:bottom w:val="single" w:sz="4" w:space="0" w:color="000000"/>
            </w:tcBorders>
          </w:tcPr>
          <w:p>
            <w:pPr>
              <w:pStyle w:val="TableParagraph"/>
              <w:spacing w:line="273" w:lineRule="exact"/>
              <w:ind w:left="60" w:right="63"/>
              <w:jc w:val="center"/>
              <w:rPr>
                <w:b/>
                <w:sz w:val="24"/>
              </w:rPr>
            </w:pPr>
            <w:r>
              <w:rPr>
                <w:b/>
                <w:spacing w:val="-10"/>
                <w:sz w:val="24"/>
              </w:rPr>
              <w:t>N</w:t>
            </w:r>
          </w:p>
        </w:tc>
        <w:tc>
          <w:tcPr>
            <w:tcW w:w="1133" w:type="dxa"/>
            <w:tcBorders>
              <w:top w:val="single" w:sz="4" w:space="0" w:color="000000"/>
              <w:bottom w:val="single" w:sz="4" w:space="0" w:color="000000"/>
            </w:tcBorders>
          </w:tcPr>
          <w:p>
            <w:pPr>
              <w:pStyle w:val="TableParagraph"/>
              <w:spacing w:line="276" w:lineRule="exact"/>
              <w:ind w:left="149" w:right="180"/>
              <w:rPr>
                <w:b/>
                <w:sz w:val="24"/>
              </w:rPr>
            </w:pPr>
            <w:r>
              <w:rPr>
                <w:b/>
                <w:spacing w:val="-2"/>
                <w:sz w:val="24"/>
              </w:rPr>
              <w:t>Pre-test </w:t>
            </w:r>
            <w:r>
              <w:rPr>
                <w:b/>
                <w:spacing w:val="-4"/>
                <w:sz w:val="24"/>
              </w:rPr>
              <w:t>Mean</w:t>
            </w:r>
          </w:p>
        </w:tc>
        <w:tc>
          <w:tcPr>
            <w:tcW w:w="1256" w:type="dxa"/>
            <w:tcBorders>
              <w:top w:val="single" w:sz="4" w:space="0" w:color="000000"/>
              <w:bottom w:val="single" w:sz="4" w:space="0" w:color="000000"/>
            </w:tcBorders>
          </w:tcPr>
          <w:p>
            <w:pPr>
              <w:pStyle w:val="TableParagraph"/>
              <w:spacing w:line="276" w:lineRule="exact"/>
              <w:ind w:left="185" w:right="166"/>
              <w:rPr>
                <w:b/>
                <w:sz w:val="24"/>
              </w:rPr>
            </w:pPr>
            <w:r>
              <w:rPr>
                <w:b/>
                <w:spacing w:val="-2"/>
                <w:sz w:val="24"/>
              </w:rPr>
              <w:t>Post-test </w:t>
            </w:r>
            <w:r>
              <w:rPr>
                <w:b/>
                <w:spacing w:val="-4"/>
                <w:sz w:val="24"/>
              </w:rPr>
              <w:t>Mean</w:t>
            </w:r>
          </w:p>
        </w:tc>
        <w:tc>
          <w:tcPr>
            <w:tcW w:w="1130" w:type="dxa"/>
            <w:tcBorders>
              <w:top w:val="single" w:sz="4" w:space="0" w:color="000000"/>
              <w:bottom w:val="single" w:sz="4" w:space="0" w:color="000000"/>
            </w:tcBorders>
          </w:tcPr>
          <w:p>
            <w:pPr>
              <w:pStyle w:val="TableParagraph"/>
              <w:spacing w:line="276" w:lineRule="exact"/>
              <w:ind w:left="189" w:right="137"/>
              <w:rPr>
                <w:b/>
                <w:sz w:val="24"/>
              </w:rPr>
            </w:pPr>
            <w:r>
              <w:rPr>
                <w:b/>
                <w:spacing w:val="-2"/>
                <w:sz w:val="24"/>
              </w:rPr>
              <w:t>Pre-test </w:t>
            </w:r>
            <w:r>
              <w:rPr>
                <w:b/>
                <w:spacing w:val="-6"/>
                <w:sz w:val="24"/>
              </w:rPr>
              <w:t>SD</w:t>
            </w:r>
          </w:p>
        </w:tc>
        <w:tc>
          <w:tcPr>
            <w:tcW w:w="1168" w:type="dxa"/>
            <w:tcBorders>
              <w:top w:val="single" w:sz="4" w:space="0" w:color="000000"/>
              <w:bottom w:val="single" w:sz="4" w:space="0" w:color="000000"/>
            </w:tcBorders>
          </w:tcPr>
          <w:p>
            <w:pPr>
              <w:pStyle w:val="TableParagraph"/>
              <w:spacing w:line="276" w:lineRule="exact"/>
              <w:ind w:left="139"/>
              <w:rPr>
                <w:b/>
                <w:sz w:val="24"/>
              </w:rPr>
            </w:pPr>
            <w:r>
              <w:rPr>
                <w:b/>
                <w:spacing w:val="-2"/>
                <w:sz w:val="24"/>
              </w:rPr>
              <w:t>Post-test </w:t>
            </w:r>
            <w:r>
              <w:rPr>
                <w:b/>
                <w:spacing w:val="-6"/>
                <w:sz w:val="24"/>
              </w:rPr>
              <w:t>SD</w:t>
            </w:r>
          </w:p>
        </w:tc>
        <w:tc>
          <w:tcPr>
            <w:tcW w:w="1660" w:type="dxa"/>
            <w:tcBorders>
              <w:top w:val="single" w:sz="4" w:space="0" w:color="000000"/>
              <w:bottom w:val="single" w:sz="4" w:space="0" w:color="000000"/>
            </w:tcBorders>
          </w:tcPr>
          <w:p>
            <w:pPr>
              <w:pStyle w:val="TableParagraph"/>
              <w:spacing w:line="273" w:lineRule="exact"/>
              <w:ind w:left="143"/>
              <w:rPr>
                <w:b/>
                <w:sz w:val="24"/>
              </w:rPr>
            </w:pPr>
            <w:r>
              <w:rPr>
                <w:b/>
                <w:sz w:val="24"/>
              </w:rPr>
              <w:t>Mean</w:t>
            </w:r>
            <w:r>
              <w:rPr>
                <w:b/>
                <w:spacing w:val="57"/>
                <w:sz w:val="24"/>
              </w:rPr>
              <w:t> </w:t>
            </w:r>
            <w:r>
              <w:rPr>
                <w:b/>
                <w:spacing w:val="-4"/>
                <w:sz w:val="24"/>
              </w:rPr>
              <w:t>Gain</w:t>
            </w:r>
          </w:p>
        </w:tc>
      </w:tr>
      <w:tr>
        <w:trPr>
          <w:trHeight w:val="332" w:hRule="atLeast"/>
        </w:trPr>
        <w:tc>
          <w:tcPr>
            <w:tcW w:w="2612" w:type="dxa"/>
            <w:tcBorders>
              <w:top w:val="single" w:sz="4" w:space="0" w:color="000000"/>
            </w:tcBorders>
          </w:tcPr>
          <w:p>
            <w:pPr>
              <w:pStyle w:val="TableParagraph"/>
              <w:spacing w:line="267" w:lineRule="exact"/>
              <w:ind w:left="122"/>
              <w:rPr>
                <w:sz w:val="24"/>
              </w:rPr>
            </w:pPr>
            <w:r>
              <w:rPr>
                <w:sz w:val="24"/>
              </w:rPr>
              <w:t>Experimental</w:t>
            </w:r>
            <w:r>
              <w:rPr>
                <w:spacing w:val="-1"/>
                <w:sz w:val="24"/>
              </w:rPr>
              <w:t> </w:t>
            </w:r>
            <w:r>
              <w:rPr>
                <w:spacing w:val="-4"/>
                <w:sz w:val="24"/>
              </w:rPr>
              <w:t>Group</w:t>
            </w:r>
          </w:p>
        </w:tc>
        <w:tc>
          <w:tcPr>
            <w:tcW w:w="602" w:type="dxa"/>
            <w:tcBorders>
              <w:top w:val="single" w:sz="4" w:space="0" w:color="000000"/>
            </w:tcBorders>
          </w:tcPr>
          <w:p>
            <w:pPr>
              <w:pStyle w:val="TableParagraph"/>
              <w:spacing w:line="267" w:lineRule="exact"/>
              <w:ind w:left="63" w:right="3"/>
              <w:jc w:val="center"/>
              <w:rPr>
                <w:sz w:val="24"/>
              </w:rPr>
            </w:pPr>
            <w:r>
              <w:rPr>
                <w:spacing w:val="-5"/>
                <w:sz w:val="24"/>
              </w:rPr>
              <w:t>38</w:t>
            </w:r>
          </w:p>
        </w:tc>
        <w:tc>
          <w:tcPr>
            <w:tcW w:w="1133" w:type="dxa"/>
            <w:tcBorders>
              <w:top w:val="single" w:sz="4" w:space="0" w:color="000000"/>
            </w:tcBorders>
          </w:tcPr>
          <w:p>
            <w:pPr>
              <w:pStyle w:val="TableParagraph"/>
              <w:spacing w:before="25"/>
              <w:ind w:left="149"/>
              <w:rPr>
                <w:sz w:val="24"/>
              </w:rPr>
            </w:pPr>
            <w:r>
              <w:rPr>
                <w:spacing w:val="-2"/>
                <w:sz w:val="24"/>
              </w:rPr>
              <w:t>24.79</w:t>
            </w:r>
          </w:p>
        </w:tc>
        <w:tc>
          <w:tcPr>
            <w:tcW w:w="1256" w:type="dxa"/>
            <w:tcBorders>
              <w:top w:val="single" w:sz="4" w:space="0" w:color="000000"/>
            </w:tcBorders>
          </w:tcPr>
          <w:p>
            <w:pPr>
              <w:pStyle w:val="TableParagraph"/>
              <w:spacing w:before="25"/>
              <w:ind w:left="185"/>
              <w:rPr>
                <w:sz w:val="24"/>
              </w:rPr>
            </w:pPr>
            <w:r>
              <w:rPr>
                <w:spacing w:val="-2"/>
                <w:sz w:val="24"/>
              </w:rPr>
              <w:t>60.47</w:t>
            </w:r>
          </w:p>
        </w:tc>
        <w:tc>
          <w:tcPr>
            <w:tcW w:w="1130" w:type="dxa"/>
            <w:tcBorders>
              <w:top w:val="single" w:sz="4" w:space="0" w:color="000000"/>
            </w:tcBorders>
          </w:tcPr>
          <w:p>
            <w:pPr>
              <w:pStyle w:val="TableParagraph"/>
              <w:spacing w:before="25"/>
              <w:ind w:left="189"/>
              <w:rPr>
                <w:sz w:val="24"/>
              </w:rPr>
            </w:pPr>
            <w:r>
              <w:rPr>
                <w:spacing w:val="-4"/>
                <w:sz w:val="24"/>
              </w:rPr>
              <w:t>3.84</w:t>
            </w:r>
          </w:p>
        </w:tc>
        <w:tc>
          <w:tcPr>
            <w:tcW w:w="1168" w:type="dxa"/>
            <w:tcBorders>
              <w:top w:val="single" w:sz="4" w:space="0" w:color="000000"/>
            </w:tcBorders>
          </w:tcPr>
          <w:p>
            <w:pPr>
              <w:pStyle w:val="TableParagraph"/>
              <w:spacing w:line="266" w:lineRule="exact" w:before="46"/>
              <w:ind w:left="199"/>
              <w:rPr>
                <w:sz w:val="24"/>
              </w:rPr>
            </w:pPr>
            <w:r>
              <w:rPr>
                <w:spacing w:val="-4"/>
                <w:sz w:val="24"/>
              </w:rPr>
              <w:t>6.25</w:t>
            </w:r>
          </w:p>
        </w:tc>
        <w:tc>
          <w:tcPr>
            <w:tcW w:w="1660" w:type="dxa"/>
            <w:tcBorders>
              <w:top w:val="single" w:sz="4" w:space="0" w:color="000000"/>
            </w:tcBorders>
          </w:tcPr>
          <w:p>
            <w:pPr>
              <w:pStyle w:val="TableParagraph"/>
              <w:spacing w:before="25"/>
              <w:ind w:left="143"/>
              <w:rPr>
                <w:sz w:val="24"/>
              </w:rPr>
            </w:pPr>
            <w:r>
              <w:rPr>
                <w:spacing w:val="-2"/>
                <w:sz w:val="24"/>
              </w:rPr>
              <w:t>35.68</w:t>
            </w:r>
          </w:p>
        </w:tc>
      </w:tr>
      <w:tr>
        <w:trPr>
          <w:trHeight w:val="327" w:hRule="atLeast"/>
        </w:trPr>
        <w:tc>
          <w:tcPr>
            <w:tcW w:w="2612" w:type="dxa"/>
          </w:tcPr>
          <w:p>
            <w:pPr>
              <w:pStyle w:val="TableParagraph"/>
              <w:spacing w:line="276" w:lineRule="exact"/>
              <w:ind w:left="122"/>
              <w:rPr>
                <w:sz w:val="24"/>
              </w:rPr>
            </w:pPr>
            <w:r>
              <w:rPr>
                <w:sz w:val="24"/>
              </w:rPr>
              <w:t>Control </w:t>
            </w:r>
            <w:r>
              <w:rPr>
                <w:spacing w:val="-2"/>
                <w:sz w:val="24"/>
              </w:rPr>
              <w:t>Group</w:t>
            </w:r>
          </w:p>
        </w:tc>
        <w:tc>
          <w:tcPr>
            <w:tcW w:w="602" w:type="dxa"/>
          </w:tcPr>
          <w:p>
            <w:pPr>
              <w:pStyle w:val="TableParagraph"/>
              <w:spacing w:line="276" w:lineRule="exact"/>
              <w:ind w:left="63" w:right="3"/>
              <w:jc w:val="center"/>
              <w:rPr>
                <w:sz w:val="24"/>
              </w:rPr>
            </w:pPr>
            <w:r>
              <w:rPr>
                <w:spacing w:val="-5"/>
                <w:sz w:val="24"/>
              </w:rPr>
              <w:t>40</w:t>
            </w:r>
          </w:p>
        </w:tc>
        <w:tc>
          <w:tcPr>
            <w:tcW w:w="1133" w:type="dxa"/>
          </w:tcPr>
          <w:p>
            <w:pPr>
              <w:pStyle w:val="TableParagraph"/>
              <w:spacing w:before="21"/>
              <w:ind w:left="149"/>
              <w:rPr>
                <w:sz w:val="24"/>
              </w:rPr>
            </w:pPr>
            <w:r>
              <w:rPr>
                <w:spacing w:val="-2"/>
                <w:sz w:val="24"/>
              </w:rPr>
              <w:t>23.45</w:t>
            </w:r>
          </w:p>
        </w:tc>
        <w:tc>
          <w:tcPr>
            <w:tcW w:w="1256" w:type="dxa"/>
          </w:tcPr>
          <w:p>
            <w:pPr>
              <w:pStyle w:val="TableParagraph"/>
              <w:spacing w:before="21"/>
              <w:ind w:left="185"/>
              <w:rPr>
                <w:sz w:val="24"/>
              </w:rPr>
            </w:pPr>
            <w:r>
              <w:rPr>
                <w:spacing w:val="-2"/>
                <w:sz w:val="24"/>
              </w:rPr>
              <w:t>30.78</w:t>
            </w:r>
          </w:p>
        </w:tc>
        <w:tc>
          <w:tcPr>
            <w:tcW w:w="1130" w:type="dxa"/>
          </w:tcPr>
          <w:p>
            <w:pPr>
              <w:pStyle w:val="TableParagraph"/>
              <w:spacing w:before="21"/>
              <w:ind w:left="189"/>
              <w:rPr>
                <w:sz w:val="24"/>
              </w:rPr>
            </w:pPr>
            <w:r>
              <w:rPr>
                <w:spacing w:val="-4"/>
                <w:sz w:val="24"/>
              </w:rPr>
              <w:t>3.15</w:t>
            </w:r>
          </w:p>
        </w:tc>
        <w:tc>
          <w:tcPr>
            <w:tcW w:w="1168" w:type="dxa"/>
          </w:tcPr>
          <w:p>
            <w:pPr>
              <w:pStyle w:val="TableParagraph"/>
              <w:spacing w:line="262" w:lineRule="exact" w:before="45"/>
              <w:ind w:left="199"/>
              <w:rPr>
                <w:sz w:val="24"/>
              </w:rPr>
            </w:pPr>
            <w:r>
              <w:rPr>
                <w:spacing w:val="-4"/>
                <w:sz w:val="24"/>
              </w:rPr>
              <w:t>4.57</w:t>
            </w:r>
          </w:p>
        </w:tc>
        <w:tc>
          <w:tcPr>
            <w:tcW w:w="1660" w:type="dxa"/>
          </w:tcPr>
          <w:p>
            <w:pPr>
              <w:pStyle w:val="TableParagraph"/>
              <w:spacing w:before="21"/>
              <w:ind w:left="143"/>
              <w:rPr>
                <w:sz w:val="24"/>
              </w:rPr>
            </w:pPr>
            <w:r>
              <w:rPr>
                <w:spacing w:val="-4"/>
                <w:sz w:val="24"/>
              </w:rPr>
              <w:t>7.33</w:t>
            </w:r>
          </w:p>
        </w:tc>
      </w:tr>
      <w:tr>
        <w:trPr>
          <w:trHeight w:val="320" w:hRule="atLeast"/>
        </w:trPr>
        <w:tc>
          <w:tcPr>
            <w:tcW w:w="2612" w:type="dxa"/>
            <w:tcBorders>
              <w:bottom w:val="single" w:sz="4" w:space="0" w:color="000000"/>
            </w:tcBorders>
          </w:tcPr>
          <w:p>
            <w:pPr>
              <w:pStyle w:val="TableParagraph"/>
              <w:spacing w:line="272" w:lineRule="exact"/>
              <w:ind w:left="122"/>
              <w:rPr>
                <w:b/>
                <w:sz w:val="24"/>
              </w:rPr>
            </w:pPr>
            <w:r>
              <w:rPr>
                <w:b/>
                <w:sz w:val="24"/>
              </w:rPr>
              <w:t>Mean</w:t>
            </w:r>
            <w:r>
              <w:rPr>
                <w:b/>
                <w:spacing w:val="-2"/>
                <w:sz w:val="24"/>
              </w:rPr>
              <w:t> </w:t>
            </w:r>
            <w:r>
              <w:rPr>
                <w:b/>
                <w:sz w:val="24"/>
              </w:rPr>
              <w:t>Gain</w:t>
            </w:r>
            <w:r>
              <w:rPr>
                <w:b/>
                <w:spacing w:val="-1"/>
                <w:sz w:val="24"/>
              </w:rPr>
              <w:t> </w:t>
            </w:r>
            <w:r>
              <w:rPr>
                <w:b/>
                <w:spacing w:val="-2"/>
                <w:sz w:val="24"/>
              </w:rPr>
              <w:t>Difference</w:t>
            </w:r>
          </w:p>
        </w:tc>
        <w:tc>
          <w:tcPr>
            <w:tcW w:w="602" w:type="dxa"/>
            <w:tcBorders>
              <w:bottom w:val="single" w:sz="4" w:space="0" w:color="000000"/>
            </w:tcBorders>
          </w:tcPr>
          <w:p>
            <w:pPr>
              <w:pStyle w:val="TableParagraph"/>
              <w:rPr>
                <w:sz w:val="24"/>
              </w:rPr>
            </w:pPr>
          </w:p>
        </w:tc>
        <w:tc>
          <w:tcPr>
            <w:tcW w:w="1133" w:type="dxa"/>
            <w:tcBorders>
              <w:bottom w:val="single" w:sz="4" w:space="0" w:color="000000"/>
            </w:tcBorders>
          </w:tcPr>
          <w:p>
            <w:pPr>
              <w:pStyle w:val="TableParagraph"/>
              <w:rPr>
                <w:sz w:val="24"/>
              </w:rPr>
            </w:pPr>
          </w:p>
        </w:tc>
        <w:tc>
          <w:tcPr>
            <w:tcW w:w="1256" w:type="dxa"/>
            <w:tcBorders>
              <w:bottom w:val="single" w:sz="4" w:space="0" w:color="000000"/>
            </w:tcBorders>
          </w:tcPr>
          <w:p>
            <w:pPr>
              <w:pStyle w:val="TableParagraph"/>
              <w:rPr>
                <w:sz w:val="24"/>
              </w:rPr>
            </w:pPr>
          </w:p>
        </w:tc>
        <w:tc>
          <w:tcPr>
            <w:tcW w:w="1130" w:type="dxa"/>
            <w:tcBorders>
              <w:bottom w:val="single" w:sz="4" w:space="0" w:color="000000"/>
            </w:tcBorders>
          </w:tcPr>
          <w:p>
            <w:pPr>
              <w:pStyle w:val="TableParagraph"/>
              <w:rPr>
                <w:sz w:val="24"/>
              </w:rPr>
            </w:pPr>
          </w:p>
        </w:tc>
        <w:tc>
          <w:tcPr>
            <w:tcW w:w="1168" w:type="dxa"/>
            <w:tcBorders>
              <w:bottom w:val="single" w:sz="4" w:space="0" w:color="000000"/>
            </w:tcBorders>
          </w:tcPr>
          <w:p>
            <w:pPr>
              <w:pStyle w:val="TableParagraph"/>
              <w:rPr>
                <w:sz w:val="24"/>
              </w:rPr>
            </w:pPr>
          </w:p>
        </w:tc>
        <w:tc>
          <w:tcPr>
            <w:tcW w:w="1660" w:type="dxa"/>
            <w:tcBorders>
              <w:bottom w:val="single" w:sz="4" w:space="0" w:color="000000"/>
            </w:tcBorders>
          </w:tcPr>
          <w:p>
            <w:pPr>
              <w:pStyle w:val="TableParagraph"/>
              <w:spacing w:before="20"/>
              <w:ind w:left="143"/>
              <w:rPr>
                <w:b/>
                <w:sz w:val="24"/>
              </w:rPr>
            </w:pPr>
            <w:r>
              <w:rPr>
                <w:b/>
                <w:spacing w:val="-2"/>
                <w:sz w:val="24"/>
              </w:rPr>
              <w:t>28.35</w:t>
            </w:r>
          </w:p>
        </w:tc>
      </w:tr>
    </w:tbl>
    <w:p>
      <w:pPr>
        <w:spacing w:after="0"/>
        <w:rPr>
          <w:sz w:val="24"/>
        </w:rPr>
        <w:sectPr>
          <w:pgSz w:w="12240" w:h="15840"/>
          <w:pgMar w:header="0" w:footer="954" w:top="1360" w:bottom="1200" w:left="480" w:right="20"/>
        </w:sectPr>
      </w:pPr>
    </w:p>
    <w:p>
      <w:pPr>
        <w:pStyle w:val="BodyText"/>
        <w:spacing w:line="480" w:lineRule="auto" w:before="72"/>
        <w:ind w:right="1414" w:firstLine="719"/>
      </w:pPr>
      <w:r>
        <w:rPr/>
        <w:t>Data in Table 6 show that the post-test self-efficacy mean scores of 60.47 for the experimental group is greater than that of pre-test self-efficacy mean score of 24.79. While for the control group, the post-test self-efficacy mean score of 30.78 is greater than the pre-test self- efficacy mean score of 23.45. Mean gain difference of 28.35 (35.68-7.33) was in favour of the experimental group. This indicates that the think-pair-share instructional strategy is more effective in enhancing students‟ self-efficacy in financial accounting compared to conventional teaching method.</w:t>
      </w:r>
    </w:p>
    <w:p>
      <w:pPr>
        <w:pStyle w:val="Heading2"/>
        <w:spacing w:before="6"/>
      </w:pPr>
      <w:r>
        <w:rPr/>
        <w:t>Research</w:t>
      </w:r>
      <w:r>
        <w:rPr>
          <w:spacing w:val="-4"/>
        </w:rPr>
        <w:t> </w:t>
      </w:r>
      <w:r>
        <w:rPr/>
        <w:t>Question</w:t>
      </w:r>
      <w:r>
        <w:rPr>
          <w:spacing w:val="-2"/>
        </w:rPr>
        <w:t> </w:t>
      </w:r>
      <w:r>
        <w:rPr>
          <w:spacing w:val="-10"/>
        </w:rPr>
        <w:t>7</w:t>
      </w:r>
    </w:p>
    <w:p>
      <w:pPr>
        <w:pStyle w:val="BodyText"/>
        <w:spacing w:line="480" w:lineRule="auto" w:before="271"/>
        <w:ind w:right="1424"/>
        <w:jc w:val="left"/>
      </w:pPr>
      <w:r>
        <w:rPr/>
        <w:t>What</w:t>
      </w:r>
      <w:r>
        <w:rPr>
          <w:spacing w:val="40"/>
        </w:rPr>
        <w:t> </w:t>
      </w:r>
      <w:r>
        <w:rPr/>
        <w:t>is</w:t>
      </w:r>
      <w:r>
        <w:rPr>
          <w:spacing w:val="40"/>
        </w:rPr>
        <w:t> </w:t>
      </w:r>
      <w:r>
        <w:rPr/>
        <w:t>the</w:t>
      </w:r>
      <w:r>
        <w:rPr>
          <w:spacing w:val="40"/>
        </w:rPr>
        <w:t> </w:t>
      </w:r>
      <w:r>
        <w:rPr/>
        <w:t>difference</w:t>
      </w:r>
      <w:r>
        <w:rPr>
          <w:spacing w:val="40"/>
        </w:rPr>
        <w:t> </w:t>
      </w:r>
      <w:r>
        <w:rPr/>
        <w:t>between</w:t>
      </w:r>
      <w:r>
        <w:rPr>
          <w:spacing w:val="40"/>
        </w:rPr>
        <w:t> </w:t>
      </w:r>
      <w:r>
        <w:rPr/>
        <w:t>the</w:t>
      </w:r>
      <w:r>
        <w:rPr>
          <w:spacing w:val="40"/>
        </w:rPr>
        <w:t> </w:t>
      </w:r>
      <w:r>
        <w:rPr/>
        <w:t>academic</w:t>
      </w:r>
      <w:r>
        <w:rPr>
          <w:spacing w:val="40"/>
        </w:rPr>
        <w:t> </w:t>
      </w:r>
      <w:r>
        <w:rPr/>
        <w:t>achievement</w:t>
      </w:r>
      <w:r>
        <w:rPr>
          <w:spacing w:val="40"/>
        </w:rPr>
        <w:t> </w:t>
      </w:r>
      <w:r>
        <w:rPr/>
        <w:t>mean</w:t>
      </w:r>
      <w:r>
        <w:rPr>
          <w:spacing w:val="40"/>
        </w:rPr>
        <w:t> </w:t>
      </w:r>
      <w:r>
        <w:rPr/>
        <w:t>scores</w:t>
      </w:r>
      <w:r>
        <w:rPr>
          <w:spacing w:val="40"/>
        </w:rPr>
        <w:t> </w:t>
      </w:r>
      <w:r>
        <w:rPr/>
        <w:t>of</w:t>
      </w:r>
      <w:r>
        <w:rPr>
          <w:spacing w:val="40"/>
        </w:rPr>
        <w:t> </w:t>
      </w:r>
      <w:r>
        <w:rPr/>
        <w:t>male</w:t>
      </w:r>
      <w:r>
        <w:rPr>
          <w:spacing w:val="40"/>
        </w:rPr>
        <w:t> </w:t>
      </w:r>
      <w:r>
        <w:rPr/>
        <w:t>and</w:t>
      </w:r>
      <w:r>
        <w:rPr>
          <w:spacing w:val="40"/>
        </w:rPr>
        <w:t> </w:t>
      </w:r>
      <w:r>
        <w:rPr/>
        <w:t>female students taught financial accounting using think-pair-share instructional strategy?</w:t>
      </w:r>
    </w:p>
    <w:p>
      <w:pPr>
        <w:pStyle w:val="BodyText"/>
        <w:jc w:val="left"/>
      </w:pPr>
      <w:r>
        <w:rPr/>
        <w:t>The</w:t>
      </w:r>
      <w:r>
        <w:rPr>
          <w:spacing w:val="-3"/>
        </w:rPr>
        <w:t> </w:t>
      </w:r>
      <w:r>
        <w:rPr/>
        <w:t>answer</w:t>
      </w:r>
      <w:r>
        <w:rPr>
          <w:spacing w:val="-1"/>
        </w:rPr>
        <w:t> </w:t>
      </w:r>
      <w:r>
        <w:rPr/>
        <w:t>to</w:t>
      </w:r>
      <w:r>
        <w:rPr>
          <w:spacing w:val="-1"/>
        </w:rPr>
        <w:t> </w:t>
      </w:r>
      <w:r>
        <w:rPr/>
        <w:t>research question</w:t>
      </w:r>
      <w:r>
        <w:rPr>
          <w:spacing w:val="-1"/>
        </w:rPr>
        <w:t> </w:t>
      </w:r>
      <w:r>
        <w:rPr/>
        <w:t>seven</w:t>
      </w:r>
      <w:r>
        <w:rPr>
          <w:spacing w:val="-1"/>
        </w:rPr>
        <w:t> </w:t>
      </w:r>
      <w:r>
        <w:rPr/>
        <w:t>is presented</w:t>
      </w:r>
      <w:r>
        <w:rPr>
          <w:spacing w:val="-1"/>
        </w:rPr>
        <w:t> </w:t>
      </w:r>
      <w:r>
        <w:rPr/>
        <w:t>in</w:t>
      </w:r>
      <w:r>
        <w:rPr>
          <w:spacing w:val="-1"/>
        </w:rPr>
        <w:t> </w:t>
      </w:r>
      <w:r>
        <w:rPr/>
        <w:t>Table </w:t>
      </w:r>
      <w:r>
        <w:rPr>
          <w:spacing w:val="-5"/>
        </w:rPr>
        <w:t>7.</w:t>
      </w:r>
    </w:p>
    <w:p>
      <w:pPr>
        <w:pStyle w:val="BodyText"/>
        <w:spacing w:before="5"/>
        <w:ind w:left="0"/>
        <w:jc w:val="left"/>
      </w:pPr>
    </w:p>
    <w:p>
      <w:pPr>
        <w:pStyle w:val="Heading2"/>
      </w:pPr>
      <w:r>
        <w:rPr/>
        <w:t>Table </w:t>
      </w:r>
      <w:r>
        <w:rPr>
          <w:spacing w:val="-10"/>
        </w:rPr>
        <w:t>7</w:t>
      </w:r>
    </w:p>
    <w:p>
      <w:pPr>
        <w:pStyle w:val="BodyText"/>
        <w:ind w:left="0"/>
        <w:jc w:val="left"/>
        <w:rPr>
          <w:b/>
        </w:rPr>
      </w:pPr>
    </w:p>
    <w:p>
      <w:pPr>
        <w:spacing w:before="0"/>
        <w:ind w:left="960" w:right="1412" w:firstLine="0"/>
        <w:jc w:val="left"/>
        <w:rPr>
          <w:b/>
          <w:sz w:val="24"/>
        </w:rPr>
      </w:pPr>
      <w:r>
        <w:rPr>
          <w:b/>
          <w:sz w:val="24"/>
        </w:rPr>
        <w:t>Academic</w:t>
      </w:r>
      <w:r>
        <w:rPr>
          <w:b/>
          <w:spacing w:val="40"/>
          <w:sz w:val="24"/>
        </w:rPr>
        <w:t> </w:t>
      </w:r>
      <w:r>
        <w:rPr>
          <w:b/>
          <w:sz w:val="24"/>
        </w:rPr>
        <w:t>achievement</w:t>
      </w:r>
      <w:r>
        <w:rPr>
          <w:b/>
          <w:spacing w:val="40"/>
          <w:sz w:val="24"/>
        </w:rPr>
        <w:t> </w:t>
      </w:r>
      <w:r>
        <w:rPr>
          <w:b/>
          <w:sz w:val="24"/>
        </w:rPr>
        <w:t>mean</w:t>
      </w:r>
      <w:r>
        <w:rPr>
          <w:b/>
          <w:spacing w:val="40"/>
          <w:sz w:val="24"/>
        </w:rPr>
        <w:t> </w:t>
      </w:r>
      <w:r>
        <w:rPr>
          <w:b/>
          <w:sz w:val="24"/>
        </w:rPr>
        <w:t>scores</w:t>
      </w:r>
      <w:r>
        <w:rPr>
          <w:b/>
          <w:spacing w:val="40"/>
          <w:sz w:val="24"/>
        </w:rPr>
        <w:t> </w:t>
      </w:r>
      <w:r>
        <w:rPr>
          <w:b/>
          <w:sz w:val="24"/>
        </w:rPr>
        <w:t>of</w:t>
      </w:r>
      <w:r>
        <w:rPr>
          <w:b/>
          <w:spacing w:val="40"/>
          <w:sz w:val="24"/>
        </w:rPr>
        <w:t> </w:t>
      </w:r>
      <w:r>
        <w:rPr>
          <w:b/>
          <w:sz w:val="24"/>
        </w:rPr>
        <w:t>students</w:t>
      </w:r>
      <w:r>
        <w:rPr>
          <w:b/>
          <w:spacing w:val="40"/>
          <w:sz w:val="24"/>
        </w:rPr>
        <w:t> </w:t>
      </w:r>
      <w:r>
        <w:rPr>
          <w:b/>
          <w:sz w:val="24"/>
        </w:rPr>
        <w:t>taught</w:t>
      </w:r>
      <w:r>
        <w:rPr>
          <w:b/>
          <w:spacing w:val="40"/>
          <w:sz w:val="24"/>
        </w:rPr>
        <w:t> </w:t>
      </w:r>
      <w:r>
        <w:rPr>
          <w:b/>
          <w:sz w:val="24"/>
        </w:rPr>
        <w:t>financial</w:t>
      </w:r>
      <w:r>
        <w:rPr>
          <w:b/>
          <w:spacing w:val="40"/>
          <w:sz w:val="24"/>
        </w:rPr>
        <w:t> </w:t>
      </w:r>
      <w:r>
        <w:rPr>
          <w:b/>
          <w:sz w:val="24"/>
        </w:rPr>
        <w:t>accounting</w:t>
      </w:r>
      <w:r>
        <w:rPr>
          <w:b/>
          <w:spacing w:val="40"/>
          <w:sz w:val="24"/>
        </w:rPr>
        <w:t> </w:t>
      </w:r>
      <w:r>
        <w:rPr>
          <w:b/>
          <w:sz w:val="24"/>
        </w:rPr>
        <w:t>with</w:t>
      </w:r>
      <w:r>
        <w:rPr>
          <w:b/>
          <w:spacing w:val="40"/>
          <w:sz w:val="24"/>
        </w:rPr>
        <w:t> </w:t>
      </w:r>
      <w:r>
        <w:rPr>
          <w:b/>
          <w:sz w:val="24"/>
        </w:rPr>
        <w:t>think- pair-share instructional strategy with respect to gender</w:t>
      </w:r>
    </w:p>
    <w:p>
      <w:pPr>
        <w:pStyle w:val="BodyText"/>
        <w:spacing w:before="3"/>
        <w:ind w:left="0"/>
        <w:jc w:val="left"/>
        <w:rPr>
          <w:b/>
          <w:sz w:val="9"/>
        </w:rPr>
      </w:pPr>
    </w:p>
    <w:tbl>
      <w:tblPr>
        <w:tblW w:w="0" w:type="auto"/>
        <w:jc w:val="left"/>
        <w:tblInd w:w="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07"/>
        <w:gridCol w:w="537"/>
        <w:gridCol w:w="1112"/>
        <w:gridCol w:w="1213"/>
        <w:gridCol w:w="1198"/>
        <w:gridCol w:w="1257"/>
        <w:gridCol w:w="1563"/>
      </w:tblGrid>
      <w:tr>
        <w:trPr>
          <w:trHeight w:val="551" w:hRule="atLeast"/>
        </w:trPr>
        <w:tc>
          <w:tcPr>
            <w:tcW w:w="2607" w:type="dxa"/>
            <w:tcBorders>
              <w:top w:val="single" w:sz="4" w:space="0" w:color="000000"/>
              <w:bottom w:val="single" w:sz="4" w:space="0" w:color="000000"/>
            </w:tcBorders>
          </w:tcPr>
          <w:p>
            <w:pPr>
              <w:pStyle w:val="TableParagraph"/>
              <w:spacing w:line="273" w:lineRule="exact"/>
              <w:ind w:left="122"/>
              <w:rPr>
                <w:b/>
                <w:sz w:val="24"/>
              </w:rPr>
            </w:pPr>
            <w:r>
              <w:rPr>
                <w:b/>
                <w:sz w:val="24"/>
              </w:rPr>
              <w:t>Source</w:t>
            </w:r>
            <w:r>
              <w:rPr>
                <w:b/>
                <w:spacing w:val="-2"/>
                <w:sz w:val="24"/>
              </w:rPr>
              <w:t> </w:t>
            </w:r>
            <w:r>
              <w:rPr>
                <w:b/>
                <w:sz w:val="24"/>
              </w:rPr>
              <w:t>of </w:t>
            </w:r>
            <w:r>
              <w:rPr>
                <w:b/>
                <w:spacing w:val="-2"/>
                <w:sz w:val="24"/>
              </w:rPr>
              <w:t>Variance</w:t>
            </w:r>
          </w:p>
        </w:tc>
        <w:tc>
          <w:tcPr>
            <w:tcW w:w="537" w:type="dxa"/>
            <w:tcBorders>
              <w:top w:val="single" w:sz="4" w:space="0" w:color="000000"/>
              <w:bottom w:val="single" w:sz="4" w:space="0" w:color="000000"/>
            </w:tcBorders>
          </w:tcPr>
          <w:p>
            <w:pPr>
              <w:pStyle w:val="TableParagraph"/>
              <w:spacing w:line="273" w:lineRule="exact"/>
              <w:ind w:right="69"/>
              <w:jc w:val="center"/>
              <w:rPr>
                <w:b/>
                <w:sz w:val="24"/>
              </w:rPr>
            </w:pPr>
            <w:r>
              <w:rPr>
                <w:b/>
                <w:spacing w:val="-10"/>
                <w:sz w:val="24"/>
              </w:rPr>
              <w:t>N</w:t>
            </w:r>
          </w:p>
        </w:tc>
        <w:tc>
          <w:tcPr>
            <w:tcW w:w="1112" w:type="dxa"/>
            <w:tcBorders>
              <w:top w:val="single" w:sz="4" w:space="0" w:color="000000"/>
              <w:bottom w:val="single" w:sz="4" w:space="0" w:color="000000"/>
            </w:tcBorders>
          </w:tcPr>
          <w:p>
            <w:pPr>
              <w:pStyle w:val="TableParagraph"/>
              <w:spacing w:line="273" w:lineRule="exact"/>
              <w:ind w:left="149"/>
              <w:rPr>
                <w:b/>
                <w:sz w:val="24"/>
              </w:rPr>
            </w:pPr>
            <w:r>
              <w:rPr>
                <w:b/>
                <w:spacing w:val="-2"/>
                <w:sz w:val="24"/>
              </w:rPr>
              <w:t>Pre-</w:t>
            </w:r>
            <w:r>
              <w:rPr>
                <w:b/>
                <w:spacing w:val="-4"/>
                <w:sz w:val="24"/>
              </w:rPr>
              <w:t>test</w:t>
            </w:r>
          </w:p>
          <w:p>
            <w:pPr>
              <w:pStyle w:val="TableParagraph"/>
              <w:spacing w:line="259" w:lineRule="exact"/>
              <w:ind w:left="149"/>
              <w:rPr>
                <w:b/>
                <w:sz w:val="24"/>
              </w:rPr>
            </w:pPr>
            <w:r>
              <w:rPr>
                <w:b/>
                <w:spacing w:val="-4"/>
                <w:sz w:val="24"/>
              </w:rPr>
              <w:t>Mean</w:t>
            </w:r>
          </w:p>
        </w:tc>
        <w:tc>
          <w:tcPr>
            <w:tcW w:w="1213" w:type="dxa"/>
            <w:tcBorders>
              <w:top w:val="single" w:sz="4" w:space="0" w:color="000000"/>
              <w:bottom w:val="single" w:sz="4" w:space="0" w:color="000000"/>
            </w:tcBorders>
          </w:tcPr>
          <w:p>
            <w:pPr>
              <w:pStyle w:val="TableParagraph"/>
              <w:spacing w:line="273" w:lineRule="exact"/>
              <w:ind w:left="162"/>
              <w:rPr>
                <w:b/>
                <w:sz w:val="24"/>
              </w:rPr>
            </w:pPr>
            <w:r>
              <w:rPr>
                <w:b/>
                <w:spacing w:val="-2"/>
                <w:sz w:val="24"/>
              </w:rPr>
              <w:t>Post-</w:t>
            </w:r>
            <w:r>
              <w:rPr>
                <w:b/>
                <w:spacing w:val="-4"/>
                <w:sz w:val="24"/>
              </w:rPr>
              <w:t>test</w:t>
            </w:r>
          </w:p>
          <w:p>
            <w:pPr>
              <w:pStyle w:val="TableParagraph"/>
              <w:spacing w:line="259" w:lineRule="exact"/>
              <w:ind w:left="162"/>
              <w:rPr>
                <w:b/>
                <w:sz w:val="24"/>
              </w:rPr>
            </w:pPr>
            <w:r>
              <w:rPr>
                <w:b/>
                <w:spacing w:val="-4"/>
                <w:sz w:val="24"/>
              </w:rPr>
              <w:t>Mean</w:t>
            </w:r>
          </w:p>
        </w:tc>
        <w:tc>
          <w:tcPr>
            <w:tcW w:w="1198" w:type="dxa"/>
            <w:tcBorders>
              <w:top w:val="single" w:sz="4" w:space="0" w:color="000000"/>
              <w:bottom w:val="single" w:sz="4" w:space="0" w:color="000000"/>
            </w:tcBorders>
          </w:tcPr>
          <w:p>
            <w:pPr>
              <w:pStyle w:val="TableParagraph"/>
              <w:spacing w:line="273" w:lineRule="exact"/>
              <w:ind w:left="167"/>
              <w:rPr>
                <w:b/>
                <w:sz w:val="24"/>
              </w:rPr>
            </w:pPr>
            <w:r>
              <w:rPr>
                <w:b/>
                <w:spacing w:val="-2"/>
                <w:sz w:val="24"/>
              </w:rPr>
              <w:t>Pre-</w:t>
            </w:r>
            <w:r>
              <w:rPr>
                <w:b/>
                <w:spacing w:val="-4"/>
                <w:sz w:val="24"/>
              </w:rPr>
              <w:t>test</w:t>
            </w:r>
          </w:p>
          <w:p>
            <w:pPr>
              <w:pStyle w:val="TableParagraph"/>
              <w:spacing w:line="259" w:lineRule="exact"/>
              <w:ind w:left="167"/>
              <w:rPr>
                <w:b/>
                <w:sz w:val="24"/>
              </w:rPr>
            </w:pPr>
            <w:r>
              <w:rPr>
                <w:b/>
                <w:spacing w:val="-5"/>
                <w:sz w:val="24"/>
              </w:rPr>
              <w:t>SD</w:t>
            </w:r>
          </w:p>
        </w:tc>
        <w:tc>
          <w:tcPr>
            <w:tcW w:w="1257" w:type="dxa"/>
            <w:tcBorders>
              <w:top w:val="single" w:sz="4" w:space="0" w:color="000000"/>
              <w:bottom w:val="single" w:sz="4" w:space="0" w:color="000000"/>
            </w:tcBorders>
          </w:tcPr>
          <w:p>
            <w:pPr>
              <w:pStyle w:val="TableParagraph"/>
              <w:spacing w:line="273" w:lineRule="exact"/>
              <w:ind w:left="229"/>
              <w:rPr>
                <w:b/>
                <w:sz w:val="24"/>
              </w:rPr>
            </w:pPr>
            <w:r>
              <w:rPr>
                <w:b/>
                <w:spacing w:val="-2"/>
                <w:sz w:val="24"/>
              </w:rPr>
              <w:t>Post-</w:t>
            </w:r>
            <w:r>
              <w:rPr>
                <w:b/>
                <w:spacing w:val="-4"/>
                <w:sz w:val="24"/>
              </w:rPr>
              <w:t>test</w:t>
            </w:r>
          </w:p>
          <w:p>
            <w:pPr>
              <w:pStyle w:val="TableParagraph"/>
              <w:spacing w:line="259" w:lineRule="exact"/>
              <w:ind w:left="229"/>
              <w:rPr>
                <w:b/>
                <w:sz w:val="24"/>
              </w:rPr>
            </w:pPr>
            <w:r>
              <w:rPr>
                <w:b/>
                <w:spacing w:val="-5"/>
                <w:sz w:val="24"/>
              </w:rPr>
              <w:t>SD</w:t>
            </w:r>
          </w:p>
        </w:tc>
        <w:tc>
          <w:tcPr>
            <w:tcW w:w="1563" w:type="dxa"/>
            <w:tcBorders>
              <w:top w:val="single" w:sz="4" w:space="0" w:color="000000"/>
              <w:bottom w:val="single" w:sz="4" w:space="0" w:color="000000"/>
            </w:tcBorders>
          </w:tcPr>
          <w:p>
            <w:pPr>
              <w:pStyle w:val="TableParagraph"/>
              <w:spacing w:line="273" w:lineRule="exact"/>
              <w:ind w:left="143"/>
              <w:rPr>
                <w:b/>
                <w:sz w:val="24"/>
              </w:rPr>
            </w:pPr>
            <w:r>
              <w:rPr>
                <w:b/>
                <w:sz w:val="24"/>
              </w:rPr>
              <w:t>Mean</w:t>
            </w:r>
            <w:r>
              <w:rPr>
                <w:b/>
                <w:spacing w:val="-2"/>
                <w:sz w:val="24"/>
              </w:rPr>
              <w:t> </w:t>
            </w:r>
            <w:r>
              <w:rPr>
                <w:b/>
                <w:spacing w:val="-4"/>
                <w:sz w:val="24"/>
              </w:rPr>
              <w:t>Gain</w:t>
            </w:r>
          </w:p>
        </w:tc>
      </w:tr>
      <w:tr>
        <w:trPr>
          <w:trHeight w:val="318" w:hRule="atLeast"/>
        </w:trPr>
        <w:tc>
          <w:tcPr>
            <w:tcW w:w="2607" w:type="dxa"/>
            <w:tcBorders>
              <w:top w:val="single" w:sz="4" w:space="0" w:color="000000"/>
            </w:tcBorders>
          </w:tcPr>
          <w:p>
            <w:pPr>
              <w:pStyle w:val="TableParagraph"/>
              <w:spacing w:line="268" w:lineRule="exact"/>
              <w:ind w:left="122"/>
              <w:rPr>
                <w:sz w:val="24"/>
              </w:rPr>
            </w:pPr>
            <w:r>
              <w:rPr>
                <w:spacing w:val="-4"/>
                <w:sz w:val="24"/>
              </w:rPr>
              <w:t>Male</w:t>
            </w:r>
          </w:p>
        </w:tc>
        <w:tc>
          <w:tcPr>
            <w:tcW w:w="537" w:type="dxa"/>
            <w:tcBorders>
              <w:top w:val="single" w:sz="4" w:space="0" w:color="000000"/>
            </w:tcBorders>
          </w:tcPr>
          <w:p>
            <w:pPr>
              <w:pStyle w:val="TableParagraph"/>
              <w:spacing w:before="13"/>
              <w:ind w:left="67" w:right="69"/>
              <w:jc w:val="center"/>
              <w:rPr>
                <w:sz w:val="24"/>
              </w:rPr>
            </w:pPr>
            <w:r>
              <w:rPr>
                <w:spacing w:val="-5"/>
                <w:sz w:val="24"/>
              </w:rPr>
              <w:t>15</w:t>
            </w:r>
          </w:p>
        </w:tc>
        <w:tc>
          <w:tcPr>
            <w:tcW w:w="1112" w:type="dxa"/>
            <w:tcBorders>
              <w:top w:val="single" w:sz="4" w:space="0" w:color="000000"/>
            </w:tcBorders>
          </w:tcPr>
          <w:p>
            <w:pPr>
              <w:pStyle w:val="TableParagraph"/>
              <w:spacing w:line="261" w:lineRule="exact" w:before="37"/>
              <w:ind w:left="149"/>
              <w:rPr>
                <w:sz w:val="24"/>
              </w:rPr>
            </w:pPr>
            <w:r>
              <w:rPr>
                <w:spacing w:val="-2"/>
                <w:sz w:val="24"/>
              </w:rPr>
              <w:t>21.00</w:t>
            </w:r>
          </w:p>
        </w:tc>
        <w:tc>
          <w:tcPr>
            <w:tcW w:w="1213" w:type="dxa"/>
            <w:tcBorders>
              <w:top w:val="single" w:sz="4" w:space="0" w:color="000000"/>
            </w:tcBorders>
          </w:tcPr>
          <w:p>
            <w:pPr>
              <w:pStyle w:val="TableParagraph"/>
              <w:spacing w:line="261" w:lineRule="exact" w:before="37"/>
              <w:ind w:left="222"/>
              <w:rPr>
                <w:sz w:val="24"/>
              </w:rPr>
            </w:pPr>
            <w:r>
              <w:rPr>
                <w:spacing w:val="-2"/>
                <w:sz w:val="24"/>
              </w:rPr>
              <w:t>62.40</w:t>
            </w:r>
          </w:p>
        </w:tc>
        <w:tc>
          <w:tcPr>
            <w:tcW w:w="1198" w:type="dxa"/>
            <w:tcBorders>
              <w:top w:val="single" w:sz="4" w:space="0" w:color="000000"/>
            </w:tcBorders>
          </w:tcPr>
          <w:p>
            <w:pPr>
              <w:pStyle w:val="TableParagraph"/>
              <w:spacing w:line="261" w:lineRule="exact" w:before="37"/>
              <w:ind w:left="227"/>
              <w:rPr>
                <w:sz w:val="24"/>
              </w:rPr>
            </w:pPr>
            <w:r>
              <w:rPr>
                <w:spacing w:val="-4"/>
                <w:sz w:val="24"/>
              </w:rPr>
              <w:t>8.03</w:t>
            </w:r>
          </w:p>
        </w:tc>
        <w:tc>
          <w:tcPr>
            <w:tcW w:w="1257" w:type="dxa"/>
            <w:tcBorders>
              <w:top w:val="single" w:sz="4" w:space="0" w:color="000000"/>
            </w:tcBorders>
          </w:tcPr>
          <w:p>
            <w:pPr>
              <w:pStyle w:val="TableParagraph"/>
              <w:spacing w:line="261" w:lineRule="exact" w:before="37"/>
              <w:ind w:left="289"/>
              <w:rPr>
                <w:sz w:val="24"/>
              </w:rPr>
            </w:pPr>
            <w:r>
              <w:rPr>
                <w:spacing w:val="-4"/>
                <w:sz w:val="24"/>
              </w:rPr>
              <w:t>3.62</w:t>
            </w:r>
          </w:p>
        </w:tc>
        <w:tc>
          <w:tcPr>
            <w:tcW w:w="1563" w:type="dxa"/>
            <w:tcBorders>
              <w:top w:val="single" w:sz="4" w:space="0" w:color="000000"/>
            </w:tcBorders>
          </w:tcPr>
          <w:p>
            <w:pPr>
              <w:pStyle w:val="TableParagraph"/>
              <w:spacing w:line="261" w:lineRule="exact" w:before="37"/>
              <w:ind w:left="143"/>
              <w:rPr>
                <w:sz w:val="24"/>
              </w:rPr>
            </w:pPr>
            <w:r>
              <w:rPr>
                <w:spacing w:val="-2"/>
                <w:sz w:val="24"/>
              </w:rPr>
              <w:t>41.04</w:t>
            </w:r>
          </w:p>
        </w:tc>
      </w:tr>
      <w:tr>
        <w:trPr>
          <w:trHeight w:val="322" w:hRule="atLeast"/>
        </w:trPr>
        <w:tc>
          <w:tcPr>
            <w:tcW w:w="2607" w:type="dxa"/>
          </w:tcPr>
          <w:p>
            <w:pPr>
              <w:pStyle w:val="TableParagraph"/>
              <w:spacing w:line="271" w:lineRule="exact"/>
              <w:ind w:left="122"/>
              <w:rPr>
                <w:sz w:val="24"/>
              </w:rPr>
            </w:pPr>
            <w:r>
              <w:rPr>
                <w:spacing w:val="-2"/>
                <w:sz w:val="24"/>
              </w:rPr>
              <w:t>Female</w:t>
            </w:r>
          </w:p>
        </w:tc>
        <w:tc>
          <w:tcPr>
            <w:tcW w:w="537" w:type="dxa"/>
          </w:tcPr>
          <w:p>
            <w:pPr>
              <w:pStyle w:val="TableParagraph"/>
              <w:spacing w:before="16"/>
              <w:ind w:left="67" w:right="69"/>
              <w:jc w:val="center"/>
              <w:rPr>
                <w:sz w:val="24"/>
              </w:rPr>
            </w:pPr>
            <w:r>
              <w:rPr>
                <w:spacing w:val="-5"/>
                <w:sz w:val="24"/>
              </w:rPr>
              <w:t>23</w:t>
            </w:r>
          </w:p>
        </w:tc>
        <w:tc>
          <w:tcPr>
            <w:tcW w:w="1112" w:type="dxa"/>
          </w:tcPr>
          <w:p>
            <w:pPr>
              <w:pStyle w:val="TableParagraph"/>
              <w:spacing w:line="262" w:lineRule="exact" w:before="40"/>
              <w:ind w:left="149"/>
              <w:rPr>
                <w:sz w:val="24"/>
              </w:rPr>
            </w:pPr>
            <w:r>
              <w:rPr>
                <w:spacing w:val="-2"/>
                <w:sz w:val="24"/>
              </w:rPr>
              <w:t>15.78</w:t>
            </w:r>
          </w:p>
        </w:tc>
        <w:tc>
          <w:tcPr>
            <w:tcW w:w="1213" w:type="dxa"/>
          </w:tcPr>
          <w:p>
            <w:pPr>
              <w:pStyle w:val="TableParagraph"/>
              <w:spacing w:line="262" w:lineRule="exact" w:before="40"/>
              <w:ind w:left="222"/>
              <w:rPr>
                <w:sz w:val="24"/>
              </w:rPr>
            </w:pPr>
            <w:r>
              <w:rPr>
                <w:spacing w:val="-2"/>
                <w:sz w:val="24"/>
              </w:rPr>
              <w:t>65.87</w:t>
            </w:r>
          </w:p>
        </w:tc>
        <w:tc>
          <w:tcPr>
            <w:tcW w:w="1198" w:type="dxa"/>
          </w:tcPr>
          <w:p>
            <w:pPr>
              <w:pStyle w:val="TableParagraph"/>
              <w:spacing w:line="262" w:lineRule="exact" w:before="40"/>
              <w:ind w:left="227"/>
              <w:rPr>
                <w:sz w:val="24"/>
              </w:rPr>
            </w:pPr>
            <w:r>
              <w:rPr>
                <w:spacing w:val="-4"/>
                <w:sz w:val="24"/>
              </w:rPr>
              <w:t>5.66</w:t>
            </w:r>
          </w:p>
        </w:tc>
        <w:tc>
          <w:tcPr>
            <w:tcW w:w="1257" w:type="dxa"/>
          </w:tcPr>
          <w:p>
            <w:pPr>
              <w:pStyle w:val="TableParagraph"/>
              <w:spacing w:line="262" w:lineRule="exact" w:before="40"/>
              <w:ind w:left="289"/>
              <w:rPr>
                <w:sz w:val="24"/>
              </w:rPr>
            </w:pPr>
            <w:r>
              <w:rPr>
                <w:spacing w:val="-4"/>
                <w:sz w:val="24"/>
              </w:rPr>
              <w:t>4.20</w:t>
            </w:r>
          </w:p>
        </w:tc>
        <w:tc>
          <w:tcPr>
            <w:tcW w:w="1563" w:type="dxa"/>
          </w:tcPr>
          <w:p>
            <w:pPr>
              <w:pStyle w:val="TableParagraph"/>
              <w:spacing w:line="262" w:lineRule="exact" w:before="40"/>
              <w:ind w:left="143"/>
              <w:rPr>
                <w:sz w:val="24"/>
              </w:rPr>
            </w:pPr>
            <w:r>
              <w:rPr>
                <w:spacing w:val="-2"/>
                <w:sz w:val="24"/>
              </w:rPr>
              <w:t>50.09</w:t>
            </w:r>
          </w:p>
        </w:tc>
      </w:tr>
      <w:tr>
        <w:trPr>
          <w:trHeight w:val="318" w:hRule="atLeast"/>
        </w:trPr>
        <w:tc>
          <w:tcPr>
            <w:tcW w:w="2607" w:type="dxa"/>
            <w:tcBorders>
              <w:bottom w:val="single" w:sz="4" w:space="0" w:color="000000"/>
            </w:tcBorders>
          </w:tcPr>
          <w:p>
            <w:pPr>
              <w:pStyle w:val="TableParagraph"/>
              <w:spacing w:line="272" w:lineRule="exact"/>
              <w:ind w:left="122"/>
              <w:rPr>
                <w:b/>
                <w:sz w:val="24"/>
              </w:rPr>
            </w:pPr>
            <w:r>
              <w:rPr>
                <w:b/>
                <w:sz w:val="24"/>
              </w:rPr>
              <w:t>Mean</w:t>
            </w:r>
            <w:r>
              <w:rPr>
                <w:b/>
                <w:spacing w:val="57"/>
                <w:sz w:val="24"/>
              </w:rPr>
              <w:t> </w:t>
            </w:r>
            <w:r>
              <w:rPr>
                <w:b/>
                <w:sz w:val="24"/>
              </w:rPr>
              <w:t>Gain </w:t>
            </w:r>
            <w:r>
              <w:rPr>
                <w:b/>
                <w:spacing w:val="-2"/>
                <w:sz w:val="24"/>
              </w:rPr>
              <w:t>Difference</w:t>
            </w:r>
          </w:p>
        </w:tc>
        <w:tc>
          <w:tcPr>
            <w:tcW w:w="537" w:type="dxa"/>
            <w:tcBorders>
              <w:bottom w:val="single" w:sz="4" w:space="0" w:color="000000"/>
            </w:tcBorders>
          </w:tcPr>
          <w:p>
            <w:pPr>
              <w:pStyle w:val="TableParagraph"/>
              <w:rPr>
                <w:sz w:val="24"/>
              </w:rPr>
            </w:pPr>
          </w:p>
        </w:tc>
        <w:tc>
          <w:tcPr>
            <w:tcW w:w="1112" w:type="dxa"/>
            <w:tcBorders>
              <w:bottom w:val="single" w:sz="4" w:space="0" w:color="000000"/>
            </w:tcBorders>
          </w:tcPr>
          <w:p>
            <w:pPr>
              <w:pStyle w:val="TableParagraph"/>
              <w:rPr>
                <w:sz w:val="24"/>
              </w:rPr>
            </w:pPr>
          </w:p>
        </w:tc>
        <w:tc>
          <w:tcPr>
            <w:tcW w:w="1213" w:type="dxa"/>
            <w:tcBorders>
              <w:bottom w:val="single" w:sz="4" w:space="0" w:color="000000"/>
            </w:tcBorders>
          </w:tcPr>
          <w:p>
            <w:pPr>
              <w:pStyle w:val="TableParagraph"/>
              <w:rPr>
                <w:sz w:val="24"/>
              </w:rPr>
            </w:pPr>
          </w:p>
        </w:tc>
        <w:tc>
          <w:tcPr>
            <w:tcW w:w="1198" w:type="dxa"/>
            <w:tcBorders>
              <w:bottom w:val="single" w:sz="4" w:space="0" w:color="000000"/>
            </w:tcBorders>
          </w:tcPr>
          <w:p>
            <w:pPr>
              <w:pStyle w:val="TableParagraph"/>
              <w:rPr>
                <w:sz w:val="24"/>
              </w:rPr>
            </w:pPr>
          </w:p>
        </w:tc>
        <w:tc>
          <w:tcPr>
            <w:tcW w:w="1257" w:type="dxa"/>
            <w:tcBorders>
              <w:bottom w:val="single" w:sz="4" w:space="0" w:color="000000"/>
            </w:tcBorders>
          </w:tcPr>
          <w:p>
            <w:pPr>
              <w:pStyle w:val="TableParagraph"/>
              <w:rPr>
                <w:sz w:val="24"/>
              </w:rPr>
            </w:pPr>
          </w:p>
        </w:tc>
        <w:tc>
          <w:tcPr>
            <w:tcW w:w="1563" w:type="dxa"/>
            <w:tcBorders>
              <w:bottom w:val="single" w:sz="4" w:space="0" w:color="000000"/>
            </w:tcBorders>
          </w:tcPr>
          <w:p>
            <w:pPr>
              <w:pStyle w:val="TableParagraph"/>
              <w:spacing w:line="257" w:lineRule="exact" w:before="41"/>
              <w:ind w:left="143"/>
              <w:rPr>
                <w:b/>
                <w:sz w:val="24"/>
              </w:rPr>
            </w:pPr>
            <w:r>
              <w:rPr>
                <w:b/>
                <w:spacing w:val="-4"/>
                <w:sz w:val="24"/>
              </w:rPr>
              <w:t>9.05</w:t>
            </w:r>
          </w:p>
        </w:tc>
      </w:tr>
    </w:tbl>
    <w:p>
      <w:pPr>
        <w:pStyle w:val="BodyText"/>
        <w:spacing w:line="480" w:lineRule="auto" w:before="109"/>
        <w:ind w:right="1418" w:firstLine="719"/>
      </w:pPr>
      <w:r>
        <w:rPr/>
        <w:t>Data in Table 7 reveal that the male students had a mean score of 62.40 while their</w:t>
      </w:r>
      <w:r>
        <w:rPr>
          <w:spacing w:val="40"/>
        </w:rPr>
        <w:t> </w:t>
      </w:r>
      <w:r>
        <w:rPr/>
        <w:t>female counterparts had a mean score of 65.87 with a mean gain difference of 9.05 in favour of the female students. This implies that the think-pair-share instructional strategy enhanced the academic achievement of female students more than that of the males.</w:t>
      </w:r>
    </w:p>
    <w:p>
      <w:pPr>
        <w:pStyle w:val="Heading2"/>
        <w:spacing w:before="5"/>
        <w:jc w:val="both"/>
      </w:pPr>
      <w:r>
        <w:rPr/>
        <w:t>Research</w:t>
      </w:r>
      <w:r>
        <w:rPr>
          <w:spacing w:val="-2"/>
        </w:rPr>
        <w:t> </w:t>
      </w:r>
      <w:r>
        <w:rPr/>
        <w:t>Question</w:t>
      </w:r>
      <w:r>
        <w:rPr>
          <w:spacing w:val="-1"/>
        </w:rPr>
        <w:t> </w:t>
      </w:r>
      <w:r>
        <w:rPr>
          <w:spacing w:val="-10"/>
        </w:rPr>
        <w:t>8</w:t>
      </w:r>
    </w:p>
    <w:p>
      <w:pPr>
        <w:pStyle w:val="BodyText"/>
        <w:spacing w:line="480" w:lineRule="auto" w:before="271"/>
        <w:ind w:right="1421"/>
      </w:pPr>
      <w:r>
        <w:rPr/>
        <w:t>What is the difference between the retention mean scores of male and female students taught financial accounting using think-pair-share instructional strategy?</w:t>
      </w:r>
    </w:p>
    <w:p>
      <w:pPr>
        <w:spacing w:after="0" w:line="480" w:lineRule="auto"/>
        <w:sectPr>
          <w:pgSz w:w="12240" w:h="15840"/>
          <w:pgMar w:header="0" w:footer="954" w:top="1360" w:bottom="1200" w:left="480" w:right="20"/>
        </w:sectPr>
      </w:pPr>
    </w:p>
    <w:p>
      <w:pPr>
        <w:pStyle w:val="BodyText"/>
        <w:spacing w:before="72"/>
        <w:jc w:val="left"/>
      </w:pPr>
      <w:r>
        <w:rPr/>
        <w:t>The</w:t>
      </w:r>
      <w:r>
        <w:rPr>
          <w:spacing w:val="-3"/>
        </w:rPr>
        <w:t> </w:t>
      </w:r>
      <w:r>
        <w:rPr/>
        <w:t>answer</w:t>
      </w:r>
      <w:r>
        <w:rPr>
          <w:spacing w:val="-1"/>
        </w:rPr>
        <w:t> </w:t>
      </w:r>
      <w:r>
        <w:rPr/>
        <w:t>to</w:t>
      </w:r>
      <w:r>
        <w:rPr>
          <w:spacing w:val="-1"/>
        </w:rPr>
        <w:t> </w:t>
      </w:r>
      <w:r>
        <w:rPr/>
        <w:t>research question</w:t>
      </w:r>
      <w:r>
        <w:rPr>
          <w:spacing w:val="-1"/>
        </w:rPr>
        <w:t> </w:t>
      </w:r>
      <w:r>
        <w:rPr/>
        <w:t>eight</w:t>
      </w:r>
      <w:r>
        <w:rPr>
          <w:spacing w:val="-1"/>
        </w:rPr>
        <w:t> </w:t>
      </w:r>
      <w:r>
        <w:rPr/>
        <w:t>is presented in</w:t>
      </w:r>
      <w:r>
        <w:rPr>
          <w:spacing w:val="-1"/>
        </w:rPr>
        <w:t> </w:t>
      </w:r>
      <w:r>
        <w:rPr/>
        <w:t>Table </w:t>
      </w:r>
      <w:r>
        <w:rPr>
          <w:spacing w:val="-5"/>
        </w:rPr>
        <w:t>8.</w:t>
      </w:r>
    </w:p>
    <w:p>
      <w:pPr>
        <w:pStyle w:val="BodyText"/>
        <w:spacing w:before="5"/>
        <w:ind w:left="0"/>
        <w:jc w:val="left"/>
      </w:pPr>
    </w:p>
    <w:p>
      <w:pPr>
        <w:pStyle w:val="Heading2"/>
      </w:pPr>
      <w:r>
        <w:rPr/>
        <w:t>Table </w:t>
      </w:r>
      <w:r>
        <w:rPr>
          <w:spacing w:val="-10"/>
        </w:rPr>
        <w:t>8</w:t>
      </w:r>
    </w:p>
    <w:p>
      <w:pPr>
        <w:spacing w:before="137"/>
        <w:ind w:left="960" w:right="1424" w:firstLine="0"/>
        <w:jc w:val="left"/>
        <w:rPr>
          <w:b/>
          <w:sz w:val="24"/>
        </w:rPr>
      </w:pPr>
      <w:r>
        <w:rPr>
          <w:b/>
          <w:sz w:val="24"/>
        </w:rPr>
        <w:t>Retention</w:t>
      </w:r>
      <w:r>
        <w:rPr>
          <w:b/>
          <w:spacing w:val="40"/>
          <w:sz w:val="24"/>
        </w:rPr>
        <w:t> </w:t>
      </w:r>
      <w:r>
        <w:rPr>
          <w:b/>
          <w:sz w:val="24"/>
        </w:rPr>
        <w:t>mean</w:t>
      </w:r>
      <w:r>
        <w:rPr>
          <w:b/>
          <w:spacing w:val="40"/>
          <w:sz w:val="24"/>
        </w:rPr>
        <w:t> </w:t>
      </w:r>
      <w:r>
        <w:rPr>
          <w:b/>
          <w:sz w:val="24"/>
        </w:rPr>
        <w:t>scores</w:t>
      </w:r>
      <w:r>
        <w:rPr>
          <w:b/>
          <w:spacing w:val="40"/>
          <w:sz w:val="24"/>
        </w:rPr>
        <w:t> </w:t>
      </w:r>
      <w:r>
        <w:rPr>
          <w:b/>
          <w:sz w:val="24"/>
        </w:rPr>
        <w:t>of</w:t>
      </w:r>
      <w:r>
        <w:rPr>
          <w:b/>
          <w:spacing w:val="40"/>
          <w:sz w:val="24"/>
        </w:rPr>
        <w:t> </w:t>
      </w:r>
      <w:r>
        <w:rPr>
          <w:b/>
          <w:sz w:val="24"/>
        </w:rPr>
        <w:t>students</w:t>
      </w:r>
      <w:r>
        <w:rPr>
          <w:b/>
          <w:spacing w:val="40"/>
          <w:sz w:val="24"/>
        </w:rPr>
        <w:t> </w:t>
      </w:r>
      <w:r>
        <w:rPr>
          <w:b/>
          <w:sz w:val="24"/>
        </w:rPr>
        <w:t>taught</w:t>
      </w:r>
      <w:r>
        <w:rPr>
          <w:b/>
          <w:spacing w:val="40"/>
          <w:sz w:val="24"/>
        </w:rPr>
        <w:t> </w:t>
      </w:r>
      <w:r>
        <w:rPr>
          <w:b/>
          <w:sz w:val="24"/>
        </w:rPr>
        <w:t>financial</w:t>
      </w:r>
      <w:r>
        <w:rPr>
          <w:b/>
          <w:spacing w:val="40"/>
          <w:sz w:val="24"/>
        </w:rPr>
        <w:t> </w:t>
      </w:r>
      <w:r>
        <w:rPr>
          <w:b/>
          <w:sz w:val="24"/>
        </w:rPr>
        <w:t>accounting</w:t>
      </w:r>
      <w:r>
        <w:rPr>
          <w:b/>
          <w:spacing w:val="40"/>
          <w:sz w:val="24"/>
        </w:rPr>
        <w:t> </w:t>
      </w:r>
      <w:r>
        <w:rPr>
          <w:b/>
          <w:sz w:val="24"/>
        </w:rPr>
        <w:t>using</w:t>
      </w:r>
      <w:r>
        <w:rPr>
          <w:b/>
          <w:spacing w:val="40"/>
          <w:sz w:val="24"/>
        </w:rPr>
        <w:t> </w:t>
      </w:r>
      <w:r>
        <w:rPr>
          <w:b/>
          <w:sz w:val="24"/>
        </w:rPr>
        <w:t>think-pair-share</w:t>
      </w:r>
      <w:r>
        <w:rPr>
          <w:b/>
          <w:spacing w:val="80"/>
          <w:sz w:val="24"/>
        </w:rPr>
        <w:t> </w:t>
      </w:r>
      <w:r>
        <w:rPr>
          <w:b/>
          <w:sz w:val="24"/>
        </w:rPr>
        <w:t>instructional strategy with respect to gender</w:t>
      </w:r>
    </w:p>
    <w:p>
      <w:pPr>
        <w:pStyle w:val="BodyText"/>
        <w:spacing w:before="6" w:after="1"/>
        <w:ind w:left="0"/>
        <w:jc w:val="left"/>
        <w:rPr>
          <w:b/>
          <w:sz w:val="12"/>
        </w:rPr>
      </w:pPr>
    </w:p>
    <w:tbl>
      <w:tblPr>
        <w:tblW w:w="0" w:type="auto"/>
        <w:jc w:val="left"/>
        <w:tblInd w:w="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94"/>
        <w:gridCol w:w="1051"/>
        <w:gridCol w:w="522"/>
        <w:gridCol w:w="1158"/>
        <w:gridCol w:w="1241"/>
        <w:gridCol w:w="1130"/>
        <w:gridCol w:w="1319"/>
        <w:gridCol w:w="1245"/>
      </w:tblGrid>
      <w:tr>
        <w:trPr>
          <w:trHeight w:val="553" w:hRule="atLeast"/>
        </w:trPr>
        <w:tc>
          <w:tcPr>
            <w:tcW w:w="1694" w:type="dxa"/>
            <w:tcBorders>
              <w:top w:val="single" w:sz="4" w:space="0" w:color="000000"/>
              <w:bottom w:val="single" w:sz="4" w:space="0" w:color="000000"/>
            </w:tcBorders>
          </w:tcPr>
          <w:p>
            <w:pPr>
              <w:pStyle w:val="TableParagraph"/>
              <w:spacing w:line="276" w:lineRule="exact"/>
              <w:ind w:left="108" w:right="614"/>
              <w:rPr>
                <w:b/>
                <w:sz w:val="24"/>
              </w:rPr>
            </w:pPr>
            <w:r>
              <w:rPr>
                <w:b/>
                <w:sz w:val="24"/>
              </w:rPr>
              <w:t>Source</w:t>
            </w:r>
            <w:r>
              <w:rPr>
                <w:b/>
                <w:spacing w:val="-15"/>
                <w:sz w:val="24"/>
              </w:rPr>
              <w:t> </w:t>
            </w:r>
            <w:r>
              <w:rPr>
                <w:b/>
                <w:sz w:val="24"/>
              </w:rPr>
              <w:t>of </w:t>
            </w:r>
            <w:r>
              <w:rPr>
                <w:b/>
                <w:spacing w:val="-2"/>
                <w:sz w:val="24"/>
              </w:rPr>
              <w:t>Variance</w:t>
            </w:r>
          </w:p>
        </w:tc>
        <w:tc>
          <w:tcPr>
            <w:tcW w:w="1051" w:type="dxa"/>
            <w:tcBorders>
              <w:top w:val="single" w:sz="4" w:space="0" w:color="000000"/>
              <w:bottom w:val="single" w:sz="4" w:space="0" w:color="000000"/>
            </w:tcBorders>
          </w:tcPr>
          <w:p>
            <w:pPr>
              <w:pStyle w:val="TableParagraph"/>
              <w:rPr>
                <w:sz w:val="24"/>
              </w:rPr>
            </w:pPr>
          </w:p>
        </w:tc>
        <w:tc>
          <w:tcPr>
            <w:tcW w:w="522" w:type="dxa"/>
            <w:tcBorders>
              <w:top w:val="single" w:sz="4" w:space="0" w:color="000000"/>
              <w:bottom w:val="single" w:sz="4" w:space="0" w:color="000000"/>
            </w:tcBorders>
          </w:tcPr>
          <w:p>
            <w:pPr>
              <w:pStyle w:val="TableParagraph"/>
              <w:spacing w:before="135"/>
              <w:ind w:right="75"/>
              <w:jc w:val="center"/>
              <w:rPr>
                <w:b/>
                <w:sz w:val="24"/>
              </w:rPr>
            </w:pPr>
            <w:r>
              <w:rPr>
                <w:b/>
                <w:spacing w:val="-10"/>
                <w:sz w:val="24"/>
              </w:rPr>
              <w:t>N</w:t>
            </w:r>
          </w:p>
        </w:tc>
        <w:tc>
          <w:tcPr>
            <w:tcW w:w="1158" w:type="dxa"/>
            <w:tcBorders>
              <w:top w:val="single" w:sz="4" w:space="0" w:color="000000"/>
              <w:bottom w:val="single" w:sz="4" w:space="0" w:color="000000"/>
            </w:tcBorders>
          </w:tcPr>
          <w:p>
            <w:pPr>
              <w:pStyle w:val="TableParagraph"/>
              <w:spacing w:line="276" w:lineRule="exact"/>
              <w:ind w:left="146" w:right="130"/>
              <w:rPr>
                <w:b/>
                <w:sz w:val="24"/>
              </w:rPr>
            </w:pPr>
            <w:r>
              <w:rPr>
                <w:b/>
                <w:spacing w:val="-2"/>
                <w:sz w:val="24"/>
              </w:rPr>
              <w:t>Post-test </w:t>
            </w:r>
            <w:r>
              <w:rPr>
                <w:b/>
                <w:spacing w:val="-4"/>
                <w:sz w:val="24"/>
              </w:rPr>
              <w:t>Mean</w:t>
            </w:r>
          </w:p>
        </w:tc>
        <w:tc>
          <w:tcPr>
            <w:tcW w:w="1241" w:type="dxa"/>
            <w:tcBorders>
              <w:top w:val="single" w:sz="4" w:space="0" w:color="000000"/>
              <w:bottom w:val="single" w:sz="4" w:space="0" w:color="000000"/>
            </w:tcBorders>
          </w:tcPr>
          <w:p>
            <w:pPr>
              <w:pStyle w:val="TableParagraph"/>
              <w:spacing w:line="276" w:lineRule="exact"/>
              <w:ind w:left="133" w:right="106"/>
              <w:rPr>
                <w:b/>
                <w:sz w:val="24"/>
              </w:rPr>
            </w:pPr>
            <w:r>
              <w:rPr>
                <w:b/>
                <w:spacing w:val="-2"/>
                <w:sz w:val="24"/>
              </w:rPr>
              <w:t>Retention </w:t>
            </w:r>
            <w:r>
              <w:rPr>
                <w:b/>
                <w:spacing w:val="-4"/>
                <w:sz w:val="24"/>
              </w:rPr>
              <w:t>Mean</w:t>
            </w:r>
          </w:p>
        </w:tc>
        <w:tc>
          <w:tcPr>
            <w:tcW w:w="1130" w:type="dxa"/>
            <w:tcBorders>
              <w:top w:val="single" w:sz="4" w:space="0" w:color="000000"/>
              <w:bottom w:val="single" w:sz="4" w:space="0" w:color="000000"/>
            </w:tcBorders>
          </w:tcPr>
          <w:p>
            <w:pPr>
              <w:pStyle w:val="TableParagraph"/>
              <w:spacing w:line="276" w:lineRule="exact"/>
              <w:ind w:left="111"/>
              <w:rPr>
                <w:b/>
                <w:sz w:val="24"/>
              </w:rPr>
            </w:pPr>
            <w:r>
              <w:rPr>
                <w:b/>
                <w:spacing w:val="-2"/>
                <w:sz w:val="24"/>
              </w:rPr>
              <w:t>Post-test </w:t>
            </w:r>
            <w:r>
              <w:rPr>
                <w:b/>
                <w:spacing w:val="-6"/>
                <w:sz w:val="24"/>
              </w:rPr>
              <w:t>SD</w:t>
            </w:r>
          </w:p>
        </w:tc>
        <w:tc>
          <w:tcPr>
            <w:tcW w:w="1319" w:type="dxa"/>
            <w:tcBorders>
              <w:top w:val="single" w:sz="4" w:space="0" w:color="000000"/>
              <w:bottom w:val="single" w:sz="4" w:space="0" w:color="000000"/>
            </w:tcBorders>
          </w:tcPr>
          <w:p>
            <w:pPr>
              <w:pStyle w:val="TableParagraph"/>
              <w:spacing w:line="276" w:lineRule="exact"/>
              <w:ind w:left="140" w:right="177"/>
              <w:rPr>
                <w:b/>
                <w:sz w:val="24"/>
              </w:rPr>
            </w:pPr>
            <w:r>
              <w:rPr>
                <w:b/>
                <w:spacing w:val="-2"/>
                <w:sz w:val="24"/>
              </w:rPr>
              <w:t>Retention </w:t>
            </w:r>
            <w:r>
              <w:rPr>
                <w:b/>
                <w:spacing w:val="-6"/>
                <w:sz w:val="24"/>
              </w:rPr>
              <w:t>SD</w:t>
            </w:r>
          </w:p>
        </w:tc>
        <w:tc>
          <w:tcPr>
            <w:tcW w:w="1245" w:type="dxa"/>
            <w:tcBorders>
              <w:top w:val="single" w:sz="4" w:space="0" w:color="000000"/>
              <w:bottom w:val="single" w:sz="4" w:space="0" w:color="000000"/>
            </w:tcBorders>
          </w:tcPr>
          <w:p>
            <w:pPr>
              <w:pStyle w:val="TableParagraph"/>
              <w:tabs>
                <w:tab w:pos="938" w:val="left" w:leader="none"/>
              </w:tabs>
              <w:spacing w:line="276" w:lineRule="exact"/>
              <w:ind w:left="183" w:right="105"/>
              <w:rPr>
                <w:b/>
                <w:sz w:val="24"/>
              </w:rPr>
            </w:pPr>
            <w:r>
              <w:rPr>
                <w:b/>
                <w:spacing w:val="-4"/>
                <w:sz w:val="24"/>
              </w:rPr>
              <w:t>Loss</w:t>
            </w:r>
            <w:r>
              <w:rPr>
                <w:b/>
                <w:sz w:val="24"/>
              </w:rPr>
              <w:tab/>
            </w:r>
            <w:r>
              <w:rPr>
                <w:b/>
                <w:spacing w:val="-6"/>
                <w:sz w:val="24"/>
              </w:rPr>
              <w:t>in </w:t>
            </w:r>
            <w:r>
              <w:rPr>
                <w:b/>
                <w:spacing w:val="-4"/>
                <w:sz w:val="24"/>
              </w:rPr>
              <w:t>Mean</w:t>
            </w:r>
          </w:p>
        </w:tc>
      </w:tr>
      <w:tr>
        <w:trPr>
          <w:trHeight w:val="328" w:hRule="atLeast"/>
        </w:trPr>
        <w:tc>
          <w:tcPr>
            <w:tcW w:w="1694" w:type="dxa"/>
            <w:tcBorders>
              <w:top w:val="single" w:sz="4" w:space="0" w:color="000000"/>
            </w:tcBorders>
          </w:tcPr>
          <w:p>
            <w:pPr>
              <w:pStyle w:val="TableParagraph"/>
              <w:spacing w:line="268" w:lineRule="exact"/>
              <w:ind w:left="108"/>
              <w:rPr>
                <w:sz w:val="24"/>
              </w:rPr>
            </w:pPr>
            <w:r>
              <w:rPr>
                <w:spacing w:val="-2"/>
                <w:sz w:val="24"/>
              </w:rPr>
              <w:t>Gender</w:t>
            </w:r>
          </w:p>
        </w:tc>
        <w:tc>
          <w:tcPr>
            <w:tcW w:w="1051" w:type="dxa"/>
            <w:tcBorders>
              <w:top w:val="single" w:sz="4" w:space="0" w:color="000000"/>
            </w:tcBorders>
          </w:tcPr>
          <w:p>
            <w:pPr>
              <w:pStyle w:val="TableParagraph"/>
              <w:spacing w:before="13"/>
              <w:ind w:left="211"/>
              <w:rPr>
                <w:sz w:val="24"/>
              </w:rPr>
            </w:pPr>
            <w:r>
              <w:rPr>
                <w:spacing w:val="-4"/>
                <w:sz w:val="24"/>
              </w:rPr>
              <w:t>Male</w:t>
            </w:r>
          </w:p>
        </w:tc>
        <w:tc>
          <w:tcPr>
            <w:tcW w:w="522" w:type="dxa"/>
            <w:tcBorders>
              <w:top w:val="single" w:sz="4" w:space="0" w:color="000000"/>
            </w:tcBorders>
          </w:tcPr>
          <w:p>
            <w:pPr>
              <w:pStyle w:val="TableParagraph"/>
              <w:spacing w:before="13"/>
              <w:ind w:left="67" w:right="75"/>
              <w:jc w:val="center"/>
              <w:rPr>
                <w:sz w:val="24"/>
              </w:rPr>
            </w:pPr>
            <w:r>
              <w:rPr>
                <w:spacing w:val="-5"/>
                <w:sz w:val="24"/>
              </w:rPr>
              <w:t>15</w:t>
            </w:r>
          </w:p>
        </w:tc>
        <w:tc>
          <w:tcPr>
            <w:tcW w:w="1158" w:type="dxa"/>
            <w:tcBorders>
              <w:top w:val="single" w:sz="4" w:space="0" w:color="000000"/>
            </w:tcBorders>
          </w:tcPr>
          <w:p>
            <w:pPr>
              <w:pStyle w:val="TableParagraph"/>
              <w:spacing w:line="271" w:lineRule="exact" w:before="37"/>
              <w:ind w:left="206"/>
              <w:rPr>
                <w:sz w:val="24"/>
              </w:rPr>
            </w:pPr>
            <w:r>
              <w:rPr>
                <w:spacing w:val="-2"/>
                <w:sz w:val="24"/>
              </w:rPr>
              <w:t>62.40</w:t>
            </w:r>
          </w:p>
        </w:tc>
        <w:tc>
          <w:tcPr>
            <w:tcW w:w="1241" w:type="dxa"/>
            <w:tcBorders>
              <w:top w:val="single" w:sz="4" w:space="0" w:color="000000"/>
            </w:tcBorders>
          </w:tcPr>
          <w:p>
            <w:pPr>
              <w:pStyle w:val="TableParagraph"/>
              <w:spacing w:before="13"/>
              <w:ind w:left="133"/>
              <w:rPr>
                <w:sz w:val="24"/>
              </w:rPr>
            </w:pPr>
            <w:r>
              <w:rPr>
                <w:spacing w:val="-2"/>
                <w:sz w:val="24"/>
              </w:rPr>
              <w:t>60.10</w:t>
            </w:r>
          </w:p>
        </w:tc>
        <w:tc>
          <w:tcPr>
            <w:tcW w:w="1130" w:type="dxa"/>
            <w:tcBorders>
              <w:top w:val="single" w:sz="4" w:space="0" w:color="000000"/>
            </w:tcBorders>
          </w:tcPr>
          <w:p>
            <w:pPr>
              <w:pStyle w:val="TableParagraph"/>
              <w:spacing w:line="271" w:lineRule="exact" w:before="37"/>
              <w:ind w:left="171"/>
              <w:rPr>
                <w:sz w:val="24"/>
              </w:rPr>
            </w:pPr>
            <w:r>
              <w:rPr>
                <w:spacing w:val="-4"/>
                <w:sz w:val="24"/>
              </w:rPr>
              <w:t>3.62</w:t>
            </w:r>
          </w:p>
        </w:tc>
        <w:tc>
          <w:tcPr>
            <w:tcW w:w="1319" w:type="dxa"/>
            <w:tcBorders>
              <w:top w:val="single" w:sz="4" w:space="0" w:color="000000"/>
            </w:tcBorders>
          </w:tcPr>
          <w:p>
            <w:pPr>
              <w:pStyle w:val="TableParagraph"/>
              <w:spacing w:line="273" w:lineRule="exact" w:before="35"/>
              <w:ind w:left="140"/>
              <w:rPr>
                <w:sz w:val="24"/>
              </w:rPr>
            </w:pPr>
            <w:r>
              <w:rPr>
                <w:spacing w:val="-4"/>
                <w:sz w:val="24"/>
              </w:rPr>
              <w:t>3.82</w:t>
            </w:r>
          </w:p>
        </w:tc>
        <w:tc>
          <w:tcPr>
            <w:tcW w:w="1245" w:type="dxa"/>
            <w:tcBorders>
              <w:top w:val="single" w:sz="4" w:space="0" w:color="000000"/>
            </w:tcBorders>
          </w:tcPr>
          <w:p>
            <w:pPr>
              <w:pStyle w:val="TableParagraph"/>
              <w:spacing w:before="13"/>
              <w:ind w:left="183"/>
              <w:rPr>
                <w:sz w:val="24"/>
              </w:rPr>
            </w:pPr>
            <w:r>
              <w:rPr>
                <w:spacing w:val="-4"/>
                <w:sz w:val="24"/>
              </w:rPr>
              <w:t>2.30</w:t>
            </w:r>
          </w:p>
        </w:tc>
      </w:tr>
      <w:tr>
        <w:trPr>
          <w:trHeight w:val="310" w:hRule="atLeast"/>
        </w:trPr>
        <w:tc>
          <w:tcPr>
            <w:tcW w:w="1694" w:type="dxa"/>
          </w:tcPr>
          <w:p>
            <w:pPr>
              <w:pStyle w:val="TableParagraph"/>
              <w:rPr>
                <w:sz w:val="22"/>
              </w:rPr>
            </w:pPr>
          </w:p>
        </w:tc>
        <w:tc>
          <w:tcPr>
            <w:tcW w:w="1051" w:type="dxa"/>
          </w:tcPr>
          <w:p>
            <w:pPr>
              <w:pStyle w:val="TableParagraph"/>
              <w:spacing w:before="4"/>
              <w:ind w:left="211"/>
              <w:rPr>
                <w:sz w:val="24"/>
              </w:rPr>
            </w:pPr>
            <w:r>
              <w:rPr>
                <w:spacing w:val="-2"/>
                <w:sz w:val="24"/>
              </w:rPr>
              <w:t>Female</w:t>
            </w:r>
          </w:p>
        </w:tc>
        <w:tc>
          <w:tcPr>
            <w:tcW w:w="522" w:type="dxa"/>
          </w:tcPr>
          <w:p>
            <w:pPr>
              <w:pStyle w:val="TableParagraph"/>
              <w:spacing w:before="4"/>
              <w:ind w:left="67" w:right="75"/>
              <w:jc w:val="center"/>
              <w:rPr>
                <w:sz w:val="24"/>
              </w:rPr>
            </w:pPr>
            <w:r>
              <w:rPr>
                <w:spacing w:val="-5"/>
                <w:sz w:val="24"/>
              </w:rPr>
              <w:t>23</w:t>
            </w:r>
          </w:p>
        </w:tc>
        <w:tc>
          <w:tcPr>
            <w:tcW w:w="1158" w:type="dxa"/>
          </w:tcPr>
          <w:p>
            <w:pPr>
              <w:pStyle w:val="TableParagraph"/>
              <w:spacing w:line="262" w:lineRule="exact" w:before="28"/>
              <w:ind w:left="206"/>
              <w:rPr>
                <w:sz w:val="24"/>
              </w:rPr>
            </w:pPr>
            <w:r>
              <w:rPr>
                <w:spacing w:val="-2"/>
                <w:sz w:val="24"/>
              </w:rPr>
              <w:t>65.87</w:t>
            </w:r>
          </w:p>
        </w:tc>
        <w:tc>
          <w:tcPr>
            <w:tcW w:w="1241" w:type="dxa"/>
          </w:tcPr>
          <w:p>
            <w:pPr>
              <w:pStyle w:val="TableParagraph"/>
              <w:spacing w:before="4"/>
              <w:ind w:left="133"/>
              <w:rPr>
                <w:sz w:val="24"/>
              </w:rPr>
            </w:pPr>
            <w:r>
              <w:rPr>
                <w:spacing w:val="-2"/>
                <w:sz w:val="24"/>
              </w:rPr>
              <w:t>64.90</w:t>
            </w:r>
          </w:p>
        </w:tc>
        <w:tc>
          <w:tcPr>
            <w:tcW w:w="1130" w:type="dxa"/>
          </w:tcPr>
          <w:p>
            <w:pPr>
              <w:pStyle w:val="TableParagraph"/>
              <w:spacing w:line="262" w:lineRule="exact" w:before="28"/>
              <w:ind w:left="171"/>
              <w:rPr>
                <w:sz w:val="24"/>
              </w:rPr>
            </w:pPr>
            <w:r>
              <w:rPr>
                <w:spacing w:val="-4"/>
                <w:sz w:val="24"/>
              </w:rPr>
              <w:t>4.20</w:t>
            </w:r>
          </w:p>
        </w:tc>
        <w:tc>
          <w:tcPr>
            <w:tcW w:w="1319" w:type="dxa"/>
          </w:tcPr>
          <w:p>
            <w:pPr>
              <w:pStyle w:val="TableParagraph"/>
              <w:spacing w:line="265" w:lineRule="exact" w:before="26"/>
              <w:ind w:left="140"/>
              <w:rPr>
                <w:sz w:val="24"/>
              </w:rPr>
            </w:pPr>
            <w:r>
              <w:rPr>
                <w:spacing w:val="-4"/>
                <w:sz w:val="24"/>
              </w:rPr>
              <w:t>6.30</w:t>
            </w:r>
          </w:p>
        </w:tc>
        <w:tc>
          <w:tcPr>
            <w:tcW w:w="1245" w:type="dxa"/>
          </w:tcPr>
          <w:p>
            <w:pPr>
              <w:pStyle w:val="TableParagraph"/>
              <w:spacing w:before="4"/>
              <w:ind w:left="183"/>
              <w:rPr>
                <w:sz w:val="24"/>
              </w:rPr>
            </w:pPr>
            <w:r>
              <w:rPr>
                <w:spacing w:val="-4"/>
                <w:sz w:val="24"/>
              </w:rPr>
              <w:t>0.97</w:t>
            </w:r>
          </w:p>
        </w:tc>
      </w:tr>
      <w:tr>
        <w:trPr>
          <w:trHeight w:val="548" w:hRule="atLeast"/>
        </w:trPr>
        <w:tc>
          <w:tcPr>
            <w:tcW w:w="2745" w:type="dxa"/>
            <w:gridSpan w:val="2"/>
          </w:tcPr>
          <w:p>
            <w:pPr>
              <w:pStyle w:val="TableParagraph"/>
              <w:spacing w:line="272" w:lineRule="exact"/>
              <w:ind w:left="108"/>
              <w:rPr>
                <w:b/>
                <w:sz w:val="24"/>
              </w:rPr>
            </w:pPr>
            <w:r>
              <w:rPr>
                <w:b/>
                <w:sz w:val="24"/>
              </w:rPr>
              <w:t>Loss in</w:t>
            </w:r>
            <w:r>
              <w:rPr>
                <w:b/>
                <w:spacing w:val="1"/>
                <w:sz w:val="24"/>
              </w:rPr>
              <w:t> </w:t>
            </w:r>
            <w:r>
              <w:rPr>
                <w:b/>
                <w:spacing w:val="-4"/>
                <w:sz w:val="24"/>
              </w:rPr>
              <w:t>Mean</w:t>
            </w:r>
          </w:p>
          <w:p>
            <w:pPr>
              <w:pStyle w:val="TableParagraph"/>
              <w:tabs>
                <w:tab w:pos="9361" w:val="left" w:leader="none"/>
              </w:tabs>
              <w:spacing w:line="256" w:lineRule="exact"/>
              <w:ind w:left="-15" w:right="-6624"/>
              <w:rPr>
                <w:b/>
                <w:sz w:val="24"/>
              </w:rPr>
            </w:pPr>
            <w:r>
              <w:rPr>
                <w:b/>
                <w:spacing w:val="60"/>
                <w:sz w:val="24"/>
                <w:u w:val="single"/>
              </w:rPr>
              <w:t> </w:t>
            </w:r>
            <w:r>
              <w:rPr>
                <w:b/>
                <w:spacing w:val="-2"/>
                <w:sz w:val="24"/>
                <w:u w:val="single"/>
              </w:rPr>
              <w:t>Difference</w:t>
            </w:r>
            <w:r>
              <w:rPr>
                <w:b/>
                <w:sz w:val="24"/>
                <w:u w:val="single"/>
              </w:rPr>
              <w:tab/>
            </w:r>
          </w:p>
        </w:tc>
        <w:tc>
          <w:tcPr>
            <w:tcW w:w="522" w:type="dxa"/>
          </w:tcPr>
          <w:p>
            <w:pPr>
              <w:pStyle w:val="TableParagraph"/>
              <w:rPr>
                <w:sz w:val="24"/>
              </w:rPr>
            </w:pPr>
          </w:p>
        </w:tc>
        <w:tc>
          <w:tcPr>
            <w:tcW w:w="1158" w:type="dxa"/>
          </w:tcPr>
          <w:p>
            <w:pPr>
              <w:pStyle w:val="TableParagraph"/>
              <w:rPr>
                <w:sz w:val="24"/>
              </w:rPr>
            </w:pPr>
          </w:p>
        </w:tc>
        <w:tc>
          <w:tcPr>
            <w:tcW w:w="1241" w:type="dxa"/>
          </w:tcPr>
          <w:p>
            <w:pPr>
              <w:pStyle w:val="TableParagraph"/>
              <w:rPr>
                <w:sz w:val="24"/>
              </w:rPr>
            </w:pPr>
          </w:p>
        </w:tc>
        <w:tc>
          <w:tcPr>
            <w:tcW w:w="1130" w:type="dxa"/>
          </w:tcPr>
          <w:p>
            <w:pPr>
              <w:pStyle w:val="TableParagraph"/>
              <w:rPr>
                <w:sz w:val="24"/>
              </w:rPr>
            </w:pPr>
          </w:p>
        </w:tc>
        <w:tc>
          <w:tcPr>
            <w:tcW w:w="1319" w:type="dxa"/>
          </w:tcPr>
          <w:p>
            <w:pPr>
              <w:pStyle w:val="TableParagraph"/>
              <w:rPr>
                <w:sz w:val="24"/>
              </w:rPr>
            </w:pPr>
          </w:p>
        </w:tc>
        <w:tc>
          <w:tcPr>
            <w:tcW w:w="1245" w:type="dxa"/>
          </w:tcPr>
          <w:p>
            <w:pPr>
              <w:pStyle w:val="TableParagraph"/>
              <w:spacing w:before="135"/>
              <w:ind w:left="183"/>
              <w:rPr>
                <w:b/>
                <w:sz w:val="24"/>
              </w:rPr>
            </w:pPr>
            <w:r>
              <w:rPr>
                <w:b/>
                <w:spacing w:val="-4"/>
                <w:sz w:val="24"/>
              </w:rPr>
              <w:t>1.33</w:t>
            </w:r>
          </w:p>
        </w:tc>
      </w:tr>
    </w:tbl>
    <w:p>
      <w:pPr>
        <w:pStyle w:val="BodyText"/>
        <w:spacing w:line="480" w:lineRule="auto" w:before="146"/>
        <w:ind w:right="1415" w:firstLine="719"/>
      </w:pPr>
      <w:r>
        <w:rPr/>
        <w:t>Data</w:t>
      </w:r>
      <w:r>
        <w:rPr>
          <w:spacing w:val="40"/>
        </w:rPr>
        <w:t> </w:t>
      </w:r>
      <w:r>
        <w:rPr/>
        <w:t>in</w:t>
      </w:r>
      <w:r>
        <w:rPr>
          <w:spacing w:val="40"/>
        </w:rPr>
        <w:t> </w:t>
      </w:r>
      <w:r>
        <w:rPr/>
        <w:t>Table</w:t>
      </w:r>
      <w:r>
        <w:rPr>
          <w:spacing w:val="40"/>
        </w:rPr>
        <w:t> </w:t>
      </w:r>
      <w:r>
        <w:rPr/>
        <w:t>8</w:t>
      </w:r>
      <w:r>
        <w:rPr>
          <w:spacing w:val="40"/>
        </w:rPr>
        <w:t> </w:t>
      </w:r>
      <w:r>
        <w:rPr/>
        <w:t>indicates</w:t>
      </w:r>
      <w:r>
        <w:rPr>
          <w:spacing w:val="40"/>
        </w:rPr>
        <w:t> </w:t>
      </w:r>
      <w:r>
        <w:rPr/>
        <w:t>that</w:t>
      </w:r>
      <w:r>
        <w:rPr>
          <w:spacing w:val="40"/>
        </w:rPr>
        <w:t> </w:t>
      </w:r>
      <w:r>
        <w:rPr/>
        <w:t>male</w:t>
      </w:r>
      <w:r>
        <w:rPr>
          <w:spacing w:val="40"/>
        </w:rPr>
        <w:t> </w:t>
      </w:r>
      <w:r>
        <w:rPr/>
        <w:t>students</w:t>
      </w:r>
      <w:r>
        <w:rPr>
          <w:spacing w:val="40"/>
        </w:rPr>
        <w:t> </w:t>
      </w:r>
      <w:r>
        <w:rPr/>
        <w:t>taught</w:t>
      </w:r>
      <w:r>
        <w:rPr>
          <w:spacing w:val="40"/>
        </w:rPr>
        <w:t> </w:t>
      </w:r>
      <w:r>
        <w:rPr/>
        <w:t>using</w:t>
      </w:r>
      <w:r>
        <w:rPr>
          <w:spacing w:val="40"/>
        </w:rPr>
        <w:t> </w:t>
      </w:r>
      <w:r>
        <w:rPr/>
        <w:t>think-pair-share</w:t>
      </w:r>
      <w:r>
        <w:rPr>
          <w:spacing w:val="40"/>
        </w:rPr>
        <w:t> </w:t>
      </w:r>
      <w:r>
        <w:rPr/>
        <w:t>instructional strategy</w:t>
      </w:r>
      <w:r>
        <w:rPr>
          <w:spacing w:val="-3"/>
        </w:rPr>
        <w:t> </w:t>
      </w:r>
      <w:r>
        <w:rPr/>
        <w:t>had higher</w:t>
      </w:r>
      <w:r>
        <w:rPr>
          <w:spacing w:val="-1"/>
        </w:rPr>
        <w:t> </w:t>
      </w:r>
      <w:r>
        <w:rPr/>
        <w:t>loss in mean of 2.30 while</w:t>
      </w:r>
      <w:r>
        <w:rPr>
          <w:spacing w:val="-1"/>
        </w:rPr>
        <w:t> </w:t>
      </w:r>
      <w:r>
        <w:rPr/>
        <w:t>the</w:t>
      </w:r>
      <w:r>
        <w:rPr>
          <w:spacing w:val="-1"/>
        </w:rPr>
        <w:t> </w:t>
      </w:r>
      <w:r>
        <w:rPr/>
        <w:t>females had loss in mean of 0.97. This means that the males had 1.33 loss in mean above that of the females. Hence, think-pair- share instructional strategy enhanced the retention ability of male students more than that of the </w:t>
      </w:r>
      <w:r>
        <w:rPr>
          <w:spacing w:val="-2"/>
        </w:rPr>
        <w:t>females.</w:t>
      </w:r>
    </w:p>
    <w:p>
      <w:pPr>
        <w:pStyle w:val="Heading2"/>
        <w:spacing w:before="5"/>
      </w:pPr>
      <w:r>
        <w:rPr/>
        <w:t>Research</w:t>
      </w:r>
      <w:r>
        <w:rPr>
          <w:spacing w:val="-2"/>
        </w:rPr>
        <w:t> </w:t>
      </w:r>
      <w:r>
        <w:rPr/>
        <w:t>Question</w:t>
      </w:r>
      <w:r>
        <w:rPr>
          <w:spacing w:val="-1"/>
        </w:rPr>
        <w:t> </w:t>
      </w:r>
      <w:r>
        <w:rPr>
          <w:spacing w:val="-10"/>
        </w:rPr>
        <w:t>9</w:t>
      </w:r>
    </w:p>
    <w:p>
      <w:pPr>
        <w:pStyle w:val="BodyText"/>
        <w:spacing w:line="480" w:lineRule="auto" w:before="272"/>
        <w:ind w:right="1424"/>
        <w:jc w:val="left"/>
      </w:pPr>
      <w:r>
        <w:rPr/>
        <w:t>What is the difference between the self-efficacy mean scores of male and female students taught financial accounting using think-pair-share instructional strategy?</w:t>
      </w:r>
    </w:p>
    <w:p>
      <w:pPr>
        <w:pStyle w:val="BodyText"/>
        <w:jc w:val="left"/>
      </w:pPr>
      <w:r>
        <w:rPr/>
        <w:t>The</w:t>
      </w:r>
      <w:r>
        <w:rPr>
          <w:spacing w:val="-3"/>
        </w:rPr>
        <w:t> </w:t>
      </w:r>
      <w:r>
        <w:rPr/>
        <w:t>answer</w:t>
      </w:r>
      <w:r>
        <w:rPr>
          <w:spacing w:val="-1"/>
        </w:rPr>
        <w:t> </w:t>
      </w:r>
      <w:r>
        <w:rPr/>
        <w:t>to research</w:t>
      </w:r>
      <w:r>
        <w:rPr>
          <w:spacing w:val="-1"/>
        </w:rPr>
        <w:t> </w:t>
      </w:r>
      <w:r>
        <w:rPr/>
        <w:t>question nine</w:t>
      </w:r>
      <w:r>
        <w:rPr>
          <w:spacing w:val="-1"/>
        </w:rPr>
        <w:t> </w:t>
      </w:r>
      <w:r>
        <w:rPr/>
        <w:t>is</w:t>
      </w:r>
      <w:r>
        <w:rPr>
          <w:spacing w:val="-1"/>
        </w:rPr>
        <w:t> </w:t>
      </w:r>
      <w:r>
        <w:rPr/>
        <w:t>presented</w:t>
      </w:r>
      <w:r>
        <w:rPr>
          <w:spacing w:val="1"/>
        </w:rPr>
        <w:t> </w:t>
      </w:r>
      <w:r>
        <w:rPr/>
        <w:t>in</w:t>
      </w:r>
      <w:r>
        <w:rPr>
          <w:spacing w:val="-1"/>
        </w:rPr>
        <w:t> </w:t>
      </w:r>
      <w:r>
        <w:rPr/>
        <w:t>Table </w:t>
      </w:r>
      <w:r>
        <w:rPr>
          <w:spacing w:val="-5"/>
        </w:rPr>
        <w:t>9.</w:t>
      </w:r>
    </w:p>
    <w:p>
      <w:pPr>
        <w:pStyle w:val="BodyText"/>
        <w:spacing w:before="4"/>
        <w:ind w:left="0"/>
        <w:jc w:val="left"/>
      </w:pPr>
    </w:p>
    <w:p>
      <w:pPr>
        <w:pStyle w:val="Heading2"/>
        <w:spacing w:before="1"/>
      </w:pPr>
      <w:r>
        <w:rPr/>
        <w:t>Table </w:t>
      </w:r>
      <w:r>
        <w:rPr>
          <w:spacing w:val="-10"/>
        </w:rPr>
        <w:t>9</w:t>
      </w:r>
    </w:p>
    <w:p>
      <w:pPr>
        <w:spacing w:before="276"/>
        <w:ind w:left="960" w:right="1424" w:firstLine="0"/>
        <w:jc w:val="left"/>
        <w:rPr>
          <w:b/>
          <w:sz w:val="24"/>
        </w:rPr>
      </w:pPr>
      <w:r>
        <w:rPr>
          <w:b/>
          <w:sz w:val="24"/>
        </w:rPr>
        <w:t>Self-efficacy</w:t>
      </w:r>
      <w:r>
        <w:rPr>
          <w:b/>
          <w:spacing w:val="40"/>
          <w:sz w:val="24"/>
        </w:rPr>
        <w:t> </w:t>
      </w:r>
      <w:r>
        <w:rPr>
          <w:b/>
          <w:sz w:val="24"/>
        </w:rPr>
        <w:t>mean</w:t>
      </w:r>
      <w:r>
        <w:rPr>
          <w:b/>
          <w:spacing w:val="40"/>
          <w:sz w:val="24"/>
        </w:rPr>
        <w:t> </w:t>
      </w:r>
      <w:r>
        <w:rPr>
          <w:b/>
          <w:sz w:val="24"/>
        </w:rPr>
        <w:t>scores</w:t>
      </w:r>
      <w:r>
        <w:rPr>
          <w:b/>
          <w:spacing w:val="40"/>
          <w:sz w:val="24"/>
        </w:rPr>
        <w:t> </w:t>
      </w:r>
      <w:r>
        <w:rPr>
          <w:b/>
          <w:sz w:val="24"/>
        </w:rPr>
        <w:t>of</w:t>
      </w:r>
      <w:r>
        <w:rPr>
          <w:b/>
          <w:spacing w:val="40"/>
          <w:sz w:val="24"/>
        </w:rPr>
        <w:t> </w:t>
      </w:r>
      <w:r>
        <w:rPr>
          <w:b/>
          <w:sz w:val="24"/>
        </w:rPr>
        <w:t>students</w:t>
      </w:r>
      <w:r>
        <w:rPr>
          <w:b/>
          <w:spacing w:val="40"/>
          <w:sz w:val="24"/>
        </w:rPr>
        <w:t> </w:t>
      </w:r>
      <w:r>
        <w:rPr>
          <w:b/>
          <w:sz w:val="24"/>
        </w:rPr>
        <w:t>taught</w:t>
      </w:r>
      <w:r>
        <w:rPr>
          <w:b/>
          <w:spacing w:val="40"/>
          <w:sz w:val="24"/>
        </w:rPr>
        <w:t> </w:t>
      </w:r>
      <w:r>
        <w:rPr>
          <w:b/>
          <w:sz w:val="24"/>
        </w:rPr>
        <w:t>financial</w:t>
      </w:r>
      <w:r>
        <w:rPr>
          <w:b/>
          <w:spacing w:val="40"/>
          <w:sz w:val="24"/>
        </w:rPr>
        <w:t> </w:t>
      </w:r>
      <w:r>
        <w:rPr>
          <w:b/>
          <w:sz w:val="24"/>
        </w:rPr>
        <w:t>accounting</w:t>
      </w:r>
      <w:r>
        <w:rPr>
          <w:b/>
          <w:spacing w:val="39"/>
          <w:sz w:val="24"/>
        </w:rPr>
        <w:t> </w:t>
      </w:r>
      <w:r>
        <w:rPr>
          <w:b/>
          <w:sz w:val="24"/>
        </w:rPr>
        <w:t>using</w:t>
      </w:r>
      <w:r>
        <w:rPr>
          <w:b/>
          <w:spacing w:val="40"/>
          <w:sz w:val="24"/>
        </w:rPr>
        <w:t> </w:t>
      </w:r>
      <w:r>
        <w:rPr>
          <w:b/>
          <w:sz w:val="24"/>
        </w:rPr>
        <w:t>think-pair-share instructional strategy with respect to gender</w:t>
      </w:r>
    </w:p>
    <w:p>
      <w:pPr>
        <w:pStyle w:val="BodyText"/>
        <w:spacing w:before="3"/>
        <w:ind w:left="0"/>
        <w:jc w:val="left"/>
        <w:rPr>
          <w:b/>
          <w:sz w:val="10"/>
        </w:rPr>
      </w:pPr>
    </w:p>
    <w:tbl>
      <w:tblPr>
        <w:tblW w:w="0" w:type="auto"/>
        <w:jc w:val="left"/>
        <w:tblInd w:w="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3"/>
        <w:gridCol w:w="1340"/>
        <w:gridCol w:w="544"/>
        <w:gridCol w:w="1132"/>
        <w:gridCol w:w="1240"/>
        <w:gridCol w:w="1128"/>
        <w:gridCol w:w="1225"/>
        <w:gridCol w:w="1181"/>
      </w:tblGrid>
      <w:tr>
        <w:trPr>
          <w:trHeight w:val="551" w:hRule="atLeast"/>
        </w:trPr>
        <w:tc>
          <w:tcPr>
            <w:tcW w:w="1673" w:type="dxa"/>
            <w:tcBorders>
              <w:top w:val="single" w:sz="4" w:space="0" w:color="000000"/>
              <w:bottom w:val="single" w:sz="4" w:space="0" w:color="000000"/>
            </w:tcBorders>
          </w:tcPr>
          <w:p>
            <w:pPr>
              <w:pStyle w:val="TableParagraph"/>
              <w:spacing w:line="273" w:lineRule="exact"/>
              <w:ind w:left="108"/>
              <w:rPr>
                <w:b/>
                <w:sz w:val="24"/>
              </w:rPr>
            </w:pPr>
            <w:r>
              <w:rPr>
                <w:b/>
                <w:sz w:val="24"/>
              </w:rPr>
              <w:t>Source</w:t>
            </w:r>
            <w:r>
              <w:rPr>
                <w:b/>
                <w:spacing w:val="-3"/>
                <w:sz w:val="24"/>
              </w:rPr>
              <w:t> </w:t>
            </w:r>
            <w:r>
              <w:rPr>
                <w:b/>
                <w:spacing w:val="-5"/>
                <w:sz w:val="24"/>
              </w:rPr>
              <w:t>of</w:t>
            </w:r>
          </w:p>
          <w:p>
            <w:pPr>
              <w:pStyle w:val="TableParagraph"/>
              <w:spacing w:line="259" w:lineRule="exact"/>
              <w:ind w:left="108"/>
              <w:rPr>
                <w:b/>
                <w:sz w:val="24"/>
              </w:rPr>
            </w:pPr>
            <w:r>
              <w:rPr>
                <w:b/>
                <w:spacing w:val="-2"/>
                <w:sz w:val="24"/>
              </w:rPr>
              <w:t>Variance</w:t>
            </w:r>
          </w:p>
        </w:tc>
        <w:tc>
          <w:tcPr>
            <w:tcW w:w="1340" w:type="dxa"/>
            <w:tcBorders>
              <w:top w:val="single" w:sz="4" w:space="0" w:color="000000"/>
              <w:bottom w:val="single" w:sz="4" w:space="0" w:color="000000"/>
            </w:tcBorders>
          </w:tcPr>
          <w:p>
            <w:pPr>
              <w:pStyle w:val="TableParagraph"/>
              <w:spacing w:before="133"/>
              <w:ind w:left="414"/>
              <w:rPr>
                <w:b/>
                <w:sz w:val="24"/>
              </w:rPr>
            </w:pPr>
            <w:r>
              <w:rPr>
                <w:b/>
                <w:spacing w:val="-2"/>
                <w:sz w:val="24"/>
              </w:rPr>
              <w:t>Gender</w:t>
            </w:r>
          </w:p>
        </w:tc>
        <w:tc>
          <w:tcPr>
            <w:tcW w:w="544" w:type="dxa"/>
            <w:tcBorders>
              <w:top w:val="single" w:sz="4" w:space="0" w:color="000000"/>
              <w:bottom w:val="single" w:sz="4" w:space="0" w:color="000000"/>
            </w:tcBorders>
          </w:tcPr>
          <w:p>
            <w:pPr>
              <w:pStyle w:val="TableParagraph"/>
              <w:spacing w:before="133"/>
              <w:ind w:left="7" w:right="64"/>
              <w:jc w:val="center"/>
              <w:rPr>
                <w:b/>
                <w:sz w:val="24"/>
              </w:rPr>
            </w:pPr>
            <w:r>
              <w:rPr>
                <w:b/>
                <w:spacing w:val="-10"/>
                <w:sz w:val="24"/>
              </w:rPr>
              <w:t>N</w:t>
            </w:r>
          </w:p>
        </w:tc>
        <w:tc>
          <w:tcPr>
            <w:tcW w:w="1132" w:type="dxa"/>
            <w:tcBorders>
              <w:top w:val="single" w:sz="4" w:space="0" w:color="000000"/>
              <w:bottom w:val="single" w:sz="4" w:space="0" w:color="000000"/>
            </w:tcBorders>
          </w:tcPr>
          <w:p>
            <w:pPr>
              <w:pStyle w:val="TableParagraph"/>
              <w:spacing w:line="273" w:lineRule="exact"/>
              <w:ind w:left="151"/>
              <w:rPr>
                <w:b/>
                <w:sz w:val="24"/>
              </w:rPr>
            </w:pPr>
            <w:r>
              <w:rPr>
                <w:b/>
                <w:spacing w:val="-2"/>
                <w:sz w:val="24"/>
              </w:rPr>
              <w:t>Pre-</w:t>
            </w:r>
            <w:r>
              <w:rPr>
                <w:b/>
                <w:spacing w:val="-4"/>
                <w:sz w:val="24"/>
              </w:rPr>
              <w:t>test</w:t>
            </w:r>
          </w:p>
          <w:p>
            <w:pPr>
              <w:pStyle w:val="TableParagraph"/>
              <w:spacing w:line="259" w:lineRule="exact"/>
              <w:ind w:left="151"/>
              <w:rPr>
                <w:b/>
                <w:sz w:val="24"/>
              </w:rPr>
            </w:pPr>
            <w:r>
              <w:rPr>
                <w:b/>
                <w:spacing w:val="-4"/>
                <w:sz w:val="24"/>
              </w:rPr>
              <w:t>Mean</w:t>
            </w:r>
          </w:p>
        </w:tc>
        <w:tc>
          <w:tcPr>
            <w:tcW w:w="1240" w:type="dxa"/>
            <w:tcBorders>
              <w:top w:val="single" w:sz="4" w:space="0" w:color="000000"/>
              <w:bottom w:val="single" w:sz="4" w:space="0" w:color="000000"/>
            </w:tcBorders>
          </w:tcPr>
          <w:p>
            <w:pPr>
              <w:pStyle w:val="TableParagraph"/>
              <w:spacing w:line="273" w:lineRule="exact"/>
              <w:ind w:left="188"/>
              <w:rPr>
                <w:b/>
                <w:sz w:val="24"/>
              </w:rPr>
            </w:pPr>
            <w:r>
              <w:rPr>
                <w:b/>
                <w:spacing w:val="-2"/>
                <w:sz w:val="24"/>
              </w:rPr>
              <w:t>Post-</w:t>
            </w:r>
            <w:r>
              <w:rPr>
                <w:b/>
                <w:spacing w:val="-4"/>
                <w:sz w:val="24"/>
              </w:rPr>
              <w:t>test</w:t>
            </w:r>
          </w:p>
          <w:p>
            <w:pPr>
              <w:pStyle w:val="TableParagraph"/>
              <w:spacing w:line="259" w:lineRule="exact"/>
              <w:ind w:left="188"/>
              <w:rPr>
                <w:b/>
                <w:sz w:val="24"/>
              </w:rPr>
            </w:pPr>
            <w:r>
              <w:rPr>
                <w:b/>
                <w:spacing w:val="-4"/>
                <w:sz w:val="24"/>
              </w:rPr>
              <w:t>Mean</w:t>
            </w:r>
          </w:p>
        </w:tc>
        <w:tc>
          <w:tcPr>
            <w:tcW w:w="1128" w:type="dxa"/>
            <w:tcBorders>
              <w:top w:val="single" w:sz="4" w:space="0" w:color="000000"/>
              <w:bottom w:val="single" w:sz="4" w:space="0" w:color="000000"/>
            </w:tcBorders>
          </w:tcPr>
          <w:p>
            <w:pPr>
              <w:pStyle w:val="TableParagraph"/>
              <w:spacing w:line="273" w:lineRule="exact"/>
              <w:ind w:left="179"/>
              <w:rPr>
                <w:b/>
                <w:sz w:val="24"/>
              </w:rPr>
            </w:pPr>
            <w:r>
              <w:rPr>
                <w:b/>
                <w:spacing w:val="-2"/>
                <w:sz w:val="24"/>
              </w:rPr>
              <w:t>Pre-</w:t>
            </w:r>
            <w:r>
              <w:rPr>
                <w:b/>
                <w:spacing w:val="-4"/>
                <w:sz w:val="24"/>
              </w:rPr>
              <w:t>test</w:t>
            </w:r>
          </w:p>
          <w:p>
            <w:pPr>
              <w:pStyle w:val="TableParagraph"/>
              <w:spacing w:line="259" w:lineRule="exact"/>
              <w:ind w:left="179"/>
              <w:rPr>
                <w:b/>
                <w:sz w:val="24"/>
              </w:rPr>
            </w:pPr>
            <w:r>
              <w:rPr>
                <w:b/>
                <w:spacing w:val="-5"/>
                <w:sz w:val="24"/>
              </w:rPr>
              <w:t>SD</w:t>
            </w:r>
          </w:p>
        </w:tc>
        <w:tc>
          <w:tcPr>
            <w:tcW w:w="1225" w:type="dxa"/>
            <w:tcBorders>
              <w:top w:val="single" w:sz="4" w:space="0" w:color="000000"/>
              <w:bottom w:val="single" w:sz="4" w:space="0" w:color="000000"/>
            </w:tcBorders>
          </w:tcPr>
          <w:p>
            <w:pPr>
              <w:pStyle w:val="TableParagraph"/>
              <w:spacing w:line="273" w:lineRule="exact"/>
              <w:ind w:left="160"/>
              <w:rPr>
                <w:b/>
                <w:sz w:val="24"/>
              </w:rPr>
            </w:pPr>
            <w:r>
              <w:rPr>
                <w:b/>
                <w:spacing w:val="-2"/>
                <w:sz w:val="24"/>
              </w:rPr>
              <w:t>Post-</w:t>
            </w:r>
            <w:r>
              <w:rPr>
                <w:b/>
                <w:spacing w:val="-4"/>
                <w:sz w:val="24"/>
              </w:rPr>
              <w:t>test</w:t>
            </w:r>
          </w:p>
          <w:p>
            <w:pPr>
              <w:pStyle w:val="TableParagraph"/>
              <w:spacing w:line="259" w:lineRule="exact"/>
              <w:ind w:left="160"/>
              <w:rPr>
                <w:b/>
                <w:sz w:val="24"/>
              </w:rPr>
            </w:pPr>
            <w:r>
              <w:rPr>
                <w:b/>
                <w:spacing w:val="-5"/>
                <w:sz w:val="24"/>
              </w:rPr>
              <w:t>SD</w:t>
            </w:r>
          </w:p>
        </w:tc>
        <w:tc>
          <w:tcPr>
            <w:tcW w:w="1181" w:type="dxa"/>
            <w:tcBorders>
              <w:top w:val="single" w:sz="4" w:space="0" w:color="000000"/>
              <w:bottom w:val="single" w:sz="4" w:space="0" w:color="000000"/>
            </w:tcBorders>
          </w:tcPr>
          <w:p>
            <w:pPr>
              <w:pStyle w:val="TableParagraph"/>
              <w:spacing w:line="273" w:lineRule="exact"/>
              <w:ind w:left="196"/>
              <w:rPr>
                <w:b/>
                <w:sz w:val="24"/>
              </w:rPr>
            </w:pPr>
            <w:r>
              <w:rPr>
                <w:b/>
                <w:spacing w:val="-4"/>
                <w:sz w:val="24"/>
              </w:rPr>
              <w:t>Mean</w:t>
            </w:r>
          </w:p>
          <w:p>
            <w:pPr>
              <w:pStyle w:val="TableParagraph"/>
              <w:spacing w:line="259" w:lineRule="exact"/>
              <w:ind w:left="196"/>
              <w:rPr>
                <w:b/>
                <w:sz w:val="24"/>
              </w:rPr>
            </w:pPr>
            <w:r>
              <w:rPr>
                <w:b/>
                <w:spacing w:val="-4"/>
                <w:sz w:val="24"/>
              </w:rPr>
              <w:t>Gain</w:t>
            </w:r>
          </w:p>
        </w:tc>
      </w:tr>
      <w:tr>
        <w:trPr>
          <w:trHeight w:val="329" w:hRule="atLeast"/>
        </w:trPr>
        <w:tc>
          <w:tcPr>
            <w:tcW w:w="1673" w:type="dxa"/>
            <w:tcBorders>
              <w:top w:val="single" w:sz="4" w:space="0" w:color="000000"/>
            </w:tcBorders>
          </w:tcPr>
          <w:p>
            <w:pPr>
              <w:pStyle w:val="TableParagraph"/>
              <w:spacing w:line="273" w:lineRule="exact"/>
              <w:ind w:left="108"/>
              <w:rPr>
                <w:b/>
                <w:sz w:val="24"/>
              </w:rPr>
            </w:pPr>
            <w:r>
              <w:rPr>
                <w:b/>
                <w:spacing w:val="-2"/>
                <w:sz w:val="24"/>
              </w:rPr>
              <w:t>Gender</w:t>
            </w:r>
          </w:p>
        </w:tc>
        <w:tc>
          <w:tcPr>
            <w:tcW w:w="1340" w:type="dxa"/>
            <w:tcBorders>
              <w:top w:val="single" w:sz="4" w:space="0" w:color="000000"/>
            </w:tcBorders>
          </w:tcPr>
          <w:p>
            <w:pPr>
              <w:pStyle w:val="TableParagraph"/>
              <w:spacing w:before="13"/>
              <w:ind w:left="414"/>
              <w:rPr>
                <w:sz w:val="24"/>
              </w:rPr>
            </w:pPr>
            <w:r>
              <w:rPr>
                <w:spacing w:val="-4"/>
                <w:sz w:val="24"/>
              </w:rPr>
              <w:t>Male</w:t>
            </w:r>
          </w:p>
        </w:tc>
        <w:tc>
          <w:tcPr>
            <w:tcW w:w="544" w:type="dxa"/>
            <w:tcBorders>
              <w:top w:val="single" w:sz="4" w:space="0" w:color="000000"/>
            </w:tcBorders>
          </w:tcPr>
          <w:p>
            <w:pPr>
              <w:pStyle w:val="TableParagraph"/>
              <w:spacing w:before="13"/>
              <w:ind w:left="64" w:right="57"/>
              <w:jc w:val="center"/>
              <w:rPr>
                <w:sz w:val="24"/>
              </w:rPr>
            </w:pPr>
            <w:r>
              <w:rPr>
                <w:spacing w:val="-5"/>
                <w:sz w:val="24"/>
              </w:rPr>
              <w:t>15</w:t>
            </w:r>
          </w:p>
        </w:tc>
        <w:tc>
          <w:tcPr>
            <w:tcW w:w="1132" w:type="dxa"/>
            <w:tcBorders>
              <w:top w:val="single" w:sz="4" w:space="0" w:color="000000"/>
            </w:tcBorders>
          </w:tcPr>
          <w:p>
            <w:pPr>
              <w:pStyle w:val="TableParagraph"/>
              <w:spacing w:line="272" w:lineRule="exact" w:before="37"/>
              <w:ind w:left="211"/>
              <w:rPr>
                <w:sz w:val="24"/>
              </w:rPr>
            </w:pPr>
            <w:r>
              <w:rPr>
                <w:spacing w:val="-2"/>
                <w:sz w:val="24"/>
              </w:rPr>
              <w:t>23.07</w:t>
            </w:r>
          </w:p>
        </w:tc>
        <w:tc>
          <w:tcPr>
            <w:tcW w:w="1240" w:type="dxa"/>
            <w:tcBorders>
              <w:top w:val="single" w:sz="4" w:space="0" w:color="000000"/>
            </w:tcBorders>
          </w:tcPr>
          <w:p>
            <w:pPr>
              <w:pStyle w:val="TableParagraph"/>
              <w:spacing w:line="272" w:lineRule="exact" w:before="37"/>
              <w:ind w:left="248"/>
              <w:rPr>
                <w:sz w:val="24"/>
              </w:rPr>
            </w:pPr>
            <w:r>
              <w:rPr>
                <w:spacing w:val="-2"/>
                <w:sz w:val="24"/>
              </w:rPr>
              <w:t>57.40</w:t>
            </w:r>
          </w:p>
        </w:tc>
        <w:tc>
          <w:tcPr>
            <w:tcW w:w="1128" w:type="dxa"/>
            <w:tcBorders>
              <w:top w:val="single" w:sz="4" w:space="0" w:color="000000"/>
            </w:tcBorders>
          </w:tcPr>
          <w:p>
            <w:pPr>
              <w:pStyle w:val="TableParagraph"/>
              <w:spacing w:line="272" w:lineRule="exact" w:before="37"/>
              <w:ind w:left="239"/>
              <w:rPr>
                <w:sz w:val="24"/>
              </w:rPr>
            </w:pPr>
            <w:r>
              <w:rPr>
                <w:spacing w:val="-4"/>
                <w:sz w:val="24"/>
              </w:rPr>
              <w:t>2.60</w:t>
            </w:r>
          </w:p>
        </w:tc>
        <w:tc>
          <w:tcPr>
            <w:tcW w:w="1225" w:type="dxa"/>
            <w:tcBorders>
              <w:top w:val="single" w:sz="4" w:space="0" w:color="000000"/>
            </w:tcBorders>
          </w:tcPr>
          <w:p>
            <w:pPr>
              <w:pStyle w:val="TableParagraph"/>
              <w:spacing w:line="272" w:lineRule="exact" w:before="37"/>
              <w:ind w:left="220"/>
              <w:rPr>
                <w:sz w:val="24"/>
              </w:rPr>
            </w:pPr>
            <w:r>
              <w:rPr>
                <w:spacing w:val="-4"/>
                <w:sz w:val="24"/>
              </w:rPr>
              <w:t>6.91</w:t>
            </w:r>
          </w:p>
        </w:tc>
        <w:tc>
          <w:tcPr>
            <w:tcW w:w="1181" w:type="dxa"/>
            <w:tcBorders>
              <w:top w:val="single" w:sz="4" w:space="0" w:color="000000"/>
            </w:tcBorders>
          </w:tcPr>
          <w:p>
            <w:pPr>
              <w:pStyle w:val="TableParagraph"/>
              <w:spacing w:before="13"/>
              <w:ind w:left="196"/>
              <w:rPr>
                <w:sz w:val="24"/>
              </w:rPr>
            </w:pPr>
            <w:r>
              <w:rPr>
                <w:spacing w:val="-2"/>
                <w:sz w:val="24"/>
              </w:rPr>
              <w:t>34.37</w:t>
            </w:r>
          </w:p>
        </w:tc>
      </w:tr>
      <w:tr>
        <w:trPr>
          <w:trHeight w:val="310" w:hRule="atLeast"/>
        </w:trPr>
        <w:tc>
          <w:tcPr>
            <w:tcW w:w="1673" w:type="dxa"/>
          </w:tcPr>
          <w:p>
            <w:pPr>
              <w:pStyle w:val="TableParagraph"/>
              <w:rPr>
                <w:sz w:val="22"/>
              </w:rPr>
            </w:pPr>
          </w:p>
        </w:tc>
        <w:tc>
          <w:tcPr>
            <w:tcW w:w="1340" w:type="dxa"/>
          </w:tcPr>
          <w:p>
            <w:pPr>
              <w:pStyle w:val="TableParagraph"/>
              <w:spacing w:before="5"/>
              <w:ind w:left="414"/>
              <w:rPr>
                <w:sz w:val="24"/>
              </w:rPr>
            </w:pPr>
            <w:r>
              <w:rPr>
                <w:spacing w:val="-2"/>
                <w:sz w:val="24"/>
              </w:rPr>
              <w:t>Female</w:t>
            </w:r>
          </w:p>
        </w:tc>
        <w:tc>
          <w:tcPr>
            <w:tcW w:w="544" w:type="dxa"/>
          </w:tcPr>
          <w:p>
            <w:pPr>
              <w:pStyle w:val="TableParagraph"/>
              <w:spacing w:before="5"/>
              <w:ind w:left="64" w:right="57"/>
              <w:jc w:val="center"/>
              <w:rPr>
                <w:sz w:val="24"/>
              </w:rPr>
            </w:pPr>
            <w:r>
              <w:rPr>
                <w:spacing w:val="-5"/>
                <w:sz w:val="24"/>
              </w:rPr>
              <w:t>23</w:t>
            </w:r>
          </w:p>
        </w:tc>
        <w:tc>
          <w:tcPr>
            <w:tcW w:w="1132" w:type="dxa"/>
          </w:tcPr>
          <w:p>
            <w:pPr>
              <w:pStyle w:val="TableParagraph"/>
              <w:spacing w:line="263" w:lineRule="exact" w:before="27"/>
              <w:ind w:left="211"/>
              <w:rPr>
                <w:sz w:val="24"/>
              </w:rPr>
            </w:pPr>
            <w:r>
              <w:rPr>
                <w:spacing w:val="-2"/>
                <w:sz w:val="24"/>
              </w:rPr>
              <w:t>25.91</w:t>
            </w:r>
          </w:p>
        </w:tc>
        <w:tc>
          <w:tcPr>
            <w:tcW w:w="1240" w:type="dxa"/>
          </w:tcPr>
          <w:p>
            <w:pPr>
              <w:pStyle w:val="TableParagraph"/>
              <w:spacing w:line="263" w:lineRule="exact" w:before="27"/>
              <w:ind w:left="248"/>
              <w:rPr>
                <w:sz w:val="24"/>
              </w:rPr>
            </w:pPr>
            <w:r>
              <w:rPr>
                <w:spacing w:val="-2"/>
                <w:sz w:val="24"/>
              </w:rPr>
              <w:t>62.48</w:t>
            </w:r>
          </w:p>
        </w:tc>
        <w:tc>
          <w:tcPr>
            <w:tcW w:w="1128" w:type="dxa"/>
          </w:tcPr>
          <w:p>
            <w:pPr>
              <w:pStyle w:val="TableParagraph"/>
              <w:spacing w:line="263" w:lineRule="exact" w:before="27"/>
              <w:ind w:left="239"/>
              <w:rPr>
                <w:sz w:val="24"/>
              </w:rPr>
            </w:pPr>
            <w:r>
              <w:rPr>
                <w:spacing w:val="-4"/>
                <w:sz w:val="24"/>
              </w:rPr>
              <w:t>4.14</w:t>
            </w:r>
          </w:p>
        </w:tc>
        <w:tc>
          <w:tcPr>
            <w:tcW w:w="1225" w:type="dxa"/>
          </w:tcPr>
          <w:p>
            <w:pPr>
              <w:pStyle w:val="TableParagraph"/>
              <w:spacing w:line="263" w:lineRule="exact" w:before="27"/>
              <w:ind w:left="220"/>
              <w:rPr>
                <w:sz w:val="24"/>
              </w:rPr>
            </w:pPr>
            <w:r>
              <w:rPr>
                <w:spacing w:val="-4"/>
                <w:sz w:val="24"/>
              </w:rPr>
              <w:t>4.97</w:t>
            </w:r>
          </w:p>
        </w:tc>
        <w:tc>
          <w:tcPr>
            <w:tcW w:w="1181" w:type="dxa"/>
          </w:tcPr>
          <w:p>
            <w:pPr>
              <w:pStyle w:val="TableParagraph"/>
              <w:spacing w:before="5"/>
              <w:ind w:left="196"/>
              <w:rPr>
                <w:sz w:val="24"/>
              </w:rPr>
            </w:pPr>
            <w:r>
              <w:rPr>
                <w:spacing w:val="-2"/>
                <w:sz w:val="24"/>
              </w:rPr>
              <w:t>36.57</w:t>
            </w:r>
          </w:p>
        </w:tc>
      </w:tr>
      <w:tr>
        <w:trPr>
          <w:trHeight w:val="549" w:hRule="atLeast"/>
        </w:trPr>
        <w:tc>
          <w:tcPr>
            <w:tcW w:w="3013" w:type="dxa"/>
            <w:gridSpan w:val="2"/>
          </w:tcPr>
          <w:p>
            <w:pPr>
              <w:pStyle w:val="TableParagraph"/>
              <w:spacing w:line="273" w:lineRule="exact"/>
              <w:ind w:left="108"/>
              <w:rPr>
                <w:b/>
                <w:sz w:val="24"/>
              </w:rPr>
            </w:pPr>
            <w:r>
              <w:rPr>
                <w:b/>
                <w:sz w:val="24"/>
              </w:rPr>
              <w:t>Mean</w:t>
            </w:r>
            <w:r>
              <w:rPr>
                <w:b/>
                <w:spacing w:val="-2"/>
                <w:sz w:val="24"/>
              </w:rPr>
              <w:t> </w:t>
            </w:r>
            <w:r>
              <w:rPr>
                <w:b/>
                <w:spacing w:val="-4"/>
                <w:sz w:val="24"/>
              </w:rPr>
              <w:t>Gain</w:t>
            </w:r>
          </w:p>
          <w:p>
            <w:pPr>
              <w:pStyle w:val="TableParagraph"/>
              <w:tabs>
                <w:tab w:pos="9469" w:val="left" w:leader="none"/>
              </w:tabs>
              <w:spacing w:line="256" w:lineRule="exact"/>
              <w:ind w:left="-15" w:right="-6466"/>
              <w:rPr>
                <w:b/>
                <w:sz w:val="24"/>
              </w:rPr>
            </w:pPr>
            <w:r>
              <w:rPr>
                <w:b/>
                <w:spacing w:val="60"/>
                <w:sz w:val="24"/>
                <w:u w:val="single"/>
              </w:rPr>
              <w:t> </w:t>
            </w:r>
            <w:r>
              <w:rPr>
                <w:b/>
                <w:spacing w:val="-2"/>
                <w:sz w:val="24"/>
                <w:u w:val="single"/>
              </w:rPr>
              <w:t>Difference</w:t>
            </w:r>
            <w:r>
              <w:rPr>
                <w:b/>
                <w:sz w:val="24"/>
                <w:u w:val="single"/>
              </w:rPr>
              <w:tab/>
            </w:r>
          </w:p>
        </w:tc>
        <w:tc>
          <w:tcPr>
            <w:tcW w:w="544" w:type="dxa"/>
          </w:tcPr>
          <w:p>
            <w:pPr>
              <w:pStyle w:val="TableParagraph"/>
              <w:rPr>
                <w:sz w:val="24"/>
              </w:rPr>
            </w:pPr>
          </w:p>
        </w:tc>
        <w:tc>
          <w:tcPr>
            <w:tcW w:w="1132" w:type="dxa"/>
          </w:tcPr>
          <w:p>
            <w:pPr>
              <w:pStyle w:val="TableParagraph"/>
              <w:rPr>
                <w:sz w:val="24"/>
              </w:rPr>
            </w:pPr>
          </w:p>
        </w:tc>
        <w:tc>
          <w:tcPr>
            <w:tcW w:w="1240" w:type="dxa"/>
          </w:tcPr>
          <w:p>
            <w:pPr>
              <w:pStyle w:val="TableParagraph"/>
              <w:rPr>
                <w:sz w:val="24"/>
              </w:rPr>
            </w:pPr>
          </w:p>
        </w:tc>
        <w:tc>
          <w:tcPr>
            <w:tcW w:w="1128" w:type="dxa"/>
          </w:tcPr>
          <w:p>
            <w:pPr>
              <w:pStyle w:val="TableParagraph"/>
              <w:rPr>
                <w:sz w:val="24"/>
              </w:rPr>
            </w:pPr>
          </w:p>
        </w:tc>
        <w:tc>
          <w:tcPr>
            <w:tcW w:w="1225" w:type="dxa"/>
          </w:tcPr>
          <w:p>
            <w:pPr>
              <w:pStyle w:val="TableParagraph"/>
              <w:rPr>
                <w:sz w:val="24"/>
              </w:rPr>
            </w:pPr>
          </w:p>
        </w:tc>
        <w:tc>
          <w:tcPr>
            <w:tcW w:w="1181" w:type="dxa"/>
          </w:tcPr>
          <w:p>
            <w:pPr>
              <w:pStyle w:val="TableParagraph"/>
              <w:spacing w:before="134"/>
              <w:ind w:left="196"/>
              <w:rPr>
                <w:b/>
                <w:sz w:val="24"/>
              </w:rPr>
            </w:pPr>
            <w:r>
              <w:rPr>
                <w:b/>
                <w:spacing w:val="-4"/>
                <w:sz w:val="24"/>
              </w:rPr>
              <w:t>2.20</w:t>
            </w:r>
          </w:p>
        </w:tc>
      </w:tr>
    </w:tbl>
    <w:p>
      <w:pPr>
        <w:pStyle w:val="BodyText"/>
        <w:spacing w:line="480" w:lineRule="auto" w:before="98"/>
        <w:ind w:right="1416" w:firstLine="719"/>
      </w:pPr>
      <w:r>
        <w:rPr/>
        <w:t>Data in Table 9 show male students taught using think-pair-share instructional strategy had</w:t>
      </w:r>
      <w:r>
        <w:rPr>
          <w:spacing w:val="15"/>
        </w:rPr>
        <w:t> </w:t>
      </w:r>
      <w:r>
        <w:rPr/>
        <w:t>mean</w:t>
      </w:r>
      <w:r>
        <w:rPr>
          <w:spacing w:val="20"/>
        </w:rPr>
        <w:t> </w:t>
      </w:r>
      <w:r>
        <w:rPr/>
        <w:t>gain</w:t>
      </w:r>
      <w:r>
        <w:rPr>
          <w:spacing w:val="18"/>
        </w:rPr>
        <w:t> </w:t>
      </w:r>
      <w:r>
        <w:rPr/>
        <w:t>of</w:t>
      </w:r>
      <w:r>
        <w:rPr>
          <w:spacing w:val="18"/>
        </w:rPr>
        <w:t> </w:t>
      </w:r>
      <w:r>
        <w:rPr/>
        <w:t>34.37</w:t>
      </w:r>
      <w:r>
        <w:rPr>
          <w:spacing w:val="20"/>
        </w:rPr>
        <w:t> </w:t>
      </w:r>
      <w:r>
        <w:rPr/>
        <w:t>while</w:t>
      </w:r>
      <w:r>
        <w:rPr>
          <w:spacing w:val="18"/>
        </w:rPr>
        <w:t> </w:t>
      </w:r>
      <w:r>
        <w:rPr/>
        <w:t>the</w:t>
      </w:r>
      <w:r>
        <w:rPr>
          <w:spacing w:val="17"/>
        </w:rPr>
        <w:t> </w:t>
      </w:r>
      <w:r>
        <w:rPr/>
        <w:t>females</w:t>
      </w:r>
      <w:r>
        <w:rPr>
          <w:spacing w:val="18"/>
        </w:rPr>
        <w:t> </w:t>
      </w:r>
      <w:r>
        <w:rPr/>
        <w:t>had</w:t>
      </w:r>
      <w:r>
        <w:rPr>
          <w:spacing w:val="17"/>
        </w:rPr>
        <w:t> </w:t>
      </w:r>
      <w:r>
        <w:rPr/>
        <w:t>mean</w:t>
      </w:r>
      <w:r>
        <w:rPr>
          <w:spacing w:val="20"/>
        </w:rPr>
        <w:t> </w:t>
      </w:r>
      <w:r>
        <w:rPr/>
        <w:t>gain</w:t>
      </w:r>
      <w:r>
        <w:rPr>
          <w:spacing w:val="18"/>
        </w:rPr>
        <w:t> </w:t>
      </w:r>
      <w:r>
        <w:rPr/>
        <w:t>of</w:t>
      </w:r>
      <w:r>
        <w:rPr>
          <w:spacing w:val="18"/>
        </w:rPr>
        <w:t> </w:t>
      </w:r>
      <w:r>
        <w:rPr/>
        <w:t>36.57.</w:t>
      </w:r>
      <w:r>
        <w:rPr>
          <w:spacing w:val="17"/>
        </w:rPr>
        <w:t> </w:t>
      </w:r>
      <w:r>
        <w:rPr/>
        <w:t>This</w:t>
      </w:r>
      <w:r>
        <w:rPr>
          <w:spacing w:val="20"/>
        </w:rPr>
        <w:t> </w:t>
      </w:r>
      <w:r>
        <w:rPr/>
        <w:t>means</w:t>
      </w:r>
      <w:r>
        <w:rPr>
          <w:spacing w:val="18"/>
        </w:rPr>
        <w:t> </w:t>
      </w:r>
      <w:r>
        <w:rPr/>
        <w:t>that</w:t>
      </w:r>
      <w:r>
        <w:rPr>
          <w:spacing w:val="19"/>
        </w:rPr>
        <w:t> </w:t>
      </w:r>
      <w:r>
        <w:rPr/>
        <w:t>the</w:t>
      </w:r>
      <w:r>
        <w:rPr>
          <w:spacing w:val="18"/>
        </w:rPr>
        <w:t> </w:t>
      </w:r>
      <w:r>
        <w:rPr>
          <w:spacing w:val="-2"/>
        </w:rPr>
        <w:t>female</w:t>
      </w:r>
    </w:p>
    <w:p>
      <w:pPr>
        <w:spacing w:after="0" w:line="480" w:lineRule="auto"/>
        <w:sectPr>
          <w:pgSz w:w="12240" w:h="15840"/>
          <w:pgMar w:header="0" w:footer="954" w:top="1360" w:bottom="1200" w:left="480" w:right="20"/>
        </w:sectPr>
      </w:pPr>
    </w:p>
    <w:p>
      <w:pPr>
        <w:pStyle w:val="BodyText"/>
        <w:spacing w:line="480" w:lineRule="auto" w:before="72"/>
        <w:ind w:right="1416"/>
      </w:pPr>
      <w:r>
        <w:rPr/>
        <w:t>students had 2.20 mean gain above that of the males. Hence, think-pair-share instructional strategy enhanced the self-efficacy of female students in financial accounting more than that of the males.</w:t>
      </w:r>
    </w:p>
    <w:p>
      <w:pPr>
        <w:pStyle w:val="Heading2"/>
        <w:spacing w:before="5"/>
        <w:jc w:val="both"/>
      </w:pPr>
      <w:r>
        <w:rPr/>
        <w:t>Hypothesis</w:t>
      </w:r>
      <w:r>
        <w:rPr>
          <w:spacing w:val="-1"/>
        </w:rPr>
        <w:t> </w:t>
      </w:r>
      <w:r>
        <w:rPr>
          <w:spacing w:val="-10"/>
        </w:rPr>
        <w:t>1</w:t>
      </w:r>
    </w:p>
    <w:p>
      <w:pPr>
        <w:pStyle w:val="BodyText"/>
        <w:spacing w:line="480" w:lineRule="auto" w:before="271"/>
        <w:ind w:right="1420"/>
      </w:pPr>
      <w:r>
        <w:rPr/>
        <w:t>There is no significant difference between the academic achievement mean scores of students taught financial accounting using think-pair-share instructional strategy and those taught with conventional teaching method.</w:t>
      </w:r>
    </w:p>
    <w:p>
      <w:pPr>
        <w:pStyle w:val="BodyText"/>
        <w:spacing w:before="1"/>
      </w:pPr>
      <w:r>
        <w:rPr/>
        <w:t>The</w:t>
      </w:r>
      <w:r>
        <w:rPr>
          <w:spacing w:val="-3"/>
        </w:rPr>
        <w:t> </w:t>
      </w:r>
      <w:r>
        <w:rPr/>
        <w:t>test</w:t>
      </w:r>
      <w:r>
        <w:rPr>
          <w:spacing w:val="-1"/>
        </w:rPr>
        <w:t> </w:t>
      </w:r>
      <w:r>
        <w:rPr/>
        <w:t>of</w:t>
      </w:r>
      <w:r>
        <w:rPr>
          <w:spacing w:val="-1"/>
        </w:rPr>
        <w:t> </w:t>
      </w:r>
      <w:r>
        <w:rPr/>
        <w:t>the</w:t>
      </w:r>
      <w:r>
        <w:rPr>
          <w:spacing w:val="-2"/>
        </w:rPr>
        <w:t> </w:t>
      </w:r>
      <w:r>
        <w:rPr/>
        <w:t>null hypothesis</w:t>
      </w:r>
      <w:r>
        <w:rPr>
          <w:spacing w:val="-1"/>
        </w:rPr>
        <w:t> </w:t>
      </w:r>
      <w:r>
        <w:rPr/>
        <w:t>one</w:t>
      </w:r>
      <w:r>
        <w:rPr>
          <w:spacing w:val="-1"/>
        </w:rPr>
        <w:t> </w:t>
      </w:r>
      <w:r>
        <w:rPr/>
        <w:t>is</w:t>
      </w:r>
      <w:r>
        <w:rPr>
          <w:spacing w:val="-1"/>
        </w:rPr>
        <w:t> </w:t>
      </w:r>
      <w:r>
        <w:rPr/>
        <w:t>presented in</w:t>
      </w:r>
      <w:r>
        <w:rPr>
          <w:spacing w:val="1"/>
        </w:rPr>
        <w:t> </w:t>
      </w:r>
      <w:r>
        <w:rPr/>
        <w:t>Table </w:t>
      </w:r>
      <w:r>
        <w:rPr>
          <w:spacing w:val="-5"/>
        </w:rPr>
        <w:t>10.</w:t>
      </w:r>
    </w:p>
    <w:p>
      <w:pPr>
        <w:pStyle w:val="BodyText"/>
        <w:spacing w:before="5"/>
        <w:ind w:left="0"/>
        <w:jc w:val="left"/>
      </w:pPr>
    </w:p>
    <w:p>
      <w:pPr>
        <w:pStyle w:val="Heading2"/>
        <w:jc w:val="both"/>
      </w:pPr>
      <w:r>
        <w:rPr/>
        <w:t>Table </w:t>
      </w:r>
      <w:r>
        <w:rPr>
          <w:spacing w:val="-5"/>
        </w:rPr>
        <w:t>10</w:t>
      </w:r>
    </w:p>
    <w:p>
      <w:pPr>
        <w:pStyle w:val="BodyText"/>
        <w:ind w:left="0"/>
        <w:jc w:val="left"/>
        <w:rPr>
          <w:b/>
        </w:rPr>
      </w:pPr>
    </w:p>
    <w:p>
      <w:pPr>
        <w:spacing w:before="0"/>
        <w:ind w:left="960" w:right="1417" w:firstLine="0"/>
        <w:jc w:val="both"/>
        <w:rPr>
          <w:b/>
          <w:sz w:val="24"/>
        </w:rPr>
      </w:pPr>
      <w:r>
        <w:rPr>
          <w:b/>
          <w:sz w:val="24"/>
        </w:rPr>
        <w:t>ANCOVA for testing significant difference between the achievement mean scores of students taught financial accounting using think-pair-share instructional strategy and</w:t>
      </w:r>
      <w:r>
        <w:rPr>
          <w:b/>
          <w:spacing w:val="40"/>
          <w:sz w:val="24"/>
        </w:rPr>
        <w:t> </w:t>
      </w:r>
      <w:r>
        <w:rPr>
          <w:b/>
          <w:sz w:val="24"/>
        </w:rPr>
        <w:t>those taught with conventional teaching method</w:t>
      </w:r>
    </w:p>
    <w:p>
      <w:pPr>
        <w:pStyle w:val="BodyText"/>
        <w:spacing w:before="3"/>
        <w:ind w:left="0"/>
        <w:jc w:val="left"/>
        <w:rPr>
          <w:b/>
          <w:sz w:val="10"/>
        </w:rPr>
      </w:pPr>
    </w:p>
    <w:tbl>
      <w:tblPr>
        <w:tblW w:w="0" w:type="auto"/>
        <w:jc w:val="left"/>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20"/>
        <w:gridCol w:w="1785"/>
        <w:gridCol w:w="510"/>
        <w:gridCol w:w="1727"/>
        <w:gridCol w:w="956"/>
        <w:gridCol w:w="617"/>
        <w:gridCol w:w="1440"/>
      </w:tblGrid>
      <w:tr>
        <w:trPr>
          <w:trHeight w:val="318" w:hRule="atLeast"/>
        </w:trPr>
        <w:tc>
          <w:tcPr>
            <w:tcW w:w="2320" w:type="dxa"/>
            <w:tcBorders>
              <w:top w:val="single" w:sz="4" w:space="0" w:color="000000"/>
              <w:bottom w:val="single" w:sz="4" w:space="0" w:color="000000"/>
            </w:tcBorders>
          </w:tcPr>
          <w:p>
            <w:pPr>
              <w:pStyle w:val="TableParagraph"/>
              <w:spacing w:line="257" w:lineRule="exact" w:before="42"/>
              <w:ind w:left="14"/>
              <w:rPr>
                <w:b/>
                <w:sz w:val="24"/>
              </w:rPr>
            </w:pPr>
            <w:r>
              <w:rPr>
                <w:b/>
                <w:spacing w:val="-2"/>
                <w:sz w:val="24"/>
              </w:rPr>
              <w:t>Source</w:t>
            </w:r>
          </w:p>
        </w:tc>
        <w:tc>
          <w:tcPr>
            <w:tcW w:w="1785" w:type="dxa"/>
            <w:tcBorders>
              <w:top w:val="single" w:sz="4" w:space="0" w:color="000000"/>
              <w:bottom w:val="single" w:sz="4" w:space="0" w:color="000000"/>
            </w:tcBorders>
          </w:tcPr>
          <w:p>
            <w:pPr>
              <w:pStyle w:val="TableParagraph"/>
              <w:spacing w:line="257" w:lineRule="exact" w:before="42"/>
              <w:ind w:right="76"/>
              <w:jc w:val="center"/>
              <w:rPr>
                <w:b/>
                <w:sz w:val="24"/>
              </w:rPr>
            </w:pPr>
            <w:r>
              <w:rPr>
                <w:b/>
                <w:spacing w:val="-5"/>
                <w:sz w:val="24"/>
              </w:rPr>
              <w:t>SS</w:t>
            </w:r>
          </w:p>
        </w:tc>
        <w:tc>
          <w:tcPr>
            <w:tcW w:w="510" w:type="dxa"/>
            <w:tcBorders>
              <w:top w:val="single" w:sz="4" w:space="0" w:color="000000"/>
              <w:bottom w:val="single" w:sz="4" w:space="0" w:color="000000"/>
            </w:tcBorders>
          </w:tcPr>
          <w:p>
            <w:pPr>
              <w:pStyle w:val="TableParagraph"/>
              <w:spacing w:line="257" w:lineRule="exact" w:before="42"/>
              <w:ind w:left="30"/>
              <w:rPr>
                <w:b/>
                <w:sz w:val="24"/>
              </w:rPr>
            </w:pPr>
            <w:r>
              <w:rPr>
                <w:b/>
                <w:spacing w:val="-5"/>
                <w:sz w:val="24"/>
              </w:rPr>
              <w:t>df</w:t>
            </w:r>
          </w:p>
        </w:tc>
        <w:tc>
          <w:tcPr>
            <w:tcW w:w="1727" w:type="dxa"/>
            <w:tcBorders>
              <w:top w:val="single" w:sz="4" w:space="0" w:color="000000"/>
              <w:bottom w:val="single" w:sz="4" w:space="0" w:color="000000"/>
            </w:tcBorders>
          </w:tcPr>
          <w:p>
            <w:pPr>
              <w:pStyle w:val="TableParagraph"/>
              <w:spacing w:line="257" w:lineRule="exact" w:before="42"/>
              <w:ind w:right="255"/>
              <w:jc w:val="right"/>
              <w:rPr>
                <w:b/>
                <w:sz w:val="24"/>
              </w:rPr>
            </w:pPr>
            <w:r>
              <w:rPr>
                <w:b/>
                <w:sz w:val="24"/>
              </w:rPr>
              <w:t>Mean</w:t>
            </w:r>
            <w:r>
              <w:rPr>
                <w:b/>
                <w:spacing w:val="-2"/>
                <w:sz w:val="24"/>
              </w:rPr>
              <w:t> Square</w:t>
            </w:r>
          </w:p>
        </w:tc>
        <w:tc>
          <w:tcPr>
            <w:tcW w:w="956" w:type="dxa"/>
            <w:tcBorders>
              <w:top w:val="single" w:sz="4" w:space="0" w:color="000000"/>
              <w:bottom w:val="single" w:sz="4" w:space="0" w:color="000000"/>
            </w:tcBorders>
          </w:tcPr>
          <w:p>
            <w:pPr>
              <w:pStyle w:val="TableParagraph"/>
              <w:spacing w:line="257" w:lineRule="exact" w:before="42"/>
              <w:ind w:right="128"/>
              <w:jc w:val="right"/>
              <w:rPr>
                <w:b/>
                <w:sz w:val="24"/>
              </w:rPr>
            </w:pPr>
            <w:r>
              <w:rPr>
                <w:b/>
                <w:sz w:val="24"/>
              </w:rPr>
              <w:t>Cal. </w:t>
            </w:r>
            <w:r>
              <w:rPr>
                <w:b/>
                <w:spacing w:val="-10"/>
                <w:sz w:val="24"/>
              </w:rPr>
              <w:t>F</w:t>
            </w:r>
          </w:p>
        </w:tc>
        <w:tc>
          <w:tcPr>
            <w:tcW w:w="617" w:type="dxa"/>
            <w:tcBorders>
              <w:top w:val="single" w:sz="4" w:space="0" w:color="000000"/>
              <w:bottom w:val="single" w:sz="4" w:space="0" w:color="000000"/>
            </w:tcBorders>
          </w:tcPr>
          <w:p>
            <w:pPr>
              <w:pStyle w:val="TableParagraph"/>
              <w:spacing w:line="257" w:lineRule="exact" w:before="42"/>
              <w:ind w:left="99"/>
              <w:rPr>
                <w:b/>
                <w:sz w:val="24"/>
              </w:rPr>
            </w:pPr>
            <w:r>
              <w:rPr>
                <w:b/>
                <w:spacing w:val="-4"/>
                <w:sz w:val="24"/>
              </w:rPr>
              <w:t>Sig.</w:t>
            </w:r>
          </w:p>
        </w:tc>
        <w:tc>
          <w:tcPr>
            <w:tcW w:w="1440" w:type="dxa"/>
            <w:tcBorders>
              <w:top w:val="single" w:sz="4" w:space="0" w:color="000000"/>
              <w:bottom w:val="single" w:sz="4" w:space="0" w:color="000000"/>
            </w:tcBorders>
          </w:tcPr>
          <w:p>
            <w:pPr>
              <w:pStyle w:val="TableParagraph"/>
              <w:spacing w:line="257" w:lineRule="exact" w:before="42"/>
              <w:ind w:left="61"/>
              <w:rPr>
                <w:b/>
                <w:sz w:val="24"/>
              </w:rPr>
            </w:pPr>
            <w:r>
              <w:rPr>
                <w:b/>
                <w:spacing w:val="-2"/>
                <w:sz w:val="24"/>
              </w:rPr>
              <w:t>Decision</w:t>
            </w:r>
          </w:p>
        </w:tc>
      </w:tr>
      <w:tr>
        <w:trPr>
          <w:trHeight w:val="341" w:hRule="atLeast"/>
        </w:trPr>
        <w:tc>
          <w:tcPr>
            <w:tcW w:w="2320" w:type="dxa"/>
            <w:tcBorders>
              <w:top w:val="single" w:sz="4" w:space="0" w:color="000000"/>
            </w:tcBorders>
          </w:tcPr>
          <w:p>
            <w:pPr>
              <w:pStyle w:val="TableParagraph"/>
              <w:spacing w:before="37"/>
              <w:ind w:left="74"/>
              <w:rPr>
                <w:sz w:val="24"/>
              </w:rPr>
            </w:pPr>
            <w:r>
              <w:rPr>
                <w:sz w:val="24"/>
              </w:rPr>
              <w:t>Corrected</w:t>
            </w:r>
            <w:r>
              <w:rPr>
                <w:spacing w:val="-4"/>
                <w:sz w:val="24"/>
              </w:rPr>
              <w:t> </w:t>
            </w:r>
            <w:r>
              <w:rPr>
                <w:spacing w:val="-2"/>
                <w:sz w:val="24"/>
              </w:rPr>
              <w:t>Model</w:t>
            </w:r>
          </w:p>
        </w:tc>
        <w:tc>
          <w:tcPr>
            <w:tcW w:w="1785" w:type="dxa"/>
            <w:tcBorders>
              <w:top w:val="single" w:sz="4" w:space="0" w:color="000000"/>
            </w:tcBorders>
          </w:tcPr>
          <w:p>
            <w:pPr>
              <w:pStyle w:val="TableParagraph"/>
              <w:spacing w:before="37"/>
              <w:ind w:right="27"/>
              <w:jc w:val="right"/>
              <w:rPr>
                <w:sz w:val="24"/>
              </w:rPr>
            </w:pPr>
            <w:r>
              <w:rPr>
                <w:spacing w:val="-2"/>
                <w:sz w:val="24"/>
              </w:rPr>
              <w:t>14829.998</w:t>
            </w:r>
            <w:r>
              <w:rPr>
                <w:spacing w:val="-2"/>
                <w:sz w:val="24"/>
                <w:vertAlign w:val="superscript"/>
              </w:rPr>
              <w:t>a</w:t>
            </w:r>
          </w:p>
        </w:tc>
        <w:tc>
          <w:tcPr>
            <w:tcW w:w="510" w:type="dxa"/>
            <w:tcBorders>
              <w:top w:val="single" w:sz="4" w:space="0" w:color="000000"/>
            </w:tcBorders>
          </w:tcPr>
          <w:p>
            <w:pPr>
              <w:pStyle w:val="TableParagraph"/>
              <w:spacing w:before="37"/>
              <w:ind w:right="86"/>
              <w:jc w:val="right"/>
              <w:rPr>
                <w:sz w:val="24"/>
              </w:rPr>
            </w:pPr>
            <w:r>
              <w:rPr>
                <w:spacing w:val="-10"/>
                <w:sz w:val="24"/>
              </w:rPr>
              <w:t>2</w:t>
            </w:r>
          </w:p>
        </w:tc>
        <w:tc>
          <w:tcPr>
            <w:tcW w:w="1727" w:type="dxa"/>
            <w:tcBorders>
              <w:top w:val="single" w:sz="4" w:space="0" w:color="000000"/>
            </w:tcBorders>
          </w:tcPr>
          <w:p>
            <w:pPr>
              <w:pStyle w:val="TableParagraph"/>
              <w:spacing w:before="37"/>
              <w:ind w:right="195"/>
              <w:jc w:val="right"/>
              <w:rPr>
                <w:sz w:val="24"/>
              </w:rPr>
            </w:pPr>
            <w:r>
              <w:rPr>
                <w:spacing w:val="-2"/>
                <w:sz w:val="24"/>
              </w:rPr>
              <w:t>7414.999</w:t>
            </w:r>
          </w:p>
        </w:tc>
        <w:tc>
          <w:tcPr>
            <w:tcW w:w="956" w:type="dxa"/>
            <w:tcBorders>
              <w:top w:val="single" w:sz="4" w:space="0" w:color="000000"/>
            </w:tcBorders>
          </w:tcPr>
          <w:p>
            <w:pPr>
              <w:pStyle w:val="TableParagraph"/>
              <w:spacing w:before="37"/>
              <w:ind w:right="95"/>
              <w:jc w:val="right"/>
              <w:rPr>
                <w:sz w:val="24"/>
              </w:rPr>
            </w:pPr>
            <w:r>
              <w:rPr>
                <w:spacing w:val="-2"/>
                <w:sz w:val="24"/>
              </w:rPr>
              <w:t>53.762</w:t>
            </w:r>
          </w:p>
        </w:tc>
        <w:tc>
          <w:tcPr>
            <w:tcW w:w="617" w:type="dxa"/>
            <w:tcBorders>
              <w:top w:val="single" w:sz="4" w:space="0" w:color="000000"/>
            </w:tcBorders>
          </w:tcPr>
          <w:p>
            <w:pPr>
              <w:pStyle w:val="TableParagraph"/>
              <w:spacing w:before="37"/>
              <w:ind w:left="138"/>
              <w:rPr>
                <w:sz w:val="24"/>
              </w:rPr>
            </w:pPr>
            <w:r>
              <w:rPr>
                <w:spacing w:val="-4"/>
                <w:sz w:val="24"/>
              </w:rPr>
              <w:t>.000</w:t>
            </w:r>
          </w:p>
        </w:tc>
        <w:tc>
          <w:tcPr>
            <w:tcW w:w="1440" w:type="dxa"/>
            <w:tcBorders>
              <w:top w:val="single" w:sz="4" w:space="0" w:color="000000"/>
            </w:tcBorders>
          </w:tcPr>
          <w:p>
            <w:pPr>
              <w:pStyle w:val="TableParagraph"/>
              <w:rPr>
                <w:sz w:val="24"/>
              </w:rPr>
            </w:pPr>
          </w:p>
        </w:tc>
      </w:tr>
      <w:tr>
        <w:trPr>
          <w:trHeight w:val="320" w:hRule="atLeast"/>
        </w:trPr>
        <w:tc>
          <w:tcPr>
            <w:tcW w:w="2320" w:type="dxa"/>
          </w:tcPr>
          <w:p>
            <w:pPr>
              <w:pStyle w:val="TableParagraph"/>
              <w:spacing w:before="17"/>
              <w:ind w:left="74"/>
              <w:rPr>
                <w:sz w:val="24"/>
              </w:rPr>
            </w:pPr>
            <w:r>
              <w:rPr>
                <w:spacing w:val="-2"/>
                <w:sz w:val="24"/>
              </w:rPr>
              <w:t>Intercept</w:t>
            </w:r>
          </w:p>
        </w:tc>
        <w:tc>
          <w:tcPr>
            <w:tcW w:w="1785" w:type="dxa"/>
          </w:tcPr>
          <w:p>
            <w:pPr>
              <w:pStyle w:val="TableParagraph"/>
              <w:spacing w:before="17"/>
              <w:ind w:right="27"/>
              <w:jc w:val="right"/>
              <w:rPr>
                <w:sz w:val="24"/>
              </w:rPr>
            </w:pPr>
            <w:r>
              <w:rPr>
                <w:spacing w:val="-2"/>
                <w:sz w:val="24"/>
              </w:rPr>
              <w:t>11315.550</w:t>
            </w:r>
          </w:p>
        </w:tc>
        <w:tc>
          <w:tcPr>
            <w:tcW w:w="510" w:type="dxa"/>
          </w:tcPr>
          <w:p>
            <w:pPr>
              <w:pStyle w:val="TableParagraph"/>
              <w:spacing w:before="17"/>
              <w:ind w:right="86"/>
              <w:jc w:val="right"/>
              <w:rPr>
                <w:sz w:val="24"/>
              </w:rPr>
            </w:pPr>
            <w:r>
              <w:rPr>
                <w:spacing w:val="-10"/>
                <w:sz w:val="24"/>
              </w:rPr>
              <w:t>1</w:t>
            </w:r>
          </w:p>
        </w:tc>
        <w:tc>
          <w:tcPr>
            <w:tcW w:w="1727" w:type="dxa"/>
          </w:tcPr>
          <w:p>
            <w:pPr>
              <w:pStyle w:val="TableParagraph"/>
              <w:spacing w:before="17"/>
              <w:ind w:right="195"/>
              <w:jc w:val="right"/>
              <w:rPr>
                <w:sz w:val="24"/>
              </w:rPr>
            </w:pPr>
            <w:r>
              <w:rPr>
                <w:spacing w:val="-2"/>
                <w:sz w:val="24"/>
              </w:rPr>
              <w:t>11315.550</w:t>
            </w:r>
          </w:p>
        </w:tc>
        <w:tc>
          <w:tcPr>
            <w:tcW w:w="956" w:type="dxa"/>
          </w:tcPr>
          <w:p>
            <w:pPr>
              <w:pStyle w:val="TableParagraph"/>
              <w:spacing w:before="17"/>
              <w:ind w:right="95"/>
              <w:jc w:val="right"/>
              <w:rPr>
                <w:sz w:val="24"/>
              </w:rPr>
            </w:pPr>
            <w:r>
              <w:rPr>
                <w:spacing w:val="-2"/>
                <w:sz w:val="24"/>
              </w:rPr>
              <w:t>82.043</w:t>
            </w:r>
          </w:p>
        </w:tc>
        <w:tc>
          <w:tcPr>
            <w:tcW w:w="617" w:type="dxa"/>
          </w:tcPr>
          <w:p>
            <w:pPr>
              <w:pStyle w:val="TableParagraph"/>
              <w:spacing w:before="17"/>
              <w:ind w:left="138"/>
              <w:rPr>
                <w:sz w:val="24"/>
              </w:rPr>
            </w:pPr>
            <w:r>
              <w:rPr>
                <w:spacing w:val="-4"/>
                <w:sz w:val="24"/>
              </w:rPr>
              <w:t>.000</w:t>
            </w:r>
          </w:p>
        </w:tc>
        <w:tc>
          <w:tcPr>
            <w:tcW w:w="1440" w:type="dxa"/>
          </w:tcPr>
          <w:p>
            <w:pPr>
              <w:pStyle w:val="TableParagraph"/>
              <w:rPr>
                <w:sz w:val="24"/>
              </w:rPr>
            </w:pPr>
          </w:p>
        </w:tc>
      </w:tr>
      <w:tr>
        <w:trPr>
          <w:trHeight w:val="319" w:hRule="atLeast"/>
        </w:trPr>
        <w:tc>
          <w:tcPr>
            <w:tcW w:w="2320" w:type="dxa"/>
          </w:tcPr>
          <w:p>
            <w:pPr>
              <w:pStyle w:val="TableParagraph"/>
              <w:spacing w:before="16"/>
              <w:ind w:left="74"/>
              <w:rPr>
                <w:sz w:val="24"/>
              </w:rPr>
            </w:pPr>
            <w:r>
              <w:rPr>
                <w:spacing w:val="-2"/>
                <w:sz w:val="24"/>
              </w:rPr>
              <w:t>Pretest</w:t>
            </w:r>
          </w:p>
        </w:tc>
        <w:tc>
          <w:tcPr>
            <w:tcW w:w="1785" w:type="dxa"/>
          </w:tcPr>
          <w:p>
            <w:pPr>
              <w:pStyle w:val="TableParagraph"/>
              <w:spacing w:before="16"/>
              <w:ind w:right="27"/>
              <w:jc w:val="right"/>
              <w:rPr>
                <w:sz w:val="24"/>
              </w:rPr>
            </w:pPr>
            <w:r>
              <w:rPr>
                <w:spacing w:val="-2"/>
                <w:sz w:val="24"/>
              </w:rPr>
              <w:t>2132.932</w:t>
            </w:r>
          </w:p>
        </w:tc>
        <w:tc>
          <w:tcPr>
            <w:tcW w:w="510" w:type="dxa"/>
          </w:tcPr>
          <w:p>
            <w:pPr>
              <w:pStyle w:val="TableParagraph"/>
              <w:spacing w:before="16"/>
              <w:ind w:right="86"/>
              <w:jc w:val="right"/>
              <w:rPr>
                <w:sz w:val="24"/>
              </w:rPr>
            </w:pPr>
            <w:r>
              <w:rPr>
                <w:spacing w:val="-10"/>
                <w:sz w:val="24"/>
              </w:rPr>
              <w:t>1</w:t>
            </w:r>
          </w:p>
        </w:tc>
        <w:tc>
          <w:tcPr>
            <w:tcW w:w="1727" w:type="dxa"/>
          </w:tcPr>
          <w:p>
            <w:pPr>
              <w:pStyle w:val="TableParagraph"/>
              <w:spacing w:before="16"/>
              <w:ind w:right="195"/>
              <w:jc w:val="right"/>
              <w:rPr>
                <w:sz w:val="24"/>
              </w:rPr>
            </w:pPr>
            <w:r>
              <w:rPr>
                <w:spacing w:val="-2"/>
                <w:sz w:val="24"/>
              </w:rPr>
              <w:t>2132.932</w:t>
            </w:r>
          </w:p>
        </w:tc>
        <w:tc>
          <w:tcPr>
            <w:tcW w:w="956" w:type="dxa"/>
          </w:tcPr>
          <w:p>
            <w:pPr>
              <w:pStyle w:val="TableParagraph"/>
              <w:spacing w:before="16"/>
              <w:ind w:right="95"/>
              <w:jc w:val="right"/>
              <w:rPr>
                <w:sz w:val="24"/>
              </w:rPr>
            </w:pPr>
            <w:r>
              <w:rPr>
                <w:spacing w:val="-2"/>
                <w:sz w:val="24"/>
              </w:rPr>
              <w:t>15.465</w:t>
            </w:r>
          </w:p>
        </w:tc>
        <w:tc>
          <w:tcPr>
            <w:tcW w:w="617" w:type="dxa"/>
          </w:tcPr>
          <w:p>
            <w:pPr>
              <w:pStyle w:val="TableParagraph"/>
              <w:spacing w:before="16"/>
              <w:ind w:left="138"/>
              <w:rPr>
                <w:sz w:val="24"/>
              </w:rPr>
            </w:pPr>
            <w:r>
              <w:rPr>
                <w:spacing w:val="-4"/>
                <w:sz w:val="24"/>
              </w:rPr>
              <w:t>.000</w:t>
            </w:r>
          </w:p>
        </w:tc>
        <w:tc>
          <w:tcPr>
            <w:tcW w:w="1440" w:type="dxa"/>
          </w:tcPr>
          <w:p>
            <w:pPr>
              <w:pStyle w:val="TableParagraph"/>
              <w:rPr>
                <w:sz w:val="24"/>
              </w:rPr>
            </w:pPr>
          </w:p>
        </w:tc>
      </w:tr>
      <w:tr>
        <w:trPr>
          <w:trHeight w:val="320" w:hRule="atLeast"/>
        </w:trPr>
        <w:tc>
          <w:tcPr>
            <w:tcW w:w="2320" w:type="dxa"/>
          </w:tcPr>
          <w:p>
            <w:pPr>
              <w:pStyle w:val="TableParagraph"/>
              <w:spacing w:before="16"/>
              <w:ind w:left="74"/>
              <w:rPr>
                <w:sz w:val="24"/>
              </w:rPr>
            </w:pPr>
            <w:r>
              <w:rPr>
                <w:spacing w:val="-2"/>
                <w:sz w:val="24"/>
              </w:rPr>
              <w:t>Method</w:t>
            </w:r>
          </w:p>
        </w:tc>
        <w:tc>
          <w:tcPr>
            <w:tcW w:w="1785" w:type="dxa"/>
          </w:tcPr>
          <w:p>
            <w:pPr>
              <w:pStyle w:val="TableParagraph"/>
              <w:spacing w:before="16"/>
              <w:ind w:right="27"/>
              <w:jc w:val="right"/>
              <w:rPr>
                <w:sz w:val="24"/>
              </w:rPr>
            </w:pPr>
            <w:r>
              <w:rPr>
                <w:spacing w:val="-2"/>
                <w:sz w:val="24"/>
              </w:rPr>
              <w:t>4930.073</w:t>
            </w:r>
          </w:p>
        </w:tc>
        <w:tc>
          <w:tcPr>
            <w:tcW w:w="510" w:type="dxa"/>
          </w:tcPr>
          <w:p>
            <w:pPr>
              <w:pStyle w:val="TableParagraph"/>
              <w:spacing w:before="16"/>
              <w:ind w:right="86"/>
              <w:jc w:val="right"/>
              <w:rPr>
                <w:sz w:val="24"/>
              </w:rPr>
            </w:pPr>
            <w:r>
              <w:rPr>
                <w:spacing w:val="-10"/>
                <w:sz w:val="24"/>
              </w:rPr>
              <w:t>1</w:t>
            </w:r>
          </w:p>
        </w:tc>
        <w:tc>
          <w:tcPr>
            <w:tcW w:w="1727" w:type="dxa"/>
          </w:tcPr>
          <w:p>
            <w:pPr>
              <w:pStyle w:val="TableParagraph"/>
              <w:spacing w:before="16"/>
              <w:ind w:right="195"/>
              <w:jc w:val="right"/>
              <w:rPr>
                <w:sz w:val="24"/>
              </w:rPr>
            </w:pPr>
            <w:r>
              <w:rPr>
                <w:spacing w:val="-2"/>
                <w:sz w:val="24"/>
              </w:rPr>
              <w:t>4930.073</w:t>
            </w:r>
          </w:p>
        </w:tc>
        <w:tc>
          <w:tcPr>
            <w:tcW w:w="956" w:type="dxa"/>
          </w:tcPr>
          <w:p>
            <w:pPr>
              <w:pStyle w:val="TableParagraph"/>
              <w:spacing w:before="16"/>
              <w:ind w:right="95"/>
              <w:jc w:val="right"/>
              <w:rPr>
                <w:sz w:val="24"/>
              </w:rPr>
            </w:pPr>
            <w:r>
              <w:rPr>
                <w:spacing w:val="-2"/>
                <w:sz w:val="24"/>
              </w:rPr>
              <w:t>35.745</w:t>
            </w:r>
          </w:p>
        </w:tc>
        <w:tc>
          <w:tcPr>
            <w:tcW w:w="617" w:type="dxa"/>
          </w:tcPr>
          <w:p>
            <w:pPr>
              <w:pStyle w:val="TableParagraph"/>
              <w:spacing w:before="16"/>
              <w:ind w:left="138"/>
              <w:rPr>
                <w:sz w:val="24"/>
              </w:rPr>
            </w:pPr>
            <w:r>
              <w:rPr>
                <w:spacing w:val="-4"/>
                <w:sz w:val="24"/>
              </w:rPr>
              <w:t>.000</w:t>
            </w:r>
          </w:p>
        </w:tc>
        <w:tc>
          <w:tcPr>
            <w:tcW w:w="1440" w:type="dxa"/>
          </w:tcPr>
          <w:p>
            <w:pPr>
              <w:pStyle w:val="TableParagraph"/>
              <w:spacing w:before="16"/>
              <w:ind w:left="61"/>
              <w:rPr>
                <w:sz w:val="24"/>
              </w:rPr>
            </w:pPr>
            <w:r>
              <w:rPr>
                <w:spacing w:val="-10"/>
                <w:sz w:val="24"/>
              </w:rPr>
              <w:t>S</w:t>
            </w:r>
          </w:p>
        </w:tc>
      </w:tr>
      <w:tr>
        <w:trPr>
          <w:trHeight w:val="320" w:hRule="atLeast"/>
        </w:trPr>
        <w:tc>
          <w:tcPr>
            <w:tcW w:w="2320" w:type="dxa"/>
          </w:tcPr>
          <w:p>
            <w:pPr>
              <w:pStyle w:val="TableParagraph"/>
              <w:spacing w:before="17"/>
              <w:ind w:left="74"/>
              <w:rPr>
                <w:sz w:val="24"/>
              </w:rPr>
            </w:pPr>
            <w:r>
              <w:rPr>
                <w:spacing w:val="-2"/>
                <w:sz w:val="24"/>
              </w:rPr>
              <w:t>Error</w:t>
            </w:r>
          </w:p>
        </w:tc>
        <w:tc>
          <w:tcPr>
            <w:tcW w:w="1785" w:type="dxa"/>
          </w:tcPr>
          <w:p>
            <w:pPr>
              <w:pStyle w:val="TableParagraph"/>
              <w:spacing w:before="17"/>
              <w:ind w:right="27"/>
              <w:jc w:val="right"/>
              <w:rPr>
                <w:sz w:val="24"/>
              </w:rPr>
            </w:pPr>
            <w:r>
              <w:rPr>
                <w:spacing w:val="-2"/>
                <w:sz w:val="24"/>
              </w:rPr>
              <w:t>10344.117</w:t>
            </w:r>
          </w:p>
        </w:tc>
        <w:tc>
          <w:tcPr>
            <w:tcW w:w="510" w:type="dxa"/>
          </w:tcPr>
          <w:p>
            <w:pPr>
              <w:pStyle w:val="TableParagraph"/>
              <w:spacing w:before="17"/>
              <w:ind w:right="86"/>
              <w:jc w:val="right"/>
              <w:rPr>
                <w:sz w:val="24"/>
              </w:rPr>
            </w:pPr>
            <w:r>
              <w:rPr>
                <w:spacing w:val="-5"/>
                <w:sz w:val="24"/>
              </w:rPr>
              <w:t>75</w:t>
            </w:r>
          </w:p>
        </w:tc>
        <w:tc>
          <w:tcPr>
            <w:tcW w:w="1727" w:type="dxa"/>
          </w:tcPr>
          <w:p>
            <w:pPr>
              <w:pStyle w:val="TableParagraph"/>
              <w:spacing w:before="17"/>
              <w:ind w:right="195"/>
              <w:jc w:val="right"/>
              <w:rPr>
                <w:sz w:val="24"/>
              </w:rPr>
            </w:pPr>
            <w:r>
              <w:rPr>
                <w:spacing w:val="-2"/>
                <w:sz w:val="24"/>
              </w:rPr>
              <w:t>137.922</w:t>
            </w:r>
          </w:p>
        </w:tc>
        <w:tc>
          <w:tcPr>
            <w:tcW w:w="956" w:type="dxa"/>
          </w:tcPr>
          <w:p>
            <w:pPr>
              <w:pStyle w:val="TableParagraph"/>
              <w:rPr>
                <w:sz w:val="24"/>
              </w:rPr>
            </w:pPr>
          </w:p>
        </w:tc>
        <w:tc>
          <w:tcPr>
            <w:tcW w:w="617" w:type="dxa"/>
          </w:tcPr>
          <w:p>
            <w:pPr>
              <w:pStyle w:val="TableParagraph"/>
              <w:rPr>
                <w:sz w:val="24"/>
              </w:rPr>
            </w:pPr>
          </w:p>
        </w:tc>
        <w:tc>
          <w:tcPr>
            <w:tcW w:w="1440" w:type="dxa"/>
          </w:tcPr>
          <w:p>
            <w:pPr>
              <w:pStyle w:val="TableParagraph"/>
              <w:rPr>
                <w:sz w:val="24"/>
              </w:rPr>
            </w:pPr>
          </w:p>
        </w:tc>
      </w:tr>
      <w:tr>
        <w:trPr>
          <w:trHeight w:val="319" w:hRule="atLeast"/>
        </w:trPr>
        <w:tc>
          <w:tcPr>
            <w:tcW w:w="2320" w:type="dxa"/>
          </w:tcPr>
          <w:p>
            <w:pPr>
              <w:pStyle w:val="TableParagraph"/>
              <w:spacing w:before="16"/>
              <w:ind w:left="74"/>
              <w:rPr>
                <w:sz w:val="24"/>
              </w:rPr>
            </w:pPr>
            <w:r>
              <w:rPr>
                <w:spacing w:val="-2"/>
                <w:sz w:val="24"/>
              </w:rPr>
              <w:t>Total</w:t>
            </w:r>
          </w:p>
        </w:tc>
        <w:tc>
          <w:tcPr>
            <w:tcW w:w="1785" w:type="dxa"/>
          </w:tcPr>
          <w:p>
            <w:pPr>
              <w:pStyle w:val="TableParagraph"/>
              <w:spacing w:before="16"/>
              <w:ind w:right="27"/>
              <w:jc w:val="right"/>
              <w:rPr>
                <w:sz w:val="24"/>
              </w:rPr>
            </w:pPr>
            <w:r>
              <w:rPr>
                <w:spacing w:val="-2"/>
                <w:sz w:val="24"/>
              </w:rPr>
              <w:t>181777.000</w:t>
            </w:r>
          </w:p>
        </w:tc>
        <w:tc>
          <w:tcPr>
            <w:tcW w:w="510" w:type="dxa"/>
          </w:tcPr>
          <w:p>
            <w:pPr>
              <w:pStyle w:val="TableParagraph"/>
              <w:spacing w:before="16"/>
              <w:ind w:right="86"/>
              <w:jc w:val="right"/>
              <w:rPr>
                <w:sz w:val="24"/>
              </w:rPr>
            </w:pPr>
            <w:r>
              <w:rPr>
                <w:spacing w:val="-5"/>
                <w:sz w:val="24"/>
              </w:rPr>
              <w:t>78</w:t>
            </w:r>
          </w:p>
        </w:tc>
        <w:tc>
          <w:tcPr>
            <w:tcW w:w="1727" w:type="dxa"/>
          </w:tcPr>
          <w:p>
            <w:pPr>
              <w:pStyle w:val="TableParagraph"/>
              <w:rPr>
                <w:sz w:val="24"/>
              </w:rPr>
            </w:pPr>
          </w:p>
        </w:tc>
        <w:tc>
          <w:tcPr>
            <w:tcW w:w="956" w:type="dxa"/>
          </w:tcPr>
          <w:p>
            <w:pPr>
              <w:pStyle w:val="TableParagraph"/>
              <w:rPr>
                <w:sz w:val="24"/>
              </w:rPr>
            </w:pPr>
          </w:p>
        </w:tc>
        <w:tc>
          <w:tcPr>
            <w:tcW w:w="617" w:type="dxa"/>
          </w:tcPr>
          <w:p>
            <w:pPr>
              <w:pStyle w:val="TableParagraph"/>
              <w:rPr>
                <w:sz w:val="24"/>
              </w:rPr>
            </w:pPr>
          </w:p>
        </w:tc>
        <w:tc>
          <w:tcPr>
            <w:tcW w:w="1440" w:type="dxa"/>
          </w:tcPr>
          <w:p>
            <w:pPr>
              <w:pStyle w:val="TableParagraph"/>
              <w:rPr>
                <w:sz w:val="24"/>
              </w:rPr>
            </w:pPr>
          </w:p>
        </w:tc>
      </w:tr>
      <w:tr>
        <w:trPr>
          <w:trHeight w:val="300" w:hRule="atLeast"/>
        </w:trPr>
        <w:tc>
          <w:tcPr>
            <w:tcW w:w="2320" w:type="dxa"/>
            <w:tcBorders>
              <w:bottom w:val="single" w:sz="4" w:space="0" w:color="000000"/>
            </w:tcBorders>
          </w:tcPr>
          <w:p>
            <w:pPr>
              <w:pStyle w:val="TableParagraph"/>
              <w:spacing w:line="264" w:lineRule="exact" w:before="16"/>
              <w:ind w:left="74"/>
              <w:rPr>
                <w:sz w:val="24"/>
              </w:rPr>
            </w:pPr>
            <w:r>
              <w:rPr>
                <w:sz w:val="24"/>
              </w:rPr>
              <w:t>Corrected</w:t>
            </w:r>
            <w:r>
              <w:rPr>
                <w:spacing w:val="-4"/>
                <w:sz w:val="24"/>
              </w:rPr>
              <w:t> </w:t>
            </w:r>
            <w:r>
              <w:rPr>
                <w:spacing w:val="-2"/>
                <w:sz w:val="24"/>
              </w:rPr>
              <w:t>Total</w:t>
            </w:r>
          </w:p>
        </w:tc>
        <w:tc>
          <w:tcPr>
            <w:tcW w:w="1785" w:type="dxa"/>
            <w:tcBorders>
              <w:bottom w:val="single" w:sz="4" w:space="0" w:color="000000"/>
            </w:tcBorders>
          </w:tcPr>
          <w:p>
            <w:pPr>
              <w:pStyle w:val="TableParagraph"/>
              <w:spacing w:line="264" w:lineRule="exact" w:before="16"/>
              <w:ind w:right="27"/>
              <w:jc w:val="right"/>
              <w:rPr>
                <w:sz w:val="24"/>
              </w:rPr>
            </w:pPr>
            <w:r>
              <w:rPr>
                <w:spacing w:val="-2"/>
                <w:sz w:val="24"/>
              </w:rPr>
              <w:t>25174.115</w:t>
            </w:r>
          </w:p>
        </w:tc>
        <w:tc>
          <w:tcPr>
            <w:tcW w:w="510" w:type="dxa"/>
            <w:tcBorders>
              <w:bottom w:val="single" w:sz="4" w:space="0" w:color="000000"/>
            </w:tcBorders>
          </w:tcPr>
          <w:p>
            <w:pPr>
              <w:pStyle w:val="TableParagraph"/>
              <w:spacing w:line="264" w:lineRule="exact" w:before="16"/>
              <w:ind w:right="86"/>
              <w:jc w:val="right"/>
              <w:rPr>
                <w:sz w:val="24"/>
              </w:rPr>
            </w:pPr>
            <w:r>
              <w:rPr>
                <w:spacing w:val="-5"/>
                <w:sz w:val="24"/>
              </w:rPr>
              <w:t>77</w:t>
            </w:r>
          </w:p>
        </w:tc>
        <w:tc>
          <w:tcPr>
            <w:tcW w:w="1727" w:type="dxa"/>
            <w:tcBorders>
              <w:bottom w:val="single" w:sz="4" w:space="0" w:color="000000"/>
            </w:tcBorders>
          </w:tcPr>
          <w:p>
            <w:pPr>
              <w:pStyle w:val="TableParagraph"/>
              <w:rPr>
                <w:sz w:val="22"/>
              </w:rPr>
            </w:pPr>
          </w:p>
        </w:tc>
        <w:tc>
          <w:tcPr>
            <w:tcW w:w="956" w:type="dxa"/>
            <w:tcBorders>
              <w:bottom w:val="single" w:sz="4" w:space="0" w:color="000000"/>
            </w:tcBorders>
          </w:tcPr>
          <w:p>
            <w:pPr>
              <w:pStyle w:val="TableParagraph"/>
              <w:rPr>
                <w:sz w:val="22"/>
              </w:rPr>
            </w:pPr>
          </w:p>
        </w:tc>
        <w:tc>
          <w:tcPr>
            <w:tcW w:w="617" w:type="dxa"/>
            <w:tcBorders>
              <w:bottom w:val="single" w:sz="4" w:space="0" w:color="000000"/>
            </w:tcBorders>
          </w:tcPr>
          <w:p>
            <w:pPr>
              <w:pStyle w:val="TableParagraph"/>
              <w:rPr>
                <w:sz w:val="22"/>
              </w:rPr>
            </w:pPr>
          </w:p>
        </w:tc>
        <w:tc>
          <w:tcPr>
            <w:tcW w:w="1440" w:type="dxa"/>
            <w:tcBorders>
              <w:bottom w:val="single" w:sz="4" w:space="0" w:color="000000"/>
            </w:tcBorders>
          </w:tcPr>
          <w:p>
            <w:pPr>
              <w:pStyle w:val="TableParagraph"/>
              <w:rPr>
                <w:sz w:val="22"/>
              </w:rPr>
            </w:pPr>
          </w:p>
        </w:tc>
      </w:tr>
    </w:tbl>
    <w:p>
      <w:pPr>
        <w:pStyle w:val="BodyText"/>
        <w:spacing w:line="340" w:lineRule="auto"/>
        <w:ind w:left="1680" w:right="1421" w:hanging="360"/>
      </w:pPr>
      <w:r>
        <w:rPr/>
        <w:t>a.</w:t>
      </w:r>
      <w:r>
        <w:rPr>
          <w:spacing w:val="40"/>
        </w:rPr>
        <w:t>  </w:t>
      </w:r>
      <w:r>
        <w:rPr/>
        <w:t>R Squared = .589 (Adjusted R Squared = .578) S = Significant, NS = Not Significant Data</w:t>
      </w:r>
      <w:r>
        <w:rPr>
          <w:spacing w:val="29"/>
        </w:rPr>
        <w:t> </w:t>
      </w:r>
      <w:r>
        <w:rPr/>
        <w:t>in</w:t>
      </w:r>
      <w:r>
        <w:rPr>
          <w:spacing w:val="31"/>
        </w:rPr>
        <w:t> </w:t>
      </w:r>
      <w:r>
        <w:rPr/>
        <w:t>Table</w:t>
      </w:r>
      <w:r>
        <w:rPr>
          <w:spacing w:val="29"/>
        </w:rPr>
        <w:t> </w:t>
      </w:r>
      <w:r>
        <w:rPr/>
        <w:t>10</w:t>
      </w:r>
      <w:r>
        <w:rPr>
          <w:spacing w:val="31"/>
        </w:rPr>
        <w:t> </w:t>
      </w:r>
      <w:r>
        <w:rPr/>
        <w:t>show</w:t>
      </w:r>
      <w:r>
        <w:rPr>
          <w:spacing w:val="29"/>
        </w:rPr>
        <w:t> </w:t>
      </w:r>
      <w:r>
        <w:rPr/>
        <w:t>that</w:t>
      </w:r>
      <w:r>
        <w:rPr>
          <w:spacing w:val="29"/>
        </w:rPr>
        <w:t> </w:t>
      </w:r>
      <w:r>
        <w:rPr/>
        <w:t>there</w:t>
      </w:r>
      <w:r>
        <w:rPr>
          <w:spacing w:val="29"/>
        </w:rPr>
        <w:t> </w:t>
      </w:r>
      <w:r>
        <w:rPr/>
        <w:t>was</w:t>
      </w:r>
      <w:r>
        <w:rPr>
          <w:spacing w:val="33"/>
        </w:rPr>
        <w:t> </w:t>
      </w:r>
      <w:r>
        <w:rPr/>
        <w:t>a</w:t>
      </w:r>
      <w:r>
        <w:rPr>
          <w:spacing w:val="29"/>
        </w:rPr>
        <w:t> </w:t>
      </w:r>
      <w:r>
        <w:rPr/>
        <w:t>significant</w:t>
      </w:r>
      <w:r>
        <w:rPr>
          <w:spacing w:val="30"/>
        </w:rPr>
        <w:t> </w:t>
      </w:r>
      <w:r>
        <w:rPr/>
        <w:t>main</w:t>
      </w:r>
      <w:r>
        <w:rPr>
          <w:spacing w:val="29"/>
        </w:rPr>
        <w:t> </w:t>
      </w:r>
      <w:r>
        <w:rPr/>
        <w:t>effect</w:t>
      </w:r>
      <w:r>
        <w:rPr>
          <w:spacing w:val="30"/>
        </w:rPr>
        <w:t> </w:t>
      </w:r>
      <w:r>
        <w:rPr/>
        <w:t>of</w:t>
      </w:r>
      <w:r>
        <w:rPr>
          <w:spacing w:val="29"/>
        </w:rPr>
        <w:t> </w:t>
      </w:r>
      <w:r>
        <w:rPr/>
        <w:t>the</w:t>
      </w:r>
      <w:r>
        <w:rPr>
          <w:spacing w:val="29"/>
        </w:rPr>
        <w:t> </w:t>
      </w:r>
      <w:r>
        <w:rPr/>
        <w:t>treatment</w:t>
      </w:r>
      <w:r>
        <w:rPr>
          <w:spacing w:val="31"/>
        </w:rPr>
        <w:t> </w:t>
      </w:r>
      <w:r>
        <w:rPr>
          <w:spacing w:val="-2"/>
        </w:rPr>
        <w:t>which</w:t>
      </w:r>
    </w:p>
    <w:p>
      <w:pPr>
        <w:pStyle w:val="BodyText"/>
        <w:spacing w:line="480" w:lineRule="auto" w:before="154"/>
        <w:ind w:right="1415"/>
      </w:pPr>
      <w:r>
        <w:rPr/>
        <w:t>accounted for 58 percent of the variance in the achievement scores of the students, F (1, 77) = 35.745, P (0.000) &lt; 0.05. Since the p-value is less than the level of significance, the null hypothesis was therefore rejected. Thus, there is significant difference between the academic achievement mean scores of students taught financial accounting using think-pair-share instructional strategy and those taught with conventional teaching method.</w:t>
      </w:r>
    </w:p>
    <w:p>
      <w:pPr>
        <w:spacing w:after="0" w:line="480" w:lineRule="auto"/>
        <w:sectPr>
          <w:pgSz w:w="12240" w:h="15840"/>
          <w:pgMar w:header="0" w:footer="954" w:top="1360" w:bottom="1200" w:left="480" w:right="20"/>
        </w:sectPr>
      </w:pPr>
    </w:p>
    <w:p>
      <w:pPr>
        <w:pStyle w:val="Heading2"/>
        <w:spacing w:before="76"/>
        <w:jc w:val="both"/>
      </w:pPr>
      <w:r>
        <w:rPr/>
        <w:t>Hypothesis</w:t>
      </w:r>
      <w:r>
        <w:rPr>
          <w:spacing w:val="-1"/>
        </w:rPr>
        <w:t> </w:t>
      </w:r>
      <w:r>
        <w:rPr>
          <w:spacing w:val="-10"/>
        </w:rPr>
        <w:t>2</w:t>
      </w:r>
    </w:p>
    <w:p>
      <w:pPr>
        <w:pStyle w:val="BodyText"/>
        <w:spacing w:line="480" w:lineRule="auto" w:before="272"/>
        <w:ind w:right="1423"/>
      </w:pPr>
      <w:r>
        <w:rPr/>
        <w:t>There is no significant difference between the retention mean scores of students taught financial accounting with think-pair-share instructional strategy and those taught using conventional teaching method.</w:t>
      </w:r>
    </w:p>
    <w:p>
      <w:pPr>
        <w:pStyle w:val="BodyText"/>
      </w:pPr>
      <w:r>
        <w:rPr/>
        <w:t>the</w:t>
      </w:r>
      <w:r>
        <w:rPr>
          <w:spacing w:val="-2"/>
        </w:rPr>
        <w:t> </w:t>
      </w:r>
      <w:r>
        <w:rPr/>
        <w:t>null</w:t>
      </w:r>
      <w:r>
        <w:rPr>
          <w:spacing w:val="-1"/>
        </w:rPr>
        <w:t> </w:t>
      </w:r>
      <w:r>
        <w:rPr/>
        <w:t>hypothesis</w:t>
      </w:r>
      <w:r>
        <w:rPr>
          <w:spacing w:val="-1"/>
        </w:rPr>
        <w:t> </w:t>
      </w:r>
      <w:r>
        <w:rPr/>
        <w:t>two is</w:t>
      </w:r>
      <w:r>
        <w:rPr>
          <w:spacing w:val="-1"/>
        </w:rPr>
        <w:t> </w:t>
      </w:r>
      <w:r>
        <w:rPr/>
        <w:t>presented</w:t>
      </w:r>
      <w:r>
        <w:rPr>
          <w:spacing w:val="-1"/>
        </w:rPr>
        <w:t> </w:t>
      </w:r>
      <w:r>
        <w:rPr/>
        <w:t>in</w:t>
      </w:r>
      <w:r>
        <w:rPr>
          <w:spacing w:val="-1"/>
        </w:rPr>
        <w:t> </w:t>
      </w:r>
      <w:r>
        <w:rPr/>
        <w:t>Table</w:t>
      </w:r>
      <w:r>
        <w:rPr>
          <w:spacing w:val="-1"/>
        </w:rPr>
        <w:t> </w:t>
      </w:r>
      <w:r>
        <w:rPr>
          <w:spacing w:val="-5"/>
        </w:rPr>
        <w:t>11.</w:t>
      </w:r>
    </w:p>
    <w:p>
      <w:pPr>
        <w:pStyle w:val="BodyText"/>
        <w:spacing w:before="5"/>
        <w:ind w:left="0"/>
        <w:jc w:val="left"/>
      </w:pPr>
    </w:p>
    <w:p>
      <w:pPr>
        <w:pStyle w:val="Heading2"/>
        <w:jc w:val="both"/>
      </w:pPr>
      <w:r>
        <w:rPr/>
        <w:t>Table </w:t>
      </w:r>
      <w:r>
        <w:rPr>
          <w:spacing w:val="-5"/>
        </w:rPr>
        <w:t>11</w:t>
      </w:r>
    </w:p>
    <w:p>
      <w:pPr>
        <w:spacing w:before="206"/>
        <w:ind w:left="960" w:right="1416" w:firstLine="0"/>
        <w:jc w:val="both"/>
        <w:rPr>
          <w:b/>
          <w:sz w:val="24"/>
        </w:rPr>
      </w:pPr>
      <w:r>
        <w:rPr>
          <w:b/>
          <w:sz w:val="24"/>
        </w:rPr>
        <w:t>ANCOVA for testing significant difference between the retention mean scores of students taught financial accounting using think-pair-share instructional strategy and those taught with conventional teaching method</w:t>
      </w:r>
    </w:p>
    <w:p>
      <w:pPr>
        <w:pStyle w:val="BodyText"/>
        <w:spacing w:before="4"/>
        <w:ind w:left="0"/>
        <w:jc w:val="left"/>
        <w:rPr>
          <w:b/>
          <w:sz w:val="14"/>
        </w:rPr>
      </w:pPr>
    </w:p>
    <w:tbl>
      <w:tblPr>
        <w:tblW w:w="0" w:type="auto"/>
        <w:jc w:val="left"/>
        <w:tblInd w:w="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15"/>
        <w:gridCol w:w="1600"/>
        <w:gridCol w:w="494"/>
        <w:gridCol w:w="1604"/>
        <w:gridCol w:w="945"/>
        <w:gridCol w:w="734"/>
        <w:gridCol w:w="1980"/>
      </w:tblGrid>
      <w:tr>
        <w:trPr>
          <w:trHeight w:val="321" w:hRule="atLeast"/>
        </w:trPr>
        <w:tc>
          <w:tcPr>
            <w:tcW w:w="2015" w:type="dxa"/>
            <w:tcBorders>
              <w:top w:val="single" w:sz="2" w:space="0" w:color="000000"/>
              <w:bottom w:val="single" w:sz="2" w:space="0" w:color="000000"/>
            </w:tcBorders>
          </w:tcPr>
          <w:p>
            <w:pPr>
              <w:pStyle w:val="TableParagraph"/>
              <w:spacing w:line="259" w:lineRule="exact" w:before="42"/>
              <w:ind w:left="74"/>
              <w:rPr>
                <w:b/>
                <w:sz w:val="24"/>
              </w:rPr>
            </w:pPr>
            <w:r>
              <w:rPr>
                <w:b/>
                <w:spacing w:val="-2"/>
                <w:sz w:val="24"/>
              </w:rPr>
              <w:t>Source</w:t>
            </w:r>
          </w:p>
        </w:tc>
        <w:tc>
          <w:tcPr>
            <w:tcW w:w="1600" w:type="dxa"/>
            <w:tcBorders>
              <w:top w:val="single" w:sz="2" w:space="0" w:color="000000"/>
              <w:bottom w:val="single" w:sz="2" w:space="0" w:color="000000"/>
            </w:tcBorders>
          </w:tcPr>
          <w:p>
            <w:pPr>
              <w:pStyle w:val="TableParagraph"/>
              <w:spacing w:line="259" w:lineRule="exact" w:before="42"/>
              <w:ind w:left="310"/>
              <w:rPr>
                <w:b/>
                <w:sz w:val="24"/>
              </w:rPr>
            </w:pPr>
            <w:r>
              <w:rPr>
                <w:b/>
                <w:spacing w:val="-5"/>
                <w:sz w:val="24"/>
              </w:rPr>
              <w:t>SS</w:t>
            </w:r>
          </w:p>
        </w:tc>
        <w:tc>
          <w:tcPr>
            <w:tcW w:w="494" w:type="dxa"/>
            <w:tcBorders>
              <w:top w:val="single" w:sz="2" w:space="0" w:color="000000"/>
              <w:bottom w:val="single" w:sz="2" w:space="0" w:color="000000"/>
            </w:tcBorders>
          </w:tcPr>
          <w:p>
            <w:pPr>
              <w:pStyle w:val="TableParagraph"/>
              <w:spacing w:line="259" w:lineRule="exact" w:before="42"/>
              <w:ind w:left="92" w:right="69"/>
              <w:jc w:val="center"/>
              <w:rPr>
                <w:b/>
                <w:sz w:val="24"/>
              </w:rPr>
            </w:pPr>
            <w:r>
              <w:rPr>
                <w:b/>
                <w:spacing w:val="-5"/>
                <w:sz w:val="24"/>
              </w:rPr>
              <w:t>df</w:t>
            </w:r>
          </w:p>
        </w:tc>
        <w:tc>
          <w:tcPr>
            <w:tcW w:w="1604" w:type="dxa"/>
            <w:tcBorders>
              <w:top w:val="single" w:sz="2" w:space="0" w:color="000000"/>
              <w:bottom w:val="single" w:sz="2" w:space="0" w:color="000000"/>
            </w:tcBorders>
          </w:tcPr>
          <w:p>
            <w:pPr>
              <w:pStyle w:val="TableParagraph"/>
              <w:spacing w:line="259" w:lineRule="exact" w:before="42"/>
              <w:ind w:left="105"/>
              <w:rPr>
                <w:b/>
                <w:sz w:val="24"/>
              </w:rPr>
            </w:pPr>
            <w:r>
              <w:rPr>
                <w:b/>
                <w:sz w:val="24"/>
              </w:rPr>
              <w:t>Mean</w:t>
            </w:r>
            <w:r>
              <w:rPr>
                <w:b/>
                <w:spacing w:val="-2"/>
                <w:sz w:val="24"/>
              </w:rPr>
              <w:t> Square</w:t>
            </w:r>
          </w:p>
        </w:tc>
        <w:tc>
          <w:tcPr>
            <w:tcW w:w="945" w:type="dxa"/>
            <w:tcBorders>
              <w:top w:val="single" w:sz="2" w:space="0" w:color="000000"/>
              <w:bottom w:val="single" w:sz="2" w:space="0" w:color="000000"/>
            </w:tcBorders>
          </w:tcPr>
          <w:p>
            <w:pPr>
              <w:pStyle w:val="TableParagraph"/>
              <w:spacing w:line="259" w:lineRule="exact" w:before="42"/>
              <w:ind w:right="71"/>
              <w:jc w:val="center"/>
              <w:rPr>
                <w:b/>
                <w:sz w:val="24"/>
              </w:rPr>
            </w:pPr>
            <w:r>
              <w:rPr>
                <w:b/>
                <w:sz w:val="24"/>
              </w:rPr>
              <w:t>Cal. </w:t>
            </w:r>
            <w:r>
              <w:rPr>
                <w:b/>
                <w:spacing w:val="-10"/>
                <w:sz w:val="24"/>
              </w:rPr>
              <w:t>F</w:t>
            </w:r>
          </w:p>
        </w:tc>
        <w:tc>
          <w:tcPr>
            <w:tcW w:w="734" w:type="dxa"/>
            <w:tcBorders>
              <w:top w:val="single" w:sz="2" w:space="0" w:color="000000"/>
              <w:bottom w:val="single" w:sz="2" w:space="0" w:color="000000"/>
            </w:tcBorders>
          </w:tcPr>
          <w:p>
            <w:pPr>
              <w:pStyle w:val="TableParagraph"/>
              <w:spacing w:line="259" w:lineRule="exact" w:before="42"/>
              <w:ind w:left="23" w:right="37"/>
              <w:jc w:val="center"/>
              <w:rPr>
                <w:b/>
                <w:sz w:val="24"/>
              </w:rPr>
            </w:pPr>
            <w:r>
              <w:rPr>
                <w:b/>
                <w:spacing w:val="-4"/>
                <w:sz w:val="24"/>
              </w:rPr>
              <w:t>Sig.</w:t>
            </w:r>
          </w:p>
        </w:tc>
        <w:tc>
          <w:tcPr>
            <w:tcW w:w="1980" w:type="dxa"/>
            <w:tcBorders>
              <w:top w:val="single" w:sz="2" w:space="0" w:color="000000"/>
              <w:bottom w:val="single" w:sz="2" w:space="0" w:color="000000"/>
            </w:tcBorders>
          </w:tcPr>
          <w:p>
            <w:pPr>
              <w:pStyle w:val="TableParagraph"/>
              <w:spacing w:line="259" w:lineRule="exact" w:before="42"/>
              <w:ind w:left="152"/>
              <w:rPr>
                <w:b/>
                <w:sz w:val="24"/>
              </w:rPr>
            </w:pPr>
            <w:r>
              <w:rPr>
                <w:b/>
                <w:spacing w:val="-2"/>
                <w:sz w:val="24"/>
              </w:rPr>
              <w:t>Decision</w:t>
            </w:r>
          </w:p>
        </w:tc>
      </w:tr>
      <w:tr>
        <w:trPr>
          <w:trHeight w:val="340" w:hRule="atLeast"/>
        </w:trPr>
        <w:tc>
          <w:tcPr>
            <w:tcW w:w="2015" w:type="dxa"/>
            <w:tcBorders>
              <w:top w:val="single" w:sz="2" w:space="0" w:color="000000"/>
            </w:tcBorders>
          </w:tcPr>
          <w:p>
            <w:pPr>
              <w:pStyle w:val="TableParagraph"/>
              <w:spacing w:before="37"/>
              <w:ind w:left="74"/>
              <w:rPr>
                <w:sz w:val="24"/>
              </w:rPr>
            </w:pPr>
            <w:r>
              <w:rPr>
                <w:sz w:val="24"/>
              </w:rPr>
              <w:t>Corrected</w:t>
            </w:r>
            <w:r>
              <w:rPr>
                <w:spacing w:val="-4"/>
                <w:sz w:val="24"/>
              </w:rPr>
              <w:t> </w:t>
            </w:r>
            <w:r>
              <w:rPr>
                <w:spacing w:val="-2"/>
                <w:sz w:val="24"/>
              </w:rPr>
              <w:t>Model</w:t>
            </w:r>
          </w:p>
        </w:tc>
        <w:tc>
          <w:tcPr>
            <w:tcW w:w="1600" w:type="dxa"/>
            <w:tcBorders>
              <w:top w:val="single" w:sz="2" w:space="0" w:color="000000"/>
            </w:tcBorders>
          </w:tcPr>
          <w:p>
            <w:pPr>
              <w:pStyle w:val="TableParagraph"/>
              <w:spacing w:before="37"/>
              <w:ind w:left="310"/>
              <w:rPr>
                <w:sz w:val="24"/>
              </w:rPr>
            </w:pPr>
            <w:r>
              <w:rPr>
                <w:spacing w:val="-2"/>
                <w:sz w:val="24"/>
              </w:rPr>
              <w:t>12908.778</w:t>
            </w:r>
            <w:r>
              <w:rPr>
                <w:spacing w:val="-2"/>
                <w:sz w:val="24"/>
                <w:vertAlign w:val="superscript"/>
              </w:rPr>
              <w:t>a</w:t>
            </w:r>
          </w:p>
        </w:tc>
        <w:tc>
          <w:tcPr>
            <w:tcW w:w="494" w:type="dxa"/>
            <w:tcBorders>
              <w:top w:val="single" w:sz="2" w:space="0" w:color="000000"/>
            </w:tcBorders>
          </w:tcPr>
          <w:p>
            <w:pPr>
              <w:pStyle w:val="TableParagraph"/>
              <w:spacing w:before="37"/>
              <w:ind w:right="69"/>
              <w:jc w:val="center"/>
              <w:rPr>
                <w:sz w:val="24"/>
              </w:rPr>
            </w:pPr>
            <w:r>
              <w:rPr>
                <w:spacing w:val="-10"/>
                <w:sz w:val="24"/>
              </w:rPr>
              <w:t>2</w:t>
            </w:r>
          </w:p>
        </w:tc>
        <w:tc>
          <w:tcPr>
            <w:tcW w:w="1604" w:type="dxa"/>
            <w:tcBorders>
              <w:top w:val="single" w:sz="2" w:space="0" w:color="000000"/>
            </w:tcBorders>
          </w:tcPr>
          <w:p>
            <w:pPr>
              <w:pStyle w:val="TableParagraph"/>
              <w:spacing w:before="37"/>
              <w:ind w:left="105"/>
              <w:rPr>
                <w:sz w:val="24"/>
              </w:rPr>
            </w:pPr>
            <w:r>
              <w:rPr>
                <w:spacing w:val="-2"/>
                <w:sz w:val="24"/>
              </w:rPr>
              <w:t>3227.194</w:t>
            </w:r>
          </w:p>
        </w:tc>
        <w:tc>
          <w:tcPr>
            <w:tcW w:w="945" w:type="dxa"/>
            <w:tcBorders>
              <w:top w:val="single" w:sz="2" w:space="0" w:color="000000"/>
            </w:tcBorders>
          </w:tcPr>
          <w:p>
            <w:pPr>
              <w:pStyle w:val="TableParagraph"/>
              <w:spacing w:before="37"/>
              <w:ind w:left="33" w:right="71"/>
              <w:jc w:val="center"/>
              <w:rPr>
                <w:sz w:val="24"/>
              </w:rPr>
            </w:pPr>
            <w:r>
              <w:rPr>
                <w:spacing w:val="-2"/>
                <w:sz w:val="24"/>
              </w:rPr>
              <w:t>18.836</w:t>
            </w:r>
          </w:p>
        </w:tc>
        <w:tc>
          <w:tcPr>
            <w:tcW w:w="734" w:type="dxa"/>
            <w:tcBorders>
              <w:top w:val="single" w:sz="2" w:space="0" w:color="000000"/>
            </w:tcBorders>
          </w:tcPr>
          <w:p>
            <w:pPr>
              <w:pStyle w:val="TableParagraph"/>
              <w:spacing w:before="37"/>
              <w:ind w:left="37" w:right="14"/>
              <w:jc w:val="center"/>
              <w:rPr>
                <w:sz w:val="24"/>
              </w:rPr>
            </w:pPr>
            <w:r>
              <w:rPr>
                <w:spacing w:val="-4"/>
                <w:sz w:val="24"/>
              </w:rPr>
              <w:t>.000</w:t>
            </w:r>
          </w:p>
        </w:tc>
        <w:tc>
          <w:tcPr>
            <w:tcW w:w="1980" w:type="dxa"/>
            <w:tcBorders>
              <w:top w:val="single" w:sz="2" w:space="0" w:color="000000"/>
            </w:tcBorders>
          </w:tcPr>
          <w:p>
            <w:pPr>
              <w:pStyle w:val="TableParagraph"/>
              <w:rPr>
                <w:sz w:val="24"/>
              </w:rPr>
            </w:pPr>
          </w:p>
        </w:tc>
      </w:tr>
      <w:tr>
        <w:trPr>
          <w:trHeight w:val="319" w:hRule="atLeast"/>
        </w:trPr>
        <w:tc>
          <w:tcPr>
            <w:tcW w:w="2015" w:type="dxa"/>
          </w:tcPr>
          <w:p>
            <w:pPr>
              <w:pStyle w:val="TableParagraph"/>
              <w:spacing w:before="16"/>
              <w:ind w:left="74"/>
              <w:rPr>
                <w:sz w:val="24"/>
              </w:rPr>
            </w:pPr>
            <w:r>
              <w:rPr>
                <w:spacing w:val="-2"/>
                <w:sz w:val="24"/>
              </w:rPr>
              <w:t>Intercept</w:t>
            </w:r>
          </w:p>
        </w:tc>
        <w:tc>
          <w:tcPr>
            <w:tcW w:w="1600" w:type="dxa"/>
          </w:tcPr>
          <w:p>
            <w:pPr>
              <w:pStyle w:val="TableParagraph"/>
              <w:spacing w:before="16"/>
              <w:ind w:left="310"/>
              <w:rPr>
                <w:sz w:val="24"/>
              </w:rPr>
            </w:pPr>
            <w:r>
              <w:rPr>
                <w:spacing w:val="-2"/>
                <w:sz w:val="24"/>
              </w:rPr>
              <w:t>11743.912</w:t>
            </w:r>
          </w:p>
        </w:tc>
        <w:tc>
          <w:tcPr>
            <w:tcW w:w="494" w:type="dxa"/>
          </w:tcPr>
          <w:p>
            <w:pPr>
              <w:pStyle w:val="TableParagraph"/>
              <w:spacing w:before="16"/>
              <w:ind w:right="69"/>
              <w:jc w:val="center"/>
              <w:rPr>
                <w:sz w:val="24"/>
              </w:rPr>
            </w:pPr>
            <w:r>
              <w:rPr>
                <w:spacing w:val="-10"/>
                <w:sz w:val="24"/>
              </w:rPr>
              <w:t>1</w:t>
            </w:r>
          </w:p>
        </w:tc>
        <w:tc>
          <w:tcPr>
            <w:tcW w:w="1604" w:type="dxa"/>
          </w:tcPr>
          <w:p>
            <w:pPr>
              <w:pStyle w:val="TableParagraph"/>
              <w:spacing w:before="16"/>
              <w:ind w:left="105"/>
              <w:rPr>
                <w:sz w:val="24"/>
              </w:rPr>
            </w:pPr>
            <w:r>
              <w:rPr>
                <w:spacing w:val="-2"/>
                <w:sz w:val="24"/>
              </w:rPr>
              <w:t>11743.912</w:t>
            </w:r>
          </w:p>
        </w:tc>
        <w:tc>
          <w:tcPr>
            <w:tcW w:w="945" w:type="dxa"/>
          </w:tcPr>
          <w:p>
            <w:pPr>
              <w:pStyle w:val="TableParagraph"/>
              <w:spacing w:before="16"/>
              <w:ind w:left="33" w:right="71"/>
              <w:jc w:val="center"/>
              <w:rPr>
                <w:sz w:val="24"/>
              </w:rPr>
            </w:pPr>
            <w:r>
              <w:rPr>
                <w:spacing w:val="-2"/>
                <w:sz w:val="24"/>
              </w:rPr>
              <w:t>68.544</w:t>
            </w:r>
          </w:p>
        </w:tc>
        <w:tc>
          <w:tcPr>
            <w:tcW w:w="734" w:type="dxa"/>
          </w:tcPr>
          <w:p>
            <w:pPr>
              <w:pStyle w:val="TableParagraph"/>
              <w:spacing w:before="16"/>
              <w:ind w:left="37" w:right="14"/>
              <w:jc w:val="center"/>
              <w:rPr>
                <w:sz w:val="24"/>
              </w:rPr>
            </w:pPr>
            <w:r>
              <w:rPr>
                <w:spacing w:val="-4"/>
                <w:sz w:val="24"/>
              </w:rPr>
              <w:t>.000</w:t>
            </w:r>
          </w:p>
        </w:tc>
        <w:tc>
          <w:tcPr>
            <w:tcW w:w="1980" w:type="dxa"/>
          </w:tcPr>
          <w:p>
            <w:pPr>
              <w:pStyle w:val="TableParagraph"/>
              <w:rPr>
                <w:sz w:val="24"/>
              </w:rPr>
            </w:pPr>
          </w:p>
        </w:tc>
      </w:tr>
      <w:tr>
        <w:trPr>
          <w:trHeight w:val="320" w:hRule="atLeast"/>
        </w:trPr>
        <w:tc>
          <w:tcPr>
            <w:tcW w:w="2015" w:type="dxa"/>
          </w:tcPr>
          <w:p>
            <w:pPr>
              <w:pStyle w:val="TableParagraph"/>
              <w:spacing w:before="16"/>
              <w:ind w:left="74"/>
              <w:rPr>
                <w:sz w:val="24"/>
              </w:rPr>
            </w:pPr>
            <w:r>
              <w:rPr>
                <w:spacing w:val="-2"/>
                <w:sz w:val="24"/>
              </w:rPr>
              <w:t>Post-</w:t>
            </w:r>
            <w:r>
              <w:rPr>
                <w:spacing w:val="-4"/>
                <w:sz w:val="24"/>
              </w:rPr>
              <w:t>test</w:t>
            </w:r>
          </w:p>
        </w:tc>
        <w:tc>
          <w:tcPr>
            <w:tcW w:w="1600" w:type="dxa"/>
          </w:tcPr>
          <w:p>
            <w:pPr>
              <w:pStyle w:val="TableParagraph"/>
              <w:spacing w:before="16"/>
              <w:ind w:left="310"/>
              <w:rPr>
                <w:sz w:val="24"/>
              </w:rPr>
            </w:pPr>
            <w:r>
              <w:rPr>
                <w:spacing w:val="-2"/>
                <w:sz w:val="24"/>
              </w:rPr>
              <w:t>223.090</w:t>
            </w:r>
          </w:p>
        </w:tc>
        <w:tc>
          <w:tcPr>
            <w:tcW w:w="494" w:type="dxa"/>
          </w:tcPr>
          <w:p>
            <w:pPr>
              <w:pStyle w:val="TableParagraph"/>
              <w:spacing w:before="16"/>
              <w:ind w:right="69"/>
              <w:jc w:val="center"/>
              <w:rPr>
                <w:sz w:val="24"/>
              </w:rPr>
            </w:pPr>
            <w:r>
              <w:rPr>
                <w:spacing w:val="-10"/>
                <w:sz w:val="24"/>
              </w:rPr>
              <w:t>1</w:t>
            </w:r>
          </w:p>
        </w:tc>
        <w:tc>
          <w:tcPr>
            <w:tcW w:w="1604" w:type="dxa"/>
          </w:tcPr>
          <w:p>
            <w:pPr>
              <w:pStyle w:val="TableParagraph"/>
              <w:spacing w:before="16"/>
              <w:ind w:left="105"/>
              <w:rPr>
                <w:sz w:val="24"/>
              </w:rPr>
            </w:pPr>
            <w:r>
              <w:rPr>
                <w:spacing w:val="-2"/>
                <w:sz w:val="24"/>
              </w:rPr>
              <w:t>223.090</w:t>
            </w:r>
          </w:p>
        </w:tc>
        <w:tc>
          <w:tcPr>
            <w:tcW w:w="945" w:type="dxa"/>
          </w:tcPr>
          <w:p>
            <w:pPr>
              <w:pStyle w:val="TableParagraph"/>
              <w:spacing w:before="16"/>
              <w:ind w:right="158"/>
              <w:jc w:val="center"/>
              <w:rPr>
                <w:sz w:val="24"/>
              </w:rPr>
            </w:pPr>
            <w:r>
              <w:rPr>
                <w:spacing w:val="-2"/>
                <w:sz w:val="24"/>
              </w:rPr>
              <w:t>1.302</w:t>
            </w:r>
          </w:p>
        </w:tc>
        <w:tc>
          <w:tcPr>
            <w:tcW w:w="734" w:type="dxa"/>
          </w:tcPr>
          <w:p>
            <w:pPr>
              <w:pStyle w:val="TableParagraph"/>
              <w:spacing w:before="16"/>
              <w:ind w:left="37" w:right="14"/>
              <w:jc w:val="center"/>
              <w:rPr>
                <w:sz w:val="24"/>
              </w:rPr>
            </w:pPr>
            <w:r>
              <w:rPr>
                <w:spacing w:val="-4"/>
                <w:sz w:val="24"/>
              </w:rPr>
              <w:t>.256</w:t>
            </w:r>
          </w:p>
        </w:tc>
        <w:tc>
          <w:tcPr>
            <w:tcW w:w="1980" w:type="dxa"/>
          </w:tcPr>
          <w:p>
            <w:pPr>
              <w:pStyle w:val="TableParagraph"/>
              <w:rPr>
                <w:sz w:val="24"/>
              </w:rPr>
            </w:pPr>
          </w:p>
        </w:tc>
      </w:tr>
      <w:tr>
        <w:trPr>
          <w:trHeight w:val="320" w:hRule="atLeast"/>
        </w:trPr>
        <w:tc>
          <w:tcPr>
            <w:tcW w:w="2015" w:type="dxa"/>
          </w:tcPr>
          <w:p>
            <w:pPr>
              <w:pStyle w:val="TableParagraph"/>
              <w:spacing w:before="17"/>
              <w:ind w:left="74"/>
              <w:rPr>
                <w:sz w:val="24"/>
              </w:rPr>
            </w:pPr>
            <w:r>
              <w:rPr>
                <w:spacing w:val="-2"/>
                <w:sz w:val="24"/>
              </w:rPr>
              <w:t>Method</w:t>
            </w:r>
          </w:p>
        </w:tc>
        <w:tc>
          <w:tcPr>
            <w:tcW w:w="1600" w:type="dxa"/>
          </w:tcPr>
          <w:p>
            <w:pPr>
              <w:pStyle w:val="TableParagraph"/>
              <w:spacing w:before="17"/>
              <w:ind w:left="310"/>
              <w:rPr>
                <w:sz w:val="24"/>
              </w:rPr>
            </w:pPr>
            <w:r>
              <w:rPr>
                <w:spacing w:val="-2"/>
                <w:sz w:val="24"/>
              </w:rPr>
              <w:t>3968.390</w:t>
            </w:r>
          </w:p>
        </w:tc>
        <w:tc>
          <w:tcPr>
            <w:tcW w:w="494" w:type="dxa"/>
          </w:tcPr>
          <w:p>
            <w:pPr>
              <w:pStyle w:val="TableParagraph"/>
              <w:spacing w:before="17"/>
              <w:ind w:right="69"/>
              <w:jc w:val="center"/>
              <w:rPr>
                <w:sz w:val="24"/>
              </w:rPr>
            </w:pPr>
            <w:r>
              <w:rPr>
                <w:spacing w:val="-10"/>
                <w:sz w:val="24"/>
              </w:rPr>
              <w:t>1</w:t>
            </w:r>
          </w:p>
        </w:tc>
        <w:tc>
          <w:tcPr>
            <w:tcW w:w="1604" w:type="dxa"/>
          </w:tcPr>
          <w:p>
            <w:pPr>
              <w:pStyle w:val="TableParagraph"/>
              <w:spacing w:before="17"/>
              <w:ind w:left="105"/>
              <w:rPr>
                <w:sz w:val="24"/>
              </w:rPr>
            </w:pPr>
            <w:r>
              <w:rPr>
                <w:spacing w:val="-2"/>
                <w:sz w:val="24"/>
              </w:rPr>
              <w:t>3968.390</w:t>
            </w:r>
          </w:p>
        </w:tc>
        <w:tc>
          <w:tcPr>
            <w:tcW w:w="945" w:type="dxa"/>
          </w:tcPr>
          <w:p>
            <w:pPr>
              <w:pStyle w:val="TableParagraph"/>
              <w:spacing w:before="17"/>
              <w:ind w:left="33" w:right="71"/>
              <w:jc w:val="center"/>
              <w:rPr>
                <w:sz w:val="24"/>
              </w:rPr>
            </w:pPr>
            <w:r>
              <w:rPr>
                <w:spacing w:val="-2"/>
                <w:sz w:val="24"/>
              </w:rPr>
              <w:t>23.162</w:t>
            </w:r>
          </w:p>
        </w:tc>
        <w:tc>
          <w:tcPr>
            <w:tcW w:w="734" w:type="dxa"/>
          </w:tcPr>
          <w:p>
            <w:pPr>
              <w:pStyle w:val="TableParagraph"/>
              <w:spacing w:before="17"/>
              <w:ind w:left="37" w:right="14"/>
              <w:jc w:val="center"/>
              <w:rPr>
                <w:sz w:val="24"/>
              </w:rPr>
            </w:pPr>
            <w:r>
              <w:rPr>
                <w:spacing w:val="-4"/>
                <w:sz w:val="24"/>
              </w:rPr>
              <w:t>.000</w:t>
            </w:r>
          </w:p>
        </w:tc>
        <w:tc>
          <w:tcPr>
            <w:tcW w:w="1980" w:type="dxa"/>
          </w:tcPr>
          <w:p>
            <w:pPr>
              <w:pStyle w:val="TableParagraph"/>
              <w:spacing w:before="17"/>
              <w:ind w:left="152"/>
              <w:rPr>
                <w:sz w:val="24"/>
              </w:rPr>
            </w:pPr>
            <w:r>
              <w:rPr>
                <w:spacing w:val="-10"/>
                <w:sz w:val="24"/>
              </w:rPr>
              <w:t>S</w:t>
            </w:r>
          </w:p>
        </w:tc>
      </w:tr>
      <w:tr>
        <w:trPr>
          <w:trHeight w:val="319" w:hRule="atLeast"/>
        </w:trPr>
        <w:tc>
          <w:tcPr>
            <w:tcW w:w="2015" w:type="dxa"/>
          </w:tcPr>
          <w:p>
            <w:pPr>
              <w:pStyle w:val="TableParagraph"/>
              <w:spacing w:before="16"/>
              <w:ind w:left="74"/>
              <w:rPr>
                <w:sz w:val="24"/>
              </w:rPr>
            </w:pPr>
            <w:r>
              <w:rPr>
                <w:spacing w:val="-2"/>
                <w:sz w:val="24"/>
              </w:rPr>
              <w:t>Error</w:t>
            </w:r>
          </w:p>
        </w:tc>
        <w:tc>
          <w:tcPr>
            <w:tcW w:w="1600" w:type="dxa"/>
          </w:tcPr>
          <w:p>
            <w:pPr>
              <w:pStyle w:val="TableParagraph"/>
              <w:spacing w:before="16"/>
              <w:ind w:left="310"/>
              <w:rPr>
                <w:sz w:val="24"/>
              </w:rPr>
            </w:pPr>
            <w:r>
              <w:rPr>
                <w:spacing w:val="-2"/>
                <w:sz w:val="24"/>
              </w:rPr>
              <w:t>20046.116</w:t>
            </w:r>
          </w:p>
        </w:tc>
        <w:tc>
          <w:tcPr>
            <w:tcW w:w="494" w:type="dxa"/>
          </w:tcPr>
          <w:p>
            <w:pPr>
              <w:pStyle w:val="TableParagraph"/>
              <w:spacing w:before="16"/>
              <w:ind w:left="117" w:right="69"/>
              <w:jc w:val="center"/>
              <w:rPr>
                <w:sz w:val="24"/>
              </w:rPr>
            </w:pPr>
            <w:r>
              <w:rPr>
                <w:spacing w:val="-5"/>
                <w:sz w:val="24"/>
              </w:rPr>
              <w:t>75</w:t>
            </w:r>
          </w:p>
        </w:tc>
        <w:tc>
          <w:tcPr>
            <w:tcW w:w="1604" w:type="dxa"/>
          </w:tcPr>
          <w:p>
            <w:pPr>
              <w:pStyle w:val="TableParagraph"/>
              <w:spacing w:before="16"/>
              <w:ind w:left="105"/>
              <w:rPr>
                <w:sz w:val="24"/>
              </w:rPr>
            </w:pPr>
            <w:r>
              <w:rPr>
                <w:spacing w:val="-2"/>
                <w:sz w:val="24"/>
              </w:rPr>
              <w:t>171.334</w:t>
            </w:r>
          </w:p>
        </w:tc>
        <w:tc>
          <w:tcPr>
            <w:tcW w:w="945" w:type="dxa"/>
          </w:tcPr>
          <w:p>
            <w:pPr>
              <w:pStyle w:val="TableParagraph"/>
              <w:rPr>
                <w:sz w:val="24"/>
              </w:rPr>
            </w:pPr>
          </w:p>
        </w:tc>
        <w:tc>
          <w:tcPr>
            <w:tcW w:w="734" w:type="dxa"/>
          </w:tcPr>
          <w:p>
            <w:pPr>
              <w:pStyle w:val="TableParagraph"/>
              <w:rPr>
                <w:sz w:val="24"/>
              </w:rPr>
            </w:pPr>
          </w:p>
        </w:tc>
        <w:tc>
          <w:tcPr>
            <w:tcW w:w="1980" w:type="dxa"/>
          </w:tcPr>
          <w:p>
            <w:pPr>
              <w:pStyle w:val="TableParagraph"/>
              <w:rPr>
                <w:sz w:val="24"/>
              </w:rPr>
            </w:pPr>
          </w:p>
        </w:tc>
      </w:tr>
      <w:tr>
        <w:trPr>
          <w:trHeight w:val="320" w:hRule="atLeast"/>
        </w:trPr>
        <w:tc>
          <w:tcPr>
            <w:tcW w:w="2015" w:type="dxa"/>
          </w:tcPr>
          <w:p>
            <w:pPr>
              <w:pStyle w:val="TableParagraph"/>
              <w:spacing w:before="16"/>
              <w:ind w:left="74"/>
              <w:rPr>
                <w:sz w:val="24"/>
              </w:rPr>
            </w:pPr>
            <w:r>
              <w:rPr>
                <w:spacing w:val="-2"/>
                <w:sz w:val="24"/>
              </w:rPr>
              <w:t>Total</w:t>
            </w:r>
          </w:p>
        </w:tc>
        <w:tc>
          <w:tcPr>
            <w:tcW w:w="1600" w:type="dxa"/>
          </w:tcPr>
          <w:p>
            <w:pPr>
              <w:pStyle w:val="TableParagraph"/>
              <w:spacing w:before="16"/>
              <w:ind w:left="310"/>
              <w:rPr>
                <w:sz w:val="24"/>
              </w:rPr>
            </w:pPr>
            <w:r>
              <w:rPr>
                <w:spacing w:val="-2"/>
                <w:sz w:val="24"/>
              </w:rPr>
              <w:t>318573.000</w:t>
            </w:r>
          </w:p>
        </w:tc>
        <w:tc>
          <w:tcPr>
            <w:tcW w:w="494" w:type="dxa"/>
          </w:tcPr>
          <w:p>
            <w:pPr>
              <w:pStyle w:val="TableParagraph"/>
              <w:spacing w:before="16"/>
              <w:ind w:left="117" w:right="69"/>
              <w:jc w:val="center"/>
              <w:rPr>
                <w:sz w:val="24"/>
              </w:rPr>
            </w:pPr>
            <w:r>
              <w:rPr>
                <w:spacing w:val="-5"/>
                <w:sz w:val="24"/>
              </w:rPr>
              <w:t>78</w:t>
            </w:r>
          </w:p>
        </w:tc>
        <w:tc>
          <w:tcPr>
            <w:tcW w:w="1604" w:type="dxa"/>
          </w:tcPr>
          <w:p>
            <w:pPr>
              <w:pStyle w:val="TableParagraph"/>
              <w:rPr>
                <w:sz w:val="24"/>
              </w:rPr>
            </w:pPr>
          </w:p>
        </w:tc>
        <w:tc>
          <w:tcPr>
            <w:tcW w:w="945" w:type="dxa"/>
          </w:tcPr>
          <w:p>
            <w:pPr>
              <w:pStyle w:val="TableParagraph"/>
              <w:rPr>
                <w:sz w:val="24"/>
              </w:rPr>
            </w:pPr>
          </w:p>
        </w:tc>
        <w:tc>
          <w:tcPr>
            <w:tcW w:w="734" w:type="dxa"/>
          </w:tcPr>
          <w:p>
            <w:pPr>
              <w:pStyle w:val="TableParagraph"/>
              <w:rPr>
                <w:sz w:val="24"/>
              </w:rPr>
            </w:pPr>
          </w:p>
        </w:tc>
        <w:tc>
          <w:tcPr>
            <w:tcW w:w="1980" w:type="dxa"/>
          </w:tcPr>
          <w:p>
            <w:pPr>
              <w:pStyle w:val="TableParagraph"/>
              <w:rPr>
                <w:sz w:val="24"/>
              </w:rPr>
            </w:pPr>
          </w:p>
        </w:tc>
      </w:tr>
      <w:tr>
        <w:trPr>
          <w:trHeight w:val="299" w:hRule="atLeast"/>
        </w:trPr>
        <w:tc>
          <w:tcPr>
            <w:tcW w:w="2015" w:type="dxa"/>
            <w:tcBorders>
              <w:bottom w:val="single" w:sz="2" w:space="0" w:color="000000"/>
            </w:tcBorders>
          </w:tcPr>
          <w:p>
            <w:pPr>
              <w:pStyle w:val="TableParagraph"/>
              <w:spacing w:line="262" w:lineRule="exact" w:before="17"/>
              <w:ind w:left="74"/>
              <w:rPr>
                <w:sz w:val="24"/>
              </w:rPr>
            </w:pPr>
            <w:r>
              <w:rPr>
                <w:sz w:val="24"/>
              </w:rPr>
              <w:t>Corrected</w:t>
            </w:r>
            <w:r>
              <w:rPr>
                <w:spacing w:val="-4"/>
                <w:sz w:val="24"/>
              </w:rPr>
              <w:t> </w:t>
            </w:r>
            <w:r>
              <w:rPr>
                <w:spacing w:val="-2"/>
                <w:sz w:val="24"/>
              </w:rPr>
              <w:t>Total</w:t>
            </w:r>
          </w:p>
        </w:tc>
        <w:tc>
          <w:tcPr>
            <w:tcW w:w="1600" w:type="dxa"/>
            <w:tcBorders>
              <w:bottom w:val="single" w:sz="2" w:space="0" w:color="000000"/>
            </w:tcBorders>
          </w:tcPr>
          <w:p>
            <w:pPr>
              <w:pStyle w:val="TableParagraph"/>
              <w:spacing w:line="262" w:lineRule="exact" w:before="17"/>
              <w:ind w:left="310"/>
              <w:rPr>
                <w:sz w:val="24"/>
              </w:rPr>
            </w:pPr>
            <w:r>
              <w:rPr>
                <w:spacing w:val="-2"/>
                <w:sz w:val="24"/>
              </w:rPr>
              <w:t>32954.893</w:t>
            </w:r>
          </w:p>
        </w:tc>
        <w:tc>
          <w:tcPr>
            <w:tcW w:w="494" w:type="dxa"/>
            <w:tcBorders>
              <w:bottom w:val="single" w:sz="2" w:space="0" w:color="000000"/>
            </w:tcBorders>
          </w:tcPr>
          <w:p>
            <w:pPr>
              <w:pStyle w:val="TableParagraph"/>
              <w:spacing w:line="262" w:lineRule="exact" w:before="17"/>
              <w:ind w:left="117" w:right="69"/>
              <w:jc w:val="center"/>
              <w:rPr>
                <w:sz w:val="24"/>
              </w:rPr>
            </w:pPr>
            <w:r>
              <w:rPr>
                <w:spacing w:val="-5"/>
                <w:sz w:val="24"/>
              </w:rPr>
              <w:t>77</w:t>
            </w:r>
          </w:p>
        </w:tc>
        <w:tc>
          <w:tcPr>
            <w:tcW w:w="1604" w:type="dxa"/>
            <w:tcBorders>
              <w:bottom w:val="single" w:sz="2" w:space="0" w:color="000000"/>
            </w:tcBorders>
          </w:tcPr>
          <w:p>
            <w:pPr>
              <w:pStyle w:val="TableParagraph"/>
              <w:rPr>
                <w:sz w:val="22"/>
              </w:rPr>
            </w:pPr>
          </w:p>
        </w:tc>
        <w:tc>
          <w:tcPr>
            <w:tcW w:w="945" w:type="dxa"/>
            <w:tcBorders>
              <w:bottom w:val="single" w:sz="2" w:space="0" w:color="000000"/>
            </w:tcBorders>
          </w:tcPr>
          <w:p>
            <w:pPr>
              <w:pStyle w:val="TableParagraph"/>
              <w:rPr>
                <w:sz w:val="22"/>
              </w:rPr>
            </w:pPr>
          </w:p>
        </w:tc>
        <w:tc>
          <w:tcPr>
            <w:tcW w:w="734" w:type="dxa"/>
            <w:tcBorders>
              <w:bottom w:val="single" w:sz="2" w:space="0" w:color="000000"/>
            </w:tcBorders>
          </w:tcPr>
          <w:p>
            <w:pPr>
              <w:pStyle w:val="TableParagraph"/>
              <w:rPr>
                <w:sz w:val="22"/>
              </w:rPr>
            </w:pPr>
          </w:p>
        </w:tc>
        <w:tc>
          <w:tcPr>
            <w:tcW w:w="1980" w:type="dxa"/>
            <w:tcBorders>
              <w:bottom w:val="single" w:sz="2" w:space="0" w:color="000000"/>
            </w:tcBorders>
          </w:tcPr>
          <w:p>
            <w:pPr>
              <w:pStyle w:val="TableParagraph"/>
              <w:rPr>
                <w:sz w:val="22"/>
              </w:rPr>
            </w:pPr>
          </w:p>
        </w:tc>
      </w:tr>
    </w:tbl>
    <w:p>
      <w:pPr>
        <w:pStyle w:val="BodyText"/>
      </w:pPr>
      <w:r>
        <w:rPr/>
        <w:t>a.</w:t>
      </w:r>
      <w:r>
        <w:rPr>
          <w:spacing w:val="34"/>
        </w:rPr>
        <w:t>  </w:t>
      </w:r>
      <w:r>
        <w:rPr/>
        <w:t>R</w:t>
      </w:r>
      <w:r>
        <w:rPr>
          <w:spacing w:val="-1"/>
        </w:rPr>
        <w:t> </w:t>
      </w:r>
      <w:r>
        <w:rPr/>
        <w:t>Squared</w:t>
      </w:r>
      <w:r>
        <w:rPr>
          <w:spacing w:val="-1"/>
        </w:rPr>
        <w:t> </w:t>
      </w:r>
      <w:r>
        <w:rPr/>
        <w:t>=</w:t>
      </w:r>
      <w:r>
        <w:rPr>
          <w:spacing w:val="-1"/>
        </w:rPr>
        <w:t> </w:t>
      </w:r>
      <w:r>
        <w:rPr/>
        <w:t>.392</w:t>
      </w:r>
      <w:r>
        <w:rPr>
          <w:spacing w:val="-1"/>
        </w:rPr>
        <w:t> </w:t>
      </w:r>
      <w:r>
        <w:rPr/>
        <w:t>(Adjusted R</w:t>
      </w:r>
      <w:r>
        <w:rPr>
          <w:spacing w:val="-1"/>
        </w:rPr>
        <w:t> </w:t>
      </w:r>
      <w:r>
        <w:rPr/>
        <w:t>Squared =</w:t>
      </w:r>
      <w:r>
        <w:rPr>
          <w:spacing w:val="-2"/>
        </w:rPr>
        <w:t> </w:t>
      </w:r>
      <w:r>
        <w:rPr/>
        <w:t>.371)</w:t>
      </w:r>
      <w:r>
        <w:rPr>
          <w:spacing w:val="-1"/>
        </w:rPr>
        <w:t> </w:t>
      </w:r>
      <w:r>
        <w:rPr/>
        <w:t>S=</w:t>
      </w:r>
      <w:r>
        <w:rPr>
          <w:spacing w:val="1"/>
        </w:rPr>
        <w:t> </w:t>
      </w:r>
      <w:r>
        <w:rPr/>
        <w:t>Significant,</w:t>
      </w:r>
      <w:r>
        <w:rPr>
          <w:spacing w:val="-1"/>
        </w:rPr>
        <w:t> </w:t>
      </w:r>
      <w:r>
        <w:rPr/>
        <w:t>NS =</w:t>
      </w:r>
      <w:r>
        <w:rPr>
          <w:spacing w:val="-2"/>
        </w:rPr>
        <w:t> </w:t>
      </w:r>
      <w:r>
        <w:rPr/>
        <w:t>Not </w:t>
      </w:r>
      <w:r>
        <w:rPr>
          <w:spacing w:val="-2"/>
        </w:rPr>
        <w:t>Significant</w:t>
      </w:r>
    </w:p>
    <w:p>
      <w:pPr>
        <w:pStyle w:val="BodyText"/>
        <w:spacing w:line="480" w:lineRule="auto" w:before="201"/>
        <w:ind w:right="1413" w:firstLine="719"/>
      </w:pPr>
      <w:r>
        <w:rPr/>
        <w:t>Data in Table 11 show that there was a significant main effect of the treatment which accounted for 37 percent of the variance in the retention scores of the students, F (1, 77) = 23.162, P(0.000) &lt; 0.05. Since the p-value is less than the level of significance, the null hypothesis was thus rejected. Therefore, there is significant difference between the retention mean scores of students taught financial accounting with think-pair-share instructional strategy and those taught using conventional teaching method.</w:t>
      </w:r>
    </w:p>
    <w:p>
      <w:pPr>
        <w:pStyle w:val="Heading2"/>
        <w:spacing w:before="5"/>
        <w:jc w:val="both"/>
      </w:pPr>
      <w:r>
        <w:rPr/>
        <w:t>Hypothesis</w:t>
      </w:r>
      <w:r>
        <w:rPr>
          <w:spacing w:val="-1"/>
        </w:rPr>
        <w:t> </w:t>
      </w:r>
      <w:r>
        <w:rPr>
          <w:spacing w:val="-10"/>
        </w:rPr>
        <w:t>3</w:t>
      </w:r>
    </w:p>
    <w:p>
      <w:pPr>
        <w:pStyle w:val="BodyText"/>
        <w:spacing w:line="480" w:lineRule="auto" w:before="272"/>
        <w:ind w:right="1422"/>
      </w:pPr>
      <w:r>
        <w:rPr/>
        <w:t>There is no significant difference between the self-efficacy mean scores of students taught financial accounting using think-pair-share instructional strategy and those taught with conventional teaching method.</w:t>
      </w:r>
    </w:p>
    <w:p>
      <w:pPr>
        <w:spacing w:after="0" w:line="480" w:lineRule="auto"/>
        <w:sectPr>
          <w:pgSz w:w="12240" w:h="15840"/>
          <w:pgMar w:header="0" w:footer="954" w:top="1360" w:bottom="1200" w:left="480" w:right="20"/>
        </w:sectPr>
      </w:pPr>
    </w:p>
    <w:p>
      <w:pPr>
        <w:pStyle w:val="BodyText"/>
        <w:spacing w:before="72"/>
        <w:jc w:val="left"/>
      </w:pPr>
      <w:r>
        <w:rPr/>
        <w:t>The</w:t>
      </w:r>
      <w:r>
        <w:rPr>
          <w:spacing w:val="-3"/>
        </w:rPr>
        <w:t> </w:t>
      </w:r>
      <w:r>
        <w:rPr/>
        <w:t>of</w:t>
      </w:r>
      <w:r>
        <w:rPr>
          <w:spacing w:val="-1"/>
        </w:rPr>
        <w:t> </w:t>
      </w:r>
      <w:r>
        <w:rPr/>
        <w:t>the</w:t>
      </w:r>
      <w:r>
        <w:rPr>
          <w:spacing w:val="-1"/>
        </w:rPr>
        <w:t> </w:t>
      </w:r>
      <w:r>
        <w:rPr/>
        <w:t>null</w:t>
      </w:r>
      <w:r>
        <w:rPr>
          <w:spacing w:val="-1"/>
        </w:rPr>
        <w:t> </w:t>
      </w:r>
      <w:r>
        <w:rPr/>
        <w:t>hypothesis three</w:t>
      </w:r>
      <w:r>
        <w:rPr>
          <w:spacing w:val="-1"/>
        </w:rPr>
        <w:t> </w:t>
      </w:r>
      <w:r>
        <w:rPr/>
        <w:t>is</w:t>
      </w:r>
      <w:r>
        <w:rPr>
          <w:spacing w:val="-1"/>
        </w:rPr>
        <w:t> </w:t>
      </w:r>
      <w:r>
        <w:rPr/>
        <w:t>presented in Table </w:t>
      </w:r>
      <w:r>
        <w:rPr>
          <w:spacing w:val="-5"/>
        </w:rPr>
        <w:t>12</w:t>
      </w:r>
    </w:p>
    <w:p>
      <w:pPr>
        <w:pStyle w:val="BodyText"/>
        <w:spacing w:before="5"/>
        <w:ind w:left="0"/>
        <w:jc w:val="left"/>
      </w:pPr>
    </w:p>
    <w:p>
      <w:pPr>
        <w:pStyle w:val="Heading2"/>
      </w:pPr>
      <w:r>
        <w:rPr/>
        <w:t>Table </w:t>
      </w:r>
      <w:r>
        <w:rPr>
          <w:spacing w:val="-5"/>
        </w:rPr>
        <w:t>12</w:t>
      </w:r>
    </w:p>
    <w:p>
      <w:pPr>
        <w:pStyle w:val="BodyText"/>
        <w:ind w:left="0"/>
        <w:jc w:val="left"/>
        <w:rPr>
          <w:b/>
        </w:rPr>
      </w:pPr>
    </w:p>
    <w:p>
      <w:pPr>
        <w:spacing w:before="0"/>
        <w:ind w:left="960" w:right="1416" w:firstLine="0"/>
        <w:jc w:val="both"/>
        <w:rPr>
          <w:b/>
          <w:sz w:val="24"/>
        </w:rPr>
      </w:pPr>
      <w:r>
        <w:rPr>
          <w:b/>
          <w:sz w:val="24"/>
        </w:rPr>
        <w:t>ANCOVA for testing significant difference in the self-efficacy mean scores of students taught financial accounting using think-pair-share instructional strategy and those taught with conventional teaching method</w:t>
      </w:r>
    </w:p>
    <w:p>
      <w:pPr>
        <w:pStyle w:val="BodyText"/>
        <w:spacing w:before="3"/>
        <w:ind w:left="0"/>
        <w:jc w:val="left"/>
        <w:rPr>
          <w:b/>
          <w:sz w:val="10"/>
        </w:rPr>
      </w:pPr>
    </w:p>
    <w:tbl>
      <w:tblPr>
        <w:tblW w:w="0" w:type="auto"/>
        <w:jc w:val="left"/>
        <w:tblInd w:w="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37"/>
        <w:gridCol w:w="1674"/>
        <w:gridCol w:w="496"/>
        <w:gridCol w:w="1765"/>
        <w:gridCol w:w="940"/>
        <w:gridCol w:w="703"/>
        <w:gridCol w:w="1650"/>
      </w:tblGrid>
      <w:tr>
        <w:trPr>
          <w:trHeight w:val="318" w:hRule="atLeast"/>
        </w:trPr>
        <w:tc>
          <w:tcPr>
            <w:tcW w:w="2137" w:type="dxa"/>
            <w:tcBorders>
              <w:top w:val="single" w:sz="4" w:space="0" w:color="000000"/>
              <w:bottom w:val="single" w:sz="4" w:space="0" w:color="000000"/>
            </w:tcBorders>
          </w:tcPr>
          <w:p>
            <w:pPr>
              <w:pStyle w:val="TableParagraph"/>
              <w:spacing w:line="257" w:lineRule="exact" w:before="42"/>
              <w:ind w:left="60"/>
              <w:rPr>
                <w:b/>
                <w:sz w:val="24"/>
              </w:rPr>
            </w:pPr>
            <w:r>
              <w:rPr>
                <w:b/>
                <w:spacing w:val="-2"/>
                <w:sz w:val="24"/>
              </w:rPr>
              <w:t>Source</w:t>
            </w:r>
          </w:p>
        </w:tc>
        <w:tc>
          <w:tcPr>
            <w:tcW w:w="1674" w:type="dxa"/>
            <w:tcBorders>
              <w:top w:val="single" w:sz="4" w:space="0" w:color="000000"/>
              <w:bottom w:val="single" w:sz="4" w:space="0" w:color="000000"/>
            </w:tcBorders>
          </w:tcPr>
          <w:p>
            <w:pPr>
              <w:pStyle w:val="TableParagraph"/>
              <w:spacing w:line="257" w:lineRule="exact" w:before="42"/>
              <w:ind w:left="269"/>
              <w:jc w:val="center"/>
              <w:rPr>
                <w:b/>
                <w:sz w:val="24"/>
              </w:rPr>
            </w:pPr>
            <w:r>
              <w:rPr>
                <w:b/>
                <w:spacing w:val="-5"/>
                <w:sz w:val="24"/>
              </w:rPr>
              <w:t>SS</w:t>
            </w:r>
          </w:p>
        </w:tc>
        <w:tc>
          <w:tcPr>
            <w:tcW w:w="496" w:type="dxa"/>
            <w:tcBorders>
              <w:top w:val="single" w:sz="4" w:space="0" w:color="000000"/>
              <w:bottom w:val="single" w:sz="4" w:space="0" w:color="000000"/>
            </w:tcBorders>
          </w:tcPr>
          <w:p>
            <w:pPr>
              <w:pStyle w:val="TableParagraph"/>
              <w:spacing w:line="257" w:lineRule="exact" w:before="42"/>
              <w:ind w:right="191"/>
              <w:jc w:val="right"/>
              <w:rPr>
                <w:b/>
                <w:sz w:val="24"/>
              </w:rPr>
            </w:pPr>
            <w:r>
              <w:rPr>
                <w:b/>
                <w:spacing w:val="-5"/>
                <w:sz w:val="24"/>
              </w:rPr>
              <w:t>df</w:t>
            </w:r>
          </w:p>
        </w:tc>
        <w:tc>
          <w:tcPr>
            <w:tcW w:w="1765" w:type="dxa"/>
            <w:tcBorders>
              <w:top w:val="single" w:sz="4" w:space="0" w:color="000000"/>
              <w:bottom w:val="single" w:sz="4" w:space="0" w:color="000000"/>
            </w:tcBorders>
          </w:tcPr>
          <w:p>
            <w:pPr>
              <w:pStyle w:val="TableParagraph"/>
              <w:spacing w:line="257" w:lineRule="exact" w:before="42"/>
              <w:ind w:left="133"/>
              <w:rPr>
                <w:b/>
                <w:sz w:val="24"/>
              </w:rPr>
            </w:pPr>
            <w:r>
              <w:rPr>
                <w:b/>
                <w:sz w:val="24"/>
              </w:rPr>
              <w:t>Mean</w:t>
            </w:r>
            <w:r>
              <w:rPr>
                <w:b/>
                <w:spacing w:val="-2"/>
                <w:sz w:val="24"/>
              </w:rPr>
              <w:t> Square</w:t>
            </w:r>
          </w:p>
        </w:tc>
        <w:tc>
          <w:tcPr>
            <w:tcW w:w="940" w:type="dxa"/>
            <w:tcBorders>
              <w:top w:val="single" w:sz="4" w:space="0" w:color="000000"/>
              <w:bottom w:val="single" w:sz="4" w:space="0" w:color="000000"/>
            </w:tcBorders>
          </w:tcPr>
          <w:p>
            <w:pPr>
              <w:pStyle w:val="TableParagraph"/>
              <w:spacing w:line="257" w:lineRule="exact" w:before="42"/>
              <w:ind w:left="96"/>
              <w:rPr>
                <w:b/>
                <w:sz w:val="24"/>
              </w:rPr>
            </w:pPr>
            <w:r>
              <w:rPr>
                <w:b/>
                <w:sz w:val="24"/>
              </w:rPr>
              <w:t>Cal. </w:t>
            </w:r>
            <w:r>
              <w:rPr>
                <w:b/>
                <w:spacing w:val="-10"/>
                <w:sz w:val="24"/>
              </w:rPr>
              <w:t>F</w:t>
            </w:r>
          </w:p>
        </w:tc>
        <w:tc>
          <w:tcPr>
            <w:tcW w:w="703" w:type="dxa"/>
            <w:tcBorders>
              <w:top w:val="single" w:sz="4" w:space="0" w:color="000000"/>
              <w:bottom w:val="single" w:sz="4" w:space="0" w:color="000000"/>
            </w:tcBorders>
          </w:tcPr>
          <w:p>
            <w:pPr>
              <w:pStyle w:val="TableParagraph"/>
              <w:spacing w:line="257" w:lineRule="exact" w:before="42"/>
              <w:ind w:left="136"/>
              <w:rPr>
                <w:b/>
                <w:sz w:val="24"/>
              </w:rPr>
            </w:pPr>
            <w:r>
              <w:rPr>
                <w:b/>
                <w:spacing w:val="-4"/>
                <w:sz w:val="24"/>
              </w:rPr>
              <w:t>Sig.</w:t>
            </w:r>
          </w:p>
        </w:tc>
        <w:tc>
          <w:tcPr>
            <w:tcW w:w="1650" w:type="dxa"/>
            <w:tcBorders>
              <w:top w:val="single" w:sz="4" w:space="0" w:color="000000"/>
              <w:bottom w:val="single" w:sz="4" w:space="0" w:color="000000"/>
            </w:tcBorders>
          </w:tcPr>
          <w:p>
            <w:pPr>
              <w:pStyle w:val="TableParagraph"/>
              <w:spacing w:line="257" w:lineRule="exact" w:before="42"/>
              <w:ind w:left="26"/>
              <w:rPr>
                <w:b/>
                <w:sz w:val="24"/>
              </w:rPr>
            </w:pPr>
            <w:r>
              <w:rPr>
                <w:b/>
                <w:spacing w:val="-2"/>
                <w:sz w:val="24"/>
              </w:rPr>
              <w:t>Decision</w:t>
            </w:r>
          </w:p>
        </w:tc>
      </w:tr>
      <w:tr>
        <w:trPr>
          <w:trHeight w:val="342" w:hRule="atLeast"/>
        </w:trPr>
        <w:tc>
          <w:tcPr>
            <w:tcW w:w="2137" w:type="dxa"/>
            <w:tcBorders>
              <w:top w:val="single" w:sz="4" w:space="0" w:color="000000"/>
            </w:tcBorders>
          </w:tcPr>
          <w:p>
            <w:pPr>
              <w:pStyle w:val="TableParagraph"/>
              <w:spacing w:before="39"/>
              <w:ind w:left="60"/>
              <w:rPr>
                <w:sz w:val="24"/>
              </w:rPr>
            </w:pPr>
            <w:r>
              <w:rPr>
                <w:sz w:val="24"/>
              </w:rPr>
              <w:t>Corrected</w:t>
            </w:r>
            <w:r>
              <w:rPr>
                <w:spacing w:val="-4"/>
                <w:sz w:val="24"/>
              </w:rPr>
              <w:t> </w:t>
            </w:r>
            <w:r>
              <w:rPr>
                <w:spacing w:val="-2"/>
                <w:sz w:val="24"/>
              </w:rPr>
              <w:t>Model</w:t>
            </w:r>
          </w:p>
        </w:tc>
        <w:tc>
          <w:tcPr>
            <w:tcW w:w="1674" w:type="dxa"/>
            <w:tcBorders>
              <w:top w:val="single" w:sz="4" w:space="0" w:color="000000"/>
            </w:tcBorders>
          </w:tcPr>
          <w:p>
            <w:pPr>
              <w:pStyle w:val="TableParagraph"/>
              <w:spacing w:before="39"/>
              <w:ind w:right="86"/>
              <w:jc w:val="right"/>
              <w:rPr>
                <w:sz w:val="24"/>
              </w:rPr>
            </w:pPr>
            <w:r>
              <w:rPr>
                <w:spacing w:val="-2"/>
                <w:sz w:val="24"/>
              </w:rPr>
              <w:t>13056.497</w:t>
            </w:r>
            <w:r>
              <w:rPr>
                <w:spacing w:val="-2"/>
                <w:sz w:val="24"/>
                <w:vertAlign w:val="superscript"/>
              </w:rPr>
              <w:t>a</w:t>
            </w:r>
          </w:p>
        </w:tc>
        <w:tc>
          <w:tcPr>
            <w:tcW w:w="496" w:type="dxa"/>
            <w:tcBorders>
              <w:top w:val="single" w:sz="4" w:space="0" w:color="000000"/>
            </w:tcBorders>
          </w:tcPr>
          <w:p>
            <w:pPr>
              <w:pStyle w:val="TableParagraph"/>
              <w:spacing w:before="39"/>
              <w:ind w:right="133"/>
              <w:jc w:val="right"/>
              <w:rPr>
                <w:sz w:val="24"/>
              </w:rPr>
            </w:pPr>
            <w:r>
              <w:rPr>
                <w:spacing w:val="-10"/>
                <w:sz w:val="24"/>
              </w:rPr>
              <w:t>2</w:t>
            </w:r>
          </w:p>
        </w:tc>
        <w:tc>
          <w:tcPr>
            <w:tcW w:w="1765" w:type="dxa"/>
            <w:tcBorders>
              <w:top w:val="single" w:sz="4" w:space="0" w:color="000000"/>
            </w:tcBorders>
          </w:tcPr>
          <w:p>
            <w:pPr>
              <w:pStyle w:val="TableParagraph"/>
              <w:spacing w:before="39"/>
              <w:ind w:right="97"/>
              <w:jc w:val="right"/>
              <w:rPr>
                <w:sz w:val="24"/>
              </w:rPr>
            </w:pPr>
            <w:r>
              <w:rPr>
                <w:spacing w:val="-2"/>
                <w:sz w:val="24"/>
              </w:rPr>
              <w:t>3264.124</w:t>
            </w:r>
          </w:p>
        </w:tc>
        <w:tc>
          <w:tcPr>
            <w:tcW w:w="940" w:type="dxa"/>
            <w:tcBorders>
              <w:top w:val="single" w:sz="4" w:space="0" w:color="000000"/>
            </w:tcBorders>
          </w:tcPr>
          <w:p>
            <w:pPr>
              <w:pStyle w:val="TableParagraph"/>
              <w:spacing w:before="39"/>
              <w:ind w:left="140"/>
              <w:rPr>
                <w:sz w:val="24"/>
              </w:rPr>
            </w:pPr>
            <w:r>
              <w:rPr>
                <w:spacing w:val="-2"/>
                <w:sz w:val="24"/>
              </w:rPr>
              <w:t>34.655</w:t>
            </w:r>
          </w:p>
        </w:tc>
        <w:tc>
          <w:tcPr>
            <w:tcW w:w="703" w:type="dxa"/>
            <w:tcBorders>
              <w:top w:val="single" w:sz="4" w:space="0" w:color="000000"/>
            </w:tcBorders>
          </w:tcPr>
          <w:p>
            <w:pPr>
              <w:pStyle w:val="TableParagraph"/>
              <w:spacing w:before="39"/>
              <w:ind w:right="29"/>
              <w:jc w:val="right"/>
              <w:rPr>
                <w:sz w:val="24"/>
              </w:rPr>
            </w:pPr>
            <w:r>
              <w:rPr>
                <w:spacing w:val="-4"/>
                <w:sz w:val="24"/>
              </w:rPr>
              <w:t>.000</w:t>
            </w:r>
          </w:p>
        </w:tc>
        <w:tc>
          <w:tcPr>
            <w:tcW w:w="1650" w:type="dxa"/>
            <w:tcBorders>
              <w:top w:val="single" w:sz="4" w:space="0" w:color="000000"/>
            </w:tcBorders>
          </w:tcPr>
          <w:p>
            <w:pPr>
              <w:pStyle w:val="TableParagraph"/>
              <w:rPr>
                <w:sz w:val="22"/>
              </w:rPr>
            </w:pPr>
          </w:p>
        </w:tc>
      </w:tr>
      <w:tr>
        <w:trPr>
          <w:trHeight w:val="319" w:hRule="atLeast"/>
        </w:trPr>
        <w:tc>
          <w:tcPr>
            <w:tcW w:w="2137" w:type="dxa"/>
          </w:tcPr>
          <w:p>
            <w:pPr>
              <w:pStyle w:val="TableParagraph"/>
              <w:spacing w:before="16"/>
              <w:ind w:left="60"/>
              <w:rPr>
                <w:sz w:val="24"/>
              </w:rPr>
            </w:pPr>
            <w:r>
              <w:rPr>
                <w:spacing w:val="-2"/>
                <w:sz w:val="24"/>
              </w:rPr>
              <w:t>Intercept</w:t>
            </w:r>
          </w:p>
        </w:tc>
        <w:tc>
          <w:tcPr>
            <w:tcW w:w="1674" w:type="dxa"/>
          </w:tcPr>
          <w:p>
            <w:pPr>
              <w:pStyle w:val="TableParagraph"/>
              <w:spacing w:before="16"/>
              <w:ind w:right="86"/>
              <w:jc w:val="right"/>
              <w:rPr>
                <w:sz w:val="24"/>
              </w:rPr>
            </w:pPr>
            <w:r>
              <w:rPr>
                <w:spacing w:val="-2"/>
                <w:sz w:val="24"/>
              </w:rPr>
              <w:t>526.487</w:t>
            </w:r>
          </w:p>
        </w:tc>
        <w:tc>
          <w:tcPr>
            <w:tcW w:w="496" w:type="dxa"/>
          </w:tcPr>
          <w:p>
            <w:pPr>
              <w:pStyle w:val="TableParagraph"/>
              <w:spacing w:before="16"/>
              <w:ind w:right="133"/>
              <w:jc w:val="right"/>
              <w:rPr>
                <w:sz w:val="24"/>
              </w:rPr>
            </w:pPr>
            <w:r>
              <w:rPr>
                <w:spacing w:val="-10"/>
                <w:sz w:val="24"/>
              </w:rPr>
              <w:t>1</w:t>
            </w:r>
          </w:p>
        </w:tc>
        <w:tc>
          <w:tcPr>
            <w:tcW w:w="1765" w:type="dxa"/>
          </w:tcPr>
          <w:p>
            <w:pPr>
              <w:pStyle w:val="TableParagraph"/>
              <w:spacing w:before="16"/>
              <w:ind w:right="97"/>
              <w:jc w:val="right"/>
              <w:rPr>
                <w:sz w:val="24"/>
              </w:rPr>
            </w:pPr>
            <w:r>
              <w:rPr>
                <w:spacing w:val="-2"/>
                <w:sz w:val="24"/>
              </w:rPr>
              <w:t>526.487</w:t>
            </w:r>
          </w:p>
        </w:tc>
        <w:tc>
          <w:tcPr>
            <w:tcW w:w="940" w:type="dxa"/>
          </w:tcPr>
          <w:p>
            <w:pPr>
              <w:pStyle w:val="TableParagraph"/>
              <w:spacing w:before="16"/>
              <w:ind w:left="260"/>
              <w:rPr>
                <w:sz w:val="24"/>
              </w:rPr>
            </w:pPr>
            <w:r>
              <w:rPr>
                <w:spacing w:val="-2"/>
                <w:sz w:val="24"/>
              </w:rPr>
              <w:t>5.590</w:t>
            </w:r>
          </w:p>
        </w:tc>
        <w:tc>
          <w:tcPr>
            <w:tcW w:w="703" w:type="dxa"/>
          </w:tcPr>
          <w:p>
            <w:pPr>
              <w:pStyle w:val="TableParagraph"/>
              <w:spacing w:before="16"/>
              <w:ind w:right="29"/>
              <w:jc w:val="right"/>
              <w:rPr>
                <w:sz w:val="24"/>
              </w:rPr>
            </w:pPr>
            <w:r>
              <w:rPr>
                <w:spacing w:val="-4"/>
                <w:sz w:val="24"/>
              </w:rPr>
              <w:t>.021</w:t>
            </w:r>
          </w:p>
        </w:tc>
        <w:tc>
          <w:tcPr>
            <w:tcW w:w="1650" w:type="dxa"/>
          </w:tcPr>
          <w:p>
            <w:pPr>
              <w:pStyle w:val="TableParagraph"/>
              <w:rPr>
                <w:sz w:val="22"/>
              </w:rPr>
            </w:pPr>
          </w:p>
        </w:tc>
      </w:tr>
      <w:tr>
        <w:trPr>
          <w:trHeight w:val="320" w:hRule="atLeast"/>
        </w:trPr>
        <w:tc>
          <w:tcPr>
            <w:tcW w:w="2137" w:type="dxa"/>
          </w:tcPr>
          <w:p>
            <w:pPr>
              <w:pStyle w:val="TableParagraph"/>
              <w:spacing w:before="16"/>
              <w:ind w:left="60"/>
              <w:rPr>
                <w:sz w:val="24"/>
              </w:rPr>
            </w:pPr>
            <w:r>
              <w:rPr>
                <w:spacing w:val="-2"/>
                <w:sz w:val="24"/>
              </w:rPr>
              <w:t>Pre-</w:t>
            </w:r>
            <w:r>
              <w:rPr>
                <w:spacing w:val="-4"/>
                <w:sz w:val="24"/>
              </w:rPr>
              <w:t>test</w:t>
            </w:r>
          </w:p>
        </w:tc>
        <w:tc>
          <w:tcPr>
            <w:tcW w:w="1674" w:type="dxa"/>
          </w:tcPr>
          <w:p>
            <w:pPr>
              <w:pStyle w:val="TableParagraph"/>
              <w:spacing w:before="16"/>
              <w:ind w:right="86"/>
              <w:jc w:val="right"/>
              <w:rPr>
                <w:sz w:val="24"/>
              </w:rPr>
            </w:pPr>
            <w:r>
              <w:rPr>
                <w:spacing w:val="-2"/>
                <w:sz w:val="24"/>
              </w:rPr>
              <w:t>3463.840</w:t>
            </w:r>
          </w:p>
        </w:tc>
        <w:tc>
          <w:tcPr>
            <w:tcW w:w="496" w:type="dxa"/>
          </w:tcPr>
          <w:p>
            <w:pPr>
              <w:pStyle w:val="TableParagraph"/>
              <w:spacing w:before="16"/>
              <w:ind w:right="133"/>
              <w:jc w:val="right"/>
              <w:rPr>
                <w:sz w:val="24"/>
              </w:rPr>
            </w:pPr>
            <w:r>
              <w:rPr>
                <w:spacing w:val="-10"/>
                <w:sz w:val="24"/>
              </w:rPr>
              <w:t>1</w:t>
            </w:r>
          </w:p>
        </w:tc>
        <w:tc>
          <w:tcPr>
            <w:tcW w:w="1765" w:type="dxa"/>
          </w:tcPr>
          <w:p>
            <w:pPr>
              <w:pStyle w:val="TableParagraph"/>
              <w:spacing w:before="16"/>
              <w:ind w:right="97"/>
              <w:jc w:val="right"/>
              <w:rPr>
                <w:sz w:val="24"/>
              </w:rPr>
            </w:pPr>
            <w:r>
              <w:rPr>
                <w:spacing w:val="-2"/>
                <w:sz w:val="24"/>
              </w:rPr>
              <w:t>3463.840</w:t>
            </w:r>
          </w:p>
        </w:tc>
        <w:tc>
          <w:tcPr>
            <w:tcW w:w="940" w:type="dxa"/>
          </w:tcPr>
          <w:p>
            <w:pPr>
              <w:pStyle w:val="TableParagraph"/>
              <w:spacing w:before="16"/>
              <w:ind w:left="140"/>
              <w:rPr>
                <w:sz w:val="24"/>
              </w:rPr>
            </w:pPr>
            <w:r>
              <w:rPr>
                <w:spacing w:val="-2"/>
                <w:sz w:val="24"/>
              </w:rPr>
              <w:t>36.775</w:t>
            </w:r>
          </w:p>
        </w:tc>
        <w:tc>
          <w:tcPr>
            <w:tcW w:w="703" w:type="dxa"/>
          </w:tcPr>
          <w:p>
            <w:pPr>
              <w:pStyle w:val="TableParagraph"/>
              <w:spacing w:before="16"/>
              <w:ind w:right="29"/>
              <w:jc w:val="right"/>
              <w:rPr>
                <w:sz w:val="24"/>
              </w:rPr>
            </w:pPr>
            <w:r>
              <w:rPr>
                <w:spacing w:val="-4"/>
                <w:sz w:val="24"/>
              </w:rPr>
              <w:t>.000</w:t>
            </w:r>
          </w:p>
        </w:tc>
        <w:tc>
          <w:tcPr>
            <w:tcW w:w="1650" w:type="dxa"/>
          </w:tcPr>
          <w:p>
            <w:pPr>
              <w:pStyle w:val="TableParagraph"/>
              <w:rPr>
                <w:sz w:val="22"/>
              </w:rPr>
            </w:pPr>
          </w:p>
        </w:tc>
      </w:tr>
      <w:tr>
        <w:trPr>
          <w:trHeight w:val="320" w:hRule="atLeast"/>
        </w:trPr>
        <w:tc>
          <w:tcPr>
            <w:tcW w:w="2137" w:type="dxa"/>
          </w:tcPr>
          <w:p>
            <w:pPr>
              <w:pStyle w:val="TableParagraph"/>
              <w:spacing w:before="18"/>
              <w:ind w:left="60"/>
              <w:rPr>
                <w:sz w:val="24"/>
              </w:rPr>
            </w:pPr>
            <w:r>
              <w:rPr>
                <w:spacing w:val="-2"/>
                <w:sz w:val="24"/>
              </w:rPr>
              <w:t>Method</w:t>
            </w:r>
          </w:p>
        </w:tc>
        <w:tc>
          <w:tcPr>
            <w:tcW w:w="1674" w:type="dxa"/>
          </w:tcPr>
          <w:p>
            <w:pPr>
              <w:pStyle w:val="TableParagraph"/>
              <w:spacing w:before="18"/>
              <w:ind w:right="86"/>
              <w:jc w:val="right"/>
              <w:rPr>
                <w:sz w:val="24"/>
              </w:rPr>
            </w:pPr>
            <w:r>
              <w:rPr>
                <w:spacing w:val="-2"/>
                <w:sz w:val="24"/>
              </w:rPr>
              <w:t>1816.868</w:t>
            </w:r>
          </w:p>
        </w:tc>
        <w:tc>
          <w:tcPr>
            <w:tcW w:w="496" w:type="dxa"/>
          </w:tcPr>
          <w:p>
            <w:pPr>
              <w:pStyle w:val="TableParagraph"/>
              <w:spacing w:before="18"/>
              <w:ind w:right="133"/>
              <w:jc w:val="right"/>
              <w:rPr>
                <w:sz w:val="24"/>
              </w:rPr>
            </w:pPr>
            <w:r>
              <w:rPr>
                <w:spacing w:val="-10"/>
                <w:sz w:val="24"/>
              </w:rPr>
              <w:t>1</w:t>
            </w:r>
          </w:p>
        </w:tc>
        <w:tc>
          <w:tcPr>
            <w:tcW w:w="1765" w:type="dxa"/>
          </w:tcPr>
          <w:p>
            <w:pPr>
              <w:pStyle w:val="TableParagraph"/>
              <w:spacing w:before="18"/>
              <w:ind w:right="97"/>
              <w:jc w:val="right"/>
              <w:rPr>
                <w:sz w:val="24"/>
              </w:rPr>
            </w:pPr>
            <w:r>
              <w:rPr>
                <w:spacing w:val="-2"/>
                <w:sz w:val="24"/>
              </w:rPr>
              <w:t>1816.868</w:t>
            </w:r>
          </w:p>
        </w:tc>
        <w:tc>
          <w:tcPr>
            <w:tcW w:w="940" w:type="dxa"/>
          </w:tcPr>
          <w:p>
            <w:pPr>
              <w:pStyle w:val="TableParagraph"/>
              <w:spacing w:before="18"/>
              <w:ind w:left="140"/>
              <w:rPr>
                <w:sz w:val="24"/>
              </w:rPr>
            </w:pPr>
            <w:r>
              <w:rPr>
                <w:spacing w:val="-2"/>
                <w:sz w:val="24"/>
              </w:rPr>
              <w:t>19.289</w:t>
            </w:r>
          </w:p>
        </w:tc>
        <w:tc>
          <w:tcPr>
            <w:tcW w:w="703" w:type="dxa"/>
          </w:tcPr>
          <w:p>
            <w:pPr>
              <w:pStyle w:val="TableParagraph"/>
              <w:spacing w:before="18"/>
              <w:ind w:right="29"/>
              <w:jc w:val="right"/>
              <w:rPr>
                <w:sz w:val="24"/>
              </w:rPr>
            </w:pPr>
            <w:r>
              <w:rPr>
                <w:spacing w:val="-4"/>
                <w:sz w:val="24"/>
              </w:rPr>
              <w:t>.000</w:t>
            </w:r>
          </w:p>
        </w:tc>
        <w:tc>
          <w:tcPr>
            <w:tcW w:w="1650" w:type="dxa"/>
          </w:tcPr>
          <w:p>
            <w:pPr>
              <w:pStyle w:val="TableParagraph"/>
              <w:spacing w:before="18"/>
              <w:ind w:left="86"/>
              <w:rPr>
                <w:sz w:val="24"/>
              </w:rPr>
            </w:pPr>
            <w:r>
              <w:rPr>
                <w:spacing w:val="-10"/>
                <w:sz w:val="24"/>
              </w:rPr>
              <w:t>S</w:t>
            </w:r>
          </w:p>
        </w:tc>
      </w:tr>
      <w:tr>
        <w:trPr>
          <w:trHeight w:val="319" w:hRule="atLeast"/>
        </w:trPr>
        <w:tc>
          <w:tcPr>
            <w:tcW w:w="2137" w:type="dxa"/>
          </w:tcPr>
          <w:p>
            <w:pPr>
              <w:pStyle w:val="TableParagraph"/>
              <w:spacing w:before="16"/>
              <w:ind w:left="60"/>
              <w:rPr>
                <w:sz w:val="24"/>
              </w:rPr>
            </w:pPr>
            <w:r>
              <w:rPr>
                <w:spacing w:val="-2"/>
                <w:sz w:val="24"/>
              </w:rPr>
              <w:t>Error</w:t>
            </w:r>
          </w:p>
        </w:tc>
        <w:tc>
          <w:tcPr>
            <w:tcW w:w="1674" w:type="dxa"/>
          </w:tcPr>
          <w:p>
            <w:pPr>
              <w:pStyle w:val="TableParagraph"/>
              <w:spacing w:before="16"/>
              <w:ind w:right="86"/>
              <w:jc w:val="right"/>
              <w:rPr>
                <w:sz w:val="24"/>
              </w:rPr>
            </w:pPr>
            <w:r>
              <w:rPr>
                <w:spacing w:val="-2"/>
                <w:sz w:val="24"/>
              </w:rPr>
              <w:t>6875.875</w:t>
            </w:r>
          </w:p>
        </w:tc>
        <w:tc>
          <w:tcPr>
            <w:tcW w:w="496" w:type="dxa"/>
          </w:tcPr>
          <w:p>
            <w:pPr>
              <w:pStyle w:val="TableParagraph"/>
              <w:spacing w:before="16"/>
              <w:ind w:right="133"/>
              <w:jc w:val="right"/>
              <w:rPr>
                <w:sz w:val="24"/>
              </w:rPr>
            </w:pPr>
            <w:r>
              <w:rPr>
                <w:spacing w:val="-5"/>
                <w:sz w:val="24"/>
              </w:rPr>
              <w:t>75</w:t>
            </w:r>
          </w:p>
        </w:tc>
        <w:tc>
          <w:tcPr>
            <w:tcW w:w="1765" w:type="dxa"/>
          </w:tcPr>
          <w:p>
            <w:pPr>
              <w:pStyle w:val="TableParagraph"/>
              <w:spacing w:before="16"/>
              <w:ind w:right="97"/>
              <w:jc w:val="right"/>
              <w:rPr>
                <w:sz w:val="24"/>
              </w:rPr>
            </w:pPr>
            <w:r>
              <w:rPr>
                <w:spacing w:val="-2"/>
                <w:sz w:val="24"/>
              </w:rPr>
              <w:t>94.190</w:t>
            </w:r>
          </w:p>
        </w:tc>
        <w:tc>
          <w:tcPr>
            <w:tcW w:w="940" w:type="dxa"/>
          </w:tcPr>
          <w:p>
            <w:pPr>
              <w:pStyle w:val="TableParagraph"/>
              <w:rPr>
                <w:sz w:val="22"/>
              </w:rPr>
            </w:pPr>
          </w:p>
        </w:tc>
        <w:tc>
          <w:tcPr>
            <w:tcW w:w="703" w:type="dxa"/>
          </w:tcPr>
          <w:p>
            <w:pPr>
              <w:pStyle w:val="TableParagraph"/>
              <w:rPr>
                <w:sz w:val="22"/>
              </w:rPr>
            </w:pPr>
          </w:p>
        </w:tc>
        <w:tc>
          <w:tcPr>
            <w:tcW w:w="1650" w:type="dxa"/>
          </w:tcPr>
          <w:p>
            <w:pPr>
              <w:pStyle w:val="TableParagraph"/>
              <w:rPr>
                <w:sz w:val="22"/>
              </w:rPr>
            </w:pPr>
          </w:p>
        </w:tc>
      </w:tr>
      <w:tr>
        <w:trPr>
          <w:trHeight w:val="320" w:hRule="atLeast"/>
        </w:trPr>
        <w:tc>
          <w:tcPr>
            <w:tcW w:w="2137" w:type="dxa"/>
          </w:tcPr>
          <w:p>
            <w:pPr>
              <w:pStyle w:val="TableParagraph"/>
              <w:spacing w:before="16"/>
              <w:ind w:left="60"/>
              <w:rPr>
                <w:sz w:val="24"/>
              </w:rPr>
            </w:pPr>
            <w:r>
              <w:rPr>
                <w:spacing w:val="-2"/>
                <w:sz w:val="24"/>
              </w:rPr>
              <w:t>Total</w:t>
            </w:r>
          </w:p>
        </w:tc>
        <w:tc>
          <w:tcPr>
            <w:tcW w:w="1674" w:type="dxa"/>
          </w:tcPr>
          <w:p>
            <w:pPr>
              <w:pStyle w:val="TableParagraph"/>
              <w:spacing w:before="16"/>
              <w:ind w:right="86"/>
              <w:jc w:val="right"/>
              <w:rPr>
                <w:sz w:val="24"/>
              </w:rPr>
            </w:pPr>
            <w:r>
              <w:rPr>
                <w:spacing w:val="-2"/>
                <w:sz w:val="24"/>
              </w:rPr>
              <w:t>133097.000</w:t>
            </w:r>
          </w:p>
        </w:tc>
        <w:tc>
          <w:tcPr>
            <w:tcW w:w="496" w:type="dxa"/>
          </w:tcPr>
          <w:p>
            <w:pPr>
              <w:pStyle w:val="TableParagraph"/>
              <w:spacing w:before="16"/>
              <w:ind w:right="133"/>
              <w:jc w:val="right"/>
              <w:rPr>
                <w:sz w:val="24"/>
              </w:rPr>
            </w:pPr>
            <w:r>
              <w:rPr>
                <w:spacing w:val="-5"/>
                <w:sz w:val="24"/>
              </w:rPr>
              <w:t>78</w:t>
            </w:r>
          </w:p>
        </w:tc>
        <w:tc>
          <w:tcPr>
            <w:tcW w:w="1765" w:type="dxa"/>
          </w:tcPr>
          <w:p>
            <w:pPr>
              <w:pStyle w:val="TableParagraph"/>
              <w:rPr>
                <w:sz w:val="22"/>
              </w:rPr>
            </w:pPr>
          </w:p>
        </w:tc>
        <w:tc>
          <w:tcPr>
            <w:tcW w:w="940" w:type="dxa"/>
          </w:tcPr>
          <w:p>
            <w:pPr>
              <w:pStyle w:val="TableParagraph"/>
              <w:rPr>
                <w:sz w:val="22"/>
              </w:rPr>
            </w:pPr>
          </w:p>
        </w:tc>
        <w:tc>
          <w:tcPr>
            <w:tcW w:w="703" w:type="dxa"/>
          </w:tcPr>
          <w:p>
            <w:pPr>
              <w:pStyle w:val="TableParagraph"/>
              <w:rPr>
                <w:sz w:val="22"/>
              </w:rPr>
            </w:pPr>
          </w:p>
        </w:tc>
        <w:tc>
          <w:tcPr>
            <w:tcW w:w="1650" w:type="dxa"/>
          </w:tcPr>
          <w:p>
            <w:pPr>
              <w:pStyle w:val="TableParagraph"/>
              <w:rPr>
                <w:sz w:val="22"/>
              </w:rPr>
            </w:pPr>
          </w:p>
        </w:tc>
      </w:tr>
      <w:tr>
        <w:trPr>
          <w:trHeight w:val="299" w:hRule="atLeast"/>
        </w:trPr>
        <w:tc>
          <w:tcPr>
            <w:tcW w:w="2137" w:type="dxa"/>
            <w:tcBorders>
              <w:bottom w:val="single" w:sz="4" w:space="0" w:color="000000"/>
            </w:tcBorders>
          </w:tcPr>
          <w:p>
            <w:pPr>
              <w:pStyle w:val="TableParagraph"/>
              <w:spacing w:line="261" w:lineRule="exact" w:before="17"/>
              <w:ind w:left="60"/>
              <w:rPr>
                <w:sz w:val="24"/>
              </w:rPr>
            </w:pPr>
            <w:r>
              <w:rPr>
                <w:sz w:val="24"/>
              </w:rPr>
              <w:t>Corrected</w:t>
            </w:r>
            <w:r>
              <w:rPr>
                <w:spacing w:val="-4"/>
                <w:sz w:val="24"/>
              </w:rPr>
              <w:t> </w:t>
            </w:r>
            <w:r>
              <w:rPr>
                <w:spacing w:val="-2"/>
                <w:sz w:val="24"/>
              </w:rPr>
              <w:t>Total</w:t>
            </w:r>
          </w:p>
        </w:tc>
        <w:tc>
          <w:tcPr>
            <w:tcW w:w="1674" w:type="dxa"/>
            <w:tcBorders>
              <w:bottom w:val="single" w:sz="4" w:space="0" w:color="000000"/>
            </w:tcBorders>
          </w:tcPr>
          <w:p>
            <w:pPr>
              <w:pStyle w:val="TableParagraph"/>
              <w:spacing w:line="261" w:lineRule="exact" w:before="17"/>
              <w:ind w:right="86"/>
              <w:jc w:val="right"/>
              <w:rPr>
                <w:sz w:val="24"/>
              </w:rPr>
            </w:pPr>
            <w:r>
              <w:rPr>
                <w:spacing w:val="-2"/>
                <w:sz w:val="24"/>
              </w:rPr>
              <w:t>19932.372</w:t>
            </w:r>
          </w:p>
        </w:tc>
        <w:tc>
          <w:tcPr>
            <w:tcW w:w="496" w:type="dxa"/>
            <w:tcBorders>
              <w:bottom w:val="single" w:sz="4" w:space="0" w:color="000000"/>
            </w:tcBorders>
          </w:tcPr>
          <w:p>
            <w:pPr>
              <w:pStyle w:val="TableParagraph"/>
              <w:spacing w:line="261" w:lineRule="exact" w:before="17"/>
              <w:ind w:right="133"/>
              <w:jc w:val="right"/>
              <w:rPr>
                <w:sz w:val="24"/>
              </w:rPr>
            </w:pPr>
            <w:r>
              <w:rPr>
                <w:spacing w:val="-5"/>
                <w:sz w:val="24"/>
              </w:rPr>
              <w:t>77</w:t>
            </w:r>
          </w:p>
        </w:tc>
        <w:tc>
          <w:tcPr>
            <w:tcW w:w="1765" w:type="dxa"/>
            <w:tcBorders>
              <w:bottom w:val="single" w:sz="4" w:space="0" w:color="000000"/>
            </w:tcBorders>
          </w:tcPr>
          <w:p>
            <w:pPr>
              <w:pStyle w:val="TableParagraph"/>
              <w:rPr>
                <w:sz w:val="22"/>
              </w:rPr>
            </w:pPr>
          </w:p>
        </w:tc>
        <w:tc>
          <w:tcPr>
            <w:tcW w:w="940" w:type="dxa"/>
            <w:tcBorders>
              <w:bottom w:val="single" w:sz="4" w:space="0" w:color="000000"/>
            </w:tcBorders>
          </w:tcPr>
          <w:p>
            <w:pPr>
              <w:pStyle w:val="TableParagraph"/>
              <w:rPr>
                <w:sz w:val="22"/>
              </w:rPr>
            </w:pPr>
          </w:p>
        </w:tc>
        <w:tc>
          <w:tcPr>
            <w:tcW w:w="703" w:type="dxa"/>
            <w:tcBorders>
              <w:bottom w:val="single" w:sz="4" w:space="0" w:color="000000"/>
            </w:tcBorders>
          </w:tcPr>
          <w:p>
            <w:pPr>
              <w:pStyle w:val="TableParagraph"/>
              <w:rPr>
                <w:sz w:val="22"/>
              </w:rPr>
            </w:pPr>
          </w:p>
        </w:tc>
        <w:tc>
          <w:tcPr>
            <w:tcW w:w="1650" w:type="dxa"/>
            <w:tcBorders>
              <w:bottom w:val="single" w:sz="4" w:space="0" w:color="000000"/>
            </w:tcBorders>
          </w:tcPr>
          <w:p>
            <w:pPr>
              <w:pStyle w:val="TableParagraph"/>
              <w:rPr>
                <w:sz w:val="22"/>
              </w:rPr>
            </w:pPr>
          </w:p>
        </w:tc>
      </w:tr>
      <w:tr>
        <w:trPr>
          <w:trHeight w:val="270" w:hRule="atLeast"/>
        </w:trPr>
        <w:tc>
          <w:tcPr>
            <w:tcW w:w="9365" w:type="dxa"/>
            <w:gridSpan w:val="7"/>
            <w:tcBorders>
              <w:top w:val="single" w:sz="4" w:space="0" w:color="000000"/>
            </w:tcBorders>
          </w:tcPr>
          <w:p>
            <w:pPr>
              <w:pStyle w:val="TableParagraph"/>
              <w:spacing w:line="250" w:lineRule="exact"/>
              <w:rPr>
                <w:sz w:val="24"/>
              </w:rPr>
            </w:pPr>
            <w:r>
              <w:rPr>
                <w:sz w:val="24"/>
              </w:rPr>
              <w:t>a.</w:t>
            </w:r>
            <w:r>
              <w:rPr>
                <w:spacing w:val="-3"/>
                <w:sz w:val="24"/>
              </w:rPr>
              <w:t> </w:t>
            </w:r>
            <w:r>
              <w:rPr>
                <w:sz w:val="24"/>
              </w:rPr>
              <w:t>R</w:t>
            </w:r>
            <w:r>
              <w:rPr>
                <w:spacing w:val="-1"/>
                <w:sz w:val="24"/>
              </w:rPr>
              <w:t> </w:t>
            </w:r>
            <w:r>
              <w:rPr>
                <w:sz w:val="24"/>
              </w:rPr>
              <w:t>Squared =</w:t>
            </w:r>
            <w:r>
              <w:rPr>
                <w:spacing w:val="-2"/>
                <w:sz w:val="24"/>
              </w:rPr>
              <w:t> </w:t>
            </w:r>
            <w:r>
              <w:rPr>
                <w:sz w:val="24"/>
              </w:rPr>
              <w:t>.655</w:t>
            </w:r>
            <w:r>
              <w:rPr>
                <w:spacing w:val="2"/>
                <w:sz w:val="24"/>
              </w:rPr>
              <w:t> </w:t>
            </w:r>
            <w:r>
              <w:rPr>
                <w:sz w:val="24"/>
              </w:rPr>
              <w:t>(Adjusted</w:t>
            </w:r>
            <w:r>
              <w:rPr>
                <w:spacing w:val="-1"/>
                <w:sz w:val="24"/>
              </w:rPr>
              <w:t> </w:t>
            </w:r>
            <w:r>
              <w:rPr>
                <w:sz w:val="24"/>
              </w:rPr>
              <w:t>R</w:t>
            </w:r>
            <w:r>
              <w:rPr>
                <w:spacing w:val="-1"/>
                <w:sz w:val="24"/>
              </w:rPr>
              <w:t> </w:t>
            </w:r>
            <w:r>
              <w:rPr>
                <w:sz w:val="24"/>
              </w:rPr>
              <w:t>Squared =</w:t>
            </w:r>
            <w:r>
              <w:rPr>
                <w:spacing w:val="-2"/>
                <w:sz w:val="24"/>
              </w:rPr>
              <w:t> </w:t>
            </w:r>
            <w:r>
              <w:rPr>
                <w:sz w:val="24"/>
              </w:rPr>
              <w:t>.636)</w:t>
            </w:r>
            <w:r>
              <w:rPr>
                <w:spacing w:val="3"/>
                <w:sz w:val="24"/>
              </w:rPr>
              <w:t> </w:t>
            </w:r>
            <w:r>
              <w:rPr>
                <w:sz w:val="24"/>
              </w:rPr>
              <w:t>S=</w:t>
            </w:r>
            <w:r>
              <w:rPr>
                <w:spacing w:val="-2"/>
                <w:sz w:val="24"/>
              </w:rPr>
              <w:t> </w:t>
            </w:r>
            <w:r>
              <w:rPr>
                <w:sz w:val="24"/>
              </w:rPr>
              <w:t>Significant,</w:t>
            </w:r>
            <w:r>
              <w:rPr>
                <w:spacing w:val="-1"/>
                <w:sz w:val="24"/>
              </w:rPr>
              <w:t> </w:t>
            </w:r>
            <w:r>
              <w:rPr>
                <w:sz w:val="24"/>
              </w:rPr>
              <w:t>NS =</w:t>
            </w:r>
            <w:r>
              <w:rPr>
                <w:spacing w:val="-2"/>
                <w:sz w:val="24"/>
              </w:rPr>
              <w:t> </w:t>
            </w:r>
            <w:r>
              <w:rPr>
                <w:sz w:val="24"/>
              </w:rPr>
              <w:t>Not</w:t>
            </w:r>
            <w:r>
              <w:rPr>
                <w:spacing w:val="2"/>
                <w:sz w:val="24"/>
              </w:rPr>
              <w:t> </w:t>
            </w:r>
            <w:r>
              <w:rPr>
                <w:spacing w:val="-2"/>
                <w:sz w:val="24"/>
              </w:rPr>
              <w:t>Significant</w:t>
            </w:r>
          </w:p>
        </w:tc>
      </w:tr>
    </w:tbl>
    <w:p>
      <w:pPr>
        <w:pStyle w:val="BodyText"/>
        <w:spacing w:line="480" w:lineRule="auto" w:before="186"/>
        <w:ind w:right="1414" w:firstLine="719"/>
      </w:pPr>
      <w:r>
        <w:rPr/>
        <w:t>Data in Table 12 show that there was a significant main effect of the treatment which accounted for 64 percent of the variance in the self-efficacy scores of the students, F (1, 77) = 19.289, P (0.00) &lt; 0.05. Since the p-value is less than the level of significance, the null hypothesis was thus rejected. Therefore, there is a significant difference between the self- efficacy mean scores of students taught financial accounting using think-pair-share instructional strategy and those taught with conventional teaching method.</w:t>
      </w:r>
    </w:p>
    <w:p>
      <w:pPr>
        <w:pStyle w:val="Heading2"/>
        <w:spacing w:before="5"/>
        <w:jc w:val="both"/>
      </w:pPr>
      <w:r>
        <w:rPr/>
        <w:t>Hypothesis</w:t>
      </w:r>
      <w:r>
        <w:rPr>
          <w:spacing w:val="-1"/>
        </w:rPr>
        <w:t> </w:t>
      </w:r>
      <w:r>
        <w:rPr>
          <w:spacing w:val="-10"/>
        </w:rPr>
        <w:t>4</w:t>
      </w:r>
    </w:p>
    <w:p>
      <w:pPr>
        <w:pStyle w:val="BodyText"/>
        <w:spacing w:line="480" w:lineRule="auto" w:before="271"/>
        <w:ind w:right="1423"/>
      </w:pPr>
      <w:r>
        <w:rPr/>
        <w:t>There is no significant difference between the academic achievement mean scores of male and female students taught financial accounting using think-pair-share instructional strategy.</w:t>
      </w:r>
    </w:p>
    <w:p>
      <w:pPr>
        <w:pStyle w:val="BodyText"/>
        <w:spacing w:line="274" w:lineRule="exact"/>
      </w:pPr>
      <w:r>
        <w:rPr/>
        <w:t>the</w:t>
      </w:r>
      <w:r>
        <w:rPr>
          <w:spacing w:val="-2"/>
        </w:rPr>
        <w:t> </w:t>
      </w:r>
      <w:r>
        <w:rPr/>
        <w:t>null hypothesis</w:t>
      </w:r>
      <w:r>
        <w:rPr>
          <w:spacing w:val="-1"/>
        </w:rPr>
        <w:t> </w:t>
      </w:r>
      <w:r>
        <w:rPr/>
        <w:t>four</w:t>
      </w:r>
      <w:r>
        <w:rPr>
          <w:spacing w:val="-1"/>
        </w:rPr>
        <w:t> </w:t>
      </w:r>
      <w:r>
        <w:rPr/>
        <w:t>is</w:t>
      </w:r>
      <w:r>
        <w:rPr>
          <w:spacing w:val="-1"/>
        </w:rPr>
        <w:t> </w:t>
      </w:r>
      <w:r>
        <w:rPr/>
        <w:t>presented in</w:t>
      </w:r>
      <w:r>
        <w:rPr>
          <w:spacing w:val="-1"/>
        </w:rPr>
        <w:t> </w:t>
      </w:r>
      <w:r>
        <w:rPr/>
        <w:t>Table</w:t>
      </w:r>
      <w:r>
        <w:rPr>
          <w:spacing w:val="-1"/>
        </w:rPr>
        <w:t> </w:t>
      </w:r>
      <w:r>
        <w:rPr>
          <w:spacing w:val="-5"/>
        </w:rPr>
        <w:t>13.</w:t>
      </w:r>
    </w:p>
    <w:p>
      <w:pPr>
        <w:spacing w:after="0" w:line="274" w:lineRule="exact"/>
        <w:sectPr>
          <w:pgSz w:w="12240" w:h="15840"/>
          <w:pgMar w:header="0" w:footer="954" w:top="1360" w:bottom="1200" w:left="480" w:right="20"/>
        </w:sectPr>
      </w:pPr>
    </w:p>
    <w:p>
      <w:pPr>
        <w:pStyle w:val="Heading2"/>
        <w:spacing w:before="76"/>
        <w:jc w:val="both"/>
      </w:pPr>
      <w:r>
        <w:rPr/>
        <w:t>Table </w:t>
      </w:r>
      <w:r>
        <w:rPr>
          <w:spacing w:val="-5"/>
        </w:rPr>
        <w:t>13</w:t>
      </w:r>
    </w:p>
    <w:p>
      <w:pPr>
        <w:pStyle w:val="BodyText"/>
        <w:spacing w:before="1"/>
        <w:ind w:left="0"/>
        <w:jc w:val="left"/>
        <w:rPr>
          <w:b/>
        </w:rPr>
      </w:pPr>
    </w:p>
    <w:p>
      <w:pPr>
        <w:spacing w:before="0"/>
        <w:ind w:left="960" w:right="1420" w:firstLine="0"/>
        <w:jc w:val="both"/>
        <w:rPr>
          <w:b/>
          <w:sz w:val="24"/>
        </w:rPr>
      </w:pPr>
      <w:r>
        <w:rPr>
          <w:b/>
          <w:sz w:val="24"/>
        </w:rPr>
        <w:t>ANCOVA for testing significant difference between the achievement mean scores of students taught financial accounting using think-pair-share instructional strategy in</w:t>
      </w:r>
      <w:r>
        <w:rPr>
          <w:b/>
          <w:spacing w:val="40"/>
          <w:sz w:val="24"/>
        </w:rPr>
        <w:t> </w:t>
      </w:r>
      <w:r>
        <w:rPr>
          <w:b/>
          <w:sz w:val="24"/>
        </w:rPr>
        <w:t>respect to gender</w:t>
      </w:r>
    </w:p>
    <w:p>
      <w:pPr>
        <w:pStyle w:val="BodyText"/>
        <w:spacing w:before="2"/>
        <w:ind w:left="0"/>
        <w:jc w:val="left"/>
        <w:rPr>
          <w:b/>
          <w:sz w:val="8"/>
        </w:rPr>
      </w:pPr>
    </w:p>
    <w:tbl>
      <w:tblPr>
        <w:tblW w:w="0" w:type="auto"/>
        <w:jc w:val="left"/>
        <w:tblInd w:w="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01"/>
        <w:gridCol w:w="1462"/>
        <w:gridCol w:w="585"/>
        <w:gridCol w:w="1875"/>
        <w:gridCol w:w="1033"/>
        <w:gridCol w:w="613"/>
        <w:gridCol w:w="1889"/>
      </w:tblGrid>
      <w:tr>
        <w:trPr>
          <w:trHeight w:val="321" w:hRule="atLeast"/>
        </w:trPr>
        <w:tc>
          <w:tcPr>
            <w:tcW w:w="1901" w:type="dxa"/>
            <w:tcBorders>
              <w:top w:val="single" w:sz="4" w:space="0" w:color="000000"/>
              <w:bottom w:val="single" w:sz="4" w:space="0" w:color="000000"/>
            </w:tcBorders>
          </w:tcPr>
          <w:p>
            <w:pPr>
              <w:pStyle w:val="TableParagraph"/>
              <w:spacing w:line="259" w:lineRule="exact" w:before="42"/>
              <w:ind w:left="60"/>
              <w:rPr>
                <w:b/>
                <w:sz w:val="24"/>
              </w:rPr>
            </w:pPr>
            <w:r>
              <w:rPr>
                <w:b/>
                <w:spacing w:val="-2"/>
                <w:sz w:val="24"/>
              </w:rPr>
              <w:t>Source</w:t>
            </w:r>
          </w:p>
        </w:tc>
        <w:tc>
          <w:tcPr>
            <w:tcW w:w="1462" w:type="dxa"/>
            <w:tcBorders>
              <w:top w:val="single" w:sz="4" w:space="0" w:color="000000"/>
              <w:bottom w:val="single" w:sz="4" w:space="0" w:color="000000"/>
            </w:tcBorders>
          </w:tcPr>
          <w:p>
            <w:pPr>
              <w:pStyle w:val="TableParagraph"/>
              <w:spacing w:line="259" w:lineRule="exact" w:before="42"/>
              <w:ind w:left="12"/>
              <w:jc w:val="center"/>
              <w:rPr>
                <w:b/>
                <w:sz w:val="24"/>
              </w:rPr>
            </w:pPr>
            <w:r>
              <w:rPr>
                <w:b/>
                <w:spacing w:val="-5"/>
                <w:sz w:val="24"/>
              </w:rPr>
              <w:t>SS</w:t>
            </w:r>
          </w:p>
        </w:tc>
        <w:tc>
          <w:tcPr>
            <w:tcW w:w="585" w:type="dxa"/>
            <w:tcBorders>
              <w:top w:val="single" w:sz="4" w:space="0" w:color="000000"/>
              <w:bottom w:val="single" w:sz="4" w:space="0" w:color="000000"/>
            </w:tcBorders>
          </w:tcPr>
          <w:p>
            <w:pPr>
              <w:pStyle w:val="TableParagraph"/>
              <w:spacing w:line="259" w:lineRule="exact" w:before="42"/>
              <w:ind w:left="112"/>
              <w:rPr>
                <w:b/>
                <w:sz w:val="24"/>
              </w:rPr>
            </w:pPr>
            <w:r>
              <w:rPr>
                <w:b/>
                <w:spacing w:val="-5"/>
                <w:sz w:val="24"/>
              </w:rPr>
              <w:t>df</w:t>
            </w:r>
          </w:p>
        </w:tc>
        <w:tc>
          <w:tcPr>
            <w:tcW w:w="1875" w:type="dxa"/>
            <w:tcBorders>
              <w:top w:val="single" w:sz="4" w:space="0" w:color="000000"/>
              <w:bottom w:val="single" w:sz="4" w:space="0" w:color="000000"/>
            </w:tcBorders>
          </w:tcPr>
          <w:p>
            <w:pPr>
              <w:pStyle w:val="TableParagraph"/>
              <w:spacing w:line="259" w:lineRule="exact" w:before="42"/>
              <w:ind w:left="158"/>
              <w:rPr>
                <w:b/>
                <w:sz w:val="24"/>
              </w:rPr>
            </w:pPr>
            <w:r>
              <w:rPr>
                <w:b/>
                <w:sz w:val="24"/>
              </w:rPr>
              <w:t>Mean</w:t>
            </w:r>
            <w:r>
              <w:rPr>
                <w:b/>
                <w:spacing w:val="-2"/>
                <w:sz w:val="24"/>
              </w:rPr>
              <w:t> Square</w:t>
            </w:r>
          </w:p>
        </w:tc>
        <w:tc>
          <w:tcPr>
            <w:tcW w:w="1033" w:type="dxa"/>
            <w:tcBorders>
              <w:top w:val="single" w:sz="4" w:space="0" w:color="000000"/>
              <w:bottom w:val="single" w:sz="4" w:space="0" w:color="000000"/>
            </w:tcBorders>
          </w:tcPr>
          <w:p>
            <w:pPr>
              <w:pStyle w:val="TableParagraph"/>
              <w:spacing w:line="259" w:lineRule="exact" w:before="42"/>
              <w:ind w:left="144"/>
              <w:rPr>
                <w:b/>
                <w:sz w:val="24"/>
              </w:rPr>
            </w:pPr>
            <w:r>
              <w:rPr>
                <w:b/>
                <w:sz w:val="24"/>
              </w:rPr>
              <w:t>Cal. </w:t>
            </w:r>
            <w:r>
              <w:rPr>
                <w:b/>
                <w:spacing w:val="-10"/>
                <w:sz w:val="24"/>
              </w:rPr>
              <w:t>F</w:t>
            </w:r>
          </w:p>
        </w:tc>
        <w:tc>
          <w:tcPr>
            <w:tcW w:w="613" w:type="dxa"/>
            <w:tcBorders>
              <w:top w:val="single" w:sz="4" w:space="0" w:color="000000"/>
              <w:bottom w:val="single" w:sz="4" w:space="0" w:color="000000"/>
            </w:tcBorders>
          </w:tcPr>
          <w:p>
            <w:pPr>
              <w:pStyle w:val="TableParagraph"/>
              <w:spacing w:line="259" w:lineRule="exact" w:before="42"/>
              <w:ind w:right="29"/>
              <w:jc w:val="center"/>
              <w:rPr>
                <w:b/>
                <w:sz w:val="24"/>
              </w:rPr>
            </w:pPr>
            <w:r>
              <w:rPr>
                <w:b/>
                <w:spacing w:val="-4"/>
                <w:sz w:val="24"/>
              </w:rPr>
              <w:t>Sig.</w:t>
            </w:r>
          </w:p>
        </w:tc>
        <w:tc>
          <w:tcPr>
            <w:tcW w:w="1889" w:type="dxa"/>
            <w:tcBorders>
              <w:top w:val="single" w:sz="4" w:space="0" w:color="000000"/>
              <w:bottom w:val="single" w:sz="4" w:space="0" w:color="000000"/>
            </w:tcBorders>
          </w:tcPr>
          <w:p>
            <w:pPr>
              <w:pStyle w:val="TableParagraph"/>
              <w:spacing w:line="259" w:lineRule="exact" w:before="42"/>
              <w:ind w:left="63"/>
              <w:rPr>
                <w:b/>
                <w:sz w:val="24"/>
              </w:rPr>
            </w:pPr>
            <w:r>
              <w:rPr>
                <w:b/>
                <w:spacing w:val="-2"/>
                <w:sz w:val="24"/>
              </w:rPr>
              <w:t>Decision</w:t>
            </w:r>
          </w:p>
        </w:tc>
      </w:tr>
      <w:tr>
        <w:trPr>
          <w:trHeight w:val="340" w:hRule="atLeast"/>
        </w:trPr>
        <w:tc>
          <w:tcPr>
            <w:tcW w:w="1901" w:type="dxa"/>
            <w:tcBorders>
              <w:top w:val="single" w:sz="4" w:space="0" w:color="000000"/>
            </w:tcBorders>
          </w:tcPr>
          <w:p>
            <w:pPr>
              <w:pStyle w:val="TableParagraph"/>
              <w:spacing w:before="37"/>
              <w:ind w:left="60"/>
              <w:rPr>
                <w:sz w:val="24"/>
              </w:rPr>
            </w:pPr>
            <w:r>
              <w:rPr>
                <w:sz w:val="24"/>
              </w:rPr>
              <w:t>Corrected</w:t>
            </w:r>
            <w:r>
              <w:rPr>
                <w:spacing w:val="-4"/>
                <w:sz w:val="24"/>
              </w:rPr>
              <w:t> </w:t>
            </w:r>
            <w:r>
              <w:rPr>
                <w:spacing w:val="-2"/>
                <w:sz w:val="24"/>
              </w:rPr>
              <w:t>Model</w:t>
            </w:r>
          </w:p>
        </w:tc>
        <w:tc>
          <w:tcPr>
            <w:tcW w:w="1462" w:type="dxa"/>
            <w:tcBorders>
              <w:top w:val="single" w:sz="4" w:space="0" w:color="000000"/>
            </w:tcBorders>
          </w:tcPr>
          <w:p>
            <w:pPr>
              <w:pStyle w:val="TableParagraph"/>
              <w:spacing w:before="37"/>
              <w:ind w:right="109"/>
              <w:jc w:val="right"/>
              <w:rPr>
                <w:sz w:val="24"/>
              </w:rPr>
            </w:pPr>
            <w:r>
              <w:rPr>
                <w:spacing w:val="-2"/>
                <w:sz w:val="24"/>
              </w:rPr>
              <w:t>34.147</w:t>
            </w:r>
            <w:r>
              <w:rPr>
                <w:spacing w:val="-2"/>
                <w:sz w:val="24"/>
                <w:vertAlign w:val="superscript"/>
              </w:rPr>
              <w:t>a</w:t>
            </w:r>
          </w:p>
        </w:tc>
        <w:tc>
          <w:tcPr>
            <w:tcW w:w="585" w:type="dxa"/>
            <w:tcBorders>
              <w:top w:val="single" w:sz="4" w:space="0" w:color="000000"/>
            </w:tcBorders>
          </w:tcPr>
          <w:p>
            <w:pPr>
              <w:pStyle w:val="TableParagraph"/>
              <w:spacing w:before="37"/>
              <w:ind w:right="153"/>
              <w:jc w:val="right"/>
              <w:rPr>
                <w:sz w:val="24"/>
              </w:rPr>
            </w:pPr>
            <w:r>
              <w:rPr>
                <w:spacing w:val="-10"/>
                <w:sz w:val="24"/>
              </w:rPr>
              <w:t>2</w:t>
            </w:r>
          </w:p>
        </w:tc>
        <w:tc>
          <w:tcPr>
            <w:tcW w:w="1875" w:type="dxa"/>
            <w:tcBorders>
              <w:top w:val="single" w:sz="4" w:space="0" w:color="000000"/>
            </w:tcBorders>
          </w:tcPr>
          <w:p>
            <w:pPr>
              <w:pStyle w:val="TableParagraph"/>
              <w:spacing w:before="37"/>
              <w:ind w:right="137"/>
              <w:jc w:val="right"/>
              <w:rPr>
                <w:sz w:val="24"/>
              </w:rPr>
            </w:pPr>
            <w:r>
              <w:rPr>
                <w:spacing w:val="-2"/>
                <w:sz w:val="24"/>
              </w:rPr>
              <w:t>17.074</w:t>
            </w:r>
          </w:p>
        </w:tc>
        <w:tc>
          <w:tcPr>
            <w:tcW w:w="1033" w:type="dxa"/>
            <w:tcBorders>
              <w:top w:val="single" w:sz="4" w:space="0" w:color="000000"/>
            </w:tcBorders>
          </w:tcPr>
          <w:p>
            <w:pPr>
              <w:pStyle w:val="TableParagraph"/>
              <w:spacing w:before="37"/>
              <w:ind w:right="92"/>
              <w:jc w:val="right"/>
              <w:rPr>
                <w:sz w:val="24"/>
              </w:rPr>
            </w:pPr>
            <w:r>
              <w:rPr>
                <w:spacing w:val="-2"/>
                <w:sz w:val="24"/>
              </w:rPr>
              <w:t>1.106</w:t>
            </w:r>
          </w:p>
        </w:tc>
        <w:tc>
          <w:tcPr>
            <w:tcW w:w="613" w:type="dxa"/>
            <w:tcBorders>
              <w:top w:val="single" w:sz="4" w:space="0" w:color="000000"/>
            </w:tcBorders>
          </w:tcPr>
          <w:p>
            <w:pPr>
              <w:pStyle w:val="TableParagraph"/>
              <w:spacing w:before="37"/>
              <w:ind w:left="79"/>
              <w:jc w:val="center"/>
              <w:rPr>
                <w:sz w:val="24"/>
              </w:rPr>
            </w:pPr>
            <w:r>
              <w:rPr>
                <w:spacing w:val="-4"/>
                <w:sz w:val="24"/>
              </w:rPr>
              <w:t>.342</w:t>
            </w:r>
          </w:p>
        </w:tc>
        <w:tc>
          <w:tcPr>
            <w:tcW w:w="1889" w:type="dxa"/>
            <w:tcBorders>
              <w:top w:val="single" w:sz="4" w:space="0" w:color="000000"/>
            </w:tcBorders>
          </w:tcPr>
          <w:p>
            <w:pPr>
              <w:pStyle w:val="TableParagraph"/>
              <w:rPr>
                <w:sz w:val="22"/>
              </w:rPr>
            </w:pPr>
          </w:p>
        </w:tc>
      </w:tr>
      <w:tr>
        <w:trPr>
          <w:trHeight w:val="320" w:hRule="atLeast"/>
        </w:trPr>
        <w:tc>
          <w:tcPr>
            <w:tcW w:w="1901" w:type="dxa"/>
          </w:tcPr>
          <w:p>
            <w:pPr>
              <w:pStyle w:val="TableParagraph"/>
              <w:spacing w:before="16"/>
              <w:ind w:left="60"/>
              <w:rPr>
                <w:sz w:val="24"/>
              </w:rPr>
            </w:pPr>
            <w:r>
              <w:rPr>
                <w:spacing w:val="-2"/>
                <w:sz w:val="24"/>
              </w:rPr>
              <w:t>Intercept</w:t>
            </w:r>
          </w:p>
        </w:tc>
        <w:tc>
          <w:tcPr>
            <w:tcW w:w="1462" w:type="dxa"/>
          </w:tcPr>
          <w:p>
            <w:pPr>
              <w:pStyle w:val="TableParagraph"/>
              <w:spacing w:before="16"/>
              <w:ind w:right="109"/>
              <w:jc w:val="right"/>
              <w:rPr>
                <w:sz w:val="24"/>
              </w:rPr>
            </w:pPr>
            <w:r>
              <w:rPr>
                <w:spacing w:val="-2"/>
                <w:sz w:val="24"/>
              </w:rPr>
              <w:t>15150.015</w:t>
            </w:r>
          </w:p>
        </w:tc>
        <w:tc>
          <w:tcPr>
            <w:tcW w:w="585" w:type="dxa"/>
          </w:tcPr>
          <w:p>
            <w:pPr>
              <w:pStyle w:val="TableParagraph"/>
              <w:spacing w:before="16"/>
              <w:ind w:right="153"/>
              <w:jc w:val="right"/>
              <w:rPr>
                <w:sz w:val="24"/>
              </w:rPr>
            </w:pPr>
            <w:r>
              <w:rPr>
                <w:spacing w:val="-10"/>
                <w:sz w:val="24"/>
              </w:rPr>
              <w:t>1</w:t>
            </w:r>
          </w:p>
        </w:tc>
        <w:tc>
          <w:tcPr>
            <w:tcW w:w="1875" w:type="dxa"/>
          </w:tcPr>
          <w:p>
            <w:pPr>
              <w:pStyle w:val="TableParagraph"/>
              <w:spacing w:before="16"/>
              <w:ind w:right="137"/>
              <w:jc w:val="right"/>
              <w:rPr>
                <w:sz w:val="24"/>
              </w:rPr>
            </w:pPr>
            <w:r>
              <w:rPr>
                <w:spacing w:val="-2"/>
                <w:sz w:val="24"/>
              </w:rPr>
              <w:t>15150.015</w:t>
            </w:r>
          </w:p>
        </w:tc>
        <w:tc>
          <w:tcPr>
            <w:tcW w:w="1033" w:type="dxa"/>
          </w:tcPr>
          <w:p>
            <w:pPr>
              <w:pStyle w:val="TableParagraph"/>
              <w:spacing w:before="16"/>
              <w:ind w:right="92"/>
              <w:jc w:val="right"/>
              <w:rPr>
                <w:sz w:val="24"/>
              </w:rPr>
            </w:pPr>
            <w:r>
              <w:rPr>
                <w:spacing w:val="-2"/>
                <w:sz w:val="24"/>
              </w:rPr>
              <w:t>981.830</w:t>
            </w:r>
          </w:p>
        </w:tc>
        <w:tc>
          <w:tcPr>
            <w:tcW w:w="613" w:type="dxa"/>
          </w:tcPr>
          <w:p>
            <w:pPr>
              <w:pStyle w:val="TableParagraph"/>
              <w:spacing w:before="16"/>
              <w:ind w:left="79"/>
              <w:jc w:val="center"/>
              <w:rPr>
                <w:sz w:val="24"/>
              </w:rPr>
            </w:pPr>
            <w:r>
              <w:rPr>
                <w:spacing w:val="-4"/>
                <w:sz w:val="24"/>
              </w:rPr>
              <w:t>.000</w:t>
            </w:r>
          </w:p>
        </w:tc>
        <w:tc>
          <w:tcPr>
            <w:tcW w:w="1889" w:type="dxa"/>
          </w:tcPr>
          <w:p>
            <w:pPr>
              <w:pStyle w:val="TableParagraph"/>
              <w:rPr>
                <w:sz w:val="22"/>
              </w:rPr>
            </w:pPr>
          </w:p>
        </w:tc>
      </w:tr>
      <w:tr>
        <w:trPr>
          <w:trHeight w:val="320" w:hRule="atLeast"/>
        </w:trPr>
        <w:tc>
          <w:tcPr>
            <w:tcW w:w="1901" w:type="dxa"/>
          </w:tcPr>
          <w:p>
            <w:pPr>
              <w:pStyle w:val="TableParagraph"/>
              <w:spacing w:before="17"/>
              <w:ind w:left="60"/>
              <w:rPr>
                <w:sz w:val="24"/>
              </w:rPr>
            </w:pPr>
            <w:r>
              <w:rPr>
                <w:spacing w:val="-2"/>
                <w:sz w:val="24"/>
              </w:rPr>
              <w:t>Achievement</w:t>
            </w:r>
          </w:p>
        </w:tc>
        <w:tc>
          <w:tcPr>
            <w:tcW w:w="1462" w:type="dxa"/>
          </w:tcPr>
          <w:p>
            <w:pPr>
              <w:pStyle w:val="TableParagraph"/>
              <w:spacing w:before="17"/>
              <w:ind w:right="108"/>
              <w:jc w:val="right"/>
              <w:rPr>
                <w:sz w:val="24"/>
              </w:rPr>
            </w:pPr>
            <w:r>
              <w:rPr>
                <w:spacing w:val="-2"/>
                <w:sz w:val="24"/>
              </w:rPr>
              <w:t>32.145</w:t>
            </w:r>
          </w:p>
        </w:tc>
        <w:tc>
          <w:tcPr>
            <w:tcW w:w="585" w:type="dxa"/>
          </w:tcPr>
          <w:p>
            <w:pPr>
              <w:pStyle w:val="TableParagraph"/>
              <w:spacing w:before="17"/>
              <w:ind w:right="153"/>
              <w:jc w:val="right"/>
              <w:rPr>
                <w:sz w:val="24"/>
              </w:rPr>
            </w:pPr>
            <w:r>
              <w:rPr>
                <w:spacing w:val="-10"/>
                <w:sz w:val="24"/>
              </w:rPr>
              <w:t>1</w:t>
            </w:r>
          </w:p>
        </w:tc>
        <w:tc>
          <w:tcPr>
            <w:tcW w:w="1875" w:type="dxa"/>
          </w:tcPr>
          <w:p>
            <w:pPr>
              <w:pStyle w:val="TableParagraph"/>
              <w:spacing w:before="17"/>
              <w:ind w:right="137"/>
              <w:jc w:val="right"/>
              <w:rPr>
                <w:sz w:val="24"/>
              </w:rPr>
            </w:pPr>
            <w:r>
              <w:rPr>
                <w:spacing w:val="-2"/>
                <w:sz w:val="24"/>
              </w:rPr>
              <w:t>32.145</w:t>
            </w:r>
          </w:p>
        </w:tc>
        <w:tc>
          <w:tcPr>
            <w:tcW w:w="1033" w:type="dxa"/>
          </w:tcPr>
          <w:p>
            <w:pPr>
              <w:pStyle w:val="TableParagraph"/>
              <w:spacing w:before="17"/>
              <w:ind w:right="92"/>
              <w:jc w:val="right"/>
              <w:rPr>
                <w:sz w:val="24"/>
              </w:rPr>
            </w:pPr>
            <w:r>
              <w:rPr>
                <w:spacing w:val="-2"/>
                <w:sz w:val="24"/>
              </w:rPr>
              <w:t>2.083</w:t>
            </w:r>
          </w:p>
        </w:tc>
        <w:tc>
          <w:tcPr>
            <w:tcW w:w="613" w:type="dxa"/>
          </w:tcPr>
          <w:p>
            <w:pPr>
              <w:pStyle w:val="TableParagraph"/>
              <w:spacing w:before="17"/>
              <w:ind w:left="79"/>
              <w:jc w:val="center"/>
              <w:rPr>
                <w:sz w:val="24"/>
              </w:rPr>
            </w:pPr>
            <w:r>
              <w:rPr>
                <w:spacing w:val="-4"/>
                <w:sz w:val="24"/>
              </w:rPr>
              <w:t>.158</w:t>
            </w:r>
          </w:p>
        </w:tc>
        <w:tc>
          <w:tcPr>
            <w:tcW w:w="1889" w:type="dxa"/>
          </w:tcPr>
          <w:p>
            <w:pPr>
              <w:pStyle w:val="TableParagraph"/>
              <w:rPr>
                <w:sz w:val="22"/>
              </w:rPr>
            </w:pPr>
          </w:p>
        </w:tc>
      </w:tr>
      <w:tr>
        <w:trPr>
          <w:trHeight w:val="319" w:hRule="atLeast"/>
        </w:trPr>
        <w:tc>
          <w:tcPr>
            <w:tcW w:w="1901" w:type="dxa"/>
          </w:tcPr>
          <w:p>
            <w:pPr>
              <w:pStyle w:val="TableParagraph"/>
              <w:spacing w:before="16"/>
              <w:ind w:left="60"/>
              <w:rPr>
                <w:sz w:val="24"/>
              </w:rPr>
            </w:pPr>
            <w:r>
              <w:rPr>
                <w:spacing w:val="-2"/>
                <w:sz w:val="24"/>
              </w:rPr>
              <w:t>Gender</w:t>
            </w:r>
          </w:p>
        </w:tc>
        <w:tc>
          <w:tcPr>
            <w:tcW w:w="1462" w:type="dxa"/>
          </w:tcPr>
          <w:p>
            <w:pPr>
              <w:pStyle w:val="TableParagraph"/>
              <w:spacing w:before="16"/>
              <w:ind w:right="108"/>
              <w:jc w:val="right"/>
              <w:rPr>
                <w:sz w:val="24"/>
              </w:rPr>
            </w:pPr>
            <w:r>
              <w:rPr>
                <w:spacing w:val="-2"/>
                <w:sz w:val="24"/>
              </w:rPr>
              <w:t>11.470</w:t>
            </w:r>
          </w:p>
        </w:tc>
        <w:tc>
          <w:tcPr>
            <w:tcW w:w="585" w:type="dxa"/>
          </w:tcPr>
          <w:p>
            <w:pPr>
              <w:pStyle w:val="TableParagraph"/>
              <w:spacing w:before="16"/>
              <w:ind w:right="153"/>
              <w:jc w:val="right"/>
              <w:rPr>
                <w:sz w:val="24"/>
              </w:rPr>
            </w:pPr>
            <w:r>
              <w:rPr>
                <w:spacing w:val="-10"/>
                <w:sz w:val="24"/>
              </w:rPr>
              <w:t>1</w:t>
            </w:r>
          </w:p>
        </w:tc>
        <w:tc>
          <w:tcPr>
            <w:tcW w:w="1875" w:type="dxa"/>
          </w:tcPr>
          <w:p>
            <w:pPr>
              <w:pStyle w:val="TableParagraph"/>
              <w:spacing w:before="16"/>
              <w:ind w:right="137"/>
              <w:jc w:val="right"/>
              <w:rPr>
                <w:sz w:val="24"/>
              </w:rPr>
            </w:pPr>
            <w:r>
              <w:rPr>
                <w:spacing w:val="-2"/>
                <w:sz w:val="24"/>
              </w:rPr>
              <w:t>11.470</w:t>
            </w:r>
          </w:p>
        </w:tc>
        <w:tc>
          <w:tcPr>
            <w:tcW w:w="1033" w:type="dxa"/>
          </w:tcPr>
          <w:p>
            <w:pPr>
              <w:pStyle w:val="TableParagraph"/>
              <w:spacing w:before="16"/>
              <w:ind w:right="92"/>
              <w:jc w:val="right"/>
              <w:rPr>
                <w:sz w:val="24"/>
              </w:rPr>
            </w:pPr>
            <w:r>
              <w:rPr>
                <w:spacing w:val="-4"/>
                <w:sz w:val="24"/>
              </w:rPr>
              <w:t>.743</w:t>
            </w:r>
          </w:p>
        </w:tc>
        <w:tc>
          <w:tcPr>
            <w:tcW w:w="613" w:type="dxa"/>
          </w:tcPr>
          <w:p>
            <w:pPr>
              <w:pStyle w:val="TableParagraph"/>
              <w:spacing w:before="16"/>
              <w:ind w:left="79"/>
              <w:jc w:val="center"/>
              <w:rPr>
                <w:sz w:val="24"/>
              </w:rPr>
            </w:pPr>
            <w:r>
              <w:rPr>
                <w:spacing w:val="-4"/>
                <w:sz w:val="24"/>
              </w:rPr>
              <w:t>.394</w:t>
            </w:r>
          </w:p>
        </w:tc>
        <w:tc>
          <w:tcPr>
            <w:tcW w:w="1889" w:type="dxa"/>
          </w:tcPr>
          <w:p>
            <w:pPr>
              <w:pStyle w:val="TableParagraph"/>
              <w:spacing w:before="16"/>
              <w:ind w:left="63"/>
              <w:rPr>
                <w:sz w:val="24"/>
              </w:rPr>
            </w:pPr>
            <w:r>
              <w:rPr>
                <w:spacing w:val="-5"/>
                <w:sz w:val="24"/>
              </w:rPr>
              <w:t>NS</w:t>
            </w:r>
          </w:p>
        </w:tc>
      </w:tr>
      <w:tr>
        <w:trPr>
          <w:trHeight w:val="320" w:hRule="atLeast"/>
        </w:trPr>
        <w:tc>
          <w:tcPr>
            <w:tcW w:w="1901" w:type="dxa"/>
          </w:tcPr>
          <w:p>
            <w:pPr>
              <w:pStyle w:val="TableParagraph"/>
              <w:spacing w:before="16"/>
              <w:ind w:left="60"/>
              <w:rPr>
                <w:sz w:val="24"/>
              </w:rPr>
            </w:pPr>
            <w:r>
              <w:rPr>
                <w:spacing w:val="-2"/>
                <w:sz w:val="24"/>
              </w:rPr>
              <w:t>Error</w:t>
            </w:r>
          </w:p>
        </w:tc>
        <w:tc>
          <w:tcPr>
            <w:tcW w:w="1462" w:type="dxa"/>
          </w:tcPr>
          <w:p>
            <w:pPr>
              <w:pStyle w:val="TableParagraph"/>
              <w:spacing w:before="16"/>
              <w:ind w:right="108"/>
              <w:jc w:val="right"/>
              <w:rPr>
                <w:sz w:val="24"/>
              </w:rPr>
            </w:pPr>
            <w:r>
              <w:rPr>
                <w:spacing w:val="-2"/>
                <w:sz w:val="24"/>
              </w:rPr>
              <w:t>540.063</w:t>
            </w:r>
          </w:p>
        </w:tc>
        <w:tc>
          <w:tcPr>
            <w:tcW w:w="585" w:type="dxa"/>
          </w:tcPr>
          <w:p>
            <w:pPr>
              <w:pStyle w:val="TableParagraph"/>
              <w:spacing w:before="16"/>
              <w:ind w:right="153"/>
              <w:jc w:val="right"/>
              <w:rPr>
                <w:sz w:val="24"/>
              </w:rPr>
            </w:pPr>
            <w:r>
              <w:rPr>
                <w:spacing w:val="-5"/>
                <w:sz w:val="24"/>
              </w:rPr>
              <w:t>35</w:t>
            </w:r>
          </w:p>
        </w:tc>
        <w:tc>
          <w:tcPr>
            <w:tcW w:w="1875" w:type="dxa"/>
          </w:tcPr>
          <w:p>
            <w:pPr>
              <w:pStyle w:val="TableParagraph"/>
              <w:spacing w:before="16"/>
              <w:ind w:right="137"/>
              <w:jc w:val="right"/>
              <w:rPr>
                <w:sz w:val="24"/>
              </w:rPr>
            </w:pPr>
            <w:r>
              <w:rPr>
                <w:spacing w:val="-2"/>
                <w:sz w:val="24"/>
              </w:rPr>
              <w:t>15.430</w:t>
            </w:r>
          </w:p>
        </w:tc>
        <w:tc>
          <w:tcPr>
            <w:tcW w:w="1033" w:type="dxa"/>
          </w:tcPr>
          <w:p>
            <w:pPr>
              <w:pStyle w:val="TableParagraph"/>
              <w:rPr>
                <w:sz w:val="22"/>
              </w:rPr>
            </w:pPr>
          </w:p>
        </w:tc>
        <w:tc>
          <w:tcPr>
            <w:tcW w:w="613" w:type="dxa"/>
          </w:tcPr>
          <w:p>
            <w:pPr>
              <w:pStyle w:val="TableParagraph"/>
              <w:rPr>
                <w:sz w:val="22"/>
              </w:rPr>
            </w:pPr>
          </w:p>
        </w:tc>
        <w:tc>
          <w:tcPr>
            <w:tcW w:w="1889" w:type="dxa"/>
          </w:tcPr>
          <w:p>
            <w:pPr>
              <w:pStyle w:val="TableParagraph"/>
              <w:rPr>
                <w:sz w:val="22"/>
              </w:rPr>
            </w:pPr>
          </w:p>
        </w:tc>
      </w:tr>
      <w:tr>
        <w:trPr>
          <w:trHeight w:val="320" w:hRule="atLeast"/>
        </w:trPr>
        <w:tc>
          <w:tcPr>
            <w:tcW w:w="1901" w:type="dxa"/>
          </w:tcPr>
          <w:p>
            <w:pPr>
              <w:pStyle w:val="TableParagraph"/>
              <w:spacing w:before="18"/>
              <w:ind w:left="60"/>
              <w:rPr>
                <w:sz w:val="24"/>
              </w:rPr>
            </w:pPr>
            <w:r>
              <w:rPr>
                <w:spacing w:val="-2"/>
                <w:sz w:val="24"/>
              </w:rPr>
              <w:t>Total</w:t>
            </w:r>
          </w:p>
        </w:tc>
        <w:tc>
          <w:tcPr>
            <w:tcW w:w="1462" w:type="dxa"/>
          </w:tcPr>
          <w:p>
            <w:pPr>
              <w:pStyle w:val="TableParagraph"/>
              <w:spacing w:before="18"/>
              <w:ind w:right="109"/>
              <w:jc w:val="right"/>
              <w:rPr>
                <w:sz w:val="24"/>
              </w:rPr>
            </w:pPr>
            <w:r>
              <w:rPr>
                <w:spacing w:val="-2"/>
                <w:sz w:val="24"/>
              </w:rPr>
              <w:t>149888.000</w:t>
            </w:r>
          </w:p>
        </w:tc>
        <w:tc>
          <w:tcPr>
            <w:tcW w:w="585" w:type="dxa"/>
          </w:tcPr>
          <w:p>
            <w:pPr>
              <w:pStyle w:val="TableParagraph"/>
              <w:spacing w:before="18"/>
              <w:ind w:right="153"/>
              <w:jc w:val="right"/>
              <w:rPr>
                <w:sz w:val="24"/>
              </w:rPr>
            </w:pPr>
            <w:r>
              <w:rPr>
                <w:spacing w:val="-5"/>
                <w:sz w:val="24"/>
              </w:rPr>
              <w:t>38</w:t>
            </w:r>
          </w:p>
        </w:tc>
        <w:tc>
          <w:tcPr>
            <w:tcW w:w="1875" w:type="dxa"/>
          </w:tcPr>
          <w:p>
            <w:pPr>
              <w:pStyle w:val="TableParagraph"/>
              <w:rPr>
                <w:sz w:val="22"/>
              </w:rPr>
            </w:pPr>
          </w:p>
        </w:tc>
        <w:tc>
          <w:tcPr>
            <w:tcW w:w="1033" w:type="dxa"/>
          </w:tcPr>
          <w:p>
            <w:pPr>
              <w:pStyle w:val="TableParagraph"/>
              <w:rPr>
                <w:sz w:val="22"/>
              </w:rPr>
            </w:pPr>
          </w:p>
        </w:tc>
        <w:tc>
          <w:tcPr>
            <w:tcW w:w="613" w:type="dxa"/>
          </w:tcPr>
          <w:p>
            <w:pPr>
              <w:pStyle w:val="TableParagraph"/>
              <w:rPr>
                <w:sz w:val="22"/>
              </w:rPr>
            </w:pPr>
          </w:p>
        </w:tc>
        <w:tc>
          <w:tcPr>
            <w:tcW w:w="1889" w:type="dxa"/>
          </w:tcPr>
          <w:p>
            <w:pPr>
              <w:pStyle w:val="TableParagraph"/>
              <w:rPr>
                <w:sz w:val="22"/>
              </w:rPr>
            </w:pPr>
          </w:p>
        </w:tc>
      </w:tr>
      <w:tr>
        <w:trPr>
          <w:trHeight w:val="297" w:hRule="atLeast"/>
        </w:trPr>
        <w:tc>
          <w:tcPr>
            <w:tcW w:w="1901" w:type="dxa"/>
            <w:tcBorders>
              <w:bottom w:val="single" w:sz="4" w:space="0" w:color="000000"/>
            </w:tcBorders>
          </w:tcPr>
          <w:p>
            <w:pPr>
              <w:pStyle w:val="TableParagraph"/>
              <w:spacing w:line="261" w:lineRule="exact" w:before="16"/>
              <w:ind w:left="60"/>
              <w:rPr>
                <w:sz w:val="24"/>
              </w:rPr>
            </w:pPr>
            <w:r>
              <w:rPr>
                <w:sz w:val="24"/>
              </w:rPr>
              <w:t>Corrected</w:t>
            </w:r>
            <w:r>
              <w:rPr>
                <w:spacing w:val="-4"/>
                <w:sz w:val="24"/>
              </w:rPr>
              <w:t> </w:t>
            </w:r>
            <w:r>
              <w:rPr>
                <w:spacing w:val="-2"/>
                <w:sz w:val="24"/>
              </w:rPr>
              <w:t>Total</w:t>
            </w:r>
          </w:p>
        </w:tc>
        <w:tc>
          <w:tcPr>
            <w:tcW w:w="1462" w:type="dxa"/>
            <w:tcBorders>
              <w:bottom w:val="single" w:sz="4" w:space="0" w:color="000000"/>
            </w:tcBorders>
          </w:tcPr>
          <w:p>
            <w:pPr>
              <w:pStyle w:val="TableParagraph"/>
              <w:spacing w:line="261" w:lineRule="exact" w:before="16"/>
              <w:ind w:right="108"/>
              <w:jc w:val="right"/>
              <w:rPr>
                <w:sz w:val="24"/>
              </w:rPr>
            </w:pPr>
            <w:r>
              <w:rPr>
                <w:spacing w:val="-2"/>
                <w:sz w:val="24"/>
              </w:rPr>
              <w:t>574.211</w:t>
            </w:r>
          </w:p>
        </w:tc>
        <w:tc>
          <w:tcPr>
            <w:tcW w:w="585" w:type="dxa"/>
            <w:tcBorders>
              <w:bottom w:val="single" w:sz="4" w:space="0" w:color="000000"/>
            </w:tcBorders>
          </w:tcPr>
          <w:p>
            <w:pPr>
              <w:pStyle w:val="TableParagraph"/>
              <w:spacing w:line="261" w:lineRule="exact" w:before="16"/>
              <w:ind w:right="153"/>
              <w:jc w:val="right"/>
              <w:rPr>
                <w:sz w:val="24"/>
              </w:rPr>
            </w:pPr>
            <w:r>
              <w:rPr>
                <w:spacing w:val="-5"/>
                <w:sz w:val="24"/>
              </w:rPr>
              <w:t>37</w:t>
            </w:r>
          </w:p>
        </w:tc>
        <w:tc>
          <w:tcPr>
            <w:tcW w:w="1875" w:type="dxa"/>
            <w:tcBorders>
              <w:bottom w:val="single" w:sz="4" w:space="0" w:color="000000"/>
            </w:tcBorders>
          </w:tcPr>
          <w:p>
            <w:pPr>
              <w:pStyle w:val="TableParagraph"/>
              <w:rPr>
                <w:sz w:val="22"/>
              </w:rPr>
            </w:pPr>
          </w:p>
        </w:tc>
        <w:tc>
          <w:tcPr>
            <w:tcW w:w="1033" w:type="dxa"/>
            <w:tcBorders>
              <w:bottom w:val="single" w:sz="4" w:space="0" w:color="000000"/>
            </w:tcBorders>
          </w:tcPr>
          <w:p>
            <w:pPr>
              <w:pStyle w:val="TableParagraph"/>
              <w:rPr>
                <w:sz w:val="22"/>
              </w:rPr>
            </w:pPr>
          </w:p>
        </w:tc>
        <w:tc>
          <w:tcPr>
            <w:tcW w:w="613" w:type="dxa"/>
            <w:tcBorders>
              <w:bottom w:val="single" w:sz="4" w:space="0" w:color="000000"/>
            </w:tcBorders>
          </w:tcPr>
          <w:p>
            <w:pPr>
              <w:pStyle w:val="TableParagraph"/>
              <w:rPr>
                <w:sz w:val="22"/>
              </w:rPr>
            </w:pPr>
          </w:p>
        </w:tc>
        <w:tc>
          <w:tcPr>
            <w:tcW w:w="1889" w:type="dxa"/>
            <w:tcBorders>
              <w:bottom w:val="single" w:sz="4" w:space="0" w:color="000000"/>
            </w:tcBorders>
          </w:tcPr>
          <w:p>
            <w:pPr>
              <w:pStyle w:val="TableParagraph"/>
              <w:rPr>
                <w:sz w:val="22"/>
              </w:rPr>
            </w:pPr>
          </w:p>
        </w:tc>
      </w:tr>
      <w:tr>
        <w:trPr>
          <w:trHeight w:val="313" w:hRule="atLeast"/>
        </w:trPr>
        <w:tc>
          <w:tcPr>
            <w:tcW w:w="9358" w:type="dxa"/>
            <w:gridSpan w:val="7"/>
            <w:tcBorders>
              <w:top w:val="single" w:sz="4" w:space="0" w:color="000000"/>
            </w:tcBorders>
          </w:tcPr>
          <w:p>
            <w:pPr>
              <w:pStyle w:val="TableParagraph"/>
              <w:spacing w:line="256" w:lineRule="exact" w:before="37"/>
              <w:ind w:left="60"/>
              <w:rPr>
                <w:sz w:val="24"/>
              </w:rPr>
            </w:pPr>
            <w:r>
              <w:rPr>
                <w:sz w:val="24"/>
              </w:rPr>
              <w:t>a.</w:t>
            </w:r>
            <w:r>
              <w:rPr>
                <w:spacing w:val="-3"/>
                <w:sz w:val="24"/>
              </w:rPr>
              <w:t> </w:t>
            </w:r>
            <w:r>
              <w:rPr>
                <w:sz w:val="24"/>
              </w:rPr>
              <w:t>R</w:t>
            </w:r>
            <w:r>
              <w:rPr>
                <w:spacing w:val="-1"/>
                <w:sz w:val="24"/>
              </w:rPr>
              <w:t> </w:t>
            </w:r>
            <w:r>
              <w:rPr>
                <w:sz w:val="24"/>
              </w:rPr>
              <w:t>Squared =</w:t>
            </w:r>
            <w:r>
              <w:rPr>
                <w:spacing w:val="-2"/>
                <w:sz w:val="24"/>
              </w:rPr>
              <w:t> </w:t>
            </w:r>
            <w:r>
              <w:rPr>
                <w:sz w:val="24"/>
              </w:rPr>
              <w:t>.059</w:t>
            </w:r>
            <w:r>
              <w:rPr>
                <w:spacing w:val="2"/>
                <w:sz w:val="24"/>
              </w:rPr>
              <w:t> </w:t>
            </w:r>
            <w:r>
              <w:rPr>
                <w:sz w:val="24"/>
              </w:rPr>
              <w:t>(Adjusted</w:t>
            </w:r>
            <w:r>
              <w:rPr>
                <w:spacing w:val="-1"/>
                <w:sz w:val="24"/>
              </w:rPr>
              <w:t> </w:t>
            </w:r>
            <w:r>
              <w:rPr>
                <w:sz w:val="24"/>
              </w:rPr>
              <w:t>R</w:t>
            </w:r>
            <w:r>
              <w:rPr>
                <w:spacing w:val="-1"/>
                <w:sz w:val="24"/>
              </w:rPr>
              <w:t> </w:t>
            </w:r>
            <w:r>
              <w:rPr>
                <w:sz w:val="24"/>
              </w:rPr>
              <w:t>Squared =</w:t>
            </w:r>
            <w:r>
              <w:rPr>
                <w:spacing w:val="-2"/>
                <w:sz w:val="24"/>
              </w:rPr>
              <w:t> </w:t>
            </w:r>
            <w:r>
              <w:rPr>
                <w:sz w:val="24"/>
              </w:rPr>
              <w:t>.006)</w:t>
            </w:r>
            <w:r>
              <w:rPr>
                <w:spacing w:val="3"/>
                <w:sz w:val="24"/>
              </w:rPr>
              <w:t> </w:t>
            </w:r>
            <w:r>
              <w:rPr>
                <w:sz w:val="24"/>
              </w:rPr>
              <w:t>S=</w:t>
            </w:r>
            <w:r>
              <w:rPr>
                <w:spacing w:val="-2"/>
                <w:sz w:val="24"/>
              </w:rPr>
              <w:t> </w:t>
            </w:r>
            <w:r>
              <w:rPr>
                <w:sz w:val="24"/>
              </w:rPr>
              <w:t>Significant,</w:t>
            </w:r>
            <w:r>
              <w:rPr>
                <w:spacing w:val="-1"/>
                <w:sz w:val="24"/>
              </w:rPr>
              <w:t> </w:t>
            </w:r>
            <w:r>
              <w:rPr>
                <w:sz w:val="24"/>
              </w:rPr>
              <w:t>NS =</w:t>
            </w:r>
            <w:r>
              <w:rPr>
                <w:spacing w:val="-2"/>
                <w:sz w:val="24"/>
              </w:rPr>
              <w:t> </w:t>
            </w:r>
            <w:r>
              <w:rPr>
                <w:sz w:val="24"/>
              </w:rPr>
              <w:t>Not</w:t>
            </w:r>
            <w:r>
              <w:rPr>
                <w:spacing w:val="2"/>
                <w:sz w:val="24"/>
              </w:rPr>
              <w:t> </w:t>
            </w:r>
            <w:r>
              <w:rPr>
                <w:spacing w:val="-2"/>
                <w:sz w:val="24"/>
              </w:rPr>
              <w:t>Significant</w:t>
            </w:r>
          </w:p>
        </w:tc>
      </w:tr>
    </w:tbl>
    <w:p>
      <w:pPr>
        <w:pStyle w:val="BodyText"/>
        <w:spacing w:line="480" w:lineRule="auto" w:before="186"/>
        <w:ind w:right="1417" w:firstLine="719"/>
      </w:pPr>
      <w:r>
        <w:rPr/>
        <w:t>Data in Table 13 also show that there was no significant main effect due to gender on the achievement scores of the students, F (1, 37) = 0.743, P (0.394) &gt; 0.05. Since the p-value is greater than the level of significance, the null hypothesis was therefore accepted. Thus, there is no significant difference between the academic achievement mean scores of male and female students taught financial accounting using think-pair-share instructional strategy.</w:t>
      </w:r>
    </w:p>
    <w:p>
      <w:pPr>
        <w:pStyle w:val="Heading2"/>
        <w:spacing w:before="5"/>
      </w:pPr>
      <w:r>
        <w:rPr/>
        <w:t>Hypothesis</w:t>
      </w:r>
      <w:r>
        <w:rPr>
          <w:spacing w:val="-1"/>
        </w:rPr>
        <w:t> </w:t>
      </w:r>
      <w:r>
        <w:rPr>
          <w:spacing w:val="-10"/>
        </w:rPr>
        <w:t>5</w:t>
      </w:r>
    </w:p>
    <w:p>
      <w:pPr>
        <w:pStyle w:val="BodyText"/>
        <w:spacing w:line="480" w:lineRule="auto" w:before="271"/>
        <w:ind w:right="1424"/>
        <w:jc w:val="left"/>
      </w:pPr>
      <w:r>
        <w:rPr/>
        <w:t>There</w:t>
      </w:r>
      <w:r>
        <w:rPr>
          <w:spacing w:val="-1"/>
        </w:rPr>
        <w:t> </w:t>
      </w:r>
      <w:r>
        <w:rPr/>
        <w:t>is no significant difference between the retention mean scores of male and female students taught financial accounting using think-pair-share instructional strategy.</w:t>
      </w:r>
    </w:p>
    <w:p>
      <w:pPr>
        <w:pStyle w:val="BodyText"/>
        <w:spacing w:before="1"/>
        <w:jc w:val="left"/>
      </w:pPr>
      <w:r>
        <w:rPr/>
        <w:t>The</w:t>
      </w:r>
      <w:r>
        <w:rPr>
          <w:spacing w:val="-3"/>
        </w:rPr>
        <w:t> </w:t>
      </w:r>
      <w:r>
        <w:rPr/>
        <w:t>of</w:t>
      </w:r>
      <w:r>
        <w:rPr>
          <w:spacing w:val="-1"/>
        </w:rPr>
        <w:t> </w:t>
      </w:r>
      <w:r>
        <w:rPr/>
        <w:t>the</w:t>
      </w:r>
      <w:r>
        <w:rPr>
          <w:spacing w:val="-1"/>
        </w:rPr>
        <w:t> </w:t>
      </w:r>
      <w:r>
        <w:rPr/>
        <w:t>null hypothesis five</w:t>
      </w:r>
      <w:r>
        <w:rPr>
          <w:spacing w:val="-1"/>
        </w:rPr>
        <w:t> </w:t>
      </w:r>
      <w:r>
        <w:rPr/>
        <w:t>is presented in Table </w:t>
      </w:r>
      <w:r>
        <w:rPr>
          <w:spacing w:val="-5"/>
        </w:rPr>
        <w:t>14.</w:t>
      </w:r>
    </w:p>
    <w:p>
      <w:pPr>
        <w:spacing w:after="0"/>
        <w:jc w:val="left"/>
        <w:sectPr>
          <w:pgSz w:w="12240" w:h="15840"/>
          <w:pgMar w:header="0" w:footer="954" w:top="1360" w:bottom="1200" w:left="480" w:right="20"/>
        </w:sectPr>
      </w:pPr>
    </w:p>
    <w:p>
      <w:pPr>
        <w:pStyle w:val="Heading2"/>
        <w:spacing w:before="76"/>
        <w:jc w:val="both"/>
      </w:pPr>
      <w:r>
        <w:rPr/>
        <w:t>Table </w:t>
      </w:r>
      <w:r>
        <w:rPr>
          <w:spacing w:val="-5"/>
        </w:rPr>
        <w:t>14</w:t>
      </w:r>
    </w:p>
    <w:p>
      <w:pPr>
        <w:pStyle w:val="BodyText"/>
        <w:spacing w:before="1"/>
        <w:ind w:left="0"/>
        <w:jc w:val="left"/>
        <w:rPr>
          <w:b/>
        </w:rPr>
      </w:pPr>
    </w:p>
    <w:p>
      <w:pPr>
        <w:spacing w:before="0"/>
        <w:ind w:left="960" w:right="1416" w:firstLine="0"/>
        <w:jc w:val="both"/>
        <w:rPr>
          <w:b/>
          <w:sz w:val="24"/>
        </w:rPr>
      </w:pPr>
      <w:r>
        <w:rPr>
          <w:b/>
          <w:sz w:val="24"/>
        </w:rPr>
        <w:t>ANCOVA for testing significant difference between the retention mean scores of students taught financial accounting using think-pair-share instructional strategy in respect to </w:t>
      </w:r>
      <w:r>
        <w:rPr>
          <w:b/>
          <w:spacing w:val="-2"/>
          <w:sz w:val="24"/>
        </w:rPr>
        <w:t>gender</w:t>
      </w:r>
    </w:p>
    <w:p>
      <w:pPr>
        <w:pStyle w:val="BodyText"/>
        <w:spacing w:before="4"/>
        <w:ind w:left="0"/>
        <w:jc w:val="left"/>
        <w:rPr>
          <w:b/>
          <w:sz w:val="6"/>
        </w:rPr>
      </w:pPr>
    </w:p>
    <w:tbl>
      <w:tblPr>
        <w:tblW w:w="0" w:type="auto"/>
        <w:jc w:val="left"/>
        <w:tblInd w:w="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01"/>
        <w:gridCol w:w="1485"/>
        <w:gridCol w:w="629"/>
        <w:gridCol w:w="1785"/>
        <w:gridCol w:w="989"/>
        <w:gridCol w:w="678"/>
        <w:gridCol w:w="1888"/>
      </w:tblGrid>
      <w:tr>
        <w:trPr>
          <w:trHeight w:val="318" w:hRule="atLeast"/>
        </w:trPr>
        <w:tc>
          <w:tcPr>
            <w:tcW w:w="1901" w:type="dxa"/>
            <w:tcBorders>
              <w:top w:val="single" w:sz="4" w:space="0" w:color="000000"/>
              <w:bottom w:val="single" w:sz="4" w:space="0" w:color="000000"/>
            </w:tcBorders>
          </w:tcPr>
          <w:p>
            <w:pPr>
              <w:pStyle w:val="TableParagraph"/>
              <w:spacing w:line="257" w:lineRule="exact" w:before="42"/>
              <w:ind w:left="60"/>
              <w:rPr>
                <w:b/>
                <w:sz w:val="24"/>
              </w:rPr>
            </w:pPr>
            <w:r>
              <w:rPr>
                <w:b/>
                <w:spacing w:val="-2"/>
                <w:sz w:val="24"/>
              </w:rPr>
              <w:t>Source</w:t>
            </w:r>
          </w:p>
        </w:tc>
        <w:tc>
          <w:tcPr>
            <w:tcW w:w="1485" w:type="dxa"/>
            <w:tcBorders>
              <w:top w:val="single" w:sz="4" w:space="0" w:color="000000"/>
              <w:bottom w:val="single" w:sz="4" w:space="0" w:color="000000"/>
            </w:tcBorders>
          </w:tcPr>
          <w:p>
            <w:pPr>
              <w:pStyle w:val="TableParagraph"/>
              <w:spacing w:line="257" w:lineRule="exact" w:before="42"/>
              <w:ind w:left="80"/>
              <w:jc w:val="center"/>
              <w:rPr>
                <w:b/>
                <w:sz w:val="24"/>
              </w:rPr>
            </w:pPr>
            <w:r>
              <w:rPr>
                <w:b/>
                <w:spacing w:val="-5"/>
                <w:sz w:val="24"/>
              </w:rPr>
              <w:t>SS</w:t>
            </w:r>
          </w:p>
        </w:tc>
        <w:tc>
          <w:tcPr>
            <w:tcW w:w="629" w:type="dxa"/>
            <w:tcBorders>
              <w:top w:val="single" w:sz="4" w:space="0" w:color="000000"/>
              <w:bottom w:val="single" w:sz="4" w:space="0" w:color="000000"/>
            </w:tcBorders>
          </w:tcPr>
          <w:p>
            <w:pPr>
              <w:pStyle w:val="TableParagraph"/>
              <w:spacing w:line="257" w:lineRule="exact" w:before="42"/>
              <w:ind w:left="135"/>
              <w:rPr>
                <w:b/>
                <w:sz w:val="24"/>
              </w:rPr>
            </w:pPr>
            <w:r>
              <w:rPr>
                <w:b/>
                <w:spacing w:val="-5"/>
                <w:sz w:val="24"/>
              </w:rPr>
              <w:t>df</w:t>
            </w:r>
          </w:p>
        </w:tc>
        <w:tc>
          <w:tcPr>
            <w:tcW w:w="1785" w:type="dxa"/>
            <w:tcBorders>
              <w:top w:val="single" w:sz="4" w:space="0" w:color="000000"/>
              <w:bottom w:val="single" w:sz="4" w:space="0" w:color="000000"/>
            </w:tcBorders>
          </w:tcPr>
          <w:p>
            <w:pPr>
              <w:pStyle w:val="TableParagraph"/>
              <w:spacing w:line="257" w:lineRule="exact" w:before="42"/>
              <w:ind w:left="135"/>
              <w:rPr>
                <w:b/>
                <w:sz w:val="24"/>
              </w:rPr>
            </w:pPr>
            <w:r>
              <w:rPr>
                <w:b/>
                <w:sz w:val="24"/>
              </w:rPr>
              <w:t>Mean</w:t>
            </w:r>
            <w:r>
              <w:rPr>
                <w:b/>
                <w:spacing w:val="-2"/>
                <w:sz w:val="24"/>
              </w:rPr>
              <w:t> Square</w:t>
            </w:r>
          </w:p>
        </w:tc>
        <w:tc>
          <w:tcPr>
            <w:tcW w:w="989" w:type="dxa"/>
            <w:tcBorders>
              <w:top w:val="single" w:sz="4" w:space="0" w:color="000000"/>
              <w:bottom w:val="single" w:sz="4" w:space="0" w:color="000000"/>
            </w:tcBorders>
          </w:tcPr>
          <w:p>
            <w:pPr>
              <w:pStyle w:val="TableParagraph"/>
              <w:spacing w:line="257" w:lineRule="exact" w:before="42"/>
              <w:ind w:left="124"/>
              <w:rPr>
                <w:b/>
                <w:sz w:val="24"/>
              </w:rPr>
            </w:pPr>
            <w:r>
              <w:rPr>
                <w:b/>
                <w:sz w:val="24"/>
              </w:rPr>
              <w:t>Cal. </w:t>
            </w:r>
            <w:r>
              <w:rPr>
                <w:b/>
                <w:spacing w:val="-10"/>
                <w:sz w:val="24"/>
              </w:rPr>
              <w:t>F</w:t>
            </w:r>
          </w:p>
        </w:tc>
        <w:tc>
          <w:tcPr>
            <w:tcW w:w="678" w:type="dxa"/>
            <w:tcBorders>
              <w:top w:val="single" w:sz="4" w:space="0" w:color="000000"/>
              <w:bottom w:val="single" w:sz="4" w:space="0" w:color="000000"/>
            </w:tcBorders>
          </w:tcPr>
          <w:p>
            <w:pPr>
              <w:pStyle w:val="TableParagraph"/>
              <w:spacing w:line="257" w:lineRule="exact" w:before="42"/>
              <w:ind w:left="123"/>
              <w:rPr>
                <w:b/>
                <w:sz w:val="24"/>
              </w:rPr>
            </w:pPr>
            <w:r>
              <w:rPr>
                <w:b/>
                <w:spacing w:val="-4"/>
                <w:sz w:val="24"/>
              </w:rPr>
              <w:t>Sig.</w:t>
            </w:r>
          </w:p>
        </w:tc>
        <w:tc>
          <w:tcPr>
            <w:tcW w:w="1888" w:type="dxa"/>
            <w:tcBorders>
              <w:top w:val="single" w:sz="4" w:space="0" w:color="000000"/>
              <w:bottom w:val="single" w:sz="4" w:space="0" w:color="000000"/>
            </w:tcBorders>
          </w:tcPr>
          <w:p>
            <w:pPr>
              <w:pStyle w:val="TableParagraph"/>
              <w:spacing w:line="257" w:lineRule="exact" w:before="42"/>
              <w:ind w:left="65"/>
              <w:rPr>
                <w:b/>
                <w:sz w:val="24"/>
              </w:rPr>
            </w:pPr>
            <w:r>
              <w:rPr>
                <w:b/>
                <w:spacing w:val="-2"/>
                <w:sz w:val="24"/>
              </w:rPr>
              <w:t>Decision</w:t>
            </w:r>
          </w:p>
        </w:tc>
      </w:tr>
      <w:tr>
        <w:trPr>
          <w:trHeight w:val="341" w:hRule="atLeast"/>
        </w:trPr>
        <w:tc>
          <w:tcPr>
            <w:tcW w:w="1901" w:type="dxa"/>
            <w:tcBorders>
              <w:top w:val="single" w:sz="4" w:space="0" w:color="000000"/>
            </w:tcBorders>
          </w:tcPr>
          <w:p>
            <w:pPr>
              <w:pStyle w:val="TableParagraph"/>
              <w:spacing w:before="37"/>
              <w:ind w:left="60"/>
              <w:rPr>
                <w:sz w:val="24"/>
              </w:rPr>
            </w:pPr>
            <w:r>
              <w:rPr>
                <w:sz w:val="24"/>
              </w:rPr>
              <w:t>Corrected</w:t>
            </w:r>
            <w:r>
              <w:rPr>
                <w:spacing w:val="-4"/>
                <w:sz w:val="24"/>
              </w:rPr>
              <w:t> </w:t>
            </w:r>
            <w:r>
              <w:rPr>
                <w:spacing w:val="-2"/>
                <w:sz w:val="24"/>
              </w:rPr>
              <w:t>Model</w:t>
            </w:r>
          </w:p>
        </w:tc>
        <w:tc>
          <w:tcPr>
            <w:tcW w:w="1485" w:type="dxa"/>
            <w:tcBorders>
              <w:top w:val="single" w:sz="4" w:space="0" w:color="000000"/>
            </w:tcBorders>
          </w:tcPr>
          <w:p>
            <w:pPr>
              <w:pStyle w:val="TableParagraph"/>
              <w:spacing w:before="37"/>
              <w:ind w:right="132"/>
              <w:jc w:val="right"/>
              <w:rPr>
                <w:sz w:val="24"/>
              </w:rPr>
            </w:pPr>
            <w:r>
              <w:rPr>
                <w:spacing w:val="-2"/>
                <w:sz w:val="24"/>
              </w:rPr>
              <w:t>114.360</w:t>
            </w:r>
            <w:r>
              <w:rPr>
                <w:spacing w:val="-2"/>
                <w:sz w:val="24"/>
                <w:vertAlign w:val="superscript"/>
              </w:rPr>
              <w:t>a</w:t>
            </w:r>
          </w:p>
        </w:tc>
        <w:tc>
          <w:tcPr>
            <w:tcW w:w="629" w:type="dxa"/>
            <w:tcBorders>
              <w:top w:val="single" w:sz="4" w:space="0" w:color="000000"/>
            </w:tcBorders>
          </w:tcPr>
          <w:p>
            <w:pPr>
              <w:pStyle w:val="TableParagraph"/>
              <w:spacing w:before="37"/>
              <w:ind w:right="129"/>
              <w:jc w:val="right"/>
              <w:rPr>
                <w:sz w:val="24"/>
              </w:rPr>
            </w:pPr>
            <w:r>
              <w:rPr>
                <w:spacing w:val="-10"/>
                <w:sz w:val="24"/>
              </w:rPr>
              <w:t>2</w:t>
            </w:r>
          </w:p>
        </w:tc>
        <w:tc>
          <w:tcPr>
            <w:tcW w:w="1785" w:type="dxa"/>
            <w:tcBorders>
              <w:top w:val="single" w:sz="4" w:space="0" w:color="000000"/>
            </w:tcBorders>
          </w:tcPr>
          <w:p>
            <w:pPr>
              <w:pStyle w:val="TableParagraph"/>
              <w:spacing w:before="37"/>
              <w:ind w:right="116"/>
              <w:jc w:val="right"/>
              <w:rPr>
                <w:sz w:val="24"/>
              </w:rPr>
            </w:pPr>
            <w:r>
              <w:rPr>
                <w:spacing w:val="-2"/>
                <w:sz w:val="24"/>
              </w:rPr>
              <w:t>57.180</w:t>
            </w:r>
          </w:p>
        </w:tc>
        <w:tc>
          <w:tcPr>
            <w:tcW w:w="989" w:type="dxa"/>
            <w:tcBorders>
              <w:top w:val="single" w:sz="4" w:space="0" w:color="000000"/>
            </w:tcBorders>
          </w:tcPr>
          <w:p>
            <w:pPr>
              <w:pStyle w:val="TableParagraph"/>
              <w:spacing w:before="37"/>
              <w:ind w:right="114"/>
              <w:jc w:val="right"/>
              <w:rPr>
                <w:sz w:val="24"/>
              </w:rPr>
            </w:pPr>
            <w:r>
              <w:rPr>
                <w:spacing w:val="-2"/>
                <w:sz w:val="24"/>
              </w:rPr>
              <w:t>1.900</w:t>
            </w:r>
          </w:p>
        </w:tc>
        <w:tc>
          <w:tcPr>
            <w:tcW w:w="678" w:type="dxa"/>
            <w:tcBorders>
              <w:top w:val="single" w:sz="4" w:space="0" w:color="000000"/>
            </w:tcBorders>
          </w:tcPr>
          <w:p>
            <w:pPr>
              <w:pStyle w:val="TableParagraph"/>
              <w:spacing w:before="37"/>
              <w:ind w:right="52"/>
              <w:jc w:val="right"/>
              <w:rPr>
                <w:sz w:val="24"/>
              </w:rPr>
            </w:pPr>
            <w:r>
              <w:rPr>
                <w:spacing w:val="-4"/>
                <w:sz w:val="24"/>
              </w:rPr>
              <w:t>.165</w:t>
            </w:r>
          </w:p>
        </w:tc>
        <w:tc>
          <w:tcPr>
            <w:tcW w:w="1888" w:type="dxa"/>
            <w:tcBorders>
              <w:top w:val="single" w:sz="4" w:space="0" w:color="000000"/>
            </w:tcBorders>
          </w:tcPr>
          <w:p>
            <w:pPr>
              <w:pStyle w:val="TableParagraph"/>
              <w:rPr>
                <w:sz w:val="22"/>
              </w:rPr>
            </w:pPr>
          </w:p>
        </w:tc>
      </w:tr>
      <w:tr>
        <w:trPr>
          <w:trHeight w:val="320" w:hRule="atLeast"/>
        </w:trPr>
        <w:tc>
          <w:tcPr>
            <w:tcW w:w="1901" w:type="dxa"/>
          </w:tcPr>
          <w:p>
            <w:pPr>
              <w:pStyle w:val="TableParagraph"/>
              <w:spacing w:before="17"/>
              <w:ind w:left="60"/>
              <w:rPr>
                <w:sz w:val="24"/>
              </w:rPr>
            </w:pPr>
            <w:r>
              <w:rPr>
                <w:spacing w:val="-2"/>
                <w:sz w:val="24"/>
              </w:rPr>
              <w:t>Intercept</w:t>
            </w:r>
          </w:p>
        </w:tc>
        <w:tc>
          <w:tcPr>
            <w:tcW w:w="1485" w:type="dxa"/>
          </w:tcPr>
          <w:p>
            <w:pPr>
              <w:pStyle w:val="TableParagraph"/>
              <w:spacing w:before="17"/>
              <w:ind w:right="131"/>
              <w:jc w:val="right"/>
              <w:rPr>
                <w:sz w:val="24"/>
              </w:rPr>
            </w:pPr>
            <w:r>
              <w:rPr>
                <w:spacing w:val="-2"/>
                <w:sz w:val="24"/>
              </w:rPr>
              <w:t>397.248</w:t>
            </w:r>
          </w:p>
        </w:tc>
        <w:tc>
          <w:tcPr>
            <w:tcW w:w="629" w:type="dxa"/>
          </w:tcPr>
          <w:p>
            <w:pPr>
              <w:pStyle w:val="TableParagraph"/>
              <w:spacing w:before="17"/>
              <w:ind w:right="129"/>
              <w:jc w:val="right"/>
              <w:rPr>
                <w:sz w:val="24"/>
              </w:rPr>
            </w:pPr>
            <w:r>
              <w:rPr>
                <w:spacing w:val="-10"/>
                <w:sz w:val="24"/>
              </w:rPr>
              <w:t>1</w:t>
            </w:r>
          </w:p>
        </w:tc>
        <w:tc>
          <w:tcPr>
            <w:tcW w:w="1785" w:type="dxa"/>
          </w:tcPr>
          <w:p>
            <w:pPr>
              <w:pStyle w:val="TableParagraph"/>
              <w:spacing w:before="17"/>
              <w:ind w:right="116"/>
              <w:jc w:val="right"/>
              <w:rPr>
                <w:sz w:val="24"/>
              </w:rPr>
            </w:pPr>
            <w:r>
              <w:rPr>
                <w:spacing w:val="-2"/>
                <w:sz w:val="24"/>
              </w:rPr>
              <w:t>397.248</w:t>
            </w:r>
          </w:p>
        </w:tc>
        <w:tc>
          <w:tcPr>
            <w:tcW w:w="989" w:type="dxa"/>
          </w:tcPr>
          <w:p>
            <w:pPr>
              <w:pStyle w:val="TableParagraph"/>
              <w:spacing w:before="17"/>
              <w:ind w:right="114"/>
              <w:jc w:val="right"/>
              <w:rPr>
                <w:sz w:val="24"/>
              </w:rPr>
            </w:pPr>
            <w:r>
              <w:rPr>
                <w:spacing w:val="-2"/>
                <w:sz w:val="24"/>
              </w:rPr>
              <w:t>13.201</w:t>
            </w:r>
          </w:p>
        </w:tc>
        <w:tc>
          <w:tcPr>
            <w:tcW w:w="678" w:type="dxa"/>
          </w:tcPr>
          <w:p>
            <w:pPr>
              <w:pStyle w:val="TableParagraph"/>
              <w:spacing w:before="17"/>
              <w:ind w:right="52"/>
              <w:jc w:val="right"/>
              <w:rPr>
                <w:sz w:val="24"/>
              </w:rPr>
            </w:pPr>
            <w:r>
              <w:rPr>
                <w:spacing w:val="-4"/>
                <w:sz w:val="24"/>
              </w:rPr>
              <w:t>.001</w:t>
            </w:r>
          </w:p>
        </w:tc>
        <w:tc>
          <w:tcPr>
            <w:tcW w:w="1888" w:type="dxa"/>
          </w:tcPr>
          <w:p>
            <w:pPr>
              <w:pStyle w:val="TableParagraph"/>
              <w:rPr>
                <w:sz w:val="22"/>
              </w:rPr>
            </w:pPr>
          </w:p>
        </w:tc>
      </w:tr>
      <w:tr>
        <w:trPr>
          <w:trHeight w:val="319" w:hRule="atLeast"/>
        </w:trPr>
        <w:tc>
          <w:tcPr>
            <w:tcW w:w="1901" w:type="dxa"/>
          </w:tcPr>
          <w:p>
            <w:pPr>
              <w:pStyle w:val="TableParagraph"/>
              <w:spacing w:before="16"/>
              <w:ind w:left="60"/>
              <w:rPr>
                <w:sz w:val="24"/>
              </w:rPr>
            </w:pPr>
            <w:r>
              <w:rPr>
                <w:spacing w:val="-2"/>
                <w:sz w:val="24"/>
              </w:rPr>
              <w:t>Post-</w:t>
            </w:r>
            <w:r>
              <w:rPr>
                <w:spacing w:val="-4"/>
                <w:sz w:val="24"/>
              </w:rPr>
              <w:t>test</w:t>
            </w:r>
          </w:p>
        </w:tc>
        <w:tc>
          <w:tcPr>
            <w:tcW w:w="1485" w:type="dxa"/>
          </w:tcPr>
          <w:p>
            <w:pPr>
              <w:pStyle w:val="TableParagraph"/>
              <w:spacing w:before="16"/>
              <w:ind w:right="131"/>
              <w:jc w:val="right"/>
              <w:rPr>
                <w:sz w:val="24"/>
              </w:rPr>
            </w:pPr>
            <w:r>
              <w:rPr>
                <w:spacing w:val="-2"/>
                <w:sz w:val="24"/>
              </w:rPr>
              <w:t>24.398</w:t>
            </w:r>
          </w:p>
        </w:tc>
        <w:tc>
          <w:tcPr>
            <w:tcW w:w="629" w:type="dxa"/>
          </w:tcPr>
          <w:p>
            <w:pPr>
              <w:pStyle w:val="TableParagraph"/>
              <w:spacing w:before="16"/>
              <w:ind w:right="129"/>
              <w:jc w:val="right"/>
              <w:rPr>
                <w:sz w:val="24"/>
              </w:rPr>
            </w:pPr>
            <w:r>
              <w:rPr>
                <w:spacing w:val="-10"/>
                <w:sz w:val="24"/>
              </w:rPr>
              <w:t>1</w:t>
            </w:r>
          </w:p>
        </w:tc>
        <w:tc>
          <w:tcPr>
            <w:tcW w:w="1785" w:type="dxa"/>
          </w:tcPr>
          <w:p>
            <w:pPr>
              <w:pStyle w:val="TableParagraph"/>
              <w:spacing w:before="16"/>
              <w:ind w:right="116"/>
              <w:jc w:val="right"/>
              <w:rPr>
                <w:sz w:val="24"/>
              </w:rPr>
            </w:pPr>
            <w:r>
              <w:rPr>
                <w:spacing w:val="-2"/>
                <w:sz w:val="24"/>
              </w:rPr>
              <w:t>24.398</w:t>
            </w:r>
          </w:p>
        </w:tc>
        <w:tc>
          <w:tcPr>
            <w:tcW w:w="989" w:type="dxa"/>
          </w:tcPr>
          <w:p>
            <w:pPr>
              <w:pStyle w:val="TableParagraph"/>
              <w:spacing w:before="16"/>
              <w:ind w:right="114"/>
              <w:jc w:val="right"/>
              <w:rPr>
                <w:sz w:val="24"/>
              </w:rPr>
            </w:pPr>
            <w:r>
              <w:rPr>
                <w:spacing w:val="-4"/>
                <w:sz w:val="24"/>
              </w:rPr>
              <w:t>.811</w:t>
            </w:r>
          </w:p>
        </w:tc>
        <w:tc>
          <w:tcPr>
            <w:tcW w:w="678" w:type="dxa"/>
          </w:tcPr>
          <w:p>
            <w:pPr>
              <w:pStyle w:val="TableParagraph"/>
              <w:spacing w:before="16"/>
              <w:ind w:right="52"/>
              <w:jc w:val="right"/>
              <w:rPr>
                <w:sz w:val="24"/>
              </w:rPr>
            </w:pPr>
            <w:r>
              <w:rPr>
                <w:spacing w:val="-4"/>
                <w:sz w:val="24"/>
              </w:rPr>
              <w:t>.374</w:t>
            </w:r>
          </w:p>
        </w:tc>
        <w:tc>
          <w:tcPr>
            <w:tcW w:w="1888" w:type="dxa"/>
          </w:tcPr>
          <w:p>
            <w:pPr>
              <w:pStyle w:val="TableParagraph"/>
              <w:rPr>
                <w:sz w:val="22"/>
              </w:rPr>
            </w:pPr>
          </w:p>
        </w:tc>
      </w:tr>
      <w:tr>
        <w:trPr>
          <w:trHeight w:val="320" w:hRule="atLeast"/>
        </w:trPr>
        <w:tc>
          <w:tcPr>
            <w:tcW w:w="1901" w:type="dxa"/>
          </w:tcPr>
          <w:p>
            <w:pPr>
              <w:pStyle w:val="TableParagraph"/>
              <w:spacing w:before="16"/>
              <w:ind w:left="60"/>
              <w:rPr>
                <w:sz w:val="24"/>
              </w:rPr>
            </w:pPr>
            <w:r>
              <w:rPr>
                <w:spacing w:val="-2"/>
                <w:sz w:val="24"/>
              </w:rPr>
              <w:t>Gender</w:t>
            </w:r>
          </w:p>
        </w:tc>
        <w:tc>
          <w:tcPr>
            <w:tcW w:w="1485" w:type="dxa"/>
          </w:tcPr>
          <w:p>
            <w:pPr>
              <w:pStyle w:val="TableParagraph"/>
              <w:spacing w:before="16"/>
              <w:ind w:right="131"/>
              <w:jc w:val="right"/>
              <w:rPr>
                <w:sz w:val="24"/>
              </w:rPr>
            </w:pPr>
            <w:r>
              <w:rPr>
                <w:spacing w:val="-2"/>
                <w:sz w:val="24"/>
              </w:rPr>
              <w:t>95.256</w:t>
            </w:r>
          </w:p>
        </w:tc>
        <w:tc>
          <w:tcPr>
            <w:tcW w:w="629" w:type="dxa"/>
          </w:tcPr>
          <w:p>
            <w:pPr>
              <w:pStyle w:val="TableParagraph"/>
              <w:spacing w:before="16"/>
              <w:ind w:right="129"/>
              <w:jc w:val="right"/>
              <w:rPr>
                <w:sz w:val="24"/>
              </w:rPr>
            </w:pPr>
            <w:r>
              <w:rPr>
                <w:spacing w:val="-10"/>
                <w:sz w:val="24"/>
              </w:rPr>
              <w:t>1</w:t>
            </w:r>
          </w:p>
        </w:tc>
        <w:tc>
          <w:tcPr>
            <w:tcW w:w="1785" w:type="dxa"/>
          </w:tcPr>
          <w:p>
            <w:pPr>
              <w:pStyle w:val="TableParagraph"/>
              <w:spacing w:before="16"/>
              <w:ind w:right="116"/>
              <w:jc w:val="right"/>
              <w:rPr>
                <w:sz w:val="24"/>
              </w:rPr>
            </w:pPr>
            <w:r>
              <w:rPr>
                <w:spacing w:val="-2"/>
                <w:sz w:val="24"/>
              </w:rPr>
              <w:t>95.256</w:t>
            </w:r>
          </w:p>
        </w:tc>
        <w:tc>
          <w:tcPr>
            <w:tcW w:w="989" w:type="dxa"/>
          </w:tcPr>
          <w:p>
            <w:pPr>
              <w:pStyle w:val="TableParagraph"/>
              <w:spacing w:before="16"/>
              <w:ind w:right="114"/>
              <w:jc w:val="right"/>
              <w:rPr>
                <w:sz w:val="24"/>
              </w:rPr>
            </w:pPr>
            <w:r>
              <w:rPr>
                <w:spacing w:val="-2"/>
                <w:sz w:val="24"/>
              </w:rPr>
              <w:t>3.165</w:t>
            </w:r>
          </w:p>
        </w:tc>
        <w:tc>
          <w:tcPr>
            <w:tcW w:w="678" w:type="dxa"/>
          </w:tcPr>
          <w:p>
            <w:pPr>
              <w:pStyle w:val="TableParagraph"/>
              <w:spacing w:before="16"/>
              <w:ind w:right="52"/>
              <w:jc w:val="right"/>
              <w:rPr>
                <w:sz w:val="24"/>
              </w:rPr>
            </w:pPr>
            <w:r>
              <w:rPr>
                <w:spacing w:val="-4"/>
                <w:sz w:val="24"/>
              </w:rPr>
              <w:t>.084</w:t>
            </w:r>
          </w:p>
        </w:tc>
        <w:tc>
          <w:tcPr>
            <w:tcW w:w="1888" w:type="dxa"/>
          </w:tcPr>
          <w:p>
            <w:pPr>
              <w:pStyle w:val="TableParagraph"/>
              <w:spacing w:before="16"/>
              <w:ind w:left="65"/>
              <w:rPr>
                <w:sz w:val="24"/>
              </w:rPr>
            </w:pPr>
            <w:r>
              <w:rPr>
                <w:spacing w:val="-5"/>
                <w:sz w:val="24"/>
              </w:rPr>
              <w:t>NS</w:t>
            </w:r>
          </w:p>
        </w:tc>
      </w:tr>
      <w:tr>
        <w:trPr>
          <w:trHeight w:val="320" w:hRule="atLeast"/>
        </w:trPr>
        <w:tc>
          <w:tcPr>
            <w:tcW w:w="1901" w:type="dxa"/>
          </w:tcPr>
          <w:p>
            <w:pPr>
              <w:pStyle w:val="TableParagraph"/>
              <w:spacing w:before="17"/>
              <w:ind w:left="60"/>
              <w:rPr>
                <w:sz w:val="24"/>
              </w:rPr>
            </w:pPr>
            <w:r>
              <w:rPr>
                <w:spacing w:val="-2"/>
                <w:sz w:val="24"/>
              </w:rPr>
              <w:t>Error</w:t>
            </w:r>
          </w:p>
        </w:tc>
        <w:tc>
          <w:tcPr>
            <w:tcW w:w="1485" w:type="dxa"/>
          </w:tcPr>
          <w:p>
            <w:pPr>
              <w:pStyle w:val="TableParagraph"/>
              <w:spacing w:before="17"/>
              <w:ind w:right="132"/>
              <w:jc w:val="right"/>
              <w:rPr>
                <w:sz w:val="24"/>
              </w:rPr>
            </w:pPr>
            <w:r>
              <w:rPr>
                <w:spacing w:val="-2"/>
                <w:sz w:val="24"/>
              </w:rPr>
              <w:t>1053.219</w:t>
            </w:r>
          </w:p>
        </w:tc>
        <w:tc>
          <w:tcPr>
            <w:tcW w:w="629" w:type="dxa"/>
          </w:tcPr>
          <w:p>
            <w:pPr>
              <w:pStyle w:val="TableParagraph"/>
              <w:spacing w:before="17"/>
              <w:ind w:right="129"/>
              <w:jc w:val="right"/>
              <w:rPr>
                <w:sz w:val="24"/>
              </w:rPr>
            </w:pPr>
            <w:r>
              <w:rPr>
                <w:spacing w:val="-5"/>
                <w:sz w:val="24"/>
              </w:rPr>
              <w:t>35</w:t>
            </w:r>
          </w:p>
        </w:tc>
        <w:tc>
          <w:tcPr>
            <w:tcW w:w="1785" w:type="dxa"/>
          </w:tcPr>
          <w:p>
            <w:pPr>
              <w:pStyle w:val="TableParagraph"/>
              <w:spacing w:before="17"/>
              <w:ind w:right="116"/>
              <w:jc w:val="right"/>
              <w:rPr>
                <w:sz w:val="24"/>
              </w:rPr>
            </w:pPr>
            <w:r>
              <w:rPr>
                <w:spacing w:val="-2"/>
                <w:sz w:val="24"/>
              </w:rPr>
              <w:t>30.092</w:t>
            </w:r>
          </w:p>
        </w:tc>
        <w:tc>
          <w:tcPr>
            <w:tcW w:w="989" w:type="dxa"/>
          </w:tcPr>
          <w:p>
            <w:pPr>
              <w:pStyle w:val="TableParagraph"/>
              <w:rPr>
                <w:sz w:val="22"/>
              </w:rPr>
            </w:pPr>
          </w:p>
        </w:tc>
        <w:tc>
          <w:tcPr>
            <w:tcW w:w="678" w:type="dxa"/>
          </w:tcPr>
          <w:p>
            <w:pPr>
              <w:pStyle w:val="TableParagraph"/>
              <w:rPr>
                <w:sz w:val="22"/>
              </w:rPr>
            </w:pPr>
          </w:p>
        </w:tc>
        <w:tc>
          <w:tcPr>
            <w:tcW w:w="1888" w:type="dxa"/>
          </w:tcPr>
          <w:p>
            <w:pPr>
              <w:pStyle w:val="TableParagraph"/>
              <w:rPr>
                <w:sz w:val="22"/>
              </w:rPr>
            </w:pPr>
          </w:p>
        </w:tc>
      </w:tr>
      <w:tr>
        <w:trPr>
          <w:trHeight w:val="319" w:hRule="atLeast"/>
        </w:trPr>
        <w:tc>
          <w:tcPr>
            <w:tcW w:w="1901" w:type="dxa"/>
          </w:tcPr>
          <w:p>
            <w:pPr>
              <w:pStyle w:val="TableParagraph"/>
              <w:spacing w:before="17"/>
              <w:ind w:left="60"/>
              <w:rPr>
                <w:sz w:val="24"/>
              </w:rPr>
            </w:pPr>
            <w:r>
              <w:rPr>
                <w:spacing w:val="-2"/>
                <w:sz w:val="24"/>
              </w:rPr>
              <w:t>Total</w:t>
            </w:r>
          </w:p>
        </w:tc>
        <w:tc>
          <w:tcPr>
            <w:tcW w:w="1485" w:type="dxa"/>
          </w:tcPr>
          <w:p>
            <w:pPr>
              <w:pStyle w:val="TableParagraph"/>
              <w:spacing w:before="17"/>
              <w:ind w:right="132"/>
              <w:jc w:val="right"/>
              <w:rPr>
                <w:sz w:val="24"/>
              </w:rPr>
            </w:pPr>
            <w:r>
              <w:rPr>
                <w:spacing w:val="-2"/>
                <w:sz w:val="24"/>
              </w:rPr>
              <w:t>161198.000</w:t>
            </w:r>
          </w:p>
        </w:tc>
        <w:tc>
          <w:tcPr>
            <w:tcW w:w="629" w:type="dxa"/>
          </w:tcPr>
          <w:p>
            <w:pPr>
              <w:pStyle w:val="TableParagraph"/>
              <w:spacing w:before="17"/>
              <w:ind w:right="129"/>
              <w:jc w:val="right"/>
              <w:rPr>
                <w:sz w:val="24"/>
              </w:rPr>
            </w:pPr>
            <w:r>
              <w:rPr>
                <w:spacing w:val="-5"/>
                <w:sz w:val="24"/>
              </w:rPr>
              <w:t>38</w:t>
            </w:r>
          </w:p>
        </w:tc>
        <w:tc>
          <w:tcPr>
            <w:tcW w:w="1785" w:type="dxa"/>
          </w:tcPr>
          <w:p>
            <w:pPr>
              <w:pStyle w:val="TableParagraph"/>
              <w:rPr>
                <w:sz w:val="22"/>
              </w:rPr>
            </w:pPr>
          </w:p>
        </w:tc>
        <w:tc>
          <w:tcPr>
            <w:tcW w:w="989" w:type="dxa"/>
          </w:tcPr>
          <w:p>
            <w:pPr>
              <w:pStyle w:val="TableParagraph"/>
              <w:rPr>
                <w:sz w:val="22"/>
              </w:rPr>
            </w:pPr>
          </w:p>
        </w:tc>
        <w:tc>
          <w:tcPr>
            <w:tcW w:w="678" w:type="dxa"/>
          </w:tcPr>
          <w:p>
            <w:pPr>
              <w:pStyle w:val="TableParagraph"/>
              <w:rPr>
                <w:sz w:val="22"/>
              </w:rPr>
            </w:pPr>
          </w:p>
        </w:tc>
        <w:tc>
          <w:tcPr>
            <w:tcW w:w="1888" w:type="dxa"/>
          </w:tcPr>
          <w:p>
            <w:pPr>
              <w:pStyle w:val="TableParagraph"/>
              <w:rPr>
                <w:sz w:val="22"/>
              </w:rPr>
            </w:pPr>
          </w:p>
        </w:tc>
      </w:tr>
      <w:tr>
        <w:trPr>
          <w:trHeight w:val="300" w:hRule="atLeast"/>
        </w:trPr>
        <w:tc>
          <w:tcPr>
            <w:tcW w:w="1901" w:type="dxa"/>
            <w:tcBorders>
              <w:bottom w:val="single" w:sz="4" w:space="0" w:color="000000"/>
            </w:tcBorders>
          </w:tcPr>
          <w:p>
            <w:pPr>
              <w:pStyle w:val="TableParagraph"/>
              <w:spacing w:line="264" w:lineRule="exact" w:before="16"/>
              <w:ind w:left="60"/>
              <w:rPr>
                <w:sz w:val="24"/>
              </w:rPr>
            </w:pPr>
            <w:r>
              <w:rPr>
                <w:sz w:val="24"/>
              </w:rPr>
              <w:t>Corrected</w:t>
            </w:r>
            <w:r>
              <w:rPr>
                <w:spacing w:val="-4"/>
                <w:sz w:val="24"/>
              </w:rPr>
              <w:t> </w:t>
            </w:r>
            <w:r>
              <w:rPr>
                <w:spacing w:val="-2"/>
                <w:sz w:val="24"/>
              </w:rPr>
              <w:t>Total</w:t>
            </w:r>
          </w:p>
        </w:tc>
        <w:tc>
          <w:tcPr>
            <w:tcW w:w="1485" w:type="dxa"/>
            <w:tcBorders>
              <w:bottom w:val="single" w:sz="4" w:space="0" w:color="000000"/>
            </w:tcBorders>
          </w:tcPr>
          <w:p>
            <w:pPr>
              <w:pStyle w:val="TableParagraph"/>
              <w:spacing w:line="264" w:lineRule="exact" w:before="16"/>
              <w:ind w:right="132"/>
              <w:jc w:val="right"/>
              <w:rPr>
                <w:sz w:val="24"/>
              </w:rPr>
            </w:pPr>
            <w:r>
              <w:rPr>
                <w:spacing w:val="-2"/>
                <w:sz w:val="24"/>
              </w:rPr>
              <w:t>1167.579</w:t>
            </w:r>
          </w:p>
        </w:tc>
        <w:tc>
          <w:tcPr>
            <w:tcW w:w="629" w:type="dxa"/>
            <w:tcBorders>
              <w:bottom w:val="single" w:sz="4" w:space="0" w:color="000000"/>
            </w:tcBorders>
          </w:tcPr>
          <w:p>
            <w:pPr>
              <w:pStyle w:val="TableParagraph"/>
              <w:spacing w:line="264" w:lineRule="exact" w:before="16"/>
              <w:ind w:right="129"/>
              <w:jc w:val="right"/>
              <w:rPr>
                <w:sz w:val="24"/>
              </w:rPr>
            </w:pPr>
            <w:r>
              <w:rPr>
                <w:spacing w:val="-5"/>
                <w:sz w:val="24"/>
              </w:rPr>
              <w:t>37</w:t>
            </w:r>
          </w:p>
        </w:tc>
        <w:tc>
          <w:tcPr>
            <w:tcW w:w="1785" w:type="dxa"/>
            <w:tcBorders>
              <w:bottom w:val="single" w:sz="4" w:space="0" w:color="000000"/>
            </w:tcBorders>
          </w:tcPr>
          <w:p>
            <w:pPr>
              <w:pStyle w:val="TableParagraph"/>
              <w:rPr>
                <w:sz w:val="22"/>
              </w:rPr>
            </w:pPr>
          </w:p>
        </w:tc>
        <w:tc>
          <w:tcPr>
            <w:tcW w:w="989" w:type="dxa"/>
            <w:tcBorders>
              <w:bottom w:val="single" w:sz="4" w:space="0" w:color="000000"/>
            </w:tcBorders>
          </w:tcPr>
          <w:p>
            <w:pPr>
              <w:pStyle w:val="TableParagraph"/>
              <w:rPr>
                <w:sz w:val="22"/>
              </w:rPr>
            </w:pPr>
          </w:p>
        </w:tc>
        <w:tc>
          <w:tcPr>
            <w:tcW w:w="678" w:type="dxa"/>
            <w:tcBorders>
              <w:bottom w:val="single" w:sz="4" w:space="0" w:color="000000"/>
            </w:tcBorders>
          </w:tcPr>
          <w:p>
            <w:pPr>
              <w:pStyle w:val="TableParagraph"/>
              <w:rPr>
                <w:sz w:val="22"/>
              </w:rPr>
            </w:pPr>
          </w:p>
        </w:tc>
        <w:tc>
          <w:tcPr>
            <w:tcW w:w="1888" w:type="dxa"/>
            <w:tcBorders>
              <w:bottom w:val="single" w:sz="4" w:space="0" w:color="000000"/>
            </w:tcBorders>
          </w:tcPr>
          <w:p>
            <w:pPr>
              <w:pStyle w:val="TableParagraph"/>
              <w:rPr>
                <w:sz w:val="22"/>
              </w:rPr>
            </w:pPr>
          </w:p>
        </w:tc>
      </w:tr>
      <w:tr>
        <w:trPr>
          <w:trHeight w:val="313" w:hRule="atLeast"/>
        </w:trPr>
        <w:tc>
          <w:tcPr>
            <w:tcW w:w="9355" w:type="dxa"/>
            <w:gridSpan w:val="7"/>
            <w:tcBorders>
              <w:top w:val="single" w:sz="4" w:space="0" w:color="000000"/>
            </w:tcBorders>
          </w:tcPr>
          <w:p>
            <w:pPr>
              <w:pStyle w:val="TableParagraph"/>
              <w:spacing w:line="256" w:lineRule="exact" w:before="37"/>
              <w:ind w:left="60"/>
              <w:rPr>
                <w:sz w:val="24"/>
              </w:rPr>
            </w:pPr>
            <w:r>
              <w:rPr>
                <w:sz w:val="24"/>
              </w:rPr>
              <w:t>a.</w:t>
            </w:r>
            <w:r>
              <w:rPr>
                <w:spacing w:val="-3"/>
                <w:sz w:val="24"/>
              </w:rPr>
              <w:t> </w:t>
            </w:r>
            <w:r>
              <w:rPr>
                <w:sz w:val="24"/>
              </w:rPr>
              <w:t>R</w:t>
            </w:r>
            <w:r>
              <w:rPr>
                <w:spacing w:val="-1"/>
                <w:sz w:val="24"/>
              </w:rPr>
              <w:t> </w:t>
            </w:r>
            <w:r>
              <w:rPr>
                <w:sz w:val="24"/>
              </w:rPr>
              <w:t>Squared =</w:t>
            </w:r>
            <w:r>
              <w:rPr>
                <w:spacing w:val="-2"/>
                <w:sz w:val="24"/>
              </w:rPr>
              <w:t> </w:t>
            </w:r>
            <w:r>
              <w:rPr>
                <w:sz w:val="24"/>
              </w:rPr>
              <w:t>.098</w:t>
            </w:r>
            <w:r>
              <w:rPr>
                <w:spacing w:val="2"/>
                <w:sz w:val="24"/>
              </w:rPr>
              <w:t> </w:t>
            </w:r>
            <w:r>
              <w:rPr>
                <w:sz w:val="24"/>
              </w:rPr>
              <w:t>(Adjusted</w:t>
            </w:r>
            <w:r>
              <w:rPr>
                <w:spacing w:val="-1"/>
                <w:sz w:val="24"/>
              </w:rPr>
              <w:t> </w:t>
            </w:r>
            <w:r>
              <w:rPr>
                <w:sz w:val="24"/>
              </w:rPr>
              <w:t>R</w:t>
            </w:r>
            <w:r>
              <w:rPr>
                <w:spacing w:val="-1"/>
                <w:sz w:val="24"/>
              </w:rPr>
              <w:t> </w:t>
            </w:r>
            <w:r>
              <w:rPr>
                <w:sz w:val="24"/>
              </w:rPr>
              <w:t>Squared =</w:t>
            </w:r>
            <w:r>
              <w:rPr>
                <w:spacing w:val="-2"/>
                <w:sz w:val="24"/>
              </w:rPr>
              <w:t> </w:t>
            </w:r>
            <w:r>
              <w:rPr>
                <w:sz w:val="24"/>
              </w:rPr>
              <w:t>.046)</w:t>
            </w:r>
            <w:r>
              <w:rPr>
                <w:spacing w:val="3"/>
                <w:sz w:val="24"/>
              </w:rPr>
              <w:t> </w:t>
            </w:r>
            <w:r>
              <w:rPr>
                <w:sz w:val="24"/>
              </w:rPr>
              <w:t>S=</w:t>
            </w:r>
            <w:r>
              <w:rPr>
                <w:spacing w:val="-2"/>
                <w:sz w:val="24"/>
              </w:rPr>
              <w:t> </w:t>
            </w:r>
            <w:r>
              <w:rPr>
                <w:sz w:val="24"/>
              </w:rPr>
              <w:t>Significant,</w:t>
            </w:r>
            <w:r>
              <w:rPr>
                <w:spacing w:val="-1"/>
                <w:sz w:val="24"/>
              </w:rPr>
              <w:t> </w:t>
            </w:r>
            <w:r>
              <w:rPr>
                <w:sz w:val="24"/>
              </w:rPr>
              <w:t>NS =</w:t>
            </w:r>
            <w:r>
              <w:rPr>
                <w:spacing w:val="-2"/>
                <w:sz w:val="24"/>
              </w:rPr>
              <w:t> </w:t>
            </w:r>
            <w:r>
              <w:rPr>
                <w:sz w:val="24"/>
              </w:rPr>
              <w:t>Not</w:t>
            </w:r>
            <w:r>
              <w:rPr>
                <w:spacing w:val="2"/>
                <w:sz w:val="24"/>
              </w:rPr>
              <w:t> </w:t>
            </w:r>
            <w:r>
              <w:rPr>
                <w:spacing w:val="-2"/>
                <w:sz w:val="24"/>
              </w:rPr>
              <w:t>Significant</w:t>
            </w:r>
          </w:p>
        </w:tc>
      </w:tr>
    </w:tbl>
    <w:p>
      <w:pPr>
        <w:pStyle w:val="BodyText"/>
        <w:spacing w:before="1"/>
        <w:ind w:left="0"/>
        <w:jc w:val="left"/>
        <w:rPr>
          <w:b/>
        </w:rPr>
      </w:pPr>
    </w:p>
    <w:p>
      <w:pPr>
        <w:pStyle w:val="BodyText"/>
        <w:spacing w:line="480" w:lineRule="auto"/>
        <w:ind w:right="1417" w:firstLine="719"/>
      </w:pPr>
      <w:r>
        <w:rPr/>
        <w:t>Data in Table 14 show that there was no significant main effect due to gender on the retention mean scores of the students, F (1, 37) = 3.165, P (0.084) &gt; 0.05. Since the p-value is greater than the level of significance, the null hypothesis was therefore accepted. Thus, there is no significant difference between the retention mean scores of male and female students taught financial accounting using think-pair-share instructional strategy.</w:t>
      </w:r>
    </w:p>
    <w:p>
      <w:pPr>
        <w:pStyle w:val="Heading2"/>
        <w:spacing w:before="6"/>
      </w:pPr>
      <w:r>
        <w:rPr/>
        <w:t>Hypothesis</w:t>
      </w:r>
      <w:r>
        <w:rPr>
          <w:spacing w:val="-1"/>
        </w:rPr>
        <w:t> </w:t>
      </w:r>
      <w:r>
        <w:rPr>
          <w:spacing w:val="-10"/>
        </w:rPr>
        <w:t>6</w:t>
      </w:r>
    </w:p>
    <w:p>
      <w:pPr>
        <w:pStyle w:val="BodyText"/>
        <w:spacing w:line="480" w:lineRule="auto" w:before="271"/>
        <w:ind w:right="1424" w:firstLine="60"/>
        <w:jc w:val="left"/>
      </w:pPr>
      <w:r>
        <w:rPr/>
        <w:t>There</w:t>
      </w:r>
      <w:r>
        <w:rPr>
          <w:spacing w:val="33"/>
        </w:rPr>
        <w:t> </w:t>
      </w:r>
      <w:r>
        <w:rPr/>
        <w:t>is</w:t>
      </w:r>
      <w:r>
        <w:rPr>
          <w:spacing w:val="35"/>
        </w:rPr>
        <w:t> </w:t>
      </w:r>
      <w:r>
        <w:rPr/>
        <w:t>no</w:t>
      </w:r>
      <w:r>
        <w:rPr>
          <w:spacing w:val="35"/>
        </w:rPr>
        <w:t> </w:t>
      </w:r>
      <w:r>
        <w:rPr/>
        <w:t>significant</w:t>
      </w:r>
      <w:r>
        <w:rPr>
          <w:spacing w:val="38"/>
        </w:rPr>
        <w:t> </w:t>
      </w:r>
      <w:r>
        <w:rPr/>
        <w:t>difference</w:t>
      </w:r>
      <w:r>
        <w:rPr>
          <w:spacing w:val="36"/>
        </w:rPr>
        <w:t> </w:t>
      </w:r>
      <w:r>
        <w:rPr/>
        <w:t>between</w:t>
      </w:r>
      <w:r>
        <w:rPr>
          <w:spacing w:val="35"/>
        </w:rPr>
        <w:t> </w:t>
      </w:r>
      <w:r>
        <w:rPr/>
        <w:t>the</w:t>
      </w:r>
      <w:r>
        <w:rPr>
          <w:spacing w:val="34"/>
        </w:rPr>
        <w:t> </w:t>
      </w:r>
      <w:r>
        <w:rPr/>
        <w:t>self-efficacy</w:t>
      </w:r>
      <w:r>
        <w:rPr>
          <w:spacing w:val="30"/>
        </w:rPr>
        <w:t> </w:t>
      </w:r>
      <w:r>
        <w:rPr/>
        <w:t>mean</w:t>
      </w:r>
      <w:r>
        <w:rPr>
          <w:spacing w:val="35"/>
        </w:rPr>
        <w:t> </w:t>
      </w:r>
      <w:r>
        <w:rPr/>
        <w:t>scores</w:t>
      </w:r>
      <w:r>
        <w:rPr>
          <w:spacing w:val="37"/>
        </w:rPr>
        <w:t> </w:t>
      </w:r>
      <w:r>
        <w:rPr/>
        <w:t>of</w:t>
      </w:r>
      <w:r>
        <w:rPr>
          <w:spacing w:val="34"/>
        </w:rPr>
        <w:t> </w:t>
      </w:r>
      <w:r>
        <w:rPr/>
        <w:t>male</w:t>
      </w:r>
      <w:r>
        <w:rPr>
          <w:spacing w:val="34"/>
        </w:rPr>
        <w:t> </w:t>
      </w:r>
      <w:r>
        <w:rPr/>
        <w:t>and</w:t>
      </w:r>
      <w:r>
        <w:rPr>
          <w:spacing w:val="35"/>
        </w:rPr>
        <w:t> </w:t>
      </w:r>
      <w:r>
        <w:rPr/>
        <w:t>female students taught financial accounting using think-pair-share instructional strategy.</w:t>
      </w:r>
    </w:p>
    <w:p>
      <w:pPr>
        <w:pStyle w:val="BodyText"/>
        <w:jc w:val="left"/>
      </w:pPr>
      <w:r>
        <w:rPr/>
        <w:t>The</w:t>
      </w:r>
      <w:r>
        <w:rPr>
          <w:spacing w:val="-3"/>
        </w:rPr>
        <w:t> </w:t>
      </w:r>
      <w:r>
        <w:rPr/>
        <w:t>of</w:t>
      </w:r>
      <w:r>
        <w:rPr>
          <w:spacing w:val="-1"/>
        </w:rPr>
        <w:t> </w:t>
      </w:r>
      <w:r>
        <w:rPr/>
        <w:t>the</w:t>
      </w:r>
      <w:r>
        <w:rPr>
          <w:spacing w:val="-1"/>
        </w:rPr>
        <w:t> </w:t>
      </w:r>
      <w:r>
        <w:rPr/>
        <w:t>null</w:t>
      </w:r>
      <w:r>
        <w:rPr>
          <w:spacing w:val="-1"/>
        </w:rPr>
        <w:t> </w:t>
      </w:r>
      <w:r>
        <w:rPr/>
        <w:t>hypothesis six is</w:t>
      </w:r>
      <w:r>
        <w:rPr>
          <w:spacing w:val="-1"/>
        </w:rPr>
        <w:t> </w:t>
      </w:r>
      <w:r>
        <w:rPr/>
        <w:t>presented in Table</w:t>
      </w:r>
      <w:r>
        <w:rPr>
          <w:spacing w:val="-1"/>
        </w:rPr>
        <w:t> </w:t>
      </w:r>
      <w:r>
        <w:rPr>
          <w:spacing w:val="-5"/>
        </w:rPr>
        <w:t>15.</w:t>
      </w:r>
    </w:p>
    <w:p>
      <w:pPr>
        <w:spacing w:after="0"/>
        <w:jc w:val="left"/>
        <w:sectPr>
          <w:pgSz w:w="12240" w:h="15840"/>
          <w:pgMar w:header="0" w:footer="954" w:top="1360" w:bottom="1200" w:left="480" w:right="20"/>
        </w:sectPr>
      </w:pPr>
    </w:p>
    <w:p>
      <w:pPr>
        <w:pStyle w:val="Heading2"/>
        <w:spacing w:before="76"/>
        <w:jc w:val="both"/>
      </w:pPr>
      <w:r>
        <w:rPr/>
        <w:t>Table </w:t>
      </w:r>
      <w:r>
        <w:rPr>
          <w:spacing w:val="-5"/>
        </w:rPr>
        <w:t>15</w:t>
      </w:r>
    </w:p>
    <w:p>
      <w:pPr>
        <w:pStyle w:val="BodyText"/>
        <w:spacing w:before="1"/>
        <w:ind w:left="0"/>
        <w:jc w:val="left"/>
        <w:rPr>
          <w:b/>
        </w:rPr>
      </w:pPr>
    </w:p>
    <w:p>
      <w:pPr>
        <w:spacing w:before="0"/>
        <w:ind w:left="960" w:right="1420" w:firstLine="0"/>
        <w:jc w:val="both"/>
        <w:rPr>
          <w:b/>
          <w:sz w:val="24"/>
        </w:rPr>
      </w:pPr>
      <w:r>
        <w:rPr>
          <w:b/>
          <w:sz w:val="24"/>
        </w:rPr>
        <w:t>ANCOVA for testing significant difference between the self-efficacy mean scores of students taught financial accounting using think-pair-share instructional strategy in</w:t>
      </w:r>
      <w:r>
        <w:rPr>
          <w:b/>
          <w:spacing w:val="40"/>
          <w:sz w:val="24"/>
        </w:rPr>
        <w:t> </w:t>
      </w:r>
      <w:r>
        <w:rPr>
          <w:b/>
          <w:sz w:val="24"/>
        </w:rPr>
        <w:t>respect to gender</w:t>
      </w:r>
    </w:p>
    <w:p>
      <w:pPr>
        <w:pStyle w:val="BodyText"/>
        <w:spacing w:before="3"/>
        <w:ind w:left="0"/>
        <w:jc w:val="left"/>
        <w:rPr>
          <w:b/>
          <w:sz w:val="14"/>
        </w:rPr>
      </w:pPr>
    </w:p>
    <w:tbl>
      <w:tblPr>
        <w:tblW w:w="0" w:type="auto"/>
        <w:jc w:val="left"/>
        <w:tblInd w:w="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46"/>
        <w:gridCol w:w="1507"/>
        <w:gridCol w:w="518"/>
        <w:gridCol w:w="1651"/>
        <w:gridCol w:w="989"/>
        <w:gridCol w:w="678"/>
        <w:gridCol w:w="2068"/>
      </w:tblGrid>
      <w:tr>
        <w:trPr>
          <w:trHeight w:val="321" w:hRule="atLeast"/>
        </w:trPr>
        <w:tc>
          <w:tcPr>
            <w:tcW w:w="1946" w:type="dxa"/>
            <w:tcBorders>
              <w:top w:val="single" w:sz="4" w:space="0" w:color="000000"/>
              <w:bottom w:val="single" w:sz="4" w:space="0" w:color="000000"/>
            </w:tcBorders>
          </w:tcPr>
          <w:p>
            <w:pPr>
              <w:pStyle w:val="TableParagraph"/>
              <w:spacing w:line="259" w:lineRule="exact" w:before="42"/>
              <w:ind w:left="60"/>
              <w:rPr>
                <w:b/>
                <w:sz w:val="24"/>
              </w:rPr>
            </w:pPr>
            <w:r>
              <w:rPr>
                <w:b/>
                <w:spacing w:val="-2"/>
                <w:sz w:val="24"/>
              </w:rPr>
              <w:t>Source</w:t>
            </w:r>
          </w:p>
        </w:tc>
        <w:tc>
          <w:tcPr>
            <w:tcW w:w="1507" w:type="dxa"/>
            <w:tcBorders>
              <w:top w:val="single" w:sz="4" w:space="0" w:color="000000"/>
              <w:bottom w:val="single" w:sz="4" w:space="0" w:color="000000"/>
            </w:tcBorders>
          </w:tcPr>
          <w:p>
            <w:pPr>
              <w:pStyle w:val="TableParagraph"/>
              <w:spacing w:line="259" w:lineRule="exact" w:before="42"/>
              <w:ind w:left="146"/>
              <w:jc w:val="center"/>
              <w:rPr>
                <w:b/>
                <w:sz w:val="24"/>
              </w:rPr>
            </w:pPr>
            <w:r>
              <w:rPr>
                <w:b/>
                <w:spacing w:val="-5"/>
                <w:sz w:val="24"/>
              </w:rPr>
              <w:t>SS</w:t>
            </w:r>
          </w:p>
        </w:tc>
        <w:tc>
          <w:tcPr>
            <w:tcW w:w="518" w:type="dxa"/>
            <w:tcBorders>
              <w:top w:val="single" w:sz="4" w:space="0" w:color="000000"/>
              <w:bottom w:val="single" w:sz="4" w:space="0" w:color="000000"/>
            </w:tcBorders>
          </w:tcPr>
          <w:p>
            <w:pPr>
              <w:pStyle w:val="TableParagraph"/>
              <w:spacing w:line="259" w:lineRule="exact" w:before="42"/>
              <w:ind w:left="111"/>
              <w:rPr>
                <w:b/>
                <w:sz w:val="24"/>
              </w:rPr>
            </w:pPr>
            <w:r>
              <w:rPr>
                <w:b/>
                <w:spacing w:val="-5"/>
                <w:sz w:val="24"/>
              </w:rPr>
              <w:t>df</w:t>
            </w:r>
          </w:p>
        </w:tc>
        <w:tc>
          <w:tcPr>
            <w:tcW w:w="1651" w:type="dxa"/>
            <w:tcBorders>
              <w:top w:val="single" w:sz="4" w:space="0" w:color="000000"/>
              <w:bottom w:val="single" w:sz="4" w:space="0" w:color="000000"/>
            </w:tcBorders>
          </w:tcPr>
          <w:p>
            <w:pPr>
              <w:pStyle w:val="TableParagraph"/>
              <w:spacing w:line="259" w:lineRule="exact" w:before="42"/>
              <w:ind w:left="90"/>
              <w:rPr>
                <w:b/>
                <w:sz w:val="24"/>
              </w:rPr>
            </w:pPr>
            <w:r>
              <w:rPr>
                <w:b/>
                <w:sz w:val="24"/>
              </w:rPr>
              <w:t>Mean</w:t>
            </w:r>
            <w:r>
              <w:rPr>
                <w:b/>
                <w:spacing w:val="-2"/>
                <w:sz w:val="24"/>
              </w:rPr>
              <w:t> Square</w:t>
            </w:r>
          </w:p>
        </w:tc>
        <w:tc>
          <w:tcPr>
            <w:tcW w:w="989" w:type="dxa"/>
            <w:tcBorders>
              <w:top w:val="single" w:sz="4" w:space="0" w:color="000000"/>
              <w:bottom w:val="single" w:sz="4" w:space="0" w:color="000000"/>
            </w:tcBorders>
          </w:tcPr>
          <w:p>
            <w:pPr>
              <w:pStyle w:val="TableParagraph"/>
              <w:spacing w:line="259" w:lineRule="exact" w:before="42"/>
              <w:ind w:left="122"/>
              <w:rPr>
                <w:b/>
                <w:sz w:val="24"/>
              </w:rPr>
            </w:pPr>
            <w:r>
              <w:rPr>
                <w:b/>
                <w:sz w:val="24"/>
              </w:rPr>
              <w:t>Cal. </w:t>
            </w:r>
            <w:r>
              <w:rPr>
                <w:b/>
                <w:spacing w:val="-10"/>
                <w:sz w:val="24"/>
              </w:rPr>
              <w:t>F</w:t>
            </w:r>
          </w:p>
        </w:tc>
        <w:tc>
          <w:tcPr>
            <w:tcW w:w="678" w:type="dxa"/>
            <w:tcBorders>
              <w:top w:val="single" w:sz="4" w:space="0" w:color="000000"/>
              <w:bottom w:val="single" w:sz="4" w:space="0" w:color="000000"/>
            </w:tcBorders>
          </w:tcPr>
          <w:p>
            <w:pPr>
              <w:pStyle w:val="TableParagraph"/>
              <w:spacing w:line="259" w:lineRule="exact" w:before="42"/>
              <w:ind w:left="121"/>
              <w:rPr>
                <w:b/>
                <w:sz w:val="24"/>
              </w:rPr>
            </w:pPr>
            <w:r>
              <w:rPr>
                <w:b/>
                <w:spacing w:val="-4"/>
                <w:sz w:val="24"/>
              </w:rPr>
              <w:t>Sig.</w:t>
            </w:r>
          </w:p>
        </w:tc>
        <w:tc>
          <w:tcPr>
            <w:tcW w:w="2068" w:type="dxa"/>
            <w:tcBorders>
              <w:top w:val="single" w:sz="4" w:space="0" w:color="000000"/>
              <w:bottom w:val="single" w:sz="4" w:space="0" w:color="000000"/>
            </w:tcBorders>
          </w:tcPr>
          <w:p>
            <w:pPr>
              <w:pStyle w:val="TableParagraph"/>
              <w:spacing w:line="259" w:lineRule="exact" w:before="42"/>
              <w:ind w:left="63"/>
              <w:rPr>
                <w:b/>
                <w:sz w:val="24"/>
              </w:rPr>
            </w:pPr>
            <w:r>
              <w:rPr>
                <w:b/>
                <w:spacing w:val="-2"/>
                <w:sz w:val="24"/>
              </w:rPr>
              <w:t>Decision</w:t>
            </w:r>
          </w:p>
        </w:tc>
      </w:tr>
      <w:tr>
        <w:trPr>
          <w:trHeight w:val="340" w:hRule="atLeast"/>
        </w:trPr>
        <w:tc>
          <w:tcPr>
            <w:tcW w:w="1946" w:type="dxa"/>
            <w:tcBorders>
              <w:top w:val="single" w:sz="4" w:space="0" w:color="000000"/>
            </w:tcBorders>
          </w:tcPr>
          <w:p>
            <w:pPr>
              <w:pStyle w:val="TableParagraph"/>
              <w:spacing w:before="37"/>
              <w:ind w:left="60"/>
              <w:rPr>
                <w:sz w:val="24"/>
              </w:rPr>
            </w:pPr>
            <w:r>
              <w:rPr>
                <w:sz w:val="24"/>
              </w:rPr>
              <w:t>Corrected</w:t>
            </w:r>
            <w:r>
              <w:rPr>
                <w:spacing w:val="-4"/>
                <w:sz w:val="24"/>
              </w:rPr>
              <w:t> </w:t>
            </w:r>
            <w:r>
              <w:rPr>
                <w:spacing w:val="-2"/>
                <w:sz w:val="24"/>
              </w:rPr>
              <w:t>Model</w:t>
            </w:r>
          </w:p>
        </w:tc>
        <w:tc>
          <w:tcPr>
            <w:tcW w:w="1507" w:type="dxa"/>
            <w:tcBorders>
              <w:top w:val="single" w:sz="4" w:space="0" w:color="000000"/>
            </w:tcBorders>
          </w:tcPr>
          <w:p>
            <w:pPr>
              <w:pStyle w:val="TableParagraph"/>
              <w:spacing w:before="37"/>
              <w:ind w:right="110"/>
              <w:jc w:val="right"/>
              <w:rPr>
                <w:sz w:val="24"/>
              </w:rPr>
            </w:pPr>
            <w:r>
              <w:rPr>
                <w:spacing w:val="-2"/>
                <w:sz w:val="24"/>
              </w:rPr>
              <w:t>234.252</w:t>
            </w:r>
            <w:r>
              <w:rPr>
                <w:spacing w:val="-2"/>
                <w:sz w:val="24"/>
                <w:vertAlign w:val="superscript"/>
              </w:rPr>
              <w:t>a</w:t>
            </w:r>
          </w:p>
        </w:tc>
        <w:tc>
          <w:tcPr>
            <w:tcW w:w="518" w:type="dxa"/>
            <w:tcBorders>
              <w:top w:val="single" w:sz="4" w:space="0" w:color="000000"/>
            </w:tcBorders>
          </w:tcPr>
          <w:p>
            <w:pPr>
              <w:pStyle w:val="TableParagraph"/>
              <w:spacing w:before="37"/>
              <w:ind w:right="87"/>
              <w:jc w:val="right"/>
              <w:rPr>
                <w:sz w:val="24"/>
              </w:rPr>
            </w:pPr>
            <w:r>
              <w:rPr>
                <w:spacing w:val="-10"/>
                <w:sz w:val="24"/>
              </w:rPr>
              <w:t>2</w:t>
            </w:r>
          </w:p>
        </w:tc>
        <w:tc>
          <w:tcPr>
            <w:tcW w:w="1651" w:type="dxa"/>
            <w:tcBorders>
              <w:top w:val="single" w:sz="4" w:space="0" w:color="000000"/>
            </w:tcBorders>
          </w:tcPr>
          <w:p>
            <w:pPr>
              <w:pStyle w:val="TableParagraph"/>
              <w:spacing w:before="37"/>
              <w:ind w:right="118"/>
              <w:jc w:val="right"/>
              <w:rPr>
                <w:sz w:val="24"/>
              </w:rPr>
            </w:pPr>
            <w:r>
              <w:rPr>
                <w:spacing w:val="-2"/>
                <w:sz w:val="24"/>
              </w:rPr>
              <w:t>117.126</w:t>
            </w:r>
          </w:p>
        </w:tc>
        <w:tc>
          <w:tcPr>
            <w:tcW w:w="989" w:type="dxa"/>
            <w:tcBorders>
              <w:top w:val="single" w:sz="4" w:space="0" w:color="000000"/>
            </w:tcBorders>
          </w:tcPr>
          <w:p>
            <w:pPr>
              <w:pStyle w:val="TableParagraph"/>
              <w:spacing w:before="37"/>
              <w:ind w:right="116"/>
              <w:jc w:val="right"/>
              <w:rPr>
                <w:sz w:val="24"/>
              </w:rPr>
            </w:pPr>
            <w:r>
              <w:rPr>
                <w:spacing w:val="-2"/>
                <w:sz w:val="24"/>
              </w:rPr>
              <w:t>3.385</w:t>
            </w:r>
          </w:p>
        </w:tc>
        <w:tc>
          <w:tcPr>
            <w:tcW w:w="678" w:type="dxa"/>
            <w:tcBorders>
              <w:top w:val="single" w:sz="4" w:space="0" w:color="000000"/>
            </w:tcBorders>
          </w:tcPr>
          <w:p>
            <w:pPr>
              <w:pStyle w:val="TableParagraph"/>
              <w:spacing w:before="37"/>
              <w:ind w:right="54"/>
              <w:jc w:val="right"/>
              <w:rPr>
                <w:sz w:val="24"/>
              </w:rPr>
            </w:pPr>
            <w:r>
              <w:rPr>
                <w:spacing w:val="-4"/>
                <w:sz w:val="24"/>
              </w:rPr>
              <w:t>.045</w:t>
            </w:r>
          </w:p>
        </w:tc>
        <w:tc>
          <w:tcPr>
            <w:tcW w:w="2068" w:type="dxa"/>
            <w:tcBorders>
              <w:top w:val="single" w:sz="4" w:space="0" w:color="000000"/>
            </w:tcBorders>
          </w:tcPr>
          <w:p>
            <w:pPr>
              <w:pStyle w:val="TableParagraph"/>
              <w:rPr>
                <w:sz w:val="24"/>
              </w:rPr>
            </w:pPr>
          </w:p>
        </w:tc>
      </w:tr>
      <w:tr>
        <w:trPr>
          <w:trHeight w:val="319" w:hRule="atLeast"/>
        </w:trPr>
        <w:tc>
          <w:tcPr>
            <w:tcW w:w="1946" w:type="dxa"/>
          </w:tcPr>
          <w:p>
            <w:pPr>
              <w:pStyle w:val="TableParagraph"/>
              <w:spacing w:before="16"/>
              <w:ind w:left="60"/>
              <w:rPr>
                <w:sz w:val="24"/>
              </w:rPr>
            </w:pPr>
            <w:r>
              <w:rPr>
                <w:spacing w:val="-2"/>
                <w:sz w:val="24"/>
              </w:rPr>
              <w:t>Intercept</w:t>
            </w:r>
          </w:p>
        </w:tc>
        <w:tc>
          <w:tcPr>
            <w:tcW w:w="1507" w:type="dxa"/>
          </w:tcPr>
          <w:p>
            <w:pPr>
              <w:pStyle w:val="TableParagraph"/>
              <w:spacing w:before="16"/>
              <w:ind w:right="109"/>
              <w:jc w:val="right"/>
              <w:rPr>
                <w:sz w:val="24"/>
              </w:rPr>
            </w:pPr>
            <w:r>
              <w:rPr>
                <w:spacing w:val="-2"/>
                <w:sz w:val="24"/>
              </w:rPr>
              <w:t>2807.583</w:t>
            </w:r>
          </w:p>
        </w:tc>
        <w:tc>
          <w:tcPr>
            <w:tcW w:w="518" w:type="dxa"/>
          </w:tcPr>
          <w:p>
            <w:pPr>
              <w:pStyle w:val="TableParagraph"/>
              <w:spacing w:before="16"/>
              <w:ind w:right="87"/>
              <w:jc w:val="right"/>
              <w:rPr>
                <w:sz w:val="24"/>
              </w:rPr>
            </w:pPr>
            <w:r>
              <w:rPr>
                <w:spacing w:val="-10"/>
                <w:sz w:val="24"/>
              </w:rPr>
              <w:t>1</w:t>
            </w:r>
          </w:p>
        </w:tc>
        <w:tc>
          <w:tcPr>
            <w:tcW w:w="1651" w:type="dxa"/>
          </w:tcPr>
          <w:p>
            <w:pPr>
              <w:pStyle w:val="TableParagraph"/>
              <w:spacing w:before="16"/>
              <w:ind w:right="118"/>
              <w:jc w:val="right"/>
              <w:rPr>
                <w:sz w:val="24"/>
              </w:rPr>
            </w:pPr>
            <w:r>
              <w:rPr>
                <w:spacing w:val="-2"/>
                <w:sz w:val="24"/>
              </w:rPr>
              <w:t>2807.583</w:t>
            </w:r>
          </w:p>
        </w:tc>
        <w:tc>
          <w:tcPr>
            <w:tcW w:w="989" w:type="dxa"/>
          </w:tcPr>
          <w:p>
            <w:pPr>
              <w:pStyle w:val="TableParagraph"/>
              <w:spacing w:before="16"/>
              <w:ind w:right="116"/>
              <w:jc w:val="right"/>
              <w:rPr>
                <w:sz w:val="24"/>
              </w:rPr>
            </w:pPr>
            <w:r>
              <w:rPr>
                <w:spacing w:val="-2"/>
                <w:sz w:val="24"/>
              </w:rPr>
              <w:t>81.129</w:t>
            </w:r>
          </w:p>
        </w:tc>
        <w:tc>
          <w:tcPr>
            <w:tcW w:w="678" w:type="dxa"/>
          </w:tcPr>
          <w:p>
            <w:pPr>
              <w:pStyle w:val="TableParagraph"/>
              <w:spacing w:before="16"/>
              <w:ind w:right="54"/>
              <w:jc w:val="right"/>
              <w:rPr>
                <w:sz w:val="24"/>
              </w:rPr>
            </w:pPr>
            <w:r>
              <w:rPr>
                <w:spacing w:val="-4"/>
                <w:sz w:val="24"/>
              </w:rPr>
              <w:t>.000</w:t>
            </w:r>
          </w:p>
        </w:tc>
        <w:tc>
          <w:tcPr>
            <w:tcW w:w="2068" w:type="dxa"/>
          </w:tcPr>
          <w:p>
            <w:pPr>
              <w:pStyle w:val="TableParagraph"/>
              <w:rPr>
                <w:sz w:val="24"/>
              </w:rPr>
            </w:pPr>
          </w:p>
        </w:tc>
      </w:tr>
      <w:tr>
        <w:trPr>
          <w:trHeight w:val="320" w:hRule="atLeast"/>
        </w:trPr>
        <w:tc>
          <w:tcPr>
            <w:tcW w:w="1946" w:type="dxa"/>
          </w:tcPr>
          <w:p>
            <w:pPr>
              <w:pStyle w:val="TableParagraph"/>
              <w:spacing w:before="16"/>
              <w:ind w:left="60"/>
              <w:rPr>
                <w:sz w:val="24"/>
              </w:rPr>
            </w:pPr>
            <w:r>
              <w:rPr>
                <w:spacing w:val="-2"/>
                <w:sz w:val="24"/>
              </w:rPr>
              <w:t>Self-efficacy</w:t>
            </w:r>
          </w:p>
        </w:tc>
        <w:tc>
          <w:tcPr>
            <w:tcW w:w="1507" w:type="dxa"/>
          </w:tcPr>
          <w:p>
            <w:pPr>
              <w:pStyle w:val="TableParagraph"/>
              <w:spacing w:before="16"/>
              <w:ind w:right="109"/>
              <w:jc w:val="right"/>
              <w:rPr>
                <w:sz w:val="24"/>
              </w:rPr>
            </w:pPr>
            <w:r>
              <w:rPr>
                <w:spacing w:val="-4"/>
                <w:sz w:val="24"/>
              </w:rPr>
              <w:t>.117</w:t>
            </w:r>
          </w:p>
        </w:tc>
        <w:tc>
          <w:tcPr>
            <w:tcW w:w="518" w:type="dxa"/>
          </w:tcPr>
          <w:p>
            <w:pPr>
              <w:pStyle w:val="TableParagraph"/>
              <w:spacing w:before="16"/>
              <w:ind w:right="87"/>
              <w:jc w:val="right"/>
              <w:rPr>
                <w:sz w:val="24"/>
              </w:rPr>
            </w:pPr>
            <w:r>
              <w:rPr>
                <w:spacing w:val="-10"/>
                <w:sz w:val="24"/>
              </w:rPr>
              <w:t>1</w:t>
            </w:r>
          </w:p>
        </w:tc>
        <w:tc>
          <w:tcPr>
            <w:tcW w:w="1651" w:type="dxa"/>
          </w:tcPr>
          <w:p>
            <w:pPr>
              <w:pStyle w:val="TableParagraph"/>
              <w:spacing w:before="16"/>
              <w:ind w:right="118"/>
              <w:jc w:val="right"/>
              <w:rPr>
                <w:sz w:val="24"/>
              </w:rPr>
            </w:pPr>
            <w:r>
              <w:rPr>
                <w:spacing w:val="-4"/>
                <w:sz w:val="24"/>
              </w:rPr>
              <w:t>.117</w:t>
            </w:r>
          </w:p>
        </w:tc>
        <w:tc>
          <w:tcPr>
            <w:tcW w:w="989" w:type="dxa"/>
          </w:tcPr>
          <w:p>
            <w:pPr>
              <w:pStyle w:val="TableParagraph"/>
              <w:spacing w:before="16"/>
              <w:ind w:right="116"/>
              <w:jc w:val="right"/>
              <w:rPr>
                <w:sz w:val="24"/>
              </w:rPr>
            </w:pPr>
            <w:r>
              <w:rPr>
                <w:spacing w:val="-4"/>
                <w:sz w:val="24"/>
              </w:rPr>
              <w:t>.003</w:t>
            </w:r>
          </w:p>
        </w:tc>
        <w:tc>
          <w:tcPr>
            <w:tcW w:w="678" w:type="dxa"/>
          </w:tcPr>
          <w:p>
            <w:pPr>
              <w:pStyle w:val="TableParagraph"/>
              <w:spacing w:before="16"/>
              <w:ind w:right="54"/>
              <w:jc w:val="right"/>
              <w:rPr>
                <w:sz w:val="24"/>
              </w:rPr>
            </w:pPr>
            <w:r>
              <w:rPr>
                <w:spacing w:val="-4"/>
                <w:sz w:val="24"/>
              </w:rPr>
              <w:t>.954</w:t>
            </w:r>
          </w:p>
        </w:tc>
        <w:tc>
          <w:tcPr>
            <w:tcW w:w="2068" w:type="dxa"/>
          </w:tcPr>
          <w:p>
            <w:pPr>
              <w:pStyle w:val="TableParagraph"/>
              <w:rPr>
                <w:sz w:val="24"/>
              </w:rPr>
            </w:pPr>
          </w:p>
        </w:tc>
      </w:tr>
      <w:tr>
        <w:trPr>
          <w:trHeight w:val="320" w:hRule="atLeast"/>
        </w:trPr>
        <w:tc>
          <w:tcPr>
            <w:tcW w:w="1946" w:type="dxa"/>
          </w:tcPr>
          <w:p>
            <w:pPr>
              <w:pStyle w:val="TableParagraph"/>
              <w:spacing w:before="17"/>
              <w:ind w:left="60"/>
              <w:rPr>
                <w:sz w:val="24"/>
              </w:rPr>
            </w:pPr>
            <w:r>
              <w:rPr>
                <w:spacing w:val="-2"/>
                <w:sz w:val="24"/>
              </w:rPr>
              <w:t>Gender</w:t>
            </w:r>
          </w:p>
        </w:tc>
        <w:tc>
          <w:tcPr>
            <w:tcW w:w="1507" w:type="dxa"/>
          </w:tcPr>
          <w:p>
            <w:pPr>
              <w:pStyle w:val="TableParagraph"/>
              <w:spacing w:before="17"/>
              <w:ind w:right="109"/>
              <w:jc w:val="right"/>
              <w:rPr>
                <w:sz w:val="24"/>
              </w:rPr>
            </w:pPr>
            <w:r>
              <w:rPr>
                <w:spacing w:val="-2"/>
                <w:sz w:val="24"/>
              </w:rPr>
              <w:t>206.202</w:t>
            </w:r>
          </w:p>
        </w:tc>
        <w:tc>
          <w:tcPr>
            <w:tcW w:w="518" w:type="dxa"/>
          </w:tcPr>
          <w:p>
            <w:pPr>
              <w:pStyle w:val="TableParagraph"/>
              <w:spacing w:before="17"/>
              <w:ind w:right="87"/>
              <w:jc w:val="right"/>
              <w:rPr>
                <w:sz w:val="24"/>
              </w:rPr>
            </w:pPr>
            <w:r>
              <w:rPr>
                <w:spacing w:val="-10"/>
                <w:sz w:val="24"/>
              </w:rPr>
              <w:t>1</w:t>
            </w:r>
          </w:p>
        </w:tc>
        <w:tc>
          <w:tcPr>
            <w:tcW w:w="1651" w:type="dxa"/>
          </w:tcPr>
          <w:p>
            <w:pPr>
              <w:pStyle w:val="TableParagraph"/>
              <w:spacing w:before="17"/>
              <w:ind w:right="118"/>
              <w:jc w:val="right"/>
              <w:rPr>
                <w:sz w:val="24"/>
              </w:rPr>
            </w:pPr>
            <w:r>
              <w:rPr>
                <w:spacing w:val="-2"/>
                <w:sz w:val="24"/>
              </w:rPr>
              <w:t>206.202</w:t>
            </w:r>
          </w:p>
        </w:tc>
        <w:tc>
          <w:tcPr>
            <w:tcW w:w="989" w:type="dxa"/>
          </w:tcPr>
          <w:p>
            <w:pPr>
              <w:pStyle w:val="TableParagraph"/>
              <w:spacing w:before="17"/>
              <w:ind w:right="116"/>
              <w:jc w:val="right"/>
              <w:rPr>
                <w:sz w:val="24"/>
              </w:rPr>
            </w:pPr>
            <w:r>
              <w:rPr>
                <w:spacing w:val="-2"/>
                <w:sz w:val="24"/>
              </w:rPr>
              <w:t>5.959</w:t>
            </w:r>
          </w:p>
        </w:tc>
        <w:tc>
          <w:tcPr>
            <w:tcW w:w="678" w:type="dxa"/>
          </w:tcPr>
          <w:p>
            <w:pPr>
              <w:pStyle w:val="TableParagraph"/>
              <w:spacing w:before="17"/>
              <w:ind w:right="54"/>
              <w:jc w:val="right"/>
              <w:rPr>
                <w:sz w:val="24"/>
              </w:rPr>
            </w:pPr>
            <w:r>
              <w:rPr>
                <w:spacing w:val="-4"/>
                <w:sz w:val="24"/>
              </w:rPr>
              <w:t>.020</w:t>
            </w:r>
          </w:p>
        </w:tc>
        <w:tc>
          <w:tcPr>
            <w:tcW w:w="2068" w:type="dxa"/>
          </w:tcPr>
          <w:p>
            <w:pPr>
              <w:pStyle w:val="TableParagraph"/>
              <w:spacing w:before="17"/>
              <w:ind w:left="63"/>
              <w:rPr>
                <w:sz w:val="24"/>
              </w:rPr>
            </w:pPr>
            <w:r>
              <w:rPr>
                <w:spacing w:val="-10"/>
                <w:sz w:val="24"/>
              </w:rPr>
              <w:t>S</w:t>
            </w:r>
          </w:p>
        </w:tc>
      </w:tr>
      <w:tr>
        <w:trPr>
          <w:trHeight w:val="319" w:hRule="atLeast"/>
        </w:trPr>
        <w:tc>
          <w:tcPr>
            <w:tcW w:w="1946" w:type="dxa"/>
          </w:tcPr>
          <w:p>
            <w:pPr>
              <w:pStyle w:val="TableParagraph"/>
              <w:spacing w:before="16"/>
              <w:ind w:left="60"/>
              <w:rPr>
                <w:sz w:val="24"/>
              </w:rPr>
            </w:pPr>
            <w:r>
              <w:rPr>
                <w:spacing w:val="-2"/>
                <w:sz w:val="24"/>
              </w:rPr>
              <w:t>Error</w:t>
            </w:r>
          </w:p>
        </w:tc>
        <w:tc>
          <w:tcPr>
            <w:tcW w:w="1507" w:type="dxa"/>
          </w:tcPr>
          <w:p>
            <w:pPr>
              <w:pStyle w:val="TableParagraph"/>
              <w:spacing w:before="16"/>
              <w:ind w:right="109"/>
              <w:jc w:val="right"/>
              <w:rPr>
                <w:sz w:val="24"/>
              </w:rPr>
            </w:pPr>
            <w:r>
              <w:rPr>
                <w:spacing w:val="-2"/>
                <w:sz w:val="24"/>
              </w:rPr>
              <w:t>1211.222</w:t>
            </w:r>
          </w:p>
        </w:tc>
        <w:tc>
          <w:tcPr>
            <w:tcW w:w="518" w:type="dxa"/>
          </w:tcPr>
          <w:p>
            <w:pPr>
              <w:pStyle w:val="TableParagraph"/>
              <w:spacing w:before="16"/>
              <w:ind w:right="87"/>
              <w:jc w:val="right"/>
              <w:rPr>
                <w:sz w:val="24"/>
              </w:rPr>
            </w:pPr>
            <w:r>
              <w:rPr>
                <w:spacing w:val="-5"/>
                <w:sz w:val="24"/>
              </w:rPr>
              <w:t>35</w:t>
            </w:r>
          </w:p>
        </w:tc>
        <w:tc>
          <w:tcPr>
            <w:tcW w:w="1651" w:type="dxa"/>
          </w:tcPr>
          <w:p>
            <w:pPr>
              <w:pStyle w:val="TableParagraph"/>
              <w:spacing w:before="16"/>
              <w:ind w:right="118"/>
              <w:jc w:val="right"/>
              <w:rPr>
                <w:sz w:val="24"/>
              </w:rPr>
            </w:pPr>
            <w:r>
              <w:rPr>
                <w:spacing w:val="-2"/>
                <w:sz w:val="24"/>
              </w:rPr>
              <w:t>34.606</w:t>
            </w:r>
          </w:p>
        </w:tc>
        <w:tc>
          <w:tcPr>
            <w:tcW w:w="989" w:type="dxa"/>
          </w:tcPr>
          <w:p>
            <w:pPr>
              <w:pStyle w:val="TableParagraph"/>
              <w:rPr>
                <w:sz w:val="24"/>
              </w:rPr>
            </w:pPr>
          </w:p>
        </w:tc>
        <w:tc>
          <w:tcPr>
            <w:tcW w:w="678" w:type="dxa"/>
          </w:tcPr>
          <w:p>
            <w:pPr>
              <w:pStyle w:val="TableParagraph"/>
              <w:rPr>
                <w:sz w:val="24"/>
              </w:rPr>
            </w:pPr>
          </w:p>
        </w:tc>
        <w:tc>
          <w:tcPr>
            <w:tcW w:w="2068" w:type="dxa"/>
          </w:tcPr>
          <w:p>
            <w:pPr>
              <w:pStyle w:val="TableParagraph"/>
              <w:rPr>
                <w:sz w:val="24"/>
              </w:rPr>
            </w:pPr>
          </w:p>
        </w:tc>
      </w:tr>
      <w:tr>
        <w:trPr>
          <w:trHeight w:val="320" w:hRule="atLeast"/>
        </w:trPr>
        <w:tc>
          <w:tcPr>
            <w:tcW w:w="1946" w:type="dxa"/>
          </w:tcPr>
          <w:p>
            <w:pPr>
              <w:pStyle w:val="TableParagraph"/>
              <w:spacing w:before="17"/>
              <w:ind w:left="60"/>
              <w:rPr>
                <w:sz w:val="24"/>
              </w:rPr>
            </w:pPr>
            <w:r>
              <w:rPr>
                <w:spacing w:val="-2"/>
                <w:sz w:val="24"/>
              </w:rPr>
              <w:t>Total</w:t>
            </w:r>
          </w:p>
        </w:tc>
        <w:tc>
          <w:tcPr>
            <w:tcW w:w="1507" w:type="dxa"/>
          </w:tcPr>
          <w:p>
            <w:pPr>
              <w:pStyle w:val="TableParagraph"/>
              <w:spacing w:before="17"/>
              <w:ind w:right="110"/>
              <w:jc w:val="right"/>
              <w:rPr>
                <w:sz w:val="24"/>
              </w:rPr>
            </w:pPr>
            <w:r>
              <w:rPr>
                <w:spacing w:val="-2"/>
                <w:sz w:val="24"/>
              </w:rPr>
              <w:t>140414.000</w:t>
            </w:r>
          </w:p>
        </w:tc>
        <w:tc>
          <w:tcPr>
            <w:tcW w:w="518" w:type="dxa"/>
          </w:tcPr>
          <w:p>
            <w:pPr>
              <w:pStyle w:val="TableParagraph"/>
              <w:spacing w:before="17"/>
              <w:ind w:right="87"/>
              <w:jc w:val="right"/>
              <w:rPr>
                <w:sz w:val="24"/>
              </w:rPr>
            </w:pPr>
            <w:r>
              <w:rPr>
                <w:spacing w:val="-5"/>
                <w:sz w:val="24"/>
              </w:rPr>
              <w:t>38</w:t>
            </w:r>
          </w:p>
        </w:tc>
        <w:tc>
          <w:tcPr>
            <w:tcW w:w="1651" w:type="dxa"/>
          </w:tcPr>
          <w:p>
            <w:pPr>
              <w:pStyle w:val="TableParagraph"/>
              <w:rPr>
                <w:sz w:val="24"/>
              </w:rPr>
            </w:pPr>
          </w:p>
        </w:tc>
        <w:tc>
          <w:tcPr>
            <w:tcW w:w="989" w:type="dxa"/>
          </w:tcPr>
          <w:p>
            <w:pPr>
              <w:pStyle w:val="TableParagraph"/>
              <w:rPr>
                <w:sz w:val="24"/>
              </w:rPr>
            </w:pPr>
          </w:p>
        </w:tc>
        <w:tc>
          <w:tcPr>
            <w:tcW w:w="678" w:type="dxa"/>
          </w:tcPr>
          <w:p>
            <w:pPr>
              <w:pStyle w:val="TableParagraph"/>
              <w:rPr>
                <w:sz w:val="24"/>
              </w:rPr>
            </w:pPr>
          </w:p>
        </w:tc>
        <w:tc>
          <w:tcPr>
            <w:tcW w:w="2068" w:type="dxa"/>
          </w:tcPr>
          <w:p>
            <w:pPr>
              <w:pStyle w:val="TableParagraph"/>
              <w:rPr>
                <w:sz w:val="24"/>
              </w:rPr>
            </w:pPr>
          </w:p>
        </w:tc>
      </w:tr>
      <w:tr>
        <w:trPr>
          <w:trHeight w:val="299" w:hRule="atLeast"/>
        </w:trPr>
        <w:tc>
          <w:tcPr>
            <w:tcW w:w="1946" w:type="dxa"/>
            <w:tcBorders>
              <w:bottom w:val="single" w:sz="4" w:space="0" w:color="000000"/>
            </w:tcBorders>
          </w:tcPr>
          <w:p>
            <w:pPr>
              <w:pStyle w:val="TableParagraph"/>
              <w:spacing w:line="261" w:lineRule="exact" w:before="17"/>
              <w:ind w:left="60"/>
              <w:rPr>
                <w:sz w:val="24"/>
              </w:rPr>
            </w:pPr>
            <w:r>
              <w:rPr>
                <w:sz w:val="24"/>
              </w:rPr>
              <w:t>Corrected</w:t>
            </w:r>
            <w:r>
              <w:rPr>
                <w:spacing w:val="-4"/>
                <w:sz w:val="24"/>
              </w:rPr>
              <w:t> </w:t>
            </w:r>
            <w:r>
              <w:rPr>
                <w:spacing w:val="-2"/>
                <w:sz w:val="24"/>
              </w:rPr>
              <w:t>Total</w:t>
            </w:r>
          </w:p>
        </w:tc>
        <w:tc>
          <w:tcPr>
            <w:tcW w:w="1507" w:type="dxa"/>
            <w:tcBorders>
              <w:bottom w:val="single" w:sz="4" w:space="0" w:color="000000"/>
            </w:tcBorders>
          </w:tcPr>
          <w:p>
            <w:pPr>
              <w:pStyle w:val="TableParagraph"/>
              <w:spacing w:line="261" w:lineRule="exact" w:before="17"/>
              <w:ind w:right="109"/>
              <w:jc w:val="right"/>
              <w:rPr>
                <w:sz w:val="24"/>
              </w:rPr>
            </w:pPr>
            <w:r>
              <w:rPr>
                <w:spacing w:val="-2"/>
                <w:sz w:val="24"/>
              </w:rPr>
              <w:t>1445.474</w:t>
            </w:r>
          </w:p>
        </w:tc>
        <w:tc>
          <w:tcPr>
            <w:tcW w:w="518" w:type="dxa"/>
            <w:tcBorders>
              <w:bottom w:val="single" w:sz="4" w:space="0" w:color="000000"/>
            </w:tcBorders>
          </w:tcPr>
          <w:p>
            <w:pPr>
              <w:pStyle w:val="TableParagraph"/>
              <w:spacing w:line="261" w:lineRule="exact" w:before="17"/>
              <w:ind w:right="87"/>
              <w:jc w:val="right"/>
              <w:rPr>
                <w:sz w:val="24"/>
              </w:rPr>
            </w:pPr>
            <w:r>
              <w:rPr>
                <w:spacing w:val="-5"/>
                <w:sz w:val="24"/>
              </w:rPr>
              <w:t>37</w:t>
            </w:r>
          </w:p>
        </w:tc>
        <w:tc>
          <w:tcPr>
            <w:tcW w:w="1651" w:type="dxa"/>
            <w:tcBorders>
              <w:bottom w:val="single" w:sz="4" w:space="0" w:color="000000"/>
            </w:tcBorders>
          </w:tcPr>
          <w:p>
            <w:pPr>
              <w:pStyle w:val="TableParagraph"/>
              <w:rPr>
                <w:sz w:val="22"/>
              </w:rPr>
            </w:pPr>
          </w:p>
        </w:tc>
        <w:tc>
          <w:tcPr>
            <w:tcW w:w="989" w:type="dxa"/>
            <w:tcBorders>
              <w:bottom w:val="single" w:sz="4" w:space="0" w:color="000000"/>
            </w:tcBorders>
          </w:tcPr>
          <w:p>
            <w:pPr>
              <w:pStyle w:val="TableParagraph"/>
              <w:rPr>
                <w:sz w:val="22"/>
              </w:rPr>
            </w:pPr>
          </w:p>
        </w:tc>
        <w:tc>
          <w:tcPr>
            <w:tcW w:w="678" w:type="dxa"/>
            <w:tcBorders>
              <w:bottom w:val="single" w:sz="4" w:space="0" w:color="000000"/>
            </w:tcBorders>
          </w:tcPr>
          <w:p>
            <w:pPr>
              <w:pStyle w:val="TableParagraph"/>
              <w:rPr>
                <w:sz w:val="22"/>
              </w:rPr>
            </w:pPr>
          </w:p>
        </w:tc>
        <w:tc>
          <w:tcPr>
            <w:tcW w:w="2068" w:type="dxa"/>
            <w:tcBorders>
              <w:bottom w:val="single" w:sz="4" w:space="0" w:color="000000"/>
            </w:tcBorders>
          </w:tcPr>
          <w:p>
            <w:pPr>
              <w:pStyle w:val="TableParagraph"/>
              <w:rPr>
                <w:sz w:val="22"/>
              </w:rPr>
            </w:pPr>
          </w:p>
        </w:tc>
      </w:tr>
      <w:tr>
        <w:trPr>
          <w:trHeight w:val="313" w:hRule="atLeast"/>
        </w:trPr>
        <w:tc>
          <w:tcPr>
            <w:tcW w:w="9357" w:type="dxa"/>
            <w:gridSpan w:val="7"/>
            <w:tcBorders>
              <w:top w:val="single" w:sz="4" w:space="0" w:color="000000"/>
            </w:tcBorders>
          </w:tcPr>
          <w:p>
            <w:pPr>
              <w:pStyle w:val="TableParagraph"/>
              <w:spacing w:line="256" w:lineRule="exact" w:before="37"/>
              <w:ind w:left="60"/>
              <w:rPr>
                <w:sz w:val="24"/>
              </w:rPr>
            </w:pPr>
            <w:r>
              <w:rPr>
                <w:sz w:val="24"/>
              </w:rPr>
              <w:t>a.</w:t>
            </w:r>
            <w:r>
              <w:rPr>
                <w:spacing w:val="-3"/>
                <w:sz w:val="24"/>
              </w:rPr>
              <w:t> </w:t>
            </w:r>
            <w:r>
              <w:rPr>
                <w:sz w:val="24"/>
              </w:rPr>
              <w:t>R</w:t>
            </w:r>
            <w:r>
              <w:rPr>
                <w:spacing w:val="-1"/>
                <w:sz w:val="24"/>
              </w:rPr>
              <w:t> </w:t>
            </w:r>
            <w:r>
              <w:rPr>
                <w:sz w:val="24"/>
              </w:rPr>
              <w:t>Squared =</w:t>
            </w:r>
            <w:r>
              <w:rPr>
                <w:spacing w:val="-2"/>
                <w:sz w:val="24"/>
              </w:rPr>
              <w:t> </w:t>
            </w:r>
            <w:r>
              <w:rPr>
                <w:sz w:val="24"/>
              </w:rPr>
              <w:t>.162</w:t>
            </w:r>
            <w:r>
              <w:rPr>
                <w:spacing w:val="2"/>
                <w:sz w:val="24"/>
              </w:rPr>
              <w:t> </w:t>
            </w:r>
            <w:r>
              <w:rPr>
                <w:sz w:val="24"/>
              </w:rPr>
              <w:t>(Adjusted</w:t>
            </w:r>
            <w:r>
              <w:rPr>
                <w:spacing w:val="-1"/>
                <w:sz w:val="24"/>
              </w:rPr>
              <w:t> </w:t>
            </w:r>
            <w:r>
              <w:rPr>
                <w:sz w:val="24"/>
              </w:rPr>
              <w:t>R</w:t>
            </w:r>
            <w:r>
              <w:rPr>
                <w:spacing w:val="-1"/>
                <w:sz w:val="24"/>
              </w:rPr>
              <w:t> </w:t>
            </w:r>
            <w:r>
              <w:rPr>
                <w:sz w:val="24"/>
              </w:rPr>
              <w:t>Squared =</w:t>
            </w:r>
            <w:r>
              <w:rPr>
                <w:spacing w:val="-2"/>
                <w:sz w:val="24"/>
              </w:rPr>
              <w:t> </w:t>
            </w:r>
            <w:r>
              <w:rPr>
                <w:sz w:val="24"/>
              </w:rPr>
              <w:t>.114)</w:t>
            </w:r>
            <w:r>
              <w:rPr>
                <w:spacing w:val="3"/>
                <w:sz w:val="24"/>
              </w:rPr>
              <w:t> </w:t>
            </w:r>
            <w:r>
              <w:rPr>
                <w:sz w:val="24"/>
              </w:rPr>
              <w:t>S=</w:t>
            </w:r>
            <w:r>
              <w:rPr>
                <w:spacing w:val="-2"/>
                <w:sz w:val="24"/>
              </w:rPr>
              <w:t> </w:t>
            </w:r>
            <w:r>
              <w:rPr>
                <w:sz w:val="24"/>
              </w:rPr>
              <w:t>Significant,</w:t>
            </w:r>
            <w:r>
              <w:rPr>
                <w:spacing w:val="-1"/>
                <w:sz w:val="24"/>
              </w:rPr>
              <w:t> </w:t>
            </w:r>
            <w:r>
              <w:rPr>
                <w:sz w:val="24"/>
              </w:rPr>
              <w:t>NS =</w:t>
            </w:r>
            <w:r>
              <w:rPr>
                <w:spacing w:val="-2"/>
                <w:sz w:val="24"/>
              </w:rPr>
              <w:t> </w:t>
            </w:r>
            <w:r>
              <w:rPr>
                <w:sz w:val="24"/>
              </w:rPr>
              <w:t>Not</w:t>
            </w:r>
            <w:r>
              <w:rPr>
                <w:spacing w:val="2"/>
                <w:sz w:val="24"/>
              </w:rPr>
              <w:t> </w:t>
            </w:r>
            <w:r>
              <w:rPr>
                <w:spacing w:val="-2"/>
                <w:sz w:val="24"/>
              </w:rPr>
              <w:t>Significant</w:t>
            </w:r>
          </w:p>
        </w:tc>
      </w:tr>
    </w:tbl>
    <w:p>
      <w:pPr>
        <w:pStyle w:val="BodyText"/>
        <w:spacing w:before="24"/>
        <w:ind w:left="0"/>
        <w:jc w:val="left"/>
        <w:rPr>
          <w:b/>
        </w:rPr>
      </w:pPr>
    </w:p>
    <w:p>
      <w:pPr>
        <w:pStyle w:val="BodyText"/>
        <w:spacing w:line="480" w:lineRule="auto"/>
        <w:ind w:right="1416" w:firstLine="719"/>
      </w:pPr>
      <w:r>
        <w:rPr/>
        <w:t>Data in Table 15 show that there was a significant main effect due to gender on the self- efficacy mean scores of the students, F (1, 37) = 5.959, P (0.020) &lt; 0.05. Since p-value is less than the level of significance, the null hypothesis was thus rejected. Therefore, there is</w:t>
      </w:r>
      <w:r>
        <w:rPr>
          <w:spacing w:val="40"/>
        </w:rPr>
        <w:t> </w:t>
      </w:r>
      <w:r>
        <w:rPr/>
        <w:t>significant difference between the self-efficacy mean scores of male and female students taught financial accounting using think-pair-share instructional strategy.</w:t>
      </w:r>
    </w:p>
    <w:p>
      <w:pPr>
        <w:pStyle w:val="Heading2"/>
        <w:spacing w:before="8"/>
        <w:jc w:val="both"/>
      </w:pPr>
      <w:r>
        <w:rPr/>
        <w:t>Summary</w:t>
      </w:r>
      <w:r>
        <w:rPr>
          <w:spacing w:val="-3"/>
        </w:rPr>
        <w:t> </w:t>
      </w:r>
      <w:r>
        <w:rPr/>
        <w:t>of </w:t>
      </w:r>
      <w:r>
        <w:rPr>
          <w:spacing w:val="-2"/>
        </w:rPr>
        <w:t>Findings</w:t>
      </w:r>
    </w:p>
    <w:p>
      <w:pPr>
        <w:pStyle w:val="BodyText"/>
        <w:spacing w:line="482" w:lineRule="auto" w:before="235"/>
        <w:ind w:right="1835" w:firstLine="719"/>
      </w:pPr>
      <w:r>
        <w:rPr/>
        <w:t>The</w:t>
      </w:r>
      <w:r>
        <w:rPr>
          <w:spacing w:val="-5"/>
        </w:rPr>
        <w:t> </w:t>
      </w:r>
      <w:r>
        <w:rPr/>
        <w:t>findings</w:t>
      </w:r>
      <w:r>
        <w:rPr>
          <w:spacing w:val="-3"/>
        </w:rPr>
        <w:t> </w:t>
      </w:r>
      <w:r>
        <w:rPr/>
        <w:t>of</w:t>
      </w:r>
      <w:r>
        <w:rPr>
          <w:spacing w:val="-3"/>
        </w:rPr>
        <w:t> </w:t>
      </w:r>
      <w:r>
        <w:rPr/>
        <w:t>the</w:t>
      </w:r>
      <w:r>
        <w:rPr>
          <w:spacing w:val="-5"/>
        </w:rPr>
        <w:t> </w:t>
      </w:r>
      <w:r>
        <w:rPr/>
        <w:t>study</w:t>
      </w:r>
      <w:r>
        <w:rPr>
          <w:spacing w:val="-6"/>
        </w:rPr>
        <w:t> </w:t>
      </w:r>
      <w:r>
        <w:rPr/>
        <w:t>based</w:t>
      </w:r>
      <w:r>
        <w:rPr>
          <w:spacing w:val="-3"/>
        </w:rPr>
        <w:t> </w:t>
      </w:r>
      <w:r>
        <w:rPr/>
        <w:t>on</w:t>
      </w:r>
      <w:r>
        <w:rPr>
          <w:spacing w:val="-3"/>
        </w:rPr>
        <w:t> </w:t>
      </w:r>
      <w:r>
        <w:rPr/>
        <w:t>the</w:t>
      </w:r>
      <w:r>
        <w:rPr>
          <w:spacing w:val="-3"/>
        </w:rPr>
        <w:t> </w:t>
      </w:r>
      <w:r>
        <w:rPr/>
        <w:t>data</w:t>
      </w:r>
      <w:r>
        <w:rPr>
          <w:spacing w:val="-2"/>
        </w:rPr>
        <w:t> </w:t>
      </w:r>
      <w:r>
        <w:rPr/>
        <w:t>collected</w:t>
      </w:r>
      <w:r>
        <w:rPr>
          <w:spacing w:val="-3"/>
        </w:rPr>
        <w:t> </w:t>
      </w:r>
      <w:r>
        <w:rPr/>
        <w:t>and</w:t>
      </w:r>
      <w:r>
        <w:rPr>
          <w:spacing w:val="-3"/>
        </w:rPr>
        <w:t> </w:t>
      </w:r>
      <w:r>
        <w:rPr/>
        <w:t>analyzed</w:t>
      </w:r>
      <w:r>
        <w:rPr>
          <w:spacing w:val="-1"/>
        </w:rPr>
        <w:t> </w:t>
      </w:r>
      <w:r>
        <w:rPr/>
        <w:t>are</w:t>
      </w:r>
      <w:r>
        <w:rPr>
          <w:spacing w:val="-1"/>
        </w:rPr>
        <w:t> </w:t>
      </w:r>
      <w:r>
        <w:rPr/>
        <w:t>summarized</w:t>
      </w:r>
      <w:r>
        <w:rPr>
          <w:spacing w:val="-3"/>
        </w:rPr>
        <w:t> </w:t>
      </w:r>
      <w:r>
        <w:rPr/>
        <w:t>as </w:t>
      </w:r>
      <w:r>
        <w:rPr>
          <w:spacing w:val="-2"/>
        </w:rPr>
        <w:t>follows:</w:t>
      </w:r>
    </w:p>
    <w:p>
      <w:pPr>
        <w:pStyle w:val="ListParagraph"/>
        <w:numPr>
          <w:ilvl w:val="0"/>
          <w:numId w:val="9"/>
        </w:numPr>
        <w:tabs>
          <w:tab w:pos="1320" w:val="left" w:leader="none"/>
        </w:tabs>
        <w:spacing w:line="480" w:lineRule="auto" w:before="194" w:after="0"/>
        <w:ind w:left="1320" w:right="1421" w:hanging="360"/>
        <w:jc w:val="both"/>
        <w:rPr>
          <w:sz w:val="24"/>
        </w:rPr>
      </w:pPr>
      <w:r>
        <w:rPr>
          <w:sz w:val="24"/>
        </w:rPr>
        <w:t>Students taught financial accounting using think-pair-instructional strategy had higher academic achievement mean scores than their counterparts taught using conventional teaching method.</w:t>
      </w:r>
    </w:p>
    <w:p>
      <w:pPr>
        <w:pStyle w:val="ListParagraph"/>
        <w:numPr>
          <w:ilvl w:val="0"/>
          <w:numId w:val="9"/>
        </w:numPr>
        <w:tabs>
          <w:tab w:pos="1320" w:val="left" w:leader="none"/>
        </w:tabs>
        <w:spacing w:line="480" w:lineRule="auto" w:before="1" w:after="0"/>
        <w:ind w:left="1320" w:right="1421" w:hanging="360"/>
        <w:jc w:val="both"/>
        <w:rPr>
          <w:sz w:val="24"/>
        </w:rPr>
      </w:pPr>
      <w:r>
        <w:rPr>
          <w:sz w:val="24"/>
        </w:rPr>
        <w:t>Think-pair-share instructional strategy is more effective in enhancing students‟ academic achievement in financial accounting more than the conventional teaching method.</w:t>
      </w:r>
    </w:p>
    <w:p>
      <w:pPr>
        <w:pStyle w:val="ListParagraph"/>
        <w:numPr>
          <w:ilvl w:val="0"/>
          <w:numId w:val="9"/>
        </w:numPr>
        <w:tabs>
          <w:tab w:pos="1320" w:val="left" w:leader="none"/>
        </w:tabs>
        <w:spacing w:line="480" w:lineRule="auto" w:before="0" w:after="0"/>
        <w:ind w:left="1320" w:right="1420" w:hanging="360"/>
        <w:jc w:val="both"/>
        <w:rPr>
          <w:sz w:val="24"/>
        </w:rPr>
      </w:pPr>
      <w:r>
        <w:rPr>
          <w:sz w:val="24"/>
        </w:rPr>
        <w:t>Think-pair-share instructional strategy enhanced students‟ retention in financial accounting more than the conventional teaching method.</w:t>
      </w:r>
    </w:p>
    <w:p>
      <w:pPr>
        <w:spacing w:after="0" w:line="480" w:lineRule="auto"/>
        <w:jc w:val="both"/>
        <w:rPr>
          <w:sz w:val="24"/>
        </w:rPr>
        <w:sectPr>
          <w:pgSz w:w="12240" w:h="15840"/>
          <w:pgMar w:header="0" w:footer="954" w:top="1360" w:bottom="1200" w:left="480" w:right="20"/>
        </w:sectPr>
      </w:pPr>
    </w:p>
    <w:p>
      <w:pPr>
        <w:pStyle w:val="ListParagraph"/>
        <w:numPr>
          <w:ilvl w:val="0"/>
          <w:numId w:val="9"/>
        </w:numPr>
        <w:tabs>
          <w:tab w:pos="1320" w:val="left" w:leader="none"/>
        </w:tabs>
        <w:spacing w:line="480" w:lineRule="auto" w:before="72" w:after="0"/>
        <w:ind w:left="1320" w:right="1418" w:hanging="360"/>
        <w:jc w:val="both"/>
        <w:rPr>
          <w:sz w:val="24"/>
        </w:rPr>
      </w:pPr>
      <w:r>
        <w:rPr>
          <w:sz w:val="24"/>
        </w:rPr>
        <w:t>Think-pair-share instructional strategy enhanced students‟ self-efficacy in financial accounting compared to the conventional teaching method.</w:t>
      </w:r>
    </w:p>
    <w:p>
      <w:pPr>
        <w:pStyle w:val="ListParagraph"/>
        <w:numPr>
          <w:ilvl w:val="0"/>
          <w:numId w:val="9"/>
        </w:numPr>
        <w:tabs>
          <w:tab w:pos="1320" w:val="left" w:leader="none"/>
        </w:tabs>
        <w:spacing w:line="480" w:lineRule="auto" w:before="0" w:after="0"/>
        <w:ind w:left="1320" w:right="1417" w:hanging="360"/>
        <w:jc w:val="both"/>
        <w:rPr>
          <w:sz w:val="24"/>
        </w:rPr>
      </w:pPr>
      <w:r>
        <w:rPr>
          <w:sz w:val="24"/>
        </w:rPr>
        <w:t>Female</w:t>
      </w:r>
      <w:r>
        <w:rPr>
          <w:spacing w:val="-3"/>
          <w:sz w:val="24"/>
        </w:rPr>
        <w:t> </w:t>
      </w:r>
      <w:r>
        <w:rPr>
          <w:sz w:val="24"/>
        </w:rPr>
        <w:t>students</w:t>
      </w:r>
      <w:r>
        <w:rPr>
          <w:spacing w:val="-4"/>
          <w:sz w:val="24"/>
        </w:rPr>
        <w:t> </w:t>
      </w:r>
      <w:r>
        <w:rPr>
          <w:sz w:val="24"/>
        </w:rPr>
        <w:t>perform better</w:t>
      </w:r>
      <w:r>
        <w:rPr>
          <w:spacing w:val="-4"/>
          <w:sz w:val="24"/>
        </w:rPr>
        <w:t> </w:t>
      </w:r>
      <w:r>
        <w:rPr>
          <w:sz w:val="24"/>
        </w:rPr>
        <w:t>than</w:t>
      </w:r>
      <w:r>
        <w:rPr>
          <w:spacing w:val="-2"/>
          <w:sz w:val="24"/>
        </w:rPr>
        <w:t> </w:t>
      </w:r>
      <w:r>
        <w:rPr>
          <w:sz w:val="24"/>
        </w:rPr>
        <w:t>their</w:t>
      </w:r>
      <w:r>
        <w:rPr>
          <w:spacing w:val="-5"/>
          <w:sz w:val="24"/>
        </w:rPr>
        <w:t> </w:t>
      </w:r>
      <w:r>
        <w:rPr>
          <w:sz w:val="24"/>
        </w:rPr>
        <w:t>male</w:t>
      </w:r>
      <w:r>
        <w:rPr>
          <w:spacing w:val="-5"/>
          <w:sz w:val="24"/>
        </w:rPr>
        <w:t> </w:t>
      </w:r>
      <w:r>
        <w:rPr>
          <w:sz w:val="24"/>
        </w:rPr>
        <w:t>counterparts</w:t>
      </w:r>
      <w:r>
        <w:rPr>
          <w:spacing w:val="-4"/>
          <w:sz w:val="24"/>
        </w:rPr>
        <w:t> </w:t>
      </w:r>
      <w:r>
        <w:rPr>
          <w:sz w:val="24"/>
        </w:rPr>
        <w:t>when</w:t>
      </w:r>
      <w:r>
        <w:rPr>
          <w:spacing w:val="-4"/>
          <w:sz w:val="24"/>
        </w:rPr>
        <w:t> </w:t>
      </w:r>
      <w:r>
        <w:rPr>
          <w:sz w:val="24"/>
        </w:rPr>
        <w:t>taught</w:t>
      </w:r>
      <w:r>
        <w:rPr>
          <w:spacing w:val="-2"/>
          <w:sz w:val="24"/>
        </w:rPr>
        <w:t> </w:t>
      </w:r>
      <w:r>
        <w:rPr>
          <w:sz w:val="24"/>
        </w:rPr>
        <w:t>financial</w:t>
      </w:r>
      <w:r>
        <w:rPr>
          <w:spacing w:val="-2"/>
          <w:sz w:val="24"/>
        </w:rPr>
        <w:t> </w:t>
      </w:r>
      <w:r>
        <w:rPr>
          <w:sz w:val="24"/>
        </w:rPr>
        <w:t>accounting using think-pair-share instructional strategy.</w:t>
      </w:r>
    </w:p>
    <w:p>
      <w:pPr>
        <w:pStyle w:val="ListParagraph"/>
        <w:numPr>
          <w:ilvl w:val="0"/>
          <w:numId w:val="9"/>
        </w:numPr>
        <w:tabs>
          <w:tab w:pos="1320" w:val="left" w:leader="none"/>
        </w:tabs>
        <w:spacing w:line="480" w:lineRule="auto" w:before="0" w:after="0"/>
        <w:ind w:left="1320" w:right="1422" w:hanging="360"/>
        <w:jc w:val="both"/>
        <w:rPr>
          <w:sz w:val="24"/>
        </w:rPr>
      </w:pPr>
      <w:r>
        <w:rPr>
          <w:sz w:val="24"/>
        </w:rPr>
        <w:t>Think-pair-share instructional strategy enhanced the retention ability of male students more than that of the females.</w:t>
      </w:r>
    </w:p>
    <w:p>
      <w:pPr>
        <w:pStyle w:val="ListParagraph"/>
        <w:numPr>
          <w:ilvl w:val="0"/>
          <w:numId w:val="9"/>
        </w:numPr>
        <w:tabs>
          <w:tab w:pos="1320" w:val="left" w:leader="none"/>
        </w:tabs>
        <w:spacing w:line="480" w:lineRule="auto" w:before="0" w:after="0"/>
        <w:ind w:left="1320" w:right="1414" w:hanging="360"/>
        <w:jc w:val="both"/>
        <w:rPr>
          <w:sz w:val="24"/>
        </w:rPr>
      </w:pPr>
      <w:r>
        <w:rPr>
          <w:sz w:val="24"/>
        </w:rPr>
        <w:t>Think-pair-share instructional strategy enhanced the self-efficacy of female students more than that of the males.</w:t>
      </w:r>
    </w:p>
    <w:p>
      <w:pPr>
        <w:pStyle w:val="ListParagraph"/>
        <w:numPr>
          <w:ilvl w:val="0"/>
          <w:numId w:val="9"/>
        </w:numPr>
        <w:tabs>
          <w:tab w:pos="1320" w:val="left" w:leader="none"/>
        </w:tabs>
        <w:spacing w:line="480" w:lineRule="auto" w:before="1" w:after="0"/>
        <w:ind w:left="1320" w:right="1418" w:hanging="360"/>
        <w:jc w:val="both"/>
        <w:rPr>
          <w:sz w:val="24"/>
        </w:rPr>
      </w:pPr>
      <w:r>
        <w:rPr>
          <w:sz w:val="24"/>
        </w:rPr>
        <w:t>There is a significant difference between the academic achievement mean scores of students taught</w:t>
      </w:r>
      <w:r>
        <w:rPr>
          <w:spacing w:val="-2"/>
          <w:sz w:val="24"/>
        </w:rPr>
        <w:t> </w:t>
      </w:r>
      <w:r>
        <w:rPr>
          <w:sz w:val="24"/>
        </w:rPr>
        <w:t>financial</w:t>
      </w:r>
      <w:r>
        <w:rPr>
          <w:spacing w:val="-2"/>
          <w:sz w:val="24"/>
        </w:rPr>
        <w:t> </w:t>
      </w:r>
      <w:r>
        <w:rPr>
          <w:sz w:val="24"/>
        </w:rPr>
        <w:t>accounting</w:t>
      </w:r>
      <w:r>
        <w:rPr>
          <w:spacing w:val="-5"/>
          <w:sz w:val="24"/>
        </w:rPr>
        <w:t> </w:t>
      </w:r>
      <w:r>
        <w:rPr>
          <w:sz w:val="24"/>
        </w:rPr>
        <w:t>using</w:t>
      </w:r>
      <w:r>
        <w:rPr>
          <w:spacing w:val="-4"/>
          <w:sz w:val="24"/>
        </w:rPr>
        <w:t> </w:t>
      </w:r>
      <w:r>
        <w:rPr>
          <w:sz w:val="24"/>
        </w:rPr>
        <w:t>think-pair-share</w:t>
      </w:r>
      <w:r>
        <w:rPr>
          <w:spacing w:val="-1"/>
          <w:sz w:val="24"/>
        </w:rPr>
        <w:t> </w:t>
      </w:r>
      <w:r>
        <w:rPr>
          <w:sz w:val="24"/>
        </w:rPr>
        <w:t>instructional</w:t>
      </w:r>
      <w:r>
        <w:rPr>
          <w:spacing w:val="-2"/>
          <w:sz w:val="24"/>
        </w:rPr>
        <w:t> </w:t>
      </w:r>
      <w:r>
        <w:rPr>
          <w:sz w:val="24"/>
        </w:rPr>
        <w:t>strategy</w:t>
      </w:r>
      <w:r>
        <w:rPr>
          <w:spacing w:val="-7"/>
          <w:sz w:val="24"/>
        </w:rPr>
        <w:t> </w:t>
      </w:r>
      <w:r>
        <w:rPr>
          <w:sz w:val="24"/>
        </w:rPr>
        <w:t>and</w:t>
      </w:r>
      <w:r>
        <w:rPr>
          <w:spacing w:val="-2"/>
          <w:sz w:val="24"/>
        </w:rPr>
        <w:t> </w:t>
      </w:r>
      <w:r>
        <w:rPr>
          <w:sz w:val="24"/>
        </w:rPr>
        <w:t>those</w:t>
      </w:r>
      <w:r>
        <w:rPr>
          <w:spacing w:val="-3"/>
          <w:sz w:val="24"/>
        </w:rPr>
        <w:t> </w:t>
      </w:r>
      <w:r>
        <w:rPr>
          <w:sz w:val="24"/>
        </w:rPr>
        <w:t>taught</w:t>
      </w:r>
      <w:r>
        <w:rPr>
          <w:spacing w:val="-2"/>
          <w:sz w:val="24"/>
        </w:rPr>
        <w:t> </w:t>
      </w:r>
      <w:r>
        <w:rPr>
          <w:sz w:val="24"/>
        </w:rPr>
        <w:t>with conventional teaching method.</w:t>
      </w:r>
    </w:p>
    <w:p>
      <w:pPr>
        <w:pStyle w:val="ListParagraph"/>
        <w:numPr>
          <w:ilvl w:val="0"/>
          <w:numId w:val="9"/>
        </w:numPr>
        <w:tabs>
          <w:tab w:pos="1320" w:val="left" w:leader="none"/>
        </w:tabs>
        <w:spacing w:line="480" w:lineRule="auto" w:before="0" w:after="0"/>
        <w:ind w:left="1320" w:right="1419" w:hanging="360"/>
        <w:jc w:val="both"/>
        <w:rPr>
          <w:sz w:val="24"/>
        </w:rPr>
      </w:pPr>
      <w:r>
        <w:rPr>
          <w:sz w:val="24"/>
        </w:rPr>
        <w:t>A significant difference exists between the retention mean scores of students taught financial accounting with think-pair-share instructional strategy and those taught using conventional teaching method.</w:t>
      </w:r>
    </w:p>
    <w:p>
      <w:pPr>
        <w:pStyle w:val="ListParagraph"/>
        <w:numPr>
          <w:ilvl w:val="0"/>
          <w:numId w:val="9"/>
        </w:numPr>
        <w:tabs>
          <w:tab w:pos="1320" w:val="left" w:leader="none"/>
        </w:tabs>
        <w:spacing w:line="480" w:lineRule="auto" w:before="1" w:after="0"/>
        <w:ind w:left="1320" w:right="1418" w:hanging="360"/>
        <w:jc w:val="both"/>
        <w:rPr>
          <w:sz w:val="24"/>
        </w:rPr>
      </w:pPr>
      <w:r>
        <w:rPr>
          <w:sz w:val="24"/>
        </w:rPr>
        <w:t>Self-efficacy mean scores of students taught financial accounting using think-pair-share instructional strategy and those taught with conventional teaching method differ</w:t>
      </w:r>
      <w:r>
        <w:rPr>
          <w:spacing w:val="80"/>
          <w:sz w:val="24"/>
        </w:rPr>
        <w:t> </w:t>
      </w:r>
      <w:r>
        <w:rPr>
          <w:spacing w:val="-2"/>
          <w:sz w:val="24"/>
        </w:rPr>
        <w:t>significantly.</w:t>
      </w:r>
    </w:p>
    <w:p>
      <w:pPr>
        <w:pStyle w:val="ListParagraph"/>
        <w:numPr>
          <w:ilvl w:val="0"/>
          <w:numId w:val="9"/>
        </w:numPr>
        <w:tabs>
          <w:tab w:pos="1320" w:val="left" w:leader="none"/>
        </w:tabs>
        <w:spacing w:line="480" w:lineRule="auto" w:before="0" w:after="0"/>
        <w:ind w:left="1320" w:right="1419" w:hanging="360"/>
        <w:jc w:val="both"/>
        <w:rPr>
          <w:sz w:val="24"/>
        </w:rPr>
      </w:pPr>
      <w:r>
        <w:rPr>
          <w:sz w:val="24"/>
        </w:rPr>
        <w:t>There is no significant difference between the academic achievement mean scores of male and female students taught financial accounting using think-pair-share instructional strategy.</w:t>
      </w:r>
    </w:p>
    <w:p>
      <w:pPr>
        <w:pStyle w:val="ListParagraph"/>
        <w:numPr>
          <w:ilvl w:val="0"/>
          <w:numId w:val="9"/>
        </w:numPr>
        <w:tabs>
          <w:tab w:pos="1320" w:val="left" w:leader="none"/>
        </w:tabs>
        <w:spacing w:line="480" w:lineRule="auto" w:before="1" w:after="0"/>
        <w:ind w:left="1320" w:right="1420" w:hanging="360"/>
        <w:jc w:val="both"/>
        <w:rPr>
          <w:sz w:val="24"/>
        </w:rPr>
      </w:pPr>
      <w:r>
        <w:rPr>
          <w:sz w:val="24"/>
        </w:rPr>
        <w:t>The retention mean scores of male students taught financial accounting using think-pair- share instructional strategy do not differ significantly with that of the females.</w:t>
      </w:r>
    </w:p>
    <w:p>
      <w:pPr>
        <w:pStyle w:val="ListParagraph"/>
        <w:numPr>
          <w:ilvl w:val="0"/>
          <w:numId w:val="9"/>
        </w:numPr>
        <w:tabs>
          <w:tab w:pos="1320" w:val="left" w:leader="none"/>
        </w:tabs>
        <w:spacing w:line="480" w:lineRule="auto" w:before="0" w:after="0"/>
        <w:ind w:left="1320" w:right="1418" w:hanging="360"/>
        <w:jc w:val="both"/>
        <w:rPr>
          <w:sz w:val="24"/>
        </w:rPr>
      </w:pPr>
      <w:r>
        <w:rPr>
          <w:sz w:val="24"/>
        </w:rPr>
        <w:t>There is a significant difference between the self-efficacy mean scores of male and female students taught financial accounting using think-pair-share instructional strategy.</w:t>
      </w:r>
    </w:p>
    <w:p>
      <w:pPr>
        <w:spacing w:after="0" w:line="480" w:lineRule="auto"/>
        <w:jc w:val="both"/>
        <w:rPr>
          <w:sz w:val="24"/>
        </w:rPr>
        <w:sectPr>
          <w:pgSz w:w="12240" w:h="15840"/>
          <w:pgMar w:header="0" w:footer="954" w:top="1360" w:bottom="1200" w:left="480" w:right="20"/>
        </w:sectPr>
      </w:pPr>
    </w:p>
    <w:p>
      <w:pPr>
        <w:pStyle w:val="Heading2"/>
        <w:spacing w:before="79"/>
        <w:ind w:left="0" w:right="461"/>
        <w:jc w:val="center"/>
      </w:pPr>
      <w:r>
        <w:rPr/>
        <w:t>CHAPTER</w:t>
      </w:r>
      <w:r>
        <w:rPr>
          <w:spacing w:val="-5"/>
        </w:rPr>
        <w:t> </w:t>
      </w:r>
      <w:r>
        <w:rPr>
          <w:spacing w:val="-4"/>
        </w:rPr>
        <w:t>FIVE</w:t>
      </w:r>
    </w:p>
    <w:p>
      <w:pPr>
        <w:spacing w:before="240"/>
        <w:ind w:left="0" w:right="460" w:firstLine="0"/>
        <w:jc w:val="center"/>
        <w:rPr>
          <w:b/>
          <w:sz w:val="24"/>
        </w:rPr>
      </w:pPr>
      <w:r>
        <w:rPr>
          <w:b/>
          <w:sz w:val="24"/>
        </w:rPr>
        <w:t>DISCUSSION,</w:t>
      </w:r>
      <w:r>
        <w:rPr>
          <w:b/>
          <w:spacing w:val="-3"/>
          <w:sz w:val="24"/>
        </w:rPr>
        <w:t> </w:t>
      </w:r>
      <w:r>
        <w:rPr>
          <w:b/>
          <w:sz w:val="24"/>
        </w:rPr>
        <w:t>CONCLUSION AND</w:t>
      </w:r>
      <w:r>
        <w:rPr>
          <w:b/>
          <w:spacing w:val="-1"/>
          <w:sz w:val="24"/>
        </w:rPr>
        <w:t> </w:t>
      </w:r>
      <w:r>
        <w:rPr>
          <w:b/>
          <w:spacing w:val="-2"/>
          <w:sz w:val="24"/>
        </w:rPr>
        <w:t>RECOMMENDATIONS</w:t>
      </w:r>
    </w:p>
    <w:p>
      <w:pPr>
        <w:pStyle w:val="BodyText"/>
        <w:spacing w:line="480" w:lineRule="auto" w:before="271"/>
        <w:ind w:right="1421" w:firstLine="719"/>
      </w:pPr>
      <w:r>
        <w:rPr/>
        <w:t>This chapter focuses on discussion of findings, conclusion, implication of the study, recommendations and suggestions for further study.</w:t>
      </w:r>
    </w:p>
    <w:p>
      <w:pPr>
        <w:pStyle w:val="Heading2"/>
        <w:spacing w:before="5"/>
      </w:pPr>
      <w:r>
        <w:rPr/>
        <w:t>Discussion</w:t>
      </w:r>
      <w:r>
        <w:rPr>
          <w:spacing w:val="-1"/>
        </w:rPr>
        <w:t> </w:t>
      </w:r>
      <w:r>
        <w:rPr/>
        <w:t>of </w:t>
      </w:r>
      <w:r>
        <w:rPr>
          <w:spacing w:val="-2"/>
        </w:rPr>
        <w:t>Findings</w:t>
      </w:r>
    </w:p>
    <w:p>
      <w:pPr>
        <w:pStyle w:val="BodyText"/>
        <w:spacing w:before="269"/>
        <w:ind w:left="1680"/>
        <w:jc w:val="left"/>
      </w:pPr>
      <w:r>
        <w:rPr/>
        <w:t>Findings</w:t>
      </w:r>
      <w:r>
        <w:rPr>
          <w:spacing w:val="-2"/>
        </w:rPr>
        <w:t> </w:t>
      </w:r>
      <w:r>
        <w:rPr/>
        <w:t>of this study</w:t>
      </w:r>
      <w:r>
        <w:rPr>
          <w:spacing w:val="-5"/>
        </w:rPr>
        <w:t> </w:t>
      </w:r>
      <w:r>
        <w:rPr/>
        <w:t>were</w:t>
      </w:r>
      <w:r>
        <w:rPr>
          <w:spacing w:val="-2"/>
        </w:rPr>
        <w:t> </w:t>
      </w:r>
      <w:r>
        <w:rPr/>
        <w:t>discussed under the</w:t>
      </w:r>
      <w:r>
        <w:rPr>
          <w:spacing w:val="-2"/>
        </w:rPr>
        <w:t> </w:t>
      </w:r>
      <w:r>
        <w:rPr/>
        <w:t>following</w:t>
      </w:r>
      <w:r>
        <w:rPr>
          <w:spacing w:val="-1"/>
        </w:rPr>
        <w:t> </w:t>
      </w:r>
      <w:r>
        <w:rPr>
          <w:spacing w:val="-2"/>
        </w:rPr>
        <w:t>headings:</w:t>
      </w:r>
    </w:p>
    <w:p>
      <w:pPr>
        <w:pStyle w:val="BodyText"/>
        <w:ind w:left="0"/>
        <w:jc w:val="left"/>
      </w:pPr>
    </w:p>
    <w:p>
      <w:pPr>
        <w:pStyle w:val="ListParagraph"/>
        <w:numPr>
          <w:ilvl w:val="1"/>
          <w:numId w:val="9"/>
        </w:numPr>
        <w:tabs>
          <w:tab w:pos="1680" w:val="left" w:leader="none"/>
        </w:tabs>
        <w:spacing w:line="480" w:lineRule="auto" w:before="0" w:after="0"/>
        <w:ind w:left="1680" w:right="1414" w:hanging="360"/>
        <w:jc w:val="left"/>
        <w:rPr>
          <w:sz w:val="24"/>
        </w:rPr>
      </w:pPr>
      <w:r>
        <w:rPr>
          <w:sz w:val="24"/>
        </w:rPr>
        <w:t>Effect of think-pair-share instructional strategy on academic achievement of students in</w:t>
      </w:r>
      <w:r>
        <w:rPr>
          <w:spacing w:val="40"/>
          <w:sz w:val="24"/>
        </w:rPr>
        <w:t> </w:t>
      </w:r>
      <w:r>
        <w:rPr>
          <w:sz w:val="24"/>
        </w:rPr>
        <w:t>financial accounting.</w:t>
      </w:r>
    </w:p>
    <w:p>
      <w:pPr>
        <w:pStyle w:val="ListParagraph"/>
        <w:numPr>
          <w:ilvl w:val="1"/>
          <w:numId w:val="9"/>
        </w:numPr>
        <w:tabs>
          <w:tab w:pos="1680" w:val="left" w:leader="none"/>
        </w:tabs>
        <w:spacing w:line="480" w:lineRule="auto" w:before="1" w:after="0"/>
        <w:ind w:left="1680" w:right="1423" w:hanging="360"/>
        <w:jc w:val="left"/>
        <w:rPr>
          <w:sz w:val="24"/>
        </w:rPr>
      </w:pPr>
      <w:r>
        <w:rPr>
          <w:sz w:val="24"/>
        </w:rPr>
        <w:t>Effect</w:t>
      </w:r>
      <w:r>
        <w:rPr>
          <w:spacing w:val="30"/>
          <w:sz w:val="24"/>
        </w:rPr>
        <w:t> </w:t>
      </w:r>
      <w:r>
        <w:rPr>
          <w:sz w:val="24"/>
        </w:rPr>
        <w:t>of</w:t>
      </w:r>
      <w:r>
        <w:rPr>
          <w:spacing w:val="29"/>
          <w:sz w:val="24"/>
        </w:rPr>
        <w:t> </w:t>
      </w:r>
      <w:r>
        <w:rPr>
          <w:sz w:val="24"/>
        </w:rPr>
        <w:t>think-pair-share</w:t>
      </w:r>
      <w:r>
        <w:rPr>
          <w:spacing w:val="27"/>
          <w:sz w:val="24"/>
        </w:rPr>
        <w:t> </w:t>
      </w:r>
      <w:r>
        <w:rPr>
          <w:sz w:val="24"/>
        </w:rPr>
        <w:t>instructional</w:t>
      </w:r>
      <w:r>
        <w:rPr>
          <w:spacing w:val="28"/>
          <w:sz w:val="24"/>
        </w:rPr>
        <w:t> </w:t>
      </w:r>
      <w:r>
        <w:rPr>
          <w:sz w:val="24"/>
        </w:rPr>
        <w:t>strategy on</w:t>
      </w:r>
      <w:r>
        <w:rPr>
          <w:spacing w:val="27"/>
          <w:sz w:val="24"/>
        </w:rPr>
        <w:t> </w:t>
      </w:r>
      <w:r>
        <w:rPr>
          <w:sz w:val="24"/>
        </w:rPr>
        <w:t>the</w:t>
      </w:r>
      <w:r>
        <w:rPr>
          <w:spacing w:val="27"/>
          <w:sz w:val="24"/>
        </w:rPr>
        <w:t> </w:t>
      </w:r>
      <w:r>
        <w:rPr>
          <w:sz w:val="24"/>
        </w:rPr>
        <w:t>learning</w:t>
      </w:r>
      <w:r>
        <w:rPr>
          <w:spacing w:val="27"/>
          <w:sz w:val="24"/>
        </w:rPr>
        <w:t> </w:t>
      </w:r>
      <w:r>
        <w:rPr>
          <w:sz w:val="24"/>
        </w:rPr>
        <w:t>retention</w:t>
      </w:r>
      <w:r>
        <w:rPr>
          <w:spacing w:val="30"/>
          <w:sz w:val="24"/>
        </w:rPr>
        <w:t> </w:t>
      </w:r>
      <w:r>
        <w:rPr>
          <w:sz w:val="24"/>
        </w:rPr>
        <w:t>of</w:t>
      </w:r>
      <w:r>
        <w:rPr>
          <w:spacing w:val="27"/>
          <w:sz w:val="24"/>
        </w:rPr>
        <w:t> </w:t>
      </w:r>
      <w:r>
        <w:rPr>
          <w:sz w:val="24"/>
        </w:rPr>
        <w:t>students</w:t>
      </w:r>
      <w:r>
        <w:rPr>
          <w:spacing w:val="30"/>
          <w:sz w:val="24"/>
        </w:rPr>
        <w:t> </w:t>
      </w:r>
      <w:r>
        <w:rPr>
          <w:sz w:val="24"/>
        </w:rPr>
        <w:t>in financial accounting.</w:t>
      </w:r>
    </w:p>
    <w:p>
      <w:pPr>
        <w:pStyle w:val="ListParagraph"/>
        <w:numPr>
          <w:ilvl w:val="1"/>
          <w:numId w:val="9"/>
        </w:numPr>
        <w:tabs>
          <w:tab w:pos="1680" w:val="left" w:leader="none"/>
        </w:tabs>
        <w:spacing w:line="480" w:lineRule="auto" w:before="0" w:after="0"/>
        <w:ind w:left="1680" w:right="1415" w:hanging="360"/>
        <w:jc w:val="left"/>
        <w:rPr>
          <w:sz w:val="24"/>
        </w:rPr>
      </w:pPr>
      <w:r>
        <w:rPr>
          <w:sz w:val="24"/>
        </w:rPr>
        <w:t>Effect</w:t>
      </w:r>
      <w:r>
        <w:rPr>
          <w:spacing w:val="80"/>
          <w:sz w:val="24"/>
        </w:rPr>
        <w:t> </w:t>
      </w:r>
      <w:r>
        <w:rPr>
          <w:sz w:val="24"/>
        </w:rPr>
        <w:t>of</w:t>
      </w:r>
      <w:r>
        <w:rPr>
          <w:spacing w:val="80"/>
          <w:sz w:val="24"/>
        </w:rPr>
        <w:t> </w:t>
      </w:r>
      <w:r>
        <w:rPr>
          <w:sz w:val="24"/>
        </w:rPr>
        <w:t>think-pair-share</w:t>
      </w:r>
      <w:r>
        <w:rPr>
          <w:spacing w:val="80"/>
          <w:sz w:val="24"/>
        </w:rPr>
        <w:t> </w:t>
      </w:r>
      <w:r>
        <w:rPr>
          <w:sz w:val="24"/>
        </w:rPr>
        <w:t>instructional</w:t>
      </w:r>
      <w:r>
        <w:rPr>
          <w:spacing w:val="80"/>
          <w:sz w:val="24"/>
        </w:rPr>
        <w:t> </w:t>
      </w:r>
      <w:r>
        <w:rPr>
          <w:sz w:val="24"/>
        </w:rPr>
        <w:t>strategy</w:t>
      </w:r>
      <w:r>
        <w:rPr>
          <w:spacing w:val="80"/>
          <w:sz w:val="24"/>
        </w:rPr>
        <w:t> </w:t>
      </w:r>
      <w:r>
        <w:rPr>
          <w:sz w:val="24"/>
        </w:rPr>
        <w:t>on</w:t>
      </w:r>
      <w:r>
        <w:rPr>
          <w:spacing w:val="80"/>
          <w:sz w:val="24"/>
        </w:rPr>
        <w:t> </w:t>
      </w:r>
      <w:r>
        <w:rPr>
          <w:sz w:val="24"/>
        </w:rPr>
        <w:t>the</w:t>
      </w:r>
      <w:r>
        <w:rPr>
          <w:spacing w:val="80"/>
          <w:sz w:val="24"/>
        </w:rPr>
        <w:t> </w:t>
      </w:r>
      <w:r>
        <w:rPr>
          <w:sz w:val="24"/>
        </w:rPr>
        <w:t>self-efficacy</w:t>
      </w:r>
      <w:r>
        <w:rPr>
          <w:spacing w:val="78"/>
          <w:sz w:val="24"/>
        </w:rPr>
        <w:t> </w:t>
      </w:r>
      <w:r>
        <w:rPr>
          <w:sz w:val="24"/>
        </w:rPr>
        <w:t>of</w:t>
      </w:r>
      <w:r>
        <w:rPr>
          <w:spacing w:val="80"/>
          <w:sz w:val="24"/>
        </w:rPr>
        <w:t> </w:t>
      </w:r>
      <w:r>
        <w:rPr>
          <w:sz w:val="24"/>
        </w:rPr>
        <w:t>students</w:t>
      </w:r>
      <w:r>
        <w:rPr>
          <w:spacing w:val="80"/>
          <w:sz w:val="24"/>
        </w:rPr>
        <w:t> </w:t>
      </w:r>
      <w:r>
        <w:rPr>
          <w:sz w:val="24"/>
        </w:rPr>
        <w:t>in financial accounting.</w:t>
      </w:r>
    </w:p>
    <w:p>
      <w:pPr>
        <w:pStyle w:val="ListParagraph"/>
        <w:numPr>
          <w:ilvl w:val="1"/>
          <w:numId w:val="9"/>
        </w:numPr>
        <w:tabs>
          <w:tab w:pos="1680" w:val="left" w:leader="none"/>
        </w:tabs>
        <w:spacing w:line="480" w:lineRule="auto" w:before="0" w:after="0"/>
        <w:ind w:left="1680" w:right="1422" w:hanging="360"/>
        <w:jc w:val="left"/>
        <w:rPr>
          <w:sz w:val="24"/>
        </w:rPr>
      </w:pPr>
      <w:r>
        <w:rPr>
          <w:sz w:val="24"/>
        </w:rPr>
        <w:t>Effect</w:t>
      </w:r>
      <w:r>
        <w:rPr>
          <w:spacing w:val="36"/>
          <w:sz w:val="24"/>
        </w:rPr>
        <w:t> </w:t>
      </w:r>
      <w:r>
        <w:rPr>
          <w:sz w:val="24"/>
        </w:rPr>
        <w:t>of</w:t>
      </w:r>
      <w:r>
        <w:rPr>
          <w:spacing w:val="33"/>
          <w:sz w:val="24"/>
        </w:rPr>
        <w:t> </w:t>
      </w:r>
      <w:r>
        <w:rPr>
          <w:sz w:val="24"/>
        </w:rPr>
        <w:t>think-pair-share</w:t>
      </w:r>
      <w:r>
        <w:rPr>
          <w:spacing w:val="33"/>
          <w:sz w:val="24"/>
        </w:rPr>
        <w:t> </w:t>
      </w:r>
      <w:r>
        <w:rPr>
          <w:sz w:val="24"/>
        </w:rPr>
        <w:t>instructional</w:t>
      </w:r>
      <w:r>
        <w:rPr>
          <w:spacing w:val="34"/>
          <w:sz w:val="24"/>
        </w:rPr>
        <w:t> </w:t>
      </w:r>
      <w:r>
        <w:rPr>
          <w:sz w:val="24"/>
        </w:rPr>
        <w:t>strategy</w:t>
      </w:r>
      <w:r>
        <w:rPr>
          <w:spacing w:val="34"/>
          <w:sz w:val="24"/>
        </w:rPr>
        <w:t> </w:t>
      </w:r>
      <w:r>
        <w:rPr>
          <w:sz w:val="24"/>
        </w:rPr>
        <w:t>on</w:t>
      </w:r>
      <w:r>
        <w:rPr>
          <w:spacing w:val="34"/>
          <w:sz w:val="24"/>
        </w:rPr>
        <w:t> </w:t>
      </w:r>
      <w:r>
        <w:rPr>
          <w:sz w:val="24"/>
        </w:rPr>
        <w:t>academic</w:t>
      </w:r>
      <w:r>
        <w:rPr>
          <w:spacing w:val="33"/>
          <w:sz w:val="24"/>
        </w:rPr>
        <w:t> </w:t>
      </w:r>
      <w:r>
        <w:rPr>
          <w:sz w:val="24"/>
        </w:rPr>
        <w:t>achievement</w:t>
      </w:r>
      <w:r>
        <w:rPr>
          <w:spacing w:val="34"/>
          <w:sz w:val="24"/>
        </w:rPr>
        <w:t> </w:t>
      </w:r>
      <w:r>
        <w:rPr>
          <w:sz w:val="24"/>
        </w:rPr>
        <w:t>of</w:t>
      </w:r>
      <w:r>
        <w:rPr>
          <w:spacing w:val="33"/>
          <w:sz w:val="24"/>
        </w:rPr>
        <w:t> </w:t>
      </w:r>
      <w:r>
        <w:rPr>
          <w:sz w:val="24"/>
        </w:rPr>
        <w:t>male</w:t>
      </w:r>
      <w:r>
        <w:rPr>
          <w:spacing w:val="35"/>
          <w:sz w:val="24"/>
        </w:rPr>
        <w:t> </w:t>
      </w:r>
      <w:r>
        <w:rPr>
          <w:sz w:val="24"/>
        </w:rPr>
        <w:t>and female students in financial accounting.</w:t>
      </w:r>
    </w:p>
    <w:p>
      <w:pPr>
        <w:pStyle w:val="ListParagraph"/>
        <w:numPr>
          <w:ilvl w:val="1"/>
          <w:numId w:val="9"/>
        </w:numPr>
        <w:tabs>
          <w:tab w:pos="1680" w:val="left" w:leader="none"/>
        </w:tabs>
        <w:spacing w:line="480" w:lineRule="auto" w:before="1" w:after="0"/>
        <w:ind w:left="1680" w:right="1416" w:hanging="360"/>
        <w:jc w:val="left"/>
        <w:rPr>
          <w:sz w:val="24"/>
        </w:rPr>
      </w:pPr>
      <w:r>
        <w:rPr>
          <w:sz w:val="24"/>
        </w:rPr>
        <w:t>Effect of think-pair-share instructional strategy on retention of male and female students in financial accounting.</w:t>
      </w:r>
    </w:p>
    <w:p>
      <w:pPr>
        <w:pStyle w:val="ListParagraph"/>
        <w:numPr>
          <w:ilvl w:val="1"/>
          <w:numId w:val="9"/>
        </w:numPr>
        <w:tabs>
          <w:tab w:pos="1680" w:val="left" w:leader="none"/>
        </w:tabs>
        <w:spacing w:line="480" w:lineRule="auto" w:before="0" w:after="0"/>
        <w:ind w:left="1680" w:right="1419" w:hanging="360"/>
        <w:jc w:val="left"/>
        <w:rPr>
          <w:sz w:val="24"/>
        </w:rPr>
      </w:pPr>
      <w:r>
        <w:rPr>
          <w:sz w:val="24"/>
        </w:rPr>
        <w:t>Effect</w:t>
      </w:r>
      <w:r>
        <w:rPr>
          <w:spacing w:val="40"/>
          <w:sz w:val="24"/>
        </w:rPr>
        <w:t> </w:t>
      </w:r>
      <w:r>
        <w:rPr>
          <w:sz w:val="24"/>
        </w:rPr>
        <w:t>of</w:t>
      </w:r>
      <w:r>
        <w:rPr>
          <w:spacing w:val="40"/>
          <w:sz w:val="24"/>
        </w:rPr>
        <w:t> </w:t>
      </w:r>
      <w:r>
        <w:rPr>
          <w:sz w:val="24"/>
        </w:rPr>
        <w:t>think-pair-share</w:t>
      </w:r>
      <w:r>
        <w:rPr>
          <w:spacing w:val="40"/>
          <w:sz w:val="24"/>
        </w:rPr>
        <w:t> </w:t>
      </w:r>
      <w:r>
        <w:rPr>
          <w:sz w:val="24"/>
        </w:rPr>
        <w:t>instructional</w:t>
      </w:r>
      <w:r>
        <w:rPr>
          <w:spacing w:val="40"/>
          <w:sz w:val="24"/>
        </w:rPr>
        <w:t> </w:t>
      </w:r>
      <w:r>
        <w:rPr>
          <w:sz w:val="24"/>
        </w:rPr>
        <w:t>strategy</w:t>
      </w:r>
      <w:r>
        <w:rPr>
          <w:spacing w:val="40"/>
          <w:sz w:val="24"/>
        </w:rPr>
        <w:t> </w:t>
      </w:r>
      <w:r>
        <w:rPr>
          <w:sz w:val="24"/>
        </w:rPr>
        <w:t>on</w:t>
      </w:r>
      <w:r>
        <w:rPr>
          <w:spacing w:val="40"/>
          <w:sz w:val="24"/>
        </w:rPr>
        <w:t> </w:t>
      </w:r>
      <w:r>
        <w:rPr>
          <w:sz w:val="24"/>
        </w:rPr>
        <w:t>self-efficacy</w:t>
      </w:r>
      <w:r>
        <w:rPr>
          <w:spacing w:val="40"/>
          <w:sz w:val="24"/>
        </w:rPr>
        <w:t> </w:t>
      </w:r>
      <w:r>
        <w:rPr>
          <w:sz w:val="24"/>
        </w:rPr>
        <w:t>of</w:t>
      </w:r>
      <w:r>
        <w:rPr>
          <w:spacing w:val="40"/>
          <w:sz w:val="24"/>
        </w:rPr>
        <w:t> </w:t>
      </w:r>
      <w:r>
        <w:rPr>
          <w:sz w:val="24"/>
        </w:rPr>
        <w:t>male</w:t>
      </w:r>
      <w:r>
        <w:rPr>
          <w:spacing w:val="40"/>
          <w:sz w:val="24"/>
        </w:rPr>
        <w:t> </w:t>
      </w:r>
      <w:r>
        <w:rPr>
          <w:sz w:val="24"/>
        </w:rPr>
        <w:t>and</w:t>
      </w:r>
      <w:r>
        <w:rPr>
          <w:spacing w:val="40"/>
          <w:sz w:val="24"/>
        </w:rPr>
        <w:t> </w:t>
      </w:r>
      <w:r>
        <w:rPr>
          <w:sz w:val="24"/>
        </w:rPr>
        <w:t>female</w:t>
      </w:r>
      <w:r>
        <w:rPr>
          <w:spacing w:val="40"/>
          <w:sz w:val="24"/>
        </w:rPr>
        <w:t> </w:t>
      </w:r>
      <w:r>
        <w:rPr>
          <w:sz w:val="24"/>
        </w:rPr>
        <w:t>students in financial accounting.</w:t>
      </w:r>
    </w:p>
    <w:p>
      <w:pPr>
        <w:pStyle w:val="Heading2"/>
        <w:spacing w:before="5"/>
        <w:ind w:right="1424"/>
      </w:pPr>
      <w:r>
        <w:rPr/>
        <w:t>Effect of Think-pair-share Instructional Strategy on Academic Achievement of Students in Financial Accounting</w:t>
      </w:r>
    </w:p>
    <w:p>
      <w:pPr>
        <w:pStyle w:val="BodyText"/>
        <w:spacing w:before="36"/>
        <w:ind w:left="0"/>
        <w:jc w:val="left"/>
        <w:rPr>
          <w:b/>
        </w:rPr>
      </w:pPr>
    </w:p>
    <w:p>
      <w:pPr>
        <w:pStyle w:val="BodyText"/>
        <w:spacing w:line="480" w:lineRule="auto"/>
        <w:ind w:right="1415" w:firstLine="719"/>
      </w:pPr>
      <w:r>
        <w:rPr/>
        <w:t>Findings of the study revealed that students taught financial accounting using think-pair- share instructional strategy achieved higher post-test scores than those taught with conventional teaching method. Also, the academic achievement of students taught financial accounting using think-pair-share</w:t>
      </w:r>
      <w:r>
        <w:rPr>
          <w:spacing w:val="34"/>
        </w:rPr>
        <w:t> </w:t>
      </w:r>
      <w:r>
        <w:rPr/>
        <w:t>instructional</w:t>
      </w:r>
      <w:r>
        <w:rPr>
          <w:spacing w:val="37"/>
        </w:rPr>
        <w:t> </w:t>
      </w:r>
      <w:r>
        <w:rPr/>
        <w:t>strategy</w:t>
      </w:r>
      <w:r>
        <w:rPr>
          <w:spacing w:val="32"/>
        </w:rPr>
        <w:t> </w:t>
      </w:r>
      <w:r>
        <w:rPr/>
        <w:t>differed</w:t>
      </w:r>
      <w:r>
        <w:rPr>
          <w:spacing w:val="37"/>
        </w:rPr>
        <w:t> </w:t>
      </w:r>
      <w:r>
        <w:rPr/>
        <w:t>significantly</w:t>
      </w:r>
      <w:r>
        <w:rPr>
          <w:spacing w:val="32"/>
        </w:rPr>
        <w:t> </w:t>
      </w:r>
      <w:r>
        <w:rPr/>
        <w:t>from</w:t>
      </w:r>
      <w:r>
        <w:rPr>
          <w:spacing w:val="37"/>
        </w:rPr>
        <w:t> </w:t>
      </w:r>
      <w:r>
        <w:rPr/>
        <w:t>that</w:t>
      </w:r>
      <w:r>
        <w:rPr>
          <w:spacing w:val="37"/>
        </w:rPr>
        <w:t> </w:t>
      </w:r>
      <w:r>
        <w:rPr/>
        <w:t>of</w:t>
      </w:r>
      <w:r>
        <w:rPr>
          <w:spacing w:val="36"/>
        </w:rPr>
        <w:t> </w:t>
      </w:r>
      <w:r>
        <w:rPr/>
        <w:t>students</w:t>
      </w:r>
      <w:r>
        <w:rPr>
          <w:spacing w:val="37"/>
        </w:rPr>
        <w:t> </w:t>
      </w:r>
      <w:r>
        <w:rPr/>
        <w:t>taught</w:t>
      </w:r>
      <w:r>
        <w:rPr>
          <w:spacing w:val="38"/>
        </w:rPr>
        <w:t> </w:t>
      </w:r>
      <w:r>
        <w:rPr>
          <w:spacing w:val="-2"/>
        </w:rPr>
        <w:t>using</w:t>
      </w:r>
    </w:p>
    <w:p>
      <w:pPr>
        <w:spacing w:after="0" w:line="480" w:lineRule="auto"/>
        <w:sectPr>
          <w:pgSz w:w="12240" w:h="15840"/>
          <w:pgMar w:header="0" w:footer="954" w:top="1360" w:bottom="1200" w:left="480" w:right="20"/>
        </w:sectPr>
      </w:pPr>
    </w:p>
    <w:p>
      <w:pPr>
        <w:pStyle w:val="BodyText"/>
        <w:spacing w:line="480" w:lineRule="auto" w:before="72"/>
        <w:ind w:right="1412"/>
      </w:pPr>
      <w:r>
        <w:rPr/>
        <w:t>conventional teaching method in favour of the treatment group. These findings agree with the finding of Nwaubani, Ogbueghu, Adeniyi and Eze (2016) that think-pair share (TPS) strategy significantly improved students‟ achievement in economics. Similarly, the finding lends support to the study of Marwan (2015) who reported a significant difference in the post-test academic performance mean scores of students taught Psychology using think-pair-share strategy and</w:t>
      </w:r>
      <w:r>
        <w:rPr>
          <w:spacing w:val="80"/>
        </w:rPr>
        <w:t> </w:t>
      </w:r>
      <w:r>
        <w:rPr/>
        <w:t>those taught with traditional method. Chianson, O‟kwu and Kurumeh (2015)</w:t>
      </w:r>
      <w:r>
        <w:rPr>
          <w:spacing w:val="-4"/>
        </w:rPr>
        <w:t> </w:t>
      </w:r>
      <w:r>
        <w:rPr/>
        <w:t>in their studies also revealed that a significant difference existed in the academic achievement mean scores of students taught using the think-pair-share strategy compared to those taught using the conventional approach.</w:t>
      </w:r>
    </w:p>
    <w:p>
      <w:pPr>
        <w:pStyle w:val="BodyText"/>
        <w:spacing w:line="480" w:lineRule="auto" w:before="1"/>
        <w:ind w:right="1414" w:firstLine="719"/>
      </w:pPr>
      <w:r>
        <w:rPr/>
        <w:t>The researcher is of the opinion that the significant difference in the academic achievements between the think-pair-share group and conventional group could be due to the benefits of using think-pair-share strategy. Think-pair-share instructional strategy reduces the abstract nature of the financial accounting as a skill-based subject and elucidates the concepts</w:t>
      </w:r>
      <w:r>
        <w:rPr>
          <w:spacing w:val="40"/>
        </w:rPr>
        <w:t> </w:t>
      </w:r>
      <w:r>
        <w:rPr/>
        <w:t>and facilitates proper understanding of financial accounting concepts. It improves</w:t>
      </w:r>
      <w:r>
        <w:rPr>
          <w:spacing w:val="40"/>
        </w:rPr>
        <w:t> </w:t>
      </w:r>
      <w:r>
        <w:rPr/>
        <w:t>communication skills as students listen to one another and respect others‟ ideas. Students also have opportunities to learn from their pairs, therefore, gaining confidence in solving financial accounting tasks, hence, the increase in achievement.</w:t>
      </w:r>
      <w:r>
        <w:rPr>
          <w:spacing w:val="40"/>
        </w:rPr>
        <w:t> </w:t>
      </w:r>
      <w:r>
        <w:rPr/>
        <w:t>Naturally, when such student-centered instructional strategy is used to enrich learning experiences, students are expected to achieve </w:t>
      </w:r>
      <w:r>
        <w:rPr>
          <w:spacing w:val="-2"/>
        </w:rPr>
        <w:t>high.</w:t>
      </w:r>
    </w:p>
    <w:p>
      <w:pPr>
        <w:pStyle w:val="Heading2"/>
        <w:spacing w:before="6"/>
        <w:ind w:right="1415"/>
        <w:jc w:val="both"/>
      </w:pPr>
      <w:r>
        <w:rPr/>
        <w:t>Effect of Think-pair-share Instructional Strategy on the Learning Retention of Students in Financial Accounting</w:t>
      </w:r>
    </w:p>
    <w:p>
      <w:pPr>
        <w:pStyle w:val="BodyText"/>
        <w:spacing w:before="271"/>
        <w:ind w:left="0"/>
        <w:jc w:val="left"/>
        <w:rPr>
          <w:b/>
        </w:rPr>
      </w:pPr>
    </w:p>
    <w:p>
      <w:pPr>
        <w:pStyle w:val="BodyText"/>
        <w:spacing w:line="480" w:lineRule="auto" w:before="1"/>
        <w:ind w:right="1416" w:firstLine="719"/>
      </w:pPr>
      <w:r>
        <w:rPr/>
        <w:t>The findings of the study disclosed that there was a significant difference in the retention test</w:t>
      </w:r>
      <w:r>
        <w:rPr>
          <w:spacing w:val="-1"/>
        </w:rPr>
        <w:t> </w:t>
      </w:r>
      <w:r>
        <w:rPr/>
        <w:t>scores</w:t>
      </w:r>
      <w:r>
        <w:rPr>
          <w:spacing w:val="3"/>
        </w:rPr>
        <w:t> </w:t>
      </w:r>
      <w:r>
        <w:rPr/>
        <w:t>between</w:t>
      </w:r>
      <w:r>
        <w:rPr>
          <w:spacing w:val="2"/>
        </w:rPr>
        <w:t> </w:t>
      </w:r>
      <w:r>
        <w:rPr/>
        <w:t>the experimental</w:t>
      </w:r>
      <w:r>
        <w:rPr>
          <w:spacing w:val="2"/>
        </w:rPr>
        <w:t> </w:t>
      </w:r>
      <w:r>
        <w:rPr/>
        <w:t>and</w:t>
      </w:r>
      <w:r>
        <w:rPr>
          <w:spacing w:val="1"/>
        </w:rPr>
        <w:t> </w:t>
      </w:r>
      <w:r>
        <w:rPr/>
        <w:t>control</w:t>
      </w:r>
      <w:r>
        <w:rPr>
          <w:spacing w:val="6"/>
        </w:rPr>
        <w:t> </w:t>
      </w:r>
      <w:r>
        <w:rPr/>
        <w:t>group</w:t>
      </w:r>
      <w:r>
        <w:rPr>
          <w:spacing w:val="2"/>
        </w:rPr>
        <w:t> </w:t>
      </w:r>
      <w:r>
        <w:rPr/>
        <w:t>in</w:t>
      </w:r>
      <w:r>
        <w:rPr>
          <w:spacing w:val="1"/>
        </w:rPr>
        <w:t> </w:t>
      </w:r>
      <w:r>
        <w:rPr/>
        <w:t>favour</w:t>
      </w:r>
      <w:r>
        <w:rPr>
          <w:spacing w:val="3"/>
        </w:rPr>
        <w:t> </w:t>
      </w:r>
      <w:r>
        <w:rPr/>
        <w:t>of the</w:t>
      </w:r>
      <w:r>
        <w:rPr>
          <w:spacing w:val="1"/>
        </w:rPr>
        <w:t> </w:t>
      </w:r>
      <w:r>
        <w:rPr/>
        <w:t>experimental</w:t>
      </w:r>
      <w:r>
        <w:rPr>
          <w:spacing w:val="3"/>
        </w:rPr>
        <w:t> </w:t>
      </w:r>
      <w:r>
        <w:rPr/>
        <w:t>group.</w:t>
      </w:r>
      <w:r>
        <w:rPr>
          <w:spacing w:val="3"/>
        </w:rPr>
        <w:t> </w:t>
      </w:r>
      <w:r>
        <w:rPr>
          <w:spacing w:val="-4"/>
        </w:rPr>
        <w:t>This</w:t>
      </w:r>
    </w:p>
    <w:p>
      <w:pPr>
        <w:spacing w:after="0" w:line="480" w:lineRule="auto"/>
        <w:sectPr>
          <w:pgSz w:w="12240" w:h="15840"/>
          <w:pgMar w:header="0" w:footer="954" w:top="1360" w:bottom="1200" w:left="480" w:right="20"/>
        </w:sectPr>
      </w:pPr>
    </w:p>
    <w:p>
      <w:pPr>
        <w:pStyle w:val="BodyText"/>
        <w:spacing w:line="480" w:lineRule="auto" w:before="72"/>
        <w:ind w:right="1414"/>
      </w:pPr>
      <w:r>
        <w:rPr/>
        <w:t>indicates that students in experimental group retained financial accounting concepts taught more than</w:t>
      </w:r>
      <w:r>
        <w:rPr>
          <w:spacing w:val="-1"/>
        </w:rPr>
        <w:t> </w:t>
      </w:r>
      <w:r>
        <w:rPr/>
        <w:t>those</w:t>
      </w:r>
      <w:r>
        <w:rPr>
          <w:spacing w:val="-1"/>
        </w:rPr>
        <w:t> </w:t>
      </w:r>
      <w:r>
        <w:rPr/>
        <w:t>of</w:t>
      </w:r>
      <w:r>
        <w:rPr>
          <w:spacing w:val="-1"/>
        </w:rPr>
        <w:t> </w:t>
      </w:r>
      <w:r>
        <w:rPr/>
        <w:t>the</w:t>
      </w:r>
      <w:r>
        <w:rPr>
          <w:spacing w:val="-1"/>
        </w:rPr>
        <w:t> </w:t>
      </w:r>
      <w:r>
        <w:rPr/>
        <w:t>control group.</w:t>
      </w:r>
      <w:r>
        <w:rPr>
          <w:spacing w:val="-1"/>
        </w:rPr>
        <w:t> </w:t>
      </w:r>
      <w:r>
        <w:rPr/>
        <w:t>These</w:t>
      </w:r>
      <w:r>
        <w:rPr>
          <w:spacing w:val="-1"/>
        </w:rPr>
        <w:t> </w:t>
      </w:r>
      <w:r>
        <w:rPr/>
        <w:t>findings are</w:t>
      </w:r>
      <w:r>
        <w:rPr>
          <w:spacing w:val="-1"/>
        </w:rPr>
        <w:t> </w:t>
      </w:r>
      <w:r>
        <w:rPr/>
        <w:t>not far</w:t>
      </w:r>
      <w:r>
        <w:rPr>
          <w:spacing w:val="-1"/>
        </w:rPr>
        <w:t> </w:t>
      </w:r>
      <w:r>
        <w:rPr/>
        <w:t>off</w:t>
      </w:r>
      <w:r>
        <w:rPr>
          <w:spacing w:val="-1"/>
        </w:rPr>
        <w:t> </w:t>
      </w:r>
      <w:r>
        <w:rPr/>
        <w:t>from the finding</w:t>
      </w:r>
      <w:r>
        <w:rPr>
          <w:spacing w:val="-2"/>
        </w:rPr>
        <w:t> </w:t>
      </w:r>
      <w:r>
        <w:rPr/>
        <w:t>of</w:t>
      </w:r>
      <w:r>
        <w:rPr>
          <w:spacing w:val="-1"/>
        </w:rPr>
        <w:t> </w:t>
      </w:r>
      <w:r>
        <w:rPr/>
        <w:t>Marwan (2015) which showed that students taught Educational Psychology course using think-pair-share</w:t>
      </w:r>
      <w:r>
        <w:rPr>
          <w:spacing w:val="40"/>
        </w:rPr>
        <w:t> </w:t>
      </w:r>
      <w:r>
        <w:rPr/>
        <w:t>strategy</w:t>
      </w:r>
      <w:r>
        <w:rPr>
          <w:spacing w:val="-4"/>
        </w:rPr>
        <w:t> </w:t>
      </w:r>
      <w:r>
        <w:rPr/>
        <w:t>significantly</w:t>
      </w:r>
      <w:r>
        <w:rPr>
          <w:spacing w:val="-5"/>
        </w:rPr>
        <w:t> </w:t>
      </w:r>
      <w:r>
        <w:rPr/>
        <w:t>retention more</w:t>
      </w:r>
      <w:r>
        <w:rPr>
          <w:spacing w:val="-1"/>
        </w:rPr>
        <w:t> </w:t>
      </w:r>
      <w:r>
        <w:rPr/>
        <w:t>than</w:t>
      </w:r>
      <w:r>
        <w:rPr>
          <w:spacing w:val="-1"/>
        </w:rPr>
        <w:t> </w:t>
      </w:r>
      <w:r>
        <w:rPr/>
        <w:t>those</w:t>
      </w:r>
      <w:r>
        <w:rPr>
          <w:spacing w:val="-1"/>
        </w:rPr>
        <w:t> </w:t>
      </w:r>
      <w:r>
        <w:rPr/>
        <w:t>taught same</w:t>
      </w:r>
      <w:r>
        <w:rPr>
          <w:spacing w:val="-1"/>
        </w:rPr>
        <w:t> </w:t>
      </w:r>
      <w:r>
        <w:rPr/>
        <w:t>using conventional teaching</w:t>
      </w:r>
      <w:r>
        <w:rPr>
          <w:spacing w:val="-1"/>
        </w:rPr>
        <w:t> </w:t>
      </w:r>
      <w:r>
        <w:rPr/>
        <w:t>method. In support, Setiawati and Corebima (2017) revealed the mean retention scores of the students taught concept gaining using think-pair-share instructional strategy significantly differed from that of the students taught using traditional teaching method in favour of think-pair-share instructional group.</w:t>
      </w:r>
    </w:p>
    <w:p>
      <w:pPr>
        <w:pStyle w:val="BodyText"/>
        <w:spacing w:line="480" w:lineRule="auto" w:before="1"/>
        <w:ind w:right="1411" w:firstLine="719"/>
      </w:pPr>
      <w:r>
        <w:rPr/>
        <w:t>The significant improvement in retention ability of students exposed to think-pair-share</w:t>
      </w:r>
      <w:r>
        <w:rPr>
          <w:spacing w:val="40"/>
        </w:rPr>
        <w:t> </w:t>
      </w:r>
      <w:r>
        <w:rPr/>
        <w:t>as revealed in this study could be linked to the fact that think-pair-share instructional strategy recognizes the unique nature of financial accounting and the learner‟s individuality thus, encourage</w:t>
      </w:r>
      <w:r>
        <w:rPr>
          <w:spacing w:val="-7"/>
        </w:rPr>
        <w:t> </w:t>
      </w:r>
      <w:r>
        <w:rPr/>
        <w:t>active</w:t>
      </w:r>
      <w:r>
        <w:rPr>
          <w:spacing w:val="-7"/>
        </w:rPr>
        <w:t> </w:t>
      </w:r>
      <w:r>
        <w:rPr/>
        <w:t>participation,</w:t>
      </w:r>
      <w:r>
        <w:rPr>
          <w:spacing w:val="-6"/>
        </w:rPr>
        <w:t> </w:t>
      </w:r>
      <w:r>
        <w:rPr/>
        <w:t>creative</w:t>
      </w:r>
      <w:r>
        <w:rPr>
          <w:spacing w:val="-7"/>
        </w:rPr>
        <w:t> </w:t>
      </w:r>
      <w:r>
        <w:rPr/>
        <w:t>thinking</w:t>
      </w:r>
      <w:r>
        <w:rPr>
          <w:spacing w:val="-3"/>
        </w:rPr>
        <w:t> </w:t>
      </w:r>
      <w:r>
        <w:rPr/>
        <w:t>and</w:t>
      </w:r>
      <w:r>
        <w:rPr>
          <w:spacing w:val="-6"/>
        </w:rPr>
        <w:t> </w:t>
      </w:r>
      <w:r>
        <w:rPr/>
        <w:t>students‟</w:t>
      </w:r>
      <w:r>
        <w:rPr>
          <w:spacing w:val="-6"/>
        </w:rPr>
        <w:t> </w:t>
      </w:r>
      <w:r>
        <w:rPr/>
        <w:t>problem-solving</w:t>
      </w:r>
      <w:r>
        <w:rPr>
          <w:spacing w:val="-8"/>
        </w:rPr>
        <w:t> </w:t>
      </w:r>
      <w:r>
        <w:rPr/>
        <w:t>ability,</w:t>
      </w:r>
      <w:r>
        <w:rPr>
          <w:spacing w:val="-3"/>
        </w:rPr>
        <w:t> </w:t>
      </w:r>
      <w:r>
        <w:rPr/>
        <w:t>leading</w:t>
      </w:r>
      <w:r>
        <w:rPr>
          <w:spacing w:val="-9"/>
        </w:rPr>
        <w:t> </w:t>
      </w:r>
      <w:r>
        <w:rPr/>
        <w:t>to improved students retention ability.</w:t>
      </w:r>
      <w:r>
        <w:rPr>
          <w:spacing w:val="40"/>
        </w:rPr>
        <w:t> </w:t>
      </w:r>
      <w:r>
        <w:rPr/>
        <w:t>Lasnami (2015) affirmed that the difference in retention ability of experimental group and control group arise from the fact that think-pair-share instructional strategy encourages students to collaborate and share ideas among peers more frequently about a particular subject.</w:t>
      </w:r>
    </w:p>
    <w:p>
      <w:pPr>
        <w:pStyle w:val="Heading2"/>
        <w:spacing w:before="27"/>
        <w:ind w:right="1417"/>
        <w:jc w:val="both"/>
      </w:pPr>
      <w:r>
        <w:rPr/>
        <w:t>Effect of Think-pair-share Instructional Strategy on the Self-efficacy of Students in Financial Accounting</w:t>
      </w:r>
    </w:p>
    <w:p>
      <w:pPr>
        <w:pStyle w:val="BodyText"/>
        <w:spacing w:line="480" w:lineRule="auto" w:before="271"/>
        <w:ind w:right="1415" w:firstLine="719"/>
      </w:pPr>
      <w:r>
        <w:rPr/>
        <w:t>Findings of the study showed that students taught financial accounting using think-pair- share instructional strategy had higher self-efficacy scores than those taught with conventional teaching method. Also, there is significant difference in the self-efficacy mean scores of students in the experimental group and those in the control group in favour of the experimental group.</w:t>
      </w:r>
      <w:r>
        <w:rPr>
          <w:spacing w:val="40"/>
        </w:rPr>
        <w:t> </w:t>
      </w:r>
      <w:r>
        <w:rPr/>
        <w:t>The findings of this study lend credence to that of Araban, Zainalipour, Rais-Saadi, RJavdan, Khalil</w:t>
      </w:r>
      <w:r>
        <w:rPr>
          <w:spacing w:val="58"/>
        </w:rPr>
        <w:t> </w:t>
      </w:r>
      <w:r>
        <w:rPr/>
        <w:t>Sezide</w:t>
      </w:r>
      <w:r>
        <w:rPr>
          <w:spacing w:val="59"/>
        </w:rPr>
        <w:t> </w:t>
      </w:r>
      <w:r>
        <w:rPr/>
        <w:t>and</w:t>
      </w:r>
      <w:r>
        <w:rPr>
          <w:spacing w:val="60"/>
        </w:rPr>
        <w:t> </w:t>
      </w:r>
      <w:r>
        <w:rPr/>
        <w:t>Sajjadi</w:t>
      </w:r>
      <w:r>
        <w:rPr>
          <w:spacing w:val="60"/>
        </w:rPr>
        <w:t> </w:t>
      </w:r>
      <w:r>
        <w:rPr/>
        <w:t>(2012)</w:t>
      </w:r>
      <w:r>
        <w:rPr>
          <w:spacing w:val="59"/>
        </w:rPr>
        <w:t> </w:t>
      </w:r>
      <w:r>
        <w:rPr/>
        <w:t>which</w:t>
      </w:r>
      <w:r>
        <w:rPr>
          <w:spacing w:val="60"/>
        </w:rPr>
        <w:t> </w:t>
      </w:r>
      <w:r>
        <w:rPr/>
        <w:t>revealed</w:t>
      </w:r>
      <w:r>
        <w:rPr>
          <w:spacing w:val="60"/>
        </w:rPr>
        <w:t> </w:t>
      </w:r>
      <w:r>
        <w:rPr/>
        <w:t>that</w:t>
      </w:r>
      <w:r>
        <w:rPr>
          <w:spacing w:val="65"/>
        </w:rPr>
        <w:t> </w:t>
      </w:r>
      <w:r>
        <w:rPr/>
        <w:t>think-pair-share</w:t>
      </w:r>
      <w:r>
        <w:rPr>
          <w:spacing w:val="61"/>
        </w:rPr>
        <w:t> </w:t>
      </w:r>
      <w:r>
        <w:rPr/>
        <w:t>strategy</w:t>
      </w:r>
      <w:r>
        <w:rPr>
          <w:spacing w:val="56"/>
        </w:rPr>
        <w:t> </w:t>
      </w:r>
      <w:r>
        <w:rPr>
          <w:spacing w:val="-2"/>
        </w:rPr>
        <w:t>significantly</w:t>
      </w:r>
    </w:p>
    <w:p>
      <w:pPr>
        <w:spacing w:after="0" w:line="480" w:lineRule="auto"/>
        <w:sectPr>
          <w:pgSz w:w="12240" w:h="15840"/>
          <w:pgMar w:header="0" w:footer="954" w:top="1360" w:bottom="1200" w:left="480" w:right="20"/>
        </w:sectPr>
      </w:pPr>
    </w:p>
    <w:p>
      <w:pPr>
        <w:pStyle w:val="BodyText"/>
        <w:spacing w:line="480" w:lineRule="auto" w:before="72"/>
        <w:ind w:right="1416"/>
      </w:pPr>
      <w:r>
        <w:rPr/>
        <w:t>enhnaced students‟ self-efficacy in English lesson in favour of experimental group. In support, Lee, Hui-Chuan and Masitah (2018) reported that think-pair-share instructional strategy</w:t>
      </w:r>
      <w:r>
        <w:rPr>
          <w:spacing w:val="40"/>
        </w:rPr>
        <w:t> </w:t>
      </w:r>
      <w:r>
        <w:rPr/>
        <w:t>increased students‟ self-efficacy</w:t>
      </w:r>
      <w:r>
        <w:rPr>
          <w:spacing w:val="-2"/>
        </w:rPr>
        <w:t> </w:t>
      </w:r>
      <w:r>
        <w:rPr/>
        <w:t>in Mathematics. Agreeing, Rifa‟I and Lestari (2018) found that think-pair-share strategy had a more significant effect on students' self-efficacy in Mathematics when compared to conventional teaching method.</w:t>
      </w:r>
    </w:p>
    <w:p>
      <w:pPr>
        <w:pStyle w:val="BodyText"/>
        <w:spacing w:line="480" w:lineRule="auto"/>
        <w:ind w:right="1416" w:firstLine="719"/>
      </w:pPr>
      <w:r>
        <w:rPr/>
        <w:t>The findings of the study are not surprising to the researcher in view of the benefits accruing to the adoption of think-pair-share instructional strategy in teaching skill-based</w:t>
      </w:r>
      <w:r>
        <w:rPr>
          <w:spacing w:val="40"/>
        </w:rPr>
        <w:t> </w:t>
      </w:r>
      <w:r>
        <w:rPr/>
        <w:t>subjects. The use of think-pare-share strategy may have increased students‟ active participation, understanding</w:t>
      </w:r>
      <w:r>
        <w:rPr>
          <w:spacing w:val="-6"/>
        </w:rPr>
        <w:t> </w:t>
      </w:r>
      <w:r>
        <w:rPr/>
        <w:t>and</w:t>
      </w:r>
      <w:r>
        <w:rPr>
          <w:spacing w:val="-1"/>
        </w:rPr>
        <w:t> </w:t>
      </w:r>
      <w:r>
        <w:rPr/>
        <w:t>may</w:t>
      </w:r>
      <w:r>
        <w:rPr>
          <w:spacing w:val="-8"/>
        </w:rPr>
        <w:t> </w:t>
      </w:r>
      <w:r>
        <w:rPr/>
        <w:t>have</w:t>
      </w:r>
      <w:r>
        <w:rPr>
          <w:spacing w:val="-3"/>
        </w:rPr>
        <w:t> </w:t>
      </w:r>
      <w:r>
        <w:rPr/>
        <w:t>enabled</w:t>
      </w:r>
      <w:r>
        <w:rPr>
          <w:spacing w:val="-3"/>
        </w:rPr>
        <w:t> </w:t>
      </w:r>
      <w:r>
        <w:rPr/>
        <w:t>students</w:t>
      </w:r>
      <w:r>
        <w:rPr>
          <w:spacing w:val="-3"/>
        </w:rPr>
        <w:t> </w:t>
      </w:r>
      <w:r>
        <w:rPr/>
        <w:t>to</w:t>
      </w:r>
      <w:r>
        <w:rPr>
          <w:spacing w:val="-1"/>
        </w:rPr>
        <w:t> </w:t>
      </w:r>
      <w:r>
        <w:rPr/>
        <w:t>formulate</w:t>
      </w:r>
      <w:r>
        <w:rPr>
          <w:spacing w:val="-3"/>
        </w:rPr>
        <w:t> </w:t>
      </w:r>
      <w:r>
        <w:rPr/>
        <w:t>their</w:t>
      </w:r>
      <w:r>
        <w:rPr>
          <w:spacing w:val="-3"/>
        </w:rPr>
        <w:t> </w:t>
      </w:r>
      <w:r>
        <w:rPr/>
        <w:t>thoughts</w:t>
      </w:r>
      <w:r>
        <w:rPr>
          <w:spacing w:val="-3"/>
        </w:rPr>
        <w:t> </w:t>
      </w:r>
      <w:r>
        <w:rPr/>
        <w:t>before</w:t>
      </w:r>
      <w:r>
        <w:rPr>
          <w:spacing w:val="-2"/>
        </w:rPr>
        <w:t> </w:t>
      </w:r>
      <w:r>
        <w:rPr/>
        <w:t>talking,</w:t>
      </w:r>
      <w:r>
        <w:rPr>
          <w:spacing w:val="-1"/>
        </w:rPr>
        <w:t> </w:t>
      </w:r>
      <w:r>
        <w:rPr/>
        <w:t>building experience in listening and learning from others. The strategy may have also enhanced the learning experience and enriched the learning environment. The use of think-pair-share instructional strategy can be said to have facilitated greater interaction between students and learning</w:t>
      </w:r>
      <w:r>
        <w:rPr>
          <w:spacing w:val="-2"/>
        </w:rPr>
        <w:t> </w:t>
      </w:r>
      <w:r>
        <w:rPr/>
        <w:t>materials. This interaction</w:t>
      </w:r>
      <w:r>
        <w:rPr>
          <w:spacing w:val="-1"/>
        </w:rPr>
        <w:t> </w:t>
      </w:r>
      <w:r>
        <w:rPr/>
        <w:t>may</w:t>
      </w:r>
      <w:r>
        <w:rPr>
          <w:spacing w:val="-5"/>
        </w:rPr>
        <w:t> </w:t>
      </w:r>
      <w:r>
        <w:rPr/>
        <w:t>have aroused</w:t>
      </w:r>
      <w:r>
        <w:rPr>
          <w:spacing w:val="-1"/>
        </w:rPr>
        <w:t> </w:t>
      </w:r>
      <w:r>
        <w:rPr/>
        <w:t>and</w:t>
      </w:r>
      <w:r>
        <w:rPr>
          <w:spacing w:val="-1"/>
        </w:rPr>
        <w:t> </w:t>
      </w:r>
      <w:r>
        <w:rPr/>
        <w:t>sustained the</w:t>
      </w:r>
      <w:r>
        <w:rPr>
          <w:spacing w:val="-1"/>
        </w:rPr>
        <w:t> </w:t>
      </w:r>
      <w:r>
        <w:rPr/>
        <w:t>students‟ self-efficacy</w:t>
      </w:r>
      <w:r>
        <w:rPr>
          <w:spacing w:val="-4"/>
        </w:rPr>
        <w:t> </w:t>
      </w:r>
      <w:r>
        <w:rPr/>
        <w:t>in the subject matter.</w:t>
      </w:r>
    </w:p>
    <w:p>
      <w:pPr>
        <w:pStyle w:val="Heading2"/>
        <w:spacing w:before="6"/>
        <w:ind w:right="1420"/>
        <w:jc w:val="both"/>
      </w:pPr>
      <w:r>
        <w:rPr/>
        <w:t>Effect of Think-pair-share Instructional Strategy on Academic Achievement of Male and Female Students in Financial Accounting</w:t>
      </w:r>
    </w:p>
    <w:p>
      <w:pPr>
        <w:pStyle w:val="BodyText"/>
        <w:spacing w:line="480" w:lineRule="auto" w:before="272"/>
        <w:ind w:right="1416" w:firstLine="719"/>
      </w:pPr>
      <w:r>
        <w:rPr/>
        <w:t>The findings of this study indicated that female students performed better than their male counterparts when taught financial accounting using think-pair-share instructional strategy. However,</w:t>
      </w:r>
      <w:r>
        <w:rPr>
          <w:spacing w:val="-3"/>
        </w:rPr>
        <w:t> </w:t>
      </w:r>
      <w:r>
        <w:rPr/>
        <w:t>this</w:t>
      </w:r>
      <w:r>
        <w:rPr>
          <w:spacing w:val="-2"/>
        </w:rPr>
        <w:t> </w:t>
      </w:r>
      <w:r>
        <w:rPr/>
        <w:t>difference</w:t>
      </w:r>
      <w:r>
        <w:rPr>
          <w:spacing w:val="-1"/>
        </w:rPr>
        <w:t> </w:t>
      </w:r>
      <w:r>
        <w:rPr/>
        <w:t>in</w:t>
      </w:r>
      <w:r>
        <w:rPr>
          <w:spacing w:val="-2"/>
        </w:rPr>
        <w:t> </w:t>
      </w:r>
      <w:r>
        <w:rPr/>
        <w:t>academic</w:t>
      </w:r>
      <w:r>
        <w:rPr>
          <w:spacing w:val="-3"/>
        </w:rPr>
        <w:t> </w:t>
      </w:r>
      <w:r>
        <w:rPr/>
        <w:t>achievement of</w:t>
      </w:r>
      <w:r>
        <w:rPr>
          <w:spacing w:val="-3"/>
        </w:rPr>
        <w:t> </w:t>
      </w:r>
      <w:r>
        <w:rPr/>
        <w:t>male</w:t>
      </w:r>
      <w:r>
        <w:rPr>
          <w:spacing w:val="-3"/>
        </w:rPr>
        <w:t> </w:t>
      </w:r>
      <w:r>
        <w:rPr/>
        <w:t>and</w:t>
      </w:r>
      <w:r>
        <w:rPr>
          <w:spacing w:val="-2"/>
        </w:rPr>
        <w:t> </w:t>
      </w:r>
      <w:r>
        <w:rPr/>
        <w:t>female</w:t>
      </w:r>
      <w:r>
        <w:rPr>
          <w:spacing w:val="-3"/>
        </w:rPr>
        <w:t> </w:t>
      </w:r>
      <w:r>
        <w:rPr/>
        <w:t>students</w:t>
      </w:r>
      <w:r>
        <w:rPr>
          <w:spacing w:val="-2"/>
        </w:rPr>
        <w:t> </w:t>
      </w:r>
      <w:r>
        <w:rPr/>
        <w:t>is</w:t>
      </w:r>
      <w:r>
        <w:rPr>
          <w:spacing w:val="-2"/>
        </w:rPr>
        <w:t> </w:t>
      </w:r>
      <w:r>
        <w:rPr/>
        <w:t>not</w:t>
      </w:r>
      <w:r>
        <w:rPr>
          <w:spacing w:val="-2"/>
        </w:rPr>
        <w:t> </w:t>
      </w:r>
      <w:r>
        <w:rPr/>
        <w:t>significant. The findings of the study supports the findings of Hamdan (2017) who reported that female students performed better than males when taught sciences using think-pair-share instructional strategy. Nnamani and Oyibe (2016)‟s study also found that female secondary school students scored higher in mean achievement scores more than the male students. In contrast, Amuda, Domiya,</w:t>
      </w:r>
      <w:r>
        <w:rPr>
          <w:spacing w:val="38"/>
        </w:rPr>
        <w:t> </w:t>
      </w:r>
      <w:r>
        <w:rPr/>
        <w:t>Ali</w:t>
      </w:r>
      <w:r>
        <w:rPr>
          <w:spacing w:val="42"/>
        </w:rPr>
        <w:t> </w:t>
      </w:r>
      <w:r>
        <w:rPr/>
        <w:t>and</w:t>
      </w:r>
      <w:r>
        <w:rPr>
          <w:spacing w:val="40"/>
        </w:rPr>
        <w:t> </w:t>
      </w:r>
      <w:r>
        <w:rPr/>
        <w:t>Durkwa</w:t>
      </w:r>
      <w:r>
        <w:rPr>
          <w:spacing w:val="40"/>
        </w:rPr>
        <w:t> </w:t>
      </w:r>
      <w:r>
        <w:rPr/>
        <w:t>(2016)</w:t>
      </w:r>
      <w:r>
        <w:rPr>
          <w:spacing w:val="40"/>
        </w:rPr>
        <w:t> </w:t>
      </w:r>
      <w:r>
        <w:rPr/>
        <w:t>and</w:t>
      </w:r>
      <w:r>
        <w:rPr>
          <w:spacing w:val="44"/>
        </w:rPr>
        <w:t> </w:t>
      </w:r>
      <w:r>
        <w:rPr/>
        <w:t>Mwiigi</w:t>
      </w:r>
      <w:r>
        <w:rPr>
          <w:spacing w:val="44"/>
        </w:rPr>
        <w:t> </w:t>
      </w:r>
      <w:r>
        <w:rPr/>
        <w:t>(2014)</w:t>
      </w:r>
      <w:r>
        <w:rPr>
          <w:spacing w:val="41"/>
        </w:rPr>
        <w:t> </w:t>
      </w:r>
      <w:r>
        <w:rPr/>
        <w:t>both</w:t>
      </w:r>
      <w:r>
        <w:rPr>
          <w:spacing w:val="42"/>
        </w:rPr>
        <w:t> </w:t>
      </w:r>
      <w:r>
        <w:rPr/>
        <w:t>revealed</w:t>
      </w:r>
      <w:r>
        <w:rPr>
          <w:spacing w:val="40"/>
        </w:rPr>
        <w:t> </w:t>
      </w:r>
      <w:r>
        <w:rPr/>
        <w:t>that</w:t>
      </w:r>
      <w:r>
        <w:rPr>
          <w:spacing w:val="43"/>
        </w:rPr>
        <w:t> </w:t>
      </w:r>
      <w:r>
        <w:rPr/>
        <w:t>overall</w:t>
      </w:r>
      <w:r>
        <w:rPr>
          <w:spacing w:val="43"/>
        </w:rPr>
        <w:t> </w:t>
      </w:r>
      <w:r>
        <w:rPr>
          <w:spacing w:val="-2"/>
        </w:rPr>
        <w:t>performance,</w:t>
      </w:r>
    </w:p>
    <w:p>
      <w:pPr>
        <w:spacing w:after="0" w:line="480" w:lineRule="auto"/>
        <w:sectPr>
          <w:pgSz w:w="12240" w:h="15840"/>
          <w:pgMar w:header="0" w:footer="954" w:top="1360" w:bottom="1200" w:left="480" w:right="20"/>
        </w:sectPr>
      </w:pPr>
    </w:p>
    <w:p>
      <w:pPr>
        <w:pStyle w:val="BodyText"/>
        <w:spacing w:line="480" w:lineRule="auto" w:before="72"/>
        <w:ind w:right="1416"/>
      </w:pPr>
      <w:r>
        <w:rPr/>
        <w:t>male students performed much better as compared to their female counterparts. Similarly, the finding of the study</w:t>
      </w:r>
      <w:r>
        <w:rPr>
          <w:spacing w:val="-2"/>
        </w:rPr>
        <w:t> </w:t>
      </w:r>
      <w:r>
        <w:rPr/>
        <w:t>that revealed that the difference in academic achievement due to gender was not significant contradicts that of Hamdan (2017) and Eziyi, Mumuni and Nwanekezi (2016)</w:t>
      </w:r>
      <w:r>
        <w:rPr>
          <w:spacing w:val="40"/>
        </w:rPr>
        <w:t> </w:t>
      </w:r>
      <w:r>
        <w:rPr/>
        <w:t>who both reported gender disparity</w:t>
      </w:r>
      <w:r>
        <w:rPr>
          <w:spacing w:val="-1"/>
        </w:rPr>
        <w:t> </w:t>
      </w:r>
      <w:r>
        <w:rPr/>
        <w:t>in the use of cooperative instructional strategies on students‟ </w:t>
      </w:r>
      <w:r>
        <w:rPr>
          <w:spacing w:val="-2"/>
        </w:rPr>
        <w:t>achievement.</w:t>
      </w:r>
    </w:p>
    <w:p>
      <w:pPr>
        <w:pStyle w:val="Heading2"/>
        <w:spacing w:before="5"/>
        <w:ind w:right="1415"/>
        <w:jc w:val="both"/>
      </w:pPr>
      <w:r>
        <w:rPr/>
        <w:t>Effect of Think-pair-share Instructional Strategy on Retention of Male and Female Students in Financial Accounting</w:t>
      </w:r>
    </w:p>
    <w:p>
      <w:pPr>
        <w:pStyle w:val="BodyText"/>
        <w:spacing w:line="480" w:lineRule="auto" w:before="272"/>
        <w:ind w:right="1411" w:firstLine="719"/>
      </w:pPr>
      <w:r>
        <w:rPr/>
        <w:t>Findings of the study showed that think-pair-share instructional strategy enhanced the retention ability of male students more than that of the females. The findings further revealed</w:t>
      </w:r>
      <w:r>
        <w:rPr>
          <w:spacing w:val="40"/>
        </w:rPr>
        <w:t> </w:t>
      </w:r>
      <w:r>
        <w:rPr/>
        <w:t>that this difference in retention ability of male and female students is not significant. Hence, think-pair-share strategy had even effect on retention ability of students in respect to gender thereby attributing to chance any difference that may be found. This implies that how much of financial accounting knowledge secondary school</w:t>
      </w:r>
      <w:r>
        <w:rPr>
          <w:spacing w:val="40"/>
        </w:rPr>
        <w:t> </w:t>
      </w:r>
      <w:r>
        <w:rPr/>
        <w:t>students retain when think-pair-share strategy is adopted for instructional delivery</w:t>
      </w:r>
      <w:r>
        <w:rPr>
          <w:spacing w:val="-3"/>
        </w:rPr>
        <w:t> </w:t>
      </w:r>
      <w:r>
        <w:rPr/>
        <w:t>is not a function of gender. The finding of the study concurs with that of Ogunyebi (2018) which revealed no significant difference between the post-test means</w:t>
      </w:r>
      <w:r>
        <w:rPr>
          <w:spacing w:val="-1"/>
        </w:rPr>
        <w:t> </w:t>
      </w:r>
      <w:r>
        <w:rPr/>
        <w:t>scores</w:t>
      </w:r>
      <w:r>
        <w:rPr>
          <w:spacing w:val="-1"/>
        </w:rPr>
        <w:t> </w:t>
      </w:r>
      <w:r>
        <w:rPr/>
        <w:t>of</w:t>
      </w:r>
      <w:r>
        <w:rPr>
          <w:spacing w:val="-2"/>
        </w:rPr>
        <w:t> </w:t>
      </w:r>
      <w:r>
        <w:rPr/>
        <w:t>male and</w:t>
      </w:r>
      <w:r>
        <w:rPr>
          <w:spacing w:val="-1"/>
        </w:rPr>
        <w:t> </w:t>
      </w:r>
      <w:r>
        <w:rPr/>
        <w:t>female</w:t>
      </w:r>
      <w:r>
        <w:rPr>
          <w:spacing w:val="-2"/>
        </w:rPr>
        <w:t> </w:t>
      </w:r>
      <w:r>
        <w:rPr/>
        <w:t>students</w:t>
      </w:r>
      <w:r>
        <w:rPr>
          <w:spacing w:val="-1"/>
        </w:rPr>
        <w:t> </w:t>
      </w:r>
      <w:r>
        <w:rPr/>
        <w:t>exposed</w:t>
      </w:r>
      <w:r>
        <w:rPr>
          <w:spacing w:val="-2"/>
        </w:rPr>
        <w:t> </w:t>
      </w:r>
      <w:r>
        <w:rPr/>
        <w:t>to</w:t>
      </w:r>
      <w:r>
        <w:rPr>
          <w:spacing w:val="-1"/>
        </w:rPr>
        <w:t> </w:t>
      </w:r>
      <w:r>
        <w:rPr/>
        <w:t>think-pair-share</w:t>
      </w:r>
      <w:r>
        <w:rPr>
          <w:spacing w:val="-2"/>
        </w:rPr>
        <w:t> </w:t>
      </w:r>
      <w:r>
        <w:rPr/>
        <w:t>instructional</w:t>
      </w:r>
      <w:r>
        <w:rPr>
          <w:spacing w:val="-1"/>
        </w:rPr>
        <w:t> </w:t>
      </w:r>
      <w:r>
        <w:rPr/>
        <w:t>strategy. This supports the earlier finding by Goodings and Merz‟s study (2011) that gender has no significant contribution because male and female students exposed to the same think-pair-share strategy have nearly same scores in the test.</w:t>
      </w:r>
    </w:p>
    <w:p>
      <w:pPr>
        <w:pStyle w:val="Heading2"/>
        <w:spacing w:before="6"/>
        <w:ind w:right="1418"/>
        <w:jc w:val="both"/>
      </w:pPr>
      <w:r>
        <w:rPr/>
        <w:t>Effect of Think-pair-share Instructional Strategy on Self-efficacy of Male and Female Students in financial Accounting</w:t>
      </w:r>
    </w:p>
    <w:p>
      <w:pPr>
        <w:pStyle w:val="BodyText"/>
        <w:spacing w:line="480" w:lineRule="auto" w:before="272"/>
        <w:ind w:right="1417" w:firstLine="719"/>
      </w:pPr>
      <w:r>
        <w:rPr/>
        <w:t>Findings of the study disclosed that think-pair-share instructional strategy enhanced the self-efficacy</w:t>
      </w:r>
      <w:r>
        <w:rPr>
          <w:spacing w:val="-8"/>
        </w:rPr>
        <w:t> </w:t>
      </w:r>
      <w:r>
        <w:rPr/>
        <w:t>of</w:t>
      </w:r>
      <w:r>
        <w:rPr>
          <w:spacing w:val="-2"/>
        </w:rPr>
        <w:t> </w:t>
      </w:r>
      <w:r>
        <w:rPr/>
        <w:t>female</w:t>
      </w:r>
      <w:r>
        <w:rPr>
          <w:spacing w:val="-2"/>
        </w:rPr>
        <w:t> </w:t>
      </w:r>
      <w:r>
        <w:rPr/>
        <w:t>students</w:t>
      </w:r>
      <w:r>
        <w:rPr>
          <w:spacing w:val="-1"/>
        </w:rPr>
        <w:t> </w:t>
      </w:r>
      <w:r>
        <w:rPr/>
        <w:t>more</w:t>
      </w:r>
      <w:r>
        <w:rPr>
          <w:spacing w:val="-3"/>
        </w:rPr>
        <w:t> </w:t>
      </w:r>
      <w:r>
        <w:rPr/>
        <w:t>than</w:t>
      </w:r>
      <w:r>
        <w:rPr>
          <w:spacing w:val="-2"/>
        </w:rPr>
        <w:t> </w:t>
      </w:r>
      <w:r>
        <w:rPr/>
        <w:t>that</w:t>
      </w:r>
      <w:r>
        <w:rPr>
          <w:spacing w:val="-1"/>
        </w:rPr>
        <w:t> </w:t>
      </w:r>
      <w:r>
        <w:rPr/>
        <w:t>of</w:t>
      </w:r>
      <w:r>
        <w:rPr>
          <w:spacing w:val="-4"/>
        </w:rPr>
        <w:t> </w:t>
      </w:r>
      <w:r>
        <w:rPr/>
        <w:t>the</w:t>
      </w:r>
      <w:r>
        <w:rPr>
          <w:spacing w:val="-2"/>
        </w:rPr>
        <w:t> </w:t>
      </w:r>
      <w:r>
        <w:rPr/>
        <w:t>males. It</w:t>
      </w:r>
      <w:r>
        <w:rPr>
          <w:spacing w:val="-1"/>
        </w:rPr>
        <w:t> </w:t>
      </w:r>
      <w:r>
        <w:rPr/>
        <w:t>also</w:t>
      </w:r>
      <w:r>
        <w:rPr>
          <w:spacing w:val="-1"/>
        </w:rPr>
        <w:t> </w:t>
      </w:r>
      <w:r>
        <w:rPr/>
        <w:t>revealed</w:t>
      </w:r>
      <w:r>
        <w:rPr>
          <w:spacing w:val="-1"/>
        </w:rPr>
        <w:t> </w:t>
      </w:r>
      <w:r>
        <w:rPr/>
        <w:t>that the</w:t>
      </w:r>
      <w:r>
        <w:rPr>
          <w:spacing w:val="-2"/>
        </w:rPr>
        <w:t> </w:t>
      </w:r>
      <w:r>
        <w:rPr/>
        <w:t>difference</w:t>
      </w:r>
      <w:r>
        <w:rPr>
          <w:spacing w:val="-2"/>
        </w:rPr>
        <w:t> </w:t>
      </w:r>
      <w:r>
        <w:rPr/>
        <w:t>in the</w:t>
      </w:r>
      <w:r>
        <w:rPr>
          <w:spacing w:val="22"/>
        </w:rPr>
        <w:t> </w:t>
      </w:r>
      <w:r>
        <w:rPr/>
        <w:t>self-efficacy</w:t>
      </w:r>
      <w:r>
        <w:rPr>
          <w:spacing w:val="23"/>
        </w:rPr>
        <w:t> </w:t>
      </w:r>
      <w:r>
        <w:rPr/>
        <w:t>scores</w:t>
      </w:r>
      <w:r>
        <w:rPr>
          <w:spacing w:val="27"/>
        </w:rPr>
        <w:t> </w:t>
      </w:r>
      <w:r>
        <w:rPr/>
        <w:t>of</w:t>
      </w:r>
      <w:r>
        <w:rPr>
          <w:spacing w:val="25"/>
        </w:rPr>
        <w:t> </w:t>
      </w:r>
      <w:r>
        <w:rPr/>
        <w:t>male</w:t>
      </w:r>
      <w:r>
        <w:rPr>
          <w:spacing w:val="26"/>
        </w:rPr>
        <w:t> </w:t>
      </w:r>
      <w:r>
        <w:rPr/>
        <w:t>and</w:t>
      </w:r>
      <w:r>
        <w:rPr>
          <w:spacing w:val="28"/>
        </w:rPr>
        <w:t> </w:t>
      </w:r>
      <w:r>
        <w:rPr/>
        <w:t>female</w:t>
      </w:r>
      <w:r>
        <w:rPr>
          <w:spacing w:val="27"/>
        </w:rPr>
        <w:t> </w:t>
      </w:r>
      <w:r>
        <w:rPr/>
        <w:t>students</w:t>
      </w:r>
      <w:r>
        <w:rPr>
          <w:spacing w:val="30"/>
        </w:rPr>
        <w:t> </w:t>
      </w:r>
      <w:r>
        <w:rPr/>
        <w:t>was</w:t>
      </w:r>
      <w:r>
        <w:rPr>
          <w:spacing w:val="29"/>
        </w:rPr>
        <w:t> </w:t>
      </w:r>
      <w:r>
        <w:rPr/>
        <w:t>significant.</w:t>
      </w:r>
      <w:r>
        <w:rPr>
          <w:spacing w:val="26"/>
        </w:rPr>
        <w:t> </w:t>
      </w:r>
      <w:r>
        <w:rPr/>
        <w:t>This</w:t>
      </w:r>
      <w:r>
        <w:rPr>
          <w:spacing w:val="26"/>
        </w:rPr>
        <w:t> </w:t>
      </w:r>
      <w:r>
        <w:rPr/>
        <w:t>finding</w:t>
      </w:r>
      <w:r>
        <w:rPr>
          <w:spacing w:val="26"/>
        </w:rPr>
        <w:t> </w:t>
      </w:r>
      <w:r>
        <w:rPr>
          <w:spacing w:val="-2"/>
        </w:rPr>
        <w:t>corroborates</w:t>
      </w:r>
    </w:p>
    <w:p>
      <w:pPr>
        <w:spacing w:after="0" w:line="480" w:lineRule="auto"/>
        <w:sectPr>
          <w:pgSz w:w="12240" w:h="15840"/>
          <w:pgMar w:header="0" w:footer="954" w:top="1360" w:bottom="1200" w:left="480" w:right="20"/>
        </w:sectPr>
      </w:pPr>
    </w:p>
    <w:p>
      <w:pPr>
        <w:pStyle w:val="BodyText"/>
        <w:spacing w:line="480" w:lineRule="auto" w:before="72"/>
        <w:ind w:right="1415"/>
      </w:pPr>
      <w:r>
        <w:rPr/>
        <w:t>with the findings of Hamdan (2017) that statistical significant differences existed in the self- efficacy scores of male and female students taught using think-pair-share strategy in favour of</w:t>
      </w:r>
      <w:r>
        <w:rPr>
          <w:spacing w:val="40"/>
        </w:rPr>
        <w:t> </w:t>
      </w:r>
      <w:r>
        <w:rPr/>
        <w:t>the experimental group. Hamdan further reported that the statistically differences due to gender were in favour of females. Nwaubani, Ogbueghu, Adeniyi and Eze (2016) also revealed that female students achieved better scores than their male counterparts when taught Economics</w:t>
      </w:r>
      <w:r>
        <w:rPr>
          <w:spacing w:val="40"/>
        </w:rPr>
        <w:t> </w:t>
      </w:r>
      <w:r>
        <w:rPr/>
        <w:t>using think-pair-share instructional strategy. The fact that female students‟ self-efficacy scores were higher than the males when taught financial accounting using think-pair-share instructional strategy could be as a result of the fact that females are more social than males. Females interact very</w:t>
      </w:r>
      <w:r>
        <w:rPr>
          <w:spacing w:val="-5"/>
        </w:rPr>
        <w:t> </w:t>
      </w:r>
      <w:r>
        <w:rPr/>
        <w:t>well in social group, which might have</w:t>
      </w:r>
      <w:r>
        <w:rPr>
          <w:spacing w:val="-1"/>
        </w:rPr>
        <w:t> </w:t>
      </w:r>
      <w:r>
        <w:rPr/>
        <w:t>significantly</w:t>
      </w:r>
      <w:r>
        <w:rPr>
          <w:spacing w:val="-5"/>
        </w:rPr>
        <w:t> </w:t>
      </w:r>
      <w:r>
        <w:rPr/>
        <w:t>contributed to their</w:t>
      </w:r>
      <w:r>
        <w:rPr>
          <w:spacing w:val="-1"/>
        </w:rPr>
        <w:t> </w:t>
      </w:r>
      <w:r>
        <w:rPr/>
        <w:t>higher</w:t>
      </w:r>
      <w:r>
        <w:rPr>
          <w:spacing w:val="-1"/>
        </w:rPr>
        <w:t> </w:t>
      </w:r>
      <w:r>
        <w:rPr/>
        <w:t>achievement and self-efficacy in financial accounting. Similarly, the power of language could have as well played a key role in the higher academic achievement and self-efficacy of female students than males. Another factor that might have made the female students to achieve more than their male counterparts is that the females are more than the males in the groups. In supported, Kumar and Roshna (2010) earlier reported that the </w:t>
      </w:r>
      <w:r>
        <w:rPr>
          <w:color w:val="221F1F"/>
        </w:rPr>
        <w:t>females scored higher than their male counterparts in</w:t>
      </w:r>
      <w:r>
        <w:rPr>
          <w:color w:val="221F1F"/>
          <w:spacing w:val="40"/>
        </w:rPr>
        <w:t> </w:t>
      </w:r>
      <w:r>
        <w:rPr>
          <w:color w:val="221F1F"/>
        </w:rPr>
        <w:t>self-efficacy test and that there were significant gender differences.</w:t>
      </w:r>
    </w:p>
    <w:p>
      <w:pPr>
        <w:pStyle w:val="Heading2"/>
        <w:spacing w:before="7"/>
      </w:pPr>
      <w:r>
        <w:rPr>
          <w:spacing w:val="-2"/>
        </w:rPr>
        <w:t>Conclusion</w:t>
      </w:r>
    </w:p>
    <w:p>
      <w:pPr>
        <w:pStyle w:val="BodyText"/>
        <w:spacing w:line="480" w:lineRule="auto" w:before="271"/>
        <w:ind w:right="1414" w:firstLine="719"/>
      </w:pPr>
      <w:r>
        <w:rPr/>
        <w:t>Think-pair-share instructional strategy is an innovative teaching strategy that gives students opportunity to think and solve academic problems independently, with pairs and with whole class. This study have provided empirical evidence on the effectiveness of Think--Pair Share (TPS) instructional strategy in improving academic achievement, retention and self- efficacy of students in financial accounting. It was concluded that: think-pair-share instructional strategy positively affected students‟ academic achievement, retention and self-efficacy in financial</w:t>
      </w:r>
      <w:r>
        <w:rPr>
          <w:spacing w:val="51"/>
        </w:rPr>
        <w:t> </w:t>
      </w:r>
      <w:r>
        <w:rPr/>
        <w:t>accounting,</w:t>
      </w:r>
      <w:r>
        <w:rPr>
          <w:spacing w:val="55"/>
        </w:rPr>
        <w:t> </w:t>
      </w:r>
      <w:r>
        <w:rPr/>
        <w:t>the</w:t>
      </w:r>
      <w:r>
        <w:rPr>
          <w:spacing w:val="54"/>
        </w:rPr>
        <w:t> </w:t>
      </w:r>
      <w:r>
        <w:rPr/>
        <w:t>academic</w:t>
      </w:r>
      <w:r>
        <w:rPr>
          <w:spacing w:val="54"/>
        </w:rPr>
        <w:t> </w:t>
      </w:r>
      <w:r>
        <w:rPr/>
        <w:t>achievement,</w:t>
      </w:r>
      <w:r>
        <w:rPr>
          <w:spacing w:val="54"/>
        </w:rPr>
        <w:t> </w:t>
      </w:r>
      <w:r>
        <w:rPr/>
        <w:t>retention</w:t>
      </w:r>
      <w:r>
        <w:rPr>
          <w:spacing w:val="55"/>
        </w:rPr>
        <w:t> </w:t>
      </w:r>
      <w:r>
        <w:rPr/>
        <w:t>ability</w:t>
      </w:r>
      <w:r>
        <w:rPr>
          <w:spacing w:val="50"/>
        </w:rPr>
        <w:t> </w:t>
      </w:r>
      <w:r>
        <w:rPr/>
        <w:t>and</w:t>
      </w:r>
      <w:r>
        <w:rPr>
          <w:spacing w:val="54"/>
        </w:rPr>
        <w:t> </w:t>
      </w:r>
      <w:r>
        <w:rPr/>
        <w:t>self-efficacy</w:t>
      </w:r>
      <w:r>
        <w:rPr>
          <w:spacing w:val="51"/>
        </w:rPr>
        <w:t> </w:t>
      </w:r>
      <w:r>
        <w:rPr/>
        <w:t>were</w:t>
      </w:r>
      <w:r>
        <w:rPr>
          <w:spacing w:val="53"/>
        </w:rPr>
        <w:t> </w:t>
      </w:r>
      <w:r>
        <w:rPr>
          <w:spacing w:val="-5"/>
        </w:rPr>
        <w:t>not</w:t>
      </w:r>
    </w:p>
    <w:p>
      <w:pPr>
        <w:spacing w:after="0" w:line="480" w:lineRule="auto"/>
        <w:sectPr>
          <w:pgSz w:w="12240" w:h="15840"/>
          <w:pgMar w:header="0" w:footer="954" w:top="1360" w:bottom="1200" w:left="480" w:right="20"/>
        </w:sectPr>
      </w:pPr>
    </w:p>
    <w:p>
      <w:pPr>
        <w:pStyle w:val="BodyText"/>
        <w:spacing w:line="480" w:lineRule="auto" w:before="72"/>
        <w:ind w:right="1416"/>
      </w:pPr>
      <w:r>
        <w:rPr/>
        <w:t>mostly</w:t>
      </w:r>
      <w:r>
        <w:rPr>
          <w:spacing w:val="-8"/>
        </w:rPr>
        <w:t> </w:t>
      </w:r>
      <w:r>
        <w:rPr/>
        <w:t>influenced by</w:t>
      </w:r>
      <w:r>
        <w:rPr>
          <w:spacing w:val="-3"/>
        </w:rPr>
        <w:t> </w:t>
      </w:r>
      <w:r>
        <w:rPr/>
        <w:t>gender</w:t>
      </w:r>
      <w:r>
        <w:rPr>
          <w:spacing w:val="-1"/>
        </w:rPr>
        <w:t> </w:t>
      </w:r>
      <w:r>
        <w:rPr/>
        <w:t>when think-pair-share</w:t>
      </w:r>
      <w:r>
        <w:rPr>
          <w:spacing w:val="-1"/>
        </w:rPr>
        <w:t> </w:t>
      </w:r>
      <w:r>
        <w:rPr/>
        <w:t>instructional strategy</w:t>
      </w:r>
      <w:r>
        <w:rPr>
          <w:spacing w:val="-5"/>
        </w:rPr>
        <w:t> </w:t>
      </w:r>
      <w:r>
        <w:rPr/>
        <w:t>is used, and that the</w:t>
      </w:r>
      <w:r>
        <w:rPr>
          <w:spacing w:val="-1"/>
        </w:rPr>
        <w:t> </w:t>
      </w:r>
      <w:r>
        <w:rPr/>
        <w:t>use of</w:t>
      </w:r>
      <w:r>
        <w:rPr>
          <w:spacing w:val="-5"/>
        </w:rPr>
        <w:t> </w:t>
      </w:r>
      <w:r>
        <w:rPr/>
        <w:t>conventional</w:t>
      </w:r>
      <w:r>
        <w:rPr>
          <w:spacing w:val="-2"/>
        </w:rPr>
        <w:t> </w:t>
      </w:r>
      <w:r>
        <w:rPr/>
        <w:t>teaching</w:t>
      </w:r>
      <w:r>
        <w:rPr>
          <w:spacing w:val="-1"/>
        </w:rPr>
        <w:t> </w:t>
      </w:r>
      <w:r>
        <w:rPr/>
        <w:t>method</w:t>
      </w:r>
      <w:r>
        <w:rPr>
          <w:spacing w:val="-4"/>
        </w:rPr>
        <w:t> </w:t>
      </w:r>
      <w:r>
        <w:rPr/>
        <w:t>in</w:t>
      </w:r>
      <w:r>
        <w:rPr>
          <w:spacing w:val="-4"/>
        </w:rPr>
        <w:t> </w:t>
      </w:r>
      <w:r>
        <w:rPr/>
        <w:t>teaching</w:t>
      </w:r>
      <w:r>
        <w:rPr>
          <w:spacing w:val="-4"/>
        </w:rPr>
        <w:t> </w:t>
      </w:r>
      <w:r>
        <w:rPr/>
        <w:t>financial</w:t>
      </w:r>
      <w:r>
        <w:rPr>
          <w:spacing w:val="-4"/>
        </w:rPr>
        <w:t> </w:t>
      </w:r>
      <w:r>
        <w:rPr/>
        <w:t>accounting</w:t>
      </w:r>
      <w:r>
        <w:rPr>
          <w:spacing w:val="-4"/>
        </w:rPr>
        <w:t> </w:t>
      </w:r>
      <w:r>
        <w:rPr/>
        <w:t>results</w:t>
      </w:r>
      <w:r>
        <w:rPr>
          <w:spacing w:val="-4"/>
        </w:rPr>
        <w:t> </w:t>
      </w:r>
      <w:r>
        <w:rPr/>
        <w:t>to students‟</w:t>
      </w:r>
      <w:r>
        <w:rPr>
          <w:spacing w:val="-4"/>
        </w:rPr>
        <w:t> </w:t>
      </w:r>
      <w:r>
        <w:rPr/>
        <w:t>passiveness during</w:t>
      </w:r>
      <w:r>
        <w:rPr>
          <w:spacing w:val="-3"/>
        </w:rPr>
        <w:t> </w:t>
      </w:r>
      <w:r>
        <w:rPr/>
        <w:t>learning</w:t>
      </w:r>
      <w:r>
        <w:rPr>
          <w:spacing w:val="-1"/>
        </w:rPr>
        <w:t> </w:t>
      </w:r>
      <w:r>
        <w:rPr/>
        <w:t>which facilitates low self-efficacy, forgetfulness and poor academic</w:t>
      </w:r>
      <w:r>
        <w:rPr>
          <w:spacing w:val="-1"/>
        </w:rPr>
        <w:t> </w:t>
      </w:r>
      <w:r>
        <w:rPr/>
        <w:t>achievement in financial accounting. However, the use of think-pair-share instructional strategy is capable of revising this trend by significantly improving the academic achievement, retention and self- efficacy of students in financial accounting.</w:t>
      </w:r>
    </w:p>
    <w:p>
      <w:pPr>
        <w:pStyle w:val="Heading2"/>
        <w:spacing w:before="205"/>
        <w:jc w:val="both"/>
      </w:pPr>
      <w:r>
        <w:rPr/>
        <w:t>Implications</w:t>
      </w:r>
      <w:r>
        <w:rPr>
          <w:spacing w:val="-2"/>
        </w:rPr>
        <w:t> </w:t>
      </w:r>
      <w:r>
        <w:rPr/>
        <w:t>of</w:t>
      </w:r>
      <w:r>
        <w:rPr>
          <w:spacing w:val="-1"/>
        </w:rPr>
        <w:t> </w:t>
      </w:r>
      <w:r>
        <w:rPr/>
        <w:t>the</w:t>
      </w:r>
      <w:r>
        <w:rPr>
          <w:spacing w:val="-2"/>
        </w:rPr>
        <w:t> Study</w:t>
      </w:r>
    </w:p>
    <w:p>
      <w:pPr>
        <w:pStyle w:val="BodyText"/>
        <w:spacing w:line="480" w:lineRule="auto" w:before="271"/>
        <w:ind w:right="1412" w:firstLine="719"/>
      </w:pPr>
      <w:r>
        <w:rPr/>
        <w:t>The findings of this study have clear implications for teaching financial accounting, training and re-training of financial accounting teachers, and provision of instructional resources for teaching and learning in secondary schools. Since think-pair share groups had better achievement, retention and self-efficacy after treatment, it follows that the instructional strategy is effective. The implication is that active participation of students in think--pair share (TPS) classes gave rise to meaningful learning and academic achievement. Therefore, financial accounting teachers should jettison their age long ineffective conventional teaching methods and use more innovating and student-centered instructional strategy such as think-pair-share strategy in teaching financial accounting to allow students to participate actively in every aspect of financial accounting classroom instruction to improve their academic achievement.</w:t>
      </w:r>
    </w:p>
    <w:p>
      <w:pPr>
        <w:pStyle w:val="BodyText"/>
        <w:spacing w:line="480" w:lineRule="auto" w:before="1"/>
        <w:ind w:right="1415" w:firstLine="719"/>
      </w:pPr>
      <w:r>
        <w:rPr/>
        <w:t>Similarly, the fact that learning through think--pair share facilitated students‟ achievement and self-efficacy in financial accounting suggests that financial accounting teachers if trained on how to deliver instruction using think--pair share instructional strategy would achieve effectively their set instructional target. In the light of this fact, Faculties of Education, Colleges</w:t>
      </w:r>
      <w:r>
        <w:rPr>
          <w:spacing w:val="-1"/>
        </w:rPr>
        <w:t> </w:t>
      </w:r>
      <w:r>
        <w:rPr/>
        <w:t>of</w:t>
      </w:r>
      <w:r>
        <w:rPr>
          <w:spacing w:val="-2"/>
        </w:rPr>
        <w:t> </w:t>
      </w:r>
      <w:r>
        <w:rPr/>
        <w:t>Education</w:t>
      </w:r>
      <w:r>
        <w:rPr>
          <w:spacing w:val="-1"/>
        </w:rPr>
        <w:t> </w:t>
      </w:r>
      <w:r>
        <w:rPr/>
        <w:t>and</w:t>
      </w:r>
      <w:r>
        <w:rPr>
          <w:spacing w:val="-1"/>
        </w:rPr>
        <w:t> </w:t>
      </w:r>
      <w:r>
        <w:rPr/>
        <w:t>Teachers‟</w:t>
      </w:r>
      <w:r>
        <w:rPr>
          <w:spacing w:val="-3"/>
        </w:rPr>
        <w:t> </w:t>
      </w:r>
      <w:r>
        <w:rPr/>
        <w:t>Training</w:t>
      </w:r>
      <w:r>
        <w:rPr>
          <w:spacing w:val="-2"/>
        </w:rPr>
        <w:t> </w:t>
      </w:r>
      <w:r>
        <w:rPr/>
        <w:t>Institutes</w:t>
      </w:r>
      <w:r>
        <w:rPr>
          <w:spacing w:val="-2"/>
        </w:rPr>
        <w:t> </w:t>
      </w:r>
      <w:r>
        <w:rPr/>
        <w:t>should</w:t>
      </w:r>
      <w:r>
        <w:rPr>
          <w:spacing w:val="-2"/>
        </w:rPr>
        <w:t> </w:t>
      </w:r>
      <w:r>
        <w:rPr/>
        <w:t>not</w:t>
      </w:r>
      <w:r>
        <w:rPr>
          <w:spacing w:val="-1"/>
        </w:rPr>
        <w:t> </w:t>
      </w:r>
      <w:r>
        <w:rPr/>
        <w:t>merely</w:t>
      </w:r>
      <w:r>
        <w:rPr>
          <w:spacing w:val="-6"/>
        </w:rPr>
        <w:t> </w:t>
      </w:r>
      <w:r>
        <w:rPr/>
        <w:t>emphasize innovative instructional</w:t>
      </w:r>
      <w:r>
        <w:rPr>
          <w:spacing w:val="75"/>
          <w:w w:val="150"/>
        </w:rPr>
        <w:t> </w:t>
      </w:r>
      <w:r>
        <w:rPr/>
        <w:t>strategies</w:t>
      </w:r>
      <w:r>
        <w:rPr>
          <w:spacing w:val="25"/>
        </w:rPr>
        <w:t>  </w:t>
      </w:r>
      <w:r>
        <w:rPr/>
        <w:t>in</w:t>
      </w:r>
      <w:r>
        <w:rPr>
          <w:spacing w:val="78"/>
          <w:w w:val="150"/>
        </w:rPr>
        <w:t> </w:t>
      </w:r>
      <w:r>
        <w:rPr/>
        <w:t>their</w:t>
      </w:r>
      <w:r>
        <w:rPr>
          <w:spacing w:val="77"/>
          <w:w w:val="150"/>
        </w:rPr>
        <w:t> </w:t>
      </w:r>
      <w:r>
        <w:rPr/>
        <w:t>methodology</w:t>
      </w:r>
      <w:r>
        <w:rPr>
          <w:spacing w:val="75"/>
          <w:w w:val="150"/>
        </w:rPr>
        <w:t> </w:t>
      </w:r>
      <w:r>
        <w:rPr/>
        <w:t>courses,</w:t>
      </w:r>
      <w:r>
        <w:rPr>
          <w:spacing w:val="77"/>
          <w:w w:val="150"/>
        </w:rPr>
        <w:t> </w:t>
      </w:r>
      <w:r>
        <w:rPr/>
        <w:t>but,</w:t>
      </w:r>
      <w:r>
        <w:rPr>
          <w:spacing w:val="78"/>
          <w:w w:val="150"/>
        </w:rPr>
        <w:t> </w:t>
      </w:r>
      <w:r>
        <w:rPr/>
        <w:t>should</w:t>
      </w:r>
      <w:r>
        <w:rPr>
          <w:spacing w:val="77"/>
          <w:w w:val="150"/>
        </w:rPr>
        <w:t> </w:t>
      </w:r>
      <w:r>
        <w:rPr/>
        <w:t>ensure</w:t>
      </w:r>
      <w:r>
        <w:rPr>
          <w:spacing w:val="76"/>
          <w:w w:val="150"/>
        </w:rPr>
        <w:t> </w:t>
      </w:r>
      <w:r>
        <w:rPr/>
        <w:t>their</w:t>
      </w:r>
      <w:r>
        <w:rPr>
          <w:spacing w:val="77"/>
          <w:w w:val="150"/>
        </w:rPr>
        <w:t> </w:t>
      </w:r>
      <w:r>
        <w:rPr>
          <w:spacing w:val="-2"/>
        </w:rPr>
        <w:t>practical</w:t>
      </w:r>
    </w:p>
    <w:p>
      <w:pPr>
        <w:spacing w:after="0" w:line="480" w:lineRule="auto"/>
        <w:sectPr>
          <w:pgSz w:w="12240" w:h="15840"/>
          <w:pgMar w:header="0" w:footer="954" w:top="1360" w:bottom="1200" w:left="480" w:right="20"/>
        </w:sectPr>
      </w:pPr>
    </w:p>
    <w:p>
      <w:pPr>
        <w:pStyle w:val="BodyText"/>
        <w:spacing w:line="480" w:lineRule="auto" w:before="72"/>
        <w:ind w:right="1419"/>
      </w:pPr>
      <w:r>
        <w:rPr/>
        <w:t>application in teaching and learning process. If classroom teachers become aware of the effectiveness of both think--pair share strategy in facilitating and enhancing learning, the</w:t>
      </w:r>
      <w:r>
        <w:rPr>
          <w:spacing w:val="40"/>
        </w:rPr>
        <w:t> </w:t>
      </w:r>
      <w:r>
        <w:rPr/>
        <w:t>problem of low self-efficacy and poor academic achievement in senior secondary school</w:t>
      </w:r>
      <w:r>
        <w:rPr>
          <w:spacing w:val="40"/>
        </w:rPr>
        <w:t> </w:t>
      </w:r>
      <w:r>
        <w:rPr/>
        <w:t>financial accounting could be addressed.</w:t>
      </w:r>
    </w:p>
    <w:p>
      <w:pPr>
        <w:pStyle w:val="BodyText"/>
        <w:spacing w:line="480" w:lineRule="auto"/>
        <w:ind w:right="1413" w:firstLine="719"/>
      </w:pPr>
      <w:r>
        <w:rPr/>
        <w:t>The findings of this study also have implication for secondary school curriculum</w:t>
      </w:r>
      <w:r>
        <w:rPr>
          <w:spacing w:val="40"/>
        </w:rPr>
        <w:t> </w:t>
      </w:r>
      <w:r>
        <w:rPr/>
        <w:t>planners. The efficacy of learning through think--pair share instructional strategy implies that government should sensitize the teachers on how to appropriately apply this innovative instructional strategy recommended in the senior secondary school financial accounting curriculum, by providing guide for teachers in the curriculum.</w:t>
      </w:r>
    </w:p>
    <w:p>
      <w:pPr>
        <w:pStyle w:val="BodyText"/>
        <w:spacing w:line="480" w:lineRule="auto" w:before="1"/>
        <w:ind w:right="1415" w:firstLine="719"/>
      </w:pPr>
      <w:r>
        <w:rPr/>
        <w:t>Furthermore, the results of this study indicated that gender was not a significant factor in students‟ achievement, retention in financial accounting. The findings also showed that gender combined with the think-pair-share instructional strategy affect students‟ self-efficacy in financial</w:t>
      </w:r>
      <w:r>
        <w:rPr>
          <w:spacing w:val="-1"/>
        </w:rPr>
        <w:t> </w:t>
      </w:r>
      <w:r>
        <w:rPr/>
        <w:t>accounting.</w:t>
      </w:r>
      <w:r>
        <w:rPr>
          <w:spacing w:val="-1"/>
        </w:rPr>
        <w:t> </w:t>
      </w:r>
      <w:r>
        <w:rPr/>
        <w:t>This</w:t>
      </w:r>
      <w:r>
        <w:rPr>
          <w:spacing w:val="-1"/>
        </w:rPr>
        <w:t> </w:t>
      </w:r>
      <w:r>
        <w:rPr/>
        <w:t>could</w:t>
      </w:r>
      <w:r>
        <w:rPr>
          <w:spacing w:val="-1"/>
        </w:rPr>
        <w:t> </w:t>
      </w:r>
      <w:r>
        <w:rPr/>
        <w:t>be</w:t>
      </w:r>
      <w:r>
        <w:rPr>
          <w:spacing w:val="-2"/>
        </w:rPr>
        <w:t> </w:t>
      </w:r>
      <w:r>
        <w:rPr/>
        <w:t>as</w:t>
      </w:r>
      <w:r>
        <w:rPr>
          <w:spacing w:val="-1"/>
        </w:rPr>
        <w:t> </w:t>
      </w:r>
      <w:r>
        <w:rPr/>
        <w:t>a</w:t>
      </w:r>
      <w:r>
        <w:rPr>
          <w:spacing w:val="-2"/>
        </w:rPr>
        <w:t> </w:t>
      </w:r>
      <w:r>
        <w:rPr/>
        <w:t>result of</w:t>
      </w:r>
      <w:r>
        <w:rPr>
          <w:spacing w:val="-2"/>
        </w:rPr>
        <w:t> </w:t>
      </w:r>
      <w:r>
        <w:rPr/>
        <w:t>the</w:t>
      </w:r>
      <w:r>
        <w:rPr>
          <w:spacing w:val="-2"/>
        </w:rPr>
        <w:t> </w:t>
      </w:r>
      <w:r>
        <w:rPr/>
        <w:t>fact</w:t>
      </w:r>
      <w:r>
        <w:rPr>
          <w:spacing w:val="-1"/>
        </w:rPr>
        <w:t> </w:t>
      </w:r>
      <w:r>
        <w:rPr/>
        <w:t>that</w:t>
      </w:r>
      <w:r>
        <w:rPr>
          <w:spacing w:val="-1"/>
        </w:rPr>
        <w:t> </w:t>
      </w:r>
      <w:r>
        <w:rPr/>
        <w:t>females</w:t>
      </w:r>
      <w:r>
        <w:rPr>
          <w:spacing w:val="-1"/>
        </w:rPr>
        <w:t> </w:t>
      </w:r>
      <w:r>
        <w:rPr/>
        <w:t>are</w:t>
      </w:r>
      <w:r>
        <w:rPr>
          <w:spacing w:val="-2"/>
        </w:rPr>
        <w:t> </w:t>
      </w:r>
      <w:r>
        <w:rPr/>
        <w:t>more</w:t>
      </w:r>
      <w:r>
        <w:rPr>
          <w:spacing w:val="-3"/>
        </w:rPr>
        <w:t> </w:t>
      </w:r>
      <w:r>
        <w:rPr/>
        <w:t>social</w:t>
      </w:r>
      <w:r>
        <w:rPr>
          <w:spacing w:val="-1"/>
        </w:rPr>
        <w:t> </w:t>
      </w:r>
      <w:r>
        <w:rPr/>
        <w:t>than</w:t>
      </w:r>
      <w:r>
        <w:rPr>
          <w:spacing w:val="-2"/>
        </w:rPr>
        <w:t> </w:t>
      </w:r>
      <w:r>
        <w:rPr/>
        <w:t>males. Females interact very well in social group, which might have significantly contributed to their self-efficacy</w:t>
      </w:r>
      <w:r>
        <w:rPr>
          <w:spacing w:val="-3"/>
        </w:rPr>
        <w:t> </w:t>
      </w:r>
      <w:r>
        <w:rPr/>
        <w:t>in financial accounting, since think--pair share instructional strategy</w:t>
      </w:r>
      <w:r>
        <w:rPr>
          <w:spacing w:val="-1"/>
        </w:rPr>
        <w:t> </w:t>
      </w:r>
      <w:r>
        <w:rPr/>
        <w:t>employs active learning, social interaction and study groups. The implication of the findings of this study is that think-pair-share strategy could be used as a teaching strategy to enhance gender equality in academic achievement and retention in the teaching and learning of financial accounting and other business subjects in secondary schools.</w:t>
      </w:r>
    </w:p>
    <w:p>
      <w:pPr>
        <w:pStyle w:val="Heading2"/>
        <w:spacing w:before="6"/>
      </w:pPr>
      <w:r>
        <w:rPr>
          <w:spacing w:val="-2"/>
        </w:rPr>
        <w:t>Recommendations</w:t>
      </w:r>
    </w:p>
    <w:p>
      <w:pPr>
        <w:pStyle w:val="BodyText"/>
        <w:spacing w:before="272"/>
        <w:ind w:left="0" w:right="502"/>
        <w:jc w:val="center"/>
      </w:pPr>
      <w:r>
        <w:rPr/>
        <w:t>In</w:t>
      </w:r>
      <w:r>
        <w:rPr>
          <w:spacing w:val="-1"/>
        </w:rPr>
        <w:t> </w:t>
      </w:r>
      <w:r>
        <w:rPr/>
        <w:t>the</w:t>
      </w:r>
      <w:r>
        <w:rPr>
          <w:spacing w:val="-1"/>
        </w:rPr>
        <w:t> </w:t>
      </w:r>
      <w:r>
        <w:rPr/>
        <w:t>light</w:t>
      </w:r>
      <w:r>
        <w:rPr>
          <w:spacing w:val="-1"/>
        </w:rPr>
        <w:t> </w:t>
      </w:r>
      <w:r>
        <w:rPr/>
        <w:t>of</w:t>
      </w:r>
      <w:r>
        <w:rPr>
          <w:spacing w:val="-1"/>
        </w:rPr>
        <w:t> </w:t>
      </w:r>
      <w:r>
        <w:rPr/>
        <w:t>the</w:t>
      </w:r>
      <w:r>
        <w:rPr>
          <w:spacing w:val="1"/>
        </w:rPr>
        <w:t> </w:t>
      </w:r>
      <w:r>
        <w:rPr/>
        <w:t>findings</w:t>
      </w:r>
      <w:r>
        <w:rPr>
          <w:spacing w:val="-1"/>
        </w:rPr>
        <w:t> </w:t>
      </w:r>
      <w:r>
        <w:rPr/>
        <w:t>of</w:t>
      </w:r>
      <w:r>
        <w:rPr>
          <w:spacing w:val="-1"/>
        </w:rPr>
        <w:t> </w:t>
      </w:r>
      <w:r>
        <w:rPr/>
        <w:t>the</w:t>
      </w:r>
      <w:r>
        <w:rPr>
          <w:spacing w:val="-1"/>
        </w:rPr>
        <w:t> </w:t>
      </w:r>
      <w:r>
        <w:rPr/>
        <w:t>study, the following</w:t>
      </w:r>
      <w:r>
        <w:rPr>
          <w:spacing w:val="-4"/>
        </w:rPr>
        <w:t> </w:t>
      </w:r>
      <w:r>
        <w:rPr/>
        <w:t>recommendations</w:t>
      </w:r>
      <w:r>
        <w:rPr>
          <w:spacing w:val="-1"/>
        </w:rPr>
        <w:t> </w:t>
      </w:r>
      <w:r>
        <w:rPr/>
        <w:t>are </w:t>
      </w:r>
      <w:r>
        <w:rPr>
          <w:spacing w:val="-2"/>
        </w:rPr>
        <w:t>made:</w:t>
      </w:r>
    </w:p>
    <w:p>
      <w:pPr>
        <w:pStyle w:val="ListParagraph"/>
        <w:numPr>
          <w:ilvl w:val="0"/>
          <w:numId w:val="10"/>
        </w:numPr>
        <w:tabs>
          <w:tab w:pos="1680" w:val="left" w:leader="none"/>
        </w:tabs>
        <w:spacing w:line="480" w:lineRule="auto" w:before="276" w:after="0"/>
        <w:ind w:left="1680" w:right="1421" w:hanging="360"/>
        <w:jc w:val="left"/>
        <w:rPr>
          <w:sz w:val="24"/>
        </w:rPr>
      </w:pPr>
      <w:r>
        <w:rPr>
          <w:sz w:val="24"/>
        </w:rPr>
        <w:t>Financial</w:t>
      </w:r>
      <w:r>
        <w:rPr>
          <w:spacing w:val="29"/>
          <w:sz w:val="24"/>
        </w:rPr>
        <w:t> </w:t>
      </w:r>
      <w:r>
        <w:rPr>
          <w:sz w:val="24"/>
        </w:rPr>
        <w:t>accounting teachers should</w:t>
      </w:r>
      <w:r>
        <w:rPr>
          <w:spacing w:val="29"/>
          <w:sz w:val="24"/>
        </w:rPr>
        <w:t> </w:t>
      </w:r>
      <w:r>
        <w:rPr>
          <w:sz w:val="24"/>
        </w:rPr>
        <w:t>use think-pair-share instructional</w:t>
      </w:r>
      <w:r>
        <w:rPr>
          <w:spacing w:val="29"/>
          <w:sz w:val="24"/>
        </w:rPr>
        <w:t> </w:t>
      </w:r>
      <w:r>
        <w:rPr>
          <w:sz w:val="24"/>
        </w:rPr>
        <w:t>strategy in their instructional</w:t>
      </w:r>
      <w:r>
        <w:rPr>
          <w:spacing w:val="80"/>
          <w:sz w:val="24"/>
        </w:rPr>
        <w:t> </w:t>
      </w:r>
      <w:r>
        <w:rPr>
          <w:sz w:val="24"/>
        </w:rPr>
        <w:t>delivery</w:t>
      </w:r>
      <w:r>
        <w:rPr>
          <w:spacing w:val="74"/>
          <w:sz w:val="24"/>
        </w:rPr>
        <w:t> </w:t>
      </w:r>
      <w:r>
        <w:rPr>
          <w:sz w:val="24"/>
        </w:rPr>
        <w:t>in</w:t>
      </w:r>
      <w:r>
        <w:rPr>
          <w:spacing w:val="80"/>
          <w:sz w:val="24"/>
        </w:rPr>
        <w:t> </w:t>
      </w:r>
      <w:r>
        <w:rPr>
          <w:sz w:val="24"/>
        </w:rPr>
        <w:t>order</w:t>
      </w:r>
      <w:r>
        <w:rPr>
          <w:spacing w:val="79"/>
          <w:sz w:val="24"/>
        </w:rPr>
        <w:t> </w:t>
      </w:r>
      <w:r>
        <w:rPr>
          <w:sz w:val="24"/>
        </w:rPr>
        <w:t>to</w:t>
      </w:r>
      <w:r>
        <w:rPr>
          <w:spacing w:val="80"/>
          <w:sz w:val="24"/>
        </w:rPr>
        <w:t> </w:t>
      </w:r>
      <w:r>
        <w:rPr>
          <w:sz w:val="24"/>
        </w:rPr>
        <w:t>enable</w:t>
      </w:r>
      <w:r>
        <w:rPr>
          <w:spacing w:val="79"/>
          <w:sz w:val="24"/>
        </w:rPr>
        <w:t> </w:t>
      </w:r>
      <w:r>
        <w:rPr>
          <w:sz w:val="24"/>
        </w:rPr>
        <w:t>students</w:t>
      </w:r>
      <w:r>
        <w:rPr>
          <w:spacing w:val="80"/>
          <w:sz w:val="24"/>
        </w:rPr>
        <w:t> </w:t>
      </w:r>
      <w:r>
        <w:rPr>
          <w:sz w:val="24"/>
        </w:rPr>
        <w:t>actively</w:t>
      </w:r>
      <w:r>
        <w:rPr>
          <w:spacing w:val="74"/>
          <w:sz w:val="24"/>
        </w:rPr>
        <w:t> </w:t>
      </w:r>
      <w:r>
        <w:rPr>
          <w:sz w:val="24"/>
        </w:rPr>
        <w:t>participate</w:t>
      </w:r>
      <w:r>
        <w:rPr>
          <w:spacing w:val="80"/>
          <w:sz w:val="24"/>
        </w:rPr>
        <w:t> </w:t>
      </w:r>
      <w:r>
        <w:rPr>
          <w:sz w:val="24"/>
        </w:rPr>
        <w:t>in</w:t>
      </w:r>
      <w:r>
        <w:rPr>
          <w:spacing w:val="80"/>
          <w:sz w:val="24"/>
        </w:rPr>
        <w:t> </w:t>
      </w:r>
      <w:r>
        <w:rPr>
          <w:sz w:val="24"/>
        </w:rPr>
        <w:t>classroom</w:t>
      </w:r>
    </w:p>
    <w:p>
      <w:pPr>
        <w:spacing w:after="0" w:line="480" w:lineRule="auto"/>
        <w:jc w:val="left"/>
        <w:rPr>
          <w:sz w:val="24"/>
        </w:rPr>
        <w:sectPr>
          <w:pgSz w:w="12240" w:h="15840"/>
          <w:pgMar w:header="0" w:footer="954" w:top="1360" w:bottom="1200" w:left="480" w:right="20"/>
        </w:sectPr>
      </w:pPr>
    </w:p>
    <w:p>
      <w:pPr>
        <w:pStyle w:val="BodyText"/>
        <w:spacing w:line="482" w:lineRule="auto" w:before="72"/>
        <w:ind w:left="1680" w:right="1420"/>
      </w:pPr>
      <w:r>
        <w:rPr/>
        <w:t>teaching and learning process. The teacher should also create effective classroom management in such a</w:t>
      </w:r>
      <w:r>
        <w:rPr>
          <w:spacing w:val="-1"/>
        </w:rPr>
        <w:t> </w:t>
      </w:r>
      <w:r>
        <w:rPr/>
        <w:t>way</w:t>
      </w:r>
      <w:r>
        <w:rPr>
          <w:spacing w:val="-3"/>
        </w:rPr>
        <w:t> </w:t>
      </w:r>
      <w:r>
        <w:rPr/>
        <w:t>that students can work individually, and in pairs for</w:t>
      </w:r>
      <w:r>
        <w:rPr>
          <w:spacing w:val="-2"/>
        </w:rPr>
        <w:t> </w:t>
      </w:r>
      <w:r>
        <w:rPr/>
        <w:t>improved learning academic achievement.</w:t>
      </w:r>
    </w:p>
    <w:p>
      <w:pPr>
        <w:pStyle w:val="ListParagraph"/>
        <w:numPr>
          <w:ilvl w:val="0"/>
          <w:numId w:val="10"/>
        </w:numPr>
        <w:tabs>
          <w:tab w:pos="1680" w:val="left" w:leader="none"/>
        </w:tabs>
        <w:spacing w:line="480" w:lineRule="auto" w:before="191" w:after="0"/>
        <w:ind w:left="1680" w:right="1419" w:hanging="360"/>
        <w:jc w:val="both"/>
        <w:rPr>
          <w:sz w:val="24"/>
        </w:rPr>
      </w:pPr>
      <w:r>
        <w:rPr>
          <w:sz w:val="24"/>
        </w:rPr>
        <w:t>Financial accounting teachers should be given easy access to capacity building programmes through workshop, conference, seminar, symposium and exhibition on</w:t>
      </w:r>
      <w:r>
        <w:rPr>
          <w:spacing w:val="40"/>
          <w:sz w:val="24"/>
        </w:rPr>
        <w:t> </w:t>
      </w:r>
      <w:r>
        <w:rPr>
          <w:sz w:val="24"/>
        </w:rPr>
        <w:t>think-pair share instructional strategy</w:t>
      </w:r>
      <w:r>
        <w:rPr>
          <w:spacing w:val="-4"/>
          <w:sz w:val="24"/>
        </w:rPr>
        <w:t> </w:t>
      </w:r>
      <w:r>
        <w:rPr>
          <w:sz w:val="24"/>
        </w:rPr>
        <w:t>to enable them to learn how to effectively</w:t>
      </w:r>
      <w:r>
        <w:rPr>
          <w:spacing w:val="-2"/>
          <w:sz w:val="24"/>
        </w:rPr>
        <w:t> </w:t>
      </w:r>
      <w:r>
        <w:rPr>
          <w:sz w:val="24"/>
        </w:rPr>
        <w:t>apply</w:t>
      </w:r>
      <w:r>
        <w:rPr>
          <w:spacing w:val="-4"/>
          <w:sz w:val="24"/>
        </w:rPr>
        <w:t> </w:t>
      </w:r>
      <w:r>
        <w:rPr>
          <w:sz w:val="24"/>
        </w:rPr>
        <w:t>the strategy when teaching financial accounting.</w:t>
      </w:r>
    </w:p>
    <w:p>
      <w:pPr>
        <w:pStyle w:val="ListParagraph"/>
        <w:numPr>
          <w:ilvl w:val="0"/>
          <w:numId w:val="10"/>
        </w:numPr>
        <w:tabs>
          <w:tab w:pos="1680" w:val="left" w:leader="none"/>
        </w:tabs>
        <w:spacing w:line="480" w:lineRule="auto" w:before="1" w:after="0"/>
        <w:ind w:left="1680" w:right="1415" w:hanging="360"/>
        <w:jc w:val="both"/>
        <w:rPr>
          <w:sz w:val="24"/>
        </w:rPr>
      </w:pPr>
      <w:r>
        <w:rPr>
          <w:sz w:val="24"/>
        </w:rPr>
        <w:t>Financial accounting teachers should enlighten their students on the benefits of think- pair-share instructional strategy and how to effectively carry think-pair-share to enhance their learning, academic achievement, retention and self-efficacy.</w:t>
      </w:r>
    </w:p>
    <w:p>
      <w:pPr>
        <w:pStyle w:val="ListParagraph"/>
        <w:numPr>
          <w:ilvl w:val="0"/>
          <w:numId w:val="10"/>
        </w:numPr>
        <w:tabs>
          <w:tab w:pos="1680" w:val="left" w:leader="none"/>
        </w:tabs>
        <w:spacing w:line="480" w:lineRule="auto" w:before="0" w:after="0"/>
        <w:ind w:left="1680" w:right="1417" w:hanging="360"/>
        <w:jc w:val="both"/>
        <w:rPr>
          <w:sz w:val="24"/>
        </w:rPr>
      </w:pPr>
      <w:r>
        <w:rPr>
          <w:sz w:val="24"/>
        </w:rPr>
        <w:t>Curriculum planners should incorporate think-pair-share instructional strategy into education curriculum in tertiary institutions of learning to equip teacher-trainees with competencies to appropriately apply it in teaching financial accounting and other school subjects when employed. They should also reflect it in the schemes of work and other curriculum materials in Financial Accounting at the secondary school level.</w:t>
      </w:r>
    </w:p>
    <w:p>
      <w:pPr>
        <w:pStyle w:val="ListParagraph"/>
        <w:numPr>
          <w:ilvl w:val="0"/>
          <w:numId w:val="10"/>
        </w:numPr>
        <w:tabs>
          <w:tab w:pos="1680" w:val="left" w:leader="none"/>
        </w:tabs>
        <w:spacing w:line="480" w:lineRule="auto" w:before="1" w:after="0"/>
        <w:ind w:left="1680" w:right="1418" w:hanging="360"/>
        <w:jc w:val="both"/>
        <w:rPr>
          <w:sz w:val="24"/>
        </w:rPr>
      </w:pPr>
      <w:r>
        <w:rPr>
          <w:sz w:val="24"/>
        </w:rPr>
        <w:t>Adequate provision of resource room, classrooms, textbooks, furniture and other relevant resources should be made available by the government for use in think-pair share classroom. This will facilitate its effectiveness.</w:t>
      </w:r>
    </w:p>
    <w:p>
      <w:pPr>
        <w:pStyle w:val="ListParagraph"/>
        <w:numPr>
          <w:ilvl w:val="0"/>
          <w:numId w:val="10"/>
        </w:numPr>
        <w:tabs>
          <w:tab w:pos="1679" w:val="left" w:leader="none"/>
        </w:tabs>
        <w:spacing w:line="240" w:lineRule="auto" w:before="0" w:after="0"/>
        <w:ind w:left="1679" w:right="0" w:hanging="359"/>
        <w:jc w:val="both"/>
        <w:rPr>
          <w:sz w:val="24"/>
        </w:rPr>
      </w:pPr>
      <w:r>
        <w:rPr>
          <w:sz w:val="24"/>
        </w:rPr>
        <w:t>Gender</w:t>
      </w:r>
      <w:r>
        <w:rPr>
          <w:spacing w:val="70"/>
          <w:w w:val="150"/>
          <w:sz w:val="24"/>
        </w:rPr>
        <w:t> </w:t>
      </w:r>
      <w:r>
        <w:rPr>
          <w:sz w:val="24"/>
        </w:rPr>
        <w:t>differences</w:t>
      </w:r>
      <w:r>
        <w:rPr>
          <w:spacing w:val="72"/>
          <w:w w:val="150"/>
          <w:sz w:val="24"/>
        </w:rPr>
        <w:t> </w:t>
      </w:r>
      <w:r>
        <w:rPr>
          <w:sz w:val="24"/>
        </w:rPr>
        <w:t>should</w:t>
      </w:r>
      <w:r>
        <w:rPr>
          <w:spacing w:val="72"/>
          <w:w w:val="150"/>
          <w:sz w:val="24"/>
        </w:rPr>
        <w:t> </w:t>
      </w:r>
      <w:r>
        <w:rPr>
          <w:sz w:val="24"/>
        </w:rPr>
        <w:t>not</w:t>
      </w:r>
      <w:r>
        <w:rPr>
          <w:spacing w:val="72"/>
          <w:w w:val="150"/>
          <w:sz w:val="24"/>
        </w:rPr>
        <w:t> </w:t>
      </w:r>
      <w:r>
        <w:rPr>
          <w:sz w:val="24"/>
        </w:rPr>
        <w:t>be</w:t>
      </w:r>
      <w:r>
        <w:rPr>
          <w:spacing w:val="71"/>
          <w:w w:val="150"/>
          <w:sz w:val="24"/>
        </w:rPr>
        <w:t> </w:t>
      </w:r>
      <w:r>
        <w:rPr>
          <w:sz w:val="24"/>
        </w:rPr>
        <w:t>introduced</w:t>
      </w:r>
      <w:r>
        <w:rPr>
          <w:spacing w:val="71"/>
          <w:w w:val="150"/>
          <w:sz w:val="24"/>
        </w:rPr>
        <w:t> </w:t>
      </w:r>
      <w:r>
        <w:rPr>
          <w:sz w:val="24"/>
        </w:rPr>
        <w:t>in</w:t>
      </w:r>
      <w:r>
        <w:rPr>
          <w:spacing w:val="72"/>
          <w:w w:val="150"/>
          <w:sz w:val="24"/>
        </w:rPr>
        <w:t> </w:t>
      </w:r>
      <w:r>
        <w:rPr>
          <w:sz w:val="24"/>
        </w:rPr>
        <w:t>financial</w:t>
      </w:r>
      <w:r>
        <w:rPr>
          <w:spacing w:val="71"/>
          <w:w w:val="150"/>
          <w:sz w:val="24"/>
        </w:rPr>
        <w:t> </w:t>
      </w:r>
      <w:r>
        <w:rPr>
          <w:sz w:val="24"/>
        </w:rPr>
        <w:t>accounting</w:t>
      </w:r>
      <w:r>
        <w:rPr>
          <w:spacing w:val="69"/>
          <w:w w:val="150"/>
          <w:sz w:val="24"/>
        </w:rPr>
        <w:t> </w:t>
      </w:r>
      <w:r>
        <w:rPr>
          <w:spacing w:val="-2"/>
          <w:sz w:val="24"/>
        </w:rPr>
        <w:t>classrooms.</w:t>
      </w:r>
    </w:p>
    <w:p>
      <w:pPr>
        <w:pStyle w:val="BodyText"/>
        <w:ind w:left="0"/>
        <w:jc w:val="left"/>
      </w:pPr>
    </w:p>
    <w:p>
      <w:pPr>
        <w:pStyle w:val="BodyText"/>
        <w:spacing w:line="482" w:lineRule="auto"/>
        <w:ind w:left="1680" w:right="1420"/>
      </w:pPr>
      <w:r>
        <w:rPr/>
        <w:t>Financial accounting teachers should not bring into the instructional process, learning experiences and resources that could encourage gender bias.</w:t>
      </w:r>
    </w:p>
    <w:p>
      <w:pPr>
        <w:spacing w:after="0" w:line="482" w:lineRule="auto"/>
        <w:sectPr>
          <w:pgSz w:w="12240" w:h="15840"/>
          <w:pgMar w:header="0" w:footer="954" w:top="1360" w:bottom="1200" w:left="480" w:right="20"/>
        </w:sectPr>
      </w:pPr>
    </w:p>
    <w:p>
      <w:pPr>
        <w:pStyle w:val="Heading2"/>
        <w:spacing w:before="76"/>
      </w:pPr>
      <w:r>
        <w:rPr/>
        <w:t>Suggestions</w:t>
      </w:r>
      <w:r>
        <w:rPr>
          <w:spacing w:val="-4"/>
        </w:rPr>
        <w:t> </w:t>
      </w:r>
      <w:r>
        <w:rPr/>
        <w:t>for</w:t>
      </w:r>
      <w:r>
        <w:rPr>
          <w:spacing w:val="-2"/>
        </w:rPr>
        <w:t> </w:t>
      </w:r>
      <w:r>
        <w:rPr/>
        <w:t>Further </w:t>
      </w:r>
      <w:r>
        <w:rPr>
          <w:spacing w:val="-2"/>
        </w:rPr>
        <w:t>Studies</w:t>
      </w:r>
    </w:p>
    <w:p>
      <w:pPr>
        <w:pStyle w:val="BodyText"/>
        <w:spacing w:before="272"/>
        <w:ind w:left="1680"/>
        <w:jc w:val="left"/>
      </w:pPr>
      <w:r>
        <w:rPr/>
        <w:t>The</w:t>
      </w:r>
      <w:r>
        <w:rPr>
          <w:spacing w:val="-3"/>
        </w:rPr>
        <w:t> </w:t>
      </w:r>
      <w:r>
        <w:rPr/>
        <w:t>following</w:t>
      </w:r>
      <w:r>
        <w:rPr>
          <w:spacing w:val="-3"/>
        </w:rPr>
        <w:t> </w:t>
      </w:r>
      <w:r>
        <w:rPr/>
        <w:t>suggestions are</w:t>
      </w:r>
      <w:r>
        <w:rPr>
          <w:spacing w:val="-3"/>
        </w:rPr>
        <w:t> </w:t>
      </w:r>
      <w:r>
        <w:rPr/>
        <w:t>made</w:t>
      </w:r>
      <w:r>
        <w:rPr>
          <w:spacing w:val="-1"/>
        </w:rPr>
        <w:t> </w:t>
      </w:r>
      <w:r>
        <w:rPr/>
        <w:t>for</w:t>
      </w:r>
      <w:r>
        <w:rPr>
          <w:spacing w:val="-1"/>
        </w:rPr>
        <w:t> </w:t>
      </w:r>
      <w:r>
        <w:rPr/>
        <w:t>further</w:t>
      </w:r>
      <w:r>
        <w:rPr>
          <w:spacing w:val="1"/>
        </w:rPr>
        <w:t> </w:t>
      </w:r>
      <w:r>
        <w:rPr>
          <w:spacing w:val="-2"/>
        </w:rPr>
        <w:t>research:</w:t>
      </w:r>
    </w:p>
    <w:p>
      <w:pPr>
        <w:pStyle w:val="BodyText"/>
        <w:ind w:left="0"/>
        <w:jc w:val="left"/>
      </w:pPr>
    </w:p>
    <w:p>
      <w:pPr>
        <w:pStyle w:val="ListParagraph"/>
        <w:numPr>
          <w:ilvl w:val="0"/>
          <w:numId w:val="11"/>
        </w:numPr>
        <w:tabs>
          <w:tab w:pos="1680" w:val="left" w:leader="none"/>
        </w:tabs>
        <w:spacing w:line="480" w:lineRule="auto" w:before="0" w:after="0"/>
        <w:ind w:left="1680" w:right="1419" w:hanging="360"/>
        <w:jc w:val="both"/>
        <w:rPr>
          <w:sz w:val="24"/>
        </w:rPr>
      </w:pPr>
      <w:r>
        <w:rPr>
          <w:sz w:val="24"/>
        </w:rPr>
        <w:t>Effect of think-pair-share instructional strategy on students‟ academic achievement, retention and self-efficacy in Auditing/Taxation in Colleges of Education in South East, </w:t>
      </w:r>
      <w:r>
        <w:rPr>
          <w:spacing w:val="-2"/>
          <w:sz w:val="24"/>
        </w:rPr>
        <w:t>Nigeria.</w:t>
      </w:r>
    </w:p>
    <w:p>
      <w:pPr>
        <w:pStyle w:val="ListParagraph"/>
        <w:numPr>
          <w:ilvl w:val="0"/>
          <w:numId w:val="11"/>
        </w:numPr>
        <w:tabs>
          <w:tab w:pos="1680" w:val="left" w:leader="none"/>
        </w:tabs>
        <w:spacing w:line="480" w:lineRule="auto" w:before="0" w:after="0"/>
        <w:ind w:left="1680" w:right="1417" w:hanging="360"/>
        <w:jc w:val="both"/>
        <w:rPr>
          <w:sz w:val="24"/>
        </w:rPr>
      </w:pPr>
      <w:r>
        <w:rPr>
          <w:sz w:val="24"/>
        </w:rPr>
        <w:t>Effect of Think-Pair Share (TPS) and Student Teams-Achievement Divisions (STAD) instructional strategies on students‟ academic achievement, retention and self-efficacy in commerce in secondary schools in Enugu State.</w:t>
      </w:r>
    </w:p>
    <w:p>
      <w:pPr>
        <w:pStyle w:val="ListParagraph"/>
        <w:numPr>
          <w:ilvl w:val="0"/>
          <w:numId w:val="11"/>
        </w:numPr>
        <w:tabs>
          <w:tab w:pos="1680" w:val="left" w:leader="none"/>
        </w:tabs>
        <w:spacing w:line="480" w:lineRule="auto" w:before="1" w:after="0"/>
        <w:ind w:left="1680" w:right="1421" w:hanging="360"/>
        <w:jc w:val="both"/>
        <w:rPr>
          <w:sz w:val="24"/>
        </w:rPr>
      </w:pPr>
      <w:r>
        <w:rPr>
          <w:sz w:val="24"/>
        </w:rPr>
        <w:t>Effect of think-pair share and peer tutoring instructional strategies on students‟ academic achievement, retention and interest in financial accounting in colleges of education in Abia State.</w:t>
      </w:r>
    </w:p>
    <w:p>
      <w:pPr>
        <w:spacing w:after="0" w:line="480" w:lineRule="auto"/>
        <w:jc w:val="both"/>
        <w:rPr>
          <w:sz w:val="24"/>
        </w:rPr>
        <w:sectPr>
          <w:pgSz w:w="12240" w:h="15840"/>
          <w:pgMar w:header="0" w:footer="954" w:top="1360" w:bottom="1200" w:left="480" w:right="20"/>
        </w:sectPr>
      </w:pPr>
    </w:p>
    <w:p>
      <w:pPr>
        <w:pStyle w:val="Heading2"/>
        <w:spacing w:before="76"/>
        <w:ind w:left="0" w:right="457"/>
        <w:jc w:val="center"/>
      </w:pPr>
      <w:r>
        <w:rPr>
          <w:spacing w:val="-2"/>
        </w:rPr>
        <w:t>REFERENCES</w:t>
      </w:r>
    </w:p>
    <w:p>
      <w:pPr>
        <w:pStyle w:val="BodyText"/>
        <w:spacing w:before="236"/>
        <w:ind w:left="1591" w:right="1420" w:hanging="632"/>
      </w:pPr>
      <w:r>
        <w:rPr/>
        <w:t>Abdurrahman, H. &amp; Usman, S. (2015). Using the think-pair-share strategy to improve students‟ speaking ability at stain ternate. </w:t>
      </w:r>
      <w:r>
        <w:rPr>
          <w:i/>
        </w:rPr>
        <w:t>Journal of Education and Practice</w:t>
      </w:r>
      <w:r>
        <w:rPr>
          <w:color w:val="0000FF"/>
        </w:rPr>
        <w:t>, </w:t>
      </w:r>
      <w:r>
        <w:rPr>
          <w:i/>
        </w:rPr>
        <w:t>6</w:t>
      </w:r>
      <w:r>
        <w:rPr/>
        <w:t>(10), 37-44.</w:t>
      </w:r>
    </w:p>
    <w:p>
      <w:pPr>
        <w:spacing w:line="510" w:lineRule="atLeast" w:before="6"/>
        <w:ind w:left="960" w:right="1424" w:firstLine="0"/>
        <w:jc w:val="both"/>
        <w:rPr>
          <w:i/>
          <w:sz w:val="24"/>
        </w:rPr>
      </w:pPr>
      <w:r>
        <w:rPr>
          <w:sz w:val="24"/>
        </w:rPr>
        <w:t>Ackerman, C. (2018). </w:t>
      </w:r>
      <w:r>
        <w:rPr>
          <w:i/>
          <w:sz w:val="24"/>
        </w:rPr>
        <w:t>Theory in psychology </w:t>
      </w:r>
      <w:r>
        <w:rPr>
          <w:sz w:val="24"/>
        </w:rPr>
        <w:t>California: Claremont University Publishers. Adejumo,</w:t>
      </w:r>
      <w:r>
        <w:rPr>
          <w:spacing w:val="56"/>
          <w:sz w:val="24"/>
        </w:rPr>
        <w:t> </w:t>
      </w:r>
      <w:r>
        <w:rPr>
          <w:sz w:val="24"/>
        </w:rPr>
        <w:t>G.</w:t>
      </w:r>
      <w:r>
        <w:rPr>
          <w:spacing w:val="55"/>
          <w:sz w:val="24"/>
        </w:rPr>
        <w:t> </w:t>
      </w:r>
      <w:r>
        <w:rPr>
          <w:sz w:val="24"/>
        </w:rPr>
        <w:t>(2016).</w:t>
      </w:r>
      <w:r>
        <w:rPr>
          <w:spacing w:val="56"/>
          <w:sz w:val="24"/>
        </w:rPr>
        <w:t> </w:t>
      </w:r>
      <w:r>
        <w:rPr>
          <w:i/>
          <w:sz w:val="24"/>
        </w:rPr>
        <w:t>Impact</w:t>
      </w:r>
      <w:r>
        <w:rPr>
          <w:i/>
          <w:spacing w:val="56"/>
          <w:sz w:val="24"/>
        </w:rPr>
        <w:t> </w:t>
      </w:r>
      <w:r>
        <w:rPr>
          <w:i/>
          <w:sz w:val="24"/>
        </w:rPr>
        <w:t>of</w:t>
      </w:r>
      <w:r>
        <w:rPr>
          <w:i/>
          <w:spacing w:val="56"/>
          <w:sz w:val="24"/>
        </w:rPr>
        <w:t> </w:t>
      </w:r>
      <w:r>
        <w:rPr>
          <w:i/>
          <w:sz w:val="24"/>
        </w:rPr>
        <w:t>accounting</w:t>
      </w:r>
      <w:r>
        <w:rPr>
          <w:i/>
          <w:spacing w:val="56"/>
          <w:sz w:val="24"/>
        </w:rPr>
        <w:t> </w:t>
      </w:r>
      <w:r>
        <w:rPr>
          <w:i/>
          <w:sz w:val="24"/>
        </w:rPr>
        <w:t>practices</w:t>
      </w:r>
      <w:r>
        <w:rPr>
          <w:i/>
          <w:spacing w:val="57"/>
          <w:sz w:val="24"/>
        </w:rPr>
        <w:t> </w:t>
      </w:r>
      <w:r>
        <w:rPr>
          <w:i/>
          <w:sz w:val="24"/>
        </w:rPr>
        <w:t>on</w:t>
      </w:r>
      <w:r>
        <w:rPr>
          <w:i/>
          <w:spacing w:val="56"/>
          <w:sz w:val="24"/>
        </w:rPr>
        <w:t> </w:t>
      </w:r>
      <w:r>
        <w:rPr>
          <w:i/>
          <w:sz w:val="24"/>
        </w:rPr>
        <w:t>Nigeria</w:t>
      </w:r>
      <w:r>
        <w:rPr>
          <w:i/>
          <w:spacing w:val="56"/>
          <w:sz w:val="24"/>
        </w:rPr>
        <w:t> </w:t>
      </w:r>
      <w:r>
        <w:rPr>
          <w:i/>
          <w:sz w:val="24"/>
        </w:rPr>
        <w:t>economy</w:t>
      </w:r>
      <w:r>
        <w:rPr>
          <w:i/>
          <w:spacing w:val="57"/>
          <w:sz w:val="24"/>
        </w:rPr>
        <w:t> </w:t>
      </w:r>
      <w:r>
        <w:rPr>
          <w:i/>
          <w:sz w:val="24"/>
        </w:rPr>
        <w:t>(a</w:t>
      </w:r>
      <w:r>
        <w:rPr>
          <w:i/>
          <w:spacing w:val="56"/>
          <w:sz w:val="24"/>
        </w:rPr>
        <w:t> </w:t>
      </w:r>
      <w:r>
        <w:rPr>
          <w:i/>
          <w:sz w:val="24"/>
        </w:rPr>
        <w:t>case</w:t>
      </w:r>
      <w:r>
        <w:rPr>
          <w:i/>
          <w:spacing w:val="55"/>
          <w:sz w:val="24"/>
        </w:rPr>
        <w:t> </w:t>
      </w:r>
      <w:r>
        <w:rPr>
          <w:i/>
          <w:sz w:val="24"/>
        </w:rPr>
        <w:t>study</w:t>
      </w:r>
      <w:r>
        <w:rPr>
          <w:i/>
          <w:spacing w:val="57"/>
          <w:sz w:val="24"/>
        </w:rPr>
        <w:t> </w:t>
      </w:r>
      <w:r>
        <w:rPr>
          <w:i/>
          <w:spacing w:val="-5"/>
          <w:sz w:val="24"/>
        </w:rPr>
        <w:t>of</w:t>
      </w:r>
    </w:p>
    <w:p>
      <w:pPr>
        <w:spacing w:before="6"/>
        <w:ind w:left="1591" w:right="1416" w:firstLine="0"/>
        <w:jc w:val="both"/>
        <w:rPr>
          <w:sz w:val="24"/>
        </w:rPr>
      </w:pPr>
      <w:r>
        <w:rPr>
          <w:i/>
          <w:sz w:val="24"/>
        </w:rPr>
        <w:t>Institute of Chartered Accountant of Nigeria (ICAN). </w:t>
      </w:r>
      <w:r>
        <w:rPr>
          <w:sz w:val="24"/>
        </w:rPr>
        <w:t>(Published ND project), Department of Accountancy, Institute of Financial and Management Studies, Kwara State Polytechnic </w:t>
      </w:r>
      <w:r>
        <w:rPr>
          <w:spacing w:val="-2"/>
          <w:sz w:val="24"/>
        </w:rPr>
        <w:t>Ilorin.</w:t>
      </w:r>
    </w:p>
    <w:p>
      <w:pPr>
        <w:pStyle w:val="BodyText"/>
        <w:spacing w:before="240"/>
        <w:ind w:left="1591" w:right="1417" w:hanging="632"/>
      </w:pPr>
      <w:r>
        <w:rPr/>
        <w:t>Adeyemo, D. A. (2011). Teachers job satisfaction, job involvement, career and organizational commitments as correlates of student academic performance. </w:t>
      </w:r>
      <w:r>
        <w:rPr>
          <w:i/>
        </w:rPr>
        <w:t>Nigeria Journal of Applied Psychology, 6</w:t>
      </w:r>
      <w:r>
        <w:rPr/>
        <w:t>(2), 126-135.</w:t>
      </w:r>
    </w:p>
    <w:p>
      <w:pPr>
        <w:pStyle w:val="BodyText"/>
        <w:spacing w:before="241"/>
        <w:ind w:left="1591" w:right="1419" w:hanging="632"/>
      </w:pPr>
      <w:r>
        <w:rPr/>
        <w:t>Adigun, J., Onihunwa, J. Irunokhai, E., Yusuf, S. &amp; Olubunmi, A. (2015). Effect of gender on students‟ academic performance in computer studies in secondary schools in New Bussa, Borgu Local Government of Niger State. </w:t>
      </w:r>
      <w:r>
        <w:rPr>
          <w:i/>
        </w:rPr>
        <w:t>Journal of Education and Practice, 6</w:t>
      </w:r>
      <w:r>
        <w:rPr/>
        <w:t>(33), 1-7.</w:t>
      </w:r>
    </w:p>
    <w:p>
      <w:pPr>
        <w:spacing w:before="240"/>
        <w:ind w:left="1591" w:right="1412" w:hanging="632"/>
        <w:jc w:val="both"/>
        <w:rPr>
          <w:sz w:val="24"/>
        </w:rPr>
      </w:pPr>
      <w:r>
        <w:rPr>
          <w:sz w:val="24"/>
        </w:rPr>
        <w:t>Adolphus, T., Onwioduokit, F. A. &amp; Dike, J. W. (2015). The relative effectiveness of collaborative learning approach on secondary school students‟ understanding of the concept of electromagnetic induction. </w:t>
      </w:r>
      <w:r>
        <w:rPr>
          <w:i/>
          <w:sz w:val="24"/>
        </w:rPr>
        <w:t>British Journal of Education, Society </w:t>
      </w:r>
      <w:r>
        <w:rPr>
          <w:i/>
          <w:sz w:val="24"/>
        </w:rPr>
        <w:t>&amp;</w:t>
      </w:r>
      <w:r>
        <w:rPr>
          <w:i/>
          <w:spacing w:val="40"/>
          <w:sz w:val="24"/>
        </w:rPr>
        <w:t> </w:t>
      </w:r>
      <w:r>
        <w:rPr>
          <w:i/>
          <w:sz w:val="24"/>
        </w:rPr>
        <w:t>Behavioural Science, 6</w:t>
      </w:r>
      <w:r>
        <w:rPr>
          <w:sz w:val="24"/>
        </w:rPr>
        <w:t>(3), 210-217.</w:t>
      </w:r>
    </w:p>
    <w:p>
      <w:pPr>
        <w:pStyle w:val="BodyText"/>
        <w:spacing w:before="240"/>
        <w:ind w:left="1591" w:right="1417" w:hanging="632"/>
      </w:pPr>
      <w:r>
        <w:rPr/>
        <w:t>Agboh. C. I. (2015). Effects of computer assisted instructional technique on students‟ achievement in financial accounting, in colleges of education in Southeast Nigeria. </w:t>
      </w:r>
      <w:r>
        <w:rPr>
          <w:i/>
        </w:rPr>
        <w:t>Research Journal of Financial Accounting, 6</w:t>
      </w:r>
      <w:r>
        <w:rPr/>
        <w:t>(20), 25-31.</w:t>
      </w:r>
    </w:p>
    <w:p>
      <w:pPr>
        <w:spacing w:before="240"/>
        <w:ind w:left="960" w:right="0" w:firstLine="0"/>
        <w:jc w:val="both"/>
        <w:rPr>
          <w:sz w:val="24"/>
        </w:rPr>
      </w:pPr>
      <w:r>
        <w:rPr>
          <w:sz w:val="24"/>
        </w:rPr>
        <w:t>Aina,</w:t>
      </w:r>
      <w:r>
        <w:rPr>
          <w:spacing w:val="32"/>
          <w:sz w:val="24"/>
        </w:rPr>
        <w:t> </w:t>
      </w:r>
      <w:r>
        <w:rPr>
          <w:sz w:val="24"/>
        </w:rPr>
        <w:t>M.</w:t>
      </w:r>
      <w:r>
        <w:rPr>
          <w:spacing w:val="33"/>
          <w:sz w:val="24"/>
        </w:rPr>
        <w:t> </w:t>
      </w:r>
      <w:r>
        <w:rPr>
          <w:sz w:val="24"/>
        </w:rPr>
        <w:t>E.,</w:t>
      </w:r>
      <w:r>
        <w:rPr>
          <w:spacing w:val="35"/>
          <w:sz w:val="24"/>
        </w:rPr>
        <w:t> </w:t>
      </w:r>
      <w:r>
        <w:rPr>
          <w:sz w:val="24"/>
        </w:rPr>
        <w:t>Olutade,</w:t>
      </w:r>
      <w:r>
        <w:rPr>
          <w:spacing w:val="34"/>
          <w:sz w:val="24"/>
        </w:rPr>
        <w:t> </w:t>
      </w:r>
      <w:r>
        <w:rPr>
          <w:sz w:val="24"/>
        </w:rPr>
        <w:t>S.</w:t>
      </w:r>
      <w:r>
        <w:rPr>
          <w:spacing w:val="33"/>
          <w:sz w:val="24"/>
        </w:rPr>
        <w:t> </w:t>
      </w:r>
      <w:r>
        <w:rPr>
          <w:sz w:val="24"/>
        </w:rPr>
        <w:t>A.</w:t>
      </w:r>
      <w:r>
        <w:rPr>
          <w:spacing w:val="35"/>
          <w:sz w:val="24"/>
        </w:rPr>
        <w:t> </w:t>
      </w:r>
      <w:r>
        <w:rPr>
          <w:sz w:val="24"/>
        </w:rPr>
        <w:t>&amp;</w:t>
      </w:r>
      <w:r>
        <w:rPr>
          <w:spacing w:val="32"/>
          <w:sz w:val="24"/>
        </w:rPr>
        <w:t> </w:t>
      </w:r>
      <w:r>
        <w:rPr>
          <w:sz w:val="24"/>
        </w:rPr>
        <w:t>Osuji,</w:t>
      </w:r>
      <w:r>
        <w:rPr>
          <w:spacing w:val="33"/>
          <w:sz w:val="24"/>
        </w:rPr>
        <w:t> </w:t>
      </w:r>
      <w:r>
        <w:rPr>
          <w:sz w:val="24"/>
        </w:rPr>
        <w:t>U.</w:t>
      </w:r>
      <w:r>
        <w:rPr>
          <w:spacing w:val="32"/>
          <w:sz w:val="24"/>
        </w:rPr>
        <w:t> </w:t>
      </w:r>
      <w:r>
        <w:rPr>
          <w:sz w:val="24"/>
        </w:rPr>
        <w:t>S.</w:t>
      </w:r>
      <w:r>
        <w:rPr>
          <w:spacing w:val="32"/>
          <w:sz w:val="24"/>
        </w:rPr>
        <w:t> </w:t>
      </w:r>
      <w:r>
        <w:rPr>
          <w:sz w:val="24"/>
        </w:rPr>
        <w:t>A.</w:t>
      </w:r>
      <w:r>
        <w:rPr>
          <w:spacing w:val="37"/>
          <w:sz w:val="24"/>
        </w:rPr>
        <w:t> </w:t>
      </w:r>
      <w:r>
        <w:rPr>
          <w:sz w:val="24"/>
        </w:rPr>
        <w:t>(2009).</w:t>
      </w:r>
      <w:r>
        <w:rPr>
          <w:spacing w:val="37"/>
          <w:sz w:val="24"/>
        </w:rPr>
        <w:t> </w:t>
      </w:r>
      <w:r>
        <w:rPr>
          <w:i/>
          <w:sz w:val="24"/>
        </w:rPr>
        <w:t>General</w:t>
      </w:r>
      <w:r>
        <w:rPr>
          <w:i/>
          <w:spacing w:val="33"/>
          <w:sz w:val="24"/>
        </w:rPr>
        <w:t> </w:t>
      </w:r>
      <w:r>
        <w:rPr>
          <w:i/>
          <w:sz w:val="24"/>
        </w:rPr>
        <w:t>teaching</w:t>
      </w:r>
      <w:r>
        <w:rPr>
          <w:i/>
          <w:spacing w:val="33"/>
          <w:sz w:val="24"/>
        </w:rPr>
        <w:t> </w:t>
      </w:r>
      <w:r>
        <w:rPr>
          <w:i/>
          <w:sz w:val="24"/>
        </w:rPr>
        <w:t>methods:</w:t>
      </w:r>
      <w:r>
        <w:rPr>
          <w:i/>
          <w:spacing w:val="37"/>
          <w:sz w:val="24"/>
        </w:rPr>
        <w:t> </w:t>
      </w:r>
      <w:r>
        <w:rPr>
          <w:sz w:val="24"/>
        </w:rPr>
        <w:t>EDU</w:t>
      </w:r>
      <w:r>
        <w:rPr>
          <w:spacing w:val="32"/>
          <w:sz w:val="24"/>
        </w:rPr>
        <w:t> </w:t>
      </w:r>
      <w:r>
        <w:rPr>
          <w:spacing w:val="-4"/>
          <w:sz w:val="24"/>
        </w:rPr>
        <w:t>633.</w:t>
      </w:r>
    </w:p>
    <w:p>
      <w:pPr>
        <w:pStyle w:val="BodyText"/>
        <w:spacing w:before="1"/>
        <w:ind w:left="1591"/>
      </w:pPr>
      <w:r>
        <w:rPr/>
        <w:t>Lagos:</w:t>
      </w:r>
      <w:r>
        <w:rPr>
          <w:spacing w:val="-1"/>
        </w:rPr>
        <w:t> </w:t>
      </w:r>
      <w:r>
        <w:rPr/>
        <w:t>National</w:t>
      </w:r>
      <w:r>
        <w:rPr>
          <w:spacing w:val="-1"/>
        </w:rPr>
        <w:t> </w:t>
      </w:r>
      <w:r>
        <w:rPr/>
        <w:t>Open</w:t>
      </w:r>
      <w:r>
        <w:rPr>
          <w:spacing w:val="-1"/>
        </w:rPr>
        <w:t> </w:t>
      </w:r>
      <w:r>
        <w:rPr/>
        <w:t>University</w:t>
      </w:r>
      <w:r>
        <w:rPr>
          <w:spacing w:val="-6"/>
        </w:rPr>
        <w:t> </w:t>
      </w:r>
      <w:r>
        <w:rPr/>
        <w:t>of</w:t>
      </w:r>
      <w:r>
        <w:rPr>
          <w:spacing w:val="1"/>
        </w:rPr>
        <w:t> </w:t>
      </w:r>
      <w:r>
        <w:rPr>
          <w:spacing w:val="-2"/>
        </w:rPr>
        <w:t>Nigeria.</w:t>
      </w:r>
    </w:p>
    <w:p>
      <w:pPr>
        <w:pStyle w:val="BodyText"/>
        <w:spacing w:before="240"/>
        <w:ind w:left="1591" w:right="1415" w:hanging="632"/>
      </w:pPr>
      <w:r>
        <w:rPr/>
        <w:t>Ahmad-Hamdan, R. K. (2017). The effect of (think – pair – share) strategy on the achievement</w:t>
      </w:r>
      <w:r>
        <w:rPr>
          <w:spacing w:val="40"/>
        </w:rPr>
        <w:t> </w:t>
      </w:r>
      <w:r>
        <w:rPr/>
        <w:t>of third grade student in sciences in the educational district of Irbid. </w:t>
      </w:r>
      <w:r>
        <w:rPr>
          <w:i/>
        </w:rPr>
        <w:t>Journal of Education and Practice, 8</w:t>
      </w:r>
      <w:r>
        <w:rPr/>
        <w:t>(9), 88-95.</w:t>
      </w:r>
    </w:p>
    <w:p>
      <w:pPr>
        <w:pStyle w:val="BodyText"/>
        <w:spacing w:before="240"/>
      </w:pPr>
      <w:r>
        <w:rPr/>
        <w:t>Ahmed,</w:t>
      </w:r>
      <w:r>
        <w:rPr>
          <w:spacing w:val="3"/>
        </w:rPr>
        <w:t> </w:t>
      </w:r>
      <w:r>
        <w:rPr/>
        <w:t>I.</w:t>
      </w:r>
      <w:r>
        <w:rPr>
          <w:spacing w:val="5"/>
        </w:rPr>
        <w:t> </w:t>
      </w:r>
      <w:r>
        <w:rPr/>
        <w:t>&amp;</w:t>
      </w:r>
      <w:r>
        <w:rPr>
          <w:spacing w:val="4"/>
        </w:rPr>
        <w:t> </w:t>
      </w:r>
      <w:r>
        <w:rPr/>
        <w:t>Qazi,</w:t>
      </w:r>
      <w:r>
        <w:rPr>
          <w:spacing w:val="4"/>
        </w:rPr>
        <w:t> </w:t>
      </w:r>
      <w:r>
        <w:rPr/>
        <w:t>T.</w:t>
      </w:r>
      <w:r>
        <w:rPr>
          <w:spacing w:val="5"/>
        </w:rPr>
        <w:t> </w:t>
      </w:r>
      <w:r>
        <w:rPr/>
        <w:t>F.</w:t>
      </w:r>
      <w:r>
        <w:rPr>
          <w:spacing w:val="5"/>
        </w:rPr>
        <w:t> </w:t>
      </w:r>
      <w:r>
        <w:rPr/>
        <w:t>(2011).</w:t>
      </w:r>
      <w:r>
        <w:rPr>
          <w:spacing w:val="2"/>
        </w:rPr>
        <w:t> </w:t>
      </w:r>
      <w:r>
        <w:rPr/>
        <w:t>A</w:t>
      </w:r>
      <w:r>
        <w:rPr>
          <w:spacing w:val="3"/>
        </w:rPr>
        <w:t> </w:t>
      </w:r>
      <w:r>
        <w:rPr/>
        <w:t>look</w:t>
      </w:r>
      <w:r>
        <w:rPr>
          <w:spacing w:val="7"/>
        </w:rPr>
        <w:t> </w:t>
      </w:r>
      <w:r>
        <w:rPr/>
        <w:t>for</w:t>
      </w:r>
      <w:r>
        <w:rPr>
          <w:spacing w:val="4"/>
        </w:rPr>
        <w:t> </w:t>
      </w:r>
      <w:r>
        <w:rPr/>
        <w:t>academic</w:t>
      </w:r>
      <w:r>
        <w:rPr>
          <w:spacing w:val="2"/>
        </w:rPr>
        <w:t> </w:t>
      </w:r>
      <w:r>
        <w:rPr/>
        <w:t>impacts</w:t>
      </w:r>
      <w:r>
        <w:rPr>
          <w:spacing w:val="4"/>
        </w:rPr>
        <w:t> </w:t>
      </w:r>
      <w:r>
        <w:rPr/>
        <w:t>on</w:t>
      </w:r>
      <w:r>
        <w:rPr>
          <w:spacing w:val="3"/>
        </w:rPr>
        <w:t> </w:t>
      </w:r>
      <w:r>
        <w:rPr/>
        <w:t>social</w:t>
      </w:r>
      <w:r>
        <w:rPr>
          <w:spacing w:val="6"/>
        </w:rPr>
        <w:t> </w:t>
      </w:r>
      <w:r>
        <w:rPr/>
        <w:t>networking</w:t>
      </w:r>
      <w:r>
        <w:rPr>
          <w:spacing w:val="1"/>
        </w:rPr>
        <w:t> </w:t>
      </w:r>
      <w:r>
        <w:rPr/>
        <w:t>sites</w:t>
      </w:r>
      <w:r>
        <w:rPr>
          <w:spacing w:val="6"/>
        </w:rPr>
        <w:t> </w:t>
      </w:r>
      <w:r>
        <w:rPr>
          <w:spacing w:val="-2"/>
        </w:rPr>
        <w:t>(SNSs).</w:t>
      </w:r>
    </w:p>
    <w:p>
      <w:pPr>
        <w:spacing w:before="0"/>
        <w:ind w:left="1591" w:right="0" w:firstLine="0"/>
        <w:jc w:val="both"/>
        <w:rPr>
          <w:sz w:val="24"/>
        </w:rPr>
      </w:pPr>
      <w:r>
        <w:rPr>
          <w:i/>
          <w:sz w:val="24"/>
        </w:rPr>
        <w:t>African</w:t>
      </w:r>
      <w:r>
        <w:rPr>
          <w:i/>
          <w:spacing w:val="-3"/>
          <w:sz w:val="24"/>
        </w:rPr>
        <w:t> </w:t>
      </w:r>
      <w:r>
        <w:rPr>
          <w:i/>
          <w:sz w:val="24"/>
        </w:rPr>
        <w:t>Journal</w:t>
      </w:r>
      <w:r>
        <w:rPr>
          <w:i/>
          <w:spacing w:val="-1"/>
          <w:sz w:val="24"/>
        </w:rPr>
        <w:t> </w:t>
      </w:r>
      <w:r>
        <w:rPr>
          <w:i/>
          <w:sz w:val="24"/>
        </w:rPr>
        <w:t>of</w:t>
      </w:r>
      <w:r>
        <w:rPr>
          <w:i/>
          <w:spacing w:val="-1"/>
          <w:sz w:val="24"/>
        </w:rPr>
        <w:t> </w:t>
      </w:r>
      <w:r>
        <w:rPr>
          <w:i/>
          <w:sz w:val="24"/>
        </w:rPr>
        <w:t>Business</w:t>
      </w:r>
      <w:r>
        <w:rPr>
          <w:i/>
          <w:spacing w:val="-1"/>
          <w:sz w:val="24"/>
        </w:rPr>
        <w:t> </w:t>
      </w:r>
      <w:r>
        <w:rPr>
          <w:i/>
          <w:sz w:val="24"/>
        </w:rPr>
        <w:t>management,</w:t>
      </w:r>
      <w:r>
        <w:rPr>
          <w:i/>
          <w:spacing w:val="-1"/>
          <w:sz w:val="24"/>
        </w:rPr>
        <w:t> </w:t>
      </w:r>
      <w:r>
        <w:rPr>
          <w:i/>
          <w:sz w:val="24"/>
        </w:rPr>
        <w:t>5</w:t>
      </w:r>
      <w:r>
        <w:rPr>
          <w:sz w:val="24"/>
        </w:rPr>
        <w:t>(12),</w:t>
      </w:r>
      <w:r>
        <w:rPr>
          <w:spacing w:val="2"/>
          <w:sz w:val="24"/>
        </w:rPr>
        <w:t> </w:t>
      </w:r>
      <w:r>
        <w:rPr>
          <w:sz w:val="24"/>
        </w:rPr>
        <w:t>5022-</w:t>
      </w:r>
      <w:r>
        <w:rPr>
          <w:spacing w:val="-2"/>
          <w:sz w:val="24"/>
        </w:rPr>
        <w:t>5031.</w:t>
      </w:r>
    </w:p>
    <w:p>
      <w:pPr>
        <w:pStyle w:val="BodyText"/>
        <w:spacing w:before="240"/>
        <w:ind w:left="1591" w:right="1416" w:hanging="632"/>
      </w:pPr>
      <w:r>
        <w:rPr/>
        <w:t>Ahmed, M. A. (2016). The effect of (think Pair Share) and (Sequenced Questions) Strategies on Fifth Primary Students Achievement and retention at Sciences, </w:t>
      </w:r>
      <w:r>
        <w:rPr>
          <w:i/>
        </w:rPr>
        <w:t>Journal of College of</w:t>
      </w:r>
      <w:r>
        <w:rPr>
          <w:i/>
          <w:spacing w:val="40"/>
        </w:rPr>
        <w:t> </w:t>
      </w:r>
      <w:r>
        <w:rPr>
          <w:i/>
        </w:rPr>
        <w:t>Basic Education, 22</w:t>
      </w:r>
      <w:r>
        <w:rPr/>
        <w:t>(94), 403 - 442.</w:t>
      </w:r>
    </w:p>
    <w:p>
      <w:pPr>
        <w:pStyle w:val="BodyText"/>
        <w:spacing w:before="240"/>
        <w:ind w:left="1591" w:right="1465" w:hanging="632"/>
      </w:pPr>
      <w:r>
        <w:rPr/>
        <w:t>Akdeniz,</w:t>
      </w:r>
      <w:r>
        <w:rPr>
          <w:spacing w:val="-3"/>
        </w:rPr>
        <w:t> </w:t>
      </w:r>
      <w:r>
        <w:rPr/>
        <w:t>C.</w:t>
      </w:r>
      <w:r>
        <w:rPr>
          <w:spacing w:val="-3"/>
        </w:rPr>
        <w:t> </w:t>
      </w:r>
      <w:r>
        <w:rPr/>
        <w:t>(2016).</w:t>
      </w:r>
      <w:r>
        <w:rPr>
          <w:spacing w:val="-1"/>
        </w:rPr>
        <w:t> </w:t>
      </w:r>
      <w:r>
        <w:rPr/>
        <w:t>Instructional</w:t>
      </w:r>
      <w:r>
        <w:rPr>
          <w:spacing w:val="-3"/>
        </w:rPr>
        <w:t> </w:t>
      </w:r>
      <w:r>
        <w:rPr/>
        <w:t>process</w:t>
      </w:r>
      <w:r>
        <w:rPr>
          <w:spacing w:val="-3"/>
        </w:rPr>
        <w:t> </w:t>
      </w:r>
      <w:r>
        <w:rPr/>
        <w:t>and</w:t>
      </w:r>
      <w:r>
        <w:rPr>
          <w:spacing w:val="-2"/>
        </w:rPr>
        <w:t> </w:t>
      </w:r>
      <w:r>
        <w:rPr/>
        <w:t>concepts</w:t>
      </w:r>
      <w:r>
        <w:rPr>
          <w:spacing w:val="-3"/>
        </w:rPr>
        <w:t> </w:t>
      </w:r>
      <w:r>
        <w:rPr/>
        <w:t>in</w:t>
      </w:r>
      <w:r>
        <w:rPr>
          <w:spacing w:val="-3"/>
        </w:rPr>
        <w:t> </w:t>
      </w:r>
      <w:r>
        <w:rPr/>
        <w:t>theory</w:t>
      </w:r>
      <w:r>
        <w:rPr>
          <w:spacing w:val="-8"/>
        </w:rPr>
        <w:t> </w:t>
      </w:r>
      <w:r>
        <w:rPr/>
        <w:t>and</w:t>
      </w:r>
      <w:r>
        <w:rPr>
          <w:spacing w:val="-3"/>
        </w:rPr>
        <w:t> </w:t>
      </w:r>
      <w:r>
        <w:rPr/>
        <w:t>practice,</w:t>
      </w:r>
      <w:r>
        <w:rPr>
          <w:spacing w:val="-3"/>
        </w:rPr>
        <w:t> </w:t>
      </w:r>
      <w:r>
        <w:rPr/>
        <w:t>DOI</w:t>
      </w:r>
      <w:r>
        <w:rPr>
          <w:spacing w:val="-7"/>
        </w:rPr>
        <w:t> </w:t>
      </w:r>
      <w:r>
        <w:rPr/>
        <w:t>10.1007/978- </w:t>
      </w:r>
      <w:r>
        <w:rPr>
          <w:spacing w:val="-2"/>
        </w:rPr>
        <w:t>981-10-2519-8_2</w:t>
      </w:r>
    </w:p>
    <w:p>
      <w:pPr>
        <w:spacing w:after="0"/>
        <w:sectPr>
          <w:pgSz w:w="12240" w:h="15840"/>
          <w:pgMar w:header="0" w:footer="954" w:top="1360" w:bottom="1200" w:left="480" w:right="20"/>
        </w:sectPr>
      </w:pPr>
    </w:p>
    <w:p>
      <w:pPr>
        <w:pStyle w:val="BodyText"/>
        <w:spacing w:before="72"/>
        <w:ind w:left="1591" w:right="1852" w:hanging="632"/>
        <w:jc w:val="left"/>
      </w:pPr>
      <w:r>
        <w:rPr/>
        <w:t>Akhtar, M. (2018). What is self-efficacy? Bandura‟s 4 sources of efficacy beliefs. positive psychology.</w:t>
      </w:r>
      <w:r>
        <w:rPr>
          <w:spacing w:val="-13"/>
        </w:rPr>
        <w:t> </w:t>
      </w:r>
      <w:r>
        <w:rPr/>
        <w:t>Retrieved</w:t>
      </w:r>
      <w:r>
        <w:rPr>
          <w:spacing w:val="-13"/>
        </w:rPr>
        <w:t> </w:t>
      </w:r>
      <w:r>
        <w:rPr/>
        <w:t>from:</w:t>
      </w:r>
      <w:r>
        <w:rPr>
          <w:spacing w:val="-10"/>
        </w:rPr>
        <w:t> </w:t>
      </w:r>
      <w:hyperlink r:id="rId23">
        <w:r>
          <w:rPr/>
          <w:t>http://positivepsychology.org.uk/self-efficacy-definition-</w:t>
        </w:r>
      </w:hyperlink>
      <w:r>
        <w:rPr/>
        <w:t> </w:t>
      </w:r>
      <w:r>
        <w:rPr>
          <w:spacing w:val="-2"/>
        </w:rPr>
        <w:t>bandura-meaning/</w:t>
      </w:r>
    </w:p>
    <w:p>
      <w:pPr>
        <w:pStyle w:val="BodyText"/>
        <w:spacing w:before="240"/>
        <w:ind w:left="1591" w:right="1424" w:hanging="632"/>
        <w:jc w:val="left"/>
      </w:pPr>
      <w:r>
        <w:rPr/>
        <w:t>Alibali,</w:t>
      </w:r>
      <w:r>
        <w:rPr>
          <w:spacing w:val="-7"/>
        </w:rPr>
        <w:t> </w:t>
      </w:r>
      <w:r>
        <w:rPr/>
        <w:t>M.</w:t>
      </w:r>
      <w:r>
        <w:rPr>
          <w:spacing w:val="-7"/>
        </w:rPr>
        <w:t> </w:t>
      </w:r>
      <w:r>
        <w:rPr/>
        <w:t>(2006).</w:t>
      </w:r>
      <w:r>
        <w:rPr>
          <w:spacing w:val="-7"/>
        </w:rPr>
        <w:t> </w:t>
      </w:r>
      <w:r>
        <w:rPr/>
        <w:t>Does</w:t>
      </w:r>
      <w:r>
        <w:rPr>
          <w:spacing w:val="-5"/>
        </w:rPr>
        <w:t> </w:t>
      </w:r>
      <w:r>
        <w:rPr/>
        <w:t>visual</w:t>
      </w:r>
      <w:r>
        <w:rPr>
          <w:spacing w:val="-7"/>
        </w:rPr>
        <w:t> </w:t>
      </w:r>
      <w:r>
        <w:rPr/>
        <w:t>scaffolding</w:t>
      </w:r>
      <w:r>
        <w:rPr>
          <w:spacing w:val="-10"/>
        </w:rPr>
        <w:t> </w:t>
      </w:r>
      <w:r>
        <w:rPr/>
        <w:t>facilitate</w:t>
      </w:r>
      <w:r>
        <w:rPr>
          <w:spacing w:val="-7"/>
        </w:rPr>
        <w:t> </w:t>
      </w:r>
      <w:r>
        <w:rPr/>
        <w:t>students‟</w:t>
      </w:r>
      <w:r>
        <w:rPr>
          <w:spacing w:val="-7"/>
        </w:rPr>
        <w:t> </w:t>
      </w:r>
      <w:r>
        <w:rPr/>
        <w:t>mathematics</w:t>
      </w:r>
      <w:r>
        <w:rPr>
          <w:spacing w:val="-6"/>
        </w:rPr>
        <w:t> </w:t>
      </w:r>
      <w:r>
        <w:rPr/>
        <w:t>learning?</w:t>
      </w:r>
      <w:r>
        <w:rPr>
          <w:spacing w:val="-4"/>
        </w:rPr>
        <w:t> </w:t>
      </w:r>
      <w:r>
        <w:rPr/>
        <w:t>Evidence from early algebra. Retrieved from: </w:t>
      </w:r>
      <w:hyperlink r:id="rId24">
        <w:r>
          <w:rPr>
            <w:color w:val="0000FF"/>
          </w:rPr>
          <w:t>http://ies.ed.gov/funding/grantsearch/details.asp?ID=54</w:t>
        </w:r>
      </w:hyperlink>
      <w:r>
        <w:rPr>
          <w:color w:val="0000FF"/>
        </w:rPr>
        <w:t> </w:t>
      </w:r>
      <w:r>
        <w:rPr/>
        <w:t>on 12/07/2018.</w:t>
      </w:r>
    </w:p>
    <w:p>
      <w:pPr>
        <w:spacing w:before="240"/>
        <w:ind w:left="1591" w:right="1424" w:hanging="632"/>
        <w:jc w:val="left"/>
        <w:rPr>
          <w:sz w:val="24"/>
        </w:rPr>
      </w:pPr>
      <w:r>
        <w:rPr>
          <w:sz w:val="24"/>
        </w:rPr>
        <w:t>Aliyu, M. M. (2006). </w:t>
      </w:r>
      <w:r>
        <w:rPr>
          <w:i/>
          <w:sz w:val="24"/>
        </w:rPr>
        <w:t>Subject method for business teachers</w:t>
      </w:r>
      <w:r>
        <w:rPr>
          <w:sz w:val="24"/>
        </w:rPr>
        <w:t>. Illorin: Vendaico Int‟l Ltd. Business </w:t>
      </w:r>
      <w:r>
        <w:rPr>
          <w:spacing w:val="-2"/>
          <w:sz w:val="24"/>
        </w:rPr>
        <w:t>Centre.</w:t>
      </w:r>
    </w:p>
    <w:p>
      <w:pPr>
        <w:pStyle w:val="BodyText"/>
        <w:spacing w:before="240"/>
        <w:ind w:left="1591" w:right="1420" w:hanging="632"/>
      </w:pPr>
      <w:r>
        <w:rPr/>
        <w:t>Althelab, S. H. &amp; Omar, T. G. (2013). The impact of (think – pair – share) strategy on the achievement of second grade intermediate female students in mathematics and their reasoning thinking. </w:t>
      </w:r>
      <w:r>
        <w:rPr>
          <w:i/>
        </w:rPr>
        <w:t>Faraaheedi Journal, 17</w:t>
      </w:r>
      <w:r>
        <w:rPr/>
        <w:t>, 312 - 333.</w:t>
      </w:r>
    </w:p>
    <w:p>
      <w:pPr>
        <w:pStyle w:val="BodyText"/>
        <w:spacing w:before="241"/>
        <w:ind w:left="1591" w:right="1524" w:hanging="632"/>
        <w:jc w:val="left"/>
      </w:pPr>
      <w:r>
        <w:rPr/>
        <w:t>Amin,</w:t>
      </w:r>
      <w:r>
        <w:rPr>
          <w:spacing w:val="-3"/>
        </w:rPr>
        <w:t> </w:t>
      </w:r>
      <w:r>
        <w:rPr/>
        <w:t>H.</w:t>
      </w:r>
      <w:r>
        <w:rPr>
          <w:spacing w:val="-3"/>
        </w:rPr>
        <w:t> </w:t>
      </w:r>
      <w:r>
        <w:rPr/>
        <w:t>&amp;</w:t>
      </w:r>
      <w:r>
        <w:rPr>
          <w:spacing w:val="-5"/>
        </w:rPr>
        <w:t> </w:t>
      </w:r>
      <w:r>
        <w:rPr/>
        <w:t>Malik,</w:t>
      </w:r>
      <w:r>
        <w:rPr>
          <w:spacing w:val="-3"/>
        </w:rPr>
        <w:t> </w:t>
      </w:r>
      <w:r>
        <w:rPr/>
        <w:t>A.</w:t>
      </w:r>
      <w:r>
        <w:rPr>
          <w:spacing w:val="-3"/>
        </w:rPr>
        <w:t> </w:t>
      </w:r>
      <w:r>
        <w:rPr/>
        <w:t>S.</w:t>
      </w:r>
      <w:r>
        <w:rPr>
          <w:spacing w:val="-1"/>
        </w:rPr>
        <w:t> </w:t>
      </w:r>
      <w:r>
        <w:rPr/>
        <w:t>(2017).</w:t>
      </w:r>
      <w:r>
        <w:rPr>
          <w:spacing w:val="-3"/>
        </w:rPr>
        <w:t> </w:t>
      </w:r>
      <w:r>
        <w:rPr/>
        <w:t>Human</w:t>
      </w:r>
      <w:r>
        <w:rPr>
          <w:spacing w:val="-3"/>
        </w:rPr>
        <w:t> </w:t>
      </w:r>
      <w:r>
        <w:rPr/>
        <w:t>memory</w:t>
      </w:r>
      <w:r>
        <w:rPr>
          <w:spacing w:val="-5"/>
        </w:rPr>
        <w:t> </w:t>
      </w:r>
      <w:r>
        <w:rPr/>
        <w:t>retention</w:t>
      </w:r>
      <w:r>
        <w:rPr>
          <w:spacing w:val="-3"/>
        </w:rPr>
        <w:t> </w:t>
      </w:r>
      <w:r>
        <w:rPr/>
        <w:t>and</w:t>
      </w:r>
      <w:r>
        <w:rPr>
          <w:spacing w:val="-3"/>
        </w:rPr>
        <w:t> </w:t>
      </w:r>
      <w:r>
        <w:rPr/>
        <w:t>recall</w:t>
      </w:r>
      <w:r>
        <w:rPr>
          <w:spacing w:val="-3"/>
        </w:rPr>
        <w:t> </w:t>
      </w:r>
      <w:r>
        <w:rPr/>
        <w:t>processes:</w:t>
      </w:r>
      <w:r>
        <w:rPr>
          <w:spacing w:val="-1"/>
        </w:rPr>
        <w:t> </w:t>
      </w:r>
      <w:r>
        <w:rPr/>
        <w:t>A</w:t>
      </w:r>
      <w:r>
        <w:rPr>
          <w:spacing w:val="-3"/>
        </w:rPr>
        <w:t> </w:t>
      </w:r>
      <w:r>
        <w:rPr/>
        <w:t>review</w:t>
      </w:r>
      <w:r>
        <w:rPr>
          <w:spacing w:val="-4"/>
        </w:rPr>
        <w:t> </w:t>
      </w:r>
      <w:r>
        <w:rPr/>
        <w:t>of EEG and fMRI studies. </w:t>
      </w:r>
      <w:r>
        <w:rPr>
          <w:i/>
        </w:rPr>
        <w:t>Neurosciences, 18</w:t>
      </w:r>
      <w:r>
        <w:rPr/>
        <w:t>(4), 330-344.</w:t>
      </w:r>
    </w:p>
    <w:p>
      <w:pPr>
        <w:pStyle w:val="BodyText"/>
        <w:spacing w:before="240"/>
        <w:ind w:left="1591" w:right="1413" w:hanging="632"/>
      </w:pPr>
      <w:r>
        <w:rPr/>
        <w:t>Amuda, B. G., Domiya G. Ali, D. G. &amp; Durkwa, H. (2016). Gender difference in academic performance in SSCE Economics subject among senior secondary school students in Maiduguri Metropolis, Borno State, Nigeria. </w:t>
      </w:r>
      <w:r>
        <w:rPr>
          <w:i/>
        </w:rPr>
        <w:t>American Journal of Educational Research, 4</w:t>
      </w:r>
      <w:r>
        <w:rPr/>
        <w:t>(3)</w:t>
      </w:r>
      <w:r>
        <w:rPr>
          <w:i/>
        </w:rPr>
        <w:t>, </w:t>
      </w:r>
      <w:r>
        <w:rPr/>
        <w:t>288-293.</w:t>
      </w:r>
    </w:p>
    <w:p>
      <w:pPr>
        <w:pStyle w:val="BodyText"/>
        <w:spacing w:before="240"/>
        <w:ind w:left="1591" w:right="1416" w:hanging="632"/>
      </w:pPr>
      <w:r>
        <w:rPr/>
        <w:t>Araban, S.1., Zainalipour, H., Rais-Saadi, R. H., Javdan, M., Khalil Sezide, K. &amp; Sajjadi, S. (2012). Study of Cooperative learning effects on self-efficacy and academic achievement in English lesson of high school students. </w:t>
      </w:r>
      <w:r>
        <w:rPr>
          <w:i/>
        </w:rPr>
        <w:t>Journal of Basic and Applied Scientific Research, 2</w:t>
      </w:r>
      <w:r>
        <w:rPr/>
        <w:t>(9), 8524-8526.</w:t>
      </w:r>
    </w:p>
    <w:p>
      <w:pPr>
        <w:pStyle w:val="BodyText"/>
        <w:spacing w:before="241"/>
        <w:ind w:left="1591" w:right="1422" w:hanging="632"/>
      </w:pPr>
      <w:r>
        <w:rPr/>
        <w:t>Ariyani, A. (2011). The application of using TPS (think-pair share) in teaching writing a recount text: A case of eight year students of SMP N I Kaliwungu in the academic year</w:t>
      </w:r>
      <w:r>
        <w:rPr>
          <w:spacing w:val="40"/>
        </w:rPr>
        <w:t> </w:t>
      </w:r>
      <w:r>
        <w:rPr/>
        <w:t>2011/2012. University of RISemarang, Jawa Tengah, Indonesia.</w:t>
      </w:r>
    </w:p>
    <w:p>
      <w:pPr>
        <w:pStyle w:val="BodyText"/>
        <w:spacing w:before="240"/>
        <w:ind w:left="1591" w:right="1417" w:hanging="572"/>
      </w:pPr>
      <w:hyperlink r:id="rId6">
        <w:r>
          <w:rPr/>
          <w:t>Armstron</w:t>
        </w:r>
      </w:hyperlink>
      <w:r>
        <w:rPr/>
        <w:t>g, S. (2013). The 10 most important teaching strategies. Retrieved from: </w:t>
      </w:r>
      <w:hyperlink r:id="rId25">
        <w:r>
          <w:rPr/>
          <w:t>http://www.innovatemyschool.com/ideas/the-10-most-powerful-teaching-strategies</w:t>
        </w:r>
      </w:hyperlink>
      <w:r>
        <w:rPr/>
        <w:t> on </w:t>
      </w:r>
      <w:r>
        <w:rPr>
          <w:spacing w:val="-2"/>
        </w:rPr>
        <w:t>4/7/2018</w:t>
      </w:r>
    </w:p>
    <w:p>
      <w:pPr>
        <w:pStyle w:val="BodyText"/>
        <w:spacing w:before="240"/>
        <w:ind w:left="1591" w:right="1416" w:hanging="632"/>
      </w:pPr>
      <w:r>
        <w:rPr/>
        <w:t>Aronson,</w:t>
      </w:r>
      <w:r>
        <w:rPr>
          <w:spacing w:val="-3"/>
        </w:rPr>
        <w:t> </w:t>
      </w:r>
      <w:r>
        <w:rPr/>
        <w:t>E.</w:t>
      </w:r>
      <w:r>
        <w:rPr>
          <w:spacing w:val="-3"/>
        </w:rPr>
        <w:t> </w:t>
      </w:r>
      <w:r>
        <w:rPr/>
        <w:t>(2012.).</w:t>
      </w:r>
      <w:r>
        <w:rPr>
          <w:spacing w:val="-3"/>
        </w:rPr>
        <w:t> </w:t>
      </w:r>
      <w:r>
        <w:rPr/>
        <w:t>Jigsaw</w:t>
      </w:r>
      <w:r>
        <w:rPr>
          <w:spacing w:val="-3"/>
        </w:rPr>
        <w:t> </w:t>
      </w:r>
      <w:r>
        <w:rPr/>
        <w:t>basics.</w:t>
      </w:r>
      <w:r>
        <w:rPr>
          <w:spacing w:val="-3"/>
        </w:rPr>
        <w:t> </w:t>
      </w:r>
      <w:r>
        <w:rPr/>
        <w:t>Missing</w:t>
      </w:r>
      <w:r>
        <w:rPr>
          <w:spacing w:val="-6"/>
        </w:rPr>
        <w:t> </w:t>
      </w:r>
      <w:r>
        <w:rPr/>
        <w:t>or</w:t>
      </w:r>
      <w:r>
        <w:rPr>
          <w:spacing w:val="-3"/>
        </w:rPr>
        <w:t> </w:t>
      </w:r>
      <w:r>
        <w:rPr/>
        <w:t>empty.</w:t>
      </w:r>
      <w:r>
        <w:rPr>
          <w:spacing w:val="-2"/>
        </w:rPr>
        <w:t> </w:t>
      </w:r>
      <w:r>
        <w:rPr/>
        <w:t>Retrieved</w:t>
      </w:r>
      <w:r>
        <w:rPr>
          <w:spacing w:val="-3"/>
        </w:rPr>
        <w:t> </w:t>
      </w:r>
      <w:r>
        <w:rPr/>
        <w:t>from</w:t>
      </w:r>
      <w:r>
        <w:rPr>
          <w:spacing w:val="-3"/>
        </w:rPr>
        <w:t> </w:t>
      </w:r>
      <w:r>
        <w:rPr/>
        <w:t>://www</w:t>
      </w:r>
      <w:hyperlink r:id="rId26">
        <w:r>
          <w:rPr/>
          <w:t>.</w:t>
        </w:r>
        <w:r>
          <w:rPr>
            <w:color w:val="0000FF"/>
          </w:rPr>
          <w:t>jigsaw.org</w:t>
        </w:r>
      </w:hyperlink>
      <w:r>
        <w:rPr>
          <w:color w:val="0000FF"/>
          <w:spacing w:val="-5"/>
        </w:rPr>
        <w:t> </w:t>
      </w:r>
      <w:r>
        <w:rPr/>
        <w:t>on</w:t>
      </w:r>
      <w:r>
        <w:rPr>
          <w:spacing w:val="-3"/>
        </w:rPr>
        <w:t> </w:t>
      </w:r>
      <w:r>
        <w:rPr/>
        <w:t>5/12 </w:t>
      </w:r>
      <w:r>
        <w:rPr>
          <w:spacing w:val="-2"/>
        </w:rPr>
        <w:t>2012.</w:t>
      </w:r>
    </w:p>
    <w:p>
      <w:pPr>
        <w:spacing w:before="240"/>
        <w:ind w:left="1680" w:right="1417" w:hanging="720"/>
        <w:jc w:val="both"/>
        <w:rPr>
          <w:sz w:val="24"/>
        </w:rPr>
      </w:pPr>
      <w:r>
        <w:rPr>
          <w:sz w:val="24"/>
        </w:rPr>
        <w:t>Ary, D., Jacobs, L. C. &amp; Razavieh, A. (2002). </w:t>
      </w:r>
      <w:r>
        <w:rPr>
          <w:i/>
          <w:sz w:val="24"/>
        </w:rPr>
        <w:t>Introduction to research in education</w:t>
      </w:r>
      <w:r>
        <w:rPr>
          <w:sz w:val="24"/>
        </w:rPr>
        <w:t>. Australia: Wadsworth, Thomson Learning.</w:t>
      </w:r>
    </w:p>
    <w:p>
      <w:pPr>
        <w:pStyle w:val="BodyText"/>
        <w:spacing w:before="240"/>
        <w:ind w:left="1591" w:right="1427" w:hanging="632"/>
      </w:pPr>
      <w:r>
        <w:rPr/>
        <w:t>Association of Chartered Certified Accountants (ACCA) (2015). The role of accountancy in economic development. London. Retrieved from://</w:t>
      </w:r>
      <w:hyperlink r:id="rId27">
        <w:r>
          <w:rPr>
            <w:color w:val="0000FF"/>
          </w:rPr>
          <w:t>www.accaglobal.com</w:t>
        </w:r>
      </w:hyperlink>
    </w:p>
    <w:p>
      <w:pPr>
        <w:pStyle w:val="BodyText"/>
        <w:spacing w:before="240"/>
        <w:ind w:left="1680" w:right="1423" w:hanging="720"/>
      </w:pPr>
      <w:r>
        <w:rPr/>
        <w:t>Awan, R., Noureen, I. &amp; Naz, A. (2011). A study of relationship between achievement motivation,</w:t>
      </w:r>
      <w:r>
        <w:rPr>
          <w:spacing w:val="-2"/>
        </w:rPr>
        <w:t> </w:t>
      </w:r>
      <w:r>
        <w:rPr/>
        <w:t>self-concept and</w:t>
      </w:r>
      <w:r>
        <w:rPr>
          <w:spacing w:val="-2"/>
        </w:rPr>
        <w:t> </w:t>
      </w:r>
      <w:r>
        <w:rPr/>
        <w:t>achievement</w:t>
      </w:r>
      <w:r>
        <w:rPr>
          <w:spacing w:val="-2"/>
        </w:rPr>
        <w:t> </w:t>
      </w:r>
      <w:r>
        <w:rPr/>
        <w:t>in</w:t>
      </w:r>
      <w:r>
        <w:rPr>
          <w:spacing w:val="-2"/>
        </w:rPr>
        <w:t> </w:t>
      </w:r>
      <w:r>
        <w:rPr/>
        <w:t>English</w:t>
      </w:r>
      <w:r>
        <w:rPr>
          <w:spacing w:val="-2"/>
        </w:rPr>
        <w:t> </w:t>
      </w:r>
      <w:r>
        <w:rPr/>
        <w:t>and</w:t>
      </w:r>
      <w:r>
        <w:rPr>
          <w:spacing w:val="-2"/>
        </w:rPr>
        <w:t> </w:t>
      </w:r>
      <w:r>
        <w:rPr/>
        <w:t>Mathematics at</w:t>
      </w:r>
      <w:r>
        <w:rPr>
          <w:spacing w:val="-2"/>
        </w:rPr>
        <w:t> </w:t>
      </w:r>
      <w:r>
        <w:rPr/>
        <w:t>secondary</w:t>
      </w:r>
      <w:r>
        <w:rPr>
          <w:spacing w:val="-7"/>
        </w:rPr>
        <w:t> </w:t>
      </w:r>
      <w:r>
        <w:rPr/>
        <w:t>level. </w:t>
      </w:r>
      <w:r>
        <w:rPr>
          <w:i/>
        </w:rPr>
        <w:t>International Education Studies, 4</w:t>
      </w:r>
      <w:r>
        <w:rPr/>
        <w:t>(3), 72-79.</w:t>
      </w:r>
    </w:p>
    <w:p>
      <w:pPr>
        <w:spacing w:after="0"/>
        <w:sectPr>
          <w:pgSz w:w="12240" w:h="15840"/>
          <w:pgMar w:header="0" w:footer="954" w:top="1360" w:bottom="1200" w:left="480" w:right="20"/>
        </w:sectPr>
      </w:pPr>
    </w:p>
    <w:p>
      <w:pPr>
        <w:pStyle w:val="BodyText"/>
        <w:spacing w:before="72"/>
        <w:ind w:left="1591" w:right="1417" w:hanging="632"/>
      </w:pPr>
      <w:r>
        <w:rPr/>
        <w:t>Awid, F. A. &amp; Abood, S. A. A. (2014). The effect of (Think-pair-share) strategy</w:t>
      </w:r>
      <w:r>
        <w:rPr>
          <w:spacing w:val="-3"/>
        </w:rPr>
        <w:t> </w:t>
      </w:r>
      <w:r>
        <w:rPr/>
        <w:t>on the students' achievement and the improvement of students' attitude toward chemistry. </w:t>
      </w:r>
      <w:r>
        <w:rPr>
          <w:i/>
        </w:rPr>
        <w:t>Journal of Alfatih, 10(</w:t>
      </w:r>
      <w:r>
        <w:rPr/>
        <w:t>58), 149 - 168.</w:t>
      </w:r>
    </w:p>
    <w:p>
      <w:pPr>
        <w:pStyle w:val="BodyText"/>
        <w:spacing w:before="240"/>
        <w:ind w:left="1591" w:right="1419" w:hanging="632"/>
      </w:pPr>
      <w:r>
        <w:rPr/>
        <w:t>Azih, N.</w:t>
      </w:r>
      <w:r>
        <w:rPr>
          <w:spacing w:val="-1"/>
        </w:rPr>
        <w:t> </w:t>
      </w:r>
      <w:r>
        <w:rPr/>
        <w:t>&amp; Nwosu, B. O. (2011).</w:t>
      </w:r>
      <w:r>
        <w:rPr>
          <w:spacing w:val="-1"/>
        </w:rPr>
        <w:t> </w:t>
      </w:r>
      <w:r>
        <w:rPr/>
        <w:t>Effects of instructional scaffolding on the achievement of male and female students in financial accounting in secondary schools in Abakaliki Urban of Ebonyi State, Nigeria. </w:t>
      </w:r>
      <w:r>
        <w:rPr>
          <w:i/>
        </w:rPr>
        <w:t>Current Research Journal of Social Sciences, 3</w:t>
      </w:r>
      <w:r>
        <w:rPr/>
        <w:t>(2), 66-70.</w:t>
      </w:r>
    </w:p>
    <w:p>
      <w:pPr>
        <w:spacing w:before="240"/>
        <w:ind w:left="1591" w:right="1417" w:hanging="632"/>
        <w:jc w:val="both"/>
        <w:rPr>
          <w:sz w:val="24"/>
        </w:rPr>
      </w:pPr>
      <w:r>
        <w:rPr>
          <w:sz w:val="24"/>
        </w:rPr>
        <w:t>Bailey, J. M., Lombardi, D., Jacqueline, R. C., &amp; Gale, M. S. (2017). Meeting students halfway: Increasing self-efficacy and promoting knowledge change in astronomy. </w:t>
      </w:r>
      <w:r>
        <w:rPr>
          <w:i/>
          <w:sz w:val="24"/>
        </w:rPr>
        <w:t>Physical Review </w:t>
      </w:r>
      <w:r>
        <w:rPr>
          <w:i/>
          <w:color w:val="221F1F"/>
          <w:sz w:val="24"/>
        </w:rPr>
        <w:t>Physics Education Research, 13</w:t>
      </w:r>
      <w:r>
        <w:rPr>
          <w:color w:val="221F1F"/>
          <w:sz w:val="24"/>
        </w:rPr>
        <w:t>(2), 1-19.</w:t>
      </w:r>
    </w:p>
    <w:p>
      <w:pPr>
        <w:pStyle w:val="BodyText"/>
        <w:spacing w:before="240"/>
        <w:ind w:left="1591" w:right="1424" w:hanging="632"/>
        <w:jc w:val="left"/>
      </w:pPr>
      <w:r>
        <w:rPr/>
        <w:t>Baleghizadeh,</w:t>
      </w:r>
      <w:r>
        <w:rPr>
          <w:spacing w:val="-3"/>
        </w:rPr>
        <w:t> </w:t>
      </w:r>
      <w:r>
        <w:rPr/>
        <w:t>S.</w:t>
      </w:r>
      <w:r>
        <w:rPr>
          <w:spacing w:val="-3"/>
        </w:rPr>
        <w:t> </w:t>
      </w:r>
      <w:r>
        <w:rPr/>
        <w:t>(2010).</w:t>
      </w:r>
      <w:r>
        <w:rPr>
          <w:spacing w:val="-1"/>
        </w:rPr>
        <w:t> </w:t>
      </w:r>
      <w:r>
        <w:rPr/>
        <w:t>The</w:t>
      </w:r>
      <w:r>
        <w:rPr>
          <w:spacing w:val="-5"/>
        </w:rPr>
        <w:t> </w:t>
      </w:r>
      <w:r>
        <w:rPr/>
        <w:t>effect</w:t>
      </w:r>
      <w:r>
        <w:rPr>
          <w:spacing w:val="-3"/>
        </w:rPr>
        <w:t> </w:t>
      </w:r>
      <w:r>
        <w:rPr/>
        <w:t>of</w:t>
      </w:r>
      <w:r>
        <w:rPr>
          <w:spacing w:val="-3"/>
        </w:rPr>
        <w:t> </w:t>
      </w:r>
      <w:r>
        <w:rPr/>
        <w:t>pair</w:t>
      </w:r>
      <w:r>
        <w:rPr>
          <w:spacing w:val="-3"/>
        </w:rPr>
        <w:t> </w:t>
      </w:r>
      <w:r>
        <w:rPr/>
        <w:t>work</w:t>
      </w:r>
      <w:r>
        <w:rPr>
          <w:spacing w:val="-3"/>
        </w:rPr>
        <w:t> </w:t>
      </w:r>
      <w:r>
        <w:rPr/>
        <w:t>on</w:t>
      </w:r>
      <w:r>
        <w:rPr>
          <w:spacing w:val="-3"/>
        </w:rPr>
        <w:t> </w:t>
      </w:r>
      <w:r>
        <w:rPr/>
        <w:t>a</w:t>
      </w:r>
      <w:r>
        <w:rPr>
          <w:spacing w:val="-4"/>
        </w:rPr>
        <w:t> </w:t>
      </w:r>
      <w:r>
        <w:rPr/>
        <w:t>word-building</w:t>
      </w:r>
      <w:r>
        <w:rPr>
          <w:spacing w:val="-6"/>
        </w:rPr>
        <w:t> </w:t>
      </w:r>
      <w:r>
        <w:rPr/>
        <w:t>task.</w:t>
      </w:r>
      <w:r>
        <w:rPr>
          <w:spacing w:val="-3"/>
        </w:rPr>
        <w:t> </w:t>
      </w:r>
      <w:r>
        <w:rPr>
          <w:i/>
        </w:rPr>
        <w:t>ELT</w:t>
      </w:r>
      <w:r>
        <w:rPr>
          <w:i/>
          <w:spacing w:val="-3"/>
        </w:rPr>
        <w:t> </w:t>
      </w:r>
      <w:r>
        <w:rPr>
          <w:i/>
        </w:rPr>
        <w:t>Journal,</w:t>
      </w:r>
      <w:r>
        <w:rPr>
          <w:i/>
          <w:spacing w:val="-3"/>
        </w:rPr>
        <w:t> </w:t>
      </w:r>
      <w:r>
        <w:rPr>
          <w:i/>
        </w:rPr>
        <w:t>64</w:t>
      </w:r>
      <w:r>
        <w:rPr/>
        <w:t>(4), </w:t>
      </w:r>
      <w:r>
        <w:rPr>
          <w:spacing w:val="-2"/>
        </w:rPr>
        <w:t>405–413.</w:t>
      </w:r>
    </w:p>
    <w:p>
      <w:pPr>
        <w:pStyle w:val="BodyText"/>
        <w:spacing w:before="121"/>
        <w:ind w:left="1594" w:right="1424" w:hanging="634"/>
        <w:jc w:val="left"/>
      </w:pPr>
      <w:r>
        <w:rPr/>
        <w:t>Bamiro,</w:t>
      </w:r>
      <w:r>
        <w:rPr>
          <w:spacing w:val="-3"/>
        </w:rPr>
        <w:t> </w:t>
      </w:r>
      <w:r>
        <w:rPr/>
        <w:t>A.</w:t>
      </w:r>
      <w:r>
        <w:rPr>
          <w:spacing w:val="-3"/>
        </w:rPr>
        <w:t> </w:t>
      </w:r>
      <w:r>
        <w:rPr/>
        <w:t>O.</w:t>
      </w:r>
      <w:r>
        <w:rPr>
          <w:spacing w:val="-2"/>
        </w:rPr>
        <w:t> </w:t>
      </w:r>
      <w:r>
        <w:rPr/>
        <w:t>(2015).</w:t>
      </w:r>
      <w:r>
        <w:rPr>
          <w:spacing w:val="-3"/>
        </w:rPr>
        <w:t> </w:t>
      </w:r>
      <w:r>
        <w:rPr/>
        <w:t>Effects</w:t>
      </w:r>
      <w:r>
        <w:rPr>
          <w:spacing w:val="-3"/>
        </w:rPr>
        <w:t> </w:t>
      </w:r>
      <w:r>
        <w:rPr/>
        <w:t>of</w:t>
      </w:r>
      <w:r>
        <w:rPr>
          <w:spacing w:val="-1"/>
        </w:rPr>
        <w:t> </w:t>
      </w:r>
      <w:r>
        <w:rPr/>
        <w:t>guided</w:t>
      </w:r>
      <w:r>
        <w:rPr>
          <w:spacing w:val="-3"/>
        </w:rPr>
        <w:t> </w:t>
      </w:r>
      <w:r>
        <w:rPr/>
        <w:t>discovery</w:t>
      </w:r>
      <w:r>
        <w:rPr>
          <w:spacing w:val="-6"/>
        </w:rPr>
        <w:t> </w:t>
      </w:r>
      <w:r>
        <w:rPr/>
        <w:t>and</w:t>
      </w:r>
      <w:r>
        <w:rPr>
          <w:spacing w:val="-3"/>
        </w:rPr>
        <w:t> </w:t>
      </w:r>
      <w:r>
        <w:rPr/>
        <w:t>think-pair-share</w:t>
      </w:r>
      <w:r>
        <w:rPr>
          <w:spacing w:val="-5"/>
        </w:rPr>
        <w:t> </w:t>
      </w:r>
      <w:r>
        <w:rPr/>
        <w:t>strategies</w:t>
      </w:r>
      <w:r>
        <w:rPr>
          <w:spacing w:val="-3"/>
        </w:rPr>
        <w:t> </w:t>
      </w:r>
      <w:r>
        <w:rPr/>
        <w:t>on</w:t>
      </w:r>
      <w:r>
        <w:rPr>
          <w:spacing w:val="-3"/>
        </w:rPr>
        <w:t> </w:t>
      </w:r>
      <w:r>
        <w:rPr/>
        <w:t>secondary school students‟ achievement in chemistry. </w:t>
      </w:r>
      <w:r>
        <w:rPr>
          <w:i/>
        </w:rPr>
        <w:t>SAGE Open, 5</w:t>
      </w:r>
      <w:r>
        <w:rPr/>
        <w:t>(1), 1-7.</w:t>
      </w:r>
    </w:p>
    <w:p>
      <w:pPr>
        <w:spacing w:before="240"/>
        <w:ind w:left="1594" w:right="1424" w:hanging="634"/>
        <w:jc w:val="left"/>
        <w:rPr>
          <w:sz w:val="24"/>
        </w:rPr>
      </w:pPr>
      <w:r>
        <w:rPr>
          <w:sz w:val="24"/>
        </w:rPr>
        <w:t>Bandura,</w:t>
      </w:r>
      <w:r>
        <w:rPr>
          <w:spacing w:val="80"/>
          <w:sz w:val="24"/>
        </w:rPr>
        <w:t> </w:t>
      </w:r>
      <w:r>
        <w:rPr>
          <w:sz w:val="24"/>
        </w:rPr>
        <w:t>A.</w:t>
      </w:r>
      <w:r>
        <w:rPr>
          <w:spacing w:val="80"/>
          <w:sz w:val="24"/>
        </w:rPr>
        <w:t> </w:t>
      </w:r>
      <w:r>
        <w:rPr>
          <w:sz w:val="24"/>
        </w:rPr>
        <w:t>(2005).</w:t>
      </w:r>
      <w:r>
        <w:rPr>
          <w:spacing w:val="80"/>
          <w:sz w:val="24"/>
        </w:rPr>
        <w:t> </w:t>
      </w:r>
      <w:r>
        <w:rPr>
          <w:sz w:val="24"/>
        </w:rPr>
        <w:t>Guide</w:t>
      </w:r>
      <w:r>
        <w:rPr>
          <w:spacing w:val="80"/>
          <w:sz w:val="24"/>
        </w:rPr>
        <w:t> </w:t>
      </w:r>
      <w:r>
        <w:rPr>
          <w:sz w:val="24"/>
        </w:rPr>
        <w:t>for</w:t>
      </w:r>
      <w:r>
        <w:rPr>
          <w:spacing w:val="80"/>
          <w:sz w:val="24"/>
        </w:rPr>
        <w:t> </w:t>
      </w:r>
      <w:r>
        <w:rPr>
          <w:sz w:val="24"/>
        </w:rPr>
        <w:t>constructing</w:t>
      </w:r>
      <w:r>
        <w:rPr>
          <w:spacing w:val="80"/>
          <w:sz w:val="24"/>
        </w:rPr>
        <w:t> </w:t>
      </w:r>
      <w:r>
        <w:rPr>
          <w:sz w:val="24"/>
        </w:rPr>
        <w:t>self-efficacy</w:t>
      </w:r>
      <w:r>
        <w:rPr>
          <w:spacing w:val="80"/>
          <w:sz w:val="24"/>
        </w:rPr>
        <w:t> </w:t>
      </w:r>
      <w:r>
        <w:rPr>
          <w:sz w:val="24"/>
        </w:rPr>
        <w:t>scales.</w:t>
      </w:r>
      <w:r>
        <w:rPr>
          <w:spacing w:val="80"/>
          <w:sz w:val="24"/>
        </w:rPr>
        <w:t> </w:t>
      </w:r>
      <w:r>
        <w:rPr>
          <w:i/>
          <w:sz w:val="24"/>
        </w:rPr>
        <w:t>Self-efficacy</w:t>
      </w:r>
      <w:r>
        <w:rPr>
          <w:i/>
          <w:spacing w:val="80"/>
          <w:sz w:val="24"/>
        </w:rPr>
        <w:t> </w:t>
      </w:r>
      <w:r>
        <w:rPr>
          <w:i/>
          <w:sz w:val="24"/>
        </w:rPr>
        <w:t>Beliefs</w:t>
      </w:r>
      <w:r>
        <w:rPr>
          <w:i/>
          <w:spacing w:val="80"/>
          <w:sz w:val="24"/>
        </w:rPr>
        <w:t> </w:t>
      </w:r>
      <w:r>
        <w:rPr>
          <w:i/>
          <w:sz w:val="24"/>
        </w:rPr>
        <w:t>of</w:t>
      </w:r>
      <w:r>
        <w:rPr>
          <w:i/>
          <w:spacing w:val="40"/>
          <w:sz w:val="24"/>
        </w:rPr>
        <w:t> </w:t>
      </w:r>
      <w:r>
        <w:rPr>
          <w:i/>
          <w:sz w:val="24"/>
        </w:rPr>
        <w:t>Adolescents, </w:t>
      </w:r>
      <w:r>
        <w:rPr>
          <w:sz w:val="24"/>
        </w:rPr>
        <w:t>307–337.</w:t>
      </w:r>
    </w:p>
    <w:p>
      <w:pPr>
        <w:pStyle w:val="BodyText"/>
        <w:spacing w:before="240"/>
        <w:jc w:val="left"/>
      </w:pPr>
      <w:r>
        <w:rPr/>
        <w:t>Bandura.</w:t>
      </w:r>
      <w:r>
        <w:rPr>
          <w:spacing w:val="-3"/>
        </w:rPr>
        <w:t> </w:t>
      </w:r>
      <w:r>
        <w:rPr/>
        <w:t>A.</w:t>
      </w:r>
      <w:r>
        <w:rPr>
          <w:spacing w:val="-1"/>
        </w:rPr>
        <w:t> </w:t>
      </w:r>
      <w:r>
        <w:rPr/>
        <w:t>(1977). Self-efficacy:</w:t>
      </w:r>
      <w:r>
        <w:rPr>
          <w:spacing w:val="-1"/>
        </w:rPr>
        <w:t> </w:t>
      </w:r>
      <w:r>
        <w:rPr/>
        <w:t>Toward</w:t>
      </w:r>
      <w:r>
        <w:rPr>
          <w:spacing w:val="-1"/>
        </w:rPr>
        <w:t> </w:t>
      </w:r>
      <w:r>
        <w:rPr/>
        <w:t>a</w:t>
      </w:r>
      <w:r>
        <w:rPr>
          <w:spacing w:val="-2"/>
        </w:rPr>
        <w:t> </w:t>
      </w:r>
      <w:r>
        <w:rPr/>
        <w:t>unifying</w:t>
      </w:r>
      <w:r>
        <w:rPr>
          <w:spacing w:val="-4"/>
        </w:rPr>
        <w:t> </w:t>
      </w:r>
      <w:r>
        <w:rPr/>
        <w:t>theory</w:t>
      </w:r>
      <w:r>
        <w:rPr>
          <w:spacing w:val="-3"/>
        </w:rPr>
        <w:t> </w:t>
      </w:r>
      <w:r>
        <w:rPr/>
        <w:t>of</w:t>
      </w:r>
      <w:r>
        <w:rPr>
          <w:spacing w:val="-2"/>
        </w:rPr>
        <w:t> </w:t>
      </w:r>
      <w:r>
        <w:rPr/>
        <w:t>behavioral </w:t>
      </w:r>
      <w:r>
        <w:rPr>
          <w:spacing w:val="-2"/>
        </w:rPr>
        <w:t>change.</w:t>
      </w:r>
    </w:p>
    <w:p>
      <w:pPr>
        <w:spacing w:before="0"/>
        <w:ind w:left="1591" w:right="0" w:firstLine="0"/>
        <w:jc w:val="left"/>
        <w:rPr>
          <w:sz w:val="24"/>
        </w:rPr>
      </w:pPr>
      <w:r>
        <w:rPr>
          <w:i/>
          <w:sz w:val="24"/>
        </w:rPr>
        <w:t>Psychological</w:t>
      </w:r>
      <w:r>
        <w:rPr>
          <w:i/>
          <w:spacing w:val="-4"/>
          <w:sz w:val="24"/>
        </w:rPr>
        <w:t> </w:t>
      </w:r>
      <w:r>
        <w:rPr>
          <w:i/>
          <w:sz w:val="24"/>
        </w:rPr>
        <w:t>Review,</w:t>
      </w:r>
      <w:r>
        <w:rPr>
          <w:i/>
          <w:spacing w:val="-1"/>
          <w:sz w:val="24"/>
        </w:rPr>
        <w:t> </w:t>
      </w:r>
      <w:r>
        <w:rPr>
          <w:i/>
          <w:sz w:val="24"/>
        </w:rPr>
        <w:t>84</w:t>
      </w:r>
      <w:r>
        <w:rPr>
          <w:sz w:val="24"/>
        </w:rPr>
        <w:t>,</w:t>
      </w:r>
      <w:r>
        <w:rPr>
          <w:spacing w:val="-1"/>
          <w:sz w:val="24"/>
        </w:rPr>
        <w:t> </w:t>
      </w:r>
      <w:r>
        <w:rPr>
          <w:sz w:val="24"/>
        </w:rPr>
        <w:t>191-</w:t>
      </w:r>
      <w:r>
        <w:rPr>
          <w:spacing w:val="-4"/>
          <w:sz w:val="24"/>
        </w:rPr>
        <w:t>215.</w:t>
      </w:r>
    </w:p>
    <w:p>
      <w:pPr>
        <w:pStyle w:val="BodyText"/>
        <w:spacing w:before="240"/>
        <w:ind w:left="1591" w:right="1420" w:hanging="632"/>
      </w:pPr>
      <w:r>
        <w:rPr/>
        <w:t>Banerjee, G. Patwardhan, M. &amp; Mavinkurve, M. (2013). Teaching with visualizations in classroom setting: Mapping</w:t>
      </w:r>
      <w:r>
        <w:rPr>
          <w:spacing w:val="-1"/>
        </w:rPr>
        <w:t> </w:t>
      </w:r>
      <w:r>
        <w:rPr/>
        <w:t>instructional strategies to instructional Objectives. 2013 IEEE Fifth International Conference on Technology for Education. Retrieved </w:t>
      </w:r>
      <w:r>
        <w:rPr>
          <w:spacing w:val="-2"/>
        </w:rPr>
        <w:t>from://https:/</w:t>
      </w:r>
      <w:hyperlink r:id="rId28">
        <w:r>
          <w:rPr>
            <w:spacing w:val="-2"/>
          </w:rPr>
          <w:t>/www.r</w:t>
        </w:r>
      </w:hyperlink>
      <w:r>
        <w:rPr>
          <w:spacing w:val="-2"/>
        </w:rPr>
        <w:t>e</w:t>
      </w:r>
      <w:hyperlink r:id="rId28">
        <w:r>
          <w:rPr>
            <w:spacing w:val="-2"/>
          </w:rPr>
          <w:t>searchgate.net/publication/271551107_Teaching_with_Visualization</w:t>
        </w:r>
      </w:hyperlink>
      <w:r>
        <w:rPr>
          <w:spacing w:val="-2"/>
        </w:rPr>
        <w:t> s_in_Classroom_Setting_Mapping_Instructional_Strategies_to_Instructional_Objectives</w:t>
      </w:r>
    </w:p>
    <w:p>
      <w:pPr>
        <w:spacing w:before="241"/>
        <w:ind w:left="1591" w:right="1424" w:hanging="632"/>
        <w:jc w:val="left"/>
        <w:rPr>
          <w:sz w:val="24"/>
        </w:rPr>
      </w:pPr>
      <w:r>
        <w:rPr>
          <w:sz w:val="24"/>
        </w:rPr>
        <w:t>Baron,</w:t>
      </w:r>
      <w:r>
        <w:rPr>
          <w:spacing w:val="40"/>
          <w:sz w:val="24"/>
        </w:rPr>
        <w:t> </w:t>
      </w:r>
      <w:r>
        <w:rPr>
          <w:sz w:val="24"/>
        </w:rPr>
        <w:t>L.</w:t>
      </w:r>
      <w:r>
        <w:rPr>
          <w:spacing w:val="40"/>
          <w:sz w:val="24"/>
        </w:rPr>
        <w:t> </w:t>
      </w:r>
      <w:r>
        <w:rPr>
          <w:sz w:val="24"/>
        </w:rPr>
        <w:t>&amp;</w:t>
      </w:r>
      <w:r>
        <w:rPr>
          <w:spacing w:val="40"/>
          <w:sz w:val="24"/>
        </w:rPr>
        <w:t> </w:t>
      </w:r>
      <w:r>
        <w:rPr>
          <w:sz w:val="24"/>
        </w:rPr>
        <w:t>Morin,</w:t>
      </w:r>
      <w:r>
        <w:rPr>
          <w:spacing w:val="40"/>
          <w:sz w:val="24"/>
        </w:rPr>
        <w:t> </w:t>
      </w:r>
      <w:r>
        <w:rPr>
          <w:sz w:val="24"/>
        </w:rPr>
        <w:t>L.</w:t>
      </w:r>
      <w:r>
        <w:rPr>
          <w:spacing w:val="40"/>
          <w:sz w:val="24"/>
        </w:rPr>
        <w:t> </w:t>
      </w:r>
      <w:r>
        <w:rPr>
          <w:sz w:val="24"/>
        </w:rPr>
        <w:t>(2010).</w:t>
      </w:r>
      <w:r>
        <w:rPr>
          <w:spacing w:val="40"/>
          <w:sz w:val="24"/>
        </w:rPr>
        <w:t> </w:t>
      </w:r>
      <w:r>
        <w:rPr>
          <w:sz w:val="24"/>
        </w:rPr>
        <w:t>The</w:t>
      </w:r>
      <w:r>
        <w:rPr>
          <w:spacing w:val="40"/>
          <w:sz w:val="24"/>
        </w:rPr>
        <w:t> </w:t>
      </w:r>
      <w:r>
        <w:rPr>
          <w:sz w:val="24"/>
        </w:rPr>
        <w:t>impact</w:t>
      </w:r>
      <w:r>
        <w:rPr>
          <w:spacing w:val="40"/>
          <w:sz w:val="24"/>
        </w:rPr>
        <w:t> </w:t>
      </w:r>
      <w:r>
        <w:rPr>
          <w:sz w:val="24"/>
        </w:rPr>
        <w:t>of</w:t>
      </w:r>
      <w:r>
        <w:rPr>
          <w:spacing w:val="40"/>
          <w:sz w:val="24"/>
        </w:rPr>
        <w:t> </w:t>
      </w:r>
      <w:r>
        <w:rPr>
          <w:sz w:val="24"/>
        </w:rPr>
        <w:t>executive</w:t>
      </w:r>
      <w:r>
        <w:rPr>
          <w:spacing w:val="40"/>
          <w:sz w:val="24"/>
        </w:rPr>
        <w:t> </w:t>
      </w:r>
      <w:r>
        <w:rPr>
          <w:sz w:val="24"/>
        </w:rPr>
        <w:t>coaching</w:t>
      </w:r>
      <w:r>
        <w:rPr>
          <w:spacing w:val="40"/>
          <w:sz w:val="24"/>
        </w:rPr>
        <w:t> </w:t>
      </w:r>
      <w:r>
        <w:rPr>
          <w:sz w:val="24"/>
        </w:rPr>
        <w:t>on</w:t>
      </w:r>
      <w:r>
        <w:rPr>
          <w:spacing w:val="40"/>
          <w:sz w:val="24"/>
        </w:rPr>
        <w:t> </w:t>
      </w:r>
      <w:r>
        <w:rPr>
          <w:sz w:val="24"/>
        </w:rPr>
        <w:t>self-efficacy</w:t>
      </w:r>
      <w:r>
        <w:rPr>
          <w:spacing w:val="37"/>
          <w:sz w:val="24"/>
        </w:rPr>
        <w:t> </w:t>
      </w:r>
      <w:r>
        <w:rPr>
          <w:sz w:val="24"/>
        </w:rPr>
        <w:t>related</w:t>
      </w:r>
      <w:r>
        <w:rPr>
          <w:spacing w:val="40"/>
          <w:sz w:val="24"/>
        </w:rPr>
        <w:t> </w:t>
      </w:r>
      <w:r>
        <w:rPr>
          <w:sz w:val="24"/>
        </w:rPr>
        <w:t>to management soft-skills. </w:t>
      </w:r>
      <w:r>
        <w:rPr>
          <w:i/>
          <w:sz w:val="24"/>
        </w:rPr>
        <w:t>Leadership &amp;</w:t>
      </w:r>
      <w:r>
        <w:rPr>
          <w:i/>
          <w:spacing w:val="-4"/>
          <w:sz w:val="24"/>
        </w:rPr>
        <w:t> </w:t>
      </w:r>
      <w:r>
        <w:rPr>
          <w:i/>
          <w:sz w:val="24"/>
        </w:rPr>
        <w:t>Organization Development Journal</w:t>
      </w:r>
      <w:r>
        <w:rPr>
          <w:sz w:val="24"/>
        </w:rPr>
        <w:t>, 31, (1), 18-38.</w:t>
      </w:r>
    </w:p>
    <w:p>
      <w:pPr>
        <w:spacing w:before="240"/>
        <w:ind w:left="1591" w:right="1417" w:hanging="632"/>
        <w:jc w:val="both"/>
        <w:rPr>
          <w:sz w:val="24"/>
        </w:rPr>
      </w:pPr>
      <w:r>
        <w:rPr>
          <w:sz w:val="24"/>
        </w:rPr>
        <w:t>Barragato</w:t>
      </w:r>
      <w:r>
        <w:rPr>
          <w:i/>
          <w:sz w:val="24"/>
        </w:rPr>
        <w:t>, </w:t>
      </w:r>
      <w:r>
        <w:rPr>
          <w:sz w:val="24"/>
        </w:rPr>
        <w:t>A. (2015). Think/pair/share and variations.</w:t>
      </w:r>
      <w:r>
        <w:rPr>
          <w:spacing w:val="40"/>
          <w:sz w:val="24"/>
        </w:rPr>
        <w:t> </w:t>
      </w:r>
      <w:r>
        <w:rPr>
          <w:i/>
          <w:sz w:val="24"/>
        </w:rPr>
        <w:t>An </w:t>
      </w:r>
      <w:r>
        <w:rPr>
          <w:sz w:val="24"/>
        </w:rPr>
        <w:t>effective implementation guide for active</w:t>
      </w:r>
      <w:r>
        <w:rPr>
          <w:spacing w:val="-4"/>
          <w:sz w:val="24"/>
        </w:rPr>
        <w:t> </w:t>
      </w:r>
      <w:r>
        <w:rPr>
          <w:sz w:val="24"/>
        </w:rPr>
        <w:t>learning</w:t>
      </w:r>
      <w:r>
        <w:rPr>
          <w:spacing w:val="-6"/>
          <w:sz w:val="24"/>
        </w:rPr>
        <w:t> </w:t>
      </w:r>
      <w:r>
        <w:rPr>
          <w:sz w:val="24"/>
        </w:rPr>
        <w:t>and</w:t>
      </w:r>
      <w:r>
        <w:rPr>
          <w:spacing w:val="-3"/>
          <w:sz w:val="24"/>
        </w:rPr>
        <w:t> </w:t>
      </w:r>
      <w:r>
        <w:rPr>
          <w:sz w:val="24"/>
        </w:rPr>
        <w:t>assessment. </w:t>
      </w:r>
      <w:r>
        <w:rPr>
          <w:i/>
          <w:sz w:val="24"/>
        </w:rPr>
        <w:t>Faculty</w:t>
      </w:r>
      <w:r>
        <w:rPr>
          <w:i/>
          <w:spacing w:val="-4"/>
          <w:sz w:val="24"/>
        </w:rPr>
        <w:t> </w:t>
      </w:r>
      <w:r>
        <w:rPr>
          <w:i/>
          <w:sz w:val="24"/>
        </w:rPr>
        <w:t>Center</w:t>
      </w:r>
      <w:r>
        <w:rPr>
          <w:i/>
          <w:spacing w:val="-4"/>
          <w:sz w:val="24"/>
        </w:rPr>
        <w:t> </w:t>
      </w:r>
      <w:r>
        <w:rPr>
          <w:i/>
          <w:sz w:val="24"/>
        </w:rPr>
        <w:t>for</w:t>
      </w:r>
      <w:r>
        <w:rPr>
          <w:i/>
          <w:spacing w:val="-3"/>
          <w:sz w:val="24"/>
        </w:rPr>
        <w:t> </w:t>
      </w:r>
      <w:r>
        <w:rPr>
          <w:i/>
          <w:sz w:val="24"/>
        </w:rPr>
        <w:t>Innovative</w:t>
      </w:r>
      <w:r>
        <w:rPr>
          <w:i/>
          <w:spacing w:val="-4"/>
          <w:sz w:val="24"/>
        </w:rPr>
        <w:t> </w:t>
      </w:r>
      <w:r>
        <w:rPr>
          <w:i/>
          <w:sz w:val="24"/>
        </w:rPr>
        <w:t>Teaching,</w:t>
      </w:r>
      <w:r>
        <w:rPr>
          <w:i/>
          <w:spacing w:val="-3"/>
          <w:sz w:val="24"/>
        </w:rPr>
        <w:t> </w:t>
      </w:r>
      <w:r>
        <w:rPr>
          <w:i/>
          <w:sz w:val="24"/>
        </w:rPr>
        <w:t>Central</w:t>
      </w:r>
      <w:r>
        <w:rPr>
          <w:i/>
          <w:spacing w:val="-2"/>
          <w:sz w:val="24"/>
        </w:rPr>
        <w:t> </w:t>
      </w:r>
      <w:r>
        <w:rPr>
          <w:i/>
          <w:sz w:val="24"/>
        </w:rPr>
        <w:t>Michigan University</w:t>
      </w:r>
      <w:r>
        <w:rPr>
          <w:sz w:val="24"/>
        </w:rPr>
        <w:t>, 1-17.</w:t>
      </w:r>
    </w:p>
    <w:p>
      <w:pPr>
        <w:spacing w:before="240"/>
        <w:ind w:left="1591" w:right="1424" w:hanging="632"/>
        <w:jc w:val="left"/>
        <w:rPr>
          <w:sz w:val="24"/>
        </w:rPr>
      </w:pPr>
      <w:r>
        <w:rPr>
          <w:sz w:val="24"/>
        </w:rPr>
        <w:t>Baru, O. &amp; Osahon, H. (2012). Creative accounting and firm‟s market value in Nigeria. </w:t>
      </w:r>
      <w:r>
        <w:rPr>
          <w:i/>
          <w:sz w:val="24"/>
        </w:rPr>
        <w:t>Arabian Journal of Business and Management Review, 2</w:t>
      </w:r>
      <w:r>
        <w:rPr>
          <w:sz w:val="24"/>
        </w:rPr>
        <w:t>(3), 38-50.</w:t>
      </w:r>
    </w:p>
    <w:p>
      <w:pPr>
        <w:spacing w:before="120"/>
        <w:ind w:left="1680" w:right="1414" w:hanging="720"/>
        <w:jc w:val="left"/>
        <w:rPr>
          <w:sz w:val="24"/>
        </w:rPr>
      </w:pPr>
      <w:r>
        <w:rPr>
          <w:sz w:val="24"/>
        </w:rPr>
        <w:t>Bell,</w:t>
      </w:r>
      <w:r>
        <w:rPr>
          <w:spacing w:val="-4"/>
          <w:sz w:val="24"/>
        </w:rPr>
        <w:t> </w:t>
      </w:r>
      <w:r>
        <w:rPr>
          <w:sz w:val="24"/>
        </w:rPr>
        <w:t>M.</w:t>
      </w:r>
      <w:r>
        <w:rPr>
          <w:spacing w:val="-2"/>
          <w:sz w:val="24"/>
        </w:rPr>
        <w:t> </w:t>
      </w:r>
      <w:r>
        <w:rPr>
          <w:sz w:val="24"/>
        </w:rPr>
        <w:t>L.</w:t>
      </w:r>
      <w:r>
        <w:rPr>
          <w:spacing w:val="-4"/>
          <w:sz w:val="24"/>
        </w:rPr>
        <w:t> </w:t>
      </w:r>
      <w:r>
        <w:rPr>
          <w:sz w:val="24"/>
        </w:rPr>
        <w:t>(2014).</w:t>
      </w:r>
      <w:r>
        <w:rPr>
          <w:spacing w:val="-2"/>
          <w:sz w:val="24"/>
        </w:rPr>
        <w:t> </w:t>
      </w:r>
      <w:r>
        <w:rPr>
          <w:i/>
          <w:sz w:val="24"/>
        </w:rPr>
        <w:t>For</w:t>
      </w:r>
      <w:r>
        <w:rPr>
          <w:i/>
          <w:spacing w:val="-5"/>
          <w:sz w:val="24"/>
        </w:rPr>
        <w:t> </w:t>
      </w:r>
      <w:r>
        <w:rPr>
          <w:i/>
          <w:sz w:val="24"/>
        </w:rPr>
        <w:t>Florida’s</w:t>
      </w:r>
      <w:r>
        <w:rPr>
          <w:i/>
          <w:spacing w:val="-5"/>
          <w:sz w:val="24"/>
        </w:rPr>
        <w:t> </w:t>
      </w:r>
      <w:r>
        <w:rPr>
          <w:i/>
          <w:sz w:val="24"/>
        </w:rPr>
        <w:t>students,</w:t>
      </w:r>
      <w:r>
        <w:rPr>
          <w:i/>
          <w:spacing w:val="-4"/>
          <w:sz w:val="24"/>
        </w:rPr>
        <w:t> </w:t>
      </w:r>
      <w:r>
        <w:rPr>
          <w:i/>
          <w:sz w:val="24"/>
        </w:rPr>
        <w:t>money</w:t>
      </w:r>
      <w:r>
        <w:rPr>
          <w:i/>
          <w:spacing w:val="-3"/>
          <w:sz w:val="24"/>
        </w:rPr>
        <w:t> </w:t>
      </w:r>
      <w:r>
        <w:rPr>
          <w:i/>
          <w:sz w:val="24"/>
        </w:rPr>
        <w:t>matters.</w:t>
      </w:r>
      <w:r>
        <w:rPr>
          <w:i/>
          <w:spacing w:val="-3"/>
          <w:sz w:val="24"/>
        </w:rPr>
        <w:t> </w:t>
      </w:r>
      <w:r>
        <w:rPr>
          <w:sz w:val="24"/>
        </w:rPr>
        <w:t>Retrieved</w:t>
      </w:r>
      <w:r>
        <w:rPr>
          <w:spacing w:val="-4"/>
          <w:sz w:val="24"/>
        </w:rPr>
        <w:t> </w:t>
      </w:r>
      <w:r>
        <w:rPr>
          <w:sz w:val="24"/>
        </w:rPr>
        <w:t>from</w:t>
      </w:r>
      <w:r>
        <w:rPr>
          <w:spacing w:val="-1"/>
          <w:sz w:val="24"/>
        </w:rPr>
        <w:t> </w:t>
      </w:r>
      <w:hyperlink r:id="rId29">
        <w:r>
          <w:rPr>
            <w:color w:val="0000FF"/>
            <w:sz w:val="24"/>
          </w:rPr>
          <w:t>http://www</w:t>
        </w:r>
      </w:hyperlink>
      <w:r>
        <w:rPr>
          <w:sz w:val="24"/>
        </w:rPr>
        <w:t>.councilfor </w:t>
      </w:r>
      <w:r>
        <w:rPr>
          <w:spacing w:val="-2"/>
          <w:sz w:val="24"/>
        </w:rPr>
        <w:t>econed.org/tag/economic-education/</w:t>
      </w:r>
    </w:p>
    <w:p>
      <w:pPr>
        <w:pStyle w:val="BodyText"/>
        <w:spacing w:before="240"/>
        <w:ind w:left="1591" w:right="1424" w:hanging="632"/>
        <w:jc w:val="left"/>
      </w:pPr>
      <w:r>
        <w:rPr/>
        <w:t>Bello, T. O. (2011). Effect of group instructional strategy on students‟ performance in selected</w:t>
      </w:r>
      <w:r>
        <w:rPr>
          <w:spacing w:val="40"/>
        </w:rPr>
        <w:t> </w:t>
      </w:r>
      <w:r>
        <w:rPr/>
        <w:t>physics concepts. </w:t>
      </w:r>
      <w:r>
        <w:rPr>
          <w:i/>
        </w:rPr>
        <w:t>The African Symposium, 11</w:t>
      </w:r>
      <w:r>
        <w:rPr/>
        <w:t>(1), 76-79.</w:t>
      </w:r>
    </w:p>
    <w:p>
      <w:pPr>
        <w:spacing w:before="240"/>
        <w:ind w:left="1591" w:right="1424" w:hanging="632"/>
        <w:jc w:val="left"/>
        <w:rPr>
          <w:sz w:val="24"/>
        </w:rPr>
      </w:pPr>
      <w:r>
        <w:rPr>
          <w:sz w:val="24"/>
        </w:rPr>
        <w:t>Bergman, B. &amp;</w:t>
      </w:r>
      <w:r>
        <w:rPr>
          <w:spacing w:val="-1"/>
          <w:sz w:val="24"/>
        </w:rPr>
        <w:t> </w:t>
      </w:r>
      <w:r>
        <w:rPr>
          <w:sz w:val="24"/>
        </w:rPr>
        <w:t>Klefsjö, B. (2010). </w:t>
      </w:r>
      <w:r>
        <w:rPr>
          <w:i/>
          <w:sz w:val="24"/>
        </w:rPr>
        <w:t>Quality: from customer needs to customer satisfaction</w:t>
      </w:r>
      <w:r>
        <w:rPr>
          <w:sz w:val="24"/>
        </w:rPr>
        <w:t>. Lund: Student Literature.</w:t>
      </w:r>
    </w:p>
    <w:p>
      <w:pPr>
        <w:spacing w:after="0"/>
        <w:jc w:val="left"/>
        <w:rPr>
          <w:sz w:val="24"/>
        </w:rPr>
        <w:sectPr>
          <w:pgSz w:w="12240" w:h="15840"/>
          <w:pgMar w:header="0" w:footer="954" w:top="1360" w:bottom="1200" w:left="480" w:right="20"/>
        </w:sectPr>
      </w:pPr>
    </w:p>
    <w:p>
      <w:pPr>
        <w:pStyle w:val="BodyText"/>
        <w:spacing w:before="72"/>
        <w:ind w:left="1594" w:right="1422" w:hanging="634"/>
      </w:pPr>
      <w:r>
        <w:rPr/>
        <w:t>Bell, M. L. (2014). For Florida‟s students, money matters. Retrieved from: </w:t>
      </w:r>
      <w:hyperlink r:id="rId29">
        <w:r>
          <w:rPr>
            <w:color w:val="0000FF"/>
          </w:rPr>
          <w:t>http://www</w:t>
        </w:r>
      </w:hyperlink>
      <w:r>
        <w:rPr/>
        <w:t>.councilfor</w:t>
      </w:r>
      <w:r>
        <w:rPr>
          <w:spacing w:val="80"/>
        </w:rPr>
        <w:t> </w:t>
      </w:r>
      <w:r>
        <w:rPr/>
        <w:t>econed.org/tag/economic-education/</w:t>
      </w:r>
    </w:p>
    <w:p>
      <w:pPr>
        <w:pStyle w:val="BodyText"/>
        <w:spacing w:before="240"/>
        <w:ind w:left="1591" w:right="1421" w:hanging="632"/>
      </w:pPr>
      <w:r>
        <w:rPr/>
        <w:t>Bello, T. O. (2011). Effect of group instructional strategy on students‟ performance in selected physics concepts. </w:t>
      </w:r>
      <w:r>
        <w:rPr>
          <w:i/>
        </w:rPr>
        <w:t>The African Symposium, 71</w:t>
      </w:r>
      <w:r>
        <w:rPr/>
        <w:t>(11), 1-12.</w:t>
      </w:r>
    </w:p>
    <w:p>
      <w:pPr>
        <w:pStyle w:val="BodyText"/>
        <w:spacing w:before="240"/>
        <w:ind w:left="1591" w:right="1412" w:hanging="632"/>
      </w:pPr>
      <w:r>
        <w:rPr/>
        <w:t>Bitrus, G. A, Domiya, G. A and Hannatu, D (2016). Gender difference in academic performance in ssce economics subject among senior secondary school students in Maiduguri Metropolis, Borno State, Nigeria. </w:t>
      </w:r>
      <w:r>
        <w:rPr>
          <w:i/>
        </w:rPr>
        <w:t>American Journal of Educational Research</w:t>
      </w:r>
      <w:r>
        <w:rPr/>
        <w:t>, </w:t>
      </w:r>
      <w:r>
        <w:rPr>
          <w:i/>
        </w:rPr>
        <w:t>6</w:t>
      </w:r>
      <w:r>
        <w:rPr/>
        <w:t>(3), 288- </w:t>
      </w:r>
      <w:r>
        <w:rPr>
          <w:spacing w:val="-4"/>
        </w:rPr>
        <w:t>293.</w:t>
      </w:r>
    </w:p>
    <w:p>
      <w:pPr>
        <w:spacing w:before="240"/>
        <w:ind w:left="1591" w:right="1418" w:hanging="632"/>
        <w:jc w:val="both"/>
        <w:rPr>
          <w:sz w:val="24"/>
        </w:rPr>
      </w:pPr>
      <w:r>
        <w:rPr>
          <w:sz w:val="24"/>
        </w:rPr>
        <w:t>Brown, M. (2005). </w:t>
      </w:r>
      <w:r>
        <w:rPr>
          <w:i/>
          <w:sz w:val="24"/>
        </w:rPr>
        <w:t>Learning</w:t>
      </w:r>
      <w:r>
        <w:rPr>
          <w:i/>
          <w:spacing w:val="40"/>
          <w:sz w:val="24"/>
        </w:rPr>
        <w:t> </w:t>
      </w:r>
      <w:r>
        <w:rPr>
          <w:i/>
          <w:sz w:val="24"/>
        </w:rPr>
        <w:t>spaces. </w:t>
      </w:r>
      <w:r>
        <w:rPr>
          <w:sz w:val="24"/>
        </w:rPr>
        <w:t>In: D. G. Oblinger, &amp; J. L. Oblinger (Eds.). </w:t>
      </w:r>
      <w:r>
        <w:rPr>
          <w:i/>
          <w:sz w:val="24"/>
        </w:rPr>
        <w:t>Educating the Net Generation </w:t>
      </w:r>
      <w:r>
        <w:rPr>
          <w:sz w:val="24"/>
        </w:rPr>
        <w:t>(pp. 12.1-12.22). Retrieved from </w:t>
      </w:r>
      <w:hyperlink r:id="rId30">
        <w:r>
          <w:rPr>
            <w:color w:val="0000FF"/>
            <w:sz w:val="24"/>
          </w:rPr>
          <w:t>www.educause.edu/educatingthenetgen/</w:t>
        </w:r>
      </w:hyperlink>
    </w:p>
    <w:p>
      <w:pPr>
        <w:spacing w:before="241"/>
        <w:ind w:left="1591" w:right="1417" w:hanging="632"/>
        <w:jc w:val="both"/>
        <w:rPr>
          <w:sz w:val="24"/>
        </w:rPr>
      </w:pPr>
      <w:r>
        <w:rPr>
          <w:sz w:val="24"/>
        </w:rPr>
        <w:t>Campbell, N. J. (2012). The </w:t>
      </w:r>
      <w:r>
        <w:rPr>
          <w:i/>
          <w:sz w:val="24"/>
        </w:rPr>
        <w:t>measurement of physical activity and self-efficacy in adolescents: prospects, problems, and future directions</w:t>
      </w:r>
      <w:r>
        <w:rPr>
          <w:sz w:val="24"/>
        </w:rPr>
        <w:t>. (Published doctoral degree dissertation), University of Western Ontario. London, Ontario, Canada.</w:t>
      </w:r>
    </w:p>
    <w:p>
      <w:pPr>
        <w:pStyle w:val="BodyText"/>
        <w:spacing w:before="240"/>
        <w:ind w:left="1591" w:right="2059" w:hanging="632"/>
        <w:jc w:val="left"/>
      </w:pPr>
      <w:r>
        <w:rPr/>
        <w:t>Center</w:t>
      </w:r>
      <w:r>
        <w:rPr>
          <w:spacing w:val="-6"/>
        </w:rPr>
        <w:t> </w:t>
      </w:r>
      <w:r>
        <w:rPr/>
        <w:t>for</w:t>
      </w:r>
      <w:r>
        <w:rPr>
          <w:spacing w:val="-3"/>
        </w:rPr>
        <w:t> </w:t>
      </w:r>
      <w:r>
        <w:rPr/>
        <w:t>Instructional</w:t>
      </w:r>
      <w:r>
        <w:rPr>
          <w:spacing w:val="-3"/>
        </w:rPr>
        <w:t> </w:t>
      </w:r>
      <w:r>
        <w:rPr/>
        <w:t>Development</w:t>
      </w:r>
      <w:r>
        <w:rPr>
          <w:spacing w:val="-4"/>
        </w:rPr>
        <w:t> </w:t>
      </w:r>
      <w:r>
        <w:rPr/>
        <w:t>and</w:t>
      </w:r>
      <w:r>
        <w:rPr>
          <w:spacing w:val="-4"/>
        </w:rPr>
        <w:t> </w:t>
      </w:r>
      <w:r>
        <w:rPr/>
        <w:t>Distance</w:t>
      </w:r>
      <w:r>
        <w:rPr>
          <w:spacing w:val="-5"/>
        </w:rPr>
        <w:t> </w:t>
      </w:r>
      <w:r>
        <w:rPr/>
        <w:t>Education</w:t>
      </w:r>
      <w:r>
        <w:rPr>
          <w:spacing w:val="-4"/>
        </w:rPr>
        <w:t> </w:t>
      </w:r>
      <w:r>
        <w:rPr/>
        <w:t>(2012).</w:t>
      </w:r>
      <w:r>
        <w:rPr>
          <w:spacing w:val="-5"/>
        </w:rPr>
        <w:t> </w:t>
      </w:r>
      <w:r>
        <w:rPr/>
        <w:t>Teaching</w:t>
      </w:r>
      <w:r>
        <w:rPr>
          <w:spacing w:val="-6"/>
        </w:rPr>
        <w:t> </w:t>
      </w:r>
      <w:r>
        <w:rPr/>
        <w:t>the</w:t>
      </w:r>
      <w:r>
        <w:rPr>
          <w:spacing w:val="-4"/>
        </w:rPr>
        <w:t> </w:t>
      </w:r>
      <w:r>
        <w:rPr/>
        <w:t>lecture method (/teaching/lecture-method). Retrieved from: </w:t>
      </w:r>
      <w:hyperlink r:id="rId31">
        <w:r>
          <w:rPr>
            <w:color w:val="0000FF"/>
            <w:spacing w:val="-2"/>
          </w:rPr>
          <w:t>https://www.cidde.pitt.edu/teaching/lecture-method</w:t>
        </w:r>
      </w:hyperlink>
    </w:p>
    <w:p>
      <w:pPr>
        <w:spacing w:before="240"/>
        <w:ind w:left="1591" w:right="1417" w:hanging="632"/>
        <w:jc w:val="both"/>
        <w:rPr>
          <w:sz w:val="24"/>
        </w:rPr>
      </w:pPr>
      <w:r>
        <w:rPr>
          <w:sz w:val="24"/>
        </w:rPr>
        <w:t>Chianson, M. M. Kurumeh, M. S. &amp; Obida, J. A. (2011). Effect of cooperative learning strategy on students‟ retention in circle geometry in secondary schools in Benue State, Nigeria. </w:t>
      </w:r>
      <w:r>
        <w:rPr>
          <w:i/>
          <w:sz w:val="24"/>
        </w:rPr>
        <w:t>American Journal of Scientific and Industrial Research, 2</w:t>
      </w:r>
      <w:r>
        <w:rPr>
          <w:sz w:val="24"/>
        </w:rPr>
        <w:t>(1), 33-36.</w:t>
      </w:r>
    </w:p>
    <w:p>
      <w:pPr>
        <w:spacing w:before="240"/>
        <w:ind w:left="1591" w:right="1414" w:hanging="632"/>
        <w:jc w:val="both"/>
        <w:rPr>
          <w:sz w:val="24"/>
        </w:rPr>
      </w:pPr>
      <w:r>
        <w:rPr>
          <w:sz w:val="24"/>
        </w:rPr>
        <w:t>Chianson, M. M., O‟kwu, I. E. &amp; Kurumeh, M. S. (2015). Effect of think-pair-share strategy on secondary school mathematics students‟ achievement and academic self-esteem in fractions. </w:t>
      </w:r>
      <w:r>
        <w:rPr>
          <w:i/>
          <w:sz w:val="24"/>
        </w:rPr>
        <w:t>American International Journal of Science and Research, 2</w:t>
      </w:r>
      <w:r>
        <w:rPr>
          <w:sz w:val="24"/>
        </w:rPr>
        <w:t>(2), 141-147.</w:t>
      </w:r>
    </w:p>
    <w:p>
      <w:pPr>
        <w:spacing w:before="241"/>
        <w:ind w:left="1591" w:right="1427" w:hanging="632"/>
        <w:jc w:val="both"/>
        <w:rPr>
          <w:sz w:val="24"/>
        </w:rPr>
      </w:pPr>
      <w:r>
        <w:rPr>
          <w:sz w:val="24"/>
        </w:rPr>
        <w:t>Colasse, B. (2009). Le SYSCOA-OHADA à l‟heure des IFRS. </w:t>
      </w:r>
      <w:r>
        <w:rPr>
          <w:i/>
          <w:sz w:val="24"/>
        </w:rPr>
        <w:t>Revue Française de</w:t>
      </w:r>
      <w:r>
        <w:rPr>
          <w:i/>
          <w:spacing w:val="40"/>
          <w:sz w:val="24"/>
        </w:rPr>
        <w:t> </w:t>
      </w:r>
      <w:r>
        <w:rPr>
          <w:i/>
          <w:sz w:val="24"/>
        </w:rPr>
        <w:t>Comptabilité, 425</w:t>
      </w:r>
      <w:r>
        <w:rPr>
          <w:sz w:val="24"/>
        </w:rPr>
        <w:t>, 25-29.</w:t>
      </w:r>
    </w:p>
    <w:p>
      <w:pPr>
        <w:pStyle w:val="BodyText"/>
        <w:spacing w:before="240"/>
        <w:ind w:left="1591" w:right="1424" w:hanging="632"/>
      </w:pPr>
      <w:r>
        <w:rPr/>
        <w:t>Dyankov,</w:t>
      </w:r>
      <w:r>
        <w:rPr>
          <w:spacing w:val="-2"/>
        </w:rPr>
        <w:t> </w:t>
      </w:r>
      <w:r>
        <w:rPr/>
        <w:t>A.</w:t>
      </w:r>
      <w:r>
        <w:rPr>
          <w:spacing w:val="-3"/>
        </w:rPr>
        <w:t> </w:t>
      </w:r>
      <w:r>
        <w:rPr/>
        <w:t>(2012).</w:t>
      </w:r>
      <w:r>
        <w:rPr>
          <w:spacing w:val="-3"/>
        </w:rPr>
        <w:t> </w:t>
      </w:r>
      <w:r>
        <w:rPr/>
        <w:t>Current</w:t>
      </w:r>
      <w:r>
        <w:rPr>
          <w:spacing w:val="-2"/>
        </w:rPr>
        <w:t> </w:t>
      </w:r>
      <w:r>
        <w:rPr/>
        <w:t>trends</w:t>
      </w:r>
      <w:r>
        <w:rPr>
          <w:spacing w:val="-2"/>
        </w:rPr>
        <w:t> </w:t>
      </w:r>
      <w:r>
        <w:rPr/>
        <w:t>and</w:t>
      </w:r>
      <w:r>
        <w:rPr>
          <w:spacing w:val="-2"/>
        </w:rPr>
        <w:t> </w:t>
      </w:r>
      <w:r>
        <w:rPr/>
        <w:t>issues</w:t>
      </w:r>
      <w:r>
        <w:rPr>
          <w:spacing w:val="-2"/>
        </w:rPr>
        <w:t> </w:t>
      </w:r>
      <w:r>
        <w:rPr/>
        <w:t>in Vocational</w:t>
      </w:r>
      <w:r>
        <w:rPr>
          <w:spacing w:val="-2"/>
        </w:rPr>
        <w:t> </w:t>
      </w:r>
      <w:r>
        <w:rPr/>
        <w:t>and</w:t>
      </w:r>
      <w:r>
        <w:rPr>
          <w:spacing w:val="-2"/>
        </w:rPr>
        <w:t> </w:t>
      </w:r>
      <w:r>
        <w:rPr/>
        <w:t>Technical</w:t>
      </w:r>
      <w:r>
        <w:rPr>
          <w:spacing w:val="-2"/>
        </w:rPr>
        <w:t> </w:t>
      </w:r>
      <w:r>
        <w:rPr/>
        <w:t>Education.</w:t>
      </w:r>
      <w:r>
        <w:rPr>
          <w:spacing w:val="-2"/>
        </w:rPr>
        <w:t> </w:t>
      </w:r>
      <w:r>
        <w:rPr/>
        <w:t>Retrieved from </w:t>
      </w:r>
      <w:hyperlink r:id="rId32">
        <w:r>
          <w:rPr>
            <w:color w:val="0000FF"/>
          </w:rPr>
          <w:t>http://www.unesco.org</w:t>
        </w:r>
      </w:hyperlink>
      <w:r>
        <w:rPr>
          <w:color w:val="0000FF"/>
        </w:rPr>
        <w:t> </w:t>
      </w:r>
      <w:r>
        <w:rPr/>
        <w:t>on15/2012.</w:t>
      </w:r>
    </w:p>
    <w:p>
      <w:pPr>
        <w:pStyle w:val="BodyText"/>
        <w:spacing w:before="240"/>
        <w:ind w:left="1591" w:right="1419" w:hanging="632"/>
      </w:pPr>
      <w:r>
        <w:rPr/>
        <w:t>Dinther, M. V., Dochy, F. &amp; Segers, M. (2011). Factors affecting students‟ self-efficacy in higher education. </w:t>
      </w:r>
      <w:r>
        <w:rPr>
          <w:i/>
        </w:rPr>
        <w:t>Educational Research Review</w:t>
      </w:r>
      <w:r>
        <w:rPr/>
        <w:t>, 6, (2), 95-108.</w:t>
      </w:r>
    </w:p>
    <w:p>
      <w:pPr>
        <w:spacing w:before="240"/>
        <w:ind w:left="1591" w:right="1417" w:hanging="632"/>
        <w:jc w:val="both"/>
        <w:rPr>
          <w:sz w:val="24"/>
        </w:rPr>
      </w:pPr>
      <w:r>
        <w:rPr>
          <w:sz w:val="24"/>
        </w:rPr>
        <w:t>Divoll, K. (2010). The classroom ticket to concept retention. </w:t>
      </w:r>
      <w:r>
        <w:rPr>
          <w:i/>
          <w:sz w:val="24"/>
        </w:rPr>
        <w:t>International Journal for the Scholarship of Teaching and Learning, 4</w:t>
      </w:r>
      <w:r>
        <w:rPr>
          <w:sz w:val="24"/>
        </w:rPr>
        <w:t>(2), 1-14.</w:t>
      </w:r>
    </w:p>
    <w:p>
      <w:pPr>
        <w:pStyle w:val="BodyText"/>
        <w:spacing w:before="240"/>
        <w:ind w:left="1591" w:right="1417" w:hanging="632"/>
      </w:pPr>
      <w:r>
        <w:rPr/>
        <w:t>Dutuma, N. (2014). Economics in action, the benefits of studying economics. The Economics</w:t>
      </w:r>
      <w:r>
        <w:rPr>
          <w:spacing w:val="40"/>
        </w:rPr>
        <w:t> </w:t>
      </w:r>
      <w:r>
        <w:rPr/>
        <w:t>Net work of the higher education Academy; </w:t>
      </w:r>
      <w:hyperlink r:id="rId33">
        <w:r>
          <w:rPr/>
          <w:t>http://whystudy</w:t>
        </w:r>
      </w:hyperlink>
      <w:r>
        <w:rPr/>
        <w:t> economics.ac.uk/blog/2012/the benefits of studying economics.</w:t>
      </w:r>
    </w:p>
    <w:p>
      <w:pPr>
        <w:spacing w:after="0"/>
        <w:sectPr>
          <w:pgSz w:w="12240" w:h="15840"/>
          <w:pgMar w:header="0" w:footer="954" w:top="1360" w:bottom="1200" w:left="480" w:right="20"/>
        </w:sectPr>
      </w:pPr>
    </w:p>
    <w:p>
      <w:pPr>
        <w:spacing w:before="72"/>
        <w:ind w:left="1591" w:right="1416" w:hanging="632"/>
        <w:jc w:val="both"/>
        <w:rPr>
          <w:sz w:val="24"/>
        </w:rPr>
      </w:pPr>
      <w:r>
        <w:rPr>
          <w:sz w:val="24"/>
        </w:rPr>
        <w:t>Ekhasemomhe, J. (2010</w:t>
      </w:r>
      <w:r>
        <w:rPr>
          <w:i/>
          <w:sz w:val="24"/>
        </w:rPr>
        <w:t>). Effect of guided discovery learning on students achievement in final account in financial accounting in colleges of education in Edo State</w:t>
      </w:r>
      <w:r>
        <w:rPr>
          <w:sz w:val="24"/>
        </w:rPr>
        <w:t>. </w:t>
      </w:r>
      <w:r>
        <w:rPr>
          <w:i/>
          <w:sz w:val="24"/>
        </w:rPr>
        <w:t>(</w:t>
      </w:r>
      <w:r>
        <w:rPr>
          <w:sz w:val="24"/>
        </w:rPr>
        <w:t>Published Masters thesis), University of Nigeria, Nsukka.</w:t>
      </w:r>
    </w:p>
    <w:p>
      <w:pPr>
        <w:spacing w:before="240"/>
        <w:ind w:left="1591" w:right="1524" w:hanging="632"/>
        <w:jc w:val="left"/>
        <w:rPr>
          <w:sz w:val="24"/>
        </w:rPr>
      </w:pPr>
      <w:r>
        <w:rPr>
          <w:sz w:val="24"/>
        </w:rPr>
        <w:t>Eniayeju,</w:t>
      </w:r>
      <w:r>
        <w:rPr>
          <w:spacing w:val="40"/>
          <w:sz w:val="24"/>
        </w:rPr>
        <w:t> </w:t>
      </w:r>
      <w:r>
        <w:rPr>
          <w:sz w:val="24"/>
        </w:rPr>
        <w:t>A. A. (2010). Effects of coperative learning strategy on the achievement of primary six</w:t>
      </w:r>
      <w:r>
        <w:rPr>
          <w:spacing w:val="-2"/>
          <w:sz w:val="24"/>
        </w:rPr>
        <w:t> </w:t>
      </w:r>
      <w:r>
        <w:rPr>
          <w:sz w:val="24"/>
        </w:rPr>
        <w:t>boys</w:t>
      </w:r>
      <w:r>
        <w:rPr>
          <w:spacing w:val="-4"/>
          <w:sz w:val="24"/>
        </w:rPr>
        <w:t> </w:t>
      </w:r>
      <w:r>
        <w:rPr>
          <w:sz w:val="24"/>
        </w:rPr>
        <w:t>and</w:t>
      </w:r>
      <w:r>
        <w:rPr>
          <w:spacing w:val="-3"/>
          <w:sz w:val="24"/>
        </w:rPr>
        <w:t> </w:t>
      </w:r>
      <w:r>
        <w:rPr>
          <w:sz w:val="24"/>
        </w:rPr>
        <w:t>girls</w:t>
      </w:r>
      <w:r>
        <w:rPr>
          <w:spacing w:val="-4"/>
          <w:sz w:val="24"/>
        </w:rPr>
        <w:t> </w:t>
      </w:r>
      <w:r>
        <w:rPr>
          <w:sz w:val="24"/>
        </w:rPr>
        <w:t>in</w:t>
      </w:r>
      <w:r>
        <w:rPr>
          <w:spacing w:val="-4"/>
          <w:sz w:val="24"/>
        </w:rPr>
        <w:t> </w:t>
      </w:r>
      <w:r>
        <w:rPr>
          <w:sz w:val="24"/>
        </w:rPr>
        <w:t>Mathematics.</w:t>
      </w:r>
      <w:r>
        <w:rPr>
          <w:spacing w:val="-3"/>
          <w:sz w:val="24"/>
        </w:rPr>
        <w:t> </w:t>
      </w:r>
      <w:r>
        <w:rPr>
          <w:i/>
          <w:sz w:val="24"/>
        </w:rPr>
        <w:t>ABACUS:</w:t>
      </w:r>
      <w:r>
        <w:rPr>
          <w:i/>
          <w:spacing w:val="-6"/>
          <w:sz w:val="24"/>
        </w:rPr>
        <w:t> </w:t>
      </w:r>
      <w:r>
        <w:rPr>
          <w:i/>
          <w:sz w:val="24"/>
        </w:rPr>
        <w:t>The</w:t>
      </w:r>
      <w:r>
        <w:rPr>
          <w:i/>
          <w:spacing w:val="-3"/>
          <w:sz w:val="24"/>
        </w:rPr>
        <w:t> </w:t>
      </w:r>
      <w:r>
        <w:rPr>
          <w:i/>
          <w:sz w:val="24"/>
        </w:rPr>
        <w:t>journal</w:t>
      </w:r>
      <w:r>
        <w:rPr>
          <w:i/>
          <w:spacing w:val="-4"/>
          <w:sz w:val="24"/>
        </w:rPr>
        <w:t> </w:t>
      </w:r>
      <w:r>
        <w:rPr>
          <w:i/>
          <w:sz w:val="24"/>
        </w:rPr>
        <w:t>of</w:t>
      </w:r>
      <w:r>
        <w:rPr>
          <w:i/>
          <w:spacing w:val="-4"/>
          <w:sz w:val="24"/>
        </w:rPr>
        <w:t> </w:t>
      </w:r>
      <w:r>
        <w:rPr>
          <w:i/>
          <w:sz w:val="24"/>
        </w:rPr>
        <w:t>Mathematical</w:t>
      </w:r>
      <w:r>
        <w:rPr>
          <w:i/>
          <w:spacing w:val="-4"/>
          <w:sz w:val="24"/>
        </w:rPr>
        <w:t> </w:t>
      </w:r>
      <w:r>
        <w:rPr>
          <w:i/>
          <w:sz w:val="24"/>
        </w:rPr>
        <w:t>association</w:t>
      </w:r>
      <w:r>
        <w:rPr>
          <w:i/>
          <w:spacing w:val="-4"/>
          <w:sz w:val="24"/>
        </w:rPr>
        <w:t> </w:t>
      </w:r>
      <w:r>
        <w:rPr>
          <w:i/>
          <w:sz w:val="24"/>
        </w:rPr>
        <w:t>of Nigeria, </w:t>
      </w:r>
      <w:r>
        <w:rPr>
          <w:sz w:val="24"/>
        </w:rPr>
        <w:t>35(1), 1-9.</w:t>
      </w:r>
    </w:p>
    <w:p>
      <w:pPr>
        <w:spacing w:before="240"/>
        <w:ind w:left="1591" w:right="1413" w:hanging="632"/>
        <w:jc w:val="both"/>
        <w:rPr>
          <w:sz w:val="24"/>
        </w:rPr>
      </w:pPr>
      <w:r>
        <w:rPr>
          <w:sz w:val="24"/>
        </w:rPr>
        <w:t>Enohuean, V. O. (2015). </w:t>
      </w:r>
      <w:r>
        <w:rPr>
          <w:i/>
          <w:sz w:val="24"/>
        </w:rPr>
        <w:t>Effects of instructional materials on achievement and retention of biology concepts among secondary school students in Delta State, Nigeria</w:t>
      </w:r>
      <w:r>
        <w:rPr>
          <w:sz w:val="24"/>
        </w:rPr>
        <w:t>. (Published M.Ed Thesis), Department of science education, Ahmadu Bello University, Zaria.</w:t>
      </w:r>
    </w:p>
    <w:p>
      <w:pPr>
        <w:spacing w:before="240"/>
        <w:ind w:left="1591" w:right="1415" w:hanging="632"/>
        <w:jc w:val="both"/>
        <w:rPr>
          <w:sz w:val="24"/>
        </w:rPr>
      </w:pPr>
      <w:r>
        <w:rPr>
          <w:sz w:val="24"/>
        </w:rPr>
        <w:t>Ezeagba, C. E. (2014). The problems in the teaching and learning of accounting as a vocational subject in Nigeria secondary schools Afrrev Stech</w:t>
      </w:r>
      <w:r>
        <w:rPr>
          <w:i/>
          <w:sz w:val="24"/>
        </w:rPr>
        <w:t>. </w:t>
      </w:r>
      <w:r>
        <w:rPr>
          <w:sz w:val="24"/>
        </w:rPr>
        <w:t>An </w:t>
      </w:r>
      <w:r>
        <w:rPr>
          <w:i/>
          <w:sz w:val="24"/>
        </w:rPr>
        <w:t>International Journal of Science and Technology, 3</w:t>
      </w:r>
      <w:r>
        <w:rPr>
          <w:sz w:val="24"/>
        </w:rPr>
        <w:t>(2), 208 -210.</w:t>
      </w:r>
    </w:p>
    <w:p>
      <w:pPr>
        <w:spacing w:before="241"/>
        <w:ind w:left="1500" w:right="1417" w:hanging="721"/>
        <w:jc w:val="both"/>
        <w:rPr>
          <w:sz w:val="24"/>
        </w:rPr>
      </w:pPr>
      <w:r>
        <w:rPr>
          <w:sz w:val="24"/>
        </w:rPr>
        <w:t>Eze, T. I., Ezenwafor, J. I &amp; Obidile, I. J. (2016). Effects of problem-based teaching method on students‟ academic performance and retention in financial accounting in technical colleges in</w:t>
      </w:r>
      <w:r>
        <w:rPr>
          <w:spacing w:val="-3"/>
          <w:sz w:val="24"/>
        </w:rPr>
        <w:t> </w:t>
      </w:r>
      <w:r>
        <w:rPr>
          <w:sz w:val="24"/>
        </w:rPr>
        <w:t>Anambra</w:t>
      </w:r>
      <w:r>
        <w:rPr>
          <w:spacing w:val="-5"/>
          <w:sz w:val="24"/>
        </w:rPr>
        <w:t> </w:t>
      </w:r>
      <w:r>
        <w:rPr>
          <w:sz w:val="24"/>
        </w:rPr>
        <w:t>State.</w:t>
      </w:r>
      <w:r>
        <w:rPr>
          <w:spacing w:val="-1"/>
          <w:sz w:val="24"/>
        </w:rPr>
        <w:t> </w:t>
      </w:r>
      <w:r>
        <w:rPr>
          <w:i/>
          <w:sz w:val="24"/>
        </w:rPr>
        <w:t>Online</w:t>
      </w:r>
      <w:r>
        <w:rPr>
          <w:i/>
          <w:spacing w:val="-2"/>
          <w:sz w:val="24"/>
        </w:rPr>
        <w:t> </w:t>
      </w:r>
      <w:r>
        <w:rPr>
          <w:i/>
          <w:sz w:val="24"/>
        </w:rPr>
        <w:t>Scholars</w:t>
      </w:r>
      <w:r>
        <w:rPr>
          <w:i/>
          <w:spacing w:val="-3"/>
          <w:sz w:val="24"/>
        </w:rPr>
        <w:t> </w:t>
      </w:r>
      <w:r>
        <w:rPr>
          <w:i/>
          <w:sz w:val="24"/>
        </w:rPr>
        <w:t>Journal</w:t>
      </w:r>
      <w:r>
        <w:rPr>
          <w:i/>
          <w:spacing w:val="-3"/>
          <w:sz w:val="24"/>
        </w:rPr>
        <w:t> </w:t>
      </w:r>
      <w:r>
        <w:rPr>
          <w:i/>
          <w:sz w:val="24"/>
        </w:rPr>
        <w:t>of</w:t>
      </w:r>
      <w:r>
        <w:rPr>
          <w:i/>
          <w:spacing w:val="-3"/>
          <w:sz w:val="24"/>
        </w:rPr>
        <w:t> </w:t>
      </w:r>
      <w:r>
        <w:rPr>
          <w:i/>
          <w:sz w:val="24"/>
        </w:rPr>
        <w:t>Arts,</w:t>
      </w:r>
      <w:r>
        <w:rPr>
          <w:i/>
          <w:spacing w:val="-3"/>
          <w:sz w:val="24"/>
        </w:rPr>
        <w:t> </w:t>
      </w:r>
      <w:r>
        <w:rPr>
          <w:i/>
          <w:sz w:val="24"/>
        </w:rPr>
        <w:t>Humanities</w:t>
      </w:r>
      <w:r>
        <w:rPr>
          <w:i/>
          <w:spacing w:val="-3"/>
          <w:sz w:val="24"/>
        </w:rPr>
        <w:t> </w:t>
      </w:r>
      <w:r>
        <w:rPr>
          <w:i/>
          <w:sz w:val="24"/>
        </w:rPr>
        <w:t>and</w:t>
      </w:r>
      <w:r>
        <w:rPr>
          <w:i/>
          <w:spacing w:val="-3"/>
          <w:sz w:val="24"/>
        </w:rPr>
        <w:t> </w:t>
      </w:r>
      <w:r>
        <w:rPr>
          <w:i/>
          <w:sz w:val="24"/>
        </w:rPr>
        <w:t>Social</w:t>
      </w:r>
      <w:r>
        <w:rPr>
          <w:i/>
          <w:spacing w:val="-1"/>
          <w:sz w:val="24"/>
        </w:rPr>
        <w:t> </w:t>
      </w:r>
      <w:r>
        <w:rPr>
          <w:i/>
          <w:sz w:val="24"/>
        </w:rPr>
        <w:t>Sciences,</w:t>
      </w:r>
      <w:r>
        <w:rPr>
          <w:i/>
          <w:spacing w:val="-1"/>
          <w:sz w:val="24"/>
        </w:rPr>
        <w:t> </w:t>
      </w:r>
      <w:r>
        <w:rPr>
          <w:i/>
          <w:sz w:val="24"/>
        </w:rPr>
        <w:t>4</w:t>
      </w:r>
      <w:r>
        <w:rPr>
          <w:sz w:val="24"/>
        </w:rPr>
        <w:t>(6A), </w:t>
      </w:r>
      <w:r>
        <w:rPr>
          <w:spacing w:val="-2"/>
          <w:sz w:val="24"/>
        </w:rPr>
        <w:t>634-639.</w:t>
      </w:r>
    </w:p>
    <w:p>
      <w:pPr>
        <w:spacing w:before="240"/>
        <w:ind w:left="1591" w:right="1414" w:hanging="632"/>
        <w:jc w:val="both"/>
        <w:rPr>
          <w:sz w:val="24"/>
        </w:rPr>
      </w:pPr>
      <w:r>
        <w:rPr>
          <w:sz w:val="24"/>
        </w:rPr>
        <w:t>Eze, T. I., Ezenwafor, J. I. &amp; Obidile, J. I. (2014). Effect of gender on students‟ academic performance and retention in financial accounting in technical colleges. </w:t>
      </w:r>
      <w:r>
        <w:rPr>
          <w:i/>
          <w:sz w:val="24"/>
        </w:rPr>
        <w:t>British Journal of Education, Society &amp; Behavioural Science, 18</w:t>
      </w:r>
      <w:r>
        <w:rPr>
          <w:sz w:val="24"/>
        </w:rPr>
        <w:t>(4), 1-19.</w:t>
      </w:r>
    </w:p>
    <w:p>
      <w:pPr>
        <w:spacing w:before="240"/>
        <w:ind w:left="1591" w:right="1419" w:hanging="632"/>
        <w:jc w:val="both"/>
        <w:rPr>
          <w:sz w:val="24"/>
        </w:rPr>
      </w:pPr>
      <w:r>
        <w:rPr>
          <w:sz w:val="24"/>
        </w:rPr>
        <w:t>Ezenwafor, J. I. &amp; Akpobome, C. E. (2017). S</w:t>
      </w:r>
      <w:r>
        <w:rPr>
          <w:color w:val="111111"/>
          <w:sz w:val="24"/>
        </w:rPr>
        <w:t>trategies considered effective for teaching accounting courses by business educators in tertiary institutions in Delta State Nigeria. </w:t>
      </w:r>
      <w:r>
        <w:rPr>
          <w:i/>
          <w:sz w:val="24"/>
        </w:rPr>
        <w:t>International Journal of Innovative Social &amp; Science Education Research 5</w:t>
      </w:r>
      <w:r>
        <w:rPr>
          <w:sz w:val="24"/>
        </w:rPr>
        <w:t>(3), 36-44.</w:t>
      </w:r>
    </w:p>
    <w:p>
      <w:pPr>
        <w:pStyle w:val="BodyText"/>
        <w:spacing w:before="241"/>
        <w:ind w:left="1591" w:right="1418" w:hanging="632"/>
      </w:pPr>
      <w:r>
        <w:rPr/>
        <w:t>Eziyi, M. E. &amp; Mumuni, A. A. &amp; Nwanekezi, A. U. (2016). Effects of guided inquiry and cooperative instructional strategies on ss1 students‟ academic achievement in conceptual understanding of photosynthesis. </w:t>
      </w:r>
      <w:r>
        <w:rPr>
          <w:i/>
        </w:rPr>
        <w:t>IOSR Journal of Engineering, 6</w:t>
      </w:r>
      <w:r>
        <w:rPr/>
        <w:t>(8), 01-11.</w:t>
      </w:r>
    </w:p>
    <w:p>
      <w:pPr>
        <w:pStyle w:val="BodyText"/>
        <w:spacing w:before="240"/>
        <w:ind w:left="1591" w:right="1415" w:hanging="632"/>
      </w:pPr>
      <w:r>
        <w:rPr/>
        <w:t>Farooq, U. (2012). Lecture method of teaching, definition, advantages &amp; disadvantages. Retrieved from: </w:t>
      </w:r>
      <w:hyperlink r:id="rId34">
        <w:r>
          <w:rPr/>
          <w:t>http://www.studylecturenotes.com/social-sciences/education/382-lecture-</w:t>
        </w:r>
      </w:hyperlink>
      <w:r>
        <w:rPr/>
        <w:t> </w:t>
      </w:r>
      <w:r>
        <w:rPr>
          <w:spacing w:val="-2"/>
        </w:rPr>
        <w:t>method-of-teaching-definition-advantages-a-disadvantages-</w:t>
      </w:r>
    </w:p>
    <w:p>
      <w:pPr>
        <w:spacing w:before="240"/>
        <w:ind w:left="1591" w:right="1424" w:hanging="632"/>
        <w:jc w:val="left"/>
        <w:rPr>
          <w:sz w:val="24"/>
        </w:rPr>
      </w:pPr>
      <w:r>
        <w:rPr>
          <w:sz w:val="24"/>
        </w:rPr>
        <w:t>Federal</w:t>
      </w:r>
      <w:r>
        <w:rPr>
          <w:spacing w:val="32"/>
          <w:sz w:val="24"/>
        </w:rPr>
        <w:t> </w:t>
      </w:r>
      <w:r>
        <w:rPr>
          <w:sz w:val="24"/>
        </w:rPr>
        <w:t>Republic</w:t>
      </w:r>
      <w:r>
        <w:rPr>
          <w:spacing w:val="30"/>
          <w:sz w:val="24"/>
        </w:rPr>
        <w:t> </w:t>
      </w:r>
      <w:r>
        <w:rPr>
          <w:sz w:val="24"/>
        </w:rPr>
        <w:t>of</w:t>
      </w:r>
      <w:r>
        <w:rPr>
          <w:spacing w:val="31"/>
          <w:sz w:val="24"/>
        </w:rPr>
        <w:t> </w:t>
      </w:r>
      <w:r>
        <w:rPr>
          <w:sz w:val="24"/>
        </w:rPr>
        <w:t>Nigeria</w:t>
      </w:r>
      <w:r>
        <w:rPr>
          <w:spacing w:val="30"/>
          <w:sz w:val="24"/>
        </w:rPr>
        <w:t> </w:t>
      </w:r>
      <w:r>
        <w:rPr>
          <w:sz w:val="24"/>
        </w:rPr>
        <w:t>(2013).</w:t>
      </w:r>
      <w:r>
        <w:rPr>
          <w:spacing w:val="31"/>
          <w:sz w:val="24"/>
        </w:rPr>
        <w:t> </w:t>
      </w:r>
      <w:r>
        <w:rPr>
          <w:sz w:val="24"/>
        </w:rPr>
        <w:t>N</w:t>
      </w:r>
      <w:r>
        <w:rPr>
          <w:i/>
          <w:sz w:val="24"/>
        </w:rPr>
        <w:t>ational</w:t>
      </w:r>
      <w:r>
        <w:rPr>
          <w:i/>
          <w:spacing w:val="32"/>
          <w:sz w:val="24"/>
        </w:rPr>
        <w:t> </w:t>
      </w:r>
      <w:r>
        <w:rPr>
          <w:i/>
          <w:sz w:val="24"/>
        </w:rPr>
        <w:t>Policy</w:t>
      </w:r>
      <w:r>
        <w:rPr>
          <w:i/>
          <w:spacing w:val="30"/>
          <w:sz w:val="24"/>
        </w:rPr>
        <w:t> </w:t>
      </w:r>
      <w:r>
        <w:rPr>
          <w:i/>
          <w:sz w:val="24"/>
        </w:rPr>
        <w:t>on</w:t>
      </w:r>
      <w:r>
        <w:rPr>
          <w:i/>
          <w:spacing w:val="31"/>
          <w:sz w:val="24"/>
        </w:rPr>
        <w:t> </w:t>
      </w:r>
      <w:r>
        <w:rPr>
          <w:i/>
          <w:sz w:val="24"/>
        </w:rPr>
        <w:t>Education</w:t>
      </w:r>
      <w:r>
        <w:rPr>
          <w:i/>
          <w:spacing w:val="31"/>
          <w:sz w:val="24"/>
        </w:rPr>
        <w:t> </w:t>
      </w:r>
      <w:r>
        <w:rPr>
          <w:i/>
          <w:sz w:val="24"/>
        </w:rPr>
        <w:t>(6th</w:t>
      </w:r>
      <w:r>
        <w:rPr>
          <w:i/>
          <w:spacing w:val="32"/>
          <w:sz w:val="24"/>
        </w:rPr>
        <w:t> </w:t>
      </w:r>
      <w:r>
        <w:rPr>
          <w:i/>
          <w:sz w:val="24"/>
        </w:rPr>
        <w:t>Ed</w:t>
      </w:r>
      <w:r>
        <w:rPr>
          <w:sz w:val="24"/>
        </w:rPr>
        <w:t>.).</w:t>
      </w:r>
      <w:r>
        <w:rPr>
          <w:spacing w:val="34"/>
          <w:sz w:val="24"/>
        </w:rPr>
        <w:t> </w:t>
      </w:r>
      <w:r>
        <w:rPr>
          <w:sz w:val="24"/>
        </w:rPr>
        <w:t>Lagos:</w:t>
      </w:r>
      <w:r>
        <w:rPr>
          <w:spacing w:val="32"/>
          <w:sz w:val="24"/>
        </w:rPr>
        <w:t> </w:t>
      </w:r>
      <w:r>
        <w:rPr>
          <w:sz w:val="24"/>
        </w:rPr>
        <w:t>NERDC </w:t>
      </w:r>
      <w:r>
        <w:rPr>
          <w:spacing w:val="-2"/>
          <w:sz w:val="24"/>
        </w:rPr>
        <w:t>Press.</w:t>
      </w:r>
    </w:p>
    <w:p>
      <w:pPr>
        <w:pStyle w:val="BodyText"/>
        <w:spacing w:before="240"/>
        <w:ind w:left="1591" w:right="1417" w:hanging="632"/>
      </w:pPr>
      <w:r>
        <w:rPr/>
        <w:t>Francis, N. P. (2014). Climate change and implication for senior secondary school financial accounting curriculum development in Nigeria. </w:t>
      </w:r>
      <w:r>
        <w:rPr>
          <w:i/>
        </w:rPr>
        <w:t>Journal of Education and Practice, 5</w:t>
      </w:r>
      <w:r>
        <w:rPr/>
        <w:t>(26), </w:t>
      </w:r>
      <w:r>
        <w:rPr>
          <w:spacing w:val="-2"/>
        </w:rPr>
        <w:t>153-157.</w:t>
      </w:r>
    </w:p>
    <w:p>
      <w:pPr>
        <w:spacing w:before="240"/>
        <w:ind w:left="960" w:right="0" w:firstLine="0"/>
        <w:jc w:val="left"/>
        <w:rPr>
          <w:sz w:val="24"/>
        </w:rPr>
      </w:pPr>
      <w:r>
        <w:rPr>
          <w:sz w:val="24"/>
        </w:rPr>
        <w:t>Freedman, L</w:t>
      </w:r>
      <w:r>
        <w:rPr>
          <w:spacing w:val="-3"/>
          <w:sz w:val="24"/>
        </w:rPr>
        <w:t> </w:t>
      </w:r>
      <w:r>
        <w:rPr>
          <w:sz w:val="24"/>
        </w:rPr>
        <w:t>(2015).</w:t>
      </w:r>
      <w:r>
        <w:rPr>
          <w:spacing w:val="58"/>
          <w:sz w:val="24"/>
        </w:rPr>
        <w:t> </w:t>
      </w:r>
      <w:r>
        <w:rPr>
          <w:i/>
          <w:sz w:val="24"/>
        </w:rPr>
        <w:t>Strategy:</w:t>
      </w:r>
      <w:r>
        <w:rPr>
          <w:i/>
          <w:spacing w:val="-1"/>
          <w:sz w:val="24"/>
        </w:rPr>
        <w:t> </w:t>
      </w:r>
      <w:r>
        <w:rPr>
          <w:i/>
          <w:sz w:val="24"/>
        </w:rPr>
        <w:t>A</w:t>
      </w:r>
      <w:r>
        <w:rPr>
          <w:i/>
          <w:spacing w:val="-1"/>
          <w:sz w:val="24"/>
        </w:rPr>
        <w:t> </w:t>
      </w:r>
      <w:r>
        <w:rPr>
          <w:i/>
          <w:sz w:val="24"/>
        </w:rPr>
        <w:t>history</w:t>
      </w:r>
      <w:r>
        <w:rPr>
          <w:sz w:val="24"/>
        </w:rPr>
        <w:t>. Oxford:</w:t>
      </w:r>
      <w:r>
        <w:rPr>
          <w:spacing w:val="-1"/>
          <w:sz w:val="24"/>
        </w:rPr>
        <w:t> </w:t>
      </w:r>
      <w:r>
        <w:rPr>
          <w:sz w:val="24"/>
        </w:rPr>
        <w:t>Oxford University</w:t>
      </w:r>
      <w:r>
        <w:rPr>
          <w:spacing w:val="-5"/>
          <w:sz w:val="24"/>
        </w:rPr>
        <w:t> </w:t>
      </w:r>
      <w:r>
        <w:rPr>
          <w:spacing w:val="-2"/>
          <w:sz w:val="24"/>
        </w:rPr>
        <w:t>Press.</w:t>
      </w:r>
    </w:p>
    <w:p>
      <w:pPr>
        <w:spacing w:before="240"/>
        <w:ind w:left="1591" w:right="1424" w:hanging="632"/>
        <w:jc w:val="left"/>
        <w:rPr>
          <w:sz w:val="24"/>
        </w:rPr>
      </w:pPr>
      <w:r>
        <w:rPr>
          <w:sz w:val="24"/>
        </w:rPr>
        <w:t>Freeman,</w:t>
      </w:r>
      <w:r>
        <w:rPr>
          <w:spacing w:val="80"/>
          <w:sz w:val="24"/>
        </w:rPr>
        <w:t> </w:t>
      </w:r>
      <w:r>
        <w:rPr>
          <w:sz w:val="24"/>
        </w:rPr>
        <w:t>M.</w:t>
      </w:r>
      <w:r>
        <w:rPr>
          <w:spacing w:val="-3"/>
          <w:sz w:val="24"/>
        </w:rPr>
        <w:t> </w:t>
      </w:r>
      <w:r>
        <w:rPr>
          <w:sz w:val="24"/>
        </w:rPr>
        <w:t>(2013).</w:t>
      </w:r>
      <w:r>
        <w:rPr>
          <w:spacing w:val="-1"/>
          <w:sz w:val="24"/>
        </w:rPr>
        <w:t> </w:t>
      </w:r>
      <w:r>
        <w:rPr>
          <w:sz w:val="24"/>
        </w:rPr>
        <w:t>In: Farghaly,</w:t>
      </w:r>
      <w:r>
        <w:rPr>
          <w:spacing w:val="80"/>
          <w:sz w:val="24"/>
        </w:rPr>
        <w:t> </w:t>
      </w:r>
      <w:r>
        <w:rPr>
          <w:sz w:val="24"/>
        </w:rPr>
        <w:t>N,</w:t>
      </w:r>
      <w:r>
        <w:rPr>
          <w:spacing w:val="80"/>
          <w:sz w:val="24"/>
        </w:rPr>
        <w:t> </w:t>
      </w:r>
      <w:r>
        <w:rPr>
          <w:sz w:val="24"/>
        </w:rPr>
        <w:t>ed.</w:t>
      </w:r>
      <w:r>
        <w:rPr>
          <w:spacing w:val="-2"/>
          <w:sz w:val="24"/>
        </w:rPr>
        <w:t> </w:t>
      </w:r>
      <w:r>
        <w:rPr>
          <w:i/>
          <w:sz w:val="24"/>
        </w:rPr>
        <w:t>Examining</w:t>
      </w:r>
      <w:r>
        <w:rPr>
          <w:i/>
          <w:spacing w:val="80"/>
          <w:sz w:val="24"/>
        </w:rPr>
        <w:t> </w:t>
      </w:r>
      <w:r>
        <w:rPr>
          <w:i/>
          <w:sz w:val="24"/>
        </w:rPr>
        <w:t>Lois</w:t>
      </w:r>
      <w:r>
        <w:rPr>
          <w:i/>
          <w:spacing w:val="80"/>
          <w:sz w:val="24"/>
        </w:rPr>
        <w:t> </w:t>
      </w:r>
      <w:r>
        <w:rPr>
          <w:i/>
          <w:sz w:val="24"/>
        </w:rPr>
        <w:t>lane:</w:t>
      </w:r>
      <w:r>
        <w:rPr>
          <w:i/>
          <w:spacing w:val="80"/>
          <w:sz w:val="24"/>
        </w:rPr>
        <w:t> </w:t>
      </w:r>
      <w:r>
        <w:rPr>
          <w:i/>
          <w:sz w:val="24"/>
        </w:rPr>
        <w:t>the</w:t>
      </w:r>
      <w:r>
        <w:rPr>
          <w:i/>
          <w:spacing w:val="80"/>
          <w:sz w:val="24"/>
        </w:rPr>
        <w:t> </w:t>
      </w:r>
      <w:r>
        <w:rPr>
          <w:i/>
          <w:sz w:val="24"/>
        </w:rPr>
        <w:t>scoop</w:t>
      </w:r>
      <w:r>
        <w:rPr>
          <w:i/>
          <w:spacing w:val="80"/>
          <w:sz w:val="24"/>
        </w:rPr>
        <w:t> </w:t>
      </w:r>
      <w:r>
        <w:rPr>
          <w:i/>
          <w:sz w:val="24"/>
        </w:rPr>
        <w:t>on</w:t>
      </w:r>
      <w:r>
        <w:rPr>
          <w:i/>
          <w:spacing w:val="80"/>
          <w:sz w:val="24"/>
        </w:rPr>
        <w:t> </w:t>
      </w:r>
      <w:r>
        <w:rPr>
          <w:i/>
          <w:sz w:val="24"/>
        </w:rPr>
        <w:t>superman’s sweetheart. </w:t>
      </w:r>
      <w:r>
        <w:rPr>
          <w:sz w:val="24"/>
        </w:rPr>
        <w:t>The Scarecrow Press, Lanham, 189-210. ISBN 978081089236</w:t>
      </w:r>
    </w:p>
    <w:p>
      <w:pPr>
        <w:spacing w:after="0"/>
        <w:jc w:val="left"/>
        <w:rPr>
          <w:sz w:val="24"/>
        </w:rPr>
        <w:sectPr>
          <w:pgSz w:w="12240" w:h="15840"/>
          <w:pgMar w:header="0" w:footer="954" w:top="1360" w:bottom="1200" w:left="480" w:right="20"/>
        </w:sectPr>
      </w:pPr>
    </w:p>
    <w:p>
      <w:pPr>
        <w:pStyle w:val="BodyText"/>
        <w:spacing w:before="72"/>
        <w:jc w:val="left"/>
      </w:pPr>
      <w:r>
        <w:rPr/>
        <w:t>Fitzgerald,</w:t>
      </w:r>
      <w:r>
        <w:rPr>
          <w:spacing w:val="69"/>
        </w:rPr>
        <w:t> </w:t>
      </w:r>
      <w:r>
        <w:rPr/>
        <w:t>D.</w:t>
      </w:r>
      <w:r>
        <w:rPr>
          <w:spacing w:val="70"/>
        </w:rPr>
        <w:t> </w:t>
      </w:r>
      <w:r>
        <w:rPr/>
        <w:t>(2013).</w:t>
      </w:r>
      <w:r>
        <w:rPr>
          <w:spacing w:val="72"/>
        </w:rPr>
        <w:t> </w:t>
      </w:r>
      <w:r>
        <w:rPr/>
        <w:t>Employing</w:t>
      </w:r>
      <w:r>
        <w:rPr>
          <w:spacing w:val="70"/>
        </w:rPr>
        <w:t> </w:t>
      </w:r>
      <w:r>
        <w:rPr/>
        <w:t>think–pair–share</w:t>
      </w:r>
      <w:r>
        <w:rPr>
          <w:spacing w:val="70"/>
        </w:rPr>
        <w:t> </w:t>
      </w:r>
      <w:r>
        <w:rPr/>
        <w:t>in</w:t>
      </w:r>
      <w:r>
        <w:rPr>
          <w:spacing w:val="71"/>
        </w:rPr>
        <w:t> </w:t>
      </w:r>
      <w:r>
        <w:rPr/>
        <w:t>associate</w:t>
      </w:r>
      <w:r>
        <w:rPr>
          <w:spacing w:val="69"/>
        </w:rPr>
        <w:t> </w:t>
      </w:r>
      <w:r>
        <w:rPr/>
        <w:t>degree</w:t>
      </w:r>
      <w:r>
        <w:rPr>
          <w:spacing w:val="69"/>
        </w:rPr>
        <w:t> </w:t>
      </w:r>
      <w:r>
        <w:rPr/>
        <w:t>nursing</w:t>
      </w:r>
      <w:r>
        <w:rPr>
          <w:spacing w:val="71"/>
        </w:rPr>
        <w:t> </w:t>
      </w:r>
      <w:r>
        <w:rPr>
          <w:spacing w:val="-2"/>
        </w:rPr>
        <w:t>curriculum.</w:t>
      </w:r>
    </w:p>
    <w:p>
      <w:pPr>
        <w:spacing w:before="0"/>
        <w:ind w:left="1591" w:right="0" w:firstLine="0"/>
        <w:jc w:val="left"/>
        <w:rPr>
          <w:sz w:val="24"/>
        </w:rPr>
      </w:pPr>
      <w:r>
        <w:rPr>
          <w:i/>
          <w:sz w:val="24"/>
        </w:rPr>
        <w:t>Teaching</w:t>
      </w:r>
      <w:r>
        <w:rPr>
          <w:i/>
          <w:spacing w:val="-1"/>
          <w:sz w:val="24"/>
        </w:rPr>
        <w:t> </w:t>
      </w:r>
      <w:r>
        <w:rPr>
          <w:i/>
          <w:sz w:val="24"/>
        </w:rPr>
        <w:t>and Learning in Nursing</w:t>
      </w:r>
      <w:r>
        <w:rPr>
          <w:sz w:val="24"/>
        </w:rPr>
        <w:t>, </w:t>
      </w:r>
      <w:r>
        <w:rPr>
          <w:i/>
          <w:sz w:val="24"/>
        </w:rPr>
        <w:t>8, </w:t>
      </w:r>
      <w:r>
        <w:rPr>
          <w:spacing w:val="-2"/>
          <w:sz w:val="24"/>
        </w:rPr>
        <w:t>88–90.</w:t>
      </w:r>
    </w:p>
    <w:p>
      <w:pPr>
        <w:pStyle w:val="BodyText"/>
        <w:spacing w:before="240"/>
        <w:ind w:left="1591" w:right="1421" w:hanging="632"/>
      </w:pPr>
      <w:r>
        <w:rPr/>
        <w:t>Gafoor, K. I. (2012). The effect of using (think, pair, share) strategy in Acquisition of mathematical concepts for Third stage students of Teachers Training institute, Diyala. </w:t>
      </w:r>
      <w:r>
        <w:rPr>
          <w:i/>
        </w:rPr>
        <w:t>Journal of Human Research, 55</w:t>
      </w:r>
      <w:r>
        <w:rPr/>
        <w:t>, 598 - 615.</w:t>
      </w:r>
    </w:p>
    <w:p>
      <w:pPr>
        <w:spacing w:before="240"/>
        <w:ind w:left="1591" w:right="1413" w:hanging="632"/>
        <w:jc w:val="both"/>
        <w:rPr>
          <w:sz w:val="24"/>
        </w:rPr>
      </w:pPr>
      <w:r>
        <w:rPr>
          <w:sz w:val="24"/>
        </w:rPr>
        <w:t>Ganail, D. C. &amp; Ashral, J. P. (2013). Effects of explicit teaching and peer tutoring on the reading achievement of learning disabled and low performing students in regular classroom</w:t>
      </w:r>
      <w:r>
        <w:rPr>
          <w:i/>
          <w:sz w:val="24"/>
        </w:rPr>
        <w:t>. International Journal of Science and Technology, 9</w:t>
      </w:r>
      <w:r>
        <w:rPr>
          <w:sz w:val="24"/>
        </w:rPr>
        <w:t>(5), 338-407.</w:t>
      </w:r>
    </w:p>
    <w:p>
      <w:pPr>
        <w:pStyle w:val="BodyText"/>
        <w:spacing w:before="240"/>
        <w:ind w:left="1591" w:right="1411" w:hanging="632"/>
      </w:pPr>
      <w:r>
        <w:rPr/>
        <w:t>Gaumer-Erickson, A. S., Soukup, J. H., Noonan, P. M. &amp; McGurn, L. (2016). Self-efficacy questionnaire. Lawrence, KS: University of Kansas, Center for Research on Learning. Retrieved from:// </w:t>
      </w:r>
      <w:hyperlink r:id="rId35">
        <w:r>
          <w:rPr>
            <w:color w:val="0000FF"/>
          </w:rPr>
          <w:t>http://resources.cccframework.org</w:t>
        </w:r>
      </w:hyperlink>
    </w:p>
    <w:p>
      <w:pPr>
        <w:spacing w:before="241"/>
        <w:ind w:left="1591" w:right="1415" w:hanging="632"/>
        <w:jc w:val="both"/>
        <w:rPr>
          <w:sz w:val="24"/>
        </w:rPr>
      </w:pPr>
      <w:r>
        <w:rPr>
          <w:sz w:val="24"/>
        </w:rPr>
        <w:t>Gimba, R. W. (2013). </w:t>
      </w:r>
      <w:r>
        <w:rPr>
          <w:i/>
          <w:sz w:val="24"/>
        </w:rPr>
        <w:t>Effects of computer package on achievement, retention and interest in set theory among secondary school students in Niger state </w:t>
      </w:r>
      <w:r>
        <w:rPr>
          <w:sz w:val="24"/>
        </w:rPr>
        <w:t>(Unpublished Ph.D. thesis). University of Nigeria, Nsukka.</w:t>
      </w:r>
    </w:p>
    <w:p>
      <w:pPr>
        <w:spacing w:before="240"/>
        <w:ind w:left="960" w:right="0" w:firstLine="0"/>
        <w:jc w:val="left"/>
        <w:rPr>
          <w:sz w:val="24"/>
        </w:rPr>
      </w:pPr>
      <w:r>
        <w:rPr>
          <w:sz w:val="24"/>
        </w:rPr>
        <w:t>Goldwriter,</w:t>
      </w:r>
      <w:r>
        <w:rPr>
          <w:spacing w:val="-2"/>
          <w:sz w:val="24"/>
        </w:rPr>
        <w:t> </w:t>
      </w:r>
      <w:r>
        <w:rPr>
          <w:sz w:val="24"/>
        </w:rPr>
        <w:t>B.</w:t>
      </w:r>
      <w:r>
        <w:rPr>
          <w:spacing w:val="-1"/>
          <w:sz w:val="24"/>
        </w:rPr>
        <w:t> </w:t>
      </w:r>
      <w:r>
        <w:rPr>
          <w:sz w:val="24"/>
        </w:rPr>
        <w:t>(2009). </w:t>
      </w:r>
      <w:r>
        <w:rPr>
          <w:i/>
          <w:sz w:val="24"/>
        </w:rPr>
        <w:t>Collaborative</w:t>
      </w:r>
      <w:r>
        <w:rPr>
          <w:i/>
          <w:spacing w:val="-3"/>
          <w:sz w:val="24"/>
        </w:rPr>
        <w:t> </w:t>
      </w:r>
      <w:r>
        <w:rPr>
          <w:i/>
          <w:sz w:val="24"/>
        </w:rPr>
        <w:t>learning group</w:t>
      </w:r>
      <w:r>
        <w:rPr>
          <w:i/>
          <w:spacing w:val="-1"/>
          <w:sz w:val="24"/>
        </w:rPr>
        <w:t> </w:t>
      </w:r>
      <w:r>
        <w:rPr>
          <w:i/>
          <w:sz w:val="24"/>
        </w:rPr>
        <w:t>work</w:t>
      </w:r>
      <w:r>
        <w:rPr>
          <w:i/>
          <w:spacing w:val="-1"/>
          <w:sz w:val="24"/>
        </w:rPr>
        <w:t> </w:t>
      </w:r>
      <w:r>
        <w:rPr>
          <w:i/>
          <w:sz w:val="24"/>
        </w:rPr>
        <w:t>and study</w:t>
      </w:r>
      <w:r>
        <w:rPr>
          <w:i/>
          <w:spacing w:val="-2"/>
          <w:sz w:val="24"/>
        </w:rPr>
        <w:t> </w:t>
      </w:r>
      <w:r>
        <w:rPr>
          <w:i/>
          <w:sz w:val="24"/>
        </w:rPr>
        <w:t>teams tools</w:t>
      </w:r>
      <w:r>
        <w:rPr>
          <w:i/>
          <w:spacing w:val="-1"/>
          <w:sz w:val="24"/>
        </w:rPr>
        <w:t> </w:t>
      </w:r>
      <w:r>
        <w:rPr>
          <w:i/>
          <w:sz w:val="24"/>
        </w:rPr>
        <w:t>for </w:t>
      </w:r>
      <w:r>
        <w:rPr>
          <w:i/>
          <w:spacing w:val="-2"/>
          <w:sz w:val="24"/>
        </w:rPr>
        <w:t>teaching</w:t>
      </w:r>
      <w:r>
        <w:rPr>
          <w:spacing w:val="-2"/>
          <w:sz w:val="24"/>
        </w:rPr>
        <w:t>.</w:t>
      </w:r>
    </w:p>
    <w:p>
      <w:pPr>
        <w:pStyle w:val="BodyText"/>
        <w:ind w:left="1591"/>
        <w:jc w:val="left"/>
      </w:pPr>
      <w:r>
        <w:rPr/>
        <w:t>San</w:t>
      </w:r>
      <w:r>
        <w:rPr>
          <w:spacing w:val="-1"/>
        </w:rPr>
        <w:t> </w:t>
      </w:r>
      <w:r>
        <w:rPr/>
        <w:t>Francis:</w:t>
      </w:r>
      <w:r>
        <w:rPr>
          <w:spacing w:val="-1"/>
        </w:rPr>
        <w:t> </w:t>
      </w:r>
      <w:r>
        <w:rPr/>
        <w:t>Jossey-</w:t>
      </w:r>
      <w:r>
        <w:rPr>
          <w:spacing w:val="-2"/>
        </w:rPr>
        <w:t> </w:t>
      </w:r>
      <w:r>
        <w:rPr/>
        <w:t>Bass </w:t>
      </w:r>
      <w:r>
        <w:rPr>
          <w:spacing w:val="-2"/>
        </w:rPr>
        <w:t>Publishers.</w:t>
      </w:r>
    </w:p>
    <w:p>
      <w:pPr>
        <w:pStyle w:val="BodyText"/>
        <w:spacing w:before="240"/>
        <w:jc w:val="left"/>
      </w:pPr>
      <w:r>
        <w:rPr/>
        <w:t>Gok,</w:t>
      </w:r>
      <w:r>
        <w:rPr>
          <w:spacing w:val="8"/>
        </w:rPr>
        <w:t> </w:t>
      </w:r>
      <w:r>
        <w:rPr/>
        <w:t>T.</w:t>
      </w:r>
      <w:r>
        <w:rPr>
          <w:spacing w:val="9"/>
        </w:rPr>
        <w:t> </w:t>
      </w:r>
      <w:r>
        <w:rPr/>
        <w:t>(2012).</w:t>
      </w:r>
      <w:r>
        <w:rPr>
          <w:spacing w:val="9"/>
        </w:rPr>
        <w:t> </w:t>
      </w:r>
      <w:r>
        <w:rPr/>
        <w:t>The</w:t>
      </w:r>
      <w:r>
        <w:rPr>
          <w:spacing w:val="11"/>
        </w:rPr>
        <w:t> </w:t>
      </w:r>
      <w:r>
        <w:rPr/>
        <w:t>effects</w:t>
      </w:r>
      <w:r>
        <w:rPr>
          <w:spacing w:val="10"/>
        </w:rPr>
        <w:t> </w:t>
      </w:r>
      <w:r>
        <w:rPr/>
        <w:t>of</w:t>
      </w:r>
      <w:r>
        <w:rPr>
          <w:spacing w:val="8"/>
        </w:rPr>
        <w:t> </w:t>
      </w:r>
      <w:r>
        <w:rPr/>
        <w:t>peer</w:t>
      </w:r>
      <w:r>
        <w:rPr>
          <w:spacing w:val="11"/>
        </w:rPr>
        <w:t> </w:t>
      </w:r>
      <w:r>
        <w:rPr/>
        <w:t>instruction</w:t>
      </w:r>
      <w:r>
        <w:rPr>
          <w:spacing w:val="9"/>
        </w:rPr>
        <w:t> </w:t>
      </w:r>
      <w:r>
        <w:rPr/>
        <w:t>on</w:t>
      </w:r>
      <w:r>
        <w:rPr>
          <w:spacing w:val="10"/>
        </w:rPr>
        <w:t> </w:t>
      </w:r>
      <w:r>
        <w:rPr/>
        <w:t>students‟</w:t>
      </w:r>
      <w:r>
        <w:rPr>
          <w:spacing w:val="9"/>
        </w:rPr>
        <w:t> </w:t>
      </w:r>
      <w:r>
        <w:rPr/>
        <w:t>conceptual</w:t>
      </w:r>
      <w:r>
        <w:rPr>
          <w:spacing w:val="10"/>
        </w:rPr>
        <w:t> </w:t>
      </w:r>
      <w:r>
        <w:rPr/>
        <w:t>learning</w:t>
      </w:r>
      <w:r>
        <w:rPr>
          <w:spacing w:val="9"/>
        </w:rPr>
        <w:t> </w:t>
      </w:r>
      <w:r>
        <w:rPr/>
        <w:t>and</w:t>
      </w:r>
      <w:r>
        <w:rPr>
          <w:spacing w:val="9"/>
        </w:rPr>
        <w:t> </w:t>
      </w:r>
      <w:r>
        <w:rPr>
          <w:spacing w:val="-2"/>
        </w:rPr>
        <w:t>motivation.</w:t>
      </w:r>
    </w:p>
    <w:p>
      <w:pPr>
        <w:spacing w:before="0"/>
        <w:ind w:left="1591" w:right="0" w:firstLine="0"/>
        <w:jc w:val="left"/>
        <w:rPr>
          <w:sz w:val="24"/>
        </w:rPr>
      </w:pPr>
      <w:r>
        <w:rPr>
          <w:i/>
          <w:sz w:val="24"/>
        </w:rPr>
        <w:t>Asia-Pacific</w:t>
      </w:r>
      <w:r>
        <w:rPr>
          <w:i/>
          <w:spacing w:val="-3"/>
          <w:sz w:val="24"/>
        </w:rPr>
        <w:t> </w:t>
      </w:r>
      <w:r>
        <w:rPr>
          <w:i/>
          <w:sz w:val="24"/>
        </w:rPr>
        <w:t>Forum</w:t>
      </w:r>
      <w:r>
        <w:rPr>
          <w:i/>
          <w:spacing w:val="-1"/>
          <w:sz w:val="24"/>
        </w:rPr>
        <w:t> </w:t>
      </w:r>
      <w:r>
        <w:rPr>
          <w:i/>
          <w:sz w:val="24"/>
        </w:rPr>
        <w:t>on</w:t>
      </w:r>
      <w:r>
        <w:rPr>
          <w:i/>
          <w:spacing w:val="-1"/>
          <w:sz w:val="24"/>
        </w:rPr>
        <w:t> </w:t>
      </w:r>
      <w:r>
        <w:rPr>
          <w:i/>
          <w:sz w:val="24"/>
        </w:rPr>
        <w:t>Science</w:t>
      </w:r>
      <w:r>
        <w:rPr>
          <w:i/>
          <w:spacing w:val="-2"/>
          <w:sz w:val="24"/>
        </w:rPr>
        <w:t> </w:t>
      </w:r>
      <w:r>
        <w:rPr>
          <w:i/>
          <w:sz w:val="24"/>
        </w:rPr>
        <w:t>Learning</w:t>
      </w:r>
      <w:r>
        <w:rPr>
          <w:i/>
          <w:spacing w:val="-1"/>
          <w:sz w:val="24"/>
        </w:rPr>
        <w:t> </w:t>
      </w:r>
      <w:r>
        <w:rPr>
          <w:i/>
          <w:sz w:val="24"/>
        </w:rPr>
        <w:t>and</w:t>
      </w:r>
      <w:r>
        <w:rPr>
          <w:i/>
          <w:spacing w:val="-1"/>
          <w:sz w:val="24"/>
        </w:rPr>
        <w:t> </w:t>
      </w:r>
      <w:r>
        <w:rPr>
          <w:i/>
          <w:sz w:val="24"/>
        </w:rPr>
        <w:t>Teaching,</w:t>
      </w:r>
      <w:r>
        <w:rPr>
          <w:i/>
          <w:spacing w:val="-1"/>
          <w:sz w:val="24"/>
        </w:rPr>
        <w:t> </w:t>
      </w:r>
      <w:r>
        <w:rPr>
          <w:i/>
          <w:sz w:val="24"/>
        </w:rPr>
        <w:t>13</w:t>
      </w:r>
      <w:r>
        <w:rPr>
          <w:sz w:val="24"/>
        </w:rPr>
        <w:t>(1), 1-</w:t>
      </w:r>
      <w:r>
        <w:rPr>
          <w:spacing w:val="-5"/>
          <w:sz w:val="24"/>
        </w:rPr>
        <w:t>10.</w:t>
      </w:r>
    </w:p>
    <w:p>
      <w:pPr>
        <w:pStyle w:val="BodyText"/>
        <w:spacing w:before="240"/>
        <w:ind w:left="1591" w:right="1415" w:hanging="632"/>
      </w:pPr>
      <w:r>
        <w:rPr/>
        <w:t>Hamdan, K. A. (2017).</w:t>
      </w:r>
      <w:r>
        <w:rPr>
          <w:spacing w:val="40"/>
        </w:rPr>
        <w:t> </w:t>
      </w:r>
      <w:r>
        <w:rPr/>
        <w:t>The effect of (think – pair – share) strategy on the achievement of third grade student in sciences in the educational district of Ribhi. </w:t>
      </w:r>
      <w:r>
        <w:rPr>
          <w:i/>
        </w:rPr>
        <w:t>Journal of Education and Practice, 8</w:t>
      </w:r>
      <w:r>
        <w:rPr/>
        <w:t>(9), 88-95.</w:t>
      </w:r>
    </w:p>
    <w:p>
      <w:pPr>
        <w:spacing w:before="241"/>
        <w:ind w:left="1591" w:right="1416" w:hanging="632"/>
        <w:jc w:val="both"/>
        <w:rPr>
          <w:sz w:val="24"/>
        </w:rPr>
      </w:pPr>
      <w:r>
        <w:rPr>
          <w:sz w:val="24"/>
        </w:rPr>
        <w:t>Hartman, H. J. (2012). </w:t>
      </w:r>
      <w:r>
        <w:rPr>
          <w:i/>
          <w:sz w:val="24"/>
        </w:rPr>
        <w:t>Consuming and constructing knowledge through webquests</w:t>
      </w:r>
      <w:r>
        <w:rPr>
          <w:sz w:val="24"/>
        </w:rPr>
        <w:t>. In Charles Wankel, Patrick Blessinger (ed.) </w:t>
      </w:r>
      <w:r>
        <w:rPr>
          <w:i/>
          <w:sz w:val="24"/>
        </w:rPr>
        <w:t>Increasing Student Engagement and Retention Using Online Learning Activities (Cutting-edge Technologies in Higher Education, Volume 6 Part A) </w:t>
      </w:r>
      <w:r>
        <w:rPr>
          <w:sz w:val="24"/>
        </w:rPr>
        <w:t>Emerald Group Publishing Limited. P, 255 – 289.</w:t>
      </w:r>
    </w:p>
    <w:p>
      <w:pPr>
        <w:pStyle w:val="BodyText"/>
        <w:spacing w:before="240"/>
        <w:ind w:left="1591" w:right="1415" w:hanging="632"/>
        <w:jc w:val="left"/>
      </w:pPr>
      <w:r>
        <w:rPr/>
        <w:t>Hott,</w:t>
      </w:r>
      <w:r>
        <w:rPr>
          <w:spacing w:val="80"/>
        </w:rPr>
        <w:t> </w:t>
      </w:r>
      <w:r>
        <w:rPr/>
        <w:t>B.</w:t>
      </w:r>
      <w:r>
        <w:rPr>
          <w:spacing w:val="80"/>
        </w:rPr>
        <w:t> </w:t>
      </w:r>
      <w:r>
        <w:rPr/>
        <w:t>&amp;</w:t>
      </w:r>
      <w:r>
        <w:rPr>
          <w:spacing w:val="80"/>
        </w:rPr>
        <w:t> </w:t>
      </w:r>
      <w:r>
        <w:rPr/>
        <w:t>Walker,</w:t>
      </w:r>
      <w:r>
        <w:rPr>
          <w:spacing w:val="80"/>
        </w:rPr>
        <w:t> </w:t>
      </w:r>
      <w:r>
        <w:rPr/>
        <w:t>J.</w:t>
      </w:r>
      <w:r>
        <w:rPr>
          <w:spacing w:val="80"/>
        </w:rPr>
        <w:t> </w:t>
      </w:r>
      <w:r>
        <w:rPr/>
        <w:t>(2012).</w:t>
      </w:r>
      <w:r>
        <w:rPr>
          <w:spacing w:val="80"/>
        </w:rPr>
        <w:t> </w:t>
      </w:r>
      <w:r>
        <w:rPr/>
        <w:t>Peer</w:t>
      </w:r>
      <w:r>
        <w:rPr>
          <w:spacing w:val="80"/>
        </w:rPr>
        <w:t> </w:t>
      </w:r>
      <w:r>
        <w:rPr/>
        <w:t>tutoring.</w:t>
      </w:r>
      <w:r>
        <w:rPr>
          <w:spacing w:val="80"/>
        </w:rPr>
        <w:t> </w:t>
      </w:r>
      <w:r>
        <w:rPr/>
        <w:t>George</w:t>
      </w:r>
      <w:r>
        <w:rPr>
          <w:spacing w:val="80"/>
        </w:rPr>
        <w:t> </w:t>
      </w:r>
      <w:r>
        <w:rPr/>
        <w:t>Mason</w:t>
      </w:r>
      <w:r>
        <w:rPr>
          <w:spacing w:val="80"/>
        </w:rPr>
        <w:t> </w:t>
      </w:r>
      <w:r>
        <w:rPr/>
        <w:t>University;</w:t>
      </w:r>
      <w:r>
        <w:rPr>
          <w:spacing w:val="80"/>
        </w:rPr>
        <w:t> </w:t>
      </w:r>
      <w:r>
        <w:rPr/>
        <w:t>Jasneen</w:t>
      </w:r>
      <w:r>
        <w:rPr>
          <w:spacing w:val="80"/>
        </w:rPr>
        <w:t> </w:t>
      </w:r>
      <w:r>
        <w:rPr/>
        <w:t>Sahni, Marymount</w:t>
      </w:r>
      <w:r>
        <w:rPr>
          <w:spacing w:val="80"/>
        </w:rPr>
        <w:t> </w:t>
      </w:r>
      <w:r>
        <w:rPr/>
        <w:t>University.</w:t>
      </w:r>
      <w:r>
        <w:rPr>
          <w:spacing w:val="80"/>
        </w:rPr>
        <w:t> </w:t>
      </w:r>
      <w:r>
        <w:rPr/>
        <w:t>Retrieved</w:t>
      </w:r>
      <w:r>
        <w:rPr>
          <w:spacing w:val="80"/>
        </w:rPr>
        <w:t> </w:t>
      </w:r>
      <w:r>
        <w:rPr/>
        <w:t>from:</w:t>
      </w:r>
      <w:r>
        <w:rPr>
          <w:spacing w:val="80"/>
        </w:rPr>
        <w:t> </w:t>
      </w:r>
      <w:hyperlink r:id="rId36">
        <w:r>
          <w:rPr/>
          <w:t>http://docplayer.net/43228736-Peer-tutoring-</w:t>
        </w:r>
      </w:hyperlink>
      <w:r>
        <w:rPr/>
        <w:t> </w:t>
      </w:r>
      <w:hyperlink r:id="rId36">
        <w:r>
          <w:rPr>
            <w:spacing w:val="-2"/>
          </w:rPr>
          <w:t>brittany-hott-and-jennifer-walker-george-mason-university-jasneen-sahni-marymount-</w:t>
        </w:r>
      </w:hyperlink>
      <w:r>
        <w:rPr>
          <w:spacing w:val="-2"/>
        </w:rPr>
        <w:t> </w:t>
      </w:r>
      <w:hyperlink r:id="rId36">
        <w:r>
          <w:rPr>
            <w:spacing w:val="-2"/>
          </w:rPr>
          <w:t>university-april-2012.html</w:t>
        </w:r>
      </w:hyperlink>
    </w:p>
    <w:p>
      <w:pPr>
        <w:pStyle w:val="BodyText"/>
        <w:spacing w:before="240"/>
        <w:ind w:left="1591" w:right="1424" w:hanging="632"/>
        <w:jc w:val="left"/>
      </w:pPr>
      <w:r>
        <w:rPr/>
        <w:t>Huhta, A. (2010). </w:t>
      </w:r>
      <w:r>
        <w:rPr>
          <w:i/>
        </w:rPr>
        <w:t>Diag</w:t>
      </w:r>
      <w:r>
        <w:rPr/>
        <w:t>nostic and formative assessment</w:t>
      </w:r>
      <w:r>
        <w:rPr>
          <w:i/>
        </w:rPr>
        <w:t>. </w:t>
      </w:r>
      <w:r>
        <w:rPr/>
        <w:t>In Spolsky, Bernard; Hult, Francis M.</w:t>
      </w:r>
      <w:r>
        <w:rPr>
          <w:spacing w:val="40"/>
        </w:rPr>
        <w:t> </w:t>
      </w:r>
      <w:r>
        <w:rPr/>
        <w:t>The handbook of educational linguistics. Oxford, UK: Blackwell.</w:t>
      </w:r>
    </w:p>
    <w:p>
      <w:pPr>
        <w:spacing w:before="240"/>
        <w:ind w:left="1591" w:right="1424" w:hanging="632"/>
        <w:jc w:val="left"/>
        <w:rPr>
          <w:sz w:val="24"/>
        </w:rPr>
      </w:pPr>
      <w:r>
        <w:rPr>
          <w:sz w:val="24"/>
        </w:rPr>
        <w:t>Hussain,</w:t>
      </w:r>
      <w:r>
        <w:rPr>
          <w:spacing w:val="-4"/>
          <w:sz w:val="24"/>
        </w:rPr>
        <w:t> </w:t>
      </w:r>
      <w:r>
        <w:rPr>
          <w:sz w:val="24"/>
        </w:rPr>
        <w:t>S.</w:t>
      </w:r>
      <w:r>
        <w:rPr>
          <w:spacing w:val="-4"/>
          <w:sz w:val="24"/>
        </w:rPr>
        <w:t> </w:t>
      </w:r>
      <w:r>
        <w:rPr>
          <w:sz w:val="24"/>
        </w:rPr>
        <w:t>(2011).</w:t>
      </w:r>
      <w:r>
        <w:rPr>
          <w:spacing w:val="-4"/>
          <w:sz w:val="24"/>
        </w:rPr>
        <w:t> </w:t>
      </w:r>
      <w:r>
        <w:rPr>
          <w:i/>
          <w:sz w:val="24"/>
        </w:rPr>
        <w:t>The</w:t>
      </w:r>
      <w:r>
        <w:rPr>
          <w:i/>
          <w:spacing w:val="-5"/>
          <w:sz w:val="24"/>
        </w:rPr>
        <w:t> </w:t>
      </w:r>
      <w:r>
        <w:rPr>
          <w:i/>
          <w:sz w:val="24"/>
        </w:rPr>
        <w:t>effectiveness</w:t>
      </w:r>
      <w:r>
        <w:rPr>
          <w:i/>
          <w:spacing w:val="-4"/>
          <w:sz w:val="24"/>
        </w:rPr>
        <w:t> </w:t>
      </w:r>
      <w:r>
        <w:rPr>
          <w:i/>
          <w:sz w:val="24"/>
        </w:rPr>
        <w:t>of</w:t>
      </w:r>
      <w:r>
        <w:rPr>
          <w:i/>
          <w:spacing w:val="-4"/>
          <w:sz w:val="24"/>
        </w:rPr>
        <w:t> </w:t>
      </w:r>
      <w:r>
        <w:rPr>
          <w:i/>
          <w:sz w:val="24"/>
        </w:rPr>
        <w:t>teaching</w:t>
      </w:r>
      <w:r>
        <w:rPr>
          <w:i/>
          <w:spacing w:val="-4"/>
          <w:sz w:val="24"/>
        </w:rPr>
        <w:t> </w:t>
      </w:r>
      <w:r>
        <w:rPr>
          <w:i/>
          <w:sz w:val="24"/>
        </w:rPr>
        <w:t>physics</w:t>
      </w:r>
      <w:r>
        <w:rPr>
          <w:i/>
          <w:spacing w:val="-4"/>
          <w:sz w:val="24"/>
        </w:rPr>
        <w:t> </w:t>
      </w:r>
      <w:r>
        <w:rPr>
          <w:i/>
          <w:sz w:val="24"/>
        </w:rPr>
        <w:t>through</w:t>
      </w:r>
      <w:r>
        <w:rPr>
          <w:i/>
          <w:spacing w:val="-4"/>
          <w:sz w:val="24"/>
        </w:rPr>
        <w:t> </w:t>
      </w:r>
      <w:r>
        <w:rPr>
          <w:i/>
          <w:sz w:val="24"/>
        </w:rPr>
        <w:t>inquiry</w:t>
      </w:r>
      <w:r>
        <w:rPr>
          <w:i/>
          <w:spacing w:val="-5"/>
          <w:sz w:val="24"/>
        </w:rPr>
        <w:t> </w:t>
      </w:r>
      <w:r>
        <w:rPr>
          <w:i/>
          <w:sz w:val="24"/>
        </w:rPr>
        <w:t>at</w:t>
      </w:r>
      <w:r>
        <w:rPr>
          <w:i/>
          <w:spacing w:val="-4"/>
          <w:sz w:val="24"/>
        </w:rPr>
        <w:t> </w:t>
      </w:r>
      <w:r>
        <w:rPr>
          <w:i/>
          <w:sz w:val="24"/>
        </w:rPr>
        <w:t>secondary</w:t>
      </w:r>
      <w:r>
        <w:rPr>
          <w:i/>
          <w:spacing w:val="-5"/>
          <w:sz w:val="24"/>
        </w:rPr>
        <w:t> </w:t>
      </w:r>
      <w:r>
        <w:rPr>
          <w:i/>
          <w:sz w:val="24"/>
        </w:rPr>
        <w:t>school level in Pakistan</w:t>
      </w:r>
      <w:r>
        <w:rPr>
          <w:sz w:val="24"/>
        </w:rPr>
        <w:t>. (Degree of doctor of Philosophy), University Islamabad.</w:t>
      </w:r>
    </w:p>
    <w:p>
      <w:pPr>
        <w:pStyle w:val="BodyText"/>
        <w:spacing w:before="240"/>
        <w:ind w:left="1591" w:right="1418" w:hanging="632"/>
      </w:pPr>
      <w:r>
        <w:rPr/>
        <w:t>Ikpefan, O. A. &amp; Akande A. O. (2012). </w:t>
      </w:r>
      <w:r>
        <w:rPr>
          <w:color w:val="111111"/>
        </w:rPr>
        <w:t>International Financial Reporting Standard (IFRS): Benefits, obstacles and intrigues for implementation in Nigeria </w:t>
      </w:r>
      <w:r>
        <w:rPr>
          <w:i/>
        </w:rPr>
        <w:t>research. Journal of Finance and Accounting, </w:t>
      </w:r>
      <w:r>
        <w:rPr/>
        <w:t>3(10), 45-58. Retrieved from: </w:t>
      </w:r>
      <w:hyperlink r:id="rId37">
        <w:r>
          <w:rPr>
            <w:color w:val="0000FF"/>
          </w:rPr>
          <w:t>www.iiste.org</w:t>
        </w:r>
      </w:hyperlink>
    </w:p>
    <w:p>
      <w:pPr>
        <w:spacing w:after="0"/>
        <w:sectPr>
          <w:pgSz w:w="12240" w:h="15840"/>
          <w:pgMar w:header="0" w:footer="954" w:top="1360" w:bottom="1200" w:left="480" w:right="20"/>
        </w:sectPr>
      </w:pPr>
    </w:p>
    <w:p>
      <w:pPr>
        <w:pStyle w:val="BodyText"/>
        <w:spacing w:before="72"/>
        <w:ind w:left="1591" w:right="1674" w:hanging="632"/>
        <w:jc w:val="left"/>
      </w:pPr>
      <w:r>
        <w:rPr/>
        <w:t>Jannah,</w:t>
      </w:r>
      <w:r>
        <w:rPr>
          <w:spacing w:val="-4"/>
        </w:rPr>
        <w:t> </w:t>
      </w:r>
      <w:r>
        <w:rPr/>
        <w:t>N.</w:t>
      </w:r>
      <w:r>
        <w:rPr>
          <w:spacing w:val="-4"/>
        </w:rPr>
        <w:t> </w:t>
      </w:r>
      <w:r>
        <w:rPr/>
        <w:t>(2013).</w:t>
      </w:r>
      <w:r>
        <w:rPr>
          <w:spacing w:val="-4"/>
        </w:rPr>
        <w:t> </w:t>
      </w:r>
      <w:r>
        <w:rPr/>
        <w:t>The</w:t>
      </w:r>
      <w:r>
        <w:rPr>
          <w:spacing w:val="-6"/>
        </w:rPr>
        <w:t> </w:t>
      </w:r>
      <w:r>
        <w:rPr/>
        <w:t>effectiveness</w:t>
      </w:r>
      <w:r>
        <w:rPr>
          <w:spacing w:val="-4"/>
        </w:rPr>
        <w:t> </w:t>
      </w:r>
      <w:r>
        <w:rPr/>
        <w:t>of</w:t>
      </w:r>
      <w:r>
        <w:rPr>
          <w:spacing w:val="-4"/>
        </w:rPr>
        <w:t> </w:t>
      </w:r>
      <w:r>
        <w:rPr/>
        <w:t>think-pair</w:t>
      </w:r>
      <w:r>
        <w:rPr>
          <w:spacing w:val="-3"/>
        </w:rPr>
        <w:t> </w:t>
      </w:r>
      <w:r>
        <w:rPr/>
        <w:t>share</w:t>
      </w:r>
      <w:r>
        <w:rPr>
          <w:spacing w:val="-6"/>
        </w:rPr>
        <w:t> </w:t>
      </w:r>
      <w:r>
        <w:rPr/>
        <w:t>technique</w:t>
      </w:r>
      <w:r>
        <w:rPr>
          <w:spacing w:val="-4"/>
        </w:rPr>
        <w:t> </w:t>
      </w:r>
      <w:r>
        <w:rPr/>
        <w:t>reading.</w:t>
      </w:r>
      <w:r>
        <w:rPr>
          <w:spacing w:val="-1"/>
        </w:rPr>
        <w:t> </w:t>
      </w:r>
      <w:r>
        <w:rPr>
          <w:i/>
        </w:rPr>
        <w:t>Journal</w:t>
      </w:r>
      <w:r>
        <w:rPr>
          <w:i/>
          <w:spacing w:val="-4"/>
        </w:rPr>
        <w:t> </w:t>
      </w:r>
      <w:r>
        <w:rPr>
          <w:i/>
        </w:rPr>
        <w:t>Penelitian, 1</w:t>
      </w:r>
      <w:r>
        <w:rPr/>
        <w:t>(12), 91-96. Retrieved from:// </w:t>
      </w:r>
      <w:hyperlink r:id="rId38">
        <w:r>
          <w:rPr>
            <w:color w:val="0000FF"/>
            <w:spacing w:val="-2"/>
          </w:rPr>
          <w:t>http://www.fkipunisma.ac.id/wp.content/uploads/2013/Nikmatul-Jannah-2013.pdf</w:t>
        </w:r>
      </w:hyperlink>
    </w:p>
    <w:p>
      <w:pPr>
        <w:spacing w:before="240"/>
        <w:ind w:left="960" w:right="0" w:firstLine="0"/>
        <w:jc w:val="left"/>
        <w:rPr>
          <w:sz w:val="24"/>
        </w:rPr>
      </w:pPr>
      <w:r>
        <w:rPr>
          <w:sz w:val="24"/>
        </w:rPr>
        <w:t>Jarvis,</w:t>
      </w:r>
      <w:r>
        <w:rPr>
          <w:spacing w:val="-1"/>
          <w:sz w:val="24"/>
        </w:rPr>
        <w:t> </w:t>
      </w:r>
      <w:r>
        <w:rPr>
          <w:sz w:val="24"/>
        </w:rPr>
        <w:t>P.</w:t>
      </w:r>
      <w:r>
        <w:rPr>
          <w:spacing w:val="-1"/>
          <w:sz w:val="24"/>
        </w:rPr>
        <w:t> </w:t>
      </w:r>
      <w:r>
        <w:rPr>
          <w:sz w:val="24"/>
        </w:rPr>
        <w:t>(1987).</w:t>
      </w:r>
      <w:r>
        <w:rPr>
          <w:spacing w:val="-1"/>
          <w:sz w:val="24"/>
        </w:rPr>
        <w:t> </w:t>
      </w:r>
      <w:r>
        <w:rPr>
          <w:i/>
          <w:sz w:val="24"/>
        </w:rPr>
        <w:t>Adult</w:t>
      </w:r>
      <w:r>
        <w:rPr>
          <w:i/>
          <w:spacing w:val="-1"/>
          <w:sz w:val="24"/>
        </w:rPr>
        <w:t> </w:t>
      </w:r>
      <w:r>
        <w:rPr>
          <w:i/>
          <w:sz w:val="24"/>
        </w:rPr>
        <w:t>learning</w:t>
      </w:r>
      <w:r>
        <w:rPr>
          <w:i/>
          <w:spacing w:val="-1"/>
          <w:sz w:val="24"/>
        </w:rPr>
        <w:t> </w:t>
      </w:r>
      <w:r>
        <w:rPr>
          <w:i/>
          <w:sz w:val="24"/>
        </w:rPr>
        <w:t>in</w:t>
      </w:r>
      <w:r>
        <w:rPr>
          <w:i/>
          <w:spacing w:val="-1"/>
          <w:sz w:val="24"/>
        </w:rPr>
        <w:t> </w:t>
      </w:r>
      <w:r>
        <w:rPr>
          <w:i/>
          <w:sz w:val="24"/>
        </w:rPr>
        <w:t>the</w:t>
      </w:r>
      <w:r>
        <w:rPr>
          <w:i/>
          <w:spacing w:val="-2"/>
          <w:sz w:val="24"/>
        </w:rPr>
        <w:t> </w:t>
      </w:r>
      <w:r>
        <w:rPr>
          <w:i/>
          <w:sz w:val="24"/>
        </w:rPr>
        <w:t>social</w:t>
      </w:r>
      <w:r>
        <w:rPr>
          <w:i/>
          <w:spacing w:val="-1"/>
          <w:sz w:val="24"/>
        </w:rPr>
        <w:t> </w:t>
      </w:r>
      <w:r>
        <w:rPr>
          <w:i/>
          <w:sz w:val="24"/>
        </w:rPr>
        <w:t>context</w:t>
      </w:r>
      <w:r>
        <w:rPr>
          <w:sz w:val="24"/>
        </w:rPr>
        <w:t>.</w:t>
      </w:r>
      <w:r>
        <w:rPr>
          <w:spacing w:val="1"/>
          <w:sz w:val="24"/>
        </w:rPr>
        <w:t> </w:t>
      </w:r>
      <w:r>
        <w:rPr>
          <w:sz w:val="24"/>
        </w:rPr>
        <w:t>London:</w:t>
      </w:r>
      <w:r>
        <w:rPr>
          <w:spacing w:val="-1"/>
          <w:sz w:val="24"/>
        </w:rPr>
        <w:t> </w:t>
      </w:r>
      <w:r>
        <w:rPr>
          <w:sz w:val="24"/>
        </w:rPr>
        <w:t>Croom</w:t>
      </w:r>
      <w:r>
        <w:rPr>
          <w:spacing w:val="-1"/>
          <w:sz w:val="24"/>
        </w:rPr>
        <w:t> </w:t>
      </w:r>
      <w:r>
        <w:rPr>
          <w:spacing w:val="-2"/>
          <w:sz w:val="24"/>
        </w:rPr>
        <w:t>Helm.</w:t>
      </w:r>
    </w:p>
    <w:p>
      <w:pPr>
        <w:pStyle w:val="BodyText"/>
        <w:spacing w:before="240"/>
        <w:ind w:left="1591" w:right="1414" w:hanging="632"/>
      </w:pPr>
      <w:r>
        <w:rPr/>
        <w:t>Jebur, M. S., Jasim, H. H., &amp; Jaboori, H. R. (2012). The effect of using think-pair- share technique on EFL students' achievement in the course of general English. </w:t>
      </w:r>
      <w:r>
        <w:rPr>
          <w:i/>
        </w:rPr>
        <w:t>Journal of College of Basic Education, 15</w:t>
      </w:r>
      <w:r>
        <w:rPr/>
        <w:t>(80), 823–838.</w:t>
      </w:r>
    </w:p>
    <w:p>
      <w:pPr>
        <w:pStyle w:val="BodyText"/>
        <w:spacing w:before="240"/>
        <w:jc w:val="left"/>
      </w:pPr>
      <w:r>
        <w:rPr/>
        <w:t>Kabalan,</w:t>
      </w:r>
      <w:r>
        <w:rPr>
          <w:spacing w:val="60"/>
        </w:rPr>
        <w:t> </w:t>
      </w:r>
      <w:r>
        <w:rPr/>
        <w:t>A.</w:t>
      </w:r>
      <w:r>
        <w:rPr>
          <w:spacing w:val="63"/>
        </w:rPr>
        <w:t> </w:t>
      </w:r>
      <w:r>
        <w:rPr/>
        <w:t>(2012).Think</w:t>
      </w:r>
      <w:r>
        <w:rPr>
          <w:spacing w:val="63"/>
        </w:rPr>
        <w:t> </w:t>
      </w:r>
      <w:r>
        <w:rPr/>
        <w:t>–Pair</w:t>
      </w:r>
      <w:r>
        <w:rPr>
          <w:spacing w:val="61"/>
        </w:rPr>
        <w:t> </w:t>
      </w:r>
      <w:r>
        <w:rPr/>
        <w:t>–Share:</w:t>
      </w:r>
      <w:r>
        <w:rPr>
          <w:spacing w:val="62"/>
        </w:rPr>
        <w:t> </w:t>
      </w:r>
      <w:r>
        <w:rPr/>
        <w:t>A</w:t>
      </w:r>
      <w:r>
        <w:rPr>
          <w:spacing w:val="60"/>
        </w:rPr>
        <w:t> </w:t>
      </w:r>
      <w:r>
        <w:rPr/>
        <w:t>Case</w:t>
      </w:r>
      <w:r>
        <w:rPr>
          <w:spacing w:val="60"/>
        </w:rPr>
        <w:t> </w:t>
      </w:r>
      <w:r>
        <w:rPr/>
        <w:t>Study</w:t>
      </w:r>
      <w:r>
        <w:rPr>
          <w:spacing w:val="57"/>
        </w:rPr>
        <w:t> </w:t>
      </w:r>
      <w:r>
        <w:rPr/>
        <w:t>in</w:t>
      </w:r>
      <w:r>
        <w:rPr>
          <w:spacing w:val="61"/>
        </w:rPr>
        <w:t> </w:t>
      </w:r>
      <w:r>
        <w:rPr/>
        <w:t>an</w:t>
      </w:r>
      <w:r>
        <w:rPr>
          <w:spacing w:val="62"/>
        </w:rPr>
        <w:t> </w:t>
      </w:r>
      <w:r>
        <w:rPr/>
        <w:t>Electrical</w:t>
      </w:r>
      <w:r>
        <w:rPr>
          <w:spacing w:val="61"/>
        </w:rPr>
        <w:t> </w:t>
      </w:r>
      <w:r>
        <w:rPr/>
        <w:t>Engineering</w:t>
      </w:r>
      <w:r>
        <w:rPr>
          <w:spacing w:val="59"/>
        </w:rPr>
        <w:t> </w:t>
      </w:r>
      <w:r>
        <w:rPr>
          <w:spacing w:val="-2"/>
        </w:rPr>
        <w:t>Class.</w:t>
      </w:r>
    </w:p>
    <w:p>
      <w:pPr>
        <w:pStyle w:val="BodyText"/>
        <w:ind w:left="1591"/>
        <w:jc w:val="left"/>
      </w:pPr>
      <w:r>
        <w:rPr/>
        <w:t>Academic</w:t>
      </w:r>
      <w:r>
        <w:rPr>
          <w:spacing w:val="-2"/>
        </w:rPr>
        <w:t> </w:t>
      </w:r>
      <w:r>
        <w:rPr/>
        <w:t>Journal</w:t>
      </w:r>
      <w:r>
        <w:rPr>
          <w:spacing w:val="-1"/>
        </w:rPr>
        <w:t> </w:t>
      </w:r>
      <w:r>
        <w:rPr/>
        <w:t>of</w:t>
      </w:r>
      <w:r>
        <w:rPr>
          <w:spacing w:val="-1"/>
        </w:rPr>
        <w:t> </w:t>
      </w:r>
      <w:r>
        <w:rPr/>
        <w:t>Science,</w:t>
      </w:r>
      <w:r>
        <w:rPr>
          <w:spacing w:val="-1"/>
        </w:rPr>
        <w:t> </w:t>
      </w:r>
      <w:r>
        <w:rPr/>
        <w:t>3(1),</w:t>
      </w:r>
      <w:r>
        <w:rPr>
          <w:spacing w:val="-1"/>
        </w:rPr>
        <w:t> </w:t>
      </w:r>
      <w:r>
        <w:rPr/>
        <w:t>1-</w:t>
      </w:r>
      <w:r>
        <w:rPr>
          <w:spacing w:val="-5"/>
        </w:rPr>
        <w:t>3.</w:t>
      </w:r>
    </w:p>
    <w:p>
      <w:pPr>
        <w:spacing w:before="241"/>
        <w:ind w:left="1591" w:right="1416" w:hanging="632"/>
        <w:jc w:val="both"/>
        <w:rPr>
          <w:sz w:val="24"/>
        </w:rPr>
      </w:pPr>
      <w:r>
        <w:rPr>
          <w:sz w:val="24"/>
        </w:rPr>
        <w:t>Khalifa, R. M. (2016). The </w:t>
      </w:r>
      <w:r>
        <w:rPr>
          <w:i/>
          <w:sz w:val="24"/>
        </w:rPr>
        <w:t>effectiveness of using think- pair - share strategy on developing eleventh graders' writing skills in Rafah governmental schools. </w:t>
      </w:r>
      <w:r>
        <w:rPr>
          <w:sz w:val="24"/>
        </w:rPr>
        <w:t>(Published MASTERS Thesis), Department of Curriculum and Teaching Methods, Al-Azhar University – Gaza.</w:t>
      </w:r>
    </w:p>
    <w:p>
      <w:pPr>
        <w:pStyle w:val="BodyText"/>
        <w:spacing w:before="240"/>
        <w:ind w:left="1591" w:right="1420" w:hanging="632"/>
      </w:pPr>
      <w:r>
        <w:rPr/>
        <w:t>Khaji, T. H. (2010). The effectiveness of (Think-pair-share) strategy to acquire physics concepts and the development trend towards solving physics issues among students in first grade. </w:t>
      </w:r>
      <w:r>
        <w:rPr>
          <w:i/>
        </w:rPr>
        <w:t>AlFath Journal, 6</w:t>
      </w:r>
      <w:r>
        <w:rPr/>
        <w:t>(44) 139 - 156.</w:t>
      </w:r>
    </w:p>
    <w:p>
      <w:pPr>
        <w:spacing w:before="240"/>
        <w:ind w:left="1591" w:right="1424" w:hanging="632"/>
        <w:jc w:val="both"/>
        <w:rPr>
          <w:sz w:val="24"/>
        </w:rPr>
      </w:pPr>
      <w:r>
        <w:rPr>
          <w:sz w:val="24"/>
        </w:rPr>
        <w:t>Kitaoka, H. (2013). Teaching Methods that help economics students to be effective problem solvers. </w:t>
      </w:r>
      <w:r>
        <w:rPr>
          <w:i/>
          <w:sz w:val="24"/>
        </w:rPr>
        <w:t>International Journal of Arts and Commerce, 2</w:t>
      </w:r>
      <w:r>
        <w:rPr>
          <w:sz w:val="24"/>
        </w:rPr>
        <w:t>(1), 101-109.</w:t>
      </w:r>
    </w:p>
    <w:p>
      <w:pPr>
        <w:spacing w:before="240"/>
        <w:ind w:left="1591" w:right="1416" w:hanging="632"/>
        <w:jc w:val="both"/>
        <w:rPr>
          <w:sz w:val="24"/>
        </w:rPr>
      </w:pPr>
      <w:r>
        <w:rPr>
          <w:sz w:val="24"/>
        </w:rPr>
        <w:t>Koehler, A. (2007). </w:t>
      </w:r>
      <w:r>
        <w:rPr>
          <w:i/>
          <w:sz w:val="24"/>
        </w:rPr>
        <w:t>Raising awareness of self-efficacy through self-regulated learning strategies for reading in a secondary ESL classroom</w:t>
      </w:r>
      <w:r>
        <w:rPr>
          <w:sz w:val="24"/>
        </w:rPr>
        <w:t>. (Published masters degree thesis), Hamline </w:t>
      </w:r>
      <w:r>
        <w:rPr>
          <w:spacing w:val="-2"/>
          <w:sz w:val="24"/>
        </w:rPr>
        <w:t>University.</w:t>
      </w:r>
    </w:p>
    <w:p>
      <w:pPr>
        <w:spacing w:before="241"/>
        <w:ind w:left="1680" w:right="1420" w:hanging="720"/>
        <w:jc w:val="both"/>
        <w:rPr>
          <w:sz w:val="24"/>
        </w:rPr>
      </w:pPr>
      <w:r>
        <w:rPr>
          <w:sz w:val="24"/>
        </w:rPr>
        <w:t>Kolb, D. A. (1971). </w:t>
      </w:r>
      <w:r>
        <w:rPr>
          <w:i/>
          <w:sz w:val="24"/>
        </w:rPr>
        <w:t>Experiential learning: Experience as the source of learning and development</w:t>
      </w:r>
      <w:r>
        <w:rPr>
          <w:sz w:val="24"/>
        </w:rPr>
        <w:t>. Englewood Cliffs, n j: Prentice Hall.</w:t>
      </w:r>
    </w:p>
    <w:p>
      <w:pPr>
        <w:pStyle w:val="BodyText"/>
        <w:spacing w:before="240"/>
        <w:ind w:left="1591" w:right="1415" w:hanging="632"/>
      </w:pPr>
      <w:r>
        <w:rPr/>
        <w:t>Kothiyal, A., R. Majumdar, S. Murthy &amp; Iyer, S.</w:t>
      </w:r>
      <w:r>
        <w:rPr>
          <w:spacing w:val="40"/>
        </w:rPr>
        <w:t> </w:t>
      </w:r>
      <w:r>
        <w:rPr/>
        <w:t>(2013). Effect of think-pair share in a large csi class: 83% sustained engagement. Retrieved from </w:t>
      </w:r>
      <w:hyperlink r:id="rId39">
        <w:r>
          <w:rPr>
            <w:color w:val="0000FF"/>
          </w:rPr>
          <w:t>http://www.cse.iitb/ac.in-sn/papers/tps-</w:t>
        </w:r>
      </w:hyperlink>
      <w:r>
        <w:rPr>
          <w:color w:val="0000FF"/>
        </w:rPr>
        <w:t> </w:t>
      </w:r>
      <w:hyperlink r:id="rId39">
        <w:r>
          <w:rPr>
            <w:color w:val="0000FF"/>
            <w:spacing w:val="-2"/>
          </w:rPr>
          <w:t>icer2013.pdf</w:t>
        </w:r>
      </w:hyperlink>
    </w:p>
    <w:p>
      <w:pPr>
        <w:spacing w:before="240"/>
        <w:ind w:left="1680" w:right="1421" w:hanging="720"/>
        <w:jc w:val="both"/>
        <w:rPr>
          <w:sz w:val="24"/>
        </w:rPr>
      </w:pPr>
      <w:r>
        <w:rPr>
          <w:color w:val="221F1F"/>
          <w:sz w:val="24"/>
        </w:rPr>
        <w:t>Kumar, R. &amp; Roshan, L. (2010). The role of self-efficacy and gender difference among the adolescents. </w:t>
      </w:r>
      <w:r>
        <w:rPr>
          <w:i/>
          <w:color w:val="221F1F"/>
          <w:sz w:val="24"/>
        </w:rPr>
        <w:t>Journal of the Indian Academy of Applied Psychology, 32</w:t>
      </w:r>
      <w:r>
        <w:rPr>
          <w:color w:val="221F1F"/>
          <w:sz w:val="24"/>
        </w:rPr>
        <w:t>(3), 249-254.</w:t>
      </w:r>
    </w:p>
    <w:p>
      <w:pPr>
        <w:spacing w:before="240"/>
        <w:ind w:left="1591" w:right="1417" w:hanging="632"/>
        <w:jc w:val="both"/>
        <w:rPr>
          <w:sz w:val="24"/>
        </w:rPr>
      </w:pPr>
      <w:r>
        <w:rPr>
          <w:sz w:val="24"/>
        </w:rPr>
        <w:t>Lasnami, S. (2015). </w:t>
      </w:r>
      <w:r>
        <w:rPr>
          <w:i/>
          <w:sz w:val="24"/>
        </w:rPr>
        <w:t>Investigating the impact of using think-pair-share co-operative learning technique on students’ interaction in an EFL classroom</w:t>
      </w:r>
      <w:r>
        <w:rPr>
          <w:sz w:val="24"/>
        </w:rPr>
        <w:t>. (Published masters degree</w:t>
      </w:r>
      <w:r>
        <w:rPr>
          <w:spacing w:val="40"/>
          <w:sz w:val="24"/>
        </w:rPr>
        <w:t> </w:t>
      </w:r>
      <w:r>
        <w:rPr>
          <w:sz w:val="24"/>
        </w:rPr>
        <w:t>thesis), Department of English, University Abderrahmane Mira of Bejaia.</w:t>
      </w:r>
    </w:p>
    <w:p>
      <w:pPr>
        <w:spacing w:before="240"/>
        <w:ind w:left="1591" w:right="1417" w:hanging="632"/>
        <w:jc w:val="both"/>
        <w:rPr>
          <w:sz w:val="24"/>
        </w:rPr>
      </w:pPr>
      <w:r>
        <w:rPr>
          <w:sz w:val="24"/>
        </w:rPr>
        <w:t>Lee, C., Hui-Chuan, L. &amp; Masitah, S. (2018). Utilising the think-pair-share technique in the learning of</w:t>
      </w:r>
      <w:r>
        <w:rPr>
          <w:spacing w:val="40"/>
          <w:sz w:val="24"/>
        </w:rPr>
        <w:t> </w:t>
      </w:r>
      <w:r>
        <w:rPr>
          <w:sz w:val="24"/>
        </w:rPr>
        <w:t>probability. </w:t>
      </w:r>
      <w:r>
        <w:rPr>
          <w:i/>
          <w:sz w:val="24"/>
        </w:rPr>
        <w:t>International Journal on Emerging Mathematics Education (IJEME), 2</w:t>
      </w:r>
      <w:r>
        <w:rPr>
          <w:sz w:val="24"/>
        </w:rPr>
        <w:t>(1), 49-64.</w:t>
      </w:r>
    </w:p>
    <w:p>
      <w:pPr>
        <w:pStyle w:val="BodyText"/>
        <w:spacing w:before="240"/>
        <w:ind w:left="1591" w:right="1419" w:hanging="632"/>
      </w:pPr>
      <w:r>
        <w:rPr/>
        <w:t>Lestik, M. &amp; Plous, S. (2012). Jigsaw classroom. Retrieved from://www</w:t>
      </w:r>
      <w:r>
        <w:rPr>
          <w:spacing w:val="-1"/>
        </w:rPr>
        <w:t> </w:t>
      </w:r>
      <w:hyperlink r:id="rId40">
        <w:r>
          <w:rPr/>
          <w:t>jigsaw.org</w:t>
        </w:r>
      </w:hyperlink>
      <w:r>
        <w:rPr/>
        <w:t> on 24/10/ </w:t>
      </w:r>
      <w:r>
        <w:rPr>
          <w:spacing w:val="-2"/>
        </w:rPr>
        <w:t>2012.</w:t>
      </w:r>
    </w:p>
    <w:p>
      <w:pPr>
        <w:spacing w:after="0"/>
        <w:sectPr>
          <w:pgSz w:w="12240" w:h="15840"/>
          <w:pgMar w:header="0" w:footer="954" w:top="1360" w:bottom="1200" w:left="480" w:right="20"/>
        </w:sectPr>
      </w:pPr>
    </w:p>
    <w:p>
      <w:pPr>
        <w:spacing w:before="72"/>
        <w:ind w:left="1591" w:right="1422" w:hanging="632"/>
        <w:jc w:val="both"/>
        <w:rPr>
          <w:sz w:val="24"/>
        </w:rPr>
      </w:pPr>
      <w:r>
        <w:rPr>
          <w:sz w:val="24"/>
        </w:rPr>
        <w:t>Loo, C. &amp; Choy, J. (2013). Sources of self-efficacy influencing academic performance of engineering students. </w:t>
      </w:r>
      <w:r>
        <w:rPr>
          <w:i/>
          <w:sz w:val="24"/>
        </w:rPr>
        <w:t>American Journal of Educational Research, 1(3), </w:t>
      </w:r>
      <w:r>
        <w:rPr>
          <w:sz w:val="24"/>
        </w:rPr>
        <w:t>86-92.</w:t>
      </w:r>
    </w:p>
    <w:p>
      <w:pPr>
        <w:spacing w:before="240"/>
        <w:ind w:left="1591" w:right="1419" w:hanging="632"/>
        <w:jc w:val="both"/>
        <w:rPr>
          <w:sz w:val="24"/>
        </w:rPr>
      </w:pPr>
      <w:r>
        <w:rPr>
          <w:sz w:val="24"/>
        </w:rPr>
        <w:t>Lyman,</w:t>
      </w:r>
      <w:r>
        <w:rPr>
          <w:spacing w:val="40"/>
          <w:sz w:val="24"/>
        </w:rPr>
        <w:t> </w:t>
      </w:r>
      <w:r>
        <w:rPr>
          <w:sz w:val="24"/>
        </w:rPr>
        <w:t>F.</w:t>
      </w:r>
      <w:r>
        <w:rPr>
          <w:spacing w:val="40"/>
          <w:sz w:val="24"/>
        </w:rPr>
        <w:t> </w:t>
      </w:r>
      <w:r>
        <w:rPr>
          <w:sz w:val="24"/>
        </w:rPr>
        <w:t>(1981).</w:t>
      </w:r>
      <w:r>
        <w:rPr>
          <w:spacing w:val="40"/>
          <w:sz w:val="24"/>
        </w:rPr>
        <w:t> </w:t>
      </w:r>
      <w:r>
        <w:rPr>
          <w:i/>
          <w:sz w:val="24"/>
        </w:rPr>
        <w:t>The</w:t>
      </w:r>
      <w:r>
        <w:rPr>
          <w:i/>
          <w:spacing w:val="40"/>
          <w:sz w:val="24"/>
        </w:rPr>
        <w:t> </w:t>
      </w:r>
      <w:r>
        <w:rPr>
          <w:i/>
          <w:sz w:val="24"/>
        </w:rPr>
        <w:t>responsive</w:t>
      </w:r>
      <w:r>
        <w:rPr>
          <w:i/>
          <w:spacing w:val="40"/>
          <w:sz w:val="24"/>
        </w:rPr>
        <w:t> </w:t>
      </w:r>
      <w:r>
        <w:rPr>
          <w:i/>
          <w:sz w:val="24"/>
        </w:rPr>
        <w:t>classroom</w:t>
      </w:r>
      <w:r>
        <w:rPr>
          <w:i/>
          <w:spacing w:val="40"/>
          <w:sz w:val="24"/>
        </w:rPr>
        <w:t> </w:t>
      </w:r>
      <w:r>
        <w:rPr>
          <w:i/>
          <w:sz w:val="24"/>
        </w:rPr>
        <w:t>discussion</w:t>
      </w:r>
      <w:r>
        <w:rPr>
          <w:sz w:val="24"/>
        </w:rPr>
        <w:t>.</w:t>
      </w:r>
      <w:r>
        <w:rPr>
          <w:spacing w:val="40"/>
          <w:sz w:val="24"/>
        </w:rPr>
        <w:t> </w:t>
      </w:r>
      <w:r>
        <w:rPr>
          <w:sz w:val="24"/>
        </w:rPr>
        <w:t>In</w:t>
      </w:r>
      <w:r>
        <w:rPr>
          <w:spacing w:val="40"/>
          <w:sz w:val="24"/>
        </w:rPr>
        <w:t> </w:t>
      </w:r>
      <w:r>
        <w:rPr>
          <w:sz w:val="24"/>
        </w:rPr>
        <w:t>A.</w:t>
      </w:r>
      <w:r>
        <w:rPr>
          <w:spacing w:val="40"/>
          <w:sz w:val="24"/>
        </w:rPr>
        <w:t> </w:t>
      </w:r>
      <w:r>
        <w:rPr>
          <w:sz w:val="24"/>
        </w:rPr>
        <w:t>S.</w:t>
      </w:r>
      <w:r>
        <w:rPr>
          <w:spacing w:val="40"/>
          <w:sz w:val="24"/>
        </w:rPr>
        <w:t> </w:t>
      </w:r>
      <w:r>
        <w:rPr>
          <w:sz w:val="24"/>
        </w:rPr>
        <w:t>anderson</w:t>
      </w:r>
      <w:r>
        <w:rPr>
          <w:spacing w:val="40"/>
          <w:sz w:val="24"/>
        </w:rPr>
        <w:t> </w:t>
      </w:r>
      <w:r>
        <w:rPr>
          <w:sz w:val="24"/>
        </w:rPr>
        <w:t>(ed.), mainstreaming</w:t>
      </w:r>
      <w:r>
        <w:rPr>
          <w:spacing w:val="40"/>
          <w:sz w:val="24"/>
        </w:rPr>
        <w:t> </w:t>
      </w:r>
      <w:r>
        <w:rPr>
          <w:sz w:val="24"/>
        </w:rPr>
        <w:t>digest.</w:t>
      </w:r>
      <w:r>
        <w:rPr>
          <w:spacing w:val="40"/>
          <w:sz w:val="24"/>
        </w:rPr>
        <w:t> </w:t>
      </w:r>
      <w:r>
        <w:rPr>
          <w:sz w:val="24"/>
        </w:rPr>
        <w:t>College</w:t>
      </w:r>
      <w:r>
        <w:rPr>
          <w:spacing w:val="40"/>
          <w:sz w:val="24"/>
        </w:rPr>
        <w:t> </w:t>
      </w:r>
      <w:r>
        <w:rPr>
          <w:sz w:val="24"/>
        </w:rPr>
        <w:t>Park,</w:t>
      </w:r>
      <w:r>
        <w:rPr>
          <w:spacing w:val="40"/>
          <w:sz w:val="24"/>
        </w:rPr>
        <w:t> </w:t>
      </w:r>
      <w:r>
        <w:rPr>
          <w:sz w:val="24"/>
        </w:rPr>
        <w:t>MD:</w:t>
      </w:r>
      <w:r>
        <w:rPr>
          <w:spacing w:val="40"/>
          <w:sz w:val="24"/>
        </w:rPr>
        <w:t> </w:t>
      </w:r>
      <w:r>
        <w:rPr>
          <w:sz w:val="24"/>
        </w:rPr>
        <w:t>University</w:t>
      </w:r>
      <w:r>
        <w:rPr>
          <w:spacing w:val="40"/>
          <w:sz w:val="24"/>
        </w:rPr>
        <w:t> </w:t>
      </w:r>
      <w:r>
        <w:rPr>
          <w:sz w:val="24"/>
        </w:rPr>
        <w:t>of</w:t>
      </w:r>
      <w:r>
        <w:rPr>
          <w:spacing w:val="40"/>
          <w:sz w:val="24"/>
        </w:rPr>
        <w:t> </w:t>
      </w:r>
      <w:r>
        <w:rPr>
          <w:sz w:val="24"/>
        </w:rPr>
        <w:t>Maryland</w:t>
      </w:r>
      <w:r>
        <w:rPr>
          <w:spacing w:val="40"/>
          <w:sz w:val="24"/>
        </w:rPr>
        <w:t> </w:t>
      </w:r>
      <w:r>
        <w:rPr>
          <w:sz w:val="24"/>
        </w:rPr>
        <w:t>College</w:t>
      </w:r>
      <w:r>
        <w:rPr>
          <w:spacing w:val="40"/>
          <w:sz w:val="24"/>
        </w:rPr>
        <w:t> </w:t>
      </w:r>
      <w:r>
        <w:rPr>
          <w:sz w:val="24"/>
        </w:rPr>
        <w:t>of </w:t>
      </w:r>
      <w:r>
        <w:rPr>
          <w:spacing w:val="-2"/>
          <w:sz w:val="24"/>
        </w:rPr>
        <w:t>Education.</w:t>
      </w:r>
    </w:p>
    <w:p>
      <w:pPr>
        <w:spacing w:before="240"/>
        <w:ind w:left="1591" w:right="1418" w:hanging="632"/>
        <w:jc w:val="both"/>
        <w:rPr>
          <w:sz w:val="24"/>
        </w:rPr>
      </w:pPr>
      <w:r>
        <w:rPr>
          <w:sz w:val="24"/>
        </w:rPr>
        <w:t>Marwan, Z. B. (2015). Think-pair-share, co op-co op and traditional learning strategies on undergraduate academic performance. </w:t>
      </w:r>
      <w:r>
        <w:rPr>
          <w:i/>
          <w:sz w:val="24"/>
        </w:rPr>
        <w:t>Journal of Educational and Social Research, 5</w:t>
      </w:r>
      <w:r>
        <w:rPr>
          <w:sz w:val="24"/>
        </w:rPr>
        <w:t>(1), </w:t>
      </w:r>
      <w:r>
        <w:rPr>
          <w:spacing w:val="-2"/>
          <w:sz w:val="24"/>
        </w:rPr>
        <w:t>217-226.</w:t>
      </w:r>
    </w:p>
    <w:p>
      <w:pPr>
        <w:pStyle w:val="BodyText"/>
        <w:spacing w:before="240"/>
        <w:ind w:left="1591" w:right="1421" w:hanging="632"/>
      </w:pPr>
      <w:r>
        <w:rPr/>
        <w:t>Malik, M. H. &amp; Pandith, A. A. (2011). Essentials of instructional technology. Retrieved from:// </w:t>
      </w:r>
      <w:hyperlink r:id="rId41">
        <w:r>
          <w:rPr>
            <w:color w:val="0000FF"/>
            <w:spacing w:val="-2"/>
          </w:rPr>
          <w:t>www.sciencepub.net/book/050_7051book_1_66.pdf</w:t>
        </w:r>
      </w:hyperlink>
    </w:p>
    <w:p>
      <w:pPr>
        <w:spacing w:before="241"/>
        <w:ind w:left="1591" w:right="1423" w:hanging="632"/>
        <w:jc w:val="both"/>
        <w:rPr>
          <w:sz w:val="24"/>
        </w:rPr>
      </w:pPr>
      <w:r>
        <w:rPr>
          <w:sz w:val="24"/>
        </w:rPr>
        <w:t>Mintah,</w:t>
      </w:r>
      <w:r>
        <w:rPr>
          <w:spacing w:val="-1"/>
          <w:sz w:val="24"/>
        </w:rPr>
        <w:t> </w:t>
      </w:r>
      <w:r>
        <w:rPr>
          <w:sz w:val="24"/>
        </w:rPr>
        <w:t>E.</w:t>
      </w:r>
      <w:r>
        <w:rPr>
          <w:spacing w:val="-1"/>
          <w:sz w:val="24"/>
        </w:rPr>
        <w:t> </w:t>
      </w:r>
      <w:r>
        <w:rPr>
          <w:sz w:val="24"/>
        </w:rPr>
        <w:t>K. (2014). Using group method of</w:t>
      </w:r>
      <w:r>
        <w:rPr>
          <w:spacing w:val="-1"/>
          <w:sz w:val="24"/>
        </w:rPr>
        <w:t> </w:t>
      </w:r>
      <w:r>
        <w:rPr>
          <w:sz w:val="24"/>
        </w:rPr>
        <w:t>teaching</w:t>
      </w:r>
      <w:r>
        <w:rPr>
          <w:spacing w:val="-2"/>
          <w:sz w:val="24"/>
        </w:rPr>
        <w:t> </w:t>
      </w:r>
      <w:r>
        <w:rPr>
          <w:sz w:val="24"/>
        </w:rPr>
        <w:t>to address the</w:t>
      </w:r>
      <w:r>
        <w:rPr>
          <w:spacing w:val="-1"/>
          <w:sz w:val="24"/>
        </w:rPr>
        <w:t> </w:t>
      </w:r>
      <w:r>
        <w:rPr>
          <w:sz w:val="24"/>
        </w:rPr>
        <w:t>problem of</w:t>
      </w:r>
      <w:r>
        <w:rPr>
          <w:spacing w:val="-1"/>
          <w:sz w:val="24"/>
        </w:rPr>
        <w:t> </w:t>
      </w:r>
      <w:r>
        <w:rPr>
          <w:sz w:val="24"/>
        </w:rPr>
        <w:t>large class size: An action research. </w:t>
      </w:r>
      <w:r>
        <w:rPr>
          <w:i/>
          <w:sz w:val="24"/>
        </w:rPr>
        <w:t>International Journal of Learning &amp; Development, 4(</w:t>
      </w:r>
      <w:r>
        <w:rPr>
          <w:sz w:val="24"/>
        </w:rPr>
        <w:t>2), 82-97.</w:t>
      </w:r>
    </w:p>
    <w:p>
      <w:pPr>
        <w:spacing w:before="240"/>
        <w:ind w:left="1591" w:right="1417" w:hanging="632"/>
        <w:jc w:val="both"/>
        <w:rPr>
          <w:sz w:val="24"/>
        </w:rPr>
      </w:pPr>
      <w:r>
        <w:rPr>
          <w:sz w:val="24"/>
        </w:rPr>
        <w:t>Mutakinati, L., Mudzakir, A. &amp; Supriyanti, F. M. T. (2015). Cooperative learning think-pair- share (TPS) for improving students‟ problem solving skills in Buffer concept. </w:t>
      </w:r>
      <w:r>
        <w:rPr>
          <w:i/>
          <w:sz w:val="24"/>
        </w:rPr>
        <w:t>International Journal of Educational Research and Technology, 29</w:t>
      </w:r>
      <w:r>
        <w:rPr>
          <w:sz w:val="24"/>
        </w:rPr>
        <w:t>(9), 11-14.</w:t>
      </w:r>
    </w:p>
    <w:p>
      <w:pPr>
        <w:spacing w:before="240"/>
        <w:ind w:left="1591" w:right="1421" w:hanging="632"/>
        <w:jc w:val="both"/>
        <w:rPr>
          <w:sz w:val="24"/>
        </w:rPr>
      </w:pPr>
      <w:r>
        <w:rPr>
          <w:sz w:val="24"/>
        </w:rPr>
        <w:t>Mwiigi J. W. (2014). </w:t>
      </w:r>
      <w:r>
        <w:rPr>
          <w:i/>
          <w:sz w:val="24"/>
        </w:rPr>
        <w:t>The impact of gender differences on student’s academic performance in secondary schools in Ndumberi division, Kiambu County, Kenya in science subjects and languages</w:t>
      </w:r>
      <w:r>
        <w:rPr>
          <w:sz w:val="24"/>
        </w:rPr>
        <w:t>. (published PGD research project), University of Nairobi.</w:t>
      </w:r>
    </w:p>
    <w:p>
      <w:pPr>
        <w:pStyle w:val="BodyText"/>
        <w:spacing w:before="240"/>
        <w:ind w:left="1591" w:right="1524" w:hanging="632"/>
        <w:jc w:val="left"/>
      </w:pPr>
      <w:r>
        <w:rPr/>
        <w:t>Nickols,</w:t>
      </w:r>
      <w:r>
        <w:rPr>
          <w:spacing w:val="-4"/>
        </w:rPr>
        <w:t> </w:t>
      </w:r>
      <w:r>
        <w:rPr/>
        <w:t>F.</w:t>
      </w:r>
      <w:r>
        <w:rPr>
          <w:spacing w:val="-4"/>
        </w:rPr>
        <w:t> </w:t>
      </w:r>
      <w:r>
        <w:rPr/>
        <w:t>(2012).</w:t>
      </w:r>
      <w:r>
        <w:rPr>
          <w:spacing w:val="-4"/>
        </w:rPr>
        <w:t> </w:t>
      </w:r>
      <w:r>
        <w:rPr/>
        <w:t>Strategy:</w:t>
      </w:r>
      <w:r>
        <w:rPr>
          <w:spacing w:val="-4"/>
        </w:rPr>
        <w:t> </w:t>
      </w:r>
      <w:r>
        <w:rPr/>
        <w:t>Definitions</w:t>
      </w:r>
      <w:r>
        <w:rPr>
          <w:spacing w:val="-4"/>
        </w:rPr>
        <w:t> </w:t>
      </w:r>
      <w:r>
        <w:rPr/>
        <w:t>and</w:t>
      </w:r>
      <w:r>
        <w:rPr>
          <w:spacing w:val="-4"/>
        </w:rPr>
        <w:t> </w:t>
      </w:r>
      <w:r>
        <w:rPr/>
        <w:t>meaning: Improving</w:t>
      </w:r>
      <w:r>
        <w:rPr>
          <w:spacing w:val="-7"/>
        </w:rPr>
        <w:t> </w:t>
      </w:r>
      <w:r>
        <w:rPr/>
        <w:t>the</w:t>
      </w:r>
      <w:r>
        <w:rPr>
          <w:spacing w:val="-4"/>
        </w:rPr>
        <w:t> </w:t>
      </w:r>
      <w:r>
        <w:rPr/>
        <w:t>performance</w:t>
      </w:r>
      <w:r>
        <w:rPr>
          <w:spacing w:val="-5"/>
        </w:rPr>
        <w:t> </w:t>
      </w:r>
      <w:r>
        <w:rPr/>
        <w:t>of</w:t>
      </w:r>
      <w:r>
        <w:rPr>
          <w:spacing w:val="-4"/>
        </w:rPr>
        <w:t> </w:t>
      </w:r>
      <w:r>
        <w:rPr/>
        <w:t>people, processes and organizations. Retrieved from: </w:t>
      </w:r>
      <w:hyperlink r:id="rId42">
        <w:r>
          <w:rPr>
            <w:color w:val="0000FF"/>
            <w:spacing w:val="-2"/>
          </w:rPr>
          <w:t>http://www.nickols.us/strategy_definition.htm</w:t>
        </w:r>
      </w:hyperlink>
    </w:p>
    <w:p>
      <w:pPr>
        <w:spacing w:before="241"/>
        <w:ind w:left="1591" w:right="1424" w:hanging="632"/>
        <w:jc w:val="left"/>
        <w:rPr>
          <w:sz w:val="24"/>
        </w:rPr>
      </w:pPr>
      <w:r>
        <w:rPr>
          <w:sz w:val="24"/>
        </w:rPr>
        <w:t>Nigerian</w:t>
      </w:r>
      <w:r>
        <w:rPr>
          <w:spacing w:val="40"/>
          <w:sz w:val="24"/>
        </w:rPr>
        <w:t> </w:t>
      </w:r>
      <w:r>
        <w:rPr>
          <w:sz w:val="24"/>
        </w:rPr>
        <w:t>Educational</w:t>
      </w:r>
      <w:r>
        <w:rPr>
          <w:spacing w:val="40"/>
          <w:sz w:val="24"/>
        </w:rPr>
        <w:t> </w:t>
      </w:r>
      <w:r>
        <w:rPr>
          <w:sz w:val="24"/>
        </w:rPr>
        <w:t>Research</w:t>
      </w:r>
      <w:r>
        <w:rPr>
          <w:spacing w:val="40"/>
          <w:sz w:val="24"/>
        </w:rPr>
        <w:t> </w:t>
      </w:r>
      <w:r>
        <w:rPr>
          <w:sz w:val="24"/>
        </w:rPr>
        <w:t>and</w:t>
      </w:r>
      <w:r>
        <w:rPr>
          <w:spacing w:val="40"/>
          <w:sz w:val="24"/>
        </w:rPr>
        <w:t> </w:t>
      </w:r>
      <w:r>
        <w:rPr>
          <w:sz w:val="24"/>
        </w:rPr>
        <w:t>Development</w:t>
      </w:r>
      <w:r>
        <w:rPr>
          <w:spacing w:val="40"/>
          <w:sz w:val="24"/>
        </w:rPr>
        <w:t> </w:t>
      </w:r>
      <w:r>
        <w:rPr>
          <w:sz w:val="24"/>
        </w:rPr>
        <w:t>Council</w:t>
      </w:r>
      <w:r>
        <w:rPr>
          <w:spacing w:val="40"/>
          <w:sz w:val="24"/>
        </w:rPr>
        <w:t> </w:t>
      </w:r>
      <w:r>
        <w:rPr>
          <w:sz w:val="24"/>
        </w:rPr>
        <w:t>(2007).</w:t>
      </w:r>
      <w:r>
        <w:rPr>
          <w:spacing w:val="40"/>
          <w:sz w:val="24"/>
        </w:rPr>
        <w:t> </w:t>
      </w:r>
      <w:r>
        <w:rPr>
          <w:i/>
          <w:sz w:val="24"/>
        </w:rPr>
        <w:t>The</w:t>
      </w:r>
      <w:r>
        <w:rPr>
          <w:i/>
          <w:spacing w:val="40"/>
          <w:sz w:val="24"/>
        </w:rPr>
        <w:t> </w:t>
      </w:r>
      <w:r>
        <w:rPr>
          <w:i/>
          <w:sz w:val="24"/>
        </w:rPr>
        <w:t>new</w:t>
      </w:r>
      <w:r>
        <w:rPr>
          <w:i/>
          <w:spacing w:val="40"/>
          <w:sz w:val="24"/>
        </w:rPr>
        <w:t> </w:t>
      </w:r>
      <w:r>
        <w:rPr>
          <w:i/>
          <w:sz w:val="24"/>
        </w:rPr>
        <w:t>senior</w:t>
      </w:r>
      <w:r>
        <w:rPr>
          <w:i/>
          <w:spacing w:val="40"/>
          <w:sz w:val="24"/>
        </w:rPr>
        <w:t> </w:t>
      </w:r>
      <w:r>
        <w:rPr>
          <w:i/>
          <w:sz w:val="24"/>
        </w:rPr>
        <w:t>secondary school curriculum structure at a glance</w:t>
      </w:r>
      <w:r>
        <w:rPr>
          <w:sz w:val="24"/>
        </w:rPr>
        <w:t>. Lagos, NERDC Press.</w:t>
      </w:r>
    </w:p>
    <w:p>
      <w:pPr>
        <w:pStyle w:val="BodyText"/>
        <w:spacing w:before="240"/>
        <w:ind w:left="1591" w:right="1415" w:hanging="632"/>
      </w:pPr>
      <w:r>
        <w:rPr/>
        <w:t>Nnamani, S. C &amp; Oyibe, O. A.</w:t>
      </w:r>
      <w:r>
        <w:rPr>
          <w:spacing w:val="40"/>
        </w:rPr>
        <w:t> </w:t>
      </w:r>
      <w:r>
        <w:rPr/>
        <w:t>(2016). Gender and academic achievement of secondary school students</w:t>
      </w:r>
      <w:r>
        <w:rPr>
          <w:spacing w:val="-3"/>
        </w:rPr>
        <w:t> </w:t>
      </w:r>
      <w:r>
        <w:rPr/>
        <w:t>in</w:t>
      </w:r>
      <w:r>
        <w:rPr>
          <w:spacing w:val="-3"/>
        </w:rPr>
        <w:t> </w:t>
      </w:r>
      <w:r>
        <w:rPr/>
        <w:t>social</w:t>
      </w:r>
      <w:r>
        <w:rPr>
          <w:spacing w:val="-3"/>
        </w:rPr>
        <w:t> </w:t>
      </w:r>
      <w:r>
        <w:rPr/>
        <w:t>studies</w:t>
      </w:r>
      <w:r>
        <w:rPr>
          <w:spacing w:val="-3"/>
        </w:rPr>
        <w:t> </w:t>
      </w:r>
      <w:r>
        <w:rPr/>
        <w:t>in</w:t>
      </w:r>
      <w:r>
        <w:rPr>
          <w:spacing w:val="-3"/>
        </w:rPr>
        <w:t> </w:t>
      </w:r>
      <w:r>
        <w:rPr/>
        <w:t>Abakaliki</w:t>
      </w:r>
      <w:r>
        <w:rPr>
          <w:spacing w:val="-3"/>
        </w:rPr>
        <w:t> </w:t>
      </w:r>
      <w:r>
        <w:rPr/>
        <w:t>urban</w:t>
      </w:r>
      <w:r>
        <w:rPr>
          <w:spacing w:val="-3"/>
        </w:rPr>
        <w:t> </w:t>
      </w:r>
      <w:r>
        <w:rPr/>
        <w:t>of</w:t>
      </w:r>
      <w:r>
        <w:rPr>
          <w:spacing w:val="-3"/>
        </w:rPr>
        <w:t> </w:t>
      </w:r>
      <w:r>
        <w:rPr/>
        <w:t>Ebonyi</w:t>
      </w:r>
      <w:r>
        <w:rPr>
          <w:spacing w:val="-3"/>
        </w:rPr>
        <w:t> </w:t>
      </w:r>
      <w:r>
        <w:rPr/>
        <w:t>State. </w:t>
      </w:r>
      <w:r>
        <w:rPr>
          <w:i/>
        </w:rPr>
        <w:t>British</w:t>
      </w:r>
      <w:r>
        <w:rPr>
          <w:i/>
          <w:spacing w:val="-3"/>
        </w:rPr>
        <w:t> </w:t>
      </w:r>
      <w:r>
        <w:rPr>
          <w:i/>
        </w:rPr>
        <w:t>Journal</w:t>
      </w:r>
      <w:r>
        <w:rPr>
          <w:i/>
          <w:spacing w:val="-3"/>
        </w:rPr>
        <w:t> </w:t>
      </w:r>
      <w:r>
        <w:rPr>
          <w:i/>
        </w:rPr>
        <w:t>of</w:t>
      </w:r>
      <w:r>
        <w:rPr>
          <w:i/>
          <w:spacing w:val="-3"/>
        </w:rPr>
        <w:t> </w:t>
      </w:r>
      <w:r>
        <w:rPr>
          <w:i/>
        </w:rPr>
        <w:t>Education, 4</w:t>
      </w:r>
      <w:r>
        <w:rPr/>
        <w:t>(8), 72-83.</w:t>
      </w:r>
    </w:p>
    <w:p>
      <w:pPr>
        <w:spacing w:before="240"/>
        <w:ind w:left="1591" w:right="1415" w:hanging="632"/>
        <w:jc w:val="both"/>
        <w:rPr>
          <w:sz w:val="24"/>
        </w:rPr>
      </w:pPr>
      <w:r>
        <w:rPr>
          <w:sz w:val="24"/>
        </w:rPr>
        <w:t>Nwagu, E. C., Nwaukwa, F. C. &amp; Nwagu, C. C. (2016). Problems of learning accounting</w:t>
      </w:r>
      <w:r>
        <w:rPr>
          <w:spacing w:val="80"/>
          <w:sz w:val="24"/>
        </w:rPr>
        <w:t>  </w:t>
      </w:r>
      <w:r>
        <w:rPr>
          <w:sz w:val="24"/>
        </w:rPr>
        <w:t>in secondary schools in Kano State. </w:t>
      </w:r>
      <w:r>
        <w:rPr>
          <w:i/>
          <w:sz w:val="24"/>
        </w:rPr>
        <w:t>Journal of Vocational Educational &amp; Research</w:t>
      </w:r>
      <w:r>
        <w:rPr>
          <w:sz w:val="24"/>
        </w:rPr>
        <w:t>, </w:t>
      </w:r>
      <w:r>
        <w:rPr>
          <w:i/>
          <w:sz w:val="24"/>
        </w:rPr>
        <w:t>1</w:t>
      </w:r>
      <w:r>
        <w:rPr>
          <w:sz w:val="24"/>
        </w:rPr>
        <w:t>(1),</w:t>
      </w:r>
      <w:r>
        <w:rPr>
          <w:spacing w:val="80"/>
          <w:sz w:val="24"/>
        </w:rPr>
        <w:t> </w:t>
      </w:r>
      <w:r>
        <w:rPr>
          <w:spacing w:val="-2"/>
          <w:sz w:val="24"/>
        </w:rPr>
        <w:t>27-36.</w:t>
      </w:r>
    </w:p>
    <w:p>
      <w:pPr>
        <w:pStyle w:val="BodyText"/>
        <w:spacing w:before="240"/>
        <w:ind w:left="1591" w:right="1414" w:hanging="632"/>
      </w:pPr>
      <w:r>
        <w:rPr/>
        <w:t>Nwaubani, O. O., Ogbueghu, S. N., Adeniyi, K. D. &amp; Eze, D. M. (2016).</w:t>
      </w:r>
      <w:r>
        <w:rPr>
          <w:spacing w:val="40"/>
        </w:rPr>
        <w:t> </w:t>
      </w:r>
      <w:r>
        <w:rPr/>
        <w:t>Effects of think-pair share (TPS) and student teams-achievement divisions (STAD) instructional strategies on senior secondary</w:t>
      </w:r>
      <w:r>
        <w:rPr>
          <w:spacing w:val="-1"/>
        </w:rPr>
        <w:t> </w:t>
      </w:r>
      <w:r>
        <w:rPr/>
        <w:t>school students‟ achievement in economics. </w:t>
      </w:r>
      <w:r>
        <w:rPr>
          <w:i/>
        </w:rPr>
        <w:t>Australian Journal of Basic and Applied Sciences, 10</w:t>
      </w:r>
      <w:r>
        <w:rPr/>
        <w:t>(13), 1-9.</w:t>
      </w:r>
    </w:p>
    <w:p>
      <w:pPr>
        <w:spacing w:before="240"/>
        <w:ind w:left="1591" w:right="1424" w:hanging="632"/>
        <w:jc w:val="left"/>
        <w:rPr>
          <w:sz w:val="24"/>
        </w:rPr>
      </w:pPr>
      <w:r>
        <w:rPr>
          <w:sz w:val="24"/>
        </w:rPr>
        <w:t>Nworgu,</w:t>
      </w:r>
      <w:r>
        <w:rPr>
          <w:spacing w:val="-4"/>
          <w:sz w:val="24"/>
        </w:rPr>
        <w:t> </w:t>
      </w:r>
      <w:r>
        <w:rPr>
          <w:sz w:val="24"/>
        </w:rPr>
        <w:t>B.</w:t>
      </w:r>
      <w:r>
        <w:rPr>
          <w:spacing w:val="-2"/>
          <w:sz w:val="24"/>
        </w:rPr>
        <w:t> </w:t>
      </w:r>
      <w:r>
        <w:rPr>
          <w:sz w:val="24"/>
        </w:rPr>
        <w:t>G.</w:t>
      </w:r>
      <w:r>
        <w:rPr>
          <w:spacing w:val="-4"/>
          <w:sz w:val="24"/>
        </w:rPr>
        <w:t> </w:t>
      </w:r>
      <w:r>
        <w:rPr>
          <w:sz w:val="24"/>
        </w:rPr>
        <w:t>(2015).</w:t>
      </w:r>
      <w:r>
        <w:rPr>
          <w:spacing w:val="-4"/>
          <w:sz w:val="24"/>
        </w:rPr>
        <w:t> </w:t>
      </w:r>
      <w:r>
        <w:rPr>
          <w:i/>
          <w:sz w:val="24"/>
        </w:rPr>
        <w:t>Educational</w:t>
      </w:r>
      <w:r>
        <w:rPr>
          <w:i/>
          <w:spacing w:val="-4"/>
          <w:sz w:val="24"/>
        </w:rPr>
        <w:t> </w:t>
      </w:r>
      <w:r>
        <w:rPr>
          <w:i/>
          <w:sz w:val="24"/>
        </w:rPr>
        <w:t>research,</w:t>
      </w:r>
      <w:r>
        <w:rPr>
          <w:i/>
          <w:spacing w:val="-5"/>
          <w:sz w:val="24"/>
        </w:rPr>
        <w:t> </w:t>
      </w:r>
      <w:r>
        <w:rPr>
          <w:i/>
          <w:sz w:val="24"/>
        </w:rPr>
        <w:t>basic</w:t>
      </w:r>
      <w:r>
        <w:rPr>
          <w:i/>
          <w:spacing w:val="-5"/>
          <w:sz w:val="24"/>
        </w:rPr>
        <w:t> </w:t>
      </w:r>
      <w:r>
        <w:rPr>
          <w:i/>
          <w:sz w:val="24"/>
        </w:rPr>
        <w:t>issues</w:t>
      </w:r>
      <w:r>
        <w:rPr>
          <w:i/>
          <w:spacing w:val="-4"/>
          <w:sz w:val="24"/>
        </w:rPr>
        <w:t> </w:t>
      </w:r>
      <w:r>
        <w:rPr>
          <w:i/>
          <w:sz w:val="24"/>
        </w:rPr>
        <w:t>and</w:t>
      </w:r>
      <w:r>
        <w:rPr>
          <w:i/>
          <w:spacing w:val="-4"/>
          <w:sz w:val="24"/>
        </w:rPr>
        <w:t> </w:t>
      </w:r>
      <w:r>
        <w:rPr>
          <w:i/>
          <w:sz w:val="24"/>
        </w:rPr>
        <w:t>methodology</w:t>
      </w:r>
      <w:r>
        <w:rPr>
          <w:sz w:val="24"/>
        </w:rPr>
        <w:t>.</w:t>
      </w:r>
      <w:r>
        <w:rPr>
          <w:spacing w:val="-4"/>
          <w:sz w:val="24"/>
        </w:rPr>
        <w:t> </w:t>
      </w:r>
      <w:r>
        <w:rPr>
          <w:sz w:val="24"/>
        </w:rPr>
        <w:t>Owerri:</w:t>
      </w:r>
      <w:r>
        <w:rPr>
          <w:spacing w:val="-4"/>
          <w:sz w:val="24"/>
        </w:rPr>
        <w:t> </w:t>
      </w:r>
      <w:r>
        <w:rPr>
          <w:sz w:val="24"/>
        </w:rPr>
        <w:t>Wisdom Publishers Ltd.</w:t>
      </w:r>
    </w:p>
    <w:p>
      <w:pPr>
        <w:spacing w:after="0"/>
        <w:jc w:val="left"/>
        <w:rPr>
          <w:sz w:val="24"/>
        </w:rPr>
        <w:sectPr>
          <w:pgSz w:w="12240" w:h="15840"/>
          <w:pgMar w:header="0" w:footer="954" w:top="1360" w:bottom="1200" w:left="480" w:right="20"/>
        </w:sectPr>
      </w:pPr>
    </w:p>
    <w:p>
      <w:pPr>
        <w:pStyle w:val="BodyText"/>
        <w:spacing w:before="72"/>
        <w:jc w:val="left"/>
      </w:pPr>
      <w:r>
        <w:rPr/>
        <w:t>Nyunt,</w:t>
      </w:r>
      <w:r>
        <w:rPr>
          <w:spacing w:val="45"/>
        </w:rPr>
        <w:t> </w:t>
      </w:r>
      <w:r>
        <w:rPr/>
        <w:t>E.</w:t>
      </w:r>
      <w:r>
        <w:rPr>
          <w:spacing w:val="46"/>
        </w:rPr>
        <w:t> </w:t>
      </w:r>
      <w:r>
        <w:rPr/>
        <w:t>E.</w:t>
      </w:r>
      <w:r>
        <w:rPr>
          <w:spacing w:val="48"/>
        </w:rPr>
        <w:t> </w:t>
      </w:r>
      <w:r>
        <w:rPr/>
        <w:t>&amp;</w:t>
      </w:r>
      <w:r>
        <w:rPr>
          <w:spacing w:val="44"/>
        </w:rPr>
        <w:t> </w:t>
      </w:r>
      <w:r>
        <w:rPr/>
        <w:t>Tint,</w:t>
      </w:r>
      <w:r>
        <w:rPr>
          <w:spacing w:val="46"/>
        </w:rPr>
        <w:t> </w:t>
      </w:r>
      <w:r>
        <w:rPr/>
        <w:t>S.</w:t>
      </w:r>
      <w:r>
        <w:rPr>
          <w:spacing w:val="46"/>
        </w:rPr>
        <w:t> </w:t>
      </w:r>
      <w:r>
        <w:rPr/>
        <w:t>S.</w:t>
      </w:r>
      <w:r>
        <w:rPr>
          <w:spacing w:val="47"/>
        </w:rPr>
        <w:t> </w:t>
      </w:r>
      <w:r>
        <w:rPr/>
        <w:t>(2015).</w:t>
      </w:r>
      <w:r>
        <w:rPr>
          <w:spacing w:val="49"/>
        </w:rPr>
        <w:t> </w:t>
      </w:r>
      <w:r>
        <w:rPr/>
        <w:t>Collaborative</w:t>
      </w:r>
      <w:r>
        <w:rPr>
          <w:spacing w:val="45"/>
        </w:rPr>
        <w:t> </w:t>
      </w:r>
      <w:r>
        <w:rPr/>
        <w:t>learning</w:t>
      </w:r>
      <w:r>
        <w:rPr>
          <w:spacing w:val="44"/>
        </w:rPr>
        <w:t> </w:t>
      </w:r>
      <w:r>
        <w:rPr/>
        <w:t>with</w:t>
      </w:r>
      <w:r>
        <w:rPr>
          <w:spacing w:val="47"/>
        </w:rPr>
        <w:t> </w:t>
      </w:r>
      <w:r>
        <w:rPr/>
        <w:t>think</w:t>
      </w:r>
      <w:r>
        <w:rPr>
          <w:spacing w:val="49"/>
        </w:rPr>
        <w:t> </w:t>
      </w:r>
      <w:r>
        <w:rPr/>
        <w:t>-pair</w:t>
      </w:r>
      <w:r>
        <w:rPr>
          <w:spacing w:val="47"/>
        </w:rPr>
        <w:t> </w:t>
      </w:r>
      <w:r>
        <w:rPr/>
        <w:t>-share</w:t>
      </w:r>
      <w:r>
        <w:rPr>
          <w:spacing w:val="46"/>
        </w:rPr>
        <w:t> </w:t>
      </w:r>
      <w:r>
        <w:rPr>
          <w:spacing w:val="-2"/>
        </w:rPr>
        <w:t>technique.</w:t>
      </w:r>
    </w:p>
    <w:p>
      <w:pPr>
        <w:spacing w:before="0"/>
        <w:ind w:left="1591" w:right="0" w:firstLine="0"/>
        <w:jc w:val="left"/>
        <w:rPr>
          <w:sz w:val="24"/>
        </w:rPr>
      </w:pPr>
      <w:r>
        <w:rPr>
          <w:sz w:val="24"/>
        </w:rPr>
        <w:t>Computer</w:t>
      </w:r>
      <w:r>
        <w:rPr>
          <w:spacing w:val="-2"/>
          <w:sz w:val="24"/>
        </w:rPr>
        <w:t> </w:t>
      </w:r>
      <w:r>
        <w:rPr>
          <w:sz w:val="24"/>
        </w:rPr>
        <w:t>Applications. </w:t>
      </w:r>
      <w:r>
        <w:rPr>
          <w:i/>
          <w:sz w:val="24"/>
        </w:rPr>
        <w:t>An</w:t>
      </w:r>
      <w:r>
        <w:rPr>
          <w:i/>
          <w:spacing w:val="-1"/>
          <w:sz w:val="24"/>
        </w:rPr>
        <w:t> </w:t>
      </w:r>
      <w:r>
        <w:rPr>
          <w:i/>
          <w:sz w:val="24"/>
        </w:rPr>
        <w:t>International</w:t>
      </w:r>
      <w:r>
        <w:rPr>
          <w:i/>
          <w:spacing w:val="-2"/>
          <w:sz w:val="24"/>
        </w:rPr>
        <w:t> </w:t>
      </w:r>
      <w:r>
        <w:rPr>
          <w:i/>
          <w:sz w:val="24"/>
        </w:rPr>
        <w:t>Journal</w:t>
      </w:r>
      <w:r>
        <w:rPr>
          <w:i/>
          <w:spacing w:val="-1"/>
          <w:sz w:val="24"/>
        </w:rPr>
        <w:t> </w:t>
      </w:r>
      <w:r>
        <w:rPr>
          <w:i/>
          <w:sz w:val="24"/>
        </w:rPr>
        <w:t>(CAIJ),</w:t>
      </w:r>
      <w:r>
        <w:rPr>
          <w:i/>
          <w:spacing w:val="-2"/>
          <w:sz w:val="24"/>
        </w:rPr>
        <w:t> </w:t>
      </w:r>
      <w:r>
        <w:rPr>
          <w:i/>
          <w:sz w:val="24"/>
        </w:rPr>
        <w:t>2</w:t>
      </w:r>
      <w:r>
        <w:rPr>
          <w:sz w:val="24"/>
        </w:rPr>
        <w:t>(1),</w:t>
      </w:r>
      <w:r>
        <w:rPr>
          <w:spacing w:val="-1"/>
          <w:sz w:val="24"/>
        </w:rPr>
        <w:t> </w:t>
      </w:r>
      <w:r>
        <w:rPr>
          <w:sz w:val="24"/>
        </w:rPr>
        <w:t>1-</w:t>
      </w:r>
      <w:r>
        <w:rPr>
          <w:spacing w:val="-5"/>
          <w:sz w:val="24"/>
        </w:rPr>
        <w:t>11.</w:t>
      </w:r>
    </w:p>
    <w:p>
      <w:pPr>
        <w:pStyle w:val="BodyText"/>
        <w:spacing w:before="240"/>
        <w:ind w:left="1591" w:right="1424" w:hanging="632"/>
      </w:pPr>
      <w:r>
        <w:rPr/>
        <w:t>Obaidullah, J. (2013, July 17). Financial Accounting [Web log post]. Retrieved from </w:t>
      </w:r>
      <w:hyperlink r:id="rId43">
        <w:r>
          <w:rPr>
            <w:color w:val="0000FF"/>
            <w:spacing w:val="-2"/>
          </w:rPr>
          <w:t>http://accountingexplained.com/financial/introduction/</w:t>
        </w:r>
      </w:hyperlink>
    </w:p>
    <w:p>
      <w:pPr>
        <w:spacing w:before="240"/>
        <w:ind w:left="1591" w:right="1418" w:hanging="632"/>
        <w:jc w:val="both"/>
        <w:rPr>
          <w:sz w:val="24"/>
        </w:rPr>
      </w:pPr>
      <w:r>
        <w:rPr>
          <w:sz w:val="24"/>
        </w:rPr>
        <w:t>Ogundola, P. I. (2017). Effects of peer tutoring strategy on academic achievement of senior secondary school students in technical drawing in Nigeria. </w:t>
      </w:r>
      <w:r>
        <w:rPr>
          <w:i/>
          <w:sz w:val="24"/>
        </w:rPr>
        <w:t>British Journal of Education, Society &amp; Behavioural Science, 19</w:t>
      </w:r>
      <w:r>
        <w:rPr>
          <w:sz w:val="24"/>
        </w:rPr>
        <w:t>(1), 1-10.</w:t>
      </w:r>
    </w:p>
    <w:p>
      <w:pPr>
        <w:pStyle w:val="BodyText"/>
        <w:spacing w:before="240"/>
        <w:ind w:left="1591" w:right="1416" w:hanging="632"/>
      </w:pPr>
      <w:r>
        <w:rPr/>
        <w:t>Okeke, B. O. (2016). Social support seeking and self-efficacy-building strategies in enhancing the emotional well-being of informal HIV/AIDS caregivers in Ibadan, Oyo state, Nigeria. </w:t>
      </w:r>
      <w:r>
        <w:rPr>
          <w:i/>
        </w:rPr>
        <w:t>SAHARA-J: Journal of Social Aspects of HIV/AIDS, 13</w:t>
      </w:r>
      <w:r>
        <w:rPr/>
        <w:t>, 1, 35-40. DOI: </w:t>
      </w:r>
      <w:r>
        <w:rPr>
          <w:spacing w:val="-2"/>
        </w:rPr>
        <w:t>10.1080/17290376.2015.1126794</w:t>
      </w:r>
    </w:p>
    <w:p>
      <w:pPr>
        <w:pStyle w:val="BodyText"/>
        <w:spacing w:before="241"/>
        <w:jc w:val="left"/>
      </w:pPr>
      <w:r>
        <w:rPr/>
        <w:t>Okoli, B. E.</w:t>
      </w:r>
      <w:r>
        <w:rPr>
          <w:spacing w:val="1"/>
        </w:rPr>
        <w:t> </w:t>
      </w:r>
      <w:r>
        <w:rPr/>
        <w:t>(2013). Ensuring</w:t>
      </w:r>
      <w:r>
        <w:rPr>
          <w:spacing w:val="-2"/>
        </w:rPr>
        <w:t> </w:t>
      </w:r>
      <w:r>
        <w:rPr/>
        <w:t>quality</w:t>
      </w:r>
      <w:r>
        <w:rPr>
          <w:spacing w:val="-5"/>
        </w:rPr>
        <w:t> </w:t>
      </w:r>
      <w:r>
        <w:rPr/>
        <w:t>in</w:t>
      </w:r>
      <w:r>
        <w:rPr>
          <w:spacing w:val="1"/>
        </w:rPr>
        <w:t> </w:t>
      </w:r>
      <w:r>
        <w:rPr/>
        <w:t>the</w:t>
      </w:r>
      <w:r>
        <w:rPr>
          <w:spacing w:val="-1"/>
        </w:rPr>
        <w:t> </w:t>
      </w:r>
      <w:r>
        <w:rPr/>
        <w:t>teaching</w:t>
      </w:r>
      <w:r>
        <w:rPr>
          <w:spacing w:val="-2"/>
        </w:rPr>
        <w:t> </w:t>
      </w:r>
      <w:r>
        <w:rPr/>
        <w:t>of</w:t>
      </w:r>
      <w:r>
        <w:rPr>
          <w:spacing w:val="1"/>
        </w:rPr>
        <w:t> </w:t>
      </w:r>
      <w:r>
        <w:rPr/>
        <w:t>accounting</w:t>
      </w:r>
      <w:r>
        <w:rPr>
          <w:spacing w:val="-2"/>
        </w:rPr>
        <w:t> </w:t>
      </w:r>
      <w:r>
        <w:rPr/>
        <w:t>in secondary</w:t>
      </w:r>
      <w:r>
        <w:rPr>
          <w:spacing w:val="-4"/>
        </w:rPr>
        <w:t> </w:t>
      </w:r>
      <w:r>
        <w:rPr>
          <w:spacing w:val="-2"/>
        </w:rPr>
        <w:t>schools.</w:t>
      </w:r>
    </w:p>
    <w:p>
      <w:pPr>
        <w:spacing w:before="0"/>
        <w:ind w:left="1591" w:right="0" w:firstLine="0"/>
        <w:jc w:val="left"/>
        <w:rPr>
          <w:sz w:val="24"/>
        </w:rPr>
      </w:pPr>
      <w:r>
        <w:rPr>
          <w:i/>
          <w:sz w:val="24"/>
        </w:rPr>
        <w:t>Nigerian</w:t>
      </w:r>
      <w:r>
        <w:rPr>
          <w:i/>
          <w:spacing w:val="-1"/>
          <w:sz w:val="24"/>
        </w:rPr>
        <w:t> </w:t>
      </w:r>
      <w:r>
        <w:rPr>
          <w:i/>
          <w:sz w:val="24"/>
        </w:rPr>
        <w:t>Journal</w:t>
      </w:r>
      <w:r>
        <w:rPr>
          <w:i/>
          <w:spacing w:val="-1"/>
          <w:sz w:val="24"/>
        </w:rPr>
        <w:t> </w:t>
      </w:r>
      <w:r>
        <w:rPr>
          <w:i/>
          <w:sz w:val="24"/>
        </w:rPr>
        <w:t>of</w:t>
      </w:r>
      <w:r>
        <w:rPr>
          <w:i/>
          <w:spacing w:val="-1"/>
          <w:sz w:val="24"/>
        </w:rPr>
        <w:t> </w:t>
      </w:r>
      <w:r>
        <w:rPr>
          <w:i/>
          <w:sz w:val="24"/>
        </w:rPr>
        <w:t>Business</w:t>
      </w:r>
      <w:r>
        <w:rPr>
          <w:i/>
          <w:spacing w:val="-1"/>
          <w:sz w:val="24"/>
        </w:rPr>
        <w:t> </w:t>
      </w:r>
      <w:r>
        <w:rPr>
          <w:i/>
          <w:sz w:val="24"/>
        </w:rPr>
        <w:t>Education</w:t>
      </w:r>
      <w:r>
        <w:rPr>
          <w:sz w:val="24"/>
        </w:rPr>
        <w:t>,</w:t>
      </w:r>
      <w:r>
        <w:rPr>
          <w:spacing w:val="-1"/>
          <w:sz w:val="24"/>
        </w:rPr>
        <w:t> </w:t>
      </w:r>
      <w:r>
        <w:rPr>
          <w:i/>
          <w:sz w:val="24"/>
        </w:rPr>
        <w:t>1</w:t>
      </w:r>
      <w:r>
        <w:rPr>
          <w:sz w:val="24"/>
        </w:rPr>
        <w:t>(2), 99-</w:t>
      </w:r>
      <w:r>
        <w:rPr>
          <w:spacing w:val="-4"/>
          <w:sz w:val="24"/>
        </w:rPr>
        <w:t>105.</w:t>
      </w:r>
    </w:p>
    <w:p>
      <w:pPr>
        <w:pStyle w:val="BodyText"/>
        <w:spacing w:before="240"/>
        <w:ind w:left="1591" w:right="1423" w:hanging="632"/>
      </w:pPr>
      <w:r>
        <w:rPr/>
        <w:t>Okoronka, U. A. &amp; Wada, B. Z. (2014). Effects of analogy</w:t>
      </w:r>
      <w:r>
        <w:rPr>
          <w:spacing w:val="-1"/>
        </w:rPr>
        <w:t> </w:t>
      </w:r>
      <w:r>
        <w:rPr/>
        <w:t>instructional strategy, cognitive style and gender on senior secondary school students achievement in some physics concepts in Mubi metropolis, Nigeria. </w:t>
      </w:r>
      <w:r>
        <w:rPr>
          <w:i/>
        </w:rPr>
        <w:t>American Journal of Educational Research, 2</w:t>
      </w:r>
      <w:r>
        <w:rPr/>
        <w:t>(9), 788-792.</w:t>
      </w:r>
    </w:p>
    <w:p>
      <w:pPr>
        <w:pStyle w:val="BodyText"/>
        <w:spacing w:before="240"/>
        <w:ind w:left="1591" w:right="1424" w:hanging="632"/>
      </w:pPr>
      <w:r>
        <w:rPr/>
        <w:t>Oluwaseyi, A. (2017). The role of accounting in National development. Retrieved from: </w:t>
      </w:r>
      <w:hyperlink r:id="rId44">
        <w:r>
          <w:rPr>
            <w:color w:val="0000FF"/>
          </w:rPr>
          <w:t>https://infoguidenigeria.com/role-accounting-national-development/on 21/9/2018</w:t>
        </w:r>
      </w:hyperlink>
      <w:r>
        <w:rPr/>
        <w:t>.</w:t>
      </w:r>
    </w:p>
    <w:p>
      <w:pPr>
        <w:spacing w:before="240"/>
        <w:ind w:left="1591" w:right="1416" w:hanging="632"/>
        <w:jc w:val="both"/>
        <w:rPr>
          <w:sz w:val="24"/>
        </w:rPr>
      </w:pPr>
      <w:r>
        <w:rPr>
          <w:sz w:val="24"/>
        </w:rPr>
        <w:t>Osuala, E.C. (2010). </w:t>
      </w:r>
      <w:r>
        <w:rPr>
          <w:i/>
          <w:sz w:val="24"/>
        </w:rPr>
        <w:t>Principles and methods of business and computer education. </w:t>
      </w:r>
      <w:r>
        <w:rPr>
          <w:sz w:val="24"/>
        </w:rPr>
        <w:t>Enugu: cheston Agency limited.</w:t>
      </w:r>
    </w:p>
    <w:p>
      <w:pPr>
        <w:spacing w:before="241"/>
        <w:ind w:left="1591" w:right="1416" w:hanging="632"/>
        <w:jc w:val="both"/>
        <w:rPr>
          <w:sz w:val="24"/>
        </w:rPr>
      </w:pPr>
      <w:r>
        <w:rPr>
          <w:sz w:val="24"/>
        </w:rPr>
        <w:t>Owodunni, A. S. &amp; Ogundola, I. P. (2013). Gender differences in the achievement and retention of</w:t>
      </w:r>
      <w:r>
        <w:rPr>
          <w:spacing w:val="-2"/>
          <w:sz w:val="24"/>
        </w:rPr>
        <w:t> </w:t>
      </w:r>
      <w:r>
        <w:rPr>
          <w:sz w:val="24"/>
        </w:rPr>
        <w:t>Nigeria</w:t>
      </w:r>
      <w:r>
        <w:rPr>
          <w:spacing w:val="-2"/>
          <w:sz w:val="24"/>
        </w:rPr>
        <w:t> </w:t>
      </w:r>
      <w:r>
        <w:rPr>
          <w:sz w:val="24"/>
        </w:rPr>
        <w:t>students exposed</w:t>
      </w:r>
      <w:r>
        <w:rPr>
          <w:spacing w:val="-1"/>
          <w:sz w:val="24"/>
        </w:rPr>
        <w:t> </w:t>
      </w:r>
      <w:r>
        <w:rPr>
          <w:sz w:val="24"/>
        </w:rPr>
        <w:t>to</w:t>
      </w:r>
      <w:r>
        <w:rPr>
          <w:spacing w:val="-1"/>
          <w:sz w:val="24"/>
        </w:rPr>
        <w:t> </w:t>
      </w:r>
      <w:r>
        <w:rPr>
          <w:sz w:val="24"/>
        </w:rPr>
        <w:t>concept</w:t>
      </w:r>
      <w:r>
        <w:rPr>
          <w:spacing w:val="-1"/>
          <w:sz w:val="24"/>
        </w:rPr>
        <w:t> </w:t>
      </w:r>
      <w:r>
        <w:rPr>
          <w:sz w:val="24"/>
        </w:rPr>
        <w:t>in electronic</w:t>
      </w:r>
      <w:r>
        <w:rPr>
          <w:spacing w:val="-2"/>
          <w:sz w:val="24"/>
        </w:rPr>
        <w:t> </w:t>
      </w:r>
      <w:r>
        <w:rPr>
          <w:sz w:val="24"/>
        </w:rPr>
        <w:t>works trade through reflective</w:t>
      </w:r>
      <w:r>
        <w:rPr>
          <w:spacing w:val="-2"/>
          <w:sz w:val="24"/>
        </w:rPr>
        <w:t> </w:t>
      </w:r>
      <w:r>
        <w:rPr>
          <w:sz w:val="24"/>
        </w:rPr>
        <w:t>inquiry instructional technique. </w:t>
      </w:r>
      <w:r>
        <w:rPr>
          <w:i/>
          <w:sz w:val="24"/>
        </w:rPr>
        <w:t>British Journal of Education, Society &amp;</w:t>
      </w:r>
      <w:r>
        <w:rPr>
          <w:i/>
          <w:spacing w:val="-4"/>
          <w:sz w:val="24"/>
        </w:rPr>
        <w:t> </w:t>
      </w:r>
      <w:r>
        <w:rPr>
          <w:i/>
          <w:sz w:val="24"/>
        </w:rPr>
        <w:t>Behavioural Science 3</w:t>
      </w:r>
      <w:r>
        <w:rPr>
          <w:sz w:val="24"/>
        </w:rPr>
        <w:t>(4), </w:t>
      </w:r>
      <w:r>
        <w:rPr>
          <w:spacing w:val="-2"/>
          <w:sz w:val="24"/>
        </w:rPr>
        <w:t>589-599.</w:t>
      </w:r>
    </w:p>
    <w:p>
      <w:pPr>
        <w:spacing w:before="240"/>
        <w:ind w:left="1591" w:right="1416" w:hanging="632"/>
        <w:jc w:val="both"/>
        <w:rPr>
          <w:sz w:val="24"/>
        </w:rPr>
      </w:pPr>
      <w:r>
        <w:rPr>
          <w:sz w:val="24"/>
        </w:rPr>
        <w:t>Owoso, J. O. (2010). </w:t>
      </w:r>
      <w:r>
        <w:rPr>
          <w:i/>
          <w:sz w:val="24"/>
        </w:rPr>
        <w:t>Effect of constructivist instructional approach on achievement and</w:t>
      </w:r>
      <w:r>
        <w:rPr>
          <w:i/>
          <w:spacing w:val="40"/>
          <w:sz w:val="24"/>
        </w:rPr>
        <w:t> </w:t>
      </w:r>
      <w:r>
        <w:rPr>
          <w:i/>
          <w:sz w:val="24"/>
        </w:rPr>
        <w:t>retention of automechanics students in technical colleges in Lagos State</w:t>
      </w:r>
      <w:r>
        <w:rPr>
          <w:sz w:val="24"/>
        </w:rPr>
        <w:t>. (Unpublished Ph.D Thesis). University of Nigeria, Nsukka.</w:t>
      </w:r>
    </w:p>
    <w:p>
      <w:pPr>
        <w:spacing w:before="240"/>
        <w:ind w:left="1591" w:right="1415" w:hanging="632"/>
        <w:jc w:val="both"/>
        <w:rPr>
          <w:sz w:val="24"/>
        </w:rPr>
      </w:pPr>
      <w:r>
        <w:rPr>
          <w:sz w:val="24"/>
        </w:rPr>
        <w:t>Oyetade, B. (2008). Accounting procedures: Implications for non-compliance and the way forward</w:t>
      </w:r>
      <w:r>
        <w:rPr>
          <w:i/>
          <w:sz w:val="24"/>
        </w:rPr>
        <w:t>. ICAN Students’ Journal, 4</w:t>
      </w:r>
      <w:r>
        <w:rPr>
          <w:sz w:val="24"/>
        </w:rPr>
        <w:t>(12), 5 – 58.</w:t>
      </w:r>
    </w:p>
    <w:p>
      <w:pPr>
        <w:pStyle w:val="BodyText"/>
        <w:spacing w:before="240"/>
        <w:ind w:left="1591" w:right="1420" w:hanging="632"/>
      </w:pPr>
      <w:r>
        <w:rPr/>
        <w:t>Ozan, C., Gundogdu, K., Bay, E. &amp; Celkan, H. Y. (2012). A study on the university students‟ self-regulated learning strategies, skills and self-efficacy perceptions in terms of different variables. </w:t>
      </w:r>
      <w:r>
        <w:rPr>
          <w:i/>
        </w:rPr>
        <w:t>Procedia - Social and Behavioral Sciences, 46</w:t>
      </w:r>
      <w:r>
        <w:rPr/>
        <w:t>, 1806 – 1811.</w:t>
      </w:r>
    </w:p>
    <w:p>
      <w:pPr>
        <w:pStyle w:val="BodyText"/>
        <w:spacing w:before="240"/>
        <w:ind w:left="1591" w:right="1424" w:hanging="632"/>
        <w:jc w:val="left"/>
      </w:pPr>
      <w:r>
        <w:rPr/>
        <w:t>Panda,</w:t>
      </w:r>
      <w:r>
        <w:rPr>
          <w:spacing w:val="-3"/>
        </w:rPr>
        <w:t> </w:t>
      </w:r>
      <w:r>
        <w:rPr/>
        <w:t>P.</w:t>
      </w:r>
      <w:r>
        <w:rPr>
          <w:spacing w:val="-3"/>
        </w:rPr>
        <w:t> </w:t>
      </w:r>
      <w:r>
        <w:rPr/>
        <w:t>V.</w:t>
      </w:r>
      <w:r>
        <w:rPr>
          <w:spacing w:val="-3"/>
        </w:rPr>
        <w:t> </w:t>
      </w:r>
      <w:r>
        <w:rPr/>
        <w:t>(2016,</w:t>
      </w:r>
      <w:r>
        <w:rPr>
          <w:spacing w:val="-3"/>
        </w:rPr>
        <w:t> </w:t>
      </w:r>
      <w:r>
        <w:rPr/>
        <w:t>March</w:t>
      </w:r>
      <w:r>
        <w:rPr>
          <w:spacing w:val="-3"/>
        </w:rPr>
        <w:t> </w:t>
      </w:r>
      <w:r>
        <w:rPr/>
        <w:t>31).</w:t>
      </w:r>
      <w:r>
        <w:rPr>
          <w:spacing w:val="40"/>
        </w:rPr>
        <w:t> </w:t>
      </w:r>
      <w:r>
        <w:rPr/>
        <w:t>Financial</w:t>
      </w:r>
      <w:r>
        <w:rPr>
          <w:spacing w:val="-3"/>
        </w:rPr>
        <w:t> </w:t>
      </w:r>
      <w:r>
        <w:rPr/>
        <w:t>accounting:</w:t>
      </w:r>
      <w:r>
        <w:rPr>
          <w:spacing w:val="-3"/>
        </w:rPr>
        <w:t> </w:t>
      </w:r>
      <w:r>
        <w:rPr/>
        <w:t>meaning,</w:t>
      </w:r>
      <w:r>
        <w:rPr>
          <w:spacing w:val="-3"/>
        </w:rPr>
        <w:t> </w:t>
      </w:r>
      <w:r>
        <w:rPr/>
        <w:t>nature</w:t>
      </w:r>
      <w:r>
        <w:rPr>
          <w:spacing w:val="-5"/>
        </w:rPr>
        <w:t> </w:t>
      </w:r>
      <w:r>
        <w:rPr/>
        <w:t>and</w:t>
      </w:r>
      <w:r>
        <w:rPr>
          <w:spacing w:val="-1"/>
        </w:rPr>
        <w:t> </w:t>
      </w:r>
      <w:r>
        <w:rPr/>
        <w:t>role</w:t>
      </w:r>
      <w:r>
        <w:rPr>
          <w:spacing w:val="-5"/>
        </w:rPr>
        <w:t> </w:t>
      </w:r>
      <w:r>
        <w:rPr/>
        <w:t>of</w:t>
      </w:r>
      <w:r>
        <w:rPr>
          <w:spacing w:val="-3"/>
        </w:rPr>
        <w:t> </w:t>
      </w:r>
      <w:r>
        <w:rPr/>
        <w:t>accounting [Web log post]. Retrieved from </w:t>
      </w:r>
      <w:hyperlink r:id="rId45">
        <w:r>
          <w:rPr/>
          <w:t>www.slideshare.net/Prakash97/financial-accounting-</w:t>
        </w:r>
      </w:hyperlink>
      <w:r>
        <w:rPr/>
        <w:t> </w:t>
      </w:r>
      <w:hyperlink r:id="rId45">
        <w:r>
          <w:rPr>
            <w:spacing w:val="-2"/>
          </w:rPr>
          <w:t>60299260</w:t>
        </w:r>
      </w:hyperlink>
    </w:p>
    <w:p>
      <w:pPr>
        <w:spacing w:after="0"/>
        <w:jc w:val="left"/>
        <w:sectPr>
          <w:pgSz w:w="12240" w:h="15840"/>
          <w:pgMar w:header="0" w:footer="954" w:top="1360" w:bottom="1200" w:left="480" w:right="20"/>
        </w:sectPr>
      </w:pPr>
    </w:p>
    <w:p>
      <w:pPr>
        <w:pStyle w:val="BodyText"/>
        <w:spacing w:before="72"/>
        <w:ind w:left="1591" w:hanging="632"/>
        <w:jc w:val="left"/>
      </w:pPr>
      <w:r>
        <w:rPr/>
        <w:t>Perkins,</w:t>
      </w:r>
      <w:r>
        <w:rPr>
          <w:spacing w:val="-4"/>
        </w:rPr>
        <w:t> </w:t>
      </w:r>
      <w:r>
        <w:rPr/>
        <w:t>D.</w:t>
      </w:r>
      <w:r>
        <w:rPr>
          <w:spacing w:val="-4"/>
        </w:rPr>
        <w:t> </w:t>
      </w:r>
      <w:r>
        <w:rPr/>
        <w:t>V.</w:t>
      </w:r>
      <w:r>
        <w:rPr>
          <w:spacing w:val="-4"/>
        </w:rPr>
        <w:t> </w:t>
      </w:r>
      <w:r>
        <w:rPr/>
        <w:t>&amp;</w:t>
      </w:r>
      <w:r>
        <w:rPr>
          <w:spacing w:val="-6"/>
        </w:rPr>
        <w:t> </w:t>
      </w:r>
      <w:r>
        <w:rPr/>
        <w:t>Tagler,</w:t>
      </w:r>
      <w:r>
        <w:rPr>
          <w:spacing w:val="-2"/>
        </w:rPr>
        <w:t> </w:t>
      </w:r>
      <w:r>
        <w:rPr/>
        <w:t>M.</w:t>
      </w:r>
      <w:r>
        <w:rPr>
          <w:spacing w:val="-4"/>
        </w:rPr>
        <w:t> </w:t>
      </w:r>
      <w:r>
        <w:rPr/>
        <w:t>J.</w:t>
      </w:r>
      <w:r>
        <w:rPr>
          <w:spacing w:val="-4"/>
        </w:rPr>
        <w:t> </w:t>
      </w:r>
      <w:r>
        <w:rPr/>
        <w:t>(2012).</w:t>
      </w:r>
      <w:r>
        <w:rPr>
          <w:spacing w:val="-7"/>
        </w:rPr>
        <w:t> </w:t>
      </w:r>
      <w:r>
        <w:rPr/>
        <w:t>Jigsaw</w:t>
      </w:r>
      <w:r>
        <w:rPr>
          <w:spacing w:val="-4"/>
        </w:rPr>
        <w:t> </w:t>
      </w:r>
      <w:r>
        <w:rPr/>
        <w:t>classroom.</w:t>
      </w:r>
      <w:r>
        <w:rPr>
          <w:spacing w:val="-2"/>
        </w:rPr>
        <w:t> </w:t>
      </w:r>
      <w:r>
        <w:rPr/>
        <w:t>Retrieved</w:t>
      </w:r>
      <w:r>
        <w:rPr>
          <w:spacing w:val="-4"/>
        </w:rPr>
        <w:t> </w:t>
      </w:r>
      <w:r>
        <w:rPr/>
        <w:t>from: </w:t>
      </w:r>
      <w:r>
        <w:rPr>
          <w:spacing w:val="-2"/>
        </w:rPr>
        <w:t>https://en.wikipedia.org/wiki/Jigsaw_(teaching_technique)</w:t>
      </w:r>
    </w:p>
    <w:p>
      <w:pPr>
        <w:spacing w:before="240"/>
        <w:ind w:left="1591" w:right="1417" w:hanging="632"/>
        <w:jc w:val="both"/>
        <w:rPr>
          <w:sz w:val="24"/>
        </w:rPr>
      </w:pPr>
      <w:r>
        <w:rPr>
          <w:sz w:val="24"/>
        </w:rPr>
        <w:t>Pradana, O. R. Y., Sujadi, I. &amp; Pramudya, I</w:t>
      </w:r>
      <w:r>
        <w:rPr>
          <w:b/>
          <w:sz w:val="24"/>
        </w:rPr>
        <w:t>. </w:t>
      </w:r>
      <w:r>
        <w:rPr>
          <w:sz w:val="24"/>
        </w:rPr>
        <w:t>(2017). Think Pair Share with Formative Assessment for Junior High School Student. </w:t>
      </w:r>
      <w:r>
        <w:rPr>
          <w:i/>
          <w:sz w:val="24"/>
        </w:rPr>
        <w:t>Journal of Physics: Conference Series, 895</w:t>
      </w:r>
      <w:r>
        <w:rPr>
          <w:b/>
          <w:sz w:val="24"/>
        </w:rPr>
        <w:t>, </w:t>
      </w:r>
      <w:r>
        <w:rPr>
          <w:spacing w:val="-4"/>
          <w:sz w:val="24"/>
        </w:rPr>
        <w:t>1-8.</w:t>
      </w:r>
    </w:p>
    <w:p>
      <w:pPr>
        <w:spacing w:before="240"/>
        <w:ind w:left="1591" w:right="1454" w:hanging="632"/>
        <w:jc w:val="both"/>
        <w:rPr>
          <w:i/>
          <w:sz w:val="24"/>
        </w:rPr>
      </w:pPr>
      <w:r>
        <w:rPr>
          <w:sz w:val="24"/>
        </w:rPr>
        <w:t>Paul, B. &amp; Wiliam, D (2009). </w:t>
      </w:r>
      <w:r>
        <w:rPr>
          <w:i/>
          <w:sz w:val="24"/>
        </w:rPr>
        <w:t>Developing the </w:t>
      </w:r>
      <w:r>
        <w:rPr>
          <w:sz w:val="24"/>
        </w:rPr>
        <w:t>theory of formative assessment</w:t>
      </w:r>
      <w:r>
        <w:rPr>
          <w:i/>
          <w:sz w:val="24"/>
        </w:rPr>
        <w:t>. Educational Assessment,</w:t>
      </w:r>
      <w:r>
        <w:rPr>
          <w:i/>
          <w:spacing w:val="-4"/>
          <w:sz w:val="24"/>
        </w:rPr>
        <w:t> </w:t>
      </w:r>
      <w:r>
        <w:rPr>
          <w:i/>
          <w:sz w:val="24"/>
        </w:rPr>
        <w:t>Evaluation</w:t>
      </w:r>
      <w:r>
        <w:rPr>
          <w:i/>
          <w:spacing w:val="-2"/>
          <w:sz w:val="24"/>
        </w:rPr>
        <w:t> </w:t>
      </w:r>
      <w:r>
        <w:rPr>
          <w:i/>
          <w:sz w:val="24"/>
        </w:rPr>
        <w:t>and</w:t>
      </w:r>
      <w:r>
        <w:rPr>
          <w:i/>
          <w:spacing w:val="-2"/>
          <w:sz w:val="24"/>
        </w:rPr>
        <w:t> </w:t>
      </w:r>
      <w:r>
        <w:rPr>
          <w:i/>
          <w:sz w:val="24"/>
        </w:rPr>
        <w:t>Accountability,</w:t>
      </w:r>
      <w:r>
        <w:rPr>
          <w:i/>
          <w:spacing w:val="-1"/>
          <w:sz w:val="24"/>
        </w:rPr>
        <w:t> </w:t>
      </w:r>
      <w:r>
        <w:rPr>
          <w:i/>
          <w:sz w:val="24"/>
        </w:rPr>
        <w:t>21</w:t>
      </w:r>
      <w:r>
        <w:rPr>
          <w:sz w:val="24"/>
        </w:rPr>
        <w:t>(1), </w:t>
      </w:r>
      <w:r>
        <w:rPr>
          <w:i/>
          <w:sz w:val="24"/>
        </w:rPr>
        <w:t>5–31.</w:t>
      </w:r>
      <w:r>
        <w:rPr>
          <w:i/>
          <w:spacing w:val="-1"/>
          <w:sz w:val="24"/>
        </w:rPr>
        <w:t> </w:t>
      </w:r>
      <w:hyperlink r:id="rId46">
        <w:r>
          <w:rPr>
            <w:i/>
            <w:color w:val="0000FF"/>
            <w:sz w:val="24"/>
          </w:rPr>
          <w:t>doi</w:t>
        </w:r>
      </w:hyperlink>
      <w:r>
        <w:rPr>
          <w:i/>
          <w:sz w:val="24"/>
        </w:rPr>
        <w:t>:</w:t>
      </w:r>
      <w:hyperlink r:id="rId47">
        <w:r>
          <w:rPr>
            <w:i/>
            <w:color w:val="0000FF"/>
            <w:sz w:val="24"/>
          </w:rPr>
          <w:t>10.1007/s11092-008-9068-</w:t>
        </w:r>
        <w:r>
          <w:rPr>
            <w:i/>
            <w:color w:val="0000FF"/>
            <w:spacing w:val="-5"/>
            <w:sz w:val="24"/>
          </w:rPr>
          <w:t>5</w:t>
        </w:r>
      </w:hyperlink>
      <w:r>
        <w:rPr>
          <w:i/>
          <w:spacing w:val="-5"/>
          <w:sz w:val="24"/>
        </w:rPr>
        <w:t>.</w:t>
      </w:r>
    </w:p>
    <w:p>
      <w:pPr>
        <w:pStyle w:val="BodyText"/>
        <w:spacing w:before="240"/>
        <w:jc w:val="left"/>
      </w:pPr>
      <w:r>
        <w:rPr/>
        <w:t>Pei-Shi,</w:t>
      </w:r>
      <w:r>
        <w:rPr>
          <w:spacing w:val="49"/>
        </w:rPr>
        <w:t> </w:t>
      </w:r>
      <w:r>
        <w:rPr/>
        <w:t>W.</w:t>
      </w:r>
      <w:r>
        <w:rPr>
          <w:spacing w:val="51"/>
        </w:rPr>
        <w:t> </w:t>
      </w:r>
      <w:r>
        <w:rPr/>
        <w:t>(2012).</w:t>
      </w:r>
      <w:r>
        <w:rPr>
          <w:spacing w:val="51"/>
        </w:rPr>
        <w:t> </w:t>
      </w:r>
      <w:r>
        <w:rPr/>
        <w:t>The</w:t>
      </w:r>
      <w:r>
        <w:rPr>
          <w:spacing w:val="50"/>
        </w:rPr>
        <w:t> </w:t>
      </w:r>
      <w:r>
        <w:rPr/>
        <w:t>effect</w:t>
      </w:r>
      <w:r>
        <w:rPr>
          <w:spacing w:val="52"/>
        </w:rPr>
        <w:t> </w:t>
      </w:r>
      <w:r>
        <w:rPr/>
        <w:t>of</w:t>
      </w:r>
      <w:r>
        <w:rPr>
          <w:spacing w:val="51"/>
        </w:rPr>
        <w:t> </w:t>
      </w:r>
      <w:r>
        <w:rPr/>
        <w:t>learning</w:t>
      </w:r>
      <w:r>
        <w:rPr>
          <w:spacing w:val="48"/>
        </w:rPr>
        <w:t> </w:t>
      </w:r>
      <w:r>
        <w:rPr/>
        <w:t>styles</w:t>
      </w:r>
      <w:r>
        <w:rPr>
          <w:spacing w:val="51"/>
        </w:rPr>
        <w:t> </w:t>
      </w:r>
      <w:r>
        <w:rPr/>
        <w:t>on</w:t>
      </w:r>
      <w:r>
        <w:rPr>
          <w:spacing w:val="52"/>
        </w:rPr>
        <w:t> </w:t>
      </w:r>
      <w:r>
        <w:rPr/>
        <w:t>learning</w:t>
      </w:r>
      <w:r>
        <w:rPr>
          <w:spacing w:val="48"/>
        </w:rPr>
        <w:t> </w:t>
      </w:r>
      <w:r>
        <w:rPr/>
        <w:t>strategy</w:t>
      </w:r>
      <w:r>
        <w:rPr>
          <w:spacing w:val="55"/>
        </w:rPr>
        <w:t> </w:t>
      </w:r>
      <w:r>
        <w:rPr/>
        <w:t>use</w:t>
      </w:r>
      <w:r>
        <w:rPr>
          <w:spacing w:val="51"/>
        </w:rPr>
        <w:t> </w:t>
      </w:r>
      <w:r>
        <w:rPr/>
        <w:t>by</w:t>
      </w:r>
      <w:r>
        <w:rPr>
          <w:spacing w:val="44"/>
        </w:rPr>
        <w:t> </w:t>
      </w:r>
      <w:r>
        <w:rPr/>
        <w:t>EFL</w:t>
      </w:r>
      <w:r>
        <w:rPr>
          <w:spacing w:val="49"/>
        </w:rPr>
        <w:t> </w:t>
      </w:r>
      <w:r>
        <w:rPr>
          <w:spacing w:val="-2"/>
        </w:rPr>
        <w:t>learners.</w:t>
      </w:r>
    </w:p>
    <w:p>
      <w:pPr>
        <w:spacing w:before="0"/>
        <w:ind w:left="1591" w:right="0" w:firstLine="0"/>
        <w:jc w:val="left"/>
        <w:rPr>
          <w:sz w:val="24"/>
        </w:rPr>
      </w:pPr>
      <w:r>
        <w:rPr>
          <w:i/>
          <w:sz w:val="24"/>
        </w:rPr>
        <w:t>Journal</w:t>
      </w:r>
      <w:r>
        <w:rPr>
          <w:i/>
          <w:spacing w:val="-1"/>
          <w:sz w:val="24"/>
        </w:rPr>
        <w:t> </w:t>
      </w:r>
      <w:r>
        <w:rPr>
          <w:i/>
          <w:sz w:val="24"/>
        </w:rPr>
        <w:t>of</w:t>
      </w:r>
      <w:r>
        <w:rPr>
          <w:i/>
          <w:spacing w:val="-1"/>
          <w:sz w:val="24"/>
        </w:rPr>
        <w:t> </w:t>
      </w:r>
      <w:r>
        <w:rPr>
          <w:i/>
          <w:sz w:val="24"/>
        </w:rPr>
        <w:t>Social</w:t>
      </w:r>
      <w:r>
        <w:rPr>
          <w:i/>
          <w:spacing w:val="-1"/>
          <w:sz w:val="24"/>
        </w:rPr>
        <w:t> </w:t>
      </w:r>
      <w:r>
        <w:rPr>
          <w:i/>
          <w:sz w:val="24"/>
        </w:rPr>
        <w:t>Sciences,</w:t>
      </w:r>
      <w:r>
        <w:rPr>
          <w:i/>
          <w:spacing w:val="-1"/>
          <w:sz w:val="24"/>
        </w:rPr>
        <w:t> </w:t>
      </w:r>
      <w:r>
        <w:rPr>
          <w:i/>
          <w:sz w:val="24"/>
        </w:rPr>
        <w:t>8</w:t>
      </w:r>
      <w:r>
        <w:rPr>
          <w:sz w:val="24"/>
        </w:rPr>
        <w:t>(2), 230-</w:t>
      </w:r>
      <w:r>
        <w:rPr>
          <w:spacing w:val="-4"/>
          <w:sz w:val="24"/>
        </w:rPr>
        <w:t>234.</w:t>
      </w:r>
    </w:p>
    <w:p>
      <w:pPr>
        <w:pStyle w:val="BodyText"/>
        <w:spacing w:before="241"/>
        <w:ind w:left="1591" w:right="1524" w:hanging="632"/>
        <w:jc w:val="left"/>
      </w:pPr>
      <w:r>
        <w:rPr>
          <w:color w:val="212121"/>
        </w:rPr>
        <w:t>Perkins,</w:t>
      </w:r>
      <w:r>
        <w:rPr>
          <w:color w:val="212121"/>
          <w:spacing w:val="-3"/>
        </w:rPr>
        <w:t> </w:t>
      </w:r>
      <w:r>
        <w:rPr>
          <w:color w:val="212121"/>
        </w:rPr>
        <w:t>D.</w:t>
      </w:r>
      <w:r>
        <w:rPr>
          <w:color w:val="212121"/>
          <w:spacing w:val="-3"/>
        </w:rPr>
        <w:t> </w:t>
      </w:r>
      <w:r>
        <w:rPr>
          <w:color w:val="212121"/>
        </w:rPr>
        <w:t>V.</w:t>
      </w:r>
      <w:r>
        <w:rPr>
          <w:color w:val="212121"/>
          <w:spacing w:val="-3"/>
        </w:rPr>
        <w:t> </w:t>
      </w:r>
      <w:r>
        <w:rPr>
          <w:color w:val="212121"/>
        </w:rPr>
        <w:t>&amp;</w:t>
      </w:r>
      <w:r>
        <w:rPr>
          <w:color w:val="212121"/>
          <w:spacing w:val="-5"/>
        </w:rPr>
        <w:t> </w:t>
      </w:r>
      <w:r>
        <w:rPr>
          <w:color w:val="212121"/>
        </w:rPr>
        <w:t>Tagler,</w:t>
      </w:r>
      <w:r>
        <w:rPr>
          <w:color w:val="212121"/>
          <w:spacing w:val="-1"/>
        </w:rPr>
        <w:t> </w:t>
      </w:r>
      <w:r>
        <w:rPr>
          <w:color w:val="212121"/>
        </w:rPr>
        <w:t>M.</w:t>
      </w:r>
      <w:r>
        <w:rPr>
          <w:color w:val="212121"/>
          <w:spacing w:val="-3"/>
        </w:rPr>
        <w:t> </w:t>
      </w:r>
      <w:r>
        <w:rPr>
          <w:color w:val="212121"/>
        </w:rPr>
        <w:t>J.</w:t>
      </w:r>
      <w:r>
        <w:rPr>
          <w:color w:val="212121"/>
          <w:spacing w:val="-3"/>
        </w:rPr>
        <w:t> </w:t>
      </w:r>
      <w:r>
        <w:rPr>
          <w:color w:val="212121"/>
        </w:rPr>
        <w:t>(n.d.).</w:t>
      </w:r>
      <w:r>
        <w:rPr>
          <w:color w:val="212121"/>
          <w:spacing w:val="-5"/>
        </w:rPr>
        <w:t> </w:t>
      </w:r>
      <w:r>
        <w:rPr>
          <w:color w:val="212121"/>
        </w:rPr>
        <w:t>Jigsaw</w:t>
      </w:r>
      <w:r>
        <w:rPr>
          <w:color w:val="212121"/>
          <w:spacing w:val="-3"/>
        </w:rPr>
        <w:t> </w:t>
      </w:r>
      <w:r>
        <w:rPr>
          <w:color w:val="212121"/>
        </w:rPr>
        <w:t>classroom</w:t>
      </w:r>
      <w:r>
        <w:rPr>
          <w:i/>
          <w:color w:val="212121"/>
        </w:rPr>
        <w:t>.</w:t>
      </w:r>
      <w:r>
        <w:rPr>
          <w:i/>
          <w:color w:val="212121"/>
          <w:spacing w:val="-3"/>
        </w:rPr>
        <w:t> </w:t>
      </w:r>
      <w:r>
        <w:rPr/>
        <w:t>Retrieved</w:t>
      </w:r>
      <w:r>
        <w:rPr>
          <w:spacing w:val="-3"/>
        </w:rPr>
        <w:t> </w:t>
      </w:r>
      <w:r>
        <w:rPr/>
        <w:t>from://</w:t>
      </w:r>
      <w:hyperlink r:id="rId29">
        <w:r>
          <w:rPr/>
          <w:t>www.</w:t>
        </w:r>
      </w:hyperlink>
      <w:hyperlink r:id="rId26">
        <w:r>
          <w:rPr>
            <w:color w:val="0000FF"/>
          </w:rPr>
          <w:t>jigsaw.org</w:t>
        </w:r>
      </w:hyperlink>
      <w:r>
        <w:rPr>
          <w:color w:val="0000FF"/>
          <w:spacing w:val="-5"/>
        </w:rPr>
        <w:t> </w:t>
      </w:r>
      <w:r>
        <w:rPr/>
        <w:t>on 5/12 2012.</w:t>
      </w:r>
    </w:p>
    <w:p>
      <w:pPr>
        <w:spacing w:before="240"/>
        <w:ind w:left="1591" w:right="2059" w:hanging="632"/>
        <w:jc w:val="left"/>
        <w:rPr>
          <w:sz w:val="24"/>
        </w:rPr>
      </w:pPr>
      <w:r>
        <w:rPr>
          <w:sz w:val="24"/>
        </w:rPr>
        <w:t>Peterson,</w:t>
      </w:r>
      <w:r>
        <w:rPr>
          <w:spacing w:val="-3"/>
          <w:sz w:val="24"/>
        </w:rPr>
        <w:t> </w:t>
      </w:r>
      <w:r>
        <w:rPr>
          <w:sz w:val="24"/>
        </w:rPr>
        <w:t>S.</w:t>
      </w:r>
      <w:r>
        <w:rPr>
          <w:spacing w:val="-3"/>
          <w:sz w:val="24"/>
        </w:rPr>
        <w:t> </w:t>
      </w:r>
      <w:r>
        <w:rPr>
          <w:sz w:val="24"/>
        </w:rPr>
        <w:t>(2010).</w:t>
      </w:r>
      <w:r>
        <w:rPr>
          <w:spacing w:val="-3"/>
          <w:sz w:val="24"/>
        </w:rPr>
        <w:t> </w:t>
      </w:r>
      <w:r>
        <w:rPr>
          <w:i/>
          <w:sz w:val="24"/>
        </w:rPr>
        <w:t>Fourth,</w:t>
      </w:r>
      <w:r>
        <w:rPr>
          <w:i/>
          <w:spacing w:val="-2"/>
          <w:sz w:val="24"/>
        </w:rPr>
        <w:t> </w:t>
      </w:r>
      <w:r>
        <w:rPr>
          <w:i/>
          <w:sz w:val="24"/>
        </w:rPr>
        <w:t>sixth</w:t>
      </w:r>
      <w:r>
        <w:rPr>
          <w:i/>
          <w:spacing w:val="-3"/>
          <w:sz w:val="24"/>
        </w:rPr>
        <w:t> </w:t>
      </w:r>
      <w:r>
        <w:rPr>
          <w:i/>
          <w:sz w:val="24"/>
        </w:rPr>
        <w:t>and</w:t>
      </w:r>
      <w:r>
        <w:rPr>
          <w:i/>
          <w:spacing w:val="-3"/>
          <w:sz w:val="24"/>
        </w:rPr>
        <w:t> </w:t>
      </w:r>
      <w:r>
        <w:rPr>
          <w:i/>
          <w:sz w:val="24"/>
        </w:rPr>
        <w:t>eighth</w:t>
      </w:r>
      <w:r>
        <w:rPr>
          <w:i/>
          <w:spacing w:val="-3"/>
          <w:sz w:val="24"/>
        </w:rPr>
        <w:t> </w:t>
      </w:r>
      <w:r>
        <w:rPr>
          <w:i/>
          <w:sz w:val="24"/>
        </w:rPr>
        <w:t>grader</w:t>
      </w:r>
      <w:r>
        <w:rPr>
          <w:i/>
          <w:spacing w:val="-3"/>
          <w:sz w:val="24"/>
        </w:rPr>
        <w:t> </w:t>
      </w:r>
      <w:r>
        <w:rPr>
          <w:i/>
          <w:sz w:val="24"/>
        </w:rPr>
        <w:t>of</w:t>
      </w:r>
      <w:r>
        <w:rPr>
          <w:i/>
          <w:spacing w:val="-3"/>
          <w:sz w:val="24"/>
        </w:rPr>
        <w:t> </w:t>
      </w:r>
      <w:r>
        <w:rPr>
          <w:i/>
          <w:sz w:val="24"/>
        </w:rPr>
        <w:t>gender</w:t>
      </w:r>
      <w:r>
        <w:rPr>
          <w:i/>
          <w:spacing w:val="-3"/>
          <w:sz w:val="24"/>
        </w:rPr>
        <w:t> </w:t>
      </w:r>
      <w:r>
        <w:rPr>
          <w:i/>
          <w:sz w:val="24"/>
        </w:rPr>
        <w:t>markers</w:t>
      </w:r>
      <w:r>
        <w:rPr>
          <w:i/>
          <w:spacing w:val="-3"/>
          <w:sz w:val="24"/>
        </w:rPr>
        <w:t> </w:t>
      </w:r>
      <w:r>
        <w:rPr>
          <w:i/>
          <w:sz w:val="24"/>
        </w:rPr>
        <w:t>in</w:t>
      </w:r>
      <w:r>
        <w:rPr>
          <w:i/>
          <w:spacing w:val="-3"/>
          <w:sz w:val="24"/>
        </w:rPr>
        <w:t> </w:t>
      </w:r>
      <w:r>
        <w:rPr>
          <w:i/>
          <w:sz w:val="24"/>
        </w:rPr>
        <w:t>stories</w:t>
      </w:r>
      <w:r>
        <w:rPr>
          <w:sz w:val="24"/>
        </w:rPr>
        <w:t>.</w:t>
      </w:r>
      <w:r>
        <w:rPr>
          <w:spacing w:val="-3"/>
          <w:sz w:val="24"/>
        </w:rPr>
        <w:t> </w:t>
      </w:r>
      <w:r>
        <w:rPr>
          <w:sz w:val="24"/>
        </w:rPr>
        <w:t>The elementary school Journal, 10 1(1) 79-100.</w:t>
      </w:r>
    </w:p>
    <w:p>
      <w:pPr>
        <w:pStyle w:val="BodyText"/>
        <w:spacing w:before="240"/>
        <w:ind w:left="1680" w:right="1424" w:hanging="720"/>
        <w:jc w:val="left"/>
      </w:pPr>
      <w:r>
        <w:rPr/>
        <w:t>Raba,</w:t>
      </w:r>
      <w:r>
        <w:rPr>
          <w:spacing w:val="-5"/>
        </w:rPr>
        <w:t> </w:t>
      </w:r>
      <w:r>
        <w:rPr/>
        <w:t>A.</w:t>
      </w:r>
      <w:r>
        <w:rPr>
          <w:spacing w:val="-5"/>
        </w:rPr>
        <w:t> </w:t>
      </w:r>
      <w:r>
        <w:rPr/>
        <w:t>A.</w:t>
      </w:r>
      <w:r>
        <w:rPr>
          <w:spacing w:val="-5"/>
        </w:rPr>
        <w:t> </w:t>
      </w:r>
      <w:r>
        <w:rPr/>
        <w:t>A.</w:t>
      </w:r>
      <w:r>
        <w:rPr>
          <w:spacing w:val="-5"/>
        </w:rPr>
        <w:t> </w:t>
      </w:r>
      <w:r>
        <w:rPr/>
        <w:t>(2017).</w:t>
      </w:r>
      <w:r>
        <w:rPr>
          <w:spacing w:val="-5"/>
        </w:rPr>
        <w:t> </w:t>
      </w:r>
      <w:r>
        <w:rPr/>
        <w:t>The</w:t>
      </w:r>
      <w:r>
        <w:rPr>
          <w:spacing w:val="-6"/>
        </w:rPr>
        <w:t> </w:t>
      </w:r>
      <w:r>
        <w:rPr/>
        <w:t>influence</w:t>
      </w:r>
      <w:r>
        <w:rPr>
          <w:spacing w:val="-6"/>
        </w:rPr>
        <w:t> </w:t>
      </w:r>
      <w:r>
        <w:rPr/>
        <w:t>of</w:t>
      </w:r>
      <w:r>
        <w:rPr>
          <w:spacing w:val="-5"/>
        </w:rPr>
        <w:t> </w:t>
      </w:r>
      <w:r>
        <w:rPr/>
        <w:t>think-pair-share</w:t>
      </w:r>
      <w:r>
        <w:rPr>
          <w:spacing w:val="-4"/>
        </w:rPr>
        <w:t> </w:t>
      </w:r>
      <w:r>
        <w:rPr/>
        <w:t>(TPS)</w:t>
      </w:r>
      <w:r>
        <w:rPr>
          <w:spacing w:val="-5"/>
        </w:rPr>
        <w:t> </w:t>
      </w:r>
      <w:r>
        <w:rPr/>
        <w:t>on</w:t>
      </w:r>
      <w:r>
        <w:rPr>
          <w:spacing w:val="-5"/>
        </w:rPr>
        <w:t> </w:t>
      </w:r>
      <w:r>
        <w:rPr/>
        <w:t>improving</w:t>
      </w:r>
      <w:r>
        <w:rPr>
          <w:spacing w:val="-8"/>
        </w:rPr>
        <w:t> </w:t>
      </w:r>
      <w:r>
        <w:rPr/>
        <w:t>students‟</w:t>
      </w:r>
      <w:r>
        <w:rPr>
          <w:spacing w:val="-5"/>
        </w:rPr>
        <w:t> </w:t>
      </w:r>
      <w:r>
        <w:rPr/>
        <w:t>oral communication skills in efl classrooms. </w:t>
      </w:r>
      <w:r>
        <w:rPr>
          <w:i/>
        </w:rPr>
        <w:t>Creative Education, 8</w:t>
      </w:r>
      <w:r>
        <w:rPr/>
        <w:t>, 12-23.</w:t>
      </w:r>
    </w:p>
    <w:p>
      <w:pPr>
        <w:spacing w:before="240"/>
        <w:ind w:left="1591" w:right="1417" w:hanging="632"/>
        <w:jc w:val="both"/>
        <w:rPr>
          <w:sz w:val="24"/>
        </w:rPr>
      </w:pPr>
      <w:r>
        <w:rPr>
          <w:sz w:val="24"/>
        </w:rPr>
        <w:t>Rachmah, D. N. (2017). Effects of jigsaw learning method on students‟ self-efficacy and motivation</w:t>
      </w:r>
      <w:r>
        <w:rPr>
          <w:spacing w:val="-3"/>
          <w:sz w:val="24"/>
        </w:rPr>
        <w:t> </w:t>
      </w:r>
      <w:r>
        <w:rPr>
          <w:sz w:val="24"/>
        </w:rPr>
        <w:t>to</w:t>
      </w:r>
      <w:r>
        <w:rPr>
          <w:spacing w:val="-1"/>
          <w:sz w:val="24"/>
        </w:rPr>
        <w:t> </w:t>
      </w:r>
      <w:r>
        <w:rPr>
          <w:sz w:val="24"/>
        </w:rPr>
        <w:t>learn. </w:t>
      </w:r>
      <w:r>
        <w:rPr>
          <w:i/>
          <w:sz w:val="24"/>
        </w:rPr>
        <w:t>Journal</w:t>
      </w:r>
      <w:r>
        <w:rPr>
          <w:i/>
          <w:spacing w:val="-1"/>
          <w:sz w:val="24"/>
        </w:rPr>
        <w:t> </w:t>
      </w:r>
      <w:r>
        <w:rPr>
          <w:i/>
          <w:sz w:val="24"/>
        </w:rPr>
        <w:t>of</w:t>
      </w:r>
      <w:r>
        <w:rPr>
          <w:i/>
          <w:spacing w:val="-1"/>
          <w:sz w:val="24"/>
        </w:rPr>
        <w:t> </w:t>
      </w:r>
      <w:r>
        <w:rPr>
          <w:i/>
          <w:sz w:val="24"/>
        </w:rPr>
        <w:t>Educational, Health</w:t>
      </w:r>
      <w:r>
        <w:rPr>
          <w:i/>
          <w:spacing w:val="-1"/>
          <w:sz w:val="24"/>
        </w:rPr>
        <w:t> </w:t>
      </w:r>
      <w:r>
        <w:rPr>
          <w:i/>
          <w:sz w:val="24"/>
        </w:rPr>
        <w:t>and</w:t>
      </w:r>
      <w:r>
        <w:rPr>
          <w:i/>
          <w:spacing w:val="-1"/>
          <w:sz w:val="24"/>
        </w:rPr>
        <w:t> </w:t>
      </w:r>
      <w:r>
        <w:rPr>
          <w:i/>
          <w:sz w:val="24"/>
        </w:rPr>
        <w:t>Community</w:t>
      </w:r>
      <w:r>
        <w:rPr>
          <w:i/>
          <w:spacing w:val="-1"/>
          <w:sz w:val="24"/>
        </w:rPr>
        <w:t> </w:t>
      </w:r>
      <w:r>
        <w:rPr>
          <w:i/>
          <w:sz w:val="24"/>
        </w:rPr>
        <w:t>Psychology</w:t>
      </w:r>
      <w:r>
        <w:rPr>
          <w:sz w:val="24"/>
        </w:rPr>
        <w:t>,</w:t>
      </w:r>
      <w:r>
        <w:rPr>
          <w:spacing w:val="-1"/>
          <w:sz w:val="24"/>
        </w:rPr>
        <w:t> </w:t>
      </w:r>
      <w:r>
        <w:rPr>
          <w:sz w:val="24"/>
        </w:rPr>
        <w:t>6(3), 1-</w:t>
      </w:r>
      <w:r>
        <w:rPr>
          <w:spacing w:val="-5"/>
          <w:sz w:val="24"/>
        </w:rPr>
        <w:t>9.</w:t>
      </w:r>
    </w:p>
    <w:p>
      <w:pPr>
        <w:spacing w:before="240"/>
        <w:ind w:left="1591" w:right="1418" w:hanging="572"/>
        <w:jc w:val="both"/>
        <w:rPr>
          <w:sz w:val="24"/>
        </w:rPr>
      </w:pPr>
      <w:r>
        <w:rPr>
          <w:sz w:val="24"/>
        </w:rPr>
        <w:t>Rada, J. (2017). </w:t>
      </w:r>
      <w:r>
        <w:rPr>
          <w:i/>
          <w:sz w:val="24"/>
        </w:rPr>
        <w:t>Self-Regulated Learning: Key Strategies of High-Achieving High School Students</w:t>
      </w:r>
      <w:r>
        <w:rPr>
          <w:sz w:val="24"/>
        </w:rPr>
        <w:t>. (Published masters degree thesis), University of Oulu.</w:t>
      </w:r>
    </w:p>
    <w:p>
      <w:pPr>
        <w:pStyle w:val="BodyText"/>
        <w:spacing w:before="240"/>
        <w:jc w:val="left"/>
      </w:pPr>
      <w:r>
        <w:rPr/>
        <w:t>Reid,</w:t>
      </w:r>
      <w:r>
        <w:rPr>
          <w:spacing w:val="-1"/>
        </w:rPr>
        <w:t> </w:t>
      </w:r>
      <w:r>
        <w:rPr/>
        <w:t>K.,</w:t>
      </w:r>
      <w:r>
        <w:rPr>
          <w:spacing w:val="-1"/>
        </w:rPr>
        <w:t> </w:t>
      </w:r>
      <w:r>
        <w:rPr/>
        <w:t>Hopkins,</w:t>
      </w:r>
      <w:r>
        <w:rPr>
          <w:spacing w:val="-1"/>
        </w:rPr>
        <w:t> </w:t>
      </w:r>
      <w:r>
        <w:rPr/>
        <w:t>P.</w:t>
      </w:r>
      <w:r>
        <w:rPr>
          <w:spacing w:val="-1"/>
        </w:rPr>
        <w:t> </w:t>
      </w:r>
      <w:r>
        <w:rPr/>
        <w:t>&amp;</w:t>
      </w:r>
      <w:r>
        <w:rPr>
          <w:spacing w:val="-2"/>
        </w:rPr>
        <w:t> </w:t>
      </w:r>
      <w:r>
        <w:rPr/>
        <w:t>Holly,</w:t>
      </w:r>
      <w:r>
        <w:rPr>
          <w:spacing w:val="-1"/>
        </w:rPr>
        <w:t> </w:t>
      </w:r>
      <w:r>
        <w:rPr/>
        <w:t>P.</w:t>
      </w:r>
      <w:r>
        <w:rPr>
          <w:spacing w:val="-1"/>
        </w:rPr>
        <w:t> </w:t>
      </w:r>
      <w:r>
        <w:rPr/>
        <w:t>(2007).</w:t>
      </w:r>
      <w:r>
        <w:rPr>
          <w:spacing w:val="-1"/>
        </w:rPr>
        <w:t> </w:t>
      </w:r>
      <w:r>
        <w:rPr/>
        <w:t>Towards the</w:t>
      </w:r>
      <w:r>
        <w:rPr>
          <w:spacing w:val="-1"/>
        </w:rPr>
        <w:t> </w:t>
      </w:r>
      <w:r>
        <w:rPr/>
        <w:t>effective</w:t>
      </w:r>
      <w:r>
        <w:rPr>
          <w:spacing w:val="-2"/>
        </w:rPr>
        <w:t> </w:t>
      </w:r>
      <w:r>
        <w:rPr/>
        <w:t>school.</w:t>
      </w:r>
      <w:r>
        <w:rPr>
          <w:spacing w:val="-1"/>
        </w:rPr>
        <w:t> </w:t>
      </w:r>
      <w:r>
        <w:rPr/>
        <w:t>Oxford: </w:t>
      </w:r>
      <w:r>
        <w:rPr>
          <w:spacing w:val="-2"/>
        </w:rPr>
        <w:t>Basil.</w:t>
      </w:r>
    </w:p>
    <w:p>
      <w:pPr>
        <w:pStyle w:val="BodyText"/>
        <w:spacing w:before="241"/>
        <w:ind w:left="1591" w:right="1415" w:hanging="632"/>
      </w:pPr>
      <w:hyperlink r:id="rId19">
        <w:r>
          <w:rPr/>
          <w:t>Reynolds,</w:t>
        </w:r>
        <w:r>
          <w:rPr>
            <w:spacing w:val="-3"/>
          </w:rPr>
          <w:t> </w:t>
        </w:r>
        <w:r>
          <w:rPr/>
          <w:t>M.</w:t>
        </w:r>
        <w:r>
          <w:rPr>
            <w:spacing w:val="-3"/>
          </w:rPr>
          <w:t> </w:t>
        </w:r>
        <w:r>
          <w:rPr/>
          <w:t>R</w:t>
        </w:r>
      </w:hyperlink>
      <w:r>
        <w:rPr/>
        <w:t>.,</w:t>
      </w:r>
      <w:r>
        <w:rPr>
          <w:spacing w:val="-3"/>
        </w:rPr>
        <w:t> </w:t>
      </w:r>
      <w:hyperlink r:id="rId48">
        <w:r>
          <w:rPr/>
          <w:t>Scheiber,</w:t>
        </w:r>
        <w:r>
          <w:rPr>
            <w:spacing w:val="-3"/>
          </w:rPr>
          <w:t> </w:t>
        </w:r>
        <w:r>
          <w:rPr/>
          <w:t>C</w:t>
        </w:r>
      </w:hyperlink>
      <w:r>
        <w:rPr/>
        <w:t>.,</w:t>
      </w:r>
      <w:r>
        <w:rPr>
          <w:spacing w:val="-3"/>
        </w:rPr>
        <w:t> </w:t>
      </w:r>
      <w:hyperlink r:id="rId20">
        <w:r>
          <w:rPr/>
          <w:t>Hajovsky,</w:t>
        </w:r>
        <w:r>
          <w:rPr>
            <w:spacing w:val="40"/>
          </w:rPr>
          <w:t> </w:t>
        </w:r>
        <w:r>
          <w:rPr/>
          <w:t>D.</w:t>
        </w:r>
        <w:r>
          <w:rPr>
            <w:spacing w:val="-2"/>
          </w:rPr>
          <w:t> </w:t>
        </w:r>
        <w:r>
          <w:rPr/>
          <w:t>B</w:t>
        </w:r>
      </w:hyperlink>
      <w:r>
        <w:rPr/>
        <w:t>.,</w:t>
      </w:r>
      <w:r>
        <w:rPr>
          <w:spacing w:val="-1"/>
        </w:rPr>
        <w:t> </w:t>
      </w:r>
      <w:hyperlink r:id="rId21">
        <w:r>
          <w:rPr/>
          <w:t>Schwartz,</w:t>
        </w:r>
        <w:r>
          <w:rPr>
            <w:spacing w:val="40"/>
          </w:rPr>
          <w:t> </w:t>
        </w:r>
        <w:r>
          <w:rPr/>
          <w:t>B</w:t>
        </w:r>
      </w:hyperlink>
      <w:r>
        <w:rPr/>
        <w:t>.</w:t>
      </w:r>
      <w:r>
        <w:rPr>
          <w:spacing w:val="-1"/>
        </w:rPr>
        <w:t> </w:t>
      </w:r>
      <w:r>
        <w:rPr/>
        <w:t>&amp;</w:t>
      </w:r>
      <w:r>
        <w:rPr>
          <w:spacing w:val="-4"/>
        </w:rPr>
        <w:t> </w:t>
      </w:r>
      <w:hyperlink r:id="rId22">
        <w:r>
          <w:rPr/>
          <w:t>Kaufman,</w:t>
        </w:r>
        <w:r>
          <w:rPr>
            <w:spacing w:val="-3"/>
          </w:rPr>
          <w:t> </w:t>
        </w:r>
        <w:r>
          <w:rPr/>
          <w:t>A.</w:t>
        </w:r>
        <w:r>
          <w:rPr>
            <w:spacing w:val="-3"/>
          </w:rPr>
          <w:t> </w:t>
        </w:r>
        <w:r>
          <w:rPr/>
          <w:t>S</w:t>
        </w:r>
      </w:hyperlink>
      <w:r>
        <w:rPr/>
        <w:t>.</w:t>
      </w:r>
      <w:r>
        <w:rPr>
          <w:spacing w:val="-3"/>
        </w:rPr>
        <w:t> </w:t>
      </w:r>
      <w:r>
        <w:rPr/>
        <w:t>(2015).</w:t>
      </w:r>
      <w:r>
        <w:rPr>
          <w:spacing w:val="-4"/>
        </w:rPr>
        <w:t> </w:t>
      </w:r>
      <w:r>
        <w:rPr/>
        <w:t>Gender differences in academic achievement: Is writing an exception to the gender similarities hypothesis? </w:t>
      </w:r>
      <w:hyperlink r:id="rId49">
        <w:r>
          <w:rPr>
            <w:i/>
          </w:rPr>
          <w:t>Journal of Genet Psychology,</w:t>
        </w:r>
      </w:hyperlink>
      <w:r>
        <w:rPr>
          <w:i/>
        </w:rPr>
        <w:t> 176</w:t>
      </w:r>
      <w:r>
        <w:rPr/>
        <w:t>(3-4), 211-34. Doi: 10.1080/00221325.2015.1036833 on 2015 July 2.</w:t>
      </w:r>
    </w:p>
    <w:p>
      <w:pPr>
        <w:pStyle w:val="BodyText"/>
        <w:spacing w:before="240"/>
        <w:ind w:left="1591" w:right="1417" w:hanging="632"/>
      </w:pPr>
      <w:r>
        <w:rPr/>
        <w:t>Rifa‟, I. A. &amp;</w:t>
      </w:r>
      <w:r>
        <w:rPr>
          <w:spacing w:val="40"/>
        </w:rPr>
        <w:t> </w:t>
      </w:r>
      <w:r>
        <w:rPr/>
        <w:t>Lestari, H. P. (2018). The effect of Think Pair Share (TPS) using scientific approach on students‟ self-confidence and mathematical problem-solving. </w:t>
      </w:r>
      <w:r>
        <w:rPr>
          <w:i/>
        </w:rPr>
        <w:t>Journal of Physics: Conf. Series, 983</w:t>
      </w:r>
      <w:r>
        <w:rPr/>
        <w:t>, 1-7.</w:t>
      </w:r>
    </w:p>
    <w:p>
      <w:pPr>
        <w:pStyle w:val="BodyText"/>
        <w:spacing w:before="240"/>
        <w:ind w:left="1680" w:right="1420" w:hanging="720"/>
      </w:pPr>
      <w:r>
        <w:rPr>
          <w:color w:val="212121"/>
        </w:rPr>
        <w:t>Roehrig,</w:t>
      </w:r>
      <w:r>
        <w:rPr>
          <w:color w:val="212121"/>
          <w:spacing w:val="40"/>
        </w:rPr>
        <w:t> </w:t>
      </w:r>
      <w:r>
        <w:rPr>
          <w:color w:val="212121"/>
        </w:rPr>
        <w:t>A.</w:t>
      </w:r>
      <w:r>
        <w:rPr>
          <w:color w:val="212121"/>
          <w:spacing w:val="40"/>
        </w:rPr>
        <w:t> </w:t>
      </w:r>
      <w:r>
        <w:rPr>
          <w:color w:val="212121"/>
        </w:rPr>
        <w:t>D.</w:t>
      </w:r>
      <w:r>
        <w:rPr>
          <w:color w:val="212121"/>
          <w:spacing w:val="40"/>
        </w:rPr>
        <w:t> </w:t>
      </w:r>
      <w:r>
        <w:rPr>
          <w:color w:val="212121"/>
        </w:rPr>
        <w:t>&amp;</w:t>
      </w:r>
      <w:r>
        <w:rPr>
          <w:color w:val="212121"/>
          <w:spacing w:val="40"/>
        </w:rPr>
        <w:t> </w:t>
      </w:r>
      <w:r>
        <w:rPr>
          <w:color w:val="212121"/>
        </w:rPr>
        <w:t>Christesen,</w:t>
      </w:r>
      <w:r>
        <w:rPr>
          <w:color w:val="212121"/>
          <w:spacing w:val="40"/>
        </w:rPr>
        <w:t> </w:t>
      </w:r>
      <w:r>
        <w:rPr>
          <w:color w:val="212121"/>
        </w:rPr>
        <w:t>E.</w:t>
      </w:r>
      <w:r>
        <w:rPr>
          <w:color w:val="212121"/>
          <w:spacing w:val="40"/>
        </w:rPr>
        <w:t> </w:t>
      </w:r>
      <w:r>
        <w:rPr>
          <w:color w:val="212121"/>
        </w:rPr>
        <w:t>(2010).</w:t>
      </w:r>
      <w:r>
        <w:rPr>
          <w:color w:val="212121"/>
          <w:spacing w:val="40"/>
        </w:rPr>
        <w:t> </w:t>
      </w:r>
      <w:r>
        <w:rPr>
          <w:color w:val="212121"/>
        </w:rPr>
        <w:t>Development</w:t>
      </w:r>
      <w:r>
        <w:rPr>
          <w:color w:val="212121"/>
          <w:spacing w:val="40"/>
        </w:rPr>
        <w:t> </w:t>
      </w:r>
      <w:r>
        <w:rPr>
          <w:color w:val="212121"/>
        </w:rPr>
        <w:t>and</w:t>
      </w:r>
      <w:r>
        <w:rPr>
          <w:color w:val="212121"/>
          <w:spacing w:val="40"/>
        </w:rPr>
        <w:t> </w:t>
      </w:r>
      <w:r>
        <w:rPr>
          <w:color w:val="212121"/>
        </w:rPr>
        <w:t>use</w:t>
      </w:r>
      <w:r>
        <w:rPr>
          <w:color w:val="212121"/>
          <w:spacing w:val="40"/>
        </w:rPr>
        <w:t> </w:t>
      </w:r>
      <w:r>
        <w:rPr>
          <w:color w:val="212121"/>
        </w:rPr>
        <w:t>of</w:t>
      </w:r>
      <w:r>
        <w:rPr>
          <w:color w:val="212121"/>
          <w:spacing w:val="40"/>
        </w:rPr>
        <w:t> </w:t>
      </w:r>
      <w:r>
        <w:rPr>
          <w:color w:val="212121"/>
        </w:rPr>
        <w:t>a</w:t>
      </w:r>
      <w:r>
        <w:rPr>
          <w:color w:val="212121"/>
          <w:spacing w:val="40"/>
        </w:rPr>
        <w:t> </w:t>
      </w:r>
      <w:r>
        <w:rPr>
          <w:color w:val="212121"/>
        </w:rPr>
        <w:t>tool</w:t>
      </w:r>
      <w:r>
        <w:rPr>
          <w:color w:val="212121"/>
          <w:spacing w:val="40"/>
        </w:rPr>
        <w:t> </w:t>
      </w:r>
      <w:r>
        <w:rPr>
          <w:color w:val="212121"/>
        </w:rPr>
        <w:t>for</w:t>
      </w:r>
      <w:r>
        <w:rPr>
          <w:color w:val="212121"/>
          <w:spacing w:val="40"/>
        </w:rPr>
        <w:t> </w:t>
      </w:r>
      <w:r>
        <w:rPr>
          <w:color w:val="212121"/>
        </w:rPr>
        <w:t>evaluating teacher effectiveness in grades K-12. Innovative assessment for the 21st century.</w:t>
      </w:r>
      <w:r>
        <w:rPr>
          <w:color w:val="212121"/>
          <w:spacing w:val="40"/>
        </w:rPr>
        <w:t> </w:t>
      </w:r>
      <w:r>
        <w:rPr>
          <w:color w:val="212121"/>
        </w:rPr>
        <w:t>Springer</w:t>
      </w:r>
      <w:r>
        <w:rPr>
          <w:color w:val="212121"/>
          <w:spacing w:val="40"/>
        </w:rPr>
        <w:t> </w:t>
      </w:r>
      <w:r>
        <w:rPr>
          <w:color w:val="212121"/>
        </w:rPr>
        <w:t>US, 207-228.</w:t>
      </w:r>
    </w:p>
    <w:p>
      <w:pPr>
        <w:pStyle w:val="BodyText"/>
        <w:spacing w:before="240"/>
        <w:ind w:left="1591" w:right="1415" w:hanging="632"/>
      </w:pPr>
      <w:r>
        <w:rPr/>
        <w:t>Roswati, Zaim, M. &amp; Radjab, D. (2014). Improving students‟ speaking skill by using think-pair- share strategy at the second semester of Syariah class A at language center of Uin Suska Riau. </w:t>
      </w:r>
      <w:r>
        <w:rPr>
          <w:i/>
        </w:rPr>
        <w:t>English Language Teaching, 2</w:t>
      </w:r>
      <w:r>
        <w:rPr/>
        <w:t>(1)</w:t>
      </w:r>
      <w:r>
        <w:rPr>
          <w:i/>
        </w:rPr>
        <w:t>, </w:t>
      </w:r>
      <w:r>
        <w:rPr/>
        <w:t>1–12.</w:t>
      </w:r>
    </w:p>
    <w:p>
      <w:pPr>
        <w:spacing w:after="0"/>
        <w:sectPr>
          <w:pgSz w:w="12240" w:h="15840"/>
          <w:pgMar w:header="0" w:footer="954" w:top="1360" w:bottom="1200" w:left="480" w:right="20"/>
        </w:sectPr>
      </w:pPr>
    </w:p>
    <w:p>
      <w:pPr>
        <w:spacing w:before="72"/>
        <w:ind w:left="1591" w:right="1423" w:hanging="632"/>
        <w:jc w:val="both"/>
        <w:rPr>
          <w:sz w:val="24"/>
        </w:rPr>
      </w:pPr>
      <w:r>
        <w:rPr>
          <w:sz w:val="24"/>
        </w:rPr>
        <w:t>Ruiz-Primo, M. (2011). Informal formative assessment: The role of instructional dialogues in assessing students‟ learning. </w:t>
      </w:r>
      <w:r>
        <w:rPr>
          <w:i/>
          <w:sz w:val="24"/>
        </w:rPr>
        <w:t>Studies in Educational Evaluation, 37</w:t>
      </w:r>
      <w:r>
        <w:rPr>
          <w:sz w:val="24"/>
        </w:rPr>
        <w:t>(1), 15-24.</w:t>
      </w:r>
    </w:p>
    <w:p>
      <w:pPr>
        <w:spacing w:before="240"/>
        <w:ind w:left="1591" w:right="1419" w:hanging="632"/>
        <w:jc w:val="both"/>
        <w:rPr>
          <w:sz w:val="24"/>
        </w:rPr>
      </w:pPr>
      <w:r>
        <w:rPr>
          <w:sz w:val="24"/>
        </w:rPr>
        <w:t>Safo, A. D., Ezenwa, V. I., &amp; Wushishi, D. I. (2013). Effects of computer assisted instructional package on junior secondary school students‟ achievement and retention in geometry in Minna Niger State, Nigeria. </w:t>
      </w:r>
      <w:r>
        <w:rPr>
          <w:i/>
          <w:sz w:val="24"/>
        </w:rPr>
        <w:t>International Journal of Humanities and Social Science Invention, 2</w:t>
      </w:r>
      <w:r>
        <w:rPr>
          <w:sz w:val="24"/>
        </w:rPr>
        <w:t>(5), 2319 – 7722.</w:t>
      </w:r>
    </w:p>
    <w:p>
      <w:pPr>
        <w:pStyle w:val="BodyText"/>
        <w:spacing w:before="240"/>
        <w:jc w:val="left"/>
      </w:pPr>
      <w:r>
        <w:rPr/>
        <w:t>Sagor,</w:t>
      </w:r>
      <w:r>
        <w:rPr>
          <w:spacing w:val="-4"/>
        </w:rPr>
        <w:t> </w:t>
      </w:r>
      <w:r>
        <w:rPr/>
        <w:t>E.</w:t>
      </w:r>
      <w:r>
        <w:rPr>
          <w:spacing w:val="-1"/>
        </w:rPr>
        <w:t> </w:t>
      </w:r>
      <w:r>
        <w:rPr/>
        <w:t>(2008).What</w:t>
      </w:r>
      <w:r>
        <w:rPr>
          <w:spacing w:val="-2"/>
        </w:rPr>
        <w:t> </w:t>
      </w:r>
      <w:r>
        <w:rPr/>
        <w:t>is</w:t>
      </w:r>
      <w:r>
        <w:rPr>
          <w:spacing w:val="-2"/>
        </w:rPr>
        <w:t> </w:t>
      </w:r>
      <w:r>
        <w:rPr/>
        <w:t>peer-to–peer</w:t>
      </w:r>
      <w:r>
        <w:rPr>
          <w:spacing w:val="-2"/>
        </w:rPr>
        <w:t> </w:t>
      </w:r>
      <w:r>
        <w:rPr/>
        <w:t>learning?</w:t>
      </w:r>
      <w:r>
        <w:rPr>
          <w:spacing w:val="1"/>
        </w:rPr>
        <w:t> </w:t>
      </w:r>
      <w:r>
        <w:rPr/>
        <w:t>Retrieved</w:t>
      </w:r>
      <w:r>
        <w:rPr>
          <w:spacing w:val="-2"/>
        </w:rPr>
        <w:t> </w:t>
      </w:r>
      <w:r>
        <w:rPr/>
        <w:t>from:</w:t>
      </w:r>
      <w:r>
        <w:rPr>
          <w:spacing w:val="-2"/>
        </w:rPr>
        <w:t> </w:t>
      </w:r>
      <w:r>
        <w:rPr/>
        <w:t>http//</w:t>
      </w:r>
      <w:r>
        <w:rPr>
          <w:spacing w:val="2"/>
        </w:rPr>
        <w:t> </w:t>
      </w:r>
      <w:hyperlink r:id="rId50">
        <w:r>
          <w:rPr>
            <w:color w:val="0000FF"/>
            <w:spacing w:val="-2"/>
          </w:rPr>
          <w:t>www.wonsagoonline.com</w:t>
        </w:r>
      </w:hyperlink>
    </w:p>
    <w:p>
      <w:pPr>
        <w:pStyle w:val="BodyText"/>
        <w:spacing w:before="240"/>
        <w:ind w:left="1591" w:right="1420" w:hanging="632"/>
      </w:pPr>
      <w:r>
        <w:rPr/>
        <w:t>Saleh, H. Y. &amp; Ibrahim, H. S. (2015). The Effect of (think, pair, share) strategy on the students</w:t>
      </w:r>
      <w:r>
        <w:rPr>
          <w:spacing w:val="40"/>
        </w:rPr>
        <w:t> </w:t>
      </w:r>
      <w:r>
        <w:rPr/>
        <w:t>of Biology achievement in Algas and their attitude toward it. </w:t>
      </w:r>
      <w:r>
        <w:rPr>
          <w:i/>
        </w:rPr>
        <w:t>Diyala Journal of Human Research, 66</w:t>
      </w:r>
      <w:r>
        <w:rPr/>
        <w:t>, 1-19.</w:t>
      </w:r>
    </w:p>
    <w:p>
      <w:pPr>
        <w:pStyle w:val="BodyText"/>
        <w:spacing w:before="241"/>
        <w:ind w:left="1591" w:right="1422" w:hanging="632"/>
      </w:pPr>
      <w:r>
        <w:rPr/>
        <w:t>Sălișteanu, S. F. &amp; Oros, O. E. (2015). A presentation of the role played by accounting in economic development. Challenges of the Knowledge Society. </w:t>
      </w:r>
      <w:r>
        <w:rPr>
          <w:i/>
        </w:rPr>
        <w:t>Economics</w:t>
      </w:r>
      <w:r>
        <w:rPr/>
        <w:t>, </w:t>
      </w:r>
      <w:r>
        <w:rPr>
          <w:i/>
        </w:rPr>
        <w:t>5</w:t>
      </w:r>
      <w:r>
        <w:rPr/>
        <w:t>, 704-707.</w:t>
      </w:r>
    </w:p>
    <w:p>
      <w:pPr>
        <w:pStyle w:val="BodyText"/>
        <w:spacing w:before="240"/>
        <w:ind w:left="1591" w:right="1424" w:hanging="632"/>
      </w:pPr>
      <w:r>
        <w:rPr/>
        <w:t>Salman, H. M. (2015). The effectiveness of strategies in each active learning (role playing, strategy (think-pair-share) in Collecting pupils grade 5 in Arabic grammar material. </w:t>
      </w:r>
      <w:r>
        <w:rPr>
          <w:i/>
        </w:rPr>
        <w:t>Journal of Humanities, 2</w:t>
      </w:r>
      <w:r>
        <w:rPr/>
        <w:t>(22), 787-804.</w:t>
      </w:r>
    </w:p>
    <w:p>
      <w:pPr>
        <w:pStyle w:val="BodyText"/>
        <w:spacing w:before="240"/>
        <w:ind w:left="1591" w:right="2059" w:hanging="632"/>
        <w:jc w:val="left"/>
      </w:pPr>
      <w:r>
        <w:rPr/>
        <w:t>Sampsel,</w:t>
      </w:r>
      <w:r>
        <w:rPr>
          <w:spacing w:val="-4"/>
        </w:rPr>
        <w:t> </w:t>
      </w:r>
      <w:r>
        <w:rPr/>
        <w:t>A.</w:t>
      </w:r>
      <w:r>
        <w:rPr>
          <w:spacing w:val="-4"/>
        </w:rPr>
        <w:t> </w:t>
      </w:r>
      <w:r>
        <w:rPr/>
        <w:t>(2013).</w:t>
      </w:r>
      <w:r>
        <w:rPr>
          <w:spacing w:val="-4"/>
        </w:rPr>
        <w:t> </w:t>
      </w:r>
      <w:r>
        <w:rPr/>
        <w:t>Finding</w:t>
      </w:r>
      <w:r>
        <w:rPr>
          <w:spacing w:val="-6"/>
        </w:rPr>
        <w:t> </w:t>
      </w:r>
      <w:r>
        <w:rPr/>
        <w:t>the</w:t>
      </w:r>
      <w:r>
        <w:rPr>
          <w:spacing w:val="-4"/>
        </w:rPr>
        <w:t> </w:t>
      </w:r>
      <w:r>
        <w:rPr/>
        <w:t>effects</w:t>
      </w:r>
      <w:r>
        <w:rPr>
          <w:spacing w:val="-2"/>
        </w:rPr>
        <w:t> </w:t>
      </w:r>
      <w:r>
        <w:rPr/>
        <w:t>of</w:t>
      </w:r>
      <w:r>
        <w:rPr>
          <w:spacing w:val="-5"/>
        </w:rPr>
        <w:t> </w:t>
      </w:r>
      <w:r>
        <w:rPr/>
        <w:t>think-pair-share</w:t>
      </w:r>
      <w:r>
        <w:rPr>
          <w:spacing w:val="-5"/>
        </w:rPr>
        <w:t> </w:t>
      </w:r>
      <w:r>
        <w:rPr/>
        <w:t>on</w:t>
      </w:r>
      <w:r>
        <w:rPr>
          <w:spacing w:val="-4"/>
        </w:rPr>
        <w:t> </w:t>
      </w:r>
      <w:r>
        <w:rPr/>
        <w:t>student</w:t>
      </w:r>
      <w:r>
        <w:rPr>
          <w:spacing w:val="-4"/>
        </w:rPr>
        <w:t> </w:t>
      </w:r>
      <w:r>
        <w:rPr/>
        <w:t>confidence</w:t>
      </w:r>
      <w:r>
        <w:rPr>
          <w:spacing w:val="-3"/>
        </w:rPr>
        <w:t> </w:t>
      </w:r>
      <w:r>
        <w:rPr/>
        <w:t>and participation. </w:t>
      </w:r>
      <w:r>
        <w:rPr>
          <w:i/>
        </w:rPr>
        <w:t>Honors Projects</w:t>
      </w:r>
      <w:r>
        <w:rPr/>
        <w:t>, </w:t>
      </w:r>
      <w:r>
        <w:rPr>
          <w:i/>
        </w:rPr>
        <w:t>28</w:t>
      </w:r>
      <w:r>
        <w:rPr/>
        <w:t>, 12-23. Retrieved from: </w:t>
      </w:r>
      <w:hyperlink r:id="rId51">
        <w:r>
          <w:rPr>
            <w:color w:val="0000FF"/>
            <w:spacing w:val="-2"/>
          </w:rPr>
          <w:t>https://scholarworks.bgsu.edu/honorsprojects/28</w:t>
        </w:r>
      </w:hyperlink>
    </w:p>
    <w:p>
      <w:pPr>
        <w:pStyle w:val="BodyText"/>
        <w:spacing w:before="240"/>
        <w:ind w:left="1591" w:right="1417" w:hanging="632"/>
      </w:pPr>
      <w:r>
        <w:rPr/>
        <w:t>Samuel, M. O. &amp; Chipunza, C. (2013). attrition and retention of senior academics at institutions of higher learning in South Africa: The strategies, complexities and realities. </w:t>
      </w:r>
      <w:r>
        <w:rPr>
          <w:i/>
        </w:rPr>
        <w:t>Journal of Social Sciences, 35</w:t>
      </w:r>
      <w:r>
        <w:rPr/>
        <w:t>(2), 97-109.</w:t>
      </w:r>
    </w:p>
    <w:p>
      <w:pPr>
        <w:spacing w:before="241"/>
        <w:ind w:left="1591" w:right="1418" w:hanging="632"/>
        <w:jc w:val="both"/>
        <w:rPr>
          <w:sz w:val="24"/>
        </w:rPr>
      </w:pPr>
      <w:r>
        <w:rPr>
          <w:sz w:val="24"/>
        </w:rPr>
        <w:t>Setiawati, H. &amp; Corebima, A. D. (2017). The correlation between concept gaining and retention In PQ4R, TPS, And PQ4R-TPS learning strategies. </w:t>
      </w:r>
      <w:r>
        <w:rPr>
          <w:i/>
          <w:sz w:val="24"/>
        </w:rPr>
        <w:t>Advances in Social Sciences Research Journal, 4</w:t>
      </w:r>
      <w:r>
        <w:rPr>
          <w:sz w:val="24"/>
        </w:rPr>
        <w:t>(9), 29-44.</w:t>
      </w:r>
    </w:p>
    <w:p>
      <w:pPr>
        <w:pStyle w:val="BodyText"/>
        <w:spacing w:before="240"/>
        <w:ind w:left="1591" w:right="1416" w:hanging="632"/>
      </w:pPr>
      <w:r>
        <w:rPr/>
        <w:t>Silver, H. F., Strong, R., W., &amp; Perini. M. J. (2007). So each may learn: Integrating learning styles and multiple intelligences. Alexandria: ASCD; Association for Supervision and Curriculum Development.</w:t>
      </w:r>
    </w:p>
    <w:p>
      <w:pPr>
        <w:pStyle w:val="BodyText"/>
        <w:spacing w:before="240"/>
        <w:ind w:left="1591" w:right="1417" w:hanging="632"/>
      </w:pPr>
      <w:r>
        <w:rPr/>
        <w:t>Simandan, D. (2018). Iterative lagged asymmetric responses in strategic management and long- range planning. Time &amp; Society, OnlineFirst. Retrieved from: </w:t>
      </w:r>
      <w:hyperlink r:id="rId52">
        <w:r>
          <w:rPr/>
          <w:t>https://doi.org/10.1177/0961463X17752652</w:t>
        </w:r>
      </w:hyperlink>
      <w:r>
        <w:rPr/>
        <w:t> .</w:t>
      </w:r>
    </w:p>
    <w:p>
      <w:pPr>
        <w:pStyle w:val="BodyText"/>
        <w:spacing w:before="240"/>
        <w:ind w:left="1591" w:right="1419" w:hanging="572"/>
      </w:pPr>
      <w:hyperlink r:id="rId17">
        <w:r>
          <w:rPr/>
          <w:t>Simon</w:t>
        </w:r>
      </w:hyperlink>
      <w:r>
        <w:rPr/>
        <w:t>, C. A. (2017). Using the think-pair-share technique. Retrieved from: </w:t>
      </w:r>
      <w:hyperlink r:id="rId53">
        <w:r>
          <w:rPr>
            <w:spacing w:val="-2"/>
          </w:rPr>
          <w:t>http://www.readwritethink.org/professional-development/strategy-guides/using-think-pair-</w:t>
        </w:r>
      </w:hyperlink>
      <w:r>
        <w:rPr>
          <w:spacing w:val="-2"/>
        </w:rPr>
        <w:t> </w:t>
      </w:r>
      <w:hyperlink r:id="rId53">
        <w:r>
          <w:rPr>
            <w:spacing w:val="-2"/>
          </w:rPr>
          <w:t>share-30626.html</w:t>
        </w:r>
      </w:hyperlink>
    </w:p>
    <w:p>
      <w:pPr>
        <w:spacing w:before="240"/>
        <w:ind w:left="960" w:right="0" w:firstLine="0"/>
        <w:jc w:val="left"/>
        <w:rPr>
          <w:sz w:val="24"/>
        </w:rPr>
      </w:pPr>
      <w:r>
        <w:rPr>
          <w:sz w:val="24"/>
        </w:rPr>
        <w:t>Şimşek,</w:t>
      </w:r>
      <w:r>
        <w:rPr>
          <w:spacing w:val="-2"/>
          <w:sz w:val="24"/>
        </w:rPr>
        <w:t> </w:t>
      </w:r>
      <w:r>
        <w:rPr>
          <w:sz w:val="24"/>
        </w:rPr>
        <w:t>A.</w:t>
      </w:r>
      <w:r>
        <w:rPr>
          <w:spacing w:val="-2"/>
          <w:sz w:val="24"/>
        </w:rPr>
        <w:t> </w:t>
      </w:r>
      <w:r>
        <w:rPr>
          <w:sz w:val="24"/>
        </w:rPr>
        <w:t>(2011).</w:t>
      </w:r>
      <w:r>
        <w:rPr>
          <w:spacing w:val="-1"/>
          <w:sz w:val="24"/>
        </w:rPr>
        <w:t> </w:t>
      </w:r>
      <w:r>
        <w:rPr>
          <w:i/>
          <w:sz w:val="24"/>
        </w:rPr>
        <w:t>Ogretim</w:t>
      </w:r>
      <w:r>
        <w:rPr>
          <w:i/>
          <w:spacing w:val="-3"/>
          <w:sz w:val="24"/>
        </w:rPr>
        <w:t> </w:t>
      </w:r>
      <w:r>
        <w:rPr>
          <w:i/>
          <w:sz w:val="24"/>
        </w:rPr>
        <w:t>Tasarımı.</w:t>
      </w:r>
      <w:r>
        <w:rPr>
          <w:i/>
          <w:spacing w:val="-2"/>
          <w:sz w:val="24"/>
        </w:rPr>
        <w:t> </w:t>
      </w:r>
      <w:r>
        <w:rPr>
          <w:i/>
          <w:sz w:val="24"/>
        </w:rPr>
        <w:t>(Instructional</w:t>
      </w:r>
      <w:r>
        <w:rPr>
          <w:i/>
          <w:spacing w:val="-1"/>
          <w:sz w:val="24"/>
        </w:rPr>
        <w:t> </w:t>
      </w:r>
      <w:r>
        <w:rPr>
          <w:i/>
          <w:sz w:val="24"/>
        </w:rPr>
        <w:t>design).</w:t>
      </w:r>
      <w:r>
        <w:rPr>
          <w:i/>
          <w:spacing w:val="-1"/>
          <w:sz w:val="24"/>
        </w:rPr>
        <w:t> </w:t>
      </w:r>
      <w:r>
        <w:rPr>
          <w:sz w:val="24"/>
        </w:rPr>
        <w:t>Ankara:</w:t>
      </w:r>
      <w:r>
        <w:rPr>
          <w:spacing w:val="-1"/>
          <w:sz w:val="24"/>
        </w:rPr>
        <w:t> </w:t>
      </w:r>
      <w:r>
        <w:rPr>
          <w:spacing w:val="-2"/>
          <w:sz w:val="24"/>
        </w:rPr>
        <w:t>Nobel.</w:t>
      </w:r>
    </w:p>
    <w:p>
      <w:pPr>
        <w:spacing w:after="0"/>
        <w:jc w:val="left"/>
        <w:rPr>
          <w:sz w:val="24"/>
        </w:rPr>
        <w:sectPr>
          <w:pgSz w:w="12240" w:h="15840"/>
          <w:pgMar w:header="0" w:footer="954" w:top="1360" w:bottom="1200" w:left="480" w:right="20"/>
        </w:sectPr>
      </w:pPr>
    </w:p>
    <w:p>
      <w:pPr>
        <w:spacing w:before="72"/>
        <w:ind w:left="1591" w:right="1415" w:hanging="632"/>
        <w:jc w:val="both"/>
        <w:rPr>
          <w:sz w:val="24"/>
        </w:rPr>
      </w:pPr>
      <w:r>
        <w:rPr>
          <w:sz w:val="24"/>
        </w:rPr>
        <w:t>Slone, N. C. &amp; Mitchell, N. G. (2014, June). Technology-based adaptation of think-</w:t>
      </w:r>
      <w:r>
        <w:rPr>
          <w:spacing w:val="40"/>
          <w:sz w:val="24"/>
        </w:rPr>
        <w:t> </w:t>
      </w:r>
      <w:r>
        <w:rPr>
          <w:sz w:val="24"/>
        </w:rPr>
        <w:t>pair- share utilizing</w:t>
      </w:r>
      <w:r>
        <w:rPr>
          <w:spacing w:val="-2"/>
          <w:sz w:val="24"/>
        </w:rPr>
        <w:t> </w:t>
      </w:r>
      <w:r>
        <w:rPr>
          <w:sz w:val="24"/>
        </w:rPr>
        <w:t>google</w:t>
      </w:r>
      <w:r>
        <w:rPr>
          <w:spacing w:val="-1"/>
          <w:sz w:val="24"/>
        </w:rPr>
        <w:t> </w:t>
      </w:r>
      <w:r>
        <w:rPr>
          <w:sz w:val="24"/>
        </w:rPr>
        <w:t>drive. </w:t>
      </w:r>
      <w:r>
        <w:rPr>
          <w:i/>
          <w:sz w:val="24"/>
        </w:rPr>
        <w:t>Journal of Teaching and Learning with Technology</w:t>
      </w:r>
      <w:r>
        <w:rPr>
          <w:sz w:val="24"/>
        </w:rPr>
        <w:t>, </w:t>
      </w:r>
      <w:r>
        <w:rPr>
          <w:i/>
          <w:sz w:val="24"/>
        </w:rPr>
        <w:t>3</w:t>
      </w:r>
      <w:r>
        <w:rPr>
          <w:sz w:val="24"/>
        </w:rPr>
        <w:t>(1), 102–104.</w:t>
      </w:r>
    </w:p>
    <w:p>
      <w:pPr>
        <w:spacing w:before="240"/>
        <w:ind w:left="1591" w:right="1420" w:hanging="632"/>
        <w:jc w:val="both"/>
        <w:rPr>
          <w:sz w:val="24"/>
        </w:rPr>
      </w:pPr>
      <w:r>
        <w:rPr>
          <w:sz w:val="24"/>
        </w:rPr>
        <w:t>Soohyum, K. (2011). </w:t>
      </w:r>
      <w:r>
        <w:rPr>
          <w:i/>
          <w:sz w:val="24"/>
        </w:rPr>
        <w:t>Effects of internet use on academic achievement and behaviourial adjustment among South Korean Adolescents: Mediating and moderating roles of parenting factors </w:t>
      </w:r>
      <w:r>
        <w:rPr>
          <w:sz w:val="24"/>
        </w:rPr>
        <w:t>(Published Doctoral Dissertation), Syracuse University.</w:t>
      </w:r>
    </w:p>
    <w:p>
      <w:pPr>
        <w:spacing w:before="240"/>
        <w:ind w:left="1591" w:right="1417" w:hanging="632"/>
        <w:jc w:val="both"/>
        <w:rPr>
          <w:sz w:val="24"/>
        </w:rPr>
      </w:pPr>
      <w:r>
        <w:rPr>
          <w:sz w:val="24"/>
        </w:rPr>
        <w:t>Sunita, M. D. (2014). TPS (Think-Pair-Share): An active learning strategy to teach theory of computation</w:t>
      </w:r>
      <w:r>
        <w:rPr>
          <w:spacing w:val="-1"/>
          <w:sz w:val="24"/>
        </w:rPr>
        <w:t> </w:t>
      </w:r>
      <w:r>
        <w:rPr>
          <w:sz w:val="24"/>
        </w:rPr>
        <w:t>course. </w:t>
      </w:r>
      <w:r>
        <w:rPr>
          <w:i/>
          <w:sz w:val="24"/>
        </w:rPr>
        <w:t>International Journal of Educational Research</w:t>
      </w:r>
      <w:r>
        <w:rPr>
          <w:i/>
          <w:spacing w:val="-2"/>
          <w:sz w:val="24"/>
        </w:rPr>
        <w:t> </w:t>
      </w:r>
      <w:r>
        <w:rPr>
          <w:i/>
          <w:sz w:val="24"/>
        </w:rPr>
        <w:t>and</w:t>
      </w:r>
      <w:r>
        <w:rPr>
          <w:i/>
          <w:spacing w:val="-1"/>
          <w:sz w:val="24"/>
        </w:rPr>
        <w:t> </w:t>
      </w:r>
      <w:r>
        <w:rPr>
          <w:i/>
          <w:sz w:val="24"/>
        </w:rPr>
        <w:t>Technology, 5</w:t>
      </w:r>
      <w:r>
        <w:rPr>
          <w:sz w:val="24"/>
        </w:rPr>
        <w:t>(4), </w:t>
      </w:r>
      <w:r>
        <w:rPr>
          <w:spacing w:val="-2"/>
          <w:sz w:val="24"/>
        </w:rPr>
        <w:t>62-67.</w:t>
      </w:r>
    </w:p>
    <w:p>
      <w:pPr>
        <w:spacing w:before="240"/>
        <w:ind w:left="1591" w:right="1423" w:hanging="632"/>
        <w:jc w:val="both"/>
        <w:rPr>
          <w:sz w:val="24"/>
        </w:rPr>
      </w:pPr>
      <w:r>
        <w:rPr>
          <w:sz w:val="24"/>
        </w:rPr>
        <w:t>Su, F. &amp; Wood, M. (2012). What makes a good university lecturer? Students' perceptions of teaching excellence. </w:t>
      </w:r>
      <w:r>
        <w:rPr>
          <w:i/>
          <w:sz w:val="24"/>
        </w:rPr>
        <w:t>Journal of Applied Research in Higher Education, 4</w:t>
      </w:r>
      <w:r>
        <w:rPr>
          <w:sz w:val="24"/>
        </w:rPr>
        <w:t>(2), 142 – 155.</w:t>
      </w:r>
    </w:p>
    <w:p>
      <w:pPr>
        <w:pStyle w:val="BodyText"/>
        <w:spacing w:before="241"/>
        <w:ind w:left="1591" w:right="1424" w:hanging="632"/>
        <w:jc w:val="left"/>
      </w:pPr>
      <w:r>
        <w:rPr/>
        <w:t>Sumarsih,</w:t>
      </w:r>
      <w:r>
        <w:rPr>
          <w:spacing w:val="-5"/>
        </w:rPr>
        <w:t> </w:t>
      </w:r>
      <w:r>
        <w:rPr/>
        <w:t>M.</w:t>
      </w:r>
      <w:r>
        <w:rPr>
          <w:spacing w:val="-5"/>
        </w:rPr>
        <w:t> </w:t>
      </w:r>
      <w:r>
        <w:rPr/>
        <w:t>P.</w:t>
      </w:r>
      <w:r>
        <w:rPr>
          <w:spacing w:val="-5"/>
        </w:rPr>
        <w:t> </w:t>
      </w:r>
      <w:r>
        <w:rPr/>
        <w:t>&amp;</w:t>
      </w:r>
      <w:r>
        <w:rPr>
          <w:spacing w:val="-7"/>
        </w:rPr>
        <w:t> </w:t>
      </w:r>
      <w:r>
        <w:rPr/>
        <w:t>Sanjaya,</w:t>
      </w:r>
      <w:r>
        <w:rPr>
          <w:spacing w:val="-3"/>
        </w:rPr>
        <w:t> </w:t>
      </w:r>
      <w:r>
        <w:rPr/>
        <w:t>D.</w:t>
      </w:r>
      <w:r>
        <w:rPr>
          <w:spacing w:val="-5"/>
        </w:rPr>
        <w:t> </w:t>
      </w:r>
      <w:r>
        <w:rPr/>
        <w:t>(2013).</w:t>
      </w:r>
      <w:r>
        <w:rPr>
          <w:spacing w:val="-5"/>
        </w:rPr>
        <w:t> </w:t>
      </w:r>
      <w:r>
        <w:rPr/>
        <w:t>TPS</w:t>
      </w:r>
      <w:r>
        <w:rPr>
          <w:spacing w:val="-4"/>
        </w:rPr>
        <w:t> </w:t>
      </w:r>
      <w:r>
        <w:rPr/>
        <w:t>as</w:t>
      </w:r>
      <w:r>
        <w:rPr>
          <w:spacing w:val="-5"/>
        </w:rPr>
        <w:t> </w:t>
      </w:r>
      <w:r>
        <w:rPr/>
        <w:t>an</w:t>
      </w:r>
      <w:r>
        <w:rPr>
          <w:spacing w:val="-4"/>
        </w:rPr>
        <w:t> </w:t>
      </w:r>
      <w:r>
        <w:rPr/>
        <w:t>effective</w:t>
      </w:r>
      <w:r>
        <w:rPr>
          <w:spacing w:val="-6"/>
        </w:rPr>
        <w:t> </w:t>
      </w:r>
      <w:r>
        <w:rPr/>
        <w:t>technique</w:t>
      </w:r>
      <w:r>
        <w:rPr>
          <w:spacing w:val="-5"/>
        </w:rPr>
        <w:t> </w:t>
      </w:r>
      <w:r>
        <w:rPr/>
        <w:t>to</w:t>
      </w:r>
      <w:r>
        <w:rPr>
          <w:spacing w:val="-3"/>
        </w:rPr>
        <w:t> </w:t>
      </w:r>
      <w:r>
        <w:rPr/>
        <w:t>enhance</w:t>
      </w:r>
      <w:r>
        <w:rPr>
          <w:spacing w:val="-6"/>
        </w:rPr>
        <w:t> </w:t>
      </w:r>
      <w:r>
        <w:rPr/>
        <w:t>the</w:t>
      </w:r>
      <w:r>
        <w:rPr>
          <w:spacing w:val="-5"/>
        </w:rPr>
        <w:t> </w:t>
      </w:r>
      <w:r>
        <w:rPr/>
        <w:t>students‟ achievement on writing descriptive text. </w:t>
      </w:r>
      <w:r>
        <w:rPr>
          <w:i/>
        </w:rPr>
        <w:t>English Language Teaching, 6</w:t>
      </w:r>
      <w:r>
        <w:rPr/>
        <w:t>(12), 106–113.</w:t>
      </w:r>
    </w:p>
    <w:p>
      <w:pPr>
        <w:spacing w:before="240"/>
        <w:ind w:left="1591" w:right="1413" w:hanging="632"/>
        <w:jc w:val="both"/>
        <w:rPr>
          <w:sz w:val="24"/>
        </w:rPr>
      </w:pPr>
      <w:r>
        <w:rPr>
          <w:sz w:val="24"/>
        </w:rPr>
        <w:t>Tambaya, I. S. (2018). Impact of 5E Teaching Cycle on Retention of Pre-NCE Biology Students with Varied Abilities in North-West Zone, Nigeria. </w:t>
      </w:r>
      <w:r>
        <w:rPr>
          <w:i/>
          <w:sz w:val="24"/>
        </w:rPr>
        <w:t>International Journal of Strategic Research in Education, Technology and Humanities, 5</w:t>
      </w:r>
      <w:r>
        <w:rPr>
          <w:sz w:val="24"/>
        </w:rPr>
        <w:t>(1), 15-23.</w:t>
      </w:r>
    </w:p>
    <w:p>
      <w:pPr>
        <w:spacing w:before="240"/>
        <w:ind w:left="960" w:right="0" w:firstLine="0"/>
        <w:jc w:val="left"/>
        <w:rPr>
          <w:sz w:val="24"/>
        </w:rPr>
      </w:pPr>
      <w:r>
        <w:rPr>
          <w:sz w:val="24"/>
        </w:rPr>
        <w:t>Tennant,</w:t>
      </w:r>
      <w:r>
        <w:rPr>
          <w:spacing w:val="-4"/>
          <w:sz w:val="24"/>
        </w:rPr>
        <w:t> </w:t>
      </w:r>
      <w:r>
        <w:rPr>
          <w:sz w:val="24"/>
        </w:rPr>
        <w:t>M.</w:t>
      </w:r>
      <w:r>
        <w:rPr>
          <w:spacing w:val="-1"/>
          <w:sz w:val="24"/>
        </w:rPr>
        <w:t> </w:t>
      </w:r>
      <w:r>
        <w:rPr>
          <w:sz w:val="24"/>
        </w:rPr>
        <w:t>(1997).</w:t>
      </w:r>
      <w:r>
        <w:rPr>
          <w:spacing w:val="-1"/>
          <w:sz w:val="24"/>
        </w:rPr>
        <w:t> </w:t>
      </w:r>
      <w:r>
        <w:rPr>
          <w:i/>
          <w:sz w:val="24"/>
        </w:rPr>
        <w:t>Psychology</w:t>
      </w:r>
      <w:r>
        <w:rPr>
          <w:i/>
          <w:spacing w:val="-1"/>
          <w:sz w:val="24"/>
        </w:rPr>
        <w:t> </w:t>
      </w:r>
      <w:r>
        <w:rPr>
          <w:i/>
          <w:sz w:val="24"/>
        </w:rPr>
        <w:t>and</w:t>
      </w:r>
      <w:r>
        <w:rPr>
          <w:i/>
          <w:spacing w:val="-2"/>
          <w:sz w:val="24"/>
        </w:rPr>
        <w:t> </w:t>
      </w:r>
      <w:r>
        <w:rPr>
          <w:i/>
          <w:sz w:val="24"/>
        </w:rPr>
        <w:t>adult</w:t>
      </w:r>
      <w:r>
        <w:rPr>
          <w:i/>
          <w:spacing w:val="-1"/>
          <w:sz w:val="24"/>
        </w:rPr>
        <w:t> </w:t>
      </w:r>
      <w:r>
        <w:rPr>
          <w:i/>
          <w:sz w:val="24"/>
        </w:rPr>
        <w:t>learning.</w:t>
      </w:r>
      <w:r>
        <w:rPr>
          <w:i/>
          <w:spacing w:val="3"/>
          <w:sz w:val="24"/>
        </w:rPr>
        <w:t> </w:t>
      </w:r>
      <w:r>
        <w:rPr>
          <w:sz w:val="24"/>
        </w:rPr>
        <w:t>London:</w:t>
      </w:r>
      <w:r>
        <w:rPr>
          <w:spacing w:val="-1"/>
          <w:sz w:val="24"/>
        </w:rPr>
        <w:t> </w:t>
      </w:r>
      <w:r>
        <w:rPr>
          <w:spacing w:val="-2"/>
          <w:sz w:val="24"/>
        </w:rPr>
        <w:t>Routledge.</w:t>
      </w:r>
    </w:p>
    <w:p>
      <w:pPr>
        <w:spacing w:before="240"/>
        <w:ind w:left="1591" w:right="1418" w:hanging="632"/>
        <w:jc w:val="both"/>
        <w:rPr>
          <w:sz w:val="24"/>
        </w:rPr>
      </w:pPr>
      <w:r>
        <w:rPr>
          <w:sz w:val="24"/>
        </w:rPr>
        <w:t>Tenaw, Y. A. (2013). The relationship between self efficacy &amp; academic performance and gender</w:t>
      </w:r>
      <w:r>
        <w:rPr>
          <w:i/>
          <w:sz w:val="24"/>
        </w:rPr>
        <w:t>. </w:t>
      </w:r>
      <w:r>
        <w:rPr>
          <w:sz w:val="24"/>
        </w:rPr>
        <w:t>Analytical chemistry I at European academic research. </w:t>
      </w:r>
      <w:r>
        <w:rPr>
          <w:i/>
          <w:sz w:val="24"/>
        </w:rPr>
        <w:t>Debri Markos College of Teaching Education, AJCE, 3</w:t>
      </w:r>
      <w:r>
        <w:rPr>
          <w:sz w:val="24"/>
        </w:rPr>
        <w:t>(1), 3-29.</w:t>
      </w:r>
    </w:p>
    <w:p>
      <w:pPr>
        <w:pStyle w:val="BodyText"/>
        <w:spacing w:before="240"/>
        <w:ind w:left="1591" w:right="1418" w:hanging="632"/>
      </w:pPr>
      <w:r>
        <w:rPr/>
        <w:t>Taylor, P. C. (2012). Whose interest, are being served in cross-cultural science education? Paper presented at the Web based NARST 99 Workshop culture studies in science Education. Students. Indigenous culture: versus the culture of science? Retrieved from: </w:t>
      </w:r>
      <w:hyperlink r:id="rId54">
        <w:r>
          <w:rPr>
            <w:color w:val="0000FF"/>
            <w:spacing w:val="-2"/>
          </w:rPr>
          <w:t>http://www.oulk.edu.hk/cridal/misa/losteculture.htmll</w:t>
        </w:r>
      </w:hyperlink>
    </w:p>
    <w:p>
      <w:pPr>
        <w:pStyle w:val="BodyText"/>
        <w:spacing w:before="241"/>
        <w:ind w:left="1591" w:right="1417" w:hanging="632"/>
      </w:pPr>
      <w:r>
        <w:rPr/>
        <w:t>Tomporowski, P., Catherin, D., Patricia, M., &amp; Jack, N. (2008). Exercise and children's intelligence, cognition and academic achievement. </w:t>
      </w:r>
      <w:r>
        <w:rPr>
          <w:i/>
        </w:rPr>
        <w:t>Journal of Educational Psychology, 20</w:t>
      </w:r>
      <w:r>
        <w:rPr/>
        <w:t>(2), 111–131.</w:t>
      </w:r>
    </w:p>
    <w:p>
      <w:pPr>
        <w:spacing w:before="240"/>
        <w:ind w:left="1591" w:right="1415" w:hanging="632"/>
        <w:jc w:val="both"/>
        <w:rPr>
          <w:sz w:val="24"/>
        </w:rPr>
      </w:pPr>
      <w:r>
        <w:rPr>
          <w:sz w:val="24"/>
        </w:rPr>
        <w:t>Ubulom, W. J. &amp; Ogwunte, P. C. (2017). Evaluation of teacher-centered and learner-centered methods for instructional delivery of senior secondary schools financial accounting in Rivers State.</w:t>
      </w:r>
      <w:r>
        <w:rPr>
          <w:spacing w:val="40"/>
          <w:sz w:val="24"/>
        </w:rPr>
        <w:t> </w:t>
      </w:r>
      <w:r>
        <w:rPr>
          <w:i/>
          <w:sz w:val="24"/>
        </w:rPr>
        <w:t>International Journal of Innovative Finance and Economics Research, 5</w:t>
      </w:r>
      <w:r>
        <w:rPr>
          <w:sz w:val="24"/>
        </w:rPr>
        <w:t>(3), </w:t>
      </w:r>
      <w:r>
        <w:rPr>
          <w:spacing w:val="-2"/>
          <w:sz w:val="24"/>
        </w:rPr>
        <w:t>81-88.</w:t>
      </w:r>
    </w:p>
    <w:p>
      <w:pPr>
        <w:spacing w:before="240"/>
        <w:ind w:left="1591" w:right="1419" w:hanging="632"/>
        <w:jc w:val="both"/>
        <w:rPr>
          <w:i/>
          <w:sz w:val="24"/>
        </w:rPr>
      </w:pPr>
      <w:r>
        <w:rPr>
          <w:sz w:val="24"/>
        </w:rPr>
        <w:t>Udo, E. E. (2016). Effect of peer tutoring on students‟ academic performance and retention in junior secondary school basic science. </w:t>
      </w:r>
      <w:r>
        <w:rPr>
          <w:i/>
          <w:sz w:val="24"/>
        </w:rPr>
        <w:t>International Journal of Educational Benchmark, 3(1), 91-100.</w:t>
      </w:r>
    </w:p>
    <w:p>
      <w:pPr>
        <w:pStyle w:val="BodyText"/>
        <w:spacing w:before="240"/>
        <w:ind w:left="1591" w:right="1415" w:hanging="632"/>
      </w:pPr>
      <w:r>
        <w:rPr/>
        <w:t>Ugwanyi C. S. &amp; Nwagbo, C. R. (2013). Influence of gender stereotype threats on</w:t>
      </w:r>
      <w:r>
        <w:rPr>
          <w:spacing w:val="80"/>
        </w:rPr>
        <w:t> </w:t>
      </w:r>
      <w:r>
        <w:rPr/>
        <w:t>undergraduate students‟ achievement in mathematics and science. </w:t>
      </w:r>
      <w:r>
        <w:rPr>
          <w:i/>
        </w:rPr>
        <w:t>Journal of</w:t>
      </w:r>
      <w:r>
        <w:rPr>
          <w:i/>
          <w:spacing w:val="40"/>
        </w:rPr>
        <w:t> </w:t>
      </w:r>
      <w:r>
        <w:rPr>
          <w:i/>
        </w:rPr>
        <w:t>Education and Practice, 4</w:t>
      </w:r>
      <w:r>
        <w:rPr/>
        <w:t>(48), 80-85.</w:t>
      </w:r>
    </w:p>
    <w:p>
      <w:pPr>
        <w:spacing w:after="0"/>
        <w:sectPr>
          <w:pgSz w:w="12240" w:h="15840"/>
          <w:pgMar w:header="0" w:footer="954" w:top="1360" w:bottom="1200" w:left="480" w:right="20"/>
        </w:sectPr>
      </w:pPr>
    </w:p>
    <w:p>
      <w:pPr>
        <w:spacing w:before="72"/>
        <w:ind w:left="1591" w:right="1415" w:hanging="632"/>
        <w:jc w:val="both"/>
        <w:rPr>
          <w:sz w:val="24"/>
        </w:rPr>
      </w:pPr>
      <w:r>
        <w:rPr>
          <w:sz w:val="24"/>
        </w:rPr>
        <w:t>Umar, I. &amp; Abdulmutallib, U. B. (2017). Effects of cooperative and guided discovery approach on financial accounting achievement among secondary school students. </w:t>
      </w:r>
      <w:r>
        <w:rPr>
          <w:i/>
          <w:sz w:val="24"/>
        </w:rPr>
        <w:t>ATBU, Journal of Science, Technology &amp; Education, 5</w:t>
      </w:r>
      <w:r>
        <w:rPr>
          <w:sz w:val="24"/>
        </w:rPr>
        <w:t>(2), 60-70.</w:t>
      </w:r>
    </w:p>
    <w:p>
      <w:pPr>
        <w:pStyle w:val="BodyText"/>
        <w:spacing w:before="240"/>
        <w:ind w:left="1591" w:right="1417" w:hanging="632"/>
      </w:pPr>
      <w:r>
        <w:rPr/>
        <w:t>Usher, E. L. &amp; Pajares, F. (2006). Sources of academic and self-regulatory efficacy beliefs of entering middle school students. </w:t>
      </w:r>
      <w:r>
        <w:rPr>
          <w:i/>
        </w:rPr>
        <w:t>Contemporary Educational Psychology 31</w:t>
      </w:r>
      <w:r>
        <w:rPr/>
        <w:t>, </w:t>
      </w:r>
      <w:r>
        <w:rPr/>
        <w:t>125. </w:t>
      </w:r>
      <w:r>
        <w:rPr>
          <w:spacing w:val="-2"/>
        </w:rPr>
        <w:t>doi:10.1016/j.cedpsych.2005.03.002</w:t>
      </w:r>
    </w:p>
    <w:p>
      <w:pPr>
        <w:spacing w:before="240"/>
        <w:ind w:left="1591" w:right="1416" w:hanging="632"/>
        <w:jc w:val="both"/>
        <w:rPr>
          <w:sz w:val="24"/>
        </w:rPr>
      </w:pPr>
      <w:r>
        <w:rPr>
          <w:sz w:val="24"/>
        </w:rPr>
        <w:t>Utama, I</w:t>
      </w:r>
      <w:r>
        <w:rPr>
          <w:spacing w:val="-2"/>
          <w:sz w:val="24"/>
        </w:rPr>
        <w:t> </w:t>
      </w:r>
      <w:r>
        <w:rPr>
          <w:sz w:val="24"/>
        </w:rPr>
        <w:t>M. P., Marhaeni, A. A. I. N., Putra, I. &amp; Nyoman, A. J. (2013). The effect of think pair share teaching strategy to students‟ self-confidence and speaking competency of the second grade students of Smpn 6 Singaraja. </w:t>
      </w:r>
      <w:r>
        <w:rPr>
          <w:i/>
          <w:sz w:val="24"/>
        </w:rPr>
        <w:t>e-Journal Program Pascasarjana Universitas Pendidikan Ganesha. Program Studi Pendidikan Bahasa Inggris</w:t>
      </w:r>
      <w:r>
        <w:rPr>
          <w:sz w:val="24"/>
        </w:rPr>
        <w:t>, </w:t>
      </w:r>
      <w:r>
        <w:rPr>
          <w:i/>
          <w:sz w:val="24"/>
        </w:rPr>
        <w:t>1, </w:t>
      </w:r>
      <w:r>
        <w:rPr>
          <w:sz w:val="24"/>
        </w:rPr>
        <w:t>1-10.</w:t>
      </w:r>
    </w:p>
    <w:p>
      <w:pPr>
        <w:spacing w:before="241"/>
        <w:ind w:left="1591" w:right="1417" w:hanging="632"/>
        <w:jc w:val="both"/>
        <w:rPr>
          <w:sz w:val="24"/>
        </w:rPr>
      </w:pPr>
      <w:r>
        <w:rPr>
          <w:sz w:val="24"/>
        </w:rPr>
        <w:t>Uzodi, T. C (2012). Attitudes of teacher towards teaching as a profession. Niger </w:t>
      </w:r>
      <w:r>
        <w:rPr>
          <w:i/>
          <w:sz w:val="24"/>
        </w:rPr>
        <w:t>Journal of Educational Research, 1</w:t>
      </w:r>
      <w:r>
        <w:rPr>
          <w:sz w:val="24"/>
        </w:rPr>
        <w:t>(</w:t>
      </w:r>
      <w:r>
        <w:rPr>
          <w:i/>
          <w:sz w:val="24"/>
        </w:rPr>
        <w:t>3</w:t>
      </w:r>
      <w:r>
        <w:rPr>
          <w:sz w:val="24"/>
        </w:rPr>
        <w:t>), 21-30.</w:t>
      </w:r>
    </w:p>
    <w:p>
      <w:pPr>
        <w:pStyle w:val="BodyText"/>
        <w:spacing w:before="240"/>
        <w:ind w:left="1591" w:right="1423" w:hanging="632"/>
      </w:pPr>
      <w:r>
        <w:rPr/>
        <w:t>Vasquez, E. &amp; Slocum, T. A. (2012). Evaluation of synchronous online tutoring for students at risk of reading failure.</w:t>
      </w:r>
      <w:r>
        <w:rPr>
          <w:spacing w:val="40"/>
        </w:rPr>
        <w:t> </w:t>
      </w:r>
      <w:r>
        <w:rPr>
          <w:i/>
        </w:rPr>
        <w:t>Exceptional Children, 78</w:t>
      </w:r>
      <w:r>
        <w:rPr/>
        <w:t>, 221-235.</w:t>
      </w:r>
    </w:p>
    <w:p>
      <w:pPr>
        <w:spacing w:before="240"/>
        <w:ind w:left="1591" w:right="1419" w:hanging="632"/>
        <w:jc w:val="both"/>
        <w:rPr>
          <w:sz w:val="24"/>
        </w:rPr>
      </w:pPr>
      <w:r>
        <w:rPr>
          <w:sz w:val="24"/>
        </w:rPr>
        <w:t>Von Stumm, S., Hell, B. &amp; Chamorro-Premuzic, T. (2011). </w:t>
      </w:r>
      <w:hyperlink r:id="rId55">
        <w:r>
          <w:rPr>
            <w:color w:val="0000FF"/>
            <w:sz w:val="24"/>
            <w:u w:val="single" w:color="0000FF"/>
          </w:rPr>
          <w:t>the hungry mind: intellectual</w:t>
        </w:r>
      </w:hyperlink>
      <w:r>
        <w:rPr>
          <w:color w:val="0000FF"/>
          <w:sz w:val="24"/>
        </w:rPr>
        <w:t> </w:t>
      </w:r>
      <w:hyperlink r:id="rId55">
        <w:r>
          <w:rPr>
            <w:color w:val="0000FF"/>
            <w:sz w:val="24"/>
            <w:u w:val="single" w:color="0000FF"/>
          </w:rPr>
          <w:t>curiosity is the third pillar of academic performance.</w:t>
        </w:r>
      </w:hyperlink>
      <w:r>
        <w:rPr>
          <w:color w:val="0000FF"/>
          <w:sz w:val="24"/>
        </w:rPr>
        <w:t> </w:t>
      </w:r>
      <w:r>
        <w:rPr>
          <w:i/>
          <w:sz w:val="24"/>
        </w:rPr>
        <w:t>Perspective on Psychological Science, 6</w:t>
      </w:r>
      <w:r>
        <w:rPr>
          <w:sz w:val="24"/>
        </w:rPr>
        <w:t>(6), 574–588.</w:t>
      </w:r>
    </w:p>
    <w:p>
      <w:pPr>
        <w:spacing w:before="240"/>
        <w:ind w:left="1591" w:right="1419" w:hanging="632"/>
        <w:jc w:val="both"/>
        <w:rPr>
          <w:sz w:val="24"/>
        </w:rPr>
      </w:pPr>
      <w:r>
        <w:rPr>
          <w:sz w:val="24"/>
        </w:rPr>
        <w:t>Vygotsky, L. (1978). Interaction between learning and development. </w:t>
      </w:r>
      <w:r>
        <w:rPr>
          <w:i/>
          <w:sz w:val="24"/>
        </w:rPr>
        <w:t>Readings on the development of children, 23</w:t>
      </w:r>
      <w:r>
        <w:rPr>
          <w:sz w:val="24"/>
        </w:rPr>
        <w:t>(3), 34-41</w:t>
      </w:r>
      <w:r>
        <w:rPr>
          <w:i/>
          <w:sz w:val="24"/>
        </w:rPr>
        <w:t>. </w:t>
      </w:r>
      <w:r>
        <w:rPr>
          <w:sz w:val="24"/>
        </w:rPr>
        <w:t>Cambridge, MA: Harvard University press.</w:t>
      </w:r>
    </w:p>
    <w:p>
      <w:pPr>
        <w:spacing w:before="240"/>
        <w:ind w:left="1680" w:right="1421" w:hanging="720"/>
        <w:jc w:val="both"/>
        <w:rPr>
          <w:sz w:val="24"/>
        </w:rPr>
      </w:pPr>
      <w:r>
        <w:rPr>
          <w:sz w:val="24"/>
        </w:rPr>
        <w:t>Wally-Dima, L. &amp; Mbekomize, C. J. (2010). Causes of gender differences in accounting performance: Students‟ perspective. </w:t>
      </w:r>
      <w:r>
        <w:rPr>
          <w:i/>
          <w:sz w:val="24"/>
        </w:rPr>
        <w:t>International Education Studies, 6</w:t>
      </w:r>
      <w:r>
        <w:rPr>
          <w:sz w:val="24"/>
        </w:rPr>
        <w:t>(10), 13-26.</w:t>
      </w:r>
    </w:p>
    <w:p>
      <w:pPr>
        <w:pStyle w:val="BodyText"/>
        <w:spacing w:before="241"/>
        <w:ind w:left="1591" w:right="1424" w:hanging="632"/>
      </w:pPr>
      <w:r>
        <w:rPr/>
        <w:t>West African Examinations Council (2017). West African senior school certificate examination May/June 2016 chief examiners‟ report (Nigeria). Yaba-Lagos: WAEC.</w:t>
      </w:r>
    </w:p>
    <w:p>
      <w:pPr>
        <w:pStyle w:val="BodyText"/>
        <w:spacing w:before="240"/>
        <w:ind w:left="1591" w:right="1424" w:hanging="632"/>
      </w:pPr>
      <w:r>
        <w:rPr/>
        <w:t>West African Examinations Council (2016). West African senior school certificate examination May/June 2017 chief examiners‟ report (Nigeria). Lagos: WAEC.</w:t>
      </w:r>
    </w:p>
    <w:p>
      <w:pPr>
        <w:pStyle w:val="BodyText"/>
        <w:spacing w:before="240"/>
        <w:ind w:left="1591" w:right="1424" w:hanging="632"/>
      </w:pPr>
      <w:r>
        <w:rPr/>
        <w:t>West African Examinations Council (2015). West African senior school certificate examination May/June 2014 chief examiners‟ report (Nigeria). Yaba-Lagos: WAEC.</w:t>
      </w:r>
    </w:p>
    <w:p>
      <w:pPr>
        <w:spacing w:before="240"/>
        <w:ind w:left="1591" w:right="1415" w:hanging="632"/>
        <w:jc w:val="both"/>
        <w:rPr>
          <w:sz w:val="24"/>
        </w:rPr>
      </w:pPr>
      <w:r>
        <w:rPr>
          <w:sz w:val="24"/>
        </w:rPr>
        <w:t>Wongpinunwatana, N.</w:t>
      </w:r>
      <w:r>
        <w:rPr>
          <w:spacing w:val="-1"/>
          <w:sz w:val="24"/>
        </w:rPr>
        <w:t> </w:t>
      </w:r>
      <w:r>
        <w:rPr>
          <w:sz w:val="24"/>
        </w:rPr>
        <w:t>Talungchit, P. &amp;</w:t>
      </w:r>
      <w:r>
        <w:rPr>
          <w:spacing w:val="-2"/>
          <w:sz w:val="24"/>
        </w:rPr>
        <w:t> </w:t>
      </w:r>
      <w:r>
        <w:rPr>
          <w:sz w:val="24"/>
        </w:rPr>
        <w:t>Jantachoto, J. (2016).</w:t>
      </w:r>
      <w:r>
        <w:rPr>
          <w:spacing w:val="-1"/>
          <w:sz w:val="24"/>
        </w:rPr>
        <w:t> </w:t>
      </w:r>
      <w:r>
        <w:rPr>
          <w:sz w:val="24"/>
        </w:rPr>
        <w:t>Testing the effect of</w:t>
      </w:r>
      <w:r>
        <w:rPr>
          <w:spacing w:val="-1"/>
          <w:sz w:val="24"/>
        </w:rPr>
        <w:t> </w:t>
      </w:r>
      <w:r>
        <w:rPr>
          <w:sz w:val="24"/>
        </w:rPr>
        <w:t>self-regulated learning on self-efficacy in a business process context. </w:t>
      </w:r>
      <w:r>
        <w:rPr>
          <w:i/>
          <w:sz w:val="24"/>
        </w:rPr>
        <w:t>Journal of Higher Education Theory and Practice, 16</w:t>
      </w:r>
      <w:r>
        <w:rPr>
          <w:sz w:val="24"/>
        </w:rPr>
        <w:t>(5), 70-79.</w:t>
      </w:r>
    </w:p>
    <w:p>
      <w:pPr>
        <w:spacing w:after="0"/>
        <w:jc w:val="both"/>
        <w:rPr>
          <w:sz w:val="24"/>
        </w:rPr>
        <w:sectPr>
          <w:pgSz w:w="12240" w:h="15840"/>
          <w:pgMar w:header="0" w:footer="954" w:top="1360" w:bottom="1200" w:left="480" w:right="20"/>
        </w:sectPr>
      </w:pPr>
    </w:p>
    <w:p>
      <w:pPr>
        <w:spacing w:before="79"/>
        <w:ind w:left="0" w:right="452" w:firstLine="0"/>
        <w:jc w:val="center"/>
        <w:rPr>
          <w:b/>
          <w:sz w:val="24"/>
        </w:rPr>
      </w:pPr>
      <w:r>
        <w:rPr>
          <w:b/>
          <w:sz w:val="24"/>
        </w:rPr>
        <w:t>Appendix</w:t>
      </w:r>
      <w:r>
        <w:rPr>
          <w:b/>
          <w:spacing w:val="1"/>
          <w:sz w:val="24"/>
        </w:rPr>
        <w:t> </w:t>
      </w:r>
      <w:r>
        <w:rPr>
          <w:b/>
          <w:spacing w:val="-12"/>
          <w:sz w:val="24"/>
        </w:rPr>
        <w:t>A</w:t>
      </w:r>
    </w:p>
    <w:p>
      <w:pPr>
        <w:spacing w:line="480" w:lineRule="auto" w:before="197"/>
        <w:ind w:left="3594" w:right="4053" w:firstLine="0"/>
        <w:jc w:val="center"/>
        <w:rPr>
          <w:b/>
          <w:sz w:val="24"/>
        </w:rPr>
      </w:pPr>
      <w:r>
        <w:rPr>
          <w:b/>
          <w:sz w:val="24"/>
        </w:rPr>
        <w:t>Lesson</w:t>
      </w:r>
      <w:r>
        <w:rPr>
          <w:b/>
          <w:spacing w:val="-10"/>
          <w:sz w:val="24"/>
        </w:rPr>
        <w:t> </w:t>
      </w:r>
      <w:r>
        <w:rPr>
          <w:b/>
          <w:sz w:val="24"/>
        </w:rPr>
        <w:t>Plan</w:t>
      </w:r>
      <w:r>
        <w:rPr>
          <w:b/>
          <w:spacing w:val="-10"/>
          <w:sz w:val="24"/>
        </w:rPr>
        <w:t> </w:t>
      </w:r>
      <w:r>
        <w:rPr>
          <w:b/>
          <w:sz w:val="24"/>
        </w:rPr>
        <w:t>for</w:t>
      </w:r>
      <w:r>
        <w:rPr>
          <w:b/>
          <w:spacing w:val="-11"/>
          <w:sz w:val="24"/>
        </w:rPr>
        <w:t> </w:t>
      </w:r>
      <w:r>
        <w:rPr>
          <w:b/>
          <w:sz w:val="24"/>
        </w:rPr>
        <w:t>Experimental</w:t>
      </w:r>
      <w:r>
        <w:rPr>
          <w:b/>
          <w:spacing w:val="-11"/>
          <w:sz w:val="24"/>
        </w:rPr>
        <w:t> </w:t>
      </w:r>
      <w:r>
        <w:rPr>
          <w:b/>
          <w:sz w:val="24"/>
        </w:rPr>
        <w:t>Group Use of Think-Pair-Share</w:t>
      </w:r>
    </w:p>
    <w:p>
      <w:pPr>
        <w:spacing w:before="3"/>
        <w:ind w:left="960" w:right="0" w:firstLine="0"/>
        <w:jc w:val="left"/>
        <w:rPr>
          <w:b/>
          <w:sz w:val="24"/>
        </w:rPr>
      </w:pPr>
      <w:r>
        <w:rPr>
          <w:b/>
          <w:sz w:val="24"/>
        </w:rPr>
        <w:t>Week</w:t>
      </w:r>
      <w:r>
        <w:rPr>
          <w:b/>
          <w:spacing w:val="-2"/>
          <w:sz w:val="24"/>
        </w:rPr>
        <w:t> </w:t>
      </w:r>
      <w:r>
        <w:rPr>
          <w:b/>
          <w:spacing w:val="-5"/>
          <w:sz w:val="24"/>
        </w:rPr>
        <w:t>2:</w:t>
      </w:r>
    </w:p>
    <w:p>
      <w:pPr>
        <w:spacing w:before="194"/>
        <w:ind w:left="960" w:right="0" w:firstLine="0"/>
        <w:jc w:val="left"/>
        <w:rPr>
          <w:sz w:val="24"/>
        </w:rPr>
      </w:pPr>
      <w:r>
        <w:rPr>
          <w:b/>
          <w:sz w:val="24"/>
        </w:rPr>
        <w:t>Class:</w:t>
      </w:r>
      <w:r>
        <w:rPr>
          <w:b/>
          <w:spacing w:val="-1"/>
          <w:sz w:val="24"/>
        </w:rPr>
        <w:t> </w:t>
      </w:r>
      <w:r>
        <w:rPr>
          <w:sz w:val="24"/>
        </w:rPr>
        <w:t>SS </w:t>
      </w:r>
      <w:r>
        <w:rPr>
          <w:spacing w:val="-10"/>
          <w:sz w:val="24"/>
        </w:rPr>
        <w:t>2</w:t>
      </w:r>
    </w:p>
    <w:p>
      <w:pPr>
        <w:pStyle w:val="BodyText"/>
        <w:ind w:left="0"/>
        <w:jc w:val="left"/>
      </w:pPr>
    </w:p>
    <w:p>
      <w:pPr>
        <w:spacing w:before="0"/>
        <w:ind w:left="960" w:right="0" w:firstLine="0"/>
        <w:jc w:val="left"/>
        <w:rPr>
          <w:sz w:val="24"/>
        </w:rPr>
      </w:pPr>
      <w:r>
        <w:rPr>
          <w:b/>
          <w:sz w:val="24"/>
        </w:rPr>
        <w:t>Gender:</w:t>
      </w:r>
      <w:r>
        <w:rPr>
          <w:b/>
          <w:spacing w:val="-6"/>
          <w:sz w:val="24"/>
        </w:rPr>
        <w:t> </w:t>
      </w:r>
      <w:r>
        <w:rPr>
          <w:spacing w:val="-2"/>
          <w:sz w:val="24"/>
        </w:rPr>
        <w:t>Mixed</w:t>
      </w:r>
    </w:p>
    <w:p>
      <w:pPr>
        <w:pStyle w:val="BodyText"/>
        <w:ind w:left="0"/>
        <w:jc w:val="left"/>
      </w:pPr>
    </w:p>
    <w:p>
      <w:pPr>
        <w:spacing w:before="0"/>
        <w:ind w:left="960" w:right="0" w:firstLine="0"/>
        <w:jc w:val="left"/>
        <w:rPr>
          <w:sz w:val="24"/>
        </w:rPr>
      </w:pPr>
      <w:r>
        <w:rPr>
          <w:b/>
          <w:sz w:val="24"/>
        </w:rPr>
        <w:t>Subject:</w:t>
      </w:r>
      <w:r>
        <w:rPr>
          <w:b/>
          <w:spacing w:val="-4"/>
          <w:sz w:val="24"/>
        </w:rPr>
        <w:t> </w:t>
      </w:r>
      <w:r>
        <w:rPr>
          <w:sz w:val="24"/>
        </w:rPr>
        <w:t>Financial</w:t>
      </w:r>
      <w:r>
        <w:rPr>
          <w:spacing w:val="-3"/>
          <w:sz w:val="24"/>
        </w:rPr>
        <w:t> </w:t>
      </w:r>
      <w:r>
        <w:rPr>
          <w:spacing w:val="-2"/>
          <w:sz w:val="24"/>
        </w:rPr>
        <w:t>Accounting</w:t>
      </w:r>
    </w:p>
    <w:p>
      <w:pPr>
        <w:pStyle w:val="BodyText"/>
        <w:spacing w:before="1"/>
        <w:ind w:left="0"/>
        <w:jc w:val="left"/>
      </w:pPr>
    </w:p>
    <w:p>
      <w:pPr>
        <w:pStyle w:val="BodyText"/>
        <w:jc w:val="left"/>
      </w:pPr>
      <w:r>
        <w:rPr>
          <w:b/>
        </w:rPr>
        <w:t>Topic:</w:t>
      </w:r>
      <w:r>
        <w:rPr>
          <w:b/>
          <w:spacing w:val="-4"/>
        </w:rPr>
        <w:t> </w:t>
      </w:r>
      <w:r>
        <w:rPr/>
        <w:t>Introduction</w:t>
      </w:r>
      <w:r>
        <w:rPr>
          <w:spacing w:val="-2"/>
        </w:rPr>
        <w:t> </w:t>
      </w:r>
      <w:r>
        <w:rPr/>
        <w:t>to</w:t>
      </w:r>
      <w:r>
        <w:rPr>
          <w:spacing w:val="-2"/>
        </w:rPr>
        <w:t> </w:t>
      </w:r>
      <w:r>
        <w:rPr/>
        <w:t>Partnership</w:t>
      </w:r>
      <w:r>
        <w:rPr>
          <w:spacing w:val="-2"/>
        </w:rPr>
        <w:t> Account</w:t>
      </w:r>
    </w:p>
    <w:p>
      <w:pPr>
        <w:pStyle w:val="BodyText"/>
        <w:ind w:left="0"/>
        <w:jc w:val="left"/>
      </w:pPr>
    </w:p>
    <w:p>
      <w:pPr>
        <w:spacing w:line="480" w:lineRule="auto" w:before="0"/>
        <w:ind w:left="960" w:right="7697" w:firstLine="0"/>
        <w:jc w:val="left"/>
        <w:rPr>
          <w:sz w:val="24"/>
        </w:rPr>
      </w:pPr>
      <w:r>
        <w:rPr>
          <w:b/>
          <w:sz w:val="24"/>
        </w:rPr>
        <w:t>Duration:</w:t>
      </w:r>
      <w:r>
        <w:rPr>
          <w:b/>
          <w:spacing w:val="-15"/>
          <w:sz w:val="24"/>
        </w:rPr>
        <w:t> </w:t>
      </w:r>
      <w:r>
        <w:rPr>
          <w:sz w:val="24"/>
        </w:rPr>
        <w:t>40</w:t>
      </w:r>
      <w:r>
        <w:rPr>
          <w:spacing w:val="-15"/>
          <w:sz w:val="24"/>
        </w:rPr>
        <w:t> </w:t>
      </w:r>
      <w:r>
        <w:rPr>
          <w:sz w:val="24"/>
        </w:rPr>
        <w:t>Minutes Reference Material:</w:t>
      </w:r>
    </w:p>
    <w:p>
      <w:pPr>
        <w:pStyle w:val="BodyText"/>
        <w:spacing w:line="480" w:lineRule="auto"/>
        <w:ind w:left="1860" w:right="1424" w:hanging="360"/>
        <w:jc w:val="left"/>
      </w:pPr>
      <w:r>
        <w:rPr/>
        <w:t>1.</w:t>
      </w:r>
      <w:r>
        <w:rPr>
          <w:spacing w:val="80"/>
        </w:rPr>
        <w:t> </w:t>
      </w:r>
      <w:r>
        <w:rPr/>
        <w:t>A</w:t>
      </w:r>
      <w:r>
        <w:rPr>
          <w:spacing w:val="33"/>
        </w:rPr>
        <w:t> </w:t>
      </w:r>
      <w:r>
        <w:rPr/>
        <w:t>text</w:t>
      </w:r>
      <w:r>
        <w:rPr>
          <w:spacing w:val="31"/>
        </w:rPr>
        <w:t> </w:t>
      </w:r>
      <w:r>
        <w:rPr/>
        <w:t>book</w:t>
      </w:r>
      <w:r>
        <w:rPr>
          <w:spacing w:val="33"/>
        </w:rPr>
        <w:t> </w:t>
      </w:r>
      <w:r>
        <w:rPr/>
        <w:t>of</w:t>
      </w:r>
      <w:r>
        <w:rPr>
          <w:spacing w:val="33"/>
        </w:rPr>
        <w:t> </w:t>
      </w:r>
      <w:r>
        <w:rPr/>
        <w:t>“Essential</w:t>
      </w:r>
      <w:r>
        <w:rPr>
          <w:spacing w:val="34"/>
        </w:rPr>
        <w:t> </w:t>
      </w:r>
      <w:r>
        <w:rPr/>
        <w:t>Financial</w:t>
      </w:r>
      <w:r>
        <w:rPr>
          <w:spacing w:val="33"/>
        </w:rPr>
        <w:t> </w:t>
      </w:r>
      <w:r>
        <w:rPr/>
        <w:t>Accounting</w:t>
      </w:r>
      <w:r>
        <w:rPr>
          <w:spacing w:val="33"/>
        </w:rPr>
        <w:t> </w:t>
      </w:r>
      <w:r>
        <w:rPr/>
        <w:t>for</w:t>
      </w:r>
      <w:r>
        <w:rPr>
          <w:spacing w:val="32"/>
        </w:rPr>
        <w:t> </w:t>
      </w:r>
      <w:r>
        <w:rPr/>
        <w:t>the</w:t>
      </w:r>
      <w:r>
        <w:rPr>
          <w:spacing w:val="33"/>
        </w:rPr>
        <w:t> </w:t>
      </w:r>
      <w:r>
        <w:rPr/>
        <w:t>Senior</w:t>
      </w:r>
      <w:r>
        <w:rPr>
          <w:spacing w:val="33"/>
        </w:rPr>
        <w:t> </w:t>
      </w:r>
      <w:r>
        <w:rPr/>
        <w:t>Secondary</w:t>
      </w:r>
      <w:r>
        <w:rPr>
          <w:spacing w:val="30"/>
        </w:rPr>
        <w:t> </w:t>
      </w:r>
      <w:r>
        <w:rPr/>
        <w:t>School</w:t>
      </w:r>
      <w:r>
        <w:rPr>
          <w:spacing w:val="34"/>
        </w:rPr>
        <w:t> </w:t>
      </w:r>
      <w:r>
        <w:rPr/>
        <w:t>by Longe and Kazeem (2006).</w:t>
      </w:r>
    </w:p>
    <w:p>
      <w:pPr>
        <w:pStyle w:val="BodyText"/>
        <w:jc w:val="left"/>
      </w:pPr>
      <w:r>
        <w:rPr/>
        <w:t>Average</w:t>
      </w:r>
      <w:r>
        <w:rPr>
          <w:spacing w:val="-3"/>
        </w:rPr>
        <w:t> </w:t>
      </w:r>
      <w:r>
        <w:rPr/>
        <w:t>Age:</w:t>
      </w:r>
      <w:r>
        <w:rPr>
          <w:spacing w:val="-2"/>
        </w:rPr>
        <w:t> </w:t>
      </w:r>
      <w:r>
        <w:rPr/>
        <w:t>16</w:t>
      </w:r>
      <w:r>
        <w:rPr>
          <w:spacing w:val="3"/>
        </w:rPr>
        <w:t> </w:t>
      </w:r>
      <w:r>
        <w:rPr>
          <w:spacing w:val="-4"/>
        </w:rPr>
        <w:t>years</w:t>
      </w:r>
    </w:p>
    <w:p>
      <w:pPr>
        <w:pStyle w:val="BodyText"/>
        <w:spacing w:before="3"/>
        <w:ind w:left="0"/>
        <w:jc w:val="left"/>
      </w:pPr>
    </w:p>
    <w:p>
      <w:pPr>
        <w:pStyle w:val="Heading2"/>
      </w:pPr>
      <w:r>
        <w:rPr/>
        <w:t>Instructional</w:t>
      </w:r>
      <w:r>
        <w:rPr>
          <w:spacing w:val="-3"/>
        </w:rPr>
        <w:t> </w:t>
      </w:r>
      <w:r>
        <w:rPr>
          <w:spacing w:val="-2"/>
        </w:rPr>
        <w:t>Objectives:</w:t>
      </w:r>
    </w:p>
    <w:p>
      <w:pPr>
        <w:pStyle w:val="BodyText"/>
        <w:spacing w:before="271"/>
        <w:jc w:val="left"/>
      </w:pPr>
      <w:r>
        <w:rPr/>
        <w:t>By</w:t>
      </w:r>
      <w:r>
        <w:rPr>
          <w:spacing w:val="-6"/>
        </w:rPr>
        <w:t> </w:t>
      </w:r>
      <w:r>
        <w:rPr/>
        <w:t>the end of the</w:t>
      </w:r>
      <w:r>
        <w:rPr>
          <w:spacing w:val="-2"/>
        </w:rPr>
        <w:t> </w:t>
      </w:r>
      <w:r>
        <w:rPr/>
        <w:t>lesson,</w:t>
      </w:r>
      <w:r>
        <w:rPr>
          <w:spacing w:val="2"/>
        </w:rPr>
        <w:t> </w:t>
      </w:r>
      <w:r>
        <w:rPr/>
        <w:t>the students should be able </w:t>
      </w:r>
      <w:r>
        <w:rPr>
          <w:spacing w:val="-5"/>
        </w:rPr>
        <w:t>to:</w:t>
      </w:r>
    </w:p>
    <w:p>
      <w:pPr>
        <w:pStyle w:val="BodyText"/>
        <w:ind w:left="0"/>
        <w:jc w:val="left"/>
      </w:pPr>
    </w:p>
    <w:p>
      <w:pPr>
        <w:pStyle w:val="ListParagraph"/>
        <w:numPr>
          <w:ilvl w:val="0"/>
          <w:numId w:val="12"/>
        </w:numPr>
        <w:tabs>
          <w:tab w:pos="1679" w:val="left" w:leader="none"/>
        </w:tabs>
        <w:spacing w:line="240" w:lineRule="auto" w:before="0" w:after="0"/>
        <w:ind w:left="1679" w:right="0" w:hanging="359"/>
        <w:jc w:val="left"/>
        <w:rPr>
          <w:sz w:val="24"/>
        </w:rPr>
      </w:pPr>
      <w:r>
        <w:rPr>
          <w:sz w:val="24"/>
        </w:rPr>
        <w:t>Define</w:t>
      </w:r>
      <w:r>
        <w:rPr>
          <w:spacing w:val="-4"/>
          <w:sz w:val="24"/>
        </w:rPr>
        <w:t> </w:t>
      </w:r>
      <w:r>
        <w:rPr>
          <w:spacing w:val="-2"/>
          <w:sz w:val="24"/>
        </w:rPr>
        <w:t>partnership</w:t>
      </w:r>
    </w:p>
    <w:p>
      <w:pPr>
        <w:pStyle w:val="BodyText"/>
        <w:ind w:left="0"/>
        <w:jc w:val="left"/>
      </w:pPr>
    </w:p>
    <w:p>
      <w:pPr>
        <w:pStyle w:val="ListParagraph"/>
        <w:numPr>
          <w:ilvl w:val="0"/>
          <w:numId w:val="12"/>
        </w:numPr>
        <w:tabs>
          <w:tab w:pos="1679" w:val="left" w:leader="none"/>
        </w:tabs>
        <w:spacing w:line="240" w:lineRule="auto" w:before="0" w:after="0"/>
        <w:ind w:left="1679" w:right="0" w:hanging="359"/>
        <w:jc w:val="left"/>
        <w:rPr>
          <w:sz w:val="24"/>
        </w:rPr>
      </w:pPr>
      <w:r>
        <w:rPr>
          <w:sz w:val="24"/>
        </w:rPr>
        <w:t>Mention</w:t>
      </w:r>
      <w:r>
        <w:rPr>
          <w:spacing w:val="-2"/>
          <w:sz w:val="24"/>
        </w:rPr>
        <w:t> </w:t>
      </w:r>
      <w:r>
        <w:rPr>
          <w:sz w:val="24"/>
        </w:rPr>
        <w:t>types</w:t>
      </w:r>
      <w:r>
        <w:rPr>
          <w:spacing w:val="-1"/>
          <w:sz w:val="24"/>
        </w:rPr>
        <w:t> </w:t>
      </w:r>
      <w:r>
        <w:rPr>
          <w:sz w:val="24"/>
        </w:rPr>
        <w:t>of</w:t>
      </w:r>
      <w:r>
        <w:rPr>
          <w:spacing w:val="-1"/>
          <w:sz w:val="24"/>
        </w:rPr>
        <w:t> </w:t>
      </w:r>
      <w:r>
        <w:rPr>
          <w:spacing w:val="-2"/>
          <w:sz w:val="24"/>
        </w:rPr>
        <w:t>partners</w:t>
      </w:r>
    </w:p>
    <w:p>
      <w:pPr>
        <w:pStyle w:val="BodyText"/>
        <w:ind w:left="0"/>
        <w:jc w:val="left"/>
      </w:pPr>
    </w:p>
    <w:p>
      <w:pPr>
        <w:pStyle w:val="ListParagraph"/>
        <w:numPr>
          <w:ilvl w:val="0"/>
          <w:numId w:val="12"/>
        </w:numPr>
        <w:tabs>
          <w:tab w:pos="1679" w:val="left" w:leader="none"/>
        </w:tabs>
        <w:spacing w:line="240" w:lineRule="auto" w:before="0" w:after="0"/>
        <w:ind w:left="1679" w:right="0" w:hanging="359"/>
        <w:jc w:val="left"/>
        <w:rPr>
          <w:sz w:val="24"/>
        </w:rPr>
      </w:pPr>
      <w:r>
        <w:rPr>
          <w:sz w:val="24"/>
        </w:rPr>
        <w:t>Explain</w:t>
      </w:r>
      <w:r>
        <w:rPr>
          <w:spacing w:val="-1"/>
          <w:sz w:val="24"/>
        </w:rPr>
        <w:t> </w:t>
      </w:r>
      <w:r>
        <w:rPr>
          <w:sz w:val="24"/>
        </w:rPr>
        <w:t>deed of </w:t>
      </w:r>
      <w:r>
        <w:rPr>
          <w:spacing w:val="-2"/>
          <w:sz w:val="24"/>
        </w:rPr>
        <w:t>partnership</w:t>
      </w:r>
    </w:p>
    <w:p>
      <w:pPr>
        <w:pStyle w:val="BodyText"/>
        <w:ind w:left="0"/>
        <w:jc w:val="left"/>
      </w:pPr>
    </w:p>
    <w:p>
      <w:pPr>
        <w:pStyle w:val="ListParagraph"/>
        <w:numPr>
          <w:ilvl w:val="0"/>
          <w:numId w:val="12"/>
        </w:numPr>
        <w:tabs>
          <w:tab w:pos="1679" w:val="left" w:leader="none"/>
        </w:tabs>
        <w:spacing w:line="240" w:lineRule="auto" w:before="0" w:after="0"/>
        <w:ind w:left="1679" w:right="0" w:hanging="359"/>
        <w:jc w:val="left"/>
        <w:rPr>
          <w:sz w:val="24"/>
        </w:rPr>
      </w:pPr>
      <w:r>
        <w:rPr>
          <w:sz w:val="24"/>
        </w:rPr>
        <w:t>Explain</w:t>
      </w:r>
      <w:r>
        <w:rPr>
          <w:spacing w:val="-1"/>
          <w:sz w:val="24"/>
        </w:rPr>
        <w:t> </w:t>
      </w:r>
      <w:r>
        <w:rPr>
          <w:sz w:val="24"/>
        </w:rPr>
        <w:t>duties</w:t>
      </w:r>
      <w:r>
        <w:rPr>
          <w:spacing w:val="-1"/>
          <w:sz w:val="24"/>
        </w:rPr>
        <w:t> </w:t>
      </w:r>
      <w:r>
        <w:rPr>
          <w:sz w:val="24"/>
        </w:rPr>
        <w:t>and</w:t>
      </w:r>
      <w:r>
        <w:rPr>
          <w:spacing w:val="-1"/>
          <w:sz w:val="24"/>
        </w:rPr>
        <w:t> </w:t>
      </w:r>
      <w:r>
        <w:rPr>
          <w:sz w:val="24"/>
        </w:rPr>
        <w:t>rights</w:t>
      </w:r>
      <w:r>
        <w:rPr>
          <w:spacing w:val="-1"/>
          <w:sz w:val="24"/>
        </w:rPr>
        <w:t> </w:t>
      </w:r>
      <w:r>
        <w:rPr>
          <w:sz w:val="24"/>
        </w:rPr>
        <w:t>of </w:t>
      </w:r>
      <w:r>
        <w:rPr>
          <w:spacing w:val="-2"/>
          <w:sz w:val="24"/>
        </w:rPr>
        <w:t>partners</w:t>
      </w:r>
    </w:p>
    <w:p>
      <w:pPr>
        <w:pStyle w:val="BodyText"/>
        <w:spacing w:before="1"/>
        <w:ind w:left="0"/>
        <w:jc w:val="left"/>
      </w:pPr>
    </w:p>
    <w:p>
      <w:pPr>
        <w:spacing w:before="0"/>
        <w:ind w:left="960" w:right="0" w:firstLine="0"/>
        <w:jc w:val="left"/>
        <w:rPr>
          <w:sz w:val="24"/>
        </w:rPr>
      </w:pPr>
      <w:r>
        <w:rPr>
          <w:b/>
          <w:sz w:val="24"/>
        </w:rPr>
        <w:t>Entry</w:t>
      </w:r>
      <w:r>
        <w:rPr>
          <w:b/>
          <w:spacing w:val="-3"/>
          <w:sz w:val="24"/>
        </w:rPr>
        <w:t> </w:t>
      </w:r>
      <w:r>
        <w:rPr>
          <w:b/>
          <w:sz w:val="24"/>
        </w:rPr>
        <w:t>Behaviour:</w:t>
      </w:r>
      <w:r>
        <w:rPr>
          <w:b/>
          <w:spacing w:val="-2"/>
          <w:sz w:val="24"/>
        </w:rPr>
        <w:t> </w:t>
      </w:r>
      <w:r>
        <w:rPr>
          <w:sz w:val="24"/>
        </w:rPr>
        <w:t>Students</w:t>
      </w:r>
      <w:r>
        <w:rPr>
          <w:spacing w:val="-1"/>
          <w:sz w:val="24"/>
        </w:rPr>
        <w:t> </w:t>
      </w:r>
      <w:r>
        <w:rPr>
          <w:sz w:val="24"/>
        </w:rPr>
        <w:t>have</w:t>
      </w:r>
      <w:r>
        <w:rPr>
          <w:spacing w:val="-2"/>
          <w:sz w:val="24"/>
        </w:rPr>
        <w:t> </w:t>
      </w:r>
      <w:r>
        <w:rPr>
          <w:sz w:val="24"/>
        </w:rPr>
        <w:t>been</w:t>
      </w:r>
      <w:r>
        <w:rPr>
          <w:spacing w:val="-1"/>
          <w:sz w:val="24"/>
        </w:rPr>
        <w:t> </w:t>
      </w:r>
      <w:r>
        <w:rPr>
          <w:sz w:val="24"/>
        </w:rPr>
        <w:t>taught</w:t>
      </w:r>
      <w:r>
        <w:rPr>
          <w:spacing w:val="3"/>
          <w:sz w:val="24"/>
        </w:rPr>
        <w:t> </w:t>
      </w:r>
      <w:r>
        <w:rPr>
          <w:sz w:val="24"/>
        </w:rPr>
        <w:t>forms</w:t>
      </w:r>
      <w:r>
        <w:rPr>
          <w:spacing w:val="-1"/>
          <w:sz w:val="24"/>
        </w:rPr>
        <w:t> </w:t>
      </w:r>
      <w:r>
        <w:rPr>
          <w:sz w:val="24"/>
        </w:rPr>
        <w:t>of</w:t>
      </w:r>
      <w:r>
        <w:rPr>
          <w:spacing w:val="-1"/>
          <w:sz w:val="24"/>
        </w:rPr>
        <w:t> </w:t>
      </w:r>
      <w:r>
        <w:rPr>
          <w:sz w:val="24"/>
        </w:rPr>
        <w:t>business </w:t>
      </w:r>
      <w:r>
        <w:rPr>
          <w:spacing w:val="-2"/>
          <w:sz w:val="24"/>
        </w:rPr>
        <w:t>ownership.</w:t>
      </w:r>
    </w:p>
    <w:p>
      <w:pPr>
        <w:pStyle w:val="BodyText"/>
        <w:ind w:left="0"/>
        <w:jc w:val="left"/>
      </w:pPr>
    </w:p>
    <w:p>
      <w:pPr>
        <w:spacing w:before="0"/>
        <w:ind w:left="960" w:right="0" w:firstLine="0"/>
        <w:jc w:val="left"/>
        <w:rPr>
          <w:sz w:val="24"/>
        </w:rPr>
      </w:pPr>
      <w:r>
        <w:rPr>
          <w:b/>
          <w:sz w:val="24"/>
        </w:rPr>
        <w:t>Instructional</w:t>
      </w:r>
      <w:r>
        <w:rPr>
          <w:b/>
          <w:spacing w:val="-3"/>
          <w:sz w:val="24"/>
        </w:rPr>
        <w:t> </w:t>
      </w:r>
      <w:r>
        <w:rPr>
          <w:b/>
          <w:sz w:val="24"/>
        </w:rPr>
        <w:t>Materials:</w:t>
      </w:r>
      <w:r>
        <w:rPr>
          <w:b/>
          <w:spacing w:val="-2"/>
          <w:sz w:val="24"/>
        </w:rPr>
        <w:t> </w:t>
      </w:r>
      <w:r>
        <w:rPr>
          <w:sz w:val="24"/>
        </w:rPr>
        <w:t>Text</w:t>
      </w:r>
      <w:r>
        <w:rPr>
          <w:spacing w:val="-1"/>
          <w:sz w:val="24"/>
        </w:rPr>
        <w:t> </w:t>
      </w:r>
      <w:r>
        <w:rPr>
          <w:sz w:val="24"/>
        </w:rPr>
        <w:t>book,</w:t>
      </w:r>
      <w:r>
        <w:rPr>
          <w:spacing w:val="-1"/>
          <w:sz w:val="24"/>
        </w:rPr>
        <w:t> </w:t>
      </w:r>
      <w:r>
        <w:rPr>
          <w:sz w:val="24"/>
        </w:rPr>
        <w:t>note</w:t>
      </w:r>
      <w:r>
        <w:rPr>
          <w:spacing w:val="-1"/>
          <w:sz w:val="24"/>
        </w:rPr>
        <w:t> </w:t>
      </w:r>
      <w:r>
        <w:rPr>
          <w:sz w:val="24"/>
        </w:rPr>
        <w:t>book,</w:t>
      </w:r>
      <w:r>
        <w:rPr>
          <w:spacing w:val="-2"/>
          <w:sz w:val="24"/>
        </w:rPr>
        <w:t> </w:t>
      </w:r>
      <w:r>
        <w:rPr>
          <w:sz w:val="24"/>
        </w:rPr>
        <w:t>chalk board</w:t>
      </w:r>
      <w:r>
        <w:rPr>
          <w:spacing w:val="-2"/>
          <w:sz w:val="24"/>
        </w:rPr>
        <w:t> </w:t>
      </w:r>
      <w:r>
        <w:rPr>
          <w:sz w:val="24"/>
        </w:rPr>
        <w:t>and</w:t>
      </w:r>
      <w:r>
        <w:rPr>
          <w:spacing w:val="2"/>
          <w:sz w:val="24"/>
        </w:rPr>
        <w:t> </w:t>
      </w:r>
      <w:r>
        <w:rPr>
          <w:spacing w:val="-2"/>
          <w:sz w:val="24"/>
        </w:rPr>
        <w:t>ruler</w:t>
      </w:r>
    </w:p>
    <w:p>
      <w:pPr>
        <w:pStyle w:val="BodyText"/>
        <w:ind w:left="0"/>
        <w:jc w:val="left"/>
      </w:pPr>
    </w:p>
    <w:p>
      <w:pPr>
        <w:pStyle w:val="BodyText"/>
        <w:spacing w:line="480" w:lineRule="auto"/>
        <w:ind w:right="1424"/>
        <w:jc w:val="left"/>
      </w:pPr>
      <w:r>
        <w:rPr>
          <w:b/>
        </w:rPr>
        <w:t>Instructional Strategy: </w:t>
      </w:r>
      <w:r>
        <w:rPr/>
        <w:t>Explanation, illustration, examples, critical thinking, problem solving, discussion, question and answers, and group work.</w:t>
      </w:r>
    </w:p>
    <w:p>
      <w:pPr>
        <w:spacing w:after="0" w:line="480" w:lineRule="auto"/>
        <w:jc w:val="left"/>
        <w:sectPr>
          <w:pgSz w:w="12240" w:h="15840"/>
          <w:pgMar w:header="0" w:footer="954" w:top="1360" w:bottom="1200" w:left="480" w:right="20"/>
        </w:sectPr>
      </w:pPr>
    </w:p>
    <w:p>
      <w:pPr>
        <w:pStyle w:val="Heading2"/>
        <w:spacing w:before="79"/>
      </w:pPr>
      <w:r>
        <w:rPr/>
        <w:t>Mode</w:t>
      </w:r>
      <w:r>
        <w:rPr>
          <w:spacing w:val="-2"/>
        </w:rPr>
        <w:t> </w:t>
      </w:r>
      <w:r>
        <w:rPr/>
        <w:t>of</w:t>
      </w:r>
      <w:r>
        <w:rPr>
          <w:spacing w:val="1"/>
        </w:rPr>
        <w:t> </w:t>
      </w:r>
      <w:r>
        <w:rPr>
          <w:spacing w:val="-2"/>
        </w:rPr>
        <w:t>Presentation:</w:t>
      </w:r>
    </w:p>
    <w:p>
      <w:pPr>
        <w:pStyle w:val="BodyText"/>
        <w:spacing w:before="58"/>
        <w:ind w:left="0"/>
        <w:jc w:val="left"/>
        <w:rPr>
          <w:b/>
        </w:rPr>
      </w:pPr>
    </w:p>
    <w:p>
      <w:pPr>
        <w:pStyle w:val="ListParagraph"/>
        <w:numPr>
          <w:ilvl w:val="1"/>
          <w:numId w:val="12"/>
        </w:numPr>
        <w:tabs>
          <w:tab w:pos="1680" w:val="left" w:leader="none"/>
        </w:tabs>
        <w:spacing w:line="360" w:lineRule="auto" w:before="0" w:after="0"/>
        <w:ind w:left="1680" w:right="1420" w:hanging="360"/>
        <w:jc w:val="both"/>
        <w:rPr>
          <w:sz w:val="24"/>
        </w:rPr>
      </w:pPr>
      <w:r>
        <w:rPr>
          <w:sz w:val="24"/>
        </w:rPr>
        <w:t>The teacher prepares the students to sit in groups of four (4), each to allow for better </w:t>
      </w:r>
      <w:r>
        <w:rPr>
          <w:spacing w:val="-2"/>
          <w:sz w:val="24"/>
        </w:rPr>
        <w:t>interaction.</w:t>
      </w:r>
    </w:p>
    <w:p>
      <w:pPr>
        <w:pStyle w:val="ListParagraph"/>
        <w:numPr>
          <w:ilvl w:val="1"/>
          <w:numId w:val="12"/>
        </w:numPr>
        <w:tabs>
          <w:tab w:pos="1680" w:val="left" w:leader="none"/>
        </w:tabs>
        <w:spacing w:line="360" w:lineRule="auto" w:before="0" w:after="0"/>
        <w:ind w:left="1680" w:right="1417" w:hanging="360"/>
        <w:jc w:val="both"/>
        <w:rPr>
          <w:sz w:val="24"/>
        </w:rPr>
      </w:pPr>
      <w:r>
        <w:rPr>
          <w:sz w:val="24"/>
        </w:rPr>
        <w:t>In order to ensure heterogeneity in the groups, the teacher assigns the intelligent, average and below average students in a particular group using the second term result of the students in financial accounting. Intelligent students will be those that score above 60 marks, average students are those that score 50- 59 marks while below average are those scoring below the pass mark (50 marks) in the examination.</w:t>
      </w:r>
    </w:p>
    <w:p>
      <w:pPr>
        <w:pStyle w:val="ListParagraph"/>
        <w:numPr>
          <w:ilvl w:val="1"/>
          <w:numId w:val="12"/>
        </w:numPr>
        <w:tabs>
          <w:tab w:pos="1680" w:val="left" w:leader="none"/>
        </w:tabs>
        <w:spacing w:line="360" w:lineRule="auto" w:before="0" w:after="0"/>
        <w:ind w:left="1680" w:right="1419" w:hanging="360"/>
        <w:jc w:val="both"/>
        <w:rPr>
          <w:sz w:val="24"/>
        </w:rPr>
      </w:pPr>
      <w:r>
        <w:rPr>
          <w:sz w:val="24"/>
        </w:rPr>
        <w:t>The teacher allows each group to appoint the member that will present the group‟s ideas to the whole class.</w:t>
      </w:r>
    </w:p>
    <w:p>
      <w:pPr>
        <w:pStyle w:val="ListParagraph"/>
        <w:numPr>
          <w:ilvl w:val="1"/>
          <w:numId w:val="12"/>
        </w:numPr>
        <w:tabs>
          <w:tab w:pos="1680" w:val="left" w:leader="none"/>
        </w:tabs>
        <w:spacing w:line="360" w:lineRule="auto" w:before="0" w:after="0"/>
        <w:ind w:left="1680" w:right="1424" w:hanging="360"/>
        <w:jc w:val="both"/>
        <w:rPr>
          <w:sz w:val="24"/>
        </w:rPr>
      </w:pPr>
      <w:r>
        <w:rPr>
          <w:sz w:val="24"/>
        </w:rPr>
        <w:t>The</w:t>
      </w:r>
      <w:r>
        <w:rPr>
          <w:spacing w:val="-3"/>
          <w:sz w:val="24"/>
        </w:rPr>
        <w:t> </w:t>
      </w:r>
      <w:r>
        <w:rPr>
          <w:sz w:val="24"/>
        </w:rPr>
        <w:t>teacher</w:t>
      </w:r>
      <w:r>
        <w:rPr>
          <w:spacing w:val="-2"/>
          <w:sz w:val="24"/>
        </w:rPr>
        <w:t> </w:t>
      </w:r>
      <w:r>
        <w:rPr>
          <w:sz w:val="24"/>
        </w:rPr>
        <w:t>introduces</w:t>
      </w:r>
      <w:r>
        <w:rPr>
          <w:spacing w:val="-1"/>
          <w:sz w:val="24"/>
        </w:rPr>
        <w:t> </w:t>
      </w:r>
      <w:r>
        <w:rPr>
          <w:sz w:val="24"/>
        </w:rPr>
        <w:t>the</w:t>
      </w:r>
      <w:r>
        <w:rPr>
          <w:spacing w:val="-2"/>
          <w:sz w:val="24"/>
        </w:rPr>
        <w:t> </w:t>
      </w:r>
      <w:r>
        <w:rPr>
          <w:sz w:val="24"/>
        </w:rPr>
        <w:t>lesson,</w:t>
      </w:r>
      <w:r>
        <w:rPr>
          <w:spacing w:val="-1"/>
          <w:sz w:val="24"/>
        </w:rPr>
        <w:t> </w:t>
      </w:r>
      <w:r>
        <w:rPr>
          <w:sz w:val="24"/>
        </w:rPr>
        <w:t>moderate and renders</w:t>
      </w:r>
      <w:r>
        <w:rPr>
          <w:spacing w:val="-2"/>
          <w:sz w:val="24"/>
        </w:rPr>
        <w:t> </w:t>
      </w:r>
      <w:r>
        <w:rPr>
          <w:sz w:val="24"/>
        </w:rPr>
        <w:t>assistance</w:t>
      </w:r>
      <w:r>
        <w:rPr>
          <w:spacing w:val="-2"/>
          <w:sz w:val="24"/>
        </w:rPr>
        <w:t> </w:t>
      </w:r>
      <w:r>
        <w:rPr>
          <w:sz w:val="24"/>
        </w:rPr>
        <w:t>to various</w:t>
      </w:r>
      <w:r>
        <w:rPr>
          <w:spacing w:val="-1"/>
          <w:sz w:val="24"/>
        </w:rPr>
        <w:t> </w:t>
      </w:r>
      <w:r>
        <w:rPr>
          <w:sz w:val="24"/>
        </w:rPr>
        <w:t>groups, and reminds the students of the need to work independently and co-operatively.</w:t>
      </w:r>
    </w:p>
    <w:p>
      <w:pPr>
        <w:pStyle w:val="ListParagraph"/>
        <w:numPr>
          <w:ilvl w:val="1"/>
          <w:numId w:val="12"/>
        </w:numPr>
        <w:tabs>
          <w:tab w:pos="1679" w:val="left" w:leader="none"/>
        </w:tabs>
        <w:spacing w:line="240" w:lineRule="auto" w:before="0" w:after="0"/>
        <w:ind w:left="1679" w:right="0" w:hanging="359"/>
        <w:jc w:val="both"/>
        <w:rPr>
          <w:sz w:val="24"/>
        </w:rPr>
      </w:pPr>
      <w:r>
        <w:rPr>
          <w:sz w:val="24"/>
        </w:rPr>
        <w:t>The</w:t>
      </w:r>
      <w:r>
        <w:rPr>
          <w:spacing w:val="-3"/>
          <w:sz w:val="24"/>
        </w:rPr>
        <w:t> </w:t>
      </w:r>
      <w:r>
        <w:rPr>
          <w:sz w:val="24"/>
        </w:rPr>
        <w:t>thinking</w:t>
      </w:r>
      <w:r>
        <w:rPr>
          <w:spacing w:val="-3"/>
          <w:sz w:val="24"/>
        </w:rPr>
        <w:t> </w:t>
      </w:r>
      <w:r>
        <w:rPr>
          <w:sz w:val="24"/>
        </w:rPr>
        <w:t>stage</w:t>
      </w:r>
      <w:r>
        <w:rPr>
          <w:spacing w:val="-2"/>
          <w:sz w:val="24"/>
        </w:rPr>
        <w:t> </w:t>
      </w:r>
      <w:r>
        <w:rPr>
          <w:sz w:val="24"/>
        </w:rPr>
        <w:t>lasts between</w:t>
      </w:r>
      <w:r>
        <w:rPr>
          <w:spacing w:val="-1"/>
          <w:sz w:val="24"/>
        </w:rPr>
        <w:t> </w:t>
      </w:r>
      <w:r>
        <w:rPr>
          <w:sz w:val="24"/>
        </w:rPr>
        <w:t>1-</w:t>
      </w:r>
      <w:r>
        <w:rPr>
          <w:spacing w:val="-1"/>
          <w:sz w:val="24"/>
        </w:rPr>
        <w:t> </w:t>
      </w:r>
      <w:r>
        <w:rPr>
          <w:sz w:val="24"/>
        </w:rPr>
        <w:t>5 </w:t>
      </w:r>
      <w:r>
        <w:rPr>
          <w:spacing w:val="-2"/>
          <w:sz w:val="24"/>
        </w:rPr>
        <w:t>minutes.</w:t>
      </w:r>
    </w:p>
    <w:p>
      <w:pPr>
        <w:pStyle w:val="ListParagraph"/>
        <w:numPr>
          <w:ilvl w:val="1"/>
          <w:numId w:val="12"/>
        </w:numPr>
        <w:tabs>
          <w:tab w:pos="1680" w:val="left" w:leader="none"/>
        </w:tabs>
        <w:spacing w:line="240" w:lineRule="auto" w:before="139" w:after="0"/>
        <w:ind w:left="1680" w:right="0" w:hanging="360"/>
        <w:jc w:val="left"/>
        <w:rPr>
          <w:sz w:val="24"/>
        </w:rPr>
      </w:pPr>
      <w:r>
        <w:rPr>
          <w:sz w:val="24"/>
        </w:rPr>
        <w:t>The</w:t>
      </w:r>
      <w:r>
        <w:rPr>
          <w:spacing w:val="-3"/>
          <w:sz w:val="24"/>
        </w:rPr>
        <w:t> </w:t>
      </w:r>
      <w:r>
        <w:rPr>
          <w:sz w:val="24"/>
        </w:rPr>
        <w:t>pair stage</w:t>
      </w:r>
      <w:r>
        <w:rPr>
          <w:spacing w:val="-1"/>
          <w:sz w:val="24"/>
        </w:rPr>
        <w:t> </w:t>
      </w:r>
      <w:r>
        <w:rPr>
          <w:sz w:val="24"/>
        </w:rPr>
        <w:t>lasts</w:t>
      </w:r>
      <w:r>
        <w:rPr>
          <w:spacing w:val="-1"/>
          <w:sz w:val="24"/>
        </w:rPr>
        <w:t> </w:t>
      </w:r>
      <w:r>
        <w:rPr>
          <w:sz w:val="24"/>
        </w:rPr>
        <w:t>between 5-</w:t>
      </w:r>
      <w:r>
        <w:rPr>
          <w:spacing w:val="-1"/>
          <w:sz w:val="24"/>
        </w:rPr>
        <w:t> </w:t>
      </w:r>
      <w:r>
        <w:rPr>
          <w:sz w:val="24"/>
        </w:rPr>
        <w:t>10 </w:t>
      </w:r>
      <w:r>
        <w:rPr>
          <w:spacing w:val="-2"/>
          <w:sz w:val="24"/>
        </w:rPr>
        <w:t>minutes.</w:t>
      </w:r>
    </w:p>
    <w:p>
      <w:pPr>
        <w:pStyle w:val="ListParagraph"/>
        <w:numPr>
          <w:ilvl w:val="1"/>
          <w:numId w:val="12"/>
        </w:numPr>
        <w:tabs>
          <w:tab w:pos="1679" w:val="left" w:leader="none"/>
        </w:tabs>
        <w:spacing w:line="240" w:lineRule="auto" w:before="134" w:after="0"/>
        <w:ind w:left="1679" w:right="0" w:hanging="359"/>
        <w:jc w:val="left"/>
        <w:rPr>
          <w:sz w:val="24"/>
        </w:rPr>
      </w:pPr>
      <w:r>
        <w:rPr>
          <w:sz w:val="24"/>
        </w:rPr>
        <w:t>The</w:t>
      </w:r>
      <w:r>
        <w:rPr>
          <w:spacing w:val="-5"/>
          <w:sz w:val="24"/>
        </w:rPr>
        <w:t> </w:t>
      </w:r>
      <w:r>
        <w:rPr>
          <w:sz w:val="24"/>
        </w:rPr>
        <w:t>share</w:t>
      </w:r>
      <w:r>
        <w:rPr>
          <w:spacing w:val="-2"/>
          <w:sz w:val="24"/>
        </w:rPr>
        <w:t> </w:t>
      </w:r>
      <w:r>
        <w:rPr>
          <w:sz w:val="24"/>
        </w:rPr>
        <w:t>stage</w:t>
      </w:r>
      <w:r>
        <w:rPr>
          <w:spacing w:val="-1"/>
          <w:sz w:val="24"/>
        </w:rPr>
        <w:t> </w:t>
      </w:r>
      <w:r>
        <w:rPr>
          <w:sz w:val="24"/>
        </w:rPr>
        <w:t>(whole</w:t>
      </w:r>
      <w:r>
        <w:rPr>
          <w:spacing w:val="-2"/>
          <w:sz w:val="24"/>
        </w:rPr>
        <w:t> </w:t>
      </w:r>
      <w:r>
        <w:rPr>
          <w:sz w:val="24"/>
        </w:rPr>
        <w:t>class discussions)</w:t>
      </w:r>
      <w:r>
        <w:rPr>
          <w:spacing w:val="-1"/>
          <w:sz w:val="24"/>
        </w:rPr>
        <w:t> </w:t>
      </w:r>
      <w:r>
        <w:rPr>
          <w:sz w:val="24"/>
        </w:rPr>
        <w:t>lasts between</w:t>
      </w:r>
      <w:r>
        <w:rPr>
          <w:spacing w:val="-1"/>
          <w:sz w:val="24"/>
        </w:rPr>
        <w:t> </w:t>
      </w:r>
      <w:r>
        <w:rPr>
          <w:sz w:val="24"/>
        </w:rPr>
        <w:t>10-30 </w:t>
      </w:r>
      <w:r>
        <w:rPr>
          <w:spacing w:val="-2"/>
          <w:sz w:val="24"/>
        </w:rPr>
        <w:t>minutes.</w:t>
      </w:r>
    </w:p>
    <w:p>
      <w:pPr>
        <w:pStyle w:val="ListParagraph"/>
        <w:numPr>
          <w:ilvl w:val="1"/>
          <w:numId w:val="12"/>
        </w:numPr>
        <w:tabs>
          <w:tab w:pos="1679" w:val="left" w:leader="none"/>
        </w:tabs>
        <w:spacing w:line="240" w:lineRule="auto" w:before="0" w:after="0"/>
        <w:ind w:left="1679" w:right="0" w:hanging="359"/>
        <w:jc w:val="left"/>
        <w:rPr>
          <w:sz w:val="24"/>
        </w:rPr>
      </w:pPr>
      <w:r>
        <w:rPr>
          <w:sz w:val="24"/>
        </w:rPr>
        <w:t>Teacher</w:t>
      </w:r>
      <w:r>
        <w:rPr>
          <w:spacing w:val="-1"/>
          <w:sz w:val="24"/>
        </w:rPr>
        <w:t> </w:t>
      </w:r>
      <w:r>
        <w:rPr>
          <w:sz w:val="24"/>
        </w:rPr>
        <w:t>summarizes</w:t>
      </w:r>
      <w:r>
        <w:rPr>
          <w:spacing w:val="-1"/>
          <w:sz w:val="24"/>
        </w:rPr>
        <w:t> </w:t>
      </w:r>
      <w:r>
        <w:rPr>
          <w:sz w:val="24"/>
        </w:rPr>
        <w:t>the</w:t>
      </w:r>
      <w:r>
        <w:rPr>
          <w:spacing w:val="1"/>
          <w:sz w:val="24"/>
        </w:rPr>
        <w:t> </w:t>
      </w:r>
      <w:r>
        <w:rPr>
          <w:sz w:val="24"/>
        </w:rPr>
        <w:t>lesson</w:t>
      </w:r>
      <w:r>
        <w:rPr>
          <w:spacing w:val="-1"/>
          <w:sz w:val="24"/>
        </w:rPr>
        <w:t> </w:t>
      </w:r>
      <w:r>
        <w:rPr>
          <w:sz w:val="24"/>
        </w:rPr>
        <w:t>lasts 30-35</w:t>
      </w:r>
      <w:r>
        <w:rPr>
          <w:spacing w:val="-1"/>
          <w:sz w:val="24"/>
        </w:rPr>
        <w:t> </w:t>
      </w:r>
      <w:r>
        <w:rPr>
          <w:spacing w:val="-2"/>
          <w:sz w:val="24"/>
        </w:rPr>
        <w:t>minutes</w:t>
      </w:r>
    </w:p>
    <w:p>
      <w:pPr>
        <w:spacing w:after="0" w:line="240" w:lineRule="auto"/>
        <w:jc w:val="left"/>
        <w:rPr>
          <w:sz w:val="24"/>
        </w:rPr>
        <w:sectPr>
          <w:pgSz w:w="12240" w:h="15840"/>
          <w:pgMar w:header="0" w:footer="954" w:top="1360" w:bottom="1200" w:left="480" w:right="2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3860"/>
        <w:gridCol w:w="3584"/>
        <w:gridCol w:w="1649"/>
        <w:gridCol w:w="271"/>
      </w:tblGrid>
      <w:tr>
        <w:trPr>
          <w:trHeight w:val="710" w:hRule="atLeast"/>
        </w:trPr>
        <w:tc>
          <w:tcPr>
            <w:tcW w:w="1709" w:type="dxa"/>
          </w:tcPr>
          <w:p>
            <w:pPr>
              <w:pStyle w:val="TableParagraph"/>
              <w:ind w:left="107"/>
              <w:rPr>
                <w:b/>
                <w:sz w:val="24"/>
              </w:rPr>
            </w:pPr>
            <w:r>
              <w:rPr>
                <w:b/>
                <w:spacing w:val="-2"/>
                <w:sz w:val="24"/>
              </w:rPr>
              <w:t>Content development</w:t>
            </w:r>
          </w:p>
        </w:tc>
        <w:tc>
          <w:tcPr>
            <w:tcW w:w="3860" w:type="dxa"/>
          </w:tcPr>
          <w:p>
            <w:pPr>
              <w:pStyle w:val="TableParagraph"/>
              <w:spacing w:line="273" w:lineRule="exact"/>
              <w:ind w:left="107"/>
              <w:rPr>
                <w:b/>
                <w:sz w:val="24"/>
              </w:rPr>
            </w:pPr>
            <w:r>
              <w:rPr>
                <w:b/>
                <w:sz w:val="24"/>
              </w:rPr>
              <w:t>Teacher</w:t>
            </w:r>
            <w:r>
              <w:rPr>
                <w:b/>
                <w:spacing w:val="-4"/>
                <w:sz w:val="24"/>
              </w:rPr>
              <w:t> </w:t>
            </w:r>
            <w:r>
              <w:rPr>
                <w:b/>
                <w:spacing w:val="-2"/>
                <w:sz w:val="24"/>
              </w:rPr>
              <w:t>activities</w:t>
            </w:r>
          </w:p>
        </w:tc>
        <w:tc>
          <w:tcPr>
            <w:tcW w:w="3584" w:type="dxa"/>
          </w:tcPr>
          <w:p>
            <w:pPr>
              <w:pStyle w:val="TableParagraph"/>
              <w:spacing w:line="273" w:lineRule="exact"/>
              <w:ind w:left="107"/>
              <w:rPr>
                <w:b/>
                <w:sz w:val="24"/>
              </w:rPr>
            </w:pPr>
            <w:r>
              <w:rPr>
                <w:b/>
                <w:sz w:val="24"/>
              </w:rPr>
              <w:t>Students’</w:t>
            </w:r>
            <w:r>
              <w:rPr>
                <w:b/>
                <w:spacing w:val="-5"/>
                <w:sz w:val="24"/>
              </w:rPr>
              <w:t> </w:t>
            </w:r>
            <w:r>
              <w:rPr>
                <w:b/>
                <w:spacing w:val="-2"/>
                <w:sz w:val="24"/>
              </w:rPr>
              <w:t>activities</w:t>
            </w:r>
          </w:p>
        </w:tc>
        <w:tc>
          <w:tcPr>
            <w:tcW w:w="1649" w:type="dxa"/>
          </w:tcPr>
          <w:p>
            <w:pPr>
              <w:pStyle w:val="TableParagraph"/>
              <w:ind w:left="105" w:right="174"/>
              <w:rPr>
                <w:b/>
                <w:sz w:val="24"/>
              </w:rPr>
            </w:pPr>
            <w:r>
              <w:rPr>
                <w:b/>
                <w:spacing w:val="-2"/>
                <w:sz w:val="24"/>
              </w:rPr>
              <w:t>Strategies </w:t>
            </w:r>
            <w:r>
              <w:rPr>
                <w:b/>
                <w:sz w:val="24"/>
              </w:rPr>
              <w:t>and skills</w:t>
            </w:r>
          </w:p>
        </w:tc>
        <w:tc>
          <w:tcPr>
            <w:tcW w:w="271" w:type="dxa"/>
            <w:vMerge w:val="restart"/>
            <w:tcBorders>
              <w:top w:val="nil"/>
              <w:right w:val="nil"/>
            </w:tcBorders>
          </w:tcPr>
          <w:p>
            <w:pPr>
              <w:pStyle w:val="TableParagraph"/>
              <w:rPr>
                <w:sz w:val="24"/>
              </w:rPr>
            </w:pPr>
          </w:p>
        </w:tc>
      </w:tr>
      <w:tr>
        <w:trPr>
          <w:trHeight w:val="1103" w:hRule="atLeast"/>
        </w:trPr>
        <w:tc>
          <w:tcPr>
            <w:tcW w:w="1709" w:type="dxa"/>
          </w:tcPr>
          <w:p>
            <w:pPr>
              <w:pStyle w:val="TableParagraph"/>
              <w:spacing w:line="273" w:lineRule="exact"/>
              <w:ind w:left="107"/>
              <w:rPr>
                <w:b/>
                <w:sz w:val="24"/>
              </w:rPr>
            </w:pPr>
            <w:r>
              <w:rPr>
                <w:b/>
                <w:sz w:val="24"/>
              </w:rPr>
              <w:t>Set</w:t>
            </w:r>
            <w:r>
              <w:rPr>
                <w:b/>
                <w:spacing w:val="-1"/>
                <w:sz w:val="24"/>
              </w:rPr>
              <w:t> </w:t>
            </w:r>
            <w:r>
              <w:rPr>
                <w:b/>
                <w:spacing w:val="-2"/>
                <w:sz w:val="24"/>
              </w:rPr>
              <w:t>Induction</w:t>
            </w:r>
          </w:p>
        </w:tc>
        <w:tc>
          <w:tcPr>
            <w:tcW w:w="3860" w:type="dxa"/>
          </w:tcPr>
          <w:p>
            <w:pPr>
              <w:pStyle w:val="TableParagraph"/>
              <w:ind w:left="107" w:right="94"/>
              <w:jc w:val="both"/>
              <w:rPr>
                <w:sz w:val="24"/>
              </w:rPr>
            </w:pPr>
            <w:r>
              <w:rPr>
                <w:sz w:val="24"/>
              </w:rPr>
              <w:t>The teacher walks into the class and ask the students to</w:t>
            </w:r>
            <w:r>
              <w:rPr>
                <w:spacing w:val="80"/>
                <w:sz w:val="24"/>
              </w:rPr>
              <w:t> </w:t>
            </w:r>
            <w:r>
              <w:rPr>
                <w:sz w:val="24"/>
              </w:rPr>
              <w:t>mention </w:t>
            </w:r>
            <w:r>
              <w:rPr>
                <w:sz w:val="24"/>
              </w:rPr>
              <w:t>the</w:t>
            </w:r>
            <w:r>
              <w:rPr>
                <w:spacing w:val="40"/>
                <w:sz w:val="24"/>
              </w:rPr>
              <w:t> </w:t>
            </w:r>
            <w:r>
              <w:rPr>
                <w:sz w:val="24"/>
              </w:rPr>
              <w:t>forms</w:t>
            </w:r>
            <w:r>
              <w:rPr>
                <w:spacing w:val="72"/>
                <w:w w:val="150"/>
                <w:sz w:val="24"/>
              </w:rPr>
              <w:t> </w:t>
            </w:r>
            <w:r>
              <w:rPr>
                <w:sz w:val="24"/>
              </w:rPr>
              <w:t>of</w:t>
            </w:r>
            <w:r>
              <w:rPr>
                <w:spacing w:val="72"/>
                <w:w w:val="150"/>
                <w:sz w:val="24"/>
              </w:rPr>
              <w:t> </w:t>
            </w:r>
            <w:r>
              <w:rPr>
                <w:sz w:val="24"/>
              </w:rPr>
              <w:t>business</w:t>
            </w:r>
            <w:r>
              <w:rPr>
                <w:spacing w:val="73"/>
                <w:w w:val="150"/>
                <w:sz w:val="24"/>
              </w:rPr>
              <w:t> </w:t>
            </w:r>
            <w:r>
              <w:rPr>
                <w:sz w:val="24"/>
              </w:rPr>
              <w:t>ownership</w:t>
            </w:r>
            <w:r>
              <w:rPr>
                <w:spacing w:val="75"/>
                <w:w w:val="150"/>
                <w:sz w:val="24"/>
              </w:rPr>
              <w:t> </w:t>
            </w:r>
            <w:r>
              <w:rPr>
                <w:spacing w:val="-4"/>
                <w:sz w:val="24"/>
              </w:rPr>
              <w:t>they</w:t>
            </w:r>
          </w:p>
          <w:p>
            <w:pPr>
              <w:pStyle w:val="TableParagraph"/>
              <w:spacing w:line="264" w:lineRule="exact"/>
              <w:ind w:left="107"/>
              <w:rPr>
                <w:sz w:val="24"/>
              </w:rPr>
            </w:pPr>
            <w:r>
              <w:rPr>
                <w:spacing w:val="-4"/>
                <w:sz w:val="24"/>
              </w:rPr>
              <w:t>know</w:t>
            </w:r>
          </w:p>
        </w:tc>
        <w:tc>
          <w:tcPr>
            <w:tcW w:w="3584" w:type="dxa"/>
          </w:tcPr>
          <w:p>
            <w:pPr>
              <w:pStyle w:val="TableParagraph"/>
              <w:tabs>
                <w:tab w:pos="1187" w:val="left" w:leader="none"/>
                <w:tab w:pos="2116" w:val="left" w:leader="none"/>
                <w:tab w:pos="2661" w:val="left" w:leader="none"/>
              </w:tabs>
              <w:ind w:left="107" w:right="97"/>
              <w:rPr>
                <w:sz w:val="24"/>
              </w:rPr>
            </w:pPr>
            <w:r>
              <w:rPr>
                <w:spacing w:val="-2"/>
                <w:sz w:val="24"/>
              </w:rPr>
              <w:t>Students</w:t>
            </w:r>
            <w:r>
              <w:rPr>
                <w:sz w:val="24"/>
              </w:rPr>
              <w:tab/>
            </w:r>
            <w:r>
              <w:rPr>
                <w:spacing w:val="-2"/>
                <w:sz w:val="24"/>
              </w:rPr>
              <w:t>answer</w:t>
            </w:r>
            <w:r>
              <w:rPr>
                <w:sz w:val="24"/>
              </w:rPr>
              <w:tab/>
            </w:r>
            <w:r>
              <w:rPr>
                <w:spacing w:val="-4"/>
                <w:sz w:val="24"/>
              </w:rPr>
              <w:t>the</w:t>
            </w:r>
            <w:r>
              <w:rPr>
                <w:sz w:val="24"/>
              </w:rPr>
              <w:tab/>
            </w:r>
            <w:r>
              <w:rPr>
                <w:spacing w:val="-2"/>
                <w:sz w:val="24"/>
              </w:rPr>
              <w:t>question </w:t>
            </w:r>
            <w:r>
              <w:rPr>
                <w:sz w:val="24"/>
              </w:rPr>
              <w:t>posed by the teacher</w:t>
            </w:r>
          </w:p>
        </w:tc>
        <w:tc>
          <w:tcPr>
            <w:tcW w:w="1649" w:type="dxa"/>
          </w:tcPr>
          <w:p>
            <w:pPr>
              <w:pStyle w:val="TableParagraph"/>
              <w:spacing w:line="268" w:lineRule="exact"/>
              <w:ind w:left="105"/>
              <w:rPr>
                <w:sz w:val="24"/>
              </w:rPr>
            </w:pPr>
            <w:r>
              <w:rPr>
                <w:spacing w:val="-2"/>
                <w:sz w:val="24"/>
              </w:rPr>
              <w:t>Questioning</w:t>
            </w:r>
          </w:p>
        </w:tc>
        <w:tc>
          <w:tcPr>
            <w:tcW w:w="271" w:type="dxa"/>
            <w:vMerge/>
            <w:tcBorders>
              <w:top w:val="nil"/>
              <w:right w:val="nil"/>
            </w:tcBorders>
          </w:tcPr>
          <w:p>
            <w:pPr>
              <w:rPr>
                <w:sz w:val="2"/>
                <w:szCs w:val="2"/>
              </w:rPr>
            </w:pPr>
          </w:p>
        </w:tc>
      </w:tr>
      <w:tr>
        <w:trPr>
          <w:trHeight w:val="554" w:hRule="atLeast"/>
        </w:trPr>
        <w:tc>
          <w:tcPr>
            <w:tcW w:w="1709" w:type="dxa"/>
          </w:tcPr>
          <w:p>
            <w:pPr>
              <w:pStyle w:val="TableParagraph"/>
              <w:spacing w:line="276" w:lineRule="exact"/>
              <w:ind w:left="107"/>
              <w:rPr>
                <w:b/>
                <w:sz w:val="24"/>
              </w:rPr>
            </w:pPr>
            <w:r>
              <w:rPr>
                <w:b/>
                <w:spacing w:val="-2"/>
                <w:sz w:val="24"/>
              </w:rPr>
              <w:t>Topic: Partnership</w:t>
            </w:r>
          </w:p>
        </w:tc>
        <w:tc>
          <w:tcPr>
            <w:tcW w:w="3860" w:type="dxa"/>
          </w:tcPr>
          <w:p>
            <w:pPr>
              <w:pStyle w:val="TableParagraph"/>
              <w:rPr>
                <w:sz w:val="24"/>
              </w:rPr>
            </w:pPr>
          </w:p>
        </w:tc>
        <w:tc>
          <w:tcPr>
            <w:tcW w:w="3584" w:type="dxa"/>
          </w:tcPr>
          <w:p>
            <w:pPr>
              <w:pStyle w:val="TableParagraph"/>
              <w:rPr>
                <w:sz w:val="24"/>
              </w:rPr>
            </w:pPr>
          </w:p>
        </w:tc>
        <w:tc>
          <w:tcPr>
            <w:tcW w:w="1649" w:type="dxa"/>
          </w:tcPr>
          <w:p>
            <w:pPr>
              <w:pStyle w:val="TableParagraph"/>
              <w:rPr>
                <w:sz w:val="24"/>
              </w:rPr>
            </w:pPr>
          </w:p>
        </w:tc>
        <w:tc>
          <w:tcPr>
            <w:tcW w:w="271" w:type="dxa"/>
            <w:vMerge/>
            <w:tcBorders>
              <w:top w:val="nil"/>
              <w:right w:val="nil"/>
            </w:tcBorders>
          </w:tcPr>
          <w:p>
            <w:pPr>
              <w:rPr>
                <w:sz w:val="2"/>
                <w:szCs w:val="2"/>
              </w:rPr>
            </w:pPr>
          </w:p>
        </w:tc>
      </w:tr>
      <w:tr>
        <w:trPr>
          <w:trHeight w:val="2200" w:hRule="atLeast"/>
        </w:trPr>
        <w:tc>
          <w:tcPr>
            <w:tcW w:w="1709" w:type="dxa"/>
            <w:tcBorders>
              <w:bottom w:val="nil"/>
            </w:tcBorders>
          </w:tcPr>
          <w:p>
            <w:pPr>
              <w:pStyle w:val="TableParagraph"/>
              <w:spacing w:before="267"/>
              <w:rPr>
                <w:sz w:val="24"/>
              </w:rPr>
            </w:pPr>
          </w:p>
          <w:p>
            <w:pPr>
              <w:pStyle w:val="TableParagraph"/>
              <w:ind w:left="107"/>
              <w:rPr>
                <w:sz w:val="24"/>
              </w:rPr>
            </w:pPr>
            <w:r>
              <w:rPr>
                <w:sz w:val="24"/>
              </w:rPr>
              <w:t>Stage 1: </w:t>
            </w:r>
            <w:r>
              <w:rPr>
                <w:spacing w:val="-2"/>
                <w:sz w:val="24"/>
              </w:rPr>
              <w:t>Definition Partnership</w:t>
            </w:r>
          </w:p>
        </w:tc>
        <w:tc>
          <w:tcPr>
            <w:tcW w:w="3860" w:type="dxa"/>
            <w:vMerge w:val="restart"/>
          </w:tcPr>
          <w:p>
            <w:pPr>
              <w:pStyle w:val="TableParagraph"/>
              <w:numPr>
                <w:ilvl w:val="0"/>
                <w:numId w:val="13"/>
              </w:numPr>
              <w:tabs>
                <w:tab w:pos="376" w:val="left" w:leader="none"/>
                <w:tab w:pos="379" w:val="left" w:leader="none"/>
              </w:tabs>
              <w:spacing w:line="240" w:lineRule="auto" w:before="0" w:after="0"/>
              <w:ind w:left="379" w:right="95" w:hanging="320"/>
              <w:jc w:val="both"/>
              <w:rPr>
                <w:sz w:val="24"/>
              </w:rPr>
            </w:pPr>
            <w:r>
              <w:rPr>
                <w:sz w:val="24"/>
              </w:rPr>
              <w:t>The teacher explains that partnership is a relationship </w:t>
            </w:r>
            <w:r>
              <w:rPr>
                <w:sz w:val="24"/>
              </w:rPr>
              <w:t>that exists</w:t>
            </w:r>
            <w:r>
              <w:rPr>
                <w:spacing w:val="-6"/>
                <w:sz w:val="24"/>
              </w:rPr>
              <w:t> </w:t>
            </w:r>
            <w:r>
              <w:rPr>
                <w:sz w:val="24"/>
              </w:rPr>
              <w:t>between</w:t>
            </w:r>
            <w:r>
              <w:rPr>
                <w:spacing w:val="-6"/>
                <w:sz w:val="24"/>
              </w:rPr>
              <w:t> </w:t>
            </w:r>
            <w:r>
              <w:rPr>
                <w:sz w:val="24"/>
              </w:rPr>
              <w:t>persons</w:t>
            </w:r>
            <w:r>
              <w:rPr>
                <w:spacing w:val="-4"/>
                <w:sz w:val="24"/>
              </w:rPr>
              <w:t> </w:t>
            </w:r>
            <w:r>
              <w:rPr>
                <w:sz w:val="24"/>
              </w:rPr>
              <w:t>carrying</w:t>
            </w:r>
            <w:r>
              <w:rPr>
                <w:spacing w:val="-9"/>
                <w:sz w:val="24"/>
              </w:rPr>
              <w:t> </w:t>
            </w:r>
            <w:r>
              <w:rPr>
                <w:sz w:val="24"/>
              </w:rPr>
              <w:t>on a business in common with the</w:t>
            </w:r>
            <w:r>
              <w:rPr>
                <w:spacing w:val="40"/>
                <w:sz w:val="24"/>
              </w:rPr>
              <w:t> </w:t>
            </w:r>
            <w:r>
              <w:rPr>
                <w:sz w:val="24"/>
              </w:rPr>
              <w:t>aim of making profit. The teacher further explains that partnership can be formed by two to twenty </w:t>
            </w:r>
            <w:r>
              <w:rPr>
                <w:spacing w:val="-2"/>
                <w:sz w:val="24"/>
              </w:rPr>
              <w:t>persons.</w:t>
            </w:r>
          </w:p>
          <w:p>
            <w:pPr>
              <w:pStyle w:val="TableParagraph"/>
              <w:numPr>
                <w:ilvl w:val="0"/>
                <w:numId w:val="13"/>
              </w:numPr>
              <w:tabs>
                <w:tab w:pos="377" w:val="left" w:leader="none"/>
                <w:tab w:pos="379" w:val="left" w:leader="none"/>
              </w:tabs>
              <w:spacing w:line="240" w:lineRule="auto" w:before="0" w:after="0"/>
              <w:ind w:left="379" w:right="96" w:hanging="310"/>
              <w:jc w:val="both"/>
              <w:rPr>
                <w:sz w:val="24"/>
              </w:rPr>
            </w:pPr>
            <w:r>
              <w:rPr>
                <w:sz w:val="24"/>
              </w:rPr>
              <w:t>The teacher asks the students </w:t>
            </w:r>
            <w:r>
              <w:rPr>
                <w:sz w:val="24"/>
              </w:rPr>
              <w:t>to explain what they understand by the term “partnership”.</w:t>
            </w:r>
          </w:p>
          <w:p>
            <w:pPr>
              <w:pStyle w:val="TableParagraph"/>
              <w:numPr>
                <w:ilvl w:val="0"/>
                <w:numId w:val="13"/>
              </w:numPr>
              <w:tabs>
                <w:tab w:pos="376" w:val="left" w:leader="none"/>
                <w:tab w:pos="379" w:val="left" w:leader="none"/>
              </w:tabs>
              <w:spacing w:line="240" w:lineRule="auto" w:before="0" w:after="0"/>
              <w:ind w:left="379" w:right="99" w:hanging="389"/>
              <w:jc w:val="both"/>
              <w:rPr>
                <w:sz w:val="24"/>
              </w:rPr>
            </w:pPr>
            <w:r>
              <w:rPr>
                <w:sz w:val="24"/>
              </w:rPr>
              <w:t>The teacher moves around </w:t>
            </w:r>
            <w:r>
              <w:rPr>
                <w:sz w:val="24"/>
              </w:rPr>
              <w:t>to</w:t>
            </w:r>
            <w:r>
              <w:rPr>
                <w:spacing w:val="40"/>
                <w:sz w:val="24"/>
              </w:rPr>
              <w:t> </w:t>
            </w:r>
            <w:r>
              <w:rPr>
                <w:sz w:val="24"/>
              </w:rPr>
              <w:t>check that each student is participating in the task.</w:t>
            </w:r>
          </w:p>
          <w:p>
            <w:pPr>
              <w:pStyle w:val="TableParagraph"/>
              <w:numPr>
                <w:ilvl w:val="0"/>
                <w:numId w:val="13"/>
              </w:numPr>
              <w:tabs>
                <w:tab w:pos="465" w:val="left" w:leader="none"/>
                <w:tab w:pos="467" w:val="left" w:leader="none"/>
              </w:tabs>
              <w:spacing w:line="240" w:lineRule="auto" w:before="0" w:after="0"/>
              <w:ind w:left="467" w:right="99" w:hanging="492"/>
              <w:jc w:val="both"/>
              <w:rPr>
                <w:sz w:val="24"/>
              </w:rPr>
            </w:pPr>
            <w:r>
              <w:rPr>
                <w:sz w:val="24"/>
              </w:rPr>
              <w:t>The teacher calls for a </w:t>
            </w:r>
            <w:r>
              <w:rPr>
                <w:sz w:val="24"/>
              </w:rPr>
              <w:t>student from each group to present their answers/ideas to the whole class</w:t>
            </w:r>
          </w:p>
          <w:p>
            <w:pPr>
              <w:pStyle w:val="TableParagraph"/>
              <w:spacing w:line="270" w:lineRule="atLeast"/>
              <w:ind w:left="379" w:right="98" w:hanging="240"/>
              <w:jc w:val="both"/>
              <w:rPr>
                <w:sz w:val="24"/>
              </w:rPr>
            </w:pPr>
            <w:r>
              <w:rPr>
                <w:sz w:val="24"/>
              </w:rPr>
              <w:t>.</w:t>
            </w:r>
            <w:r>
              <w:rPr>
                <w:spacing w:val="40"/>
                <w:sz w:val="24"/>
              </w:rPr>
              <w:t> </w:t>
            </w:r>
            <w:r>
              <w:rPr>
                <w:sz w:val="24"/>
              </w:rPr>
              <w:t>The</w:t>
            </w:r>
            <w:r>
              <w:rPr>
                <w:spacing w:val="-1"/>
                <w:sz w:val="24"/>
              </w:rPr>
              <w:t> </w:t>
            </w:r>
            <w:r>
              <w:rPr>
                <w:sz w:val="24"/>
              </w:rPr>
              <w:t>teacher summarizes the </w:t>
            </w:r>
            <w:r>
              <w:rPr>
                <w:sz w:val="24"/>
              </w:rPr>
              <w:t>lesson </w:t>
            </w:r>
            <w:r>
              <w:rPr>
                <w:spacing w:val="-2"/>
                <w:sz w:val="24"/>
              </w:rPr>
              <w:t>taught.</w:t>
            </w:r>
          </w:p>
        </w:tc>
        <w:tc>
          <w:tcPr>
            <w:tcW w:w="3584" w:type="dxa"/>
            <w:tcBorders>
              <w:bottom w:val="nil"/>
            </w:tcBorders>
          </w:tcPr>
          <w:p>
            <w:pPr>
              <w:pStyle w:val="TableParagraph"/>
              <w:ind w:left="299" w:right="96" w:hanging="216"/>
              <w:jc w:val="both"/>
              <w:rPr>
                <w:sz w:val="24"/>
              </w:rPr>
            </w:pPr>
            <w:r>
              <w:rPr>
                <w:sz w:val="24"/>
              </w:rPr>
              <w:t>i. Each student listens attentively and writes down </w:t>
            </w:r>
            <w:r>
              <w:rPr>
                <w:sz w:val="24"/>
              </w:rPr>
              <w:t>points mentioned by the teacher.</w:t>
            </w:r>
          </w:p>
        </w:tc>
        <w:tc>
          <w:tcPr>
            <w:tcW w:w="1649" w:type="dxa"/>
            <w:tcBorders>
              <w:bottom w:val="nil"/>
            </w:tcBorders>
          </w:tcPr>
          <w:p>
            <w:pPr>
              <w:pStyle w:val="TableParagraph"/>
              <w:spacing w:line="268" w:lineRule="exact"/>
              <w:ind w:left="105"/>
              <w:rPr>
                <w:sz w:val="24"/>
              </w:rPr>
            </w:pPr>
            <w:r>
              <w:rPr>
                <w:spacing w:val="-2"/>
                <w:sz w:val="24"/>
              </w:rPr>
              <w:t>Explanation,</w:t>
            </w:r>
          </w:p>
          <w:p>
            <w:pPr>
              <w:pStyle w:val="TableParagraph"/>
              <w:rPr>
                <w:sz w:val="24"/>
              </w:rPr>
            </w:pPr>
          </w:p>
          <w:p>
            <w:pPr>
              <w:pStyle w:val="TableParagraph"/>
              <w:spacing w:before="256"/>
              <w:rPr>
                <w:sz w:val="24"/>
              </w:rPr>
            </w:pPr>
          </w:p>
          <w:p>
            <w:pPr>
              <w:pStyle w:val="TableParagraph"/>
              <w:spacing w:line="270" w:lineRule="atLeast" w:before="1"/>
              <w:ind w:left="105" w:right="671"/>
              <w:rPr>
                <w:sz w:val="24"/>
              </w:rPr>
            </w:pPr>
            <w:r>
              <w:rPr>
                <w:spacing w:val="-2"/>
                <w:sz w:val="24"/>
              </w:rPr>
              <w:t>Critical thinking, problem solving,</w:t>
            </w:r>
          </w:p>
        </w:tc>
        <w:tc>
          <w:tcPr>
            <w:tcW w:w="271" w:type="dxa"/>
            <w:vMerge/>
            <w:tcBorders>
              <w:top w:val="nil"/>
              <w:right w:val="nil"/>
            </w:tcBorders>
          </w:tcPr>
          <w:p>
            <w:pPr>
              <w:rPr>
                <w:sz w:val="2"/>
                <w:szCs w:val="2"/>
              </w:rPr>
            </w:pPr>
          </w:p>
        </w:tc>
      </w:tr>
      <w:tr>
        <w:trPr>
          <w:trHeight w:val="956" w:hRule="atLeast"/>
        </w:trPr>
        <w:tc>
          <w:tcPr>
            <w:tcW w:w="1709" w:type="dxa"/>
            <w:tcBorders>
              <w:top w:val="nil"/>
              <w:bottom w:val="nil"/>
            </w:tcBorders>
          </w:tcPr>
          <w:p>
            <w:pPr>
              <w:pStyle w:val="TableParagraph"/>
              <w:rPr>
                <w:sz w:val="24"/>
              </w:rPr>
            </w:pPr>
          </w:p>
        </w:tc>
        <w:tc>
          <w:tcPr>
            <w:tcW w:w="3860" w:type="dxa"/>
            <w:vMerge/>
            <w:tcBorders>
              <w:top w:val="nil"/>
            </w:tcBorders>
          </w:tcPr>
          <w:p>
            <w:pPr>
              <w:rPr>
                <w:sz w:val="2"/>
                <w:szCs w:val="2"/>
              </w:rPr>
            </w:pPr>
          </w:p>
        </w:tc>
        <w:tc>
          <w:tcPr>
            <w:tcW w:w="3584" w:type="dxa"/>
            <w:tcBorders>
              <w:top w:val="nil"/>
              <w:bottom w:val="nil"/>
            </w:tcBorders>
          </w:tcPr>
          <w:p>
            <w:pPr>
              <w:pStyle w:val="TableParagraph"/>
              <w:ind w:left="480" w:right="97" w:hanging="464"/>
              <w:jc w:val="both"/>
              <w:rPr>
                <w:sz w:val="24"/>
              </w:rPr>
            </w:pPr>
            <w:r>
              <w:rPr>
                <w:sz w:val="24"/>
              </w:rPr>
              <w:t>ii.</w:t>
            </w:r>
            <w:r>
              <w:rPr>
                <w:spacing w:val="80"/>
                <w:sz w:val="24"/>
              </w:rPr>
              <w:t> </w:t>
            </w:r>
            <w:r>
              <w:rPr>
                <w:sz w:val="24"/>
              </w:rPr>
              <w:t>Each student thinks and writes down their ideas and </w:t>
            </w:r>
            <w:r>
              <w:rPr>
                <w:sz w:val="24"/>
              </w:rPr>
              <w:t>possible answer individually.</w:t>
            </w:r>
          </w:p>
        </w:tc>
        <w:tc>
          <w:tcPr>
            <w:tcW w:w="1649" w:type="dxa"/>
            <w:tcBorders>
              <w:top w:val="nil"/>
              <w:bottom w:val="nil"/>
            </w:tcBorders>
          </w:tcPr>
          <w:p>
            <w:pPr>
              <w:pStyle w:val="TableParagraph"/>
              <w:spacing w:before="266"/>
              <w:ind w:left="105"/>
              <w:rPr>
                <w:sz w:val="24"/>
              </w:rPr>
            </w:pPr>
            <w:r>
              <w:rPr>
                <w:spacing w:val="-2"/>
                <w:sz w:val="24"/>
              </w:rPr>
              <w:t>Questioning</w:t>
            </w:r>
          </w:p>
        </w:tc>
        <w:tc>
          <w:tcPr>
            <w:tcW w:w="271" w:type="dxa"/>
            <w:vMerge/>
            <w:tcBorders>
              <w:top w:val="nil"/>
              <w:right w:val="nil"/>
            </w:tcBorders>
          </w:tcPr>
          <w:p>
            <w:pPr>
              <w:rPr>
                <w:sz w:val="2"/>
                <w:szCs w:val="2"/>
              </w:rPr>
            </w:pPr>
          </w:p>
        </w:tc>
      </w:tr>
      <w:tr>
        <w:trPr>
          <w:trHeight w:val="2068" w:hRule="atLeast"/>
        </w:trPr>
        <w:tc>
          <w:tcPr>
            <w:tcW w:w="1709" w:type="dxa"/>
            <w:tcBorders>
              <w:top w:val="nil"/>
            </w:tcBorders>
          </w:tcPr>
          <w:p>
            <w:pPr>
              <w:pStyle w:val="TableParagraph"/>
              <w:rPr>
                <w:sz w:val="24"/>
              </w:rPr>
            </w:pPr>
          </w:p>
        </w:tc>
        <w:tc>
          <w:tcPr>
            <w:tcW w:w="3860" w:type="dxa"/>
            <w:vMerge/>
            <w:tcBorders>
              <w:top w:val="nil"/>
            </w:tcBorders>
          </w:tcPr>
          <w:p>
            <w:pPr>
              <w:rPr>
                <w:sz w:val="2"/>
                <w:szCs w:val="2"/>
              </w:rPr>
            </w:pPr>
          </w:p>
        </w:tc>
        <w:tc>
          <w:tcPr>
            <w:tcW w:w="3584" w:type="dxa"/>
            <w:tcBorders>
              <w:top w:val="nil"/>
            </w:tcBorders>
          </w:tcPr>
          <w:p>
            <w:pPr>
              <w:pStyle w:val="TableParagraph"/>
              <w:numPr>
                <w:ilvl w:val="0"/>
                <w:numId w:val="14"/>
              </w:numPr>
              <w:tabs>
                <w:tab w:pos="478" w:val="left" w:leader="none"/>
                <w:tab w:pos="480" w:val="left" w:leader="none"/>
              </w:tabs>
              <w:spacing w:line="240" w:lineRule="auto" w:before="128" w:after="0"/>
              <w:ind w:left="480" w:right="99" w:hanging="440"/>
              <w:jc w:val="both"/>
              <w:rPr>
                <w:sz w:val="24"/>
              </w:rPr>
            </w:pPr>
            <w:r>
              <w:rPr>
                <w:sz w:val="24"/>
              </w:rPr>
              <w:t>Each student turns to </w:t>
            </w:r>
            <w:r>
              <w:rPr>
                <w:sz w:val="24"/>
              </w:rPr>
              <w:t>face his/her partners and share</w:t>
            </w:r>
            <w:r>
              <w:rPr>
                <w:spacing w:val="40"/>
                <w:sz w:val="24"/>
              </w:rPr>
              <w:t> </w:t>
            </w:r>
            <w:r>
              <w:rPr>
                <w:sz w:val="24"/>
              </w:rPr>
              <w:t>ideas related to the question.</w:t>
            </w:r>
          </w:p>
          <w:p>
            <w:pPr>
              <w:pStyle w:val="TableParagraph"/>
              <w:numPr>
                <w:ilvl w:val="0"/>
                <w:numId w:val="14"/>
              </w:numPr>
              <w:tabs>
                <w:tab w:pos="478" w:val="left" w:leader="none"/>
                <w:tab w:pos="480" w:val="left" w:leader="none"/>
              </w:tabs>
              <w:spacing w:line="240" w:lineRule="auto" w:before="0" w:after="0"/>
              <w:ind w:left="480" w:right="100" w:hanging="428"/>
              <w:jc w:val="both"/>
              <w:rPr>
                <w:sz w:val="24"/>
              </w:rPr>
            </w:pPr>
            <w:r>
              <w:rPr>
                <w:sz w:val="24"/>
              </w:rPr>
              <w:t>One student from each </w:t>
            </w:r>
            <w:r>
              <w:rPr>
                <w:sz w:val="24"/>
              </w:rPr>
              <w:t>group presents the answers/ideas agreed</w:t>
            </w:r>
            <w:r>
              <w:rPr>
                <w:spacing w:val="-1"/>
                <w:sz w:val="24"/>
              </w:rPr>
              <w:t> </w:t>
            </w:r>
            <w:r>
              <w:rPr>
                <w:sz w:val="24"/>
              </w:rPr>
              <w:t>upon</w:t>
            </w:r>
            <w:r>
              <w:rPr>
                <w:spacing w:val="-1"/>
                <w:sz w:val="24"/>
              </w:rPr>
              <w:t> </w:t>
            </w:r>
            <w:r>
              <w:rPr>
                <w:sz w:val="24"/>
              </w:rPr>
              <w:t>to</w:t>
            </w:r>
            <w:r>
              <w:rPr>
                <w:spacing w:val="-1"/>
                <w:sz w:val="24"/>
              </w:rPr>
              <w:t> </w:t>
            </w:r>
            <w:r>
              <w:rPr>
                <w:sz w:val="24"/>
              </w:rPr>
              <w:t>the whole class</w:t>
            </w:r>
          </w:p>
        </w:tc>
        <w:tc>
          <w:tcPr>
            <w:tcW w:w="1649" w:type="dxa"/>
            <w:tcBorders>
              <w:top w:val="nil"/>
            </w:tcBorders>
          </w:tcPr>
          <w:p>
            <w:pPr>
              <w:pStyle w:val="TableParagraph"/>
              <w:rPr>
                <w:sz w:val="24"/>
              </w:rPr>
            </w:pPr>
          </w:p>
        </w:tc>
        <w:tc>
          <w:tcPr>
            <w:tcW w:w="271" w:type="dxa"/>
            <w:vMerge/>
            <w:tcBorders>
              <w:top w:val="nil"/>
              <w:right w:val="nil"/>
            </w:tcBorders>
          </w:tcPr>
          <w:p>
            <w:pPr>
              <w:rPr>
                <w:sz w:val="2"/>
                <w:szCs w:val="2"/>
              </w:rPr>
            </w:pPr>
          </w:p>
        </w:tc>
      </w:tr>
      <w:tr>
        <w:trPr>
          <w:trHeight w:val="681" w:hRule="atLeast"/>
        </w:trPr>
        <w:tc>
          <w:tcPr>
            <w:tcW w:w="1709" w:type="dxa"/>
            <w:tcBorders>
              <w:bottom w:val="nil"/>
            </w:tcBorders>
          </w:tcPr>
          <w:p>
            <w:pPr>
              <w:pStyle w:val="TableParagraph"/>
              <w:ind w:left="107"/>
              <w:rPr>
                <w:sz w:val="24"/>
              </w:rPr>
            </w:pPr>
            <w:r>
              <w:rPr>
                <w:sz w:val="24"/>
              </w:rPr>
              <w:t>Stage 2:</w:t>
            </w:r>
            <w:r>
              <w:rPr>
                <w:spacing w:val="13"/>
                <w:sz w:val="24"/>
              </w:rPr>
              <w:t> </w:t>
            </w:r>
            <w:r>
              <w:rPr>
                <w:sz w:val="24"/>
              </w:rPr>
              <w:t>Types of partners</w:t>
            </w:r>
          </w:p>
        </w:tc>
        <w:tc>
          <w:tcPr>
            <w:tcW w:w="3860" w:type="dxa"/>
            <w:vMerge w:val="restart"/>
          </w:tcPr>
          <w:p>
            <w:pPr>
              <w:pStyle w:val="TableParagraph"/>
              <w:numPr>
                <w:ilvl w:val="0"/>
                <w:numId w:val="15"/>
              </w:numPr>
              <w:tabs>
                <w:tab w:pos="465" w:val="left" w:leader="none"/>
                <w:tab w:pos="467" w:val="left" w:leader="none"/>
              </w:tabs>
              <w:spacing w:line="240" w:lineRule="auto" w:before="0" w:after="0"/>
              <w:ind w:left="467" w:right="95" w:hanging="408"/>
              <w:jc w:val="both"/>
              <w:rPr>
                <w:sz w:val="24"/>
              </w:rPr>
            </w:pPr>
            <w:r>
              <w:rPr>
                <w:sz w:val="24"/>
              </w:rPr>
              <w:t>The teacher explains to </w:t>
            </w:r>
            <w:r>
              <w:rPr>
                <w:sz w:val="24"/>
              </w:rPr>
              <w:t>the students that there are three types of partners namely; active</w:t>
            </w:r>
            <w:r>
              <w:rPr>
                <w:spacing w:val="40"/>
                <w:sz w:val="24"/>
              </w:rPr>
              <w:t> </w:t>
            </w:r>
            <w:r>
              <w:rPr>
                <w:sz w:val="24"/>
              </w:rPr>
              <w:t>partner, sleeping or dominant partner and nominal partner.</w:t>
            </w:r>
          </w:p>
          <w:p>
            <w:pPr>
              <w:pStyle w:val="TableParagraph"/>
              <w:numPr>
                <w:ilvl w:val="0"/>
                <w:numId w:val="15"/>
              </w:numPr>
              <w:tabs>
                <w:tab w:pos="465" w:val="left" w:leader="none"/>
                <w:tab w:pos="467" w:val="left" w:leader="none"/>
              </w:tabs>
              <w:spacing w:line="240" w:lineRule="auto" w:before="0" w:after="0"/>
              <w:ind w:left="467" w:right="101" w:hanging="399"/>
              <w:jc w:val="both"/>
              <w:rPr>
                <w:sz w:val="24"/>
              </w:rPr>
            </w:pPr>
            <w:r>
              <w:rPr>
                <w:sz w:val="24"/>
              </w:rPr>
              <w:t>The teacher explains each of </w:t>
            </w:r>
            <w:r>
              <w:rPr>
                <w:sz w:val="24"/>
              </w:rPr>
              <w:t>the types of partners as follows:</w:t>
            </w:r>
          </w:p>
          <w:p>
            <w:pPr>
              <w:pStyle w:val="TableParagraph"/>
              <w:numPr>
                <w:ilvl w:val="1"/>
                <w:numId w:val="15"/>
              </w:numPr>
              <w:tabs>
                <w:tab w:pos="827" w:val="left" w:leader="none"/>
              </w:tabs>
              <w:spacing w:line="240" w:lineRule="auto" w:before="0" w:after="0"/>
              <w:ind w:left="827" w:right="97" w:hanging="360"/>
              <w:jc w:val="both"/>
              <w:rPr>
                <w:sz w:val="24"/>
              </w:rPr>
            </w:pPr>
            <w:r>
              <w:rPr>
                <w:sz w:val="24"/>
              </w:rPr>
              <w:t>Active Partner: a partner who takes active part in </w:t>
            </w:r>
            <w:r>
              <w:rPr>
                <w:sz w:val="24"/>
              </w:rPr>
              <w:t>the formation</w:t>
            </w:r>
            <w:r>
              <w:rPr>
                <w:spacing w:val="-5"/>
                <w:sz w:val="24"/>
              </w:rPr>
              <w:t> </w:t>
            </w:r>
            <w:r>
              <w:rPr>
                <w:sz w:val="24"/>
              </w:rPr>
              <w:t>and</w:t>
            </w:r>
            <w:r>
              <w:rPr>
                <w:spacing w:val="-5"/>
                <w:sz w:val="24"/>
              </w:rPr>
              <w:t> </w:t>
            </w:r>
            <w:r>
              <w:rPr>
                <w:sz w:val="24"/>
              </w:rPr>
              <w:t>management</w:t>
            </w:r>
            <w:r>
              <w:rPr>
                <w:spacing w:val="-5"/>
                <w:sz w:val="24"/>
              </w:rPr>
              <w:t> </w:t>
            </w:r>
            <w:r>
              <w:rPr>
                <w:sz w:val="24"/>
              </w:rPr>
              <w:t>of the business.</w:t>
            </w:r>
          </w:p>
          <w:p>
            <w:pPr>
              <w:pStyle w:val="TableParagraph"/>
              <w:numPr>
                <w:ilvl w:val="1"/>
                <w:numId w:val="15"/>
              </w:numPr>
              <w:tabs>
                <w:tab w:pos="827" w:val="left" w:leader="none"/>
              </w:tabs>
              <w:spacing w:line="240" w:lineRule="auto" w:before="0" w:after="0"/>
              <w:ind w:left="827" w:right="95" w:hanging="360"/>
              <w:jc w:val="both"/>
              <w:rPr>
                <w:sz w:val="24"/>
              </w:rPr>
            </w:pPr>
            <w:r>
              <w:rPr>
                <w:sz w:val="24"/>
              </w:rPr>
              <w:t>Sleeping or Dormant Partner: Partner that does not partake in the day-to-day running of the business, but </w:t>
            </w:r>
            <w:r>
              <w:rPr>
                <w:sz w:val="24"/>
              </w:rPr>
              <w:t>only contributes capital.</w:t>
            </w:r>
          </w:p>
          <w:p>
            <w:pPr>
              <w:pStyle w:val="TableParagraph"/>
              <w:numPr>
                <w:ilvl w:val="1"/>
                <w:numId w:val="15"/>
              </w:numPr>
              <w:tabs>
                <w:tab w:pos="827" w:val="left" w:leader="none"/>
              </w:tabs>
              <w:spacing w:line="240" w:lineRule="auto" w:before="0" w:after="0"/>
              <w:ind w:left="827" w:right="0" w:hanging="360"/>
              <w:jc w:val="both"/>
              <w:rPr>
                <w:sz w:val="24"/>
              </w:rPr>
            </w:pPr>
            <w:r>
              <w:rPr>
                <w:sz w:val="24"/>
              </w:rPr>
              <w:t>Nominal</w:t>
            </w:r>
            <w:r>
              <w:rPr>
                <w:spacing w:val="56"/>
                <w:sz w:val="24"/>
              </w:rPr>
              <w:t> </w:t>
            </w:r>
            <w:r>
              <w:rPr>
                <w:sz w:val="24"/>
              </w:rPr>
              <w:t>Partner:</w:t>
            </w:r>
            <w:r>
              <w:rPr>
                <w:spacing w:val="56"/>
                <w:sz w:val="24"/>
              </w:rPr>
              <w:t> </w:t>
            </w:r>
            <w:r>
              <w:rPr>
                <w:sz w:val="24"/>
              </w:rPr>
              <w:t>the</w:t>
            </w:r>
            <w:r>
              <w:rPr>
                <w:spacing w:val="55"/>
                <w:sz w:val="24"/>
              </w:rPr>
              <w:t> </w:t>
            </w:r>
            <w:r>
              <w:rPr>
                <w:spacing w:val="-2"/>
                <w:sz w:val="24"/>
              </w:rPr>
              <w:t>partner</w:t>
            </w:r>
          </w:p>
          <w:p>
            <w:pPr>
              <w:pStyle w:val="TableParagraph"/>
              <w:spacing w:line="274" w:lineRule="exact"/>
              <w:ind w:left="827" w:right="97"/>
              <w:jc w:val="both"/>
              <w:rPr>
                <w:sz w:val="24"/>
              </w:rPr>
            </w:pPr>
            <w:r>
              <w:rPr>
                <w:sz w:val="24"/>
              </w:rPr>
              <w:t>that</w:t>
            </w:r>
            <w:r>
              <w:rPr>
                <w:spacing w:val="-2"/>
                <w:sz w:val="24"/>
              </w:rPr>
              <w:t> </w:t>
            </w:r>
            <w:r>
              <w:rPr>
                <w:sz w:val="24"/>
              </w:rPr>
              <w:t>only</w:t>
            </w:r>
            <w:r>
              <w:rPr>
                <w:spacing w:val="-5"/>
                <w:sz w:val="24"/>
              </w:rPr>
              <w:t> </w:t>
            </w:r>
            <w:r>
              <w:rPr>
                <w:sz w:val="24"/>
              </w:rPr>
              <w:t>contributes</w:t>
            </w:r>
            <w:r>
              <w:rPr>
                <w:spacing w:val="-1"/>
                <w:sz w:val="24"/>
              </w:rPr>
              <w:t> </w:t>
            </w:r>
            <w:r>
              <w:rPr>
                <w:sz w:val="24"/>
              </w:rPr>
              <w:t>his</w:t>
            </w:r>
            <w:r>
              <w:rPr>
                <w:spacing w:val="-1"/>
                <w:sz w:val="24"/>
              </w:rPr>
              <w:t> </w:t>
            </w:r>
            <w:r>
              <w:rPr>
                <w:sz w:val="24"/>
              </w:rPr>
              <w:t>name to</w:t>
            </w:r>
            <w:r>
              <w:rPr>
                <w:spacing w:val="65"/>
                <w:sz w:val="24"/>
              </w:rPr>
              <w:t>  </w:t>
            </w:r>
            <w:r>
              <w:rPr>
                <w:sz w:val="24"/>
              </w:rPr>
              <w:t>the</w:t>
            </w:r>
            <w:r>
              <w:rPr>
                <w:spacing w:val="66"/>
                <w:sz w:val="24"/>
              </w:rPr>
              <w:t>  </w:t>
            </w:r>
            <w:r>
              <w:rPr>
                <w:sz w:val="24"/>
              </w:rPr>
              <w:t>formation</w:t>
            </w:r>
            <w:r>
              <w:rPr>
                <w:spacing w:val="65"/>
                <w:sz w:val="24"/>
              </w:rPr>
              <w:t>  </w:t>
            </w:r>
            <w:r>
              <w:rPr>
                <w:sz w:val="24"/>
              </w:rPr>
              <w:t>of</w:t>
            </w:r>
            <w:r>
              <w:rPr>
                <w:spacing w:val="64"/>
                <w:sz w:val="24"/>
              </w:rPr>
              <w:t>  </w:t>
            </w:r>
            <w:r>
              <w:rPr>
                <w:spacing w:val="-5"/>
                <w:sz w:val="24"/>
              </w:rPr>
              <w:t>the</w:t>
            </w:r>
          </w:p>
        </w:tc>
        <w:tc>
          <w:tcPr>
            <w:tcW w:w="3584" w:type="dxa"/>
            <w:vMerge w:val="restart"/>
          </w:tcPr>
          <w:p>
            <w:pPr>
              <w:pStyle w:val="TableParagraph"/>
              <w:numPr>
                <w:ilvl w:val="0"/>
                <w:numId w:val="16"/>
              </w:numPr>
              <w:tabs>
                <w:tab w:pos="211" w:val="left" w:leader="none"/>
                <w:tab w:pos="329" w:val="left" w:leader="none"/>
              </w:tabs>
              <w:spacing w:line="240" w:lineRule="auto" w:before="0" w:after="0"/>
              <w:ind w:left="211" w:right="101" w:hanging="140"/>
              <w:jc w:val="left"/>
              <w:rPr>
                <w:sz w:val="24"/>
              </w:rPr>
            </w:pPr>
            <w:r>
              <w:rPr>
                <w:sz w:val="24"/>
              </w:rPr>
              <w:tab/>
              <w:t>Each</w:t>
            </w:r>
            <w:r>
              <w:rPr>
                <w:spacing w:val="29"/>
                <w:sz w:val="24"/>
              </w:rPr>
              <w:t> </w:t>
            </w:r>
            <w:r>
              <w:rPr>
                <w:sz w:val="24"/>
              </w:rPr>
              <w:t>student</w:t>
            </w:r>
            <w:r>
              <w:rPr>
                <w:spacing w:val="30"/>
                <w:sz w:val="24"/>
              </w:rPr>
              <w:t> </w:t>
            </w:r>
            <w:r>
              <w:rPr>
                <w:sz w:val="24"/>
              </w:rPr>
              <w:t>listens</w:t>
            </w:r>
            <w:r>
              <w:rPr>
                <w:spacing w:val="29"/>
                <w:sz w:val="24"/>
              </w:rPr>
              <w:t> </w:t>
            </w:r>
            <w:r>
              <w:rPr>
                <w:sz w:val="24"/>
              </w:rPr>
              <w:t>and</w:t>
            </w:r>
            <w:r>
              <w:rPr>
                <w:spacing w:val="29"/>
                <w:sz w:val="24"/>
              </w:rPr>
              <w:t> </w:t>
            </w:r>
            <w:r>
              <w:rPr>
                <w:sz w:val="24"/>
              </w:rPr>
              <w:t>copies </w:t>
            </w:r>
            <w:r>
              <w:rPr>
                <w:spacing w:val="-2"/>
                <w:sz w:val="24"/>
              </w:rPr>
              <w:t>notes</w:t>
            </w:r>
          </w:p>
          <w:p>
            <w:pPr>
              <w:pStyle w:val="TableParagraph"/>
              <w:rPr>
                <w:sz w:val="24"/>
              </w:rPr>
            </w:pPr>
          </w:p>
          <w:p>
            <w:pPr>
              <w:pStyle w:val="TableParagraph"/>
              <w:spacing w:before="267"/>
              <w:rPr>
                <w:sz w:val="24"/>
              </w:rPr>
            </w:pPr>
          </w:p>
          <w:p>
            <w:pPr>
              <w:pStyle w:val="TableParagraph"/>
              <w:numPr>
                <w:ilvl w:val="0"/>
                <w:numId w:val="16"/>
              </w:numPr>
              <w:tabs>
                <w:tab w:pos="209" w:val="left" w:leader="none"/>
                <w:tab w:pos="211" w:val="left" w:leader="none"/>
              </w:tabs>
              <w:spacing w:line="240" w:lineRule="auto" w:before="1" w:after="0"/>
              <w:ind w:left="211" w:right="97" w:hanging="207"/>
              <w:jc w:val="left"/>
              <w:rPr>
                <w:sz w:val="24"/>
              </w:rPr>
            </w:pPr>
            <w:r>
              <w:rPr>
                <w:sz w:val="24"/>
              </w:rPr>
              <w:t>Each</w:t>
            </w:r>
            <w:r>
              <w:rPr>
                <w:spacing w:val="40"/>
                <w:sz w:val="24"/>
              </w:rPr>
              <w:t> </w:t>
            </w:r>
            <w:r>
              <w:rPr>
                <w:sz w:val="24"/>
              </w:rPr>
              <w:t>student</w:t>
            </w:r>
            <w:r>
              <w:rPr>
                <w:spacing w:val="40"/>
                <w:sz w:val="24"/>
              </w:rPr>
              <w:t> </w:t>
            </w:r>
            <w:r>
              <w:rPr>
                <w:sz w:val="24"/>
              </w:rPr>
              <w:t>listens</w:t>
            </w:r>
            <w:r>
              <w:rPr>
                <w:spacing w:val="40"/>
                <w:sz w:val="24"/>
              </w:rPr>
              <w:t> </w:t>
            </w:r>
            <w:r>
              <w:rPr>
                <w:sz w:val="24"/>
              </w:rPr>
              <w:t>and</w:t>
            </w:r>
            <w:r>
              <w:rPr>
                <w:spacing w:val="40"/>
                <w:sz w:val="24"/>
              </w:rPr>
              <w:t> </w:t>
            </w:r>
            <w:r>
              <w:rPr>
                <w:sz w:val="24"/>
              </w:rPr>
              <w:t>copies </w:t>
            </w:r>
            <w:r>
              <w:rPr>
                <w:spacing w:val="-2"/>
                <w:sz w:val="24"/>
              </w:rPr>
              <w:t>notes</w:t>
            </w:r>
          </w:p>
        </w:tc>
        <w:tc>
          <w:tcPr>
            <w:tcW w:w="1649" w:type="dxa"/>
            <w:tcBorders>
              <w:bottom w:val="nil"/>
            </w:tcBorders>
          </w:tcPr>
          <w:p>
            <w:pPr>
              <w:pStyle w:val="TableParagraph"/>
              <w:rPr>
                <w:sz w:val="24"/>
              </w:rPr>
            </w:pPr>
          </w:p>
        </w:tc>
        <w:tc>
          <w:tcPr>
            <w:tcW w:w="271" w:type="dxa"/>
            <w:vMerge/>
            <w:tcBorders>
              <w:top w:val="nil"/>
              <w:right w:val="nil"/>
            </w:tcBorders>
          </w:tcPr>
          <w:p>
            <w:pPr>
              <w:rPr>
                <w:sz w:val="2"/>
                <w:szCs w:val="2"/>
              </w:rPr>
            </w:pPr>
          </w:p>
        </w:tc>
      </w:tr>
      <w:tr>
        <w:trPr>
          <w:trHeight w:val="2198" w:hRule="atLeast"/>
        </w:trPr>
        <w:tc>
          <w:tcPr>
            <w:tcW w:w="1709" w:type="dxa"/>
            <w:tcBorders>
              <w:top w:val="nil"/>
              <w:bottom w:val="nil"/>
            </w:tcBorders>
          </w:tcPr>
          <w:p>
            <w:pPr>
              <w:pStyle w:val="TableParagraph"/>
              <w:rPr>
                <w:sz w:val="24"/>
              </w:rPr>
            </w:pPr>
          </w:p>
        </w:tc>
        <w:tc>
          <w:tcPr>
            <w:tcW w:w="3860" w:type="dxa"/>
            <w:vMerge/>
            <w:tcBorders>
              <w:top w:val="nil"/>
            </w:tcBorders>
          </w:tcPr>
          <w:p>
            <w:pPr>
              <w:rPr>
                <w:sz w:val="2"/>
                <w:szCs w:val="2"/>
              </w:rPr>
            </w:pPr>
          </w:p>
        </w:tc>
        <w:tc>
          <w:tcPr>
            <w:tcW w:w="3584" w:type="dxa"/>
            <w:vMerge/>
            <w:tcBorders>
              <w:top w:val="nil"/>
            </w:tcBorders>
          </w:tcPr>
          <w:p>
            <w:pPr>
              <w:rPr>
                <w:sz w:val="2"/>
                <w:szCs w:val="2"/>
              </w:rPr>
            </w:pPr>
          </w:p>
        </w:tc>
        <w:tc>
          <w:tcPr>
            <w:tcW w:w="1649" w:type="dxa"/>
            <w:tcBorders>
              <w:top w:val="nil"/>
              <w:bottom w:val="nil"/>
            </w:tcBorders>
          </w:tcPr>
          <w:p>
            <w:pPr>
              <w:pStyle w:val="TableParagraph"/>
              <w:spacing w:before="128"/>
              <w:ind w:left="105"/>
              <w:rPr>
                <w:sz w:val="24"/>
              </w:rPr>
            </w:pPr>
            <w:r>
              <w:rPr>
                <w:spacing w:val="-2"/>
                <w:sz w:val="24"/>
              </w:rPr>
              <w:t>Explanation</w:t>
            </w:r>
          </w:p>
        </w:tc>
        <w:tc>
          <w:tcPr>
            <w:tcW w:w="271" w:type="dxa"/>
            <w:vMerge/>
            <w:tcBorders>
              <w:top w:val="nil"/>
              <w:right w:val="nil"/>
            </w:tcBorders>
          </w:tcPr>
          <w:p>
            <w:pPr>
              <w:rPr>
                <w:sz w:val="2"/>
                <w:szCs w:val="2"/>
              </w:rPr>
            </w:pPr>
          </w:p>
        </w:tc>
      </w:tr>
      <w:tr>
        <w:trPr>
          <w:trHeight w:val="2344" w:hRule="atLeast"/>
        </w:trPr>
        <w:tc>
          <w:tcPr>
            <w:tcW w:w="1709" w:type="dxa"/>
            <w:tcBorders>
              <w:top w:val="nil"/>
            </w:tcBorders>
          </w:tcPr>
          <w:p>
            <w:pPr>
              <w:pStyle w:val="TableParagraph"/>
              <w:rPr>
                <w:sz w:val="24"/>
              </w:rPr>
            </w:pPr>
          </w:p>
        </w:tc>
        <w:tc>
          <w:tcPr>
            <w:tcW w:w="3860" w:type="dxa"/>
            <w:vMerge/>
            <w:tcBorders>
              <w:top w:val="nil"/>
            </w:tcBorders>
          </w:tcPr>
          <w:p>
            <w:pPr>
              <w:rPr>
                <w:sz w:val="2"/>
                <w:szCs w:val="2"/>
              </w:rPr>
            </w:pPr>
          </w:p>
        </w:tc>
        <w:tc>
          <w:tcPr>
            <w:tcW w:w="3584" w:type="dxa"/>
            <w:vMerge/>
            <w:tcBorders>
              <w:top w:val="nil"/>
            </w:tcBorders>
          </w:tcPr>
          <w:p>
            <w:pPr>
              <w:rPr>
                <w:sz w:val="2"/>
                <w:szCs w:val="2"/>
              </w:rPr>
            </w:pPr>
          </w:p>
        </w:tc>
        <w:tc>
          <w:tcPr>
            <w:tcW w:w="1649" w:type="dxa"/>
            <w:tcBorders>
              <w:top w:val="nil"/>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20"/>
              <w:rPr>
                <w:sz w:val="24"/>
              </w:rPr>
            </w:pPr>
          </w:p>
          <w:p>
            <w:pPr>
              <w:pStyle w:val="TableParagraph"/>
              <w:spacing w:line="274" w:lineRule="exact"/>
              <w:ind w:left="105" w:right="671"/>
              <w:rPr>
                <w:sz w:val="24"/>
              </w:rPr>
            </w:pPr>
            <w:r>
              <w:rPr>
                <w:spacing w:val="-2"/>
                <w:sz w:val="24"/>
              </w:rPr>
              <w:t>Critical thinking,</w:t>
            </w:r>
          </w:p>
        </w:tc>
        <w:tc>
          <w:tcPr>
            <w:tcW w:w="271" w:type="dxa"/>
            <w:vMerge/>
            <w:tcBorders>
              <w:top w:val="nil"/>
              <w:right w:val="nil"/>
            </w:tcBorders>
          </w:tcPr>
          <w:p>
            <w:pPr>
              <w:rPr>
                <w:sz w:val="2"/>
                <w:szCs w:val="2"/>
              </w:rPr>
            </w:pPr>
          </w:p>
        </w:tc>
      </w:tr>
    </w:tbl>
    <w:p>
      <w:pPr>
        <w:spacing w:after="0"/>
        <w:rPr>
          <w:sz w:val="2"/>
          <w:szCs w:val="2"/>
        </w:rPr>
        <w:sectPr>
          <w:pgSz w:w="12240" w:h="15840"/>
          <w:pgMar w:header="0" w:footer="954" w:top="1680" w:bottom="1140" w:left="480" w:right="2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3860"/>
        <w:gridCol w:w="3584"/>
        <w:gridCol w:w="1649"/>
        <w:gridCol w:w="271"/>
      </w:tblGrid>
      <w:tr>
        <w:trPr>
          <w:trHeight w:val="682" w:hRule="atLeast"/>
        </w:trPr>
        <w:tc>
          <w:tcPr>
            <w:tcW w:w="1709" w:type="dxa"/>
            <w:vMerge w:val="restart"/>
          </w:tcPr>
          <w:p>
            <w:pPr>
              <w:pStyle w:val="TableParagraph"/>
              <w:rPr>
                <w:sz w:val="24"/>
              </w:rPr>
            </w:pPr>
          </w:p>
        </w:tc>
        <w:tc>
          <w:tcPr>
            <w:tcW w:w="3860" w:type="dxa"/>
            <w:vMerge w:val="restart"/>
          </w:tcPr>
          <w:p>
            <w:pPr>
              <w:pStyle w:val="TableParagraph"/>
              <w:spacing w:line="268" w:lineRule="exact"/>
              <w:ind w:left="827"/>
              <w:jc w:val="both"/>
              <w:rPr>
                <w:sz w:val="24"/>
              </w:rPr>
            </w:pPr>
            <w:r>
              <w:rPr>
                <w:sz w:val="24"/>
              </w:rPr>
              <w:t>business</w:t>
            </w:r>
            <w:r>
              <w:rPr>
                <w:spacing w:val="-1"/>
                <w:sz w:val="24"/>
              </w:rPr>
              <w:t> </w:t>
            </w:r>
            <w:r>
              <w:rPr>
                <w:sz w:val="24"/>
              </w:rPr>
              <w:t>and nothing</w:t>
            </w:r>
            <w:r>
              <w:rPr>
                <w:spacing w:val="-2"/>
                <w:sz w:val="24"/>
              </w:rPr>
              <w:t> more.</w:t>
            </w:r>
          </w:p>
          <w:p>
            <w:pPr>
              <w:pStyle w:val="TableParagraph"/>
              <w:numPr>
                <w:ilvl w:val="0"/>
                <w:numId w:val="17"/>
              </w:numPr>
              <w:tabs>
                <w:tab w:pos="464" w:val="left" w:leader="none"/>
                <w:tab w:pos="467" w:val="left" w:leader="none"/>
              </w:tabs>
              <w:spacing w:line="240" w:lineRule="auto" w:before="0" w:after="0"/>
              <w:ind w:left="467" w:right="99" w:hanging="478"/>
              <w:jc w:val="both"/>
              <w:rPr>
                <w:sz w:val="24"/>
              </w:rPr>
            </w:pPr>
            <w:r>
              <w:rPr>
                <w:sz w:val="24"/>
              </w:rPr>
              <w:t>The teacher asks the students </w:t>
            </w:r>
            <w:r>
              <w:rPr>
                <w:sz w:val="24"/>
              </w:rPr>
              <w:t>to identify and explain the types of partners that exist.</w:t>
            </w:r>
          </w:p>
          <w:p>
            <w:pPr>
              <w:pStyle w:val="TableParagraph"/>
              <w:numPr>
                <w:ilvl w:val="0"/>
                <w:numId w:val="17"/>
              </w:numPr>
              <w:tabs>
                <w:tab w:pos="465" w:val="left" w:leader="none"/>
                <w:tab w:pos="467" w:val="left" w:leader="none"/>
              </w:tabs>
              <w:spacing w:line="240" w:lineRule="auto" w:before="0" w:after="0"/>
              <w:ind w:left="467" w:right="96" w:hanging="492"/>
              <w:jc w:val="both"/>
              <w:rPr>
                <w:sz w:val="24"/>
              </w:rPr>
            </w:pPr>
            <w:r>
              <w:rPr>
                <w:sz w:val="24"/>
              </w:rPr>
              <w:t>After their attempt, the teacher corrects their weak </w:t>
            </w:r>
            <w:r>
              <w:rPr>
                <w:sz w:val="24"/>
              </w:rPr>
              <w:t>point, encourages the right answers and summarizes the lesson by mentioning types of partners.</w:t>
            </w:r>
          </w:p>
        </w:tc>
        <w:tc>
          <w:tcPr>
            <w:tcW w:w="3584" w:type="dxa"/>
            <w:vMerge w:val="restart"/>
          </w:tcPr>
          <w:p>
            <w:pPr>
              <w:pStyle w:val="TableParagraph"/>
              <w:numPr>
                <w:ilvl w:val="0"/>
                <w:numId w:val="18"/>
              </w:numPr>
              <w:tabs>
                <w:tab w:pos="296" w:val="left" w:leader="none"/>
                <w:tab w:pos="299" w:val="left" w:leader="none"/>
              </w:tabs>
              <w:spacing w:line="240" w:lineRule="auto" w:before="268" w:after="0"/>
              <w:ind w:left="299" w:right="100" w:hanging="272"/>
              <w:jc w:val="both"/>
              <w:rPr>
                <w:sz w:val="24"/>
              </w:rPr>
            </w:pPr>
            <w:r>
              <w:rPr>
                <w:sz w:val="24"/>
              </w:rPr>
              <w:t>Each student thinks of </w:t>
            </w:r>
            <w:r>
              <w:rPr>
                <w:sz w:val="24"/>
              </w:rPr>
              <w:t>the answers and writes them down on the work sheet individually.</w:t>
            </w:r>
          </w:p>
          <w:p>
            <w:pPr>
              <w:pStyle w:val="TableParagraph"/>
              <w:numPr>
                <w:ilvl w:val="0"/>
                <w:numId w:val="18"/>
              </w:numPr>
              <w:tabs>
                <w:tab w:pos="391" w:val="left" w:leader="none"/>
              </w:tabs>
              <w:spacing w:line="240" w:lineRule="auto" w:before="0" w:after="0"/>
              <w:ind w:left="391" w:right="98" w:hanging="339"/>
              <w:jc w:val="both"/>
              <w:rPr>
                <w:sz w:val="24"/>
              </w:rPr>
            </w:pPr>
            <w:r>
              <w:rPr>
                <w:sz w:val="24"/>
              </w:rPr>
              <w:t>Each student turns to </w:t>
            </w:r>
            <w:r>
              <w:rPr>
                <w:sz w:val="24"/>
              </w:rPr>
              <w:t>face his/her pairs and shares his ideas or answers to the pairs</w:t>
            </w:r>
            <w:r>
              <w:rPr>
                <w:spacing w:val="40"/>
                <w:sz w:val="24"/>
              </w:rPr>
              <w:t> </w:t>
            </w:r>
            <w:r>
              <w:rPr>
                <w:sz w:val="24"/>
              </w:rPr>
              <w:t>and they compare to arrive at the best answers.</w:t>
            </w:r>
          </w:p>
          <w:p>
            <w:pPr>
              <w:pStyle w:val="TableParagraph"/>
              <w:numPr>
                <w:ilvl w:val="0"/>
                <w:numId w:val="18"/>
              </w:numPr>
              <w:tabs>
                <w:tab w:pos="287" w:val="left" w:leader="none"/>
              </w:tabs>
              <w:spacing w:line="240" w:lineRule="auto" w:before="0" w:after="0"/>
              <w:ind w:left="287" w:right="101" w:hanging="272"/>
              <w:jc w:val="both"/>
              <w:rPr>
                <w:sz w:val="24"/>
              </w:rPr>
            </w:pPr>
            <w:r>
              <w:rPr>
                <w:sz w:val="24"/>
              </w:rPr>
              <w:t>One student from each </w:t>
            </w:r>
            <w:r>
              <w:rPr>
                <w:sz w:val="24"/>
              </w:rPr>
              <w:t>group presents the agreed answers to the whole class.</w:t>
            </w:r>
          </w:p>
          <w:p>
            <w:pPr>
              <w:pStyle w:val="TableParagraph"/>
              <w:numPr>
                <w:ilvl w:val="0"/>
                <w:numId w:val="18"/>
              </w:numPr>
              <w:tabs>
                <w:tab w:pos="299" w:val="left" w:leader="none"/>
              </w:tabs>
              <w:spacing w:line="276" w:lineRule="exact" w:before="0" w:after="0"/>
              <w:ind w:left="299" w:right="99" w:hanging="324"/>
              <w:jc w:val="both"/>
              <w:rPr>
                <w:sz w:val="24"/>
              </w:rPr>
            </w:pPr>
            <w:r>
              <w:rPr>
                <w:sz w:val="24"/>
              </w:rPr>
              <w:t>Each of the student listens </w:t>
            </w:r>
            <w:r>
              <w:rPr>
                <w:sz w:val="24"/>
              </w:rPr>
              <w:t>and copies notes</w:t>
            </w:r>
          </w:p>
        </w:tc>
        <w:tc>
          <w:tcPr>
            <w:tcW w:w="1649" w:type="dxa"/>
            <w:tcBorders>
              <w:bottom w:val="nil"/>
            </w:tcBorders>
          </w:tcPr>
          <w:p>
            <w:pPr>
              <w:pStyle w:val="TableParagraph"/>
              <w:spacing w:line="268" w:lineRule="exact"/>
              <w:ind w:left="105"/>
              <w:rPr>
                <w:sz w:val="24"/>
              </w:rPr>
            </w:pPr>
            <w:r>
              <w:rPr>
                <w:spacing w:val="-2"/>
                <w:sz w:val="24"/>
              </w:rPr>
              <w:t>brainstorming</w:t>
            </w:r>
          </w:p>
        </w:tc>
        <w:tc>
          <w:tcPr>
            <w:tcW w:w="271" w:type="dxa"/>
            <w:vMerge w:val="restart"/>
            <w:tcBorders>
              <w:right w:val="nil"/>
            </w:tcBorders>
          </w:tcPr>
          <w:p>
            <w:pPr>
              <w:pStyle w:val="TableParagraph"/>
              <w:rPr>
                <w:sz w:val="24"/>
              </w:rPr>
            </w:pPr>
          </w:p>
        </w:tc>
      </w:tr>
      <w:tr>
        <w:trPr>
          <w:trHeight w:val="3172" w:hRule="atLeast"/>
        </w:trPr>
        <w:tc>
          <w:tcPr>
            <w:tcW w:w="1709" w:type="dxa"/>
            <w:vMerge/>
            <w:tcBorders>
              <w:top w:val="nil"/>
            </w:tcBorders>
          </w:tcPr>
          <w:p>
            <w:pPr>
              <w:rPr>
                <w:sz w:val="2"/>
                <w:szCs w:val="2"/>
              </w:rPr>
            </w:pPr>
          </w:p>
        </w:tc>
        <w:tc>
          <w:tcPr>
            <w:tcW w:w="3860" w:type="dxa"/>
            <w:vMerge/>
            <w:tcBorders>
              <w:top w:val="nil"/>
            </w:tcBorders>
          </w:tcPr>
          <w:p>
            <w:pPr>
              <w:rPr>
                <w:sz w:val="2"/>
                <w:szCs w:val="2"/>
              </w:rPr>
            </w:pPr>
          </w:p>
        </w:tc>
        <w:tc>
          <w:tcPr>
            <w:tcW w:w="3584" w:type="dxa"/>
            <w:vMerge/>
            <w:tcBorders>
              <w:top w:val="nil"/>
            </w:tcBorders>
          </w:tcPr>
          <w:p>
            <w:pPr>
              <w:rPr>
                <w:sz w:val="2"/>
                <w:szCs w:val="2"/>
              </w:rPr>
            </w:pPr>
          </w:p>
        </w:tc>
        <w:tc>
          <w:tcPr>
            <w:tcW w:w="1649" w:type="dxa"/>
            <w:tcBorders>
              <w:top w:val="nil"/>
            </w:tcBorders>
          </w:tcPr>
          <w:p>
            <w:pPr>
              <w:pStyle w:val="TableParagraph"/>
              <w:spacing w:before="128"/>
              <w:rPr>
                <w:sz w:val="24"/>
              </w:rPr>
            </w:pPr>
          </w:p>
          <w:p>
            <w:pPr>
              <w:pStyle w:val="TableParagraph"/>
              <w:ind w:left="105" w:right="174"/>
              <w:rPr>
                <w:sz w:val="24"/>
              </w:rPr>
            </w:pPr>
            <w:r>
              <w:rPr>
                <w:spacing w:val="-2"/>
                <w:sz w:val="24"/>
              </w:rPr>
              <w:t>Questioning </w:t>
            </w:r>
            <w:r>
              <w:rPr>
                <w:spacing w:val="-4"/>
                <w:sz w:val="24"/>
              </w:rPr>
              <w:t>and </w:t>
            </w:r>
            <w:r>
              <w:rPr>
                <w:spacing w:val="-2"/>
                <w:sz w:val="24"/>
              </w:rPr>
              <w:t>explanation</w:t>
            </w:r>
          </w:p>
        </w:tc>
        <w:tc>
          <w:tcPr>
            <w:tcW w:w="271" w:type="dxa"/>
            <w:vMerge/>
            <w:tcBorders>
              <w:top w:val="nil"/>
              <w:right w:val="nil"/>
            </w:tcBorders>
          </w:tcPr>
          <w:p>
            <w:pPr>
              <w:rPr>
                <w:sz w:val="2"/>
                <w:szCs w:val="2"/>
              </w:rPr>
            </w:pPr>
          </w:p>
        </w:tc>
      </w:tr>
      <w:tr>
        <w:trPr>
          <w:trHeight w:val="1509" w:hRule="atLeast"/>
        </w:trPr>
        <w:tc>
          <w:tcPr>
            <w:tcW w:w="1709" w:type="dxa"/>
            <w:tcBorders>
              <w:bottom w:val="nil"/>
            </w:tcBorders>
          </w:tcPr>
          <w:p>
            <w:pPr>
              <w:pStyle w:val="TableParagraph"/>
              <w:ind w:left="107" w:right="103"/>
              <w:rPr>
                <w:sz w:val="24"/>
              </w:rPr>
            </w:pPr>
            <w:r>
              <w:rPr>
                <w:sz w:val="24"/>
              </w:rPr>
              <w:t>Stage 3: </w:t>
            </w:r>
            <w:r>
              <w:rPr>
                <w:spacing w:val="-2"/>
                <w:sz w:val="24"/>
              </w:rPr>
              <w:t>Partnership </w:t>
            </w:r>
            <w:r>
              <w:rPr>
                <w:spacing w:val="-4"/>
                <w:sz w:val="24"/>
              </w:rPr>
              <w:t>deed</w:t>
            </w:r>
          </w:p>
        </w:tc>
        <w:tc>
          <w:tcPr>
            <w:tcW w:w="3860" w:type="dxa"/>
            <w:vMerge w:val="restart"/>
          </w:tcPr>
          <w:p>
            <w:pPr>
              <w:pStyle w:val="TableParagraph"/>
              <w:numPr>
                <w:ilvl w:val="0"/>
                <w:numId w:val="19"/>
              </w:numPr>
              <w:tabs>
                <w:tab w:pos="376" w:val="left" w:leader="none"/>
                <w:tab w:pos="379" w:val="left" w:leader="none"/>
                <w:tab w:pos="1890" w:val="left" w:leader="none"/>
                <w:tab w:pos="3402" w:val="left" w:leader="none"/>
              </w:tabs>
              <w:spacing w:line="240" w:lineRule="auto" w:before="0" w:after="0"/>
              <w:ind w:left="379" w:right="98" w:hanging="320"/>
              <w:jc w:val="both"/>
              <w:rPr>
                <w:sz w:val="24"/>
              </w:rPr>
            </w:pPr>
            <w:r>
              <w:rPr>
                <w:sz w:val="24"/>
              </w:rPr>
              <w:t>The teacher explains to </w:t>
            </w:r>
            <w:r>
              <w:rPr>
                <w:sz w:val="24"/>
              </w:rPr>
              <w:t>the students that partnership deed is a written agreement among the partners specifying rules and regulations and</w:t>
            </w:r>
            <w:r>
              <w:rPr>
                <w:spacing w:val="-1"/>
                <w:sz w:val="24"/>
              </w:rPr>
              <w:t> </w:t>
            </w:r>
            <w:r>
              <w:rPr>
                <w:sz w:val="24"/>
              </w:rPr>
              <w:t>is signed by</w:t>
            </w:r>
            <w:r>
              <w:rPr>
                <w:spacing w:val="-4"/>
                <w:sz w:val="24"/>
              </w:rPr>
              <w:t> </w:t>
            </w:r>
            <w:r>
              <w:rPr>
                <w:sz w:val="24"/>
              </w:rPr>
              <w:t>all the partners and stamped as per the Stamp Act with an aim to prevent </w:t>
            </w:r>
            <w:r>
              <w:rPr>
                <w:spacing w:val="-2"/>
                <w:sz w:val="24"/>
              </w:rPr>
              <w:t>possible</w:t>
            </w:r>
            <w:r>
              <w:rPr>
                <w:sz w:val="24"/>
              </w:rPr>
              <w:tab/>
            </w:r>
            <w:r>
              <w:rPr>
                <w:spacing w:val="-2"/>
                <w:sz w:val="24"/>
              </w:rPr>
              <w:t>disputes</w:t>
            </w:r>
            <w:r>
              <w:rPr>
                <w:sz w:val="24"/>
              </w:rPr>
              <w:tab/>
            </w:r>
            <w:r>
              <w:rPr>
                <w:spacing w:val="-4"/>
                <w:sz w:val="24"/>
              </w:rPr>
              <w:t>and </w:t>
            </w:r>
            <w:r>
              <w:rPr>
                <w:sz w:val="24"/>
              </w:rPr>
              <w:t>disagreements among the partners at a future date.</w:t>
            </w:r>
          </w:p>
          <w:p>
            <w:pPr>
              <w:pStyle w:val="TableParagraph"/>
              <w:numPr>
                <w:ilvl w:val="0"/>
                <w:numId w:val="19"/>
              </w:numPr>
              <w:tabs>
                <w:tab w:pos="377" w:val="left" w:leader="none"/>
                <w:tab w:pos="379" w:val="left" w:leader="none"/>
              </w:tabs>
              <w:spacing w:line="240" w:lineRule="auto" w:before="0" w:after="0"/>
              <w:ind w:left="379" w:right="100" w:hanging="399"/>
              <w:jc w:val="both"/>
              <w:rPr>
                <w:sz w:val="24"/>
              </w:rPr>
            </w:pPr>
            <w:r>
              <w:rPr>
                <w:sz w:val="24"/>
              </w:rPr>
              <w:t>The teacher listed information </w:t>
            </w:r>
            <w:r>
              <w:rPr>
                <w:sz w:val="24"/>
              </w:rPr>
              <w:t>to be</w:t>
            </w:r>
            <w:r>
              <w:rPr>
                <w:spacing w:val="-3"/>
                <w:sz w:val="24"/>
              </w:rPr>
              <w:t> </w:t>
            </w:r>
            <w:r>
              <w:rPr>
                <w:sz w:val="24"/>
              </w:rPr>
              <w:t>contained</w:t>
            </w:r>
            <w:r>
              <w:rPr>
                <w:spacing w:val="-2"/>
                <w:sz w:val="24"/>
              </w:rPr>
              <w:t> </w:t>
            </w:r>
            <w:r>
              <w:rPr>
                <w:sz w:val="24"/>
              </w:rPr>
              <w:t>in</w:t>
            </w:r>
            <w:r>
              <w:rPr>
                <w:spacing w:val="-2"/>
                <w:sz w:val="24"/>
              </w:rPr>
              <w:t> </w:t>
            </w:r>
            <w:r>
              <w:rPr>
                <w:sz w:val="24"/>
              </w:rPr>
              <w:t>partnership</w:t>
            </w:r>
            <w:r>
              <w:rPr>
                <w:spacing w:val="-2"/>
                <w:sz w:val="24"/>
              </w:rPr>
              <w:t> </w:t>
            </w:r>
            <w:r>
              <w:rPr>
                <w:sz w:val="24"/>
              </w:rPr>
              <w:t>Act</w:t>
            </w:r>
            <w:r>
              <w:rPr>
                <w:spacing w:val="-2"/>
                <w:sz w:val="24"/>
              </w:rPr>
              <w:t> </w:t>
            </w:r>
            <w:r>
              <w:rPr>
                <w:sz w:val="24"/>
              </w:rPr>
              <w:t>as:</w:t>
            </w:r>
          </w:p>
          <w:p>
            <w:pPr>
              <w:pStyle w:val="TableParagraph"/>
              <w:numPr>
                <w:ilvl w:val="1"/>
                <w:numId w:val="19"/>
              </w:numPr>
              <w:tabs>
                <w:tab w:pos="826" w:val="left" w:leader="none"/>
              </w:tabs>
              <w:spacing w:line="240" w:lineRule="auto" w:before="0" w:after="0"/>
              <w:ind w:left="826" w:right="0" w:hanging="359"/>
              <w:jc w:val="both"/>
              <w:rPr>
                <w:sz w:val="24"/>
              </w:rPr>
            </w:pPr>
            <w:r>
              <w:rPr>
                <w:sz w:val="24"/>
              </w:rPr>
              <w:t>Name</w:t>
            </w:r>
            <w:r>
              <w:rPr>
                <w:spacing w:val="-1"/>
                <w:sz w:val="24"/>
              </w:rPr>
              <w:t> </w:t>
            </w:r>
            <w:r>
              <w:rPr>
                <w:sz w:val="24"/>
              </w:rPr>
              <w:t>of</w:t>
            </w:r>
            <w:r>
              <w:rPr>
                <w:spacing w:val="-3"/>
                <w:sz w:val="24"/>
              </w:rPr>
              <w:t> </w:t>
            </w:r>
            <w:r>
              <w:rPr>
                <w:sz w:val="24"/>
              </w:rPr>
              <w:t>the</w:t>
            </w:r>
            <w:r>
              <w:rPr>
                <w:spacing w:val="1"/>
                <w:sz w:val="24"/>
              </w:rPr>
              <w:t> </w:t>
            </w:r>
            <w:r>
              <w:rPr>
                <w:spacing w:val="-2"/>
                <w:sz w:val="24"/>
              </w:rPr>
              <w:t>firm,</w:t>
            </w:r>
          </w:p>
          <w:p>
            <w:pPr>
              <w:pStyle w:val="TableParagraph"/>
              <w:numPr>
                <w:ilvl w:val="1"/>
                <w:numId w:val="19"/>
              </w:numPr>
              <w:tabs>
                <w:tab w:pos="827" w:val="left" w:leader="none"/>
              </w:tabs>
              <w:spacing w:line="240" w:lineRule="auto" w:before="0" w:after="0"/>
              <w:ind w:left="827" w:right="0" w:hanging="360"/>
              <w:jc w:val="left"/>
              <w:rPr>
                <w:sz w:val="24"/>
              </w:rPr>
            </w:pPr>
            <w:r>
              <w:rPr>
                <w:sz w:val="24"/>
              </w:rPr>
              <w:t>nature</w:t>
            </w:r>
            <w:r>
              <w:rPr>
                <w:spacing w:val="-3"/>
                <w:sz w:val="24"/>
              </w:rPr>
              <w:t> </w:t>
            </w:r>
            <w:r>
              <w:rPr>
                <w:sz w:val="24"/>
              </w:rPr>
              <w:t>of the</w:t>
            </w:r>
            <w:r>
              <w:rPr>
                <w:spacing w:val="-2"/>
                <w:sz w:val="24"/>
              </w:rPr>
              <w:t> business,</w:t>
            </w:r>
          </w:p>
          <w:p>
            <w:pPr>
              <w:pStyle w:val="TableParagraph"/>
              <w:numPr>
                <w:ilvl w:val="1"/>
                <w:numId w:val="19"/>
              </w:numPr>
              <w:tabs>
                <w:tab w:pos="826" w:val="left" w:leader="none"/>
              </w:tabs>
              <w:spacing w:line="240" w:lineRule="auto" w:before="0" w:after="0"/>
              <w:ind w:left="826" w:right="0" w:hanging="359"/>
              <w:jc w:val="left"/>
              <w:rPr>
                <w:sz w:val="24"/>
              </w:rPr>
            </w:pPr>
            <w:r>
              <w:rPr>
                <w:sz w:val="24"/>
              </w:rPr>
              <w:t>names</w:t>
            </w:r>
            <w:r>
              <w:rPr>
                <w:spacing w:val="-1"/>
                <w:sz w:val="24"/>
              </w:rPr>
              <w:t> </w:t>
            </w:r>
            <w:r>
              <w:rPr>
                <w:sz w:val="24"/>
              </w:rPr>
              <w:t>of</w:t>
            </w:r>
            <w:r>
              <w:rPr>
                <w:spacing w:val="-1"/>
                <w:sz w:val="24"/>
              </w:rPr>
              <w:t> </w:t>
            </w:r>
            <w:r>
              <w:rPr>
                <w:spacing w:val="-2"/>
                <w:sz w:val="24"/>
              </w:rPr>
              <w:t>partners,</w:t>
            </w:r>
          </w:p>
          <w:p>
            <w:pPr>
              <w:pStyle w:val="TableParagraph"/>
              <w:numPr>
                <w:ilvl w:val="1"/>
                <w:numId w:val="19"/>
              </w:numPr>
              <w:tabs>
                <w:tab w:pos="827" w:val="left" w:leader="none"/>
              </w:tabs>
              <w:spacing w:line="240" w:lineRule="auto" w:before="0" w:after="0"/>
              <w:ind w:left="827" w:right="0" w:hanging="360"/>
              <w:jc w:val="left"/>
              <w:rPr>
                <w:sz w:val="24"/>
              </w:rPr>
            </w:pPr>
            <w:r>
              <w:rPr>
                <w:sz w:val="24"/>
              </w:rPr>
              <w:t>place</w:t>
            </w:r>
            <w:r>
              <w:rPr>
                <w:spacing w:val="-2"/>
                <w:sz w:val="24"/>
              </w:rPr>
              <w:t> </w:t>
            </w:r>
            <w:r>
              <w:rPr>
                <w:sz w:val="24"/>
              </w:rPr>
              <w:t>of the</w:t>
            </w:r>
            <w:r>
              <w:rPr>
                <w:spacing w:val="-2"/>
                <w:sz w:val="24"/>
              </w:rPr>
              <w:t> </w:t>
            </w:r>
            <w:r>
              <w:rPr>
                <w:sz w:val="24"/>
              </w:rPr>
              <w:t>business, </w:t>
            </w:r>
            <w:r>
              <w:rPr>
                <w:spacing w:val="-5"/>
                <w:sz w:val="24"/>
              </w:rPr>
              <w:t>and</w:t>
            </w:r>
          </w:p>
          <w:p>
            <w:pPr>
              <w:pStyle w:val="TableParagraph"/>
              <w:numPr>
                <w:ilvl w:val="1"/>
                <w:numId w:val="19"/>
              </w:numPr>
              <w:tabs>
                <w:tab w:pos="827" w:val="left" w:leader="none"/>
              </w:tabs>
              <w:spacing w:line="240" w:lineRule="auto" w:before="0" w:after="0"/>
              <w:ind w:left="827" w:right="98" w:hanging="360"/>
              <w:jc w:val="left"/>
              <w:rPr>
                <w:sz w:val="24"/>
              </w:rPr>
            </w:pPr>
            <w:r>
              <w:rPr>
                <w:sz w:val="24"/>
              </w:rPr>
              <w:t>amount of capital </w:t>
            </w:r>
            <w:r>
              <w:rPr>
                <w:sz w:val="24"/>
              </w:rPr>
              <w:t>contributed by each partner.</w:t>
            </w:r>
          </w:p>
          <w:p>
            <w:pPr>
              <w:pStyle w:val="TableParagraph"/>
              <w:numPr>
                <w:ilvl w:val="0"/>
                <w:numId w:val="19"/>
              </w:numPr>
              <w:tabs>
                <w:tab w:pos="376" w:val="left" w:leader="none"/>
                <w:tab w:pos="559" w:val="left" w:leader="none"/>
              </w:tabs>
              <w:spacing w:line="240" w:lineRule="auto" w:before="0" w:after="0"/>
              <w:ind w:left="559" w:right="98" w:hanging="569"/>
              <w:jc w:val="both"/>
              <w:rPr>
                <w:sz w:val="24"/>
              </w:rPr>
            </w:pPr>
            <w:r>
              <w:rPr>
                <w:sz w:val="24"/>
              </w:rPr>
              <w:t>The teacher asks the students </w:t>
            </w:r>
            <w:r>
              <w:rPr>
                <w:sz w:val="24"/>
              </w:rPr>
              <w:t>to explain partnership deeds, and list and explain items found in the deed.</w:t>
            </w:r>
          </w:p>
          <w:p>
            <w:pPr>
              <w:pStyle w:val="TableParagraph"/>
              <w:numPr>
                <w:ilvl w:val="0"/>
                <w:numId w:val="19"/>
              </w:numPr>
              <w:tabs>
                <w:tab w:pos="376" w:val="left" w:leader="none"/>
                <w:tab w:pos="559" w:val="left" w:leader="none"/>
              </w:tabs>
              <w:spacing w:line="240" w:lineRule="auto" w:before="0" w:after="0"/>
              <w:ind w:left="559" w:right="98" w:hanging="584"/>
              <w:jc w:val="both"/>
              <w:rPr>
                <w:sz w:val="24"/>
              </w:rPr>
            </w:pPr>
            <w:r>
              <w:rPr>
                <w:sz w:val="24"/>
              </w:rPr>
              <w:t>The teacher moves around </w:t>
            </w:r>
            <w:r>
              <w:rPr>
                <w:sz w:val="24"/>
              </w:rPr>
              <w:t>and encourages each student to attempt the question on his or</w:t>
            </w:r>
            <w:r>
              <w:rPr>
                <w:spacing w:val="40"/>
                <w:sz w:val="24"/>
              </w:rPr>
              <w:t> </w:t>
            </w:r>
            <w:r>
              <w:rPr>
                <w:sz w:val="24"/>
              </w:rPr>
              <w:t>her own first.</w:t>
            </w:r>
          </w:p>
          <w:p>
            <w:pPr>
              <w:pStyle w:val="TableParagraph"/>
              <w:numPr>
                <w:ilvl w:val="0"/>
                <w:numId w:val="19"/>
              </w:numPr>
              <w:tabs>
                <w:tab w:pos="377" w:val="left" w:leader="none"/>
                <w:tab w:pos="559" w:val="left" w:leader="none"/>
              </w:tabs>
              <w:spacing w:line="240" w:lineRule="auto" w:before="0" w:after="0"/>
              <w:ind w:left="559" w:right="99" w:hanging="502"/>
              <w:jc w:val="both"/>
              <w:rPr>
                <w:sz w:val="24"/>
              </w:rPr>
            </w:pPr>
            <w:r>
              <w:rPr>
                <w:sz w:val="24"/>
              </w:rPr>
              <w:t>The teacher calls for one </w:t>
            </w:r>
            <w:r>
              <w:rPr>
                <w:sz w:val="24"/>
              </w:rPr>
              <w:t>student from each group to present their answers/ideas to the whole class</w:t>
            </w:r>
          </w:p>
          <w:p>
            <w:pPr>
              <w:pStyle w:val="TableParagraph"/>
              <w:numPr>
                <w:ilvl w:val="0"/>
                <w:numId w:val="19"/>
              </w:numPr>
              <w:tabs>
                <w:tab w:pos="376" w:val="left" w:leader="none"/>
                <w:tab w:pos="559" w:val="left" w:leader="none"/>
              </w:tabs>
              <w:spacing w:line="270" w:lineRule="atLeast" w:before="0" w:after="0"/>
              <w:ind w:left="559" w:right="98" w:hanging="584"/>
              <w:jc w:val="both"/>
              <w:rPr>
                <w:sz w:val="24"/>
              </w:rPr>
            </w:pPr>
            <w:r>
              <w:rPr>
                <w:sz w:val="24"/>
              </w:rPr>
              <w:t>The</w:t>
            </w:r>
            <w:r>
              <w:rPr>
                <w:spacing w:val="-4"/>
                <w:sz w:val="24"/>
              </w:rPr>
              <w:t> </w:t>
            </w:r>
            <w:r>
              <w:rPr>
                <w:sz w:val="24"/>
              </w:rPr>
              <w:t>teacher</w:t>
            </w:r>
            <w:r>
              <w:rPr>
                <w:spacing w:val="-3"/>
                <w:sz w:val="24"/>
              </w:rPr>
              <w:t> </w:t>
            </w:r>
            <w:r>
              <w:rPr>
                <w:sz w:val="24"/>
              </w:rPr>
              <w:t>summarizes</w:t>
            </w:r>
            <w:r>
              <w:rPr>
                <w:spacing w:val="-2"/>
                <w:sz w:val="24"/>
              </w:rPr>
              <w:t> </w:t>
            </w:r>
            <w:r>
              <w:rPr>
                <w:sz w:val="24"/>
              </w:rPr>
              <w:t>the</w:t>
            </w:r>
            <w:r>
              <w:rPr>
                <w:spacing w:val="-3"/>
                <w:sz w:val="24"/>
              </w:rPr>
              <w:t> </w:t>
            </w:r>
            <w:r>
              <w:rPr>
                <w:sz w:val="24"/>
              </w:rPr>
              <w:t>lesson </w:t>
            </w:r>
            <w:r>
              <w:rPr>
                <w:spacing w:val="-2"/>
                <w:sz w:val="24"/>
              </w:rPr>
              <w:t>taught.</w:t>
            </w:r>
          </w:p>
        </w:tc>
        <w:tc>
          <w:tcPr>
            <w:tcW w:w="3584" w:type="dxa"/>
            <w:tcBorders>
              <w:bottom w:val="nil"/>
            </w:tcBorders>
          </w:tcPr>
          <w:p>
            <w:pPr>
              <w:pStyle w:val="TableParagraph"/>
              <w:ind w:left="211" w:hanging="92"/>
              <w:rPr>
                <w:sz w:val="24"/>
              </w:rPr>
            </w:pPr>
            <w:r>
              <w:rPr>
                <w:sz w:val="24"/>
              </w:rPr>
              <w:t>i.</w:t>
            </w:r>
            <w:r>
              <w:rPr>
                <w:spacing w:val="-12"/>
                <w:sz w:val="24"/>
              </w:rPr>
              <w:t> </w:t>
            </w:r>
            <w:r>
              <w:rPr>
                <w:sz w:val="24"/>
              </w:rPr>
              <w:t>Each</w:t>
            </w:r>
            <w:r>
              <w:rPr>
                <w:spacing w:val="39"/>
                <w:sz w:val="24"/>
              </w:rPr>
              <w:t> </w:t>
            </w:r>
            <w:r>
              <w:rPr>
                <w:sz w:val="24"/>
              </w:rPr>
              <w:t>student</w:t>
            </w:r>
            <w:r>
              <w:rPr>
                <w:spacing w:val="40"/>
                <w:sz w:val="24"/>
              </w:rPr>
              <w:t> </w:t>
            </w:r>
            <w:r>
              <w:rPr>
                <w:sz w:val="24"/>
              </w:rPr>
              <w:t>listens</w:t>
            </w:r>
            <w:r>
              <w:rPr>
                <w:spacing w:val="39"/>
                <w:sz w:val="24"/>
              </w:rPr>
              <w:t> </w:t>
            </w:r>
            <w:r>
              <w:rPr>
                <w:sz w:val="24"/>
              </w:rPr>
              <w:t>and</w:t>
            </w:r>
            <w:r>
              <w:rPr>
                <w:spacing w:val="39"/>
                <w:sz w:val="24"/>
              </w:rPr>
              <w:t> </w:t>
            </w:r>
            <w:r>
              <w:rPr>
                <w:sz w:val="24"/>
              </w:rPr>
              <w:t>copies </w:t>
            </w:r>
            <w:r>
              <w:rPr>
                <w:spacing w:val="-2"/>
                <w:sz w:val="24"/>
              </w:rPr>
              <w:t>notes.</w:t>
            </w:r>
          </w:p>
        </w:tc>
        <w:tc>
          <w:tcPr>
            <w:tcW w:w="1649" w:type="dxa"/>
            <w:tcBorders>
              <w:bottom w:val="nil"/>
            </w:tcBorders>
          </w:tcPr>
          <w:p>
            <w:pPr>
              <w:pStyle w:val="TableParagraph"/>
              <w:spacing w:line="268" w:lineRule="exact"/>
              <w:ind w:left="105"/>
              <w:rPr>
                <w:sz w:val="24"/>
              </w:rPr>
            </w:pPr>
            <w:r>
              <w:rPr>
                <w:spacing w:val="-2"/>
                <w:sz w:val="24"/>
              </w:rPr>
              <w:t>Questioning</w:t>
            </w:r>
          </w:p>
        </w:tc>
        <w:tc>
          <w:tcPr>
            <w:tcW w:w="271" w:type="dxa"/>
            <w:vMerge/>
            <w:tcBorders>
              <w:top w:val="nil"/>
              <w:right w:val="nil"/>
            </w:tcBorders>
          </w:tcPr>
          <w:p>
            <w:pPr>
              <w:rPr>
                <w:sz w:val="2"/>
                <w:szCs w:val="2"/>
              </w:rPr>
            </w:pPr>
          </w:p>
        </w:tc>
      </w:tr>
      <w:tr>
        <w:trPr>
          <w:trHeight w:val="1094" w:hRule="atLeast"/>
        </w:trPr>
        <w:tc>
          <w:tcPr>
            <w:tcW w:w="1709" w:type="dxa"/>
            <w:tcBorders>
              <w:top w:val="nil"/>
              <w:bottom w:val="nil"/>
            </w:tcBorders>
          </w:tcPr>
          <w:p>
            <w:pPr>
              <w:pStyle w:val="TableParagraph"/>
              <w:rPr>
                <w:sz w:val="24"/>
              </w:rPr>
            </w:pPr>
          </w:p>
        </w:tc>
        <w:tc>
          <w:tcPr>
            <w:tcW w:w="3860" w:type="dxa"/>
            <w:vMerge/>
            <w:tcBorders>
              <w:top w:val="nil"/>
            </w:tcBorders>
          </w:tcPr>
          <w:p>
            <w:pPr>
              <w:rPr>
                <w:sz w:val="2"/>
                <w:szCs w:val="2"/>
              </w:rPr>
            </w:pPr>
          </w:p>
        </w:tc>
        <w:tc>
          <w:tcPr>
            <w:tcW w:w="3584" w:type="dxa"/>
            <w:tcBorders>
              <w:top w:val="nil"/>
              <w:bottom w:val="nil"/>
            </w:tcBorders>
          </w:tcPr>
          <w:p>
            <w:pPr>
              <w:pStyle w:val="TableParagraph"/>
              <w:rPr>
                <w:sz w:val="24"/>
              </w:rPr>
            </w:pPr>
          </w:p>
        </w:tc>
        <w:tc>
          <w:tcPr>
            <w:tcW w:w="1649" w:type="dxa"/>
            <w:tcBorders>
              <w:top w:val="nil"/>
              <w:bottom w:val="nil"/>
            </w:tcBorders>
          </w:tcPr>
          <w:p>
            <w:pPr>
              <w:pStyle w:val="TableParagraph"/>
              <w:rPr>
                <w:sz w:val="24"/>
              </w:rPr>
            </w:pPr>
          </w:p>
          <w:p>
            <w:pPr>
              <w:pStyle w:val="TableParagraph"/>
              <w:spacing w:before="127"/>
              <w:rPr>
                <w:sz w:val="24"/>
              </w:rPr>
            </w:pPr>
          </w:p>
          <w:p>
            <w:pPr>
              <w:pStyle w:val="TableParagraph"/>
              <w:spacing w:before="1"/>
              <w:ind w:left="105"/>
              <w:rPr>
                <w:sz w:val="24"/>
              </w:rPr>
            </w:pPr>
            <w:r>
              <w:rPr>
                <w:spacing w:val="-2"/>
                <w:sz w:val="24"/>
              </w:rPr>
              <w:t>Explanation</w:t>
            </w:r>
          </w:p>
        </w:tc>
        <w:tc>
          <w:tcPr>
            <w:tcW w:w="271" w:type="dxa"/>
            <w:vMerge/>
            <w:tcBorders>
              <w:top w:val="nil"/>
              <w:right w:val="nil"/>
            </w:tcBorders>
          </w:tcPr>
          <w:p>
            <w:pPr>
              <w:rPr>
                <w:sz w:val="2"/>
                <w:szCs w:val="2"/>
              </w:rPr>
            </w:pPr>
          </w:p>
        </w:tc>
      </w:tr>
      <w:tr>
        <w:trPr>
          <w:trHeight w:val="1094" w:hRule="atLeast"/>
        </w:trPr>
        <w:tc>
          <w:tcPr>
            <w:tcW w:w="1709" w:type="dxa"/>
            <w:tcBorders>
              <w:top w:val="nil"/>
              <w:bottom w:val="nil"/>
            </w:tcBorders>
          </w:tcPr>
          <w:p>
            <w:pPr>
              <w:pStyle w:val="TableParagraph"/>
              <w:rPr>
                <w:sz w:val="24"/>
              </w:rPr>
            </w:pPr>
          </w:p>
        </w:tc>
        <w:tc>
          <w:tcPr>
            <w:tcW w:w="3860" w:type="dxa"/>
            <w:vMerge/>
            <w:tcBorders>
              <w:top w:val="nil"/>
            </w:tcBorders>
          </w:tcPr>
          <w:p>
            <w:pPr>
              <w:rPr>
                <w:sz w:val="2"/>
                <w:szCs w:val="2"/>
              </w:rPr>
            </w:pPr>
          </w:p>
        </w:tc>
        <w:tc>
          <w:tcPr>
            <w:tcW w:w="3584" w:type="dxa"/>
            <w:tcBorders>
              <w:top w:val="nil"/>
              <w:bottom w:val="nil"/>
            </w:tcBorders>
          </w:tcPr>
          <w:p>
            <w:pPr>
              <w:pStyle w:val="TableParagraph"/>
              <w:spacing w:before="128"/>
              <w:ind w:left="211" w:hanging="92"/>
              <w:rPr>
                <w:sz w:val="24"/>
              </w:rPr>
            </w:pPr>
            <w:r>
              <w:rPr>
                <w:sz w:val="24"/>
              </w:rPr>
              <w:t>ii. Each student listens and </w:t>
            </w:r>
            <w:r>
              <w:rPr>
                <w:sz w:val="24"/>
              </w:rPr>
              <w:t>copie</w:t>
            </w:r>
            <w:r>
              <w:rPr>
                <w:sz w:val="24"/>
              </w:rPr>
              <w:t>s </w:t>
            </w:r>
            <w:r>
              <w:rPr>
                <w:spacing w:val="-2"/>
                <w:sz w:val="24"/>
              </w:rPr>
              <w:t>notes.</w:t>
            </w:r>
          </w:p>
        </w:tc>
        <w:tc>
          <w:tcPr>
            <w:tcW w:w="1649" w:type="dxa"/>
            <w:tcBorders>
              <w:top w:val="nil"/>
              <w:bottom w:val="nil"/>
            </w:tcBorders>
          </w:tcPr>
          <w:p>
            <w:pPr>
              <w:pStyle w:val="TableParagraph"/>
              <w:rPr>
                <w:sz w:val="24"/>
              </w:rPr>
            </w:pPr>
          </w:p>
        </w:tc>
        <w:tc>
          <w:tcPr>
            <w:tcW w:w="271" w:type="dxa"/>
            <w:vMerge/>
            <w:tcBorders>
              <w:top w:val="nil"/>
              <w:right w:val="nil"/>
            </w:tcBorders>
          </w:tcPr>
          <w:p>
            <w:pPr>
              <w:rPr>
                <w:sz w:val="2"/>
                <w:szCs w:val="2"/>
              </w:rPr>
            </w:pPr>
          </w:p>
        </w:tc>
      </w:tr>
      <w:tr>
        <w:trPr>
          <w:trHeight w:val="4828" w:hRule="atLeast"/>
        </w:trPr>
        <w:tc>
          <w:tcPr>
            <w:tcW w:w="1709" w:type="dxa"/>
            <w:tcBorders>
              <w:top w:val="nil"/>
            </w:tcBorders>
          </w:tcPr>
          <w:p>
            <w:pPr>
              <w:pStyle w:val="TableParagraph"/>
              <w:rPr>
                <w:sz w:val="24"/>
              </w:rPr>
            </w:pPr>
          </w:p>
        </w:tc>
        <w:tc>
          <w:tcPr>
            <w:tcW w:w="3860" w:type="dxa"/>
            <w:vMerge/>
            <w:tcBorders>
              <w:top w:val="nil"/>
            </w:tcBorders>
          </w:tcPr>
          <w:p>
            <w:pPr>
              <w:rPr>
                <w:sz w:val="2"/>
                <w:szCs w:val="2"/>
              </w:rPr>
            </w:pPr>
          </w:p>
        </w:tc>
        <w:tc>
          <w:tcPr>
            <w:tcW w:w="3584" w:type="dxa"/>
            <w:tcBorders>
              <w:top w:val="nil"/>
            </w:tcBorders>
          </w:tcPr>
          <w:p>
            <w:pPr>
              <w:pStyle w:val="TableParagraph"/>
              <w:rPr>
                <w:sz w:val="24"/>
              </w:rPr>
            </w:pPr>
          </w:p>
          <w:p>
            <w:pPr>
              <w:pStyle w:val="TableParagraph"/>
              <w:rPr>
                <w:sz w:val="24"/>
              </w:rPr>
            </w:pPr>
          </w:p>
          <w:p>
            <w:pPr>
              <w:pStyle w:val="TableParagraph"/>
              <w:rPr>
                <w:sz w:val="24"/>
              </w:rPr>
            </w:pPr>
          </w:p>
          <w:p>
            <w:pPr>
              <w:pStyle w:val="TableParagraph"/>
              <w:spacing w:before="128"/>
              <w:rPr>
                <w:sz w:val="24"/>
              </w:rPr>
            </w:pPr>
          </w:p>
          <w:p>
            <w:pPr>
              <w:pStyle w:val="TableParagraph"/>
              <w:numPr>
                <w:ilvl w:val="0"/>
                <w:numId w:val="20"/>
              </w:numPr>
              <w:tabs>
                <w:tab w:pos="211" w:val="left" w:leader="none"/>
                <w:tab w:pos="393" w:val="left" w:leader="none"/>
              </w:tabs>
              <w:spacing w:line="240" w:lineRule="auto" w:before="0" w:after="0"/>
              <w:ind w:left="211" w:right="97" w:hanging="92"/>
              <w:jc w:val="both"/>
              <w:rPr>
                <w:sz w:val="24"/>
              </w:rPr>
            </w:pPr>
            <w:r>
              <w:rPr>
                <w:sz w:val="24"/>
              </w:rPr>
              <w:t>Each student thinks of the answers and writes them </w:t>
            </w:r>
            <w:r>
              <w:rPr>
                <w:sz w:val="24"/>
              </w:rPr>
              <w:t>down</w:t>
            </w:r>
            <w:r>
              <w:rPr>
                <w:spacing w:val="40"/>
                <w:sz w:val="24"/>
              </w:rPr>
              <w:t> </w:t>
            </w:r>
            <w:r>
              <w:rPr>
                <w:sz w:val="24"/>
              </w:rPr>
              <w:t>his or her answer on the work sheet individually.</w:t>
            </w:r>
          </w:p>
          <w:p>
            <w:pPr>
              <w:pStyle w:val="TableParagraph"/>
              <w:numPr>
                <w:ilvl w:val="0"/>
                <w:numId w:val="20"/>
              </w:numPr>
              <w:tabs>
                <w:tab w:pos="287" w:val="left" w:leader="none"/>
                <w:tab w:pos="478" w:val="left" w:leader="none"/>
              </w:tabs>
              <w:spacing w:line="240" w:lineRule="auto" w:before="0" w:after="0"/>
              <w:ind w:left="287" w:right="99" w:hanging="89"/>
              <w:jc w:val="both"/>
              <w:rPr>
                <w:sz w:val="24"/>
              </w:rPr>
            </w:pPr>
            <w:r>
              <w:rPr>
                <w:sz w:val="24"/>
              </w:rPr>
              <w:t>Each student turns to </w:t>
            </w:r>
            <w:r>
              <w:rPr>
                <w:sz w:val="24"/>
              </w:rPr>
              <w:t>face his/her pairs, share and</w:t>
            </w:r>
            <w:r>
              <w:rPr>
                <w:spacing w:val="40"/>
                <w:sz w:val="24"/>
              </w:rPr>
              <w:t> </w:t>
            </w:r>
            <w:r>
              <w:rPr>
                <w:sz w:val="24"/>
              </w:rPr>
              <w:t>compares answers to arrive at</w:t>
            </w:r>
            <w:r>
              <w:rPr>
                <w:spacing w:val="40"/>
                <w:sz w:val="24"/>
              </w:rPr>
              <w:t> </w:t>
            </w:r>
            <w:r>
              <w:rPr>
                <w:sz w:val="24"/>
              </w:rPr>
              <w:t>the best answers.</w:t>
            </w:r>
          </w:p>
          <w:p>
            <w:pPr>
              <w:pStyle w:val="TableParagraph"/>
              <w:numPr>
                <w:ilvl w:val="0"/>
                <w:numId w:val="20"/>
              </w:numPr>
              <w:tabs>
                <w:tab w:pos="287" w:val="left" w:leader="none"/>
                <w:tab w:pos="479" w:val="left" w:leader="none"/>
              </w:tabs>
              <w:spacing w:line="240" w:lineRule="auto" w:before="0" w:after="0"/>
              <w:ind w:left="287" w:right="100" w:hanging="89"/>
              <w:jc w:val="both"/>
              <w:rPr>
                <w:sz w:val="24"/>
              </w:rPr>
            </w:pPr>
            <w:r>
              <w:rPr>
                <w:sz w:val="24"/>
              </w:rPr>
              <w:t>One student from each </w:t>
            </w:r>
            <w:r>
              <w:rPr>
                <w:sz w:val="24"/>
              </w:rPr>
              <w:t>group presents the agreed answers to the whole class.</w:t>
            </w:r>
          </w:p>
          <w:p>
            <w:pPr>
              <w:pStyle w:val="TableParagraph"/>
              <w:numPr>
                <w:ilvl w:val="0"/>
                <w:numId w:val="20"/>
              </w:numPr>
              <w:tabs>
                <w:tab w:pos="287" w:val="left" w:leader="none"/>
                <w:tab w:pos="478" w:val="left" w:leader="none"/>
              </w:tabs>
              <w:spacing w:line="270" w:lineRule="atLeast" w:before="0" w:after="0"/>
              <w:ind w:left="287" w:right="100" w:hanging="89"/>
              <w:jc w:val="both"/>
              <w:rPr>
                <w:sz w:val="24"/>
              </w:rPr>
            </w:pPr>
            <w:r>
              <w:rPr>
                <w:sz w:val="24"/>
              </w:rPr>
              <w:t>Each</w:t>
            </w:r>
            <w:r>
              <w:rPr>
                <w:spacing w:val="-8"/>
                <w:sz w:val="24"/>
              </w:rPr>
              <w:t> </w:t>
            </w:r>
            <w:r>
              <w:rPr>
                <w:sz w:val="24"/>
              </w:rPr>
              <w:t>student</w:t>
            </w:r>
            <w:r>
              <w:rPr>
                <w:spacing w:val="-8"/>
                <w:sz w:val="24"/>
              </w:rPr>
              <w:t> </w:t>
            </w:r>
            <w:r>
              <w:rPr>
                <w:sz w:val="24"/>
              </w:rPr>
              <w:t>listens</w:t>
            </w:r>
            <w:r>
              <w:rPr>
                <w:spacing w:val="-8"/>
                <w:sz w:val="24"/>
              </w:rPr>
              <w:t> </w:t>
            </w:r>
            <w:r>
              <w:rPr>
                <w:sz w:val="24"/>
              </w:rPr>
              <w:t>and</w:t>
            </w:r>
            <w:r>
              <w:rPr>
                <w:spacing w:val="-8"/>
                <w:sz w:val="24"/>
              </w:rPr>
              <w:t> </w:t>
            </w:r>
            <w:r>
              <w:rPr>
                <w:sz w:val="24"/>
              </w:rPr>
              <w:t>copies </w:t>
            </w:r>
            <w:r>
              <w:rPr>
                <w:spacing w:val="-2"/>
                <w:sz w:val="24"/>
              </w:rPr>
              <w:t>notes.</w:t>
            </w:r>
          </w:p>
        </w:tc>
        <w:tc>
          <w:tcPr>
            <w:tcW w:w="1649" w:type="dxa"/>
            <w:tcBorders>
              <w:top w:val="nil"/>
            </w:tcBorders>
          </w:tcPr>
          <w:p>
            <w:pPr>
              <w:pStyle w:val="TableParagraph"/>
              <w:spacing w:before="127"/>
              <w:rPr>
                <w:sz w:val="24"/>
              </w:rPr>
            </w:pPr>
          </w:p>
          <w:p>
            <w:pPr>
              <w:pStyle w:val="TableParagraph"/>
              <w:tabs>
                <w:tab w:pos="1192" w:val="left" w:leader="none"/>
              </w:tabs>
              <w:spacing w:before="1"/>
              <w:ind w:left="105" w:right="99"/>
              <w:rPr>
                <w:sz w:val="24"/>
              </w:rPr>
            </w:pPr>
            <w:r>
              <w:rPr>
                <w:spacing w:val="-2"/>
                <w:sz w:val="24"/>
              </w:rPr>
              <w:t>Critical thinking</w:t>
            </w:r>
            <w:r>
              <w:rPr>
                <w:sz w:val="24"/>
              </w:rPr>
              <w:tab/>
            </w:r>
            <w:r>
              <w:rPr>
                <w:spacing w:val="-4"/>
                <w:sz w:val="24"/>
              </w:rPr>
              <w:t>and </w:t>
            </w:r>
            <w:r>
              <w:rPr>
                <w:spacing w:val="-2"/>
                <w:sz w:val="24"/>
              </w:rPr>
              <w:t>problem solving</w:t>
            </w:r>
          </w:p>
          <w:p>
            <w:pPr>
              <w:pStyle w:val="TableParagraph"/>
              <w:rPr>
                <w:sz w:val="24"/>
              </w:rPr>
            </w:pPr>
          </w:p>
          <w:p>
            <w:pPr>
              <w:pStyle w:val="TableParagraph"/>
              <w:ind w:left="105"/>
              <w:rPr>
                <w:sz w:val="24"/>
              </w:rPr>
            </w:pPr>
            <w:r>
              <w:rPr>
                <w:spacing w:val="-2"/>
                <w:sz w:val="24"/>
              </w:rPr>
              <w:t>Questioning</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ind w:left="105"/>
              <w:rPr>
                <w:sz w:val="24"/>
              </w:rPr>
            </w:pPr>
            <w:r>
              <w:rPr>
                <w:spacing w:val="-2"/>
                <w:sz w:val="24"/>
              </w:rPr>
              <w:t>Presentation</w:t>
            </w:r>
          </w:p>
        </w:tc>
        <w:tc>
          <w:tcPr>
            <w:tcW w:w="271" w:type="dxa"/>
            <w:vMerge/>
            <w:tcBorders>
              <w:top w:val="nil"/>
              <w:right w:val="nil"/>
            </w:tcBorders>
          </w:tcPr>
          <w:p>
            <w:pPr>
              <w:rPr>
                <w:sz w:val="2"/>
                <w:szCs w:val="2"/>
              </w:rPr>
            </w:pPr>
          </w:p>
        </w:tc>
      </w:tr>
      <w:tr>
        <w:trPr>
          <w:trHeight w:val="275" w:hRule="atLeast"/>
        </w:trPr>
        <w:tc>
          <w:tcPr>
            <w:tcW w:w="1709" w:type="dxa"/>
          </w:tcPr>
          <w:p>
            <w:pPr>
              <w:pStyle w:val="TableParagraph"/>
              <w:rPr>
                <w:sz w:val="20"/>
              </w:rPr>
            </w:pPr>
          </w:p>
        </w:tc>
        <w:tc>
          <w:tcPr>
            <w:tcW w:w="3860" w:type="dxa"/>
          </w:tcPr>
          <w:p>
            <w:pPr>
              <w:pStyle w:val="TableParagraph"/>
              <w:rPr>
                <w:sz w:val="20"/>
              </w:rPr>
            </w:pPr>
          </w:p>
        </w:tc>
        <w:tc>
          <w:tcPr>
            <w:tcW w:w="3584" w:type="dxa"/>
          </w:tcPr>
          <w:p>
            <w:pPr>
              <w:pStyle w:val="TableParagraph"/>
              <w:rPr>
                <w:sz w:val="20"/>
              </w:rPr>
            </w:pPr>
          </w:p>
        </w:tc>
        <w:tc>
          <w:tcPr>
            <w:tcW w:w="1649" w:type="dxa"/>
          </w:tcPr>
          <w:p>
            <w:pPr>
              <w:pStyle w:val="TableParagraph"/>
              <w:rPr>
                <w:sz w:val="20"/>
              </w:rPr>
            </w:pPr>
          </w:p>
        </w:tc>
        <w:tc>
          <w:tcPr>
            <w:tcW w:w="271" w:type="dxa"/>
            <w:vMerge/>
            <w:tcBorders>
              <w:top w:val="nil"/>
              <w:right w:val="nil"/>
            </w:tcBorders>
          </w:tcPr>
          <w:p>
            <w:pPr>
              <w:rPr>
                <w:sz w:val="2"/>
                <w:szCs w:val="2"/>
              </w:rPr>
            </w:pPr>
          </w:p>
        </w:tc>
      </w:tr>
    </w:tbl>
    <w:p>
      <w:pPr>
        <w:spacing w:after="0"/>
        <w:rPr>
          <w:sz w:val="2"/>
          <w:szCs w:val="2"/>
        </w:rPr>
        <w:sectPr>
          <w:type w:val="continuous"/>
          <w:pgSz w:w="12240" w:h="15840"/>
          <w:pgMar w:header="0" w:footer="954" w:top="1420" w:bottom="1200" w:left="480" w:right="2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3860"/>
        <w:gridCol w:w="3584"/>
        <w:gridCol w:w="1649"/>
        <w:gridCol w:w="271"/>
      </w:tblGrid>
      <w:tr>
        <w:trPr>
          <w:trHeight w:val="12858" w:hRule="atLeast"/>
        </w:trPr>
        <w:tc>
          <w:tcPr>
            <w:tcW w:w="1709" w:type="dxa"/>
            <w:tcBorders>
              <w:top w:val="nil"/>
            </w:tcBorders>
          </w:tcPr>
          <w:p>
            <w:pPr>
              <w:pStyle w:val="TableParagraph"/>
              <w:ind w:left="107"/>
              <w:rPr>
                <w:sz w:val="24"/>
              </w:rPr>
            </w:pPr>
            <w:r>
              <w:rPr>
                <w:sz w:val="24"/>
              </w:rPr>
              <w:t>Stage</w:t>
            </w:r>
            <w:r>
              <w:rPr>
                <w:spacing w:val="-15"/>
                <w:sz w:val="24"/>
              </w:rPr>
              <w:t> </w:t>
            </w:r>
            <w:r>
              <w:rPr>
                <w:sz w:val="24"/>
              </w:rPr>
              <w:t>4:</w:t>
            </w:r>
            <w:r>
              <w:rPr>
                <w:spacing w:val="-15"/>
                <w:sz w:val="24"/>
              </w:rPr>
              <w:t> </w:t>
            </w:r>
            <w:r>
              <w:rPr>
                <w:sz w:val="24"/>
              </w:rPr>
              <w:t>Duties and Rights of </w:t>
            </w:r>
            <w:r>
              <w:rPr>
                <w:spacing w:val="-2"/>
                <w:sz w:val="24"/>
              </w:rPr>
              <w:t>Partners</w:t>
            </w:r>
          </w:p>
        </w:tc>
        <w:tc>
          <w:tcPr>
            <w:tcW w:w="3860" w:type="dxa"/>
            <w:tcBorders>
              <w:top w:val="nil"/>
            </w:tcBorders>
          </w:tcPr>
          <w:p>
            <w:pPr>
              <w:pStyle w:val="TableParagraph"/>
              <w:ind w:left="379" w:right="99" w:hanging="320"/>
              <w:jc w:val="both"/>
              <w:rPr>
                <w:sz w:val="24"/>
              </w:rPr>
            </w:pPr>
            <w:r>
              <w:rPr>
                <w:sz w:val="24"/>
              </w:rPr>
              <w:t>I.</w:t>
            </w:r>
            <w:r>
              <w:rPr>
                <w:spacing w:val="25"/>
                <w:sz w:val="24"/>
              </w:rPr>
              <w:t> </w:t>
            </w:r>
            <w:r>
              <w:rPr>
                <w:sz w:val="24"/>
              </w:rPr>
              <w:t>The</w:t>
            </w:r>
            <w:r>
              <w:rPr>
                <w:spacing w:val="-2"/>
                <w:sz w:val="24"/>
              </w:rPr>
              <w:t> </w:t>
            </w:r>
            <w:r>
              <w:rPr>
                <w:sz w:val="24"/>
              </w:rPr>
              <w:t>teacher</w:t>
            </w:r>
            <w:r>
              <w:rPr>
                <w:spacing w:val="-2"/>
                <w:sz w:val="24"/>
              </w:rPr>
              <w:t> </w:t>
            </w:r>
            <w:r>
              <w:rPr>
                <w:sz w:val="24"/>
              </w:rPr>
              <w:t>explains</w:t>
            </w:r>
            <w:r>
              <w:rPr>
                <w:spacing w:val="-1"/>
                <w:sz w:val="24"/>
              </w:rPr>
              <w:t> </w:t>
            </w:r>
            <w:r>
              <w:rPr>
                <w:sz w:val="24"/>
              </w:rPr>
              <w:t>to the</w:t>
            </w:r>
            <w:r>
              <w:rPr>
                <w:spacing w:val="-2"/>
                <w:sz w:val="24"/>
              </w:rPr>
              <w:t> </w:t>
            </w:r>
            <w:r>
              <w:rPr>
                <w:sz w:val="24"/>
              </w:rPr>
              <w:t>students that a partner has certain </w:t>
            </w:r>
            <w:r>
              <w:rPr>
                <w:sz w:val="24"/>
              </w:rPr>
              <w:t>dutie</w:t>
            </w:r>
            <w:r>
              <w:rPr>
                <w:sz w:val="24"/>
              </w:rPr>
              <w:t>s</w:t>
            </w:r>
            <w:r>
              <w:rPr>
                <w:spacing w:val="40"/>
                <w:sz w:val="24"/>
              </w:rPr>
              <w:t> </w:t>
            </w:r>
            <w:r>
              <w:rPr>
                <w:sz w:val="24"/>
              </w:rPr>
              <w:t>and rights.</w:t>
            </w:r>
          </w:p>
          <w:p>
            <w:pPr>
              <w:pStyle w:val="TableParagraph"/>
              <w:spacing w:line="274" w:lineRule="exact"/>
              <w:ind w:left="199"/>
              <w:jc w:val="both"/>
              <w:rPr>
                <w:b/>
                <w:sz w:val="24"/>
              </w:rPr>
            </w:pPr>
            <w:r>
              <w:rPr>
                <w:b/>
                <w:sz w:val="24"/>
              </w:rPr>
              <w:t>Duties</w:t>
            </w:r>
            <w:r>
              <w:rPr>
                <w:b/>
                <w:spacing w:val="-1"/>
                <w:sz w:val="24"/>
              </w:rPr>
              <w:t> </w:t>
            </w:r>
            <w:r>
              <w:rPr>
                <w:b/>
                <w:sz w:val="24"/>
              </w:rPr>
              <w:t>of</w:t>
            </w:r>
            <w:r>
              <w:rPr>
                <w:b/>
                <w:spacing w:val="1"/>
                <w:sz w:val="24"/>
              </w:rPr>
              <w:t> </w:t>
            </w:r>
            <w:r>
              <w:rPr>
                <w:b/>
                <w:spacing w:val="-2"/>
                <w:sz w:val="24"/>
              </w:rPr>
              <w:t>Partners</w:t>
            </w:r>
          </w:p>
          <w:p>
            <w:pPr>
              <w:pStyle w:val="TableParagraph"/>
              <w:numPr>
                <w:ilvl w:val="0"/>
                <w:numId w:val="21"/>
              </w:numPr>
              <w:tabs>
                <w:tab w:pos="465" w:val="left" w:leader="none"/>
                <w:tab w:pos="467" w:val="left" w:leader="none"/>
              </w:tabs>
              <w:spacing w:line="240" w:lineRule="auto" w:before="0" w:after="0"/>
              <w:ind w:left="467" w:right="100" w:hanging="360"/>
              <w:jc w:val="both"/>
              <w:rPr>
                <w:sz w:val="24"/>
              </w:rPr>
            </w:pPr>
            <w:r>
              <w:rPr>
                <w:sz w:val="24"/>
              </w:rPr>
              <w:t>Partners</w:t>
            </w:r>
            <w:r>
              <w:rPr>
                <w:spacing w:val="-1"/>
                <w:sz w:val="24"/>
              </w:rPr>
              <w:t> </w:t>
            </w:r>
            <w:r>
              <w:rPr>
                <w:sz w:val="24"/>
              </w:rPr>
              <w:t>are</w:t>
            </w:r>
            <w:r>
              <w:rPr>
                <w:spacing w:val="-3"/>
                <w:sz w:val="24"/>
              </w:rPr>
              <w:t> </w:t>
            </w:r>
            <w:r>
              <w:rPr>
                <w:sz w:val="24"/>
              </w:rPr>
              <w:t>bound</w:t>
            </w:r>
            <w:r>
              <w:rPr>
                <w:spacing w:val="-1"/>
                <w:sz w:val="24"/>
              </w:rPr>
              <w:t> </w:t>
            </w:r>
            <w:r>
              <w:rPr>
                <w:sz w:val="24"/>
              </w:rPr>
              <w:t>to carry</w:t>
            </w:r>
            <w:r>
              <w:rPr>
                <w:spacing w:val="-6"/>
                <w:sz w:val="24"/>
              </w:rPr>
              <w:t> </w:t>
            </w:r>
            <w:r>
              <w:rPr>
                <w:sz w:val="24"/>
              </w:rPr>
              <w:t>on the business of the firm to </w:t>
            </w:r>
            <w:r>
              <w:rPr>
                <w:sz w:val="24"/>
              </w:rPr>
              <w:t>the</w:t>
            </w:r>
            <w:r>
              <w:rPr>
                <w:spacing w:val="40"/>
                <w:sz w:val="24"/>
              </w:rPr>
              <w:t> </w:t>
            </w:r>
            <w:r>
              <w:rPr>
                <w:sz w:val="24"/>
              </w:rPr>
              <w:t>greatest common advantage.</w:t>
            </w:r>
          </w:p>
          <w:p>
            <w:pPr>
              <w:pStyle w:val="TableParagraph"/>
              <w:numPr>
                <w:ilvl w:val="0"/>
                <w:numId w:val="21"/>
              </w:numPr>
              <w:tabs>
                <w:tab w:pos="467" w:val="left" w:leader="none"/>
                <w:tab w:pos="524" w:val="left" w:leader="none"/>
              </w:tabs>
              <w:spacing w:line="240" w:lineRule="auto" w:before="0" w:after="0"/>
              <w:ind w:left="467" w:right="99" w:hanging="360"/>
              <w:jc w:val="both"/>
              <w:rPr>
                <w:sz w:val="24"/>
              </w:rPr>
            </w:pPr>
            <w:r>
              <w:rPr>
                <w:sz w:val="24"/>
              </w:rPr>
              <w:tab/>
              <w:t>To be just and faithful to each other and to render accounts </w:t>
            </w:r>
            <w:r>
              <w:rPr>
                <w:sz w:val="24"/>
              </w:rPr>
              <w:t>and full information of all things affecting the firm to any partner or his legal representative.</w:t>
            </w:r>
          </w:p>
          <w:p>
            <w:pPr>
              <w:pStyle w:val="TableParagraph"/>
              <w:numPr>
                <w:ilvl w:val="0"/>
                <w:numId w:val="21"/>
              </w:numPr>
              <w:tabs>
                <w:tab w:pos="464" w:val="left" w:leader="none"/>
                <w:tab w:pos="467" w:val="left" w:leader="none"/>
              </w:tabs>
              <w:spacing w:line="240" w:lineRule="auto" w:before="0" w:after="0"/>
              <w:ind w:left="467" w:right="98" w:hanging="360"/>
              <w:jc w:val="both"/>
              <w:rPr>
                <w:sz w:val="24"/>
              </w:rPr>
            </w:pPr>
            <w:r>
              <w:rPr>
                <w:sz w:val="24"/>
              </w:rPr>
              <w:t>Every partner is bound to indemnify the firm for any loss caused to it by fraud in </w:t>
            </w:r>
            <w:r>
              <w:rPr>
                <w:sz w:val="24"/>
              </w:rPr>
              <w:t>the conduct of the business of the </w:t>
            </w:r>
            <w:r>
              <w:rPr>
                <w:spacing w:val="-2"/>
                <w:sz w:val="24"/>
              </w:rPr>
              <w:t>firm.</w:t>
            </w:r>
          </w:p>
          <w:p>
            <w:pPr>
              <w:pStyle w:val="TableParagraph"/>
              <w:ind w:left="379" w:right="99" w:hanging="310"/>
              <w:jc w:val="both"/>
              <w:rPr>
                <w:sz w:val="24"/>
              </w:rPr>
            </w:pPr>
            <w:r>
              <w:rPr>
                <w:sz w:val="24"/>
              </w:rPr>
              <w:t>II. The teacher lists and explains </w:t>
            </w:r>
            <w:r>
              <w:rPr>
                <w:sz w:val="24"/>
              </w:rPr>
              <w:t>the rights of Partners</w:t>
            </w:r>
          </w:p>
          <w:p>
            <w:pPr>
              <w:pStyle w:val="TableParagraph"/>
              <w:numPr>
                <w:ilvl w:val="0"/>
                <w:numId w:val="22"/>
              </w:numPr>
              <w:tabs>
                <w:tab w:pos="825" w:val="left" w:leader="none"/>
                <w:tab w:pos="827" w:val="left" w:leader="none"/>
              </w:tabs>
              <w:spacing w:line="240" w:lineRule="auto" w:before="0" w:after="0"/>
              <w:ind w:left="827" w:right="98" w:hanging="360"/>
              <w:jc w:val="both"/>
              <w:rPr>
                <w:sz w:val="24"/>
              </w:rPr>
            </w:pPr>
            <w:r>
              <w:rPr>
                <w:sz w:val="24"/>
              </w:rPr>
              <w:t>Every partner has a right to take part in the conduct of </w:t>
            </w:r>
            <w:r>
              <w:rPr>
                <w:sz w:val="24"/>
              </w:rPr>
              <w:t>the </w:t>
            </w:r>
            <w:r>
              <w:rPr>
                <w:spacing w:val="-2"/>
                <w:sz w:val="24"/>
              </w:rPr>
              <w:t>business.</w:t>
            </w:r>
          </w:p>
          <w:p>
            <w:pPr>
              <w:pStyle w:val="TableParagraph"/>
              <w:numPr>
                <w:ilvl w:val="0"/>
                <w:numId w:val="22"/>
              </w:numPr>
              <w:tabs>
                <w:tab w:pos="825" w:val="left" w:leader="none"/>
                <w:tab w:pos="827" w:val="left" w:leader="none"/>
              </w:tabs>
              <w:spacing w:line="240" w:lineRule="auto" w:before="0" w:after="0"/>
              <w:ind w:left="827" w:right="99" w:hanging="360"/>
              <w:jc w:val="both"/>
              <w:rPr>
                <w:sz w:val="24"/>
              </w:rPr>
            </w:pPr>
            <w:r>
              <w:rPr>
                <w:sz w:val="24"/>
              </w:rPr>
              <w:t>Every partner is bound to attend diligently to his </w:t>
            </w:r>
            <w:r>
              <w:rPr>
                <w:sz w:val="24"/>
              </w:rPr>
              <w:t>duties in the conduct of business.</w:t>
            </w:r>
          </w:p>
          <w:p>
            <w:pPr>
              <w:pStyle w:val="TableParagraph"/>
              <w:numPr>
                <w:ilvl w:val="0"/>
                <w:numId w:val="22"/>
              </w:numPr>
              <w:tabs>
                <w:tab w:pos="825" w:val="left" w:leader="none"/>
                <w:tab w:pos="827" w:val="left" w:leader="none"/>
              </w:tabs>
              <w:spacing w:line="240" w:lineRule="auto" w:before="0" w:after="0"/>
              <w:ind w:left="827" w:right="97" w:hanging="360"/>
              <w:jc w:val="both"/>
              <w:rPr>
                <w:sz w:val="24"/>
              </w:rPr>
            </w:pPr>
            <w:r>
              <w:rPr>
                <w:sz w:val="24"/>
              </w:rPr>
              <w:t>Any difference arising as to ordinary matters </w:t>
            </w:r>
            <w:r>
              <w:rPr>
                <w:sz w:val="24"/>
              </w:rPr>
              <w:t>connected with the business may be decided by a majority of partners and no change in the nature</w:t>
            </w:r>
            <w:r>
              <w:rPr>
                <w:spacing w:val="-2"/>
                <w:sz w:val="24"/>
              </w:rPr>
              <w:t> </w:t>
            </w:r>
            <w:r>
              <w:rPr>
                <w:sz w:val="24"/>
              </w:rPr>
              <w:t>of</w:t>
            </w:r>
            <w:r>
              <w:rPr>
                <w:spacing w:val="-1"/>
                <w:sz w:val="24"/>
              </w:rPr>
              <w:t> </w:t>
            </w:r>
            <w:r>
              <w:rPr>
                <w:sz w:val="24"/>
              </w:rPr>
              <w:t>the</w:t>
            </w:r>
            <w:r>
              <w:rPr>
                <w:spacing w:val="-1"/>
                <w:sz w:val="24"/>
              </w:rPr>
              <w:t> </w:t>
            </w:r>
            <w:r>
              <w:rPr>
                <w:sz w:val="24"/>
              </w:rPr>
              <w:t>business shall be made without the consent of all the partners.</w:t>
            </w:r>
          </w:p>
          <w:p>
            <w:pPr>
              <w:pStyle w:val="TableParagraph"/>
              <w:numPr>
                <w:ilvl w:val="0"/>
                <w:numId w:val="22"/>
              </w:numPr>
              <w:tabs>
                <w:tab w:pos="827" w:val="left" w:leader="none"/>
              </w:tabs>
              <w:spacing w:line="240" w:lineRule="auto" w:before="0" w:after="0"/>
              <w:ind w:left="827" w:right="99" w:hanging="360"/>
              <w:jc w:val="both"/>
              <w:rPr>
                <w:sz w:val="24"/>
              </w:rPr>
            </w:pPr>
            <w:r>
              <w:rPr>
                <w:sz w:val="24"/>
              </w:rPr>
              <w:t>Every partner has a right to have access to and to </w:t>
            </w:r>
            <w:r>
              <w:rPr>
                <w:sz w:val="24"/>
              </w:rPr>
              <w:t>inspect and copy any books of the </w:t>
            </w:r>
            <w:r>
              <w:rPr>
                <w:spacing w:val="-2"/>
                <w:sz w:val="24"/>
              </w:rPr>
              <w:t>firm.</w:t>
            </w:r>
          </w:p>
          <w:p>
            <w:pPr>
              <w:pStyle w:val="TableParagraph"/>
              <w:numPr>
                <w:ilvl w:val="0"/>
                <w:numId w:val="22"/>
              </w:numPr>
              <w:tabs>
                <w:tab w:pos="827" w:val="left" w:leader="none"/>
              </w:tabs>
              <w:spacing w:line="240" w:lineRule="auto" w:before="0" w:after="0"/>
              <w:ind w:left="827" w:right="97" w:hanging="360"/>
              <w:jc w:val="both"/>
              <w:rPr>
                <w:sz w:val="24"/>
              </w:rPr>
            </w:pPr>
            <w:r>
              <w:rPr>
                <w:sz w:val="24"/>
              </w:rPr>
              <w:t>A partner is not entitled to receive remuneration </w:t>
            </w:r>
            <w:r>
              <w:rPr>
                <w:sz w:val="24"/>
              </w:rPr>
              <w:t>for taking part in the conduct of the business.</w:t>
            </w:r>
          </w:p>
          <w:p>
            <w:pPr>
              <w:pStyle w:val="TableParagraph"/>
              <w:numPr>
                <w:ilvl w:val="0"/>
                <w:numId w:val="22"/>
              </w:numPr>
              <w:tabs>
                <w:tab w:pos="827" w:val="left" w:leader="none"/>
              </w:tabs>
              <w:spacing w:line="240" w:lineRule="auto" w:before="0" w:after="0"/>
              <w:ind w:left="827" w:right="97" w:hanging="360"/>
              <w:jc w:val="both"/>
              <w:rPr>
                <w:sz w:val="24"/>
              </w:rPr>
            </w:pPr>
            <w:r>
              <w:rPr>
                <w:sz w:val="24"/>
              </w:rPr>
              <w:t>The partners are entitled to share equally in the </w:t>
            </w:r>
            <w:r>
              <w:rPr>
                <w:sz w:val="24"/>
              </w:rPr>
              <w:t>profits earned and shall contribute equally</w:t>
            </w:r>
            <w:r>
              <w:rPr>
                <w:spacing w:val="-5"/>
                <w:sz w:val="24"/>
              </w:rPr>
              <w:t> </w:t>
            </w:r>
            <w:r>
              <w:rPr>
                <w:sz w:val="24"/>
              </w:rPr>
              <w:t>to</w:t>
            </w:r>
            <w:r>
              <w:rPr>
                <w:spacing w:val="-1"/>
                <w:sz w:val="24"/>
              </w:rPr>
              <w:t> </w:t>
            </w:r>
            <w:r>
              <w:rPr>
                <w:sz w:val="24"/>
              </w:rPr>
              <w:t>the</w:t>
            </w:r>
            <w:r>
              <w:rPr>
                <w:spacing w:val="-2"/>
                <w:sz w:val="24"/>
              </w:rPr>
              <w:t> </w:t>
            </w:r>
            <w:r>
              <w:rPr>
                <w:sz w:val="24"/>
              </w:rPr>
              <w:t>losses</w:t>
            </w:r>
            <w:r>
              <w:rPr>
                <w:spacing w:val="-1"/>
                <w:sz w:val="24"/>
              </w:rPr>
              <w:t> </w:t>
            </w:r>
            <w:r>
              <w:rPr>
                <w:sz w:val="24"/>
              </w:rPr>
              <w:t>sustained by the firm.</w:t>
            </w:r>
          </w:p>
        </w:tc>
        <w:tc>
          <w:tcPr>
            <w:tcW w:w="3584" w:type="dxa"/>
            <w:tcBorders>
              <w:top w:val="nil"/>
            </w:tcBorders>
          </w:tcPr>
          <w:p>
            <w:pPr>
              <w:pStyle w:val="TableParagraph"/>
              <w:numPr>
                <w:ilvl w:val="0"/>
                <w:numId w:val="23"/>
              </w:numPr>
              <w:tabs>
                <w:tab w:pos="297" w:val="left" w:leader="none"/>
                <w:tab w:pos="306" w:val="left" w:leader="none"/>
              </w:tabs>
              <w:spacing w:line="240" w:lineRule="auto" w:before="0" w:after="0"/>
              <w:ind w:left="306" w:right="98" w:hanging="216"/>
              <w:jc w:val="left"/>
              <w:rPr>
                <w:sz w:val="24"/>
              </w:rPr>
            </w:pPr>
            <w:r>
              <w:rPr>
                <w:sz w:val="24"/>
              </w:rPr>
              <w:t>Each</w:t>
            </w:r>
            <w:r>
              <w:rPr>
                <w:spacing w:val="37"/>
                <w:sz w:val="24"/>
              </w:rPr>
              <w:t> </w:t>
            </w:r>
            <w:r>
              <w:rPr>
                <w:sz w:val="24"/>
              </w:rPr>
              <w:t>student</w:t>
            </w:r>
            <w:r>
              <w:rPr>
                <w:spacing w:val="38"/>
                <w:sz w:val="24"/>
              </w:rPr>
              <w:t> </w:t>
            </w:r>
            <w:r>
              <w:rPr>
                <w:sz w:val="24"/>
              </w:rPr>
              <w:t>listens</w:t>
            </w:r>
            <w:r>
              <w:rPr>
                <w:spacing w:val="37"/>
                <w:sz w:val="24"/>
              </w:rPr>
              <w:t> </w:t>
            </w:r>
            <w:r>
              <w:rPr>
                <w:sz w:val="24"/>
              </w:rPr>
              <w:t>and</w:t>
            </w:r>
            <w:r>
              <w:rPr>
                <w:spacing w:val="37"/>
                <w:sz w:val="24"/>
              </w:rPr>
              <w:t> </w:t>
            </w:r>
            <w:r>
              <w:rPr>
                <w:sz w:val="24"/>
              </w:rPr>
              <w:t>copies </w:t>
            </w:r>
            <w:r>
              <w:rPr>
                <w:spacing w:val="-2"/>
                <w:sz w:val="24"/>
              </w:rPr>
              <w:t>notes.</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69"/>
              <w:rPr>
                <w:sz w:val="24"/>
              </w:rPr>
            </w:pPr>
          </w:p>
          <w:p>
            <w:pPr>
              <w:pStyle w:val="TableParagraph"/>
              <w:numPr>
                <w:ilvl w:val="0"/>
                <w:numId w:val="23"/>
              </w:numPr>
              <w:tabs>
                <w:tab w:pos="466" w:val="left" w:leader="none"/>
                <w:tab w:pos="468" w:val="left" w:leader="none"/>
              </w:tabs>
              <w:spacing w:line="240" w:lineRule="auto" w:before="0" w:after="0"/>
              <w:ind w:left="468" w:right="100" w:hanging="356"/>
              <w:jc w:val="left"/>
              <w:rPr>
                <w:sz w:val="24"/>
              </w:rPr>
            </w:pPr>
            <w:r>
              <w:rPr>
                <w:sz w:val="24"/>
              </w:rPr>
              <w:t>Each</w:t>
            </w:r>
            <w:r>
              <w:rPr>
                <w:spacing w:val="-5"/>
                <w:sz w:val="24"/>
              </w:rPr>
              <w:t> </w:t>
            </w:r>
            <w:r>
              <w:rPr>
                <w:sz w:val="24"/>
              </w:rPr>
              <w:t>student</w:t>
            </w:r>
            <w:r>
              <w:rPr>
                <w:spacing w:val="-5"/>
                <w:sz w:val="24"/>
              </w:rPr>
              <w:t> </w:t>
            </w:r>
            <w:r>
              <w:rPr>
                <w:sz w:val="24"/>
              </w:rPr>
              <w:t>listens</w:t>
            </w:r>
            <w:r>
              <w:rPr>
                <w:spacing w:val="-5"/>
                <w:sz w:val="24"/>
              </w:rPr>
              <w:t> </w:t>
            </w:r>
            <w:r>
              <w:rPr>
                <w:sz w:val="24"/>
              </w:rPr>
              <w:t>and</w:t>
            </w:r>
            <w:r>
              <w:rPr>
                <w:spacing w:val="-4"/>
                <w:sz w:val="24"/>
              </w:rPr>
              <w:t> </w:t>
            </w:r>
            <w:r>
              <w:rPr>
                <w:sz w:val="24"/>
              </w:rPr>
              <w:t>copies </w:t>
            </w:r>
            <w:r>
              <w:rPr>
                <w:spacing w:val="-2"/>
                <w:sz w:val="24"/>
              </w:rPr>
              <w:t>notes.</w:t>
            </w:r>
          </w:p>
        </w:tc>
        <w:tc>
          <w:tcPr>
            <w:tcW w:w="1649" w:type="dxa"/>
            <w:tcBorders>
              <w:top w:val="nil"/>
            </w:tcBorders>
          </w:tcPr>
          <w:p>
            <w:pPr>
              <w:pStyle w:val="TableParagraph"/>
              <w:spacing w:line="268" w:lineRule="exact"/>
              <w:ind w:left="105"/>
              <w:rPr>
                <w:sz w:val="24"/>
              </w:rPr>
            </w:pPr>
            <w:r>
              <w:rPr>
                <w:spacing w:val="-2"/>
                <w:sz w:val="24"/>
              </w:rPr>
              <w:t>Questioning</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62"/>
              <w:rPr>
                <w:sz w:val="24"/>
              </w:rPr>
            </w:pPr>
          </w:p>
          <w:p>
            <w:pPr>
              <w:pStyle w:val="TableParagraph"/>
              <w:ind w:left="105"/>
              <w:rPr>
                <w:sz w:val="24"/>
              </w:rPr>
            </w:pPr>
            <w:r>
              <w:rPr>
                <w:spacing w:val="-2"/>
                <w:sz w:val="24"/>
              </w:rPr>
              <w:t>Questioning</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
              <w:rPr>
                <w:sz w:val="24"/>
              </w:rPr>
            </w:pPr>
          </w:p>
          <w:p>
            <w:pPr>
              <w:pStyle w:val="TableParagraph"/>
              <w:spacing w:before="1"/>
              <w:ind w:left="105" w:right="729"/>
              <w:rPr>
                <w:sz w:val="24"/>
              </w:rPr>
            </w:pPr>
            <w:r>
              <w:rPr>
                <w:spacing w:val="-2"/>
                <w:sz w:val="24"/>
              </w:rPr>
              <w:t>Critical thinking</w:t>
            </w:r>
          </w:p>
        </w:tc>
        <w:tc>
          <w:tcPr>
            <w:tcW w:w="271" w:type="dxa"/>
            <w:tcBorders>
              <w:top w:val="nil"/>
              <w:right w:val="nil"/>
            </w:tcBorders>
          </w:tcPr>
          <w:p>
            <w:pPr>
              <w:pStyle w:val="TableParagraph"/>
              <w:rPr>
                <w:sz w:val="22"/>
              </w:rPr>
            </w:pPr>
          </w:p>
        </w:tc>
      </w:tr>
    </w:tbl>
    <w:p>
      <w:pPr>
        <w:spacing w:after="0"/>
        <w:rPr>
          <w:sz w:val="22"/>
        </w:rPr>
        <w:sectPr>
          <w:type w:val="continuous"/>
          <w:pgSz w:w="12240" w:h="15840"/>
          <w:pgMar w:header="0" w:footer="954" w:top="1420" w:bottom="1200" w:left="480" w:right="2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3860"/>
        <w:gridCol w:w="3584"/>
        <w:gridCol w:w="1649"/>
        <w:gridCol w:w="271"/>
      </w:tblGrid>
      <w:tr>
        <w:trPr>
          <w:trHeight w:val="2760" w:hRule="atLeast"/>
        </w:trPr>
        <w:tc>
          <w:tcPr>
            <w:tcW w:w="1709" w:type="dxa"/>
            <w:tcBorders>
              <w:top w:val="nil"/>
            </w:tcBorders>
          </w:tcPr>
          <w:p>
            <w:pPr>
              <w:pStyle w:val="TableParagraph"/>
              <w:rPr>
                <w:sz w:val="24"/>
              </w:rPr>
            </w:pPr>
          </w:p>
        </w:tc>
        <w:tc>
          <w:tcPr>
            <w:tcW w:w="3860" w:type="dxa"/>
            <w:tcBorders>
              <w:top w:val="nil"/>
            </w:tcBorders>
          </w:tcPr>
          <w:p>
            <w:pPr>
              <w:pStyle w:val="TableParagraph"/>
              <w:ind w:left="379" w:right="99" w:hanging="389"/>
              <w:jc w:val="both"/>
              <w:rPr>
                <w:sz w:val="24"/>
              </w:rPr>
            </w:pPr>
            <w:r>
              <w:rPr>
                <w:sz w:val="24"/>
              </w:rPr>
              <w:t>III. The teacher asks the students </w:t>
            </w:r>
            <w:r>
              <w:rPr>
                <w:sz w:val="24"/>
              </w:rPr>
              <w:t>to</w:t>
            </w:r>
            <w:r>
              <w:rPr>
                <w:spacing w:val="80"/>
                <w:sz w:val="24"/>
              </w:rPr>
              <w:t> </w:t>
            </w:r>
            <w:r>
              <w:rPr>
                <w:sz w:val="24"/>
              </w:rPr>
              <w:t>list and explain the duties </w:t>
            </w:r>
            <w:r>
              <w:rPr>
                <w:sz w:val="24"/>
              </w:rPr>
              <w:t>and rights of partners.</w:t>
            </w:r>
          </w:p>
        </w:tc>
        <w:tc>
          <w:tcPr>
            <w:tcW w:w="3584" w:type="dxa"/>
            <w:tcBorders>
              <w:top w:val="nil"/>
            </w:tcBorders>
          </w:tcPr>
          <w:p>
            <w:pPr>
              <w:pStyle w:val="TableParagraph"/>
              <w:numPr>
                <w:ilvl w:val="0"/>
                <w:numId w:val="24"/>
              </w:numPr>
              <w:tabs>
                <w:tab w:pos="465" w:val="left" w:leader="none"/>
                <w:tab w:pos="468" w:val="left" w:leader="none"/>
              </w:tabs>
              <w:spacing w:line="240" w:lineRule="auto" w:before="0" w:after="0"/>
              <w:ind w:left="468" w:right="96" w:hanging="421"/>
              <w:jc w:val="both"/>
              <w:rPr>
                <w:sz w:val="24"/>
              </w:rPr>
            </w:pPr>
            <w:r>
              <w:rPr>
                <w:sz w:val="24"/>
              </w:rPr>
              <w:t>Each student thinks of the answers and writes them </w:t>
            </w:r>
            <w:r>
              <w:rPr>
                <w:sz w:val="24"/>
              </w:rPr>
              <w:t>down </w:t>
            </w:r>
            <w:r>
              <w:rPr>
                <w:spacing w:val="-2"/>
                <w:sz w:val="24"/>
              </w:rPr>
              <w:t>individually.</w:t>
            </w:r>
          </w:p>
          <w:p>
            <w:pPr>
              <w:pStyle w:val="TableParagraph"/>
              <w:numPr>
                <w:ilvl w:val="0"/>
                <w:numId w:val="24"/>
              </w:numPr>
              <w:tabs>
                <w:tab w:pos="466" w:val="left" w:leader="none"/>
                <w:tab w:pos="468" w:val="left" w:leader="none"/>
              </w:tabs>
              <w:spacing w:line="240" w:lineRule="auto" w:before="0" w:after="0"/>
              <w:ind w:left="468" w:right="100" w:hanging="409"/>
              <w:jc w:val="both"/>
              <w:rPr>
                <w:sz w:val="24"/>
              </w:rPr>
            </w:pPr>
            <w:r>
              <w:rPr>
                <w:sz w:val="24"/>
              </w:rPr>
              <w:t>Each student turns to </w:t>
            </w:r>
            <w:r>
              <w:rPr>
                <w:sz w:val="24"/>
              </w:rPr>
              <w:t>his/her pairs and shares his answers to the pair and they compare to arrive at the best answers.</w:t>
            </w:r>
          </w:p>
          <w:p>
            <w:pPr>
              <w:pStyle w:val="TableParagraph"/>
              <w:numPr>
                <w:ilvl w:val="0"/>
                <w:numId w:val="24"/>
              </w:numPr>
              <w:tabs>
                <w:tab w:pos="468" w:val="left" w:leader="none"/>
              </w:tabs>
              <w:spacing w:line="270" w:lineRule="atLeast" w:before="0" w:after="0"/>
              <w:ind w:left="468" w:right="100" w:hanging="342"/>
              <w:jc w:val="both"/>
              <w:rPr>
                <w:sz w:val="24"/>
              </w:rPr>
            </w:pPr>
            <w:r>
              <w:rPr>
                <w:sz w:val="24"/>
              </w:rPr>
              <w:t>One student from each </w:t>
            </w:r>
            <w:r>
              <w:rPr>
                <w:sz w:val="24"/>
              </w:rPr>
              <w:t>group presents the agreed answers to the whole class.</w:t>
            </w:r>
          </w:p>
        </w:tc>
        <w:tc>
          <w:tcPr>
            <w:tcW w:w="1649" w:type="dxa"/>
            <w:tcBorders>
              <w:top w:val="nil"/>
            </w:tcBorders>
          </w:tcPr>
          <w:p>
            <w:pPr>
              <w:pStyle w:val="TableParagraph"/>
              <w:spacing w:before="268"/>
              <w:ind w:left="105"/>
              <w:rPr>
                <w:sz w:val="24"/>
              </w:rPr>
            </w:pPr>
            <w:r>
              <w:rPr>
                <w:spacing w:val="-2"/>
                <w:sz w:val="24"/>
              </w:rPr>
              <w:t>Questioning</w:t>
            </w:r>
          </w:p>
          <w:p>
            <w:pPr>
              <w:pStyle w:val="TableParagraph"/>
              <w:rPr>
                <w:sz w:val="24"/>
              </w:rPr>
            </w:pPr>
          </w:p>
          <w:p>
            <w:pPr>
              <w:pStyle w:val="TableParagraph"/>
              <w:rPr>
                <w:sz w:val="24"/>
              </w:rPr>
            </w:pPr>
          </w:p>
          <w:p>
            <w:pPr>
              <w:pStyle w:val="TableParagraph"/>
              <w:ind w:left="105" w:right="122"/>
              <w:rPr>
                <w:sz w:val="24"/>
              </w:rPr>
            </w:pPr>
            <w:r>
              <w:rPr>
                <w:spacing w:val="-2"/>
                <w:sz w:val="24"/>
              </w:rPr>
              <w:t>Questioning </w:t>
            </w:r>
            <w:r>
              <w:rPr>
                <w:sz w:val="24"/>
              </w:rPr>
              <w:t>and</w:t>
            </w:r>
            <w:r>
              <w:rPr>
                <w:spacing w:val="-15"/>
                <w:sz w:val="24"/>
              </w:rPr>
              <w:t> </w:t>
            </w:r>
            <w:r>
              <w:rPr>
                <w:sz w:val="24"/>
              </w:rPr>
              <w:t>discussion</w:t>
            </w:r>
          </w:p>
          <w:p>
            <w:pPr>
              <w:pStyle w:val="TableParagraph"/>
              <w:rPr>
                <w:sz w:val="24"/>
              </w:rPr>
            </w:pPr>
          </w:p>
          <w:p>
            <w:pPr>
              <w:pStyle w:val="TableParagraph"/>
              <w:rPr>
                <w:sz w:val="24"/>
              </w:rPr>
            </w:pPr>
          </w:p>
          <w:p>
            <w:pPr>
              <w:pStyle w:val="TableParagraph"/>
              <w:ind w:left="105"/>
              <w:rPr>
                <w:sz w:val="24"/>
              </w:rPr>
            </w:pPr>
            <w:r>
              <w:rPr>
                <w:spacing w:val="-2"/>
                <w:sz w:val="24"/>
              </w:rPr>
              <w:t>Presentation</w:t>
            </w:r>
          </w:p>
        </w:tc>
        <w:tc>
          <w:tcPr>
            <w:tcW w:w="271" w:type="dxa"/>
            <w:vMerge w:val="restart"/>
            <w:tcBorders>
              <w:top w:val="nil"/>
              <w:right w:val="nil"/>
            </w:tcBorders>
          </w:tcPr>
          <w:p>
            <w:pPr>
              <w:pStyle w:val="TableParagraph"/>
              <w:rPr>
                <w:sz w:val="24"/>
              </w:rPr>
            </w:pPr>
          </w:p>
        </w:tc>
      </w:tr>
      <w:tr>
        <w:trPr>
          <w:trHeight w:val="2760" w:hRule="atLeast"/>
        </w:trPr>
        <w:tc>
          <w:tcPr>
            <w:tcW w:w="1709" w:type="dxa"/>
          </w:tcPr>
          <w:p>
            <w:pPr>
              <w:pStyle w:val="TableParagraph"/>
              <w:spacing w:line="268" w:lineRule="exact"/>
              <w:ind w:left="107"/>
              <w:rPr>
                <w:sz w:val="24"/>
              </w:rPr>
            </w:pPr>
            <w:r>
              <w:rPr>
                <w:spacing w:val="-2"/>
                <w:sz w:val="24"/>
              </w:rPr>
              <w:t>Evaluation</w:t>
            </w:r>
          </w:p>
        </w:tc>
        <w:tc>
          <w:tcPr>
            <w:tcW w:w="3860" w:type="dxa"/>
          </w:tcPr>
          <w:p>
            <w:pPr>
              <w:pStyle w:val="TableParagraph"/>
              <w:ind w:left="107" w:right="98"/>
              <w:jc w:val="both"/>
              <w:rPr>
                <w:sz w:val="24"/>
              </w:rPr>
            </w:pPr>
            <w:r>
              <w:rPr>
                <w:sz w:val="24"/>
              </w:rPr>
              <w:t>Students are given the </w:t>
            </w:r>
            <w:r>
              <w:rPr>
                <w:sz w:val="24"/>
              </w:rPr>
              <w:t>following assignment</w:t>
            </w:r>
            <w:r>
              <w:rPr>
                <w:spacing w:val="-6"/>
                <w:sz w:val="24"/>
              </w:rPr>
              <w:t> </w:t>
            </w:r>
            <w:r>
              <w:rPr>
                <w:sz w:val="24"/>
              </w:rPr>
              <w:t>to</w:t>
            </w:r>
            <w:r>
              <w:rPr>
                <w:spacing w:val="-6"/>
                <w:sz w:val="24"/>
              </w:rPr>
              <w:t> </w:t>
            </w:r>
            <w:r>
              <w:rPr>
                <w:sz w:val="24"/>
              </w:rPr>
              <w:t>test</w:t>
            </w:r>
            <w:r>
              <w:rPr>
                <w:spacing w:val="-6"/>
                <w:sz w:val="24"/>
              </w:rPr>
              <w:t> </w:t>
            </w:r>
            <w:r>
              <w:rPr>
                <w:sz w:val="24"/>
              </w:rPr>
              <w:t>their</w:t>
            </w:r>
            <w:r>
              <w:rPr>
                <w:spacing w:val="-7"/>
                <w:sz w:val="24"/>
              </w:rPr>
              <w:t> </w:t>
            </w:r>
            <w:r>
              <w:rPr>
                <w:sz w:val="24"/>
              </w:rPr>
              <w:t>knowledge</w:t>
            </w:r>
            <w:r>
              <w:rPr>
                <w:spacing w:val="-7"/>
                <w:sz w:val="24"/>
              </w:rPr>
              <w:t> </w:t>
            </w:r>
            <w:r>
              <w:rPr>
                <w:sz w:val="24"/>
              </w:rPr>
              <w:t>on the topic:</w:t>
            </w:r>
          </w:p>
          <w:p>
            <w:pPr>
              <w:pStyle w:val="TableParagraph"/>
              <w:numPr>
                <w:ilvl w:val="0"/>
                <w:numId w:val="25"/>
              </w:numPr>
              <w:tabs>
                <w:tab w:pos="467" w:val="left" w:leader="none"/>
              </w:tabs>
              <w:spacing w:line="240" w:lineRule="auto" w:before="0" w:after="0"/>
              <w:ind w:left="467" w:right="0" w:hanging="360"/>
              <w:jc w:val="both"/>
              <w:rPr>
                <w:sz w:val="24"/>
              </w:rPr>
            </w:pPr>
            <w:r>
              <w:rPr>
                <w:sz w:val="24"/>
              </w:rPr>
              <w:t>What</w:t>
            </w:r>
            <w:r>
              <w:rPr>
                <w:spacing w:val="-2"/>
                <w:sz w:val="24"/>
              </w:rPr>
              <w:t> </w:t>
            </w:r>
            <w:r>
              <w:rPr>
                <w:sz w:val="24"/>
              </w:rPr>
              <w:t>is</w:t>
            </w:r>
            <w:r>
              <w:rPr>
                <w:spacing w:val="-1"/>
                <w:sz w:val="24"/>
              </w:rPr>
              <w:t> </w:t>
            </w:r>
            <w:r>
              <w:rPr>
                <w:sz w:val="24"/>
              </w:rPr>
              <w:t>partnership</w:t>
            </w:r>
            <w:r>
              <w:rPr>
                <w:spacing w:val="-1"/>
                <w:sz w:val="24"/>
              </w:rPr>
              <w:t> </w:t>
            </w:r>
            <w:r>
              <w:rPr>
                <w:spacing w:val="-2"/>
                <w:sz w:val="24"/>
              </w:rPr>
              <w:t>account?</w:t>
            </w:r>
          </w:p>
          <w:p>
            <w:pPr>
              <w:pStyle w:val="TableParagraph"/>
              <w:numPr>
                <w:ilvl w:val="0"/>
                <w:numId w:val="25"/>
              </w:numPr>
              <w:tabs>
                <w:tab w:pos="467" w:val="left" w:leader="none"/>
              </w:tabs>
              <w:spacing w:line="240" w:lineRule="auto" w:before="0" w:after="0"/>
              <w:ind w:left="467" w:right="100" w:hanging="360"/>
              <w:jc w:val="left"/>
              <w:rPr>
                <w:sz w:val="24"/>
              </w:rPr>
            </w:pPr>
            <w:r>
              <w:rPr>
                <w:sz w:val="24"/>
              </w:rPr>
              <w:t>List</w:t>
            </w:r>
            <w:r>
              <w:rPr>
                <w:spacing w:val="38"/>
                <w:sz w:val="24"/>
              </w:rPr>
              <w:t> </w:t>
            </w:r>
            <w:r>
              <w:rPr>
                <w:sz w:val="24"/>
              </w:rPr>
              <w:t>and</w:t>
            </w:r>
            <w:r>
              <w:rPr>
                <w:spacing w:val="37"/>
                <w:sz w:val="24"/>
              </w:rPr>
              <w:t> </w:t>
            </w:r>
            <w:r>
              <w:rPr>
                <w:sz w:val="24"/>
              </w:rPr>
              <w:t>explain</w:t>
            </w:r>
            <w:r>
              <w:rPr>
                <w:spacing w:val="39"/>
                <w:sz w:val="24"/>
              </w:rPr>
              <w:t> </w:t>
            </w:r>
            <w:r>
              <w:rPr>
                <w:sz w:val="24"/>
              </w:rPr>
              <w:t>any</w:t>
            </w:r>
            <w:r>
              <w:rPr>
                <w:spacing w:val="31"/>
                <w:sz w:val="24"/>
              </w:rPr>
              <w:t> </w:t>
            </w:r>
            <w:r>
              <w:rPr>
                <w:sz w:val="24"/>
              </w:rPr>
              <w:t>three</w:t>
            </w:r>
            <w:r>
              <w:rPr>
                <w:spacing w:val="36"/>
                <w:sz w:val="24"/>
              </w:rPr>
              <w:t> </w:t>
            </w:r>
            <w:r>
              <w:rPr>
                <w:sz w:val="24"/>
              </w:rPr>
              <w:t>types of partners?</w:t>
            </w:r>
          </w:p>
          <w:p>
            <w:pPr>
              <w:pStyle w:val="TableParagraph"/>
              <w:numPr>
                <w:ilvl w:val="0"/>
                <w:numId w:val="25"/>
              </w:numPr>
              <w:tabs>
                <w:tab w:pos="467" w:val="left" w:leader="none"/>
              </w:tabs>
              <w:spacing w:line="240" w:lineRule="auto" w:before="0" w:after="0"/>
              <w:ind w:left="467" w:right="100" w:hanging="360"/>
              <w:jc w:val="left"/>
              <w:rPr>
                <w:sz w:val="24"/>
              </w:rPr>
            </w:pPr>
            <w:r>
              <w:rPr>
                <w:sz w:val="24"/>
              </w:rPr>
              <w:t>Mention</w:t>
            </w:r>
            <w:r>
              <w:rPr>
                <w:spacing w:val="80"/>
                <w:sz w:val="24"/>
              </w:rPr>
              <w:t> </w:t>
            </w:r>
            <w:r>
              <w:rPr>
                <w:sz w:val="24"/>
              </w:rPr>
              <w:t>items</w:t>
            </w:r>
            <w:r>
              <w:rPr>
                <w:spacing w:val="80"/>
                <w:sz w:val="24"/>
              </w:rPr>
              <w:t> </w:t>
            </w:r>
            <w:r>
              <w:rPr>
                <w:sz w:val="24"/>
              </w:rPr>
              <w:t>contain</w:t>
            </w:r>
            <w:r>
              <w:rPr>
                <w:spacing w:val="80"/>
                <w:sz w:val="24"/>
              </w:rPr>
              <w:t> </w:t>
            </w:r>
            <w:r>
              <w:rPr>
                <w:sz w:val="24"/>
              </w:rPr>
              <w:t>in</w:t>
            </w:r>
            <w:r>
              <w:rPr>
                <w:spacing w:val="80"/>
                <w:sz w:val="24"/>
              </w:rPr>
              <w:t> </w:t>
            </w:r>
            <w:r>
              <w:rPr>
                <w:sz w:val="24"/>
              </w:rPr>
              <w:t>the Partnership Act 1890.</w:t>
            </w:r>
          </w:p>
          <w:p>
            <w:pPr>
              <w:pStyle w:val="TableParagraph"/>
              <w:numPr>
                <w:ilvl w:val="0"/>
                <w:numId w:val="25"/>
              </w:numPr>
              <w:tabs>
                <w:tab w:pos="467" w:val="left" w:leader="none"/>
              </w:tabs>
              <w:spacing w:line="270" w:lineRule="atLeast" w:before="0" w:after="0"/>
              <w:ind w:left="467" w:right="100" w:hanging="360"/>
              <w:jc w:val="left"/>
              <w:rPr>
                <w:sz w:val="24"/>
              </w:rPr>
            </w:pPr>
            <w:r>
              <w:rPr>
                <w:sz w:val="24"/>
              </w:rPr>
              <w:t>State two duties and two rights </w:t>
            </w:r>
            <w:r>
              <w:rPr>
                <w:sz w:val="24"/>
              </w:rPr>
              <w:t>of </w:t>
            </w:r>
            <w:r>
              <w:rPr>
                <w:spacing w:val="-2"/>
                <w:sz w:val="24"/>
              </w:rPr>
              <w:t>partners</w:t>
            </w:r>
          </w:p>
        </w:tc>
        <w:tc>
          <w:tcPr>
            <w:tcW w:w="3584" w:type="dxa"/>
          </w:tcPr>
          <w:p>
            <w:pPr>
              <w:pStyle w:val="TableParagraph"/>
              <w:ind w:left="107" w:right="97"/>
              <w:rPr>
                <w:sz w:val="24"/>
              </w:rPr>
            </w:pPr>
            <w:r>
              <w:rPr>
                <w:sz w:val="24"/>
              </w:rPr>
              <w:t>The students copy the </w:t>
            </w:r>
            <w:r>
              <w:rPr>
                <w:sz w:val="24"/>
              </w:rPr>
              <w:t>assignment in their notebooks</w:t>
            </w:r>
          </w:p>
        </w:tc>
        <w:tc>
          <w:tcPr>
            <w:tcW w:w="1649" w:type="dxa"/>
          </w:tcPr>
          <w:p>
            <w:pPr>
              <w:pStyle w:val="TableParagraph"/>
              <w:rPr>
                <w:sz w:val="24"/>
              </w:rPr>
            </w:pPr>
          </w:p>
        </w:tc>
        <w:tc>
          <w:tcPr>
            <w:tcW w:w="271" w:type="dxa"/>
            <w:vMerge/>
            <w:tcBorders>
              <w:top w:val="nil"/>
              <w:right w:val="nil"/>
            </w:tcBorders>
          </w:tcPr>
          <w:p>
            <w:pPr>
              <w:rPr>
                <w:sz w:val="2"/>
                <w:szCs w:val="2"/>
              </w:rPr>
            </w:pPr>
          </w:p>
        </w:tc>
      </w:tr>
    </w:tbl>
    <w:p>
      <w:pPr>
        <w:spacing w:after="0"/>
        <w:rPr>
          <w:sz w:val="2"/>
          <w:szCs w:val="2"/>
        </w:rPr>
        <w:sectPr>
          <w:type w:val="continuous"/>
          <w:pgSz w:w="12240" w:h="15840"/>
          <w:pgMar w:header="0" w:footer="954" w:top="1420" w:bottom="1200" w:left="480" w:right="20"/>
        </w:sectPr>
      </w:pPr>
    </w:p>
    <w:p>
      <w:pPr>
        <w:spacing w:before="76"/>
        <w:ind w:left="0" w:right="459" w:firstLine="0"/>
        <w:jc w:val="center"/>
        <w:rPr>
          <w:b/>
          <w:sz w:val="24"/>
        </w:rPr>
      </w:pPr>
      <w:r>
        <w:rPr>
          <w:b/>
          <w:sz w:val="24"/>
        </w:rPr>
        <w:t>Lesson</w:t>
      </w:r>
      <w:r>
        <w:rPr>
          <w:b/>
          <w:spacing w:val="-1"/>
          <w:sz w:val="24"/>
        </w:rPr>
        <w:t> </w:t>
      </w:r>
      <w:r>
        <w:rPr>
          <w:b/>
          <w:sz w:val="24"/>
        </w:rPr>
        <w:t>Plan</w:t>
      </w:r>
      <w:r>
        <w:rPr>
          <w:b/>
          <w:spacing w:val="-1"/>
          <w:sz w:val="24"/>
        </w:rPr>
        <w:t> </w:t>
      </w:r>
      <w:r>
        <w:rPr>
          <w:b/>
          <w:sz w:val="24"/>
        </w:rPr>
        <w:t>for</w:t>
      </w:r>
      <w:r>
        <w:rPr>
          <w:b/>
          <w:spacing w:val="-3"/>
          <w:sz w:val="24"/>
        </w:rPr>
        <w:t> </w:t>
      </w:r>
      <w:r>
        <w:rPr>
          <w:b/>
          <w:sz w:val="24"/>
        </w:rPr>
        <w:t>Experimental</w:t>
      </w:r>
      <w:r>
        <w:rPr>
          <w:b/>
          <w:spacing w:val="-1"/>
          <w:sz w:val="24"/>
        </w:rPr>
        <w:t> </w:t>
      </w:r>
      <w:r>
        <w:rPr>
          <w:b/>
          <w:spacing w:val="-2"/>
          <w:sz w:val="24"/>
        </w:rPr>
        <w:t>Group</w:t>
      </w:r>
    </w:p>
    <w:p>
      <w:pPr>
        <w:pStyle w:val="BodyText"/>
        <w:ind w:left="0"/>
        <w:jc w:val="left"/>
        <w:rPr>
          <w:b/>
        </w:rPr>
      </w:pPr>
    </w:p>
    <w:p>
      <w:pPr>
        <w:pStyle w:val="BodyText"/>
        <w:spacing w:before="3"/>
        <w:ind w:left="0"/>
        <w:jc w:val="left"/>
        <w:rPr>
          <w:b/>
        </w:rPr>
      </w:pPr>
    </w:p>
    <w:p>
      <w:pPr>
        <w:spacing w:before="0"/>
        <w:ind w:left="0" w:right="455" w:firstLine="0"/>
        <w:jc w:val="center"/>
        <w:rPr>
          <w:b/>
          <w:sz w:val="24"/>
        </w:rPr>
      </w:pPr>
      <w:r>
        <w:rPr>
          <w:b/>
          <w:sz w:val="24"/>
        </w:rPr>
        <w:t>Use</w:t>
      </w:r>
      <w:r>
        <w:rPr>
          <w:b/>
          <w:spacing w:val="-5"/>
          <w:sz w:val="24"/>
        </w:rPr>
        <w:t> </w:t>
      </w:r>
      <w:r>
        <w:rPr>
          <w:b/>
          <w:sz w:val="24"/>
        </w:rPr>
        <w:t>of</w:t>
      </w:r>
      <w:r>
        <w:rPr>
          <w:b/>
          <w:spacing w:val="-1"/>
          <w:sz w:val="24"/>
        </w:rPr>
        <w:t> </w:t>
      </w:r>
      <w:r>
        <w:rPr>
          <w:b/>
          <w:sz w:val="24"/>
        </w:rPr>
        <w:t>Think-Pair-</w:t>
      </w:r>
      <w:r>
        <w:rPr>
          <w:b/>
          <w:spacing w:val="-4"/>
          <w:sz w:val="24"/>
        </w:rPr>
        <w:t>Share</w:t>
      </w:r>
    </w:p>
    <w:p>
      <w:pPr>
        <w:spacing w:before="137"/>
        <w:ind w:left="960" w:right="0" w:firstLine="0"/>
        <w:jc w:val="left"/>
        <w:rPr>
          <w:b/>
          <w:sz w:val="24"/>
        </w:rPr>
      </w:pPr>
      <w:r>
        <w:rPr>
          <w:b/>
          <w:sz w:val="24"/>
        </w:rPr>
        <w:t>Week</w:t>
      </w:r>
      <w:r>
        <w:rPr>
          <w:b/>
          <w:spacing w:val="-2"/>
          <w:sz w:val="24"/>
        </w:rPr>
        <w:t> </w:t>
      </w:r>
      <w:r>
        <w:rPr>
          <w:b/>
          <w:spacing w:val="-5"/>
          <w:sz w:val="24"/>
        </w:rPr>
        <w:t>3:</w:t>
      </w:r>
    </w:p>
    <w:p>
      <w:pPr>
        <w:spacing w:before="135"/>
        <w:ind w:left="960" w:right="0" w:firstLine="0"/>
        <w:jc w:val="left"/>
        <w:rPr>
          <w:sz w:val="24"/>
        </w:rPr>
      </w:pPr>
      <w:r>
        <w:rPr>
          <w:b/>
          <w:sz w:val="24"/>
        </w:rPr>
        <w:t>Class:</w:t>
      </w:r>
      <w:r>
        <w:rPr>
          <w:b/>
          <w:spacing w:val="-1"/>
          <w:sz w:val="24"/>
        </w:rPr>
        <w:t> </w:t>
      </w:r>
      <w:r>
        <w:rPr>
          <w:sz w:val="24"/>
        </w:rPr>
        <w:t>SS </w:t>
      </w:r>
      <w:r>
        <w:rPr>
          <w:spacing w:val="-10"/>
          <w:sz w:val="24"/>
        </w:rPr>
        <w:t>2</w:t>
      </w:r>
    </w:p>
    <w:p>
      <w:pPr>
        <w:spacing w:before="136"/>
        <w:ind w:left="960" w:right="0" w:firstLine="0"/>
        <w:jc w:val="left"/>
        <w:rPr>
          <w:sz w:val="24"/>
        </w:rPr>
      </w:pPr>
      <w:r>
        <w:rPr>
          <w:b/>
          <w:sz w:val="24"/>
        </w:rPr>
        <w:t>Gender:</w:t>
      </w:r>
      <w:r>
        <w:rPr>
          <w:b/>
          <w:spacing w:val="-6"/>
          <w:sz w:val="24"/>
        </w:rPr>
        <w:t> </w:t>
      </w:r>
      <w:r>
        <w:rPr>
          <w:spacing w:val="-2"/>
          <w:sz w:val="24"/>
        </w:rPr>
        <w:t>Mixed</w:t>
      </w:r>
    </w:p>
    <w:p>
      <w:pPr>
        <w:spacing w:line="360" w:lineRule="auto" w:before="140"/>
        <w:ind w:left="960" w:right="7697" w:firstLine="0"/>
        <w:jc w:val="left"/>
        <w:rPr>
          <w:sz w:val="24"/>
        </w:rPr>
      </w:pPr>
      <w:r>
        <w:rPr>
          <w:b/>
          <w:sz w:val="24"/>
        </w:rPr>
        <w:t>Subject:</w:t>
      </w:r>
      <w:r>
        <w:rPr>
          <w:b/>
          <w:spacing w:val="-15"/>
          <w:sz w:val="24"/>
        </w:rPr>
        <w:t> </w:t>
      </w:r>
      <w:r>
        <w:rPr>
          <w:sz w:val="24"/>
        </w:rPr>
        <w:t>Financial</w:t>
      </w:r>
      <w:r>
        <w:rPr>
          <w:spacing w:val="-15"/>
          <w:sz w:val="24"/>
        </w:rPr>
        <w:t> </w:t>
      </w:r>
      <w:r>
        <w:rPr>
          <w:sz w:val="24"/>
        </w:rPr>
        <w:t>Accounting </w:t>
      </w:r>
      <w:r>
        <w:rPr>
          <w:b/>
          <w:sz w:val="24"/>
        </w:rPr>
        <w:t>Topic: </w:t>
      </w:r>
      <w:r>
        <w:rPr>
          <w:sz w:val="24"/>
        </w:rPr>
        <w:t>Capital Contribution </w:t>
      </w:r>
      <w:r>
        <w:rPr>
          <w:b/>
          <w:sz w:val="24"/>
        </w:rPr>
        <w:t>Duration: </w:t>
      </w:r>
      <w:r>
        <w:rPr>
          <w:sz w:val="24"/>
        </w:rPr>
        <w:t>40 Minutes Reference Materials:</w:t>
      </w:r>
    </w:p>
    <w:p>
      <w:pPr>
        <w:pStyle w:val="ListParagraph"/>
        <w:numPr>
          <w:ilvl w:val="0"/>
          <w:numId w:val="26"/>
        </w:numPr>
        <w:tabs>
          <w:tab w:pos="1680" w:val="left" w:leader="none"/>
        </w:tabs>
        <w:spacing w:line="360" w:lineRule="auto" w:before="0" w:after="0"/>
        <w:ind w:left="1680" w:right="1420" w:hanging="360"/>
        <w:jc w:val="left"/>
        <w:rPr>
          <w:sz w:val="24"/>
        </w:rPr>
      </w:pPr>
      <w:r>
        <w:rPr>
          <w:sz w:val="24"/>
        </w:rPr>
        <w:t>A</w:t>
      </w:r>
      <w:r>
        <w:rPr>
          <w:spacing w:val="40"/>
          <w:sz w:val="24"/>
        </w:rPr>
        <w:t> </w:t>
      </w:r>
      <w:r>
        <w:rPr>
          <w:sz w:val="24"/>
        </w:rPr>
        <w:t>text</w:t>
      </w:r>
      <w:r>
        <w:rPr>
          <w:spacing w:val="40"/>
          <w:sz w:val="24"/>
        </w:rPr>
        <w:t> </w:t>
      </w:r>
      <w:r>
        <w:rPr>
          <w:sz w:val="24"/>
        </w:rPr>
        <w:t>book</w:t>
      </w:r>
      <w:r>
        <w:rPr>
          <w:spacing w:val="40"/>
          <w:sz w:val="24"/>
        </w:rPr>
        <w:t> </w:t>
      </w:r>
      <w:r>
        <w:rPr>
          <w:sz w:val="24"/>
        </w:rPr>
        <w:t>of</w:t>
      </w:r>
      <w:r>
        <w:rPr>
          <w:spacing w:val="40"/>
          <w:sz w:val="24"/>
        </w:rPr>
        <w:t> </w:t>
      </w:r>
      <w:r>
        <w:rPr>
          <w:sz w:val="24"/>
        </w:rPr>
        <w:t>“Essential</w:t>
      </w:r>
      <w:r>
        <w:rPr>
          <w:spacing w:val="40"/>
          <w:sz w:val="24"/>
        </w:rPr>
        <w:t> </w:t>
      </w:r>
      <w:r>
        <w:rPr>
          <w:sz w:val="24"/>
        </w:rPr>
        <w:t>Financial</w:t>
      </w:r>
      <w:r>
        <w:rPr>
          <w:spacing w:val="40"/>
          <w:sz w:val="24"/>
        </w:rPr>
        <w:t> </w:t>
      </w:r>
      <w:r>
        <w:rPr>
          <w:sz w:val="24"/>
        </w:rPr>
        <w:t>Accounting</w:t>
      </w:r>
      <w:r>
        <w:rPr>
          <w:spacing w:val="40"/>
          <w:sz w:val="24"/>
        </w:rPr>
        <w:t> </w:t>
      </w:r>
      <w:r>
        <w:rPr>
          <w:sz w:val="24"/>
        </w:rPr>
        <w:t>for</w:t>
      </w:r>
      <w:r>
        <w:rPr>
          <w:spacing w:val="40"/>
          <w:sz w:val="24"/>
        </w:rPr>
        <w:t> </w:t>
      </w:r>
      <w:r>
        <w:rPr>
          <w:sz w:val="24"/>
        </w:rPr>
        <w:t>the</w:t>
      </w:r>
      <w:r>
        <w:rPr>
          <w:spacing w:val="40"/>
          <w:sz w:val="24"/>
        </w:rPr>
        <w:t> </w:t>
      </w:r>
      <w:r>
        <w:rPr>
          <w:sz w:val="24"/>
        </w:rPr>
        <w:t>Senior</w:t>
      </w:r>
      <w:r>
        <w:rPr>
          <w:spacing w:val="40"/>
          <w:sz w:val="24"/>
        </w:rPr>
        <w:t> </w:t>
      </w:r>
      <w:r>
        <w:rPr>
          <w:sz w:val="24"/>
        </w:rPr>
        <w:t>Secondary</w:t>
      </w:r>
      <w:r>
        <w:rPr>
          <w:spacing w:val="40"/>
          <w:sz w:val="24"/>
        </w:rPr>
        <w:t> </w:t>
      </w:r>
      <w:r>
        <w:rPr>
          <w:sz w:val="24"/>
        </w:rPr>
        <w:t>School</w:t>
      </w:r>
      <w:r>
        <w:rPr>
          <w:spacing w:val="40"/>
          <w:sz w:val="24"/>
        </w:rPr>
        <w:t> </w:t>
      </w:r>
      <w:r>
        <w:rPr>
          <w:sz w:val="24"/>
        </w:rPr>
        <w:t>by Longe and Kazeem (2006).</w:t>
      </w:r>
    </w:p>
    <w:p>
      <w:pPr>
        <w:pStyle w:val="BodyText"/>
        <w:jc w:val="left"/>
      </w:pPr>
      <w:r>
        <w:rPr/>
        <w:t>Average</w:t>
      </w:r>
      <w:r>
        <w:rPr>
          <w:spacing w:val="-3"/>
        </w:rPr>
        <w:t> </w:t>
      </w:r>
      <w:r>
        <w:rPr/>
        <w:t>Age:</w:t>
      </w:r>
      <w:r>
        <w:rPr>
          <w:spacing w:val="-2"/>
        </w:rPr>
        <w:t> </w:t>
      </w:r>
      <w:r>
        <w:rPr/>
        <w:t>16</w:t>
      </w:r>
      <w:r>
        <w:rPr>
          <w:spacing w:val="3"/>
        </w:rPr>
        <w:t> </w:t>
      </w:r>
      <w:r>
        <w:rPr>
          <w:spacing w:val="-4"/>
        </w:rPr>
        <w:t>years</w:t>
      </w:r>
    </w:p>
    <w:p>
      <w:pPr>
        <w:pStyle w:val="Heading2"/>
        <w:spacing w:before="142"/>
      </w:pPr>
      <w:r>
        <w:rPr/>
        <w:t>Instructional</w:t>
      </w:r>
      <w:r>
        <w:rPr>
          <w:spacing w:val="-3"/>
        </w:rPr>
        <w:t> </w:t>
      </w:r>
      <w:r>
        <w:rPr>
          <w:spacing w:val="-2"/>
        </w:rPr>
        <w:t>Objectives:</w:t>
      </w:r>
    </w:p>
    <w:p>
      <w:pPr>
        <w:pStyle w:val="BodyText"/>
        <w:spacing w:before="134"/>
        <w:jc w:val="left"/>
      </w:pPr>
      <w:r>
        <w:rPr/>
        <w:t>By</w:t>
      </w:r>
      <w:r>
        <w:rPr>
          <w:spacing w:val="-6"/>
        </w:rPr>
        <w:t> </w:t>
      </w:r>
      <w:r>
        <w:rPr/>
        <w:t>the end of the</w:t>
      </w:r>
      <w:r>
        <w:rPr>
          <w:spacing w:val="-2"/>
        </w:rPr>
        <w:t> </w:t>
      </w:r>
      <w:r>
        <w:rPr/>
        <w:t>lesson,</w:t>
      </w:r>
      <w:r>
        <w:rPr>
          <w:spacing w:val="2"/>
        </w:rPr>
        <w:t> </w:t>
      </w:r>
      <w:r>
        <w:rPr/>
        <w:t>the students should be able </w:t>
      </w:r>
      <w:r>
        <w:rPr>
          <w:spacing w:val="-5"/>
        </w:rPr>
        <w:t>to</w:t>
      </w:r>
    </w:p>
    <w:p>
      <w:pPr>
        <w:pStyle w:val="ListParagraph"/>
        <w:numPr>
          <w:ilvl w:val="0"/>
          <w:numId w:val="27"/>
        </w:numPr>
        <w:tabs>
          <w:tab w:pos="1679" w:val="left" w:leader="none"/>
        </w:tabs>
        <w:spacing w:line="240" w:lineRule="auto" w:before="137" w:after="0"/>
        <w:ind w:left="1679" w:right="0" w:hanging="359"/>
        <w:jc w:val="left"/>
        <w:rPr>
          <w:sz w:val="24"/>
        </w:rPr>
      </w:pPr>
      <w:r>
        <w:rPr>
          <w:sz w:val="24"/>
        </w:rPr>
        <w:t>Define</w:t>
      </w:r>
      <w:r>
        <w:rPr>
          <w:spacing w:val="-4"/>
          <w:sz w:val="24"/>
        </w:rPr>
        <w:t> </w:t>
      </w:r>
      <w:r>
        <w:rPr>
          <w:sz w:val="24"/>
        </w:rPr>
        <w:t>capital</w:t>
      </w:r>
      <w:r>
        <w:rPr>
          <w:spacing w:val="-1"/>
          <w:sz w:val="24"/>
        </w:rPr>
        <w:t> </w:t>
      </w:r>
      <w:r>
        <w:rPr>
          <w:spacing w:val="-2"/>
          <w:sz w:val="24"/>
        </w:rPr>
        <w:t>contribution</w:t>
      </w:r>
    </w:p>
    <w:p>
      <w:pPr>
        <w:pStyle w:val="ListParagraph"/>
        <w:numPr>
          <w:ilvl w:val="0"/>
          <w:numId w:val="27"/>
        </w:numPr>
        <w:tabs>
          <w:tab w:pos="1679" w:val="left" w:leader="none"/>
        </w:tabs>
        <w:spacing w:line="240" w:lineRule="auto" w:before="140" w:after="0"/>
        <w:ind w:left="1679" w:right="0" w:hanging="359"/>
        <w:jc w:val="left"/>
        <w:rPr>
          <w:sz w:val="24"/>
        </w:rPr>
      </w:pPr>
      <w:r>
        <w:rPr>
          <w:sz w:val="24"/>
        </w:rPr>
        <w:t>Describe</w:t>
      </w:r>
      <w:r>
        <w:rPr>
          <w:spacing w:val="-2"/>
          <w:sz w:val="24"/>
        </w:rPr>
        <w:t> </w:t>
      </w:r>
      <w:r>
        <w:rPr>
          <w:sz w:val="24"/>
        </w:rPr>
        <w:t>floating</w:t>
      </w:r>
      <w:r>
        <w:rPr>
          <w:spacing w:val="-2"/>
          <w:sz w:val="24"/>
        </w:rPr>
        <w:t> </w:t>
      </w:r>
      <w:r>
        <w:rPr>
          <w:sz w:val="24"/>
        </w:rPr>
        <w:t>and</w:t>
      </w:r>
      <w:r>
        <w:rPr>
          <w:spacing w:val="-2"/>
          <w:sz w:val="24"/>
        </w:rPr>
        <w:t> </w:t>
      </w:r>
      <w:r>
        <w:rPr>
          <w:sz w:val="24"/>
        </w:rPr>
        <w:t>fixed</w:t>
      </w:r>
      <w:r>
        <w:rPr>
          <w:spacing w:val="-1"/>
          <w:sz w:val="24"/>
        </w:rPr>
        <w:t> </w:t>
      </w:r>
      <w:r>
        <w:rPr>
          <w:spacing w:val="-2"/>
          <w:sz w:val="24"/>
        </w:rPr>
        <w:t>capital</w:t>
      </w:r>
    </w:p>
    <w:p>
      <w:pPr>
        <w:pStyle w:val="ListParagraph"/>
        <w:numPr>
          <w:ilvl w:val="0"/>
          <w:numId w:val="27"/>
        </w:numPr>
        <w:tabs>
          <w:tab w:pos="1679" w:val="left" w:leader="none"/>
        </w:tabs>
        <w:spacing w:line="240" w:lineRule="auto" w:before="137" w:after="0"/>
        <w:ind w:left="1679" w:right="0" w:hanging="359"/>
        <w:jc w:val="left"/>
        <w:rPr>
          <w:sz w:val="24"/>
        </w:rPr>
      </w:pPr>
      <w:r>
        <w:rPr>
          <w:sz w:val="24"/>
        </w:rPr>
        <w:t>Calculate</w:t>
      </w:r>
      <w:r>
        <w:rPr>
          <w:spacing w:val="-1"/>
          <w:sz w:val="24"/>
        </w:rPr>
        <w:t> </w:t>
      </w:r>
      <w:r>
        <w:rPr>
          <w:sz w:val="24"/>
        </w:rPr>
        <w:t>interest</w:t>
      </w:r>
      <w:r>
        <w:rPr>
          <w:spacing w:val="-1"/>
          <w:sz w:val="24"/>
        </w:rPr>
        <w:t> </w:t>
      </w:r>
      <w:r>
        <w:rPr>
          <w:sz w:val="24"/>
        </w:rPr>
        <w:t>on</w:t>
      </w:r>
      <w:r>
        <w:rPr>
          <w:spacing w:val="-1"/>
          <w:sz w:val="24"/>
        </w:rPr>
        <w:t> </w:t>
      </w:r>
      <w:r>
        <w:rPr>
          <w:sz w:val="24"/>
        </w:rPr>
        <w:t>capital</w:t>
      </w:r>
      <w:r>
        <w:rPr>
          <w:spacing w:val="-1"/>
          <w:sz w:val="24"/>
        </w:rPr>
        <w:t> </w:t>
      </w:r>
      <w:r>
        <w:rPr>
          <w:sz w:val="24"/>
        </w:rPr>
        <w:t>and </w:t>
      </w:r>
      <w:r>
        <w:rPr>
          <w:spacing w:val="-2"/>
          <w:sz w:val="24"/>
        </w:rPr>
        <w:t>drawings</w:t>
      </w:r>
    </w:p>
    <w:p>
      <w:pPr>
        <w:spacing w:before="139"/>
        <w:ind w:left="960" w:right="0" w:firstLine="0"/>
        <w:jc w:val="left"/>
        <w:rPr>
          <w:sz w:val="24"/>
        </w:rPr>
      </w:pPr>
      <w:r>
        <w:rPr>
          <w:b/>
          <w:sz w:val="24"/>
        </w:rPr>
        <w:t>Entry</w:t>
      </w:r>
      <w:r>
        <w:rPr>
          <w:b/>
          <w:spacing w:val="-3"/>
          <w:sz w:val="24"/>
        </w:rPr>
        <w:t> </w:t>
      </w:r>
      <w:r>
        <w:rPr>
          <w:b/>
          <w:sz w:val="24"/>
        </w:rPr>
        <w:t>Behaviour:</w:t>
      </w:r>
      <w:r>
        <w:rPr>
          <w:b/>
          <w:spacing w:val="-1"/>
          <w:sz w:val="24"/>
        </w:rPr>
        <w:t> </w:t>
      </w:r>
      <w:r>
        <w:rPr>
          <w:sz w:val="24"/>
        </w:rPr>
        <w:t>Students</w:t>
      </w:r>
      <w:r>
        <w:rPr>
          <w:spacing w:val="-1"/>
          <w:sz w:val="24"/>
        </w:rPr>
        <w:t> </w:t>
      </w:r>
      <w:r>
        <w:rPr>
          <w:sz w:val="24"/>
        </w:rPr>
        <w:t>have</w:t>
      </w:r>
      <w:r>
        <w:rPr>
          <w:spacing w:val="-2"/>
          <w:sz w:val="24"/>
        </w:rPr>
        <w:t> </w:t>
      </w:r>
      <w:r>
        <w:rPr>
          <w:sz w:val="24"/>
        </w:rPr>
        <w:t>been</w:t>
      </w:r>
      <w:r>
        <w:rPr>
          <w:spacing w:val="-1"/>
          <w:sz w:val="24"/>
        </w:rPr>
        <w:t> </w:t>
      </w:r>
      <w:r>
        <w:rPr>
          <w:sz w:val="24"/>
        </w:rPr>
        <w:t>taught</w:t>
      </w:r>
      <w:r>
        <w:rPr>
          <w:spacing w:val="-1"/>
          <w:sz w:val="24"/>
        </w:rPr>
        <w:t> </w:t>
      </w:r>
      <w:r>
        <w:rPr>
          <w:sz w:val="24"/>
        </w:rPr>
        <w:t>partnership</w:t>
      </w:r>
      <w:r>
        <w:rPr>
          <w:spacing w:val="2"/>
          <w:sz w:val="24"/>
        </w:rPr>
        <w:t> </w:t>
      </w:r>
      <w:r>
        <w:rPr>
          <w:spacing w:val="-2"/>
          <w:sz w:val="24"/>
        </w:rPr>
        <w:t>account.</w:t>
      </w:r>
    </w:p>
    <w:p>
      <w:pPr>
        <w:pStyle w:val="BodyText"/>
        <w:spacing w:line="360" w:lineRule="auto" w:before="137"/>
        <w:ind w:right="1424"/>
        <w:jc w:val="left"/>
      </w:pPr>
      <w:r>
        <w:rPr>
          <w:b/>
        </w:rPr>
        <w:t>Instructional Strategies: </w:t>
      </w:r>
      <w:r>
        <w:rPr/>
        <w:t>Explanation, illustration, examples, critical thinking, problem solving, discussion, question and answers, and group work.</w:t>
      </w:r>
    </w:p>
    <w:p>
      <w:pPr>
        <w:spacing w:before="0"/>
        <w:ind w:left="960" w:right="0" w:firstLine="0"/>
        <w:jc w:val="left"/>
        <w:rPr>
          <w:sz w:val="24"/>
        </w:rPr>
      </w:pPr>
      <w:r>
        <w:rPr>
          <w:b/>
          <w:sz w:val="24"/>
        </w:rPr>
        <w:t>Instructional</w:t>
      </w:r>
      <w:r>
        <w:rPr>
          <w:b/>
          <w:spacing w:val="-1"/>
          <w:sz w:val="24"/>
        </w:rPr>
        <w:t> </w:t>
      </w:r>
      <w:r>
        <w:rPr>
          <w:b/>
          <w:sz w:val="24"/>
        </w:rPr>
        <w:t>Materials: </w:t>
      </w:r>
      <w:r>
        <w:rPr>
          <w:sz w:val="24"/>
        </w:rPr>
        <w:t>Text</w:t>
      </w:r>
      <w:r>
        <w:rPr>
          <w:spacing w:val="-1"/>
          <w:sz w:val="24"/>
        </w:rPr>
        <w:t> </w:t>
      </w:r>
      <w:r>
        <w:rPr>
          <w:sz w:val="24"/>
        </w:rPr>
        <w:t>book,</w:t>
      </w:r>
      <w:r>
        <w:rPr>
          <w:spacing w:val="-1"/>
          <w:sz w:val="24"/>
        </w:rPr>
        <w:t> </w:t>
      </w:r>
      <w:r>
        <w:rPr>
          <w:sz w:val="24"/>
        </w:rPr>
        <w:t>note</w:t>
      </w:r>
      <w:r>
        <w:rPr>
          <w:spacing w:val="-2"/>
          <w:sz w:val="24"/>
        </w:rPr>
        <w:t> </w:t>
      </w:r>
      <w:r>
        <w:rPr>
          <w:sz w:val="24"/>
        </w:rPr>
        <w:t>book,</w:t>
      </w:r>
      <w:r>
        <w:rPr>
          <w:spacing w:val="-1"/>
          <w:sz w:val="24"/>
        </w:rPr>
        <w:t> </w:t>
      </w:r>
      <w:r>
        <w:rPr>
          <w:sz w:val="24"/>
        </w:rPr>
        <w:t>calculator,</w:t>
      </w:r>
      <w:r>
        <w:rPr>
          <w:spacing w:val="-1"/>
          <w:sz w:val="24"/>
        </w:rPr>
        <w:t> </w:t>
      </w:r>
      <w:r>
        <w:rPr>
          <w:sz w:val="24"/>
        </w:rPr>
        <w:t>chalk</w:t>
      </w:r>
      <w:r>
        <w:rPr>
          <w:spacing w:val="-1"/>
          <w:sz w:val="24"/>
        </w:rPr>
        <w:t> </w:t>
      </w:r>
      <w:r>
        <w:rPr>
          <w:sz w:val="24"/>
        </w:rPr>
        <w:t>board</w:t>
      </w:r>
      <w:r>
        <w:rPr>
          <w:spacing w:val="1"/>
          <w:sz w:val="24"/>
        </w:rPr>
        <w:t> </w:t>
      </w:r>
      <w:r>
        <w:rPr>
          <w:sz w:val="24"/>
        </w:rPr>
        <w:t>and</w:t>
      </w:r>
      <w:r>
        <w:rPr>
          <w:spacing w:val="-1"/>
          <w:sz w:val="24"/>
        </w:rPr>
        <w:t> </w:t>
      </w:r>
      <w:r>
        <w:rPr>
          <w:spacing w:val="-2"/>
          <w:sz w:val="24"/>
        </w:rPr>
        <w:t>ruler.</w:t>
      </w:r>
    </w:p>
    <w:p>
      <w:pPr>
        <w:spacing w:after="0"/>
        <w:jc w:val="left"/>
        <w:rPr>
          <w:sz w:val="24"/>
        </w:rPr>
        <w:sectPr>
          <w:pgSz w:w="12240" w:h="15840"/>
          <w:pgMar w:header="0" w:footer="954" w:top="1360" w:bottom="1200" w:left="480" w:right="20"/>
        </w:sectPr>
      </w:pPr>
    </w:p>
    <w:p>
      <w:pPr>
        <w:pStyle w:val="BodyText"/>
        <w:ind w:left="0"/>
        <w:jc w:val="left"/>
        <w:rPr>
          <w:sz w:val="20"/>
        </w:rPr>
      </w:pPr>
      <w:r>
        <w:rPr/>
        <mc:AlternateContent>
          <mc:Choice Requires="wps">
            <w:drawing>
              <wp:anchor distT="0" distB="0" distL="0" distR="0" allowOverlap="1" layoutInCell="1" locked="0" behindDoc="0" simplePos="0" relativeHeight="15729664">
                <wp:simplePos x="0" y="0"/>
                <wp:positionH relativeFrom="page">
                  <wp:posOffset>7685531</wp:posOffset>
                </wp:positionH>
                <wp:positionV relativeFrom="page">
                  <wp:posOffset>10041635</wp:posOffset>
                </wp:positionV>
                <wp:extent cx="86995" cy="63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86995" cy="6350"/>
                        </a:xfrm>
                        <a:custGeom>
                          <a:avLst/>
                          <a:gdLst/>
                          <a:ahLst/>
                          <a:cxnLst/>
                          <a:rect l="l" t="t" r="r" b="b"/>
                          <a:pathLst>
                            <a:path w="86995" h="6350">
                              <a:moveTo>
                                <a:pt x="0" y="6096"/>
                              </a:moveTo>
                              <a:lnTo>
                                <a:pt x="86868" y="6096"/>
                              </a:lnTo>
                              <a:lnTo>
                                <a:pt x="86868" y="0"/>
                              </a:lnTo>
                              <a:lnTo>
                                <a:pt x="0" y="0"/>
                              </a:lnTo>
                              <a:lnTo>
                                <a:pt x="0"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05.159973pt;margin-top:790.679993pt;width:6.84pt;height:.48004pt;mso-position-horizontal-relative:page;mso-position-vertical-relative:page;z-index:15729664" id="docshape2" filled="true" fillcolor="#000000" stroked="false">
                <v:fill type="solid"/>
                <w10:wrap type="none"/>
              </v:rect>
            </w:pict>
          </mc:Fallback>
        </mc:AlternateConten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84" w:after="1"/>
        <w:ind w:left="0"/>
        <w:jc w:val="left"/>
        <w:rPr>
          <w:sz w:val="20"/>
        </w:rPr>
      </w:pPr>
    </w:p>
    <w:tbl>
      <w:tblPr>
        <w:tblW w:w="0" w:type="auto"/>
        <w:jc w:val="left"/>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2"/>
        <w:gridCol w:w="3872"/>
        <w:gridCol w:w="3329"/>
        <w:gridCol w:w="1692"/>
      </w:tblGrid>
      <w:tr>
        <w:trPr>
          <w:trHeight w:val="827" w:hRule="atLeast"/>
        </w:trPr>
        <w:tc>
          <w:tcPr>
            <w:tcW w:w="1872" w:type="dxa"/>
          </w:tcPr>
          <w:p>
            <w:pPr>
              <w:pStyle w:val="TableParagraph"/>
              <w:ind w:left="107"/>
              <w:rPr>
                <w:b/>
                <w:sz w:val="24"/>
              </w:rPr>
            </w:pPr>
            <w:r>
              <w:rPr>
                <w:b/>
                <w:spacing w:val="-2"/>
                <w:sz w:val="24"/>
              </w:rPr>
              <w:t>Content development</w:t>
            </w:r>
          </w:p>
        </w:tc>
        <w:tc>
          <w:tcPr>
            <w:tcW w:w="3872" w:type="dxa"/>
          </w:tcPr>
          <w:p>
            <w:pPr>
              <w:pStyle w:val="TableParagraph"/>
              <w:spacing w:line="276" w:lineRule="exact"/>
              <w:ind w:left="107"/>
              <w:rPr>
                <w:b/>
                <w:sz w:val="24"/>
              </w:rPr>
            </w:pPr>
            <w:r>
              <w:rPr>
                <w:b/>
                <w:sz w:val="24"/>
              </w:rPr>
              <w:t>Teacher</w:t>
            </w:r>
            <w:r>
              <w:rPr>
                <w:b/>
                <w:spacing w:val="-4"/>
                <w:sz w:val="24"/>
              </w:rPr>
              <w:t> </w:t>
            </w:r>
            <w:r>
              <w:rPr>
                <w:b/>
                <w:spacing w:val="-2"/>
                <w:sz w:val="24"/>
              </w:rPr>
              <w:t>activities</w:t>
            </w:r>
          </w:p>
        </w:tc>
        <w:tc>
          <w:tcPr>
            <w:tcW w:w="3329" w:type="dxa"/>
          </w:tcPr>
          <w:p>
            <w:pPr>
              <w:pStyle w:val="TableParagraph"/>
              <w:spacing w:line="276" w:lineRule="exact"/>
              <w:ind w:left="105"/>
              <w:rPr>
                <w:b/>
                <w:sz w:val="24"/>
              </w:rPr>
            </w:pPr>
            <w:r>
              <w:rPr>
                <w:b/>
                <w:sz w:val="24"/>
              </w:rPr>
              <w:t>Students’</w:t>
            </w:r>
            <w:r>
              <w:rPr>
                <w:b/>
                <w:spacing w:val="-5"/>
                <w:sz w:val="24"/>
              </w:rPr>
              <w:t> </w:t>
            </w:r>
            <w:r>
              <w:rPr>
                <w:b/>
                <w:spacing w:val="-2"/>
                <w:sz w:val="24"/>
              </w:rPr>
              <w:t>activities</w:t>
            </w:r>
          </w:p>
        </w:tc>
        <w:tc>
          <w:tcPr>
            <w:tcW w:w="1692" w:type="dxa"/>
          </w:tcPr>
          <w:p>
            <w:pPr>
              <w:pStyle w:val="TableParagraph"/>
              <w:ind w:left="108"/>
              <w:rPr>
                <w:b/>
                <w:sz w:val="24"/>
              </w:rPr>
            </w:pPr>
            <w:r>
              <w:rPr>
                <w:b/>
                <w:sz w:val="24"/>
              </w:rPr>
              <w:t>Strategies</w:t>
            </w:r>
            <w:r>
              <w:rPr>
                <w:b/>
                <w:spacing w:val="-11"/>
                <w:sz w:val="24"/>
              </w:rPr>
              <w:t> </w:t>
            </w:r>
            <w:r>
              <w:rPr>
                <w:b/>
                <w:sz w:val="24"/>
              </w:rPr>
              <w:t>and </w:t>
            </w:r>
            <w:r>
              <w:rPr>
                <w:b/>
                <w:spacing w:val="-2"/>
                <w:sz w:val="24"/>
              </w:rPr>
              <w:t>skills</w:t>
            </w:r>
          </w:p>
        </w:tc>
      </w:tr>
      <w:tr>
        <w:trPr>
          <w:trHeight w:val="1656" w:hRule="atLeast"/>
        </w:trPr>
        <w:tc>
          <w:tcPr>
            <w:tcW w:w="1872" w:type="dxa"/>
          </w:tcPr>
          <w:p>
            <w:pPr>
              <w:pStyle w:val="TableParagraph"/>
              <w:spacing w:line="271" w:lineRule="exact"/>
              <w:ind w:left="107"/>
              <w:rPr>
                <w:sz w:val="24"/>
              </w:rPr>
            </w:pPr>
            <w:r>
              <w:rPr>
                <w:sz w:val="24"/>
              </w:rPr>
              <w:t>Set</w:t>
            </w:r>
            <w:r>
              <w:rPr>
                <w:spacing w:val="1"/>
                <w:sz w:val="24"/>
              </w:rPr>
              <w:t> </w:t>
            </w:r>
            <w:r>
              <w:rPr>
                <w:spacing w:val="-2"/>
                <w:sz w:val="24"/>
              </w:rPr>
              <w:t>Induction</w:t>
            </w:r>
          </w:p>
        </w:tc>
        <w:tc>
          <w:tcPr>
            <w:tcW w:w="3872" w:type="dxa"/>
          </w:tcPr>
          <w:p>
            <w:pPr>
              <w:pStyle w:val="TableParagraph"/>
              <w:spacing w:line="360" w:lineRule="auto"/>
              <w:ind w:left="107"/>
              <w:rPr>
                <w:sz w:val="24"/>
              </w:rPr>
            </w:pPr>
            <w:r>
              <w:rPr>
                <w:sz w:val="24"/>
              </w:rPr>
              <w:t>The teacher walks into the class </w:t>
            </w:r>
            <w:r>
              <w:rPr>
                <w:sz w:val="24"/>
              </w:rPr>
              <w:t>and asks students to:</w:t>
            </w:r>
          </w:p>
          <w:p>
            <w:pPr>
              <w:pStyle w:val="TableParagraph"/>
              <w:numPr>
                <w:ilvl w:val="0"/>
                <w:numId w:val="28"/>
              </w:numPr>
              <w:tabs>
                <w:tab w:pos="544" w:val="left" w:leader="none"/>
              </w:tabs>
              <w:spacing w:line="240" w:lineRule="auto" w:before="0" w:after="0"/>
              <w:ind w:left="544" w:right="0" w:hanging="420"/>
              <w:jc w:val="left"/>
              <w:rPr>
                <w:sz w:val="24"/>
              </w:rPr>
            </w:pPr>
            <w:r>
              <w:rPr>
                <w:sz w:val="24"/>
              </w:rPr>
              <w:t>Explain</w:t>
            </w:r>
            <w:r>
              <w:rPr>
                <w:spacing w:val="-1"/>
                <w:sz w:val="24"/>
              </w:rPr>
              <w:t> </w:t>
            </w:r>
            <w:r>
              <w:rPr>
                <w:sz w:val="24"/>
              </w:rPr>
              <w:t>partnership</w:t>
            </w:r>
            <w:r>
              <w:rPr>
                <w:spacing w:val="-1"/>
                <w:sz w:val="24"/>
              </w:rPr>
              <w:t> </w:t>
            </w:r>
            <w:r>
              <w:rPr>
                <w:spacing w:val="-2"/>
                <w:sz w:val="24"/>
              </w:rPr>
              <w:t>account.</w:t>
            </w:r>
          </w:p>
          <w:p>
            <w:pPr>
              <w:pStyle w:val="TableParagraph"/>
              <w:numPr>
                <w:ilvl w:val="0"/>
                <w:numId w:val="28"/>
              </w:numPr>
              <w:tabs>
                <w:tab w:pos="484" w:val="left" w:leader="none"/>
              </w:tabs>
              <w:spacing w:line="240" w:lineRule="auto" w:before="137" w:after="0"/>
              <w:ind w:left="484" w:right="0" w:hanging="360"/>
              <w:jc w:val="left"/>
              <w:rPr>
                <w:sz w:val="24"/>
              </w:rPr>
            </w:pPr>
            <w:r>
              <w:rPr>
                <w:sz w:val="24"/>
              </w:rPr>
              <w:t>List</w:t>
            </w:r>
            <w:r>
              <w:rPr>
                <w:spacing w:val="-1"/>
                <w:sz w:val="24"/>
              </w:rPr>
              <w:t> </w:t>
            </w:r>
            <w:r>
              <w:rPr>
                <w:sz w:val="24"/>
              </w:rPr>
              <w:t>three</w:t>
            </w:r>
            <w:r>
              <w:rPr>
                <w:spacing w:val="-2"/>
                <w:sz w:val="24"/>
              </w:rPr>
              <w:t> </w:t>
            </w:r>
            <w:r>
              <w:rPr>
                <w:sz w:val="24"/>
              </w:rPr>
              <w:t>type</w:t>
            </w:r>
            <w:r>
              <w:rPr>
                <w:spacing w:val="-2"/>
                <w:sz w:val="24"/>
              </w:rPr>
              <w:t> </w:t>
            </w:r>
            <w:r>
              <w:rPr>
                <w:sz w:val="24"/>
              </w:rPr>
              <w:t>of </w:t>
            </w:r>
            <w:r>
              <w:rPr>
                <w:spacing w:val="-2"/>
                <w:sz w:val="24"/>
              </w:rPr>
              <w:t>partners</w:t>
            </w:r>
          </w:p>
        </w:tc>
        <w:tc>
          <w:tcPr>
            <w:tcW w:w="3329" w:type="dxa"/>
          </w:tcPr>
          <w:p>
            <w:pPr>
              <w:pStyle w:val="TableParagraph"/>
              <w:ind w:left="105" w:right="98"/>
              <w:jc w:val="both"/>
              <w:rPr>
                <w:sz w:val="24"/>
              </w:rPr>
            </w:pPr>
            <w:r>
              <w:rPr>
                <w:sz w:val="24"/>
              </w:rPr>
              <w:t>Students answered the </w:t>
            </w:r>
            <w:r>
              <w:rPr>
                <w:sz w:val="24"/>
              </w:rPr>
              <w:t>question correctly as expected by the </w:t>
            </w:r>
            <w:r>
              <w:rPr>
                <w:spacing w:val="-2"/>
                <w:sz w:val="24"/>
              </w:rPr>
              <w:t>teacher.</w:t>
            </w:r>
          </w:p>
        </w:tc>
        <w:tc>
          <w:tcPr>
            <w:tcW w:w="1692" w:type="dxa"/>
          </w:tcPr>
          <w:p>
            <w:pPr>
              <w:pStyle w:val="TableParagraph"/>
              <w:spacing w:line="271" w:lineRule="exact"/>
              <w:ind w:left="108"/>
              <w:rPr>
                <w:sz w:val="24"/>
              </w:rPr>
            </w:pPr>
            <w:r>
              <w:rPr>
                <w:spacing w:val="-2"/>
                <w:sz w:val="24"/>
              </w:rPr>
              <w:t>Questioning</w:t>
            </w:r>
          </w:p>
        </w:tc>
      </w:tr>
      <w:tr>
        <w:trPr>
          <w:trHeight w:val="4967" w:hRule="atLeast"/>
        </w:trPr>
        <w:tc>
          <w:tcPr>
            <w:tcW w:w="1872" w:type="dxa"/>
          </w:tcPr>
          <w:p>
            <w:pPr>
              <w:pStyle w:val="TableParagraph"/>
              <w:ind w:left="107" w:right="503"/>
              <w:rPr>
                <w:sz w:val="24"/>
              </w:rPr>
            </w:pPr>
            <w:r>
              <w:rPr>
                <w:sz w:val="24"/>
              </w:rPr>
              <w:t>Stage 1: Definition</w:t>
            </w:r>
            <w:r>
              <w:rPr>
                <w:spacing w:val="-15"/>
                <w:sz w:val="24"/>
              </w:rPr>
              <w:t> </w:t>
            </w:r>
            <w:r>
              <w:rPr>
                <w:sz w:val="24"/>
              </w:rPr>
              <w:t>of </w:t>
            </w:r>
            <w:r>
              <w:rPr>
                <w:spacing w:val="-2"/>
                <w:sz w:val="24"/>
              </w:rPr>
              <w:t>capital contribution</w:t>
            </w:r>
          </w:p>
        </w:tc>
        <w:tc>
          <w:tcPr>
            <w:tcW w:w="3872" w:type="dxa"/>
          </w:tcPr>
          <w:p>
            <w:pPr>
              <w:pStyle w:val="TableParagraph"/>
              <w:numPr>
                <w:ilvl w:val="0"/>
                <w:numId w:val="29"/>
              </w:numPr>
              <w:tabs>
                <w:tab w:pos="392" w:val="left" w:leader="none"/>
                <w:tab w:pos="395" w:val="left" w:leader="none"/>
              </w:tabs>
              <w:spacing w:line="240" w:lineRule="auto" w:before="0" w:after="0"/>
              <w:ind w:left="395" w:right="96" w:hanging="320"/>
              <w:jc w:val="both"/>
              <w:rPr>
                <w:sz w:val="24"/>
              </w:rPr>
            </w:pPr>
            <w:r>
              <w:rPr>
                <w:sz w:val="24"/>
              </w:rPr>
              <w:t>The teacher explains that capital contribution it is an amount </w:t>
            </w:r>
            <w:r>
              <w:rPr>
                <w:sz w:val="24"/>
              </w:rPr>
              <w:t>of money or assets given to a business or partnership by one of the owners or partners.</w:t>
            </w:r>
          </w:p>
          <w:p>
            <w:pPr>
              <w:pStyle w:val="TableParagraph"/>
              <w:numPr>
                <w:ilvl w:val="0"/>
                <w:numId w:val="29"/>
              </w:numPr>
              <w:tabs>
                <w:tab w:pos="393" w:val="left" w:leader="none"/>
                <w:tab w:pos="395" w:val="left" w:leader="none"/>
              </w:tabs>
              <w:spacing w:line="240" w:lineRule="auto" w:before="0" w:after="0"/>
              <w:ind w:left="395" w:right="98" w:hanging="401"/>
              <w:jc w:val="both"/>
              <w:rPr>
                <w:sz w:val="24"/>
              </w:rPr>
            </w:pPr>
            <w:r>
              <w:rPr>
                <w:sz w:val="24"/>
              </w:rPr>
              <w:t>The</w:t>
            </w:r>
            <w:r>
              <w:rPr>
                <w:spacing w:val="-7"/>
                <w:sz w:val="24"/>
              </w:rPr>
              <w:t> </w:t>
            </w:r>
            <w:r>
              <w:rPr>
                <w:sz w:val="24"/>
              </w:rPr>
              <w:t>teacher</w:t>
            </w:r>
            <w:r>
              <w:rPr>
                <w:spacing w:val="-3"/>
                <w:sz w:val="24"/>
              </w:rPr>
              <w:t> </w:t>
            </w:r>
            <w:r>
              <w:rPr>
                <w:sz w:val="24"/>
              </w:rPr>
              <w:t>asks</w:t>
            </w:r>
            <w:r>
              <w:rPr>
                <w:spacing w:val="-5"/>
                <w:sz w:val="24"/>
              </w:rPr>
              <w:t> </w:t>
            </w:r>
            <w:r>
              <w:rPr>
                <w:sz w:val="24"/>
              </w:rPr>
              <w:t>students</w:t>
            </w:r>
            <w:r>
              <w:rPr>
                <w:spacing w:val="-4"/>
                <w:sz w:val="24"/>
              </w:rPr>
              <w:t> </w:t>
            </w:r>
            <w:r>
              <w:rPr>
                <w:sz w:val="24"/>
              </w:rPr>
              <w:t>to</w:t>
            </w:r>
            <w:r>
              <w:rPr>
                <w:spacing w:val="-5"/>
                <w:sz w:val="24"/>
              </w:rPr>
              <w:t> </w:t>
            </w:r>
            <w:r>
              <w:rPr>
                <w:sz w:val="24"/>
              </w:rPr>
              <w:t>define capital contribution.</w:t>
            </w:r>
          </w:p>
          <w:p>
            <w:pPr>
              <w:pStyle w:val="TableParagraph"/>
              <w:numPr>
                <w:ilvl w:val="0"/>
                <w:numId w:val="29"/>
              </w:numPr>
              <w:tabs>
                <w:tab w:pos="392" w:val="left" w:leader="none"/>
                <w:tab w:pos="395" w:val="left" w:leader="none"/>
              </w:tabs>
              <w:spacing w:line="240" w:lineRule="auto" w:before="0" w:after="0"/>
              <w:ind w:left="395" w:right="99" w:hanging="389"/>
              <w:jc w:val="both"/>
              <w:rPr>
                <w:sz w:val="24"/>
              </w:rPr>
            </w:pPr>
            <w:r>
              <w:rPr>
                <w:sz w:val="24"/>
              </w:rPr>
              <w:t>The teacher moves around to</w:t>
            </w:r>
            <w:r>
              <w:rPr>
                <w:spacing w:val="40"/>
                <w:sz w:val="24"/>
              </w:rPr>
              <w:t> </w:t>
            </w:r>
            <w:r>
              <w:rPr>
                <w:sz w:val="24"/>
              </w:rPr>
              <w:t>check that each student </w:t>
            </w:r>
            <w:r>
              <w:rPr>
                <w:sz w:val="24"/>
              </w:rPr>
              <w:t>is attempting the question.</w:t>
            </w:r>
          </w:p>
          <w:p>
            <w:pPr>
              <w:pStyle w:val="TableParagraph"/>
              <w:numPr>
                <w:ilvl w:val="0"/>
                <w:numId w:val="29"/>
              </w:numPr>
              <w:tabs>
                <w:tab w:pos="392" w:val="left" w:leader="none"/>
                <w:tab w:pos="395" w:val="left" w:leader="none"/>
              </w:tabs>
              <w:spacing w:line="240" w:lineRule="auto" w:before="0" w:after="0"/>
              <w:ind w:left="395" w:right="101" w:hanging="404"/>
              <w:jc w:val="both"/>
              <w:rPr>
                <w:sz w:val="24"/>
              </w:rPr>
            </w:pPr>
            <w:r>
              <w:rPr>
                <w:sz w:val="24"/>
              </w:rPr>
              <w:t>The teacher calls for a student from each group to present </w:t>
            </w:r>
            <w:r>
              <w:rPr>
                <w:sz w:val="24"/>
              </w:rPr>
              <w:t>their answers to the whole class.</w:t>
            </w:r>
          </w:p>
          <w:p>
            <w:pPr>
              <w:pStyle w:val="TableParagraph"/>
              <w:numPr>
                <w:ilvl w:val="0"/>
                <w:numId w:val="29"/>
              </w:numPr>
              <w:tabs>
                <w:tab w:pos="395" w:val="left" w:leader="none"/>
              </w:tabs>
              <w:spacing w:line="240" w:lineRule="auto" w:before="0" w:after="0"/>
              <w:ind w:left="395" w:right="98" w:hanging="324"/>
              <w:jc w:val="both"/>
              <w:rPr>
                <w:sz w:val="24"/>
              </w:rPr>
            </w:pPr>
            <w:r>
              <w:rPr>
                <w:sz w:val="24"/>
              </w:rPr>
              <w:t>The teacher points </w:t>
            </w:r>
            <w:r>
              <w:rPr>
                <w:sz w:val="24"/>
              </w:rPr>
              <w:t>out students/groups that got their answers correctly.</w:t>
            </w:r>
          </w:p>
          <w:p>
            <w:pPr>
              <w:pStyle w:val="TableParagraph"/>
              <w:numPr>
                <w:ilvl w:val="0"/>
                <w:numId w:val="29"/>
              </w:numPr>
              <w:tabs>
                <w:tab w:pos="392" w:val="left" w:leader="none"/>
                <w:tab w:pos="395" w:val="left" w:leader="none"/>
              </w:tabs>
              <w:spacing w:line="270" w:lineRule="atLeast" w:before="0" w:after="0"/>
              <w:ind w:left="395" w:right="101" w:hanging="404"/>
              <w:jc w:val="both"/>
              <w:rPr>
                <w:sz w:val="24"/>
              </w:rPr>
            </w:pPr>
            <w:r>
              <w:rPr>
                <w:sz w:val="24"/>
              </w:rPr>
              <w:t>The</w:t>
            </w:r>
            <w:r>
              <w:rPr>
                <w:spacing w:val="-5"/>
                <w:sz w:val="24"/>
              </w:rPr>
              <w:t> </w:t>
            </w:r>
            <w:r>
              <w:rPr>
                <w:sz w:val="24"/>
              </w:rPr>
              <w:t>teacher</w:t>
            </w:r>
            <w:r>
              <w:rPr>
                <w:spacing w:val="-5"/>
                <w:sz w:val="24"/>
              </w:rPr>
              <w:t> </w:t>
            </w:r>
            <w:r>
              <w:rPr>
                <w:sz w:val="24"/>
              </w:rPr>
              <w:t>summarizes</w:t>
            </w:r>
            <w:r>
              <w:rPr>
                <w:spacing w:val="-4"/>
                <w:sz w:val="24"/>
              </w:rPr>
              <w:t> </w:t>
            </w:r>
            <w:r>
              <w:rPr>
                <w:sz w:val="24"/>
              </w:rPr>
              <w:t>the</w:t>
            </w:r>
            <w:r>
              <w:rPr>
                <w:spacing w:val="-4"/>
                <w:sz w:val="24"/>
              </w:rPr>
              <w:t> </w:t>
            </w:r>
            <w:r>
              <w:rPr>
                <w:sz w:val="24"/>
              </w:rPr>
              <w:t>lesson </w:t>
            </w:r>
            <w:r>
              <w:rPr>
                <w:spacing w:val="-2"/>
                <w:sz w:val="24"/>
              </w:rPr>
              <w:t>taught.</w:t>
            </w:r>
          </w:p>
        </w:tc>
        <w:tc>
          <w:tcPr>
            <w:tcW w:w="3329" w:type="dxa"/>
          </w:tcPr>
          <w:p>
            <w:pPr>
              <w:pStyle w:val="TableParagraph"/>
              <w:numPr>
                <w:ilvl w:val="0"/>
                <w:numId w:val="30"/>
              </w:numPr>
              <w:tabs>
                <w:tab w:pos="355" w:val="left" w:leader="none"/>
                <w:tab w:pos="357" w:val="left" w:leader="none"/>
              </w:tabs>
              <w:spacing w:line="240" w:lineRule="auto" w:before="0" w:after="0"/>
              <w:ind w:left="357" w:right="100" w:hanging="180"/>
              <w:jc w:val="both"/>
              <w:rPr>
                <w:sz w:val="24"/>
              </w:rPr>
            </w:pPr>
            <w:r>
              <w:rPr>
                <w:sz w:val="24"/>
              </w:rPr>
              <w:t>Each student listens </w:t>
            </w:r>
            <w:r>
              <w:rPr>
                <w:sz w:val="24"/>
              </w:rPr>
              <w:t>and copies notes</w:t>
            </w:r>
          </w:p>
          <w:p>
            <w:pPr>
              <w:pStyle w:val="TableParagraph"/>
              <w:rPr>
                <w:sz w:val="24"/>
              </w:rPr>
            </w:pPr>
          </w:p>
          <w:p>
            <w:pPr>
              <w:pStyle w:val="TableParagraph"/>
              <w:spacing w:before="273"/>
              <w:rPr>
                <w:sz w:val="24"/>
              </w:rPr>
            </w:pPr>
          </w:p>
          <w:p>
            <w:pPr>
              <w:pStyle w:val="TableParagraph"/>
              <w:numPr>
                <w:ilvl w:val="0"/>
                <w:numId w:val="30"/>
              </w:numPr>
              <w:tabs>
                <w:tab w:pos="390" w:val="left" w:leader="none"/>
                <w:tab w:pos="393" w:val="left" w:leader="none"/>
              </w:tabs>
              <w:spacing w:line="240" w:lineRule="auto" w:before="0" w:after="0"/>
              <w:ind w:left="393" w:right="99" w:hanging="272"/>
              <w:jc w:val="both"/>
              <w:rPr>
                <w:sz w:val="24"/>
              </w:rPr>
            </w:pPr>
            <w:r>
              <w:rPr>
                <w:sz w:val="24"/>
              </w:rPr>
              <w:t>Each student thinks </w:t>
            </w:r>
            <w:r>
              <w:rPr>
                <w:sz w:val="24"/>
              </w:rPr>
              <w:t>and writes</w:t>
            </w:r>
            <w:r>
              <w:rPr>
                <w:spacing w:val="-7"/>
                <w:sz w:val="24"/>
              </w:rPr>
              <w:t> </w:t>
            </w:r>
            <w:r>
              <w:rPr>
                <w:sz w:val="24"/>
              </w:rPr>
              <w:t>down</w:t>
            </w:r>
            <w:r>
              <w:rPr>
                <w:spacing w:val="-7"/>
                <w:sz w:val="24"/>
              </w:rPr>
              <w:t> </w:t>
            </w:r>
            <w:r>
              <w:rPr>
                <w:sz w:val="24"/>
              </w:rPr>
              <w:t>their</w:t>
            </w:r>
            <w:r>
              <w:rPr>
                <w:spacing w:val="-7"/>
                <w:sz w:val="24"/>
              </w:rPr>
              <w:t> </w:t>
            </w:r>
            <w:r>
              <w:rPr>
                <w:sz w:val="24"/>
              </w:rPr>
              <w:t>answers</w:t>
            </w:r>
            <w:r>
              <w:rPr>
                <w:spacing w:val="-7"/>
                <w:sz w:val="24"/>
              </w:rPr>
              <w:t> </w:t>
            </w:r>
            <w:r>
              <w:rPr>
                <w:sz w:val="24"/>
              </w:rPr>
              <w:t>on the work sheet.</w:t>
            </w:r>
          </w:p>
          <w:p>
            <w:pPr>
              <w:pStyle w:val="TableParagraph"/>
              <w:numPr>
                <w:ilvl w:val="0"/>
                <w:numId w:val="30"/>
              </w:numPr>
              <w:tabs>
                <w:tab w:pos="390" w:val="left" w:leader="none"/>
                <w:tab w:pos="393" w:val="left" w:leader="none"/>
              </w:tabs>
              <w:spacing w:line="240" w:lineRule="auto" w:before="274" w:after="0"/>
              <w:ind w:left="393" w:right="100" w:hanging="272"/>
              <w:jc w:val="both"/>
              <w:rPr>
                <w:sz w:val="24"/>
              </w:rPr>
            </w:pPr>
            <w:r>
              <w:rPr>
                <w:sz w:val="24"/>
              </w:rPr>
              <w:t>Each student turns to </w:t>
            </w:r>
            <w:r>
              <w:rPr>
                <w:sz w:val="24"/>
              </w:rPr>
              <w:t>face his/her pairs and share ideas related to the question.</w:t>
            </w:r>
          </w:p>
          <w:p>
            <w:pPr>
              <w:pStyle w:val="TableParagraph"/>
              <w:ind w:left="268" w:right="97"/>
              <w:jc w:val="both"/>
              <w:rPr>
                <w:sz w:val="24"/>
              </w:rPr>
            </w:pPr>
            <w:r>
              <w:rPr>
                <w:sz w:val="24"/>
              </w:rPr>
              <w:t>iii.</w:t>
            </w:r>
            <w:r>
              <w:rPr>
                <w:spacing w:val="28"/>
                <w:sz w:val="24"/>
              </w:rPr>
              <w:t> </w:t>
            </w:r>
            <w:r>
              <w:rPr>
                <w:sz w:val="24"/>
              </w:rPr>
              <w:t>A</w:t>
            </w:r>
            <w:r>
              <w:rPr>
                <w:spacing w:val="-3"/>
                <w:sz w:val="24"/>
              </w:rPr>
              <w:t> </w:t>
            </w:r>
            <w:r>
              <w:rPr>
                <w:sz w:val="24"/>
              </w:rPr>
              <w:t>student</w:t>
            </w:r>
            <w:r>
              <w:rPr>
                <w:spacing w:val="-3"/>
                <w:sz w:val="24"/>
              </w:rPr>
              <w:t> </w:t>
            </w:r>
            <w:r>
              <w:rPr>
                <w:sz w:val="24"/>
              </w:rPr>
              <w:t>from</w:t>
            </w:r>
            <w:r>
              <w:rPr>
                <w:spacing w:val="-2"/>
                <w:sz w:val="24"/>
              </w:rPr>
              <w:t> </w:t>
            </w:r>
            <w:r>
              <w:rPr>
                <w:sz w:val="24"/>
              </w:rPr>
              <w:t>each</w:t>
            </w:r>
            <w:r>
              <w:rPr>
                <w:spacing w:val="-1"/>
                <w:sz w:val="24"/>
              </w:rPr>
              <w:t> </w:t>
            </w:r>
            <w:r>
              <w:rPr>
                <w:sz w:val="24"/>
              </w:rPr>
              <w:t>group presents the answers agreed upon to the whole class</w:t>
            </w:r>
          </w:p>
        </w:tc>
        <w:tc>
          <w:tcPr>
            <w:tcW w:w="1692" w:type="dxa"/>
          </w:tcPr>
          <w:p>
            <w:pPr>
              <w:pStyle w:val="TableParagraph"/>
              <w:rPr>
                <w:sz w:val="24"/>
              </w:rPr>
            </w:pPr>
          </w:p>
          <w:p>
            <w:pPr>
              <w:pStyle w:val="TableParagraph"/>
              <w:rPr>
                <w:sz w:val="24"/>
              </w:rPr>
            </w:pPr>
          </w:p>
          <w:p>
            <w:pPr>
              <w:pStyle w:val="TableParagraph"/>
              <w:rPr>
                <w:sz w:val="24"/>
              </w:rPr>
            </w:pPr>
          </w:p>
          <w:p>
            <w:pPr>
              <w:pStyle w:val="TableParagraph"/>
              <w:spacing w:before="273"/>
              <w:rPr>
                <w:sz w:val="24"/>
              </w:rPr>
            </w:pPr>
          </w:p>
          <w:p>
            <w:pPr>
              <w:pStyle w:val="TableParagraph"/>
              <w:tabs>
                <w:tab w:pos="1235" w:val="left" w:leader="none"/>
              </w:tabs>
              <w:ind w:left="108" w:right="98"/>
              <w:rPr>
                <w:sz w:val="24"/>
              </w:rPr>
            </w:pPr>
            <w:r>
              <w:rPr>
                <w:spacing w:val="-2"/>
                <w:sz w:val="24"/>
              </w:rPr>
              <w:t>Critical thinking</w:t>
            </w:r>
            <w:r>
              <w:rPr>
                <w:sz w:val="24"/>
              </w:rPr>
              <w:tab/>
            </w:r>
            <w:r>
              <w:rPr>
                <w:spacing w:val="-4"/>
                <w:sz w:val="24"/>
              </w:rPr>
              <w:t>and </w:t>
            </w:r>
            <w:r>
              <w:rPr>
                <w:spacing w:val="-2"/>
                <w:sz w:val="24"/>
              </w:rPr>
              <w:t>problem solving</w:t>
            </w:r>
          </w:p>
          <w:p>
            <w:pPr>
              <w:pStyle w:val="TableParagraph"/>
              <w:spacing w:before="274"/>
              <w:ind w:left="108"/>
              <w:rPr>
                <w:sz w:val="24"/>
              </w:rPr>
            </w:pPr>
            <w:r>
              <w:rPr>
                <w:spacing w:val="-2"/>
                <w:sz w:val="24"/>
              </w:rPr>
              <w:t>Questioning collaboration</w:t>
            </w:r>
          </w:p>
          <w:p>
            <w:pPr>
              <w:pStyle w:val="TableParagraph"/>
              <w:rPr>
                <w:sz w:val="24"/>
              </w:rPr>
            </w:pPr>
          </w:p>
          <w:p>
            <w:pPr>
              <w:pStyle w:val="TableParagraph"/>
              <w:ind w:left="108"/>
              <w:rPr>
                <w:sz w:val="24"/>
              </w:rPr>
            </w:pPr>
            <w:r>
              <w:rPr>
                <w:spacing w:val="-2"/>
                <w:sz w:val="24"/>
              </w:rPr>
              <w:t>Presentation</w:t>
            </w:r>
          </w:p>
        </w:tc>
      </w:tr>
      <w:tr>
        <w:trPr>
          <w:trHeight w:val="5263" w:hRule="atLeast"/>
        </w:trPr>
        <w:tc>
          <w:tcPr>
            <w:tcW w:w="1872" w:type="dxa"/>
          </w:tcPr>
          <w:p>
            <w:pPr>
              <w:pStyle w:val="TableParagraph"/>
              <w:ind w:left="107" w:right="114"/>
              <w:rPr>
                <w:sz w:val="24"/>
              </w:rPr>
            </w:pPr>
            <w:r>
              <w:rPr>
                <w:sz w:val="24"/>
              </w:rPr>
              <w:t>Stage</w:t>
            </w:r>
            <w:r>
              <w:rPr>
                <w:spacing w:val="-15"/>
                <w:sz w:val="24"/>
              </w:rPr>
              <w:t> </w:t>
            </w:r>
            <w:r>
              <w:rPr>
                <w:sz w:val="24"/>
              </w:rPr>
              <w:t>2:</w:t>
            </w:r>
            <w:r>
              <w:rPr>
                <w:spacing w:val="-15"/>
                <w:sz w:val="24"/>
              </w:rPr>
              <w:t> </w:t>
            </w:r>
            <w:r>
              <w:rPr>
                <w:sz w:val="24"/>
              </w:rPr>
              <w:t>Floating and Fixed </w:t>
            </w:r>
            <w:r>
              <w:rPr>
                <w:spacing w:val="-2"/>
                <w:sz w:val="24"/>
              </w:rPr>
              <w:t>Capital</w:t>
            </w:r>
          </w:p>
        </w:tc>
        <w:tc>
          <w:tcPr>
            <w:tcW w:w="3872" w:type="dxa"/>
          </w:tcPr>
          <w:p>
            <w:pPr>
              <w:pStyle w:val="TableParagraph"/>
              <w:numPr>
                <w:ilvl w:val="0"/>
                <w:numId w:val="31"/>
              </w:numPr>
              <w:tabs>
                <w:tab w:pos="301" w:val="left" w:leader="none"/>
                <w:tab w:pos="304" w:val="left" w:leader="none"/>
              </w:tabs>
              <w:spacing w:line="240" w:lineRule="auto" w:before="0" w:after="0"/>
              <w:ind w:left="304" w:right="102" w:hanging="320"/>
              <w:jc w:val="both"/>
              <w:rPr>
                <w:sz w:val="24"/>
              </w:rPr>
            </w:pPr>
            <w:r>
              <w:rPr>
                <w:sz w:val="24"/>
              </w:rPr>
              <w:t>The</w:t>
            </w:r>
            <w:r>
              <w:rPr>
                <w:spacing w:val="-4"/>
                <w:sz w:val="24"/>
              </w:rPr>
              <w:t> </w:t>
            </w:r>
            <w:r>
              <w:rPr>
                <w:sz w:val="24"/>
              </w:rPr>
              <w:t>teacher</w:t>
            </w:r>
            <w:r>
              <w:rPr>
                <w:spacing w:val="-4"/>
                <w:sz w:val="24"/>
              </w:rPr>
              <w:t> </w:t>
            </w:r>
            <w:r>
              <w:rPr>
                <w:sz w:val="24"/>
              </w:rPr>
              <w:t>explains</w:t>
            </w:r>
            <w:r>
              <w:rPr>
                <w:spacing w:val="-3"/>
                <w:sz w:val="24"/>
              </w:rPr>
              <w:t> </w:t>
            </w:r>
            <w:r>
              <w:rPr>
                <w:sz w:val="24"/>
              </w:rPr>
              <w:t>to</w:t>
            </w:r>
            <w:r>
              <w:rPr>
                <w:spacing w:val="-2"/>
                <w:sz w:val="24"/>
              </w:rPr>
              <w:t> </w:t>
            </w:r>
            <w:r>
              <w:rPr>
                <w:sz w:val="24"/>
              </w:rPr>
              <w:t>the</w:t>
            </w:r>
            <w:r>
              <w:rPr>
                <w:spacing w:val="-3"/>
                <w:sz w:val="24"/>
              </w:rPr>
              <w:t> </w:t>
            </w:r>
            <w:r>
              <w:rPr>
                <w:sz w:val="24"/>
              </w:rPr>
              <w:t>students that there are two main types of capital contribution namely; floating and fixed capital.</w:t>
            </w:r>
          </w:p>
          <w:p>
            <w:pPr>
              <w:pStyle w:val="TableParagraph"/>
              <w:numPr>
                <w:ilvl w:val="0"/>
                <w:numId w:val="31"/>
              </w:numPr>
              <w:tabs>
                <w:tab w:pos="302" w:val="left" w:leader="none"/>
                <w:tab w:pos="304" w:val="left" w:leader="none"/>
              </w:tabs>
              <w:spacing w:line="240" w:lineRule="auto" w:before="0" w:after="0"/>
              <w:ind w:left="304" w:right="100" w:hanging="310"/>
              <w:jc w:val="both"/>
              <w:rPr>
                <w:sz w:val="24"/>
              </w:rPr>
            </w:pPr>
            <w:r>
              <w:rPr>
                <w:sz w:val="24"/>
              </w:rPr>
              <w:t>The teacher explains each </w:t>
            </w:r>
            <w:r>
              <w:rPr>
                <w:sz w:val="24"/>
              </w:rPr>
              <w:t>of floating and fixed capital thus:</w:t>
            </w:r>
          </w:p>
          <w:p>
            <w:pPr>
              <w:pStyle w:val="TableParagraph"/>
              <w:ind w:left="107" w:right="97"/>
              <w:jc w:val="both"/>
              <w:rPr>
                <w:rFonts w:ascii="Calibri"/>
                <w:sz w:val="24"/>
              </w:rPr>
            </w:pPr>
            <w:r>
              <w:rPr>
                <w:b/>
                <w:sz w:val="24"/>
              </w:rPr>
              <w:t>Floating capital</w:t>
            </w:r>
            <w:r>
              <w:rPr>
                <w:sz w:val="24"/>
              </w:rPr>
              <w:t>: The amount </w:t>
            </w:r>
            <w:r>
              <w:rPr>
                <w:sz w:val="24"/>
              </w:rPr>
              <w:t>of money needed by a business to pay for</w:t>
            </w:r>
            <w:r>
              <w:rPr>
                <w:spacing w:val="-9"/>
                <w:sz w:val="24"/>
              </w:rPr>
              <w:t> </w:t>
            </w:r>
            <w:r>
              <w:rPr>
                <w:sz w:val="24"/>
              </w:rPr>
              <w:t>its</w:t>
            </w:r>
            <w:r>
              <w:rPr>
                <w:spacing w:val="-8"/>
                <w:sz w:val="24"/>
              </w:rPr>
              <w:t> </w:t>
            </w:r>
            <w:r>
              <w:rPr>
                <w:sz w:val="24"/>
              </w:rPr>
              <w:t>immediate</w:t>
            </w:r>
            <w:r>
              <w:rPr>
                <w:spacing w:val="-8"/>
                <w:sz w:val="24"/>
              </w:rPr>
              <w:t> </w:t>
            </w:r>
            <w:r>
              <w:rPr>
                <w:sz w:val="24"/>
              </w:rPr>
              <w:t>operational</w:t>
            </w:r>
            <w:r>
              <w:rPr>
                <w:spacing w:val="-8"/>
                <w:sz w:val="24"/>
              </w:rPr>
              <w:t> </w:t>
            </w:r>
            <w:r>
              <w:rPr>
                <w:sz w:val="24"/>
              </w:rPr>
              <w:t>needs.</w:t>
            </w:r>
            <w:r>
              <w:rPr>
                <w:spacing w:val="-4"/>
                <w:sz w:val="24"/>
              </w:rPr>
              <w:t> </w:t>
            </w:r>
            <w:r>
              <w:rPr>
                <w:sz w:val="24"/>
              </w:rPr>
              <w:t>It is the net amount of funding needed to pay for a firm's investments in </w:t>
            </w:r>
            <w:hyperlink r:id="rId57">
              <w:r>
                <w:rPr>
                  <w:sz w:val="24"/>
                </w:rPr>
                <w:t>receivables,</w:t>
              </w:r>
            </w:hyperlink>
            <w:r>
              <w:rPr>
                <w:sz w:val="24"/>
              </w:rPr>
              <w:t> </w:t>
            </w:r>
            <w:hyperlink r:id="rId58">
              <w:r>
                <w:rPr>
                  <w:sz w:val="24"/>
                </w:rPr>
                <w:t>prepaid expenses,</w:t>
              </w:r>
            </w:hyperlink>
            <w:r>
              <w:rPr>
                <w:sz w:val="24"/>
              </w:rPr>
              <w:t> and </w:t>
            </w:r>
            <w:hyperlink r:id="rId59">
              <w:r>
                <w:rPr>
                  <w:spacing w:val="-2"/>
                  <w:sz w:val="24"/>
                </w:rPr>
                <w:t>inventory</w:t>
              </w:r>
              <w:r>
                <w:rPr>
                  <w:rFonts w:ascii="Calibri"/>
                  <w:spacing w:val="-2"/>
                  <w:sz w:val="24"/>
                </w:rPr>
                <w:t>.</w:t>
              </w:r>
            </w:hyperlink>
          </w:p>
          <w:p>
            <w:pPr>
              <w:pStyle w:val="TableParagraph"/>
              <w:ind w:left="107"/>
              <w:jc w:val="both"/>
              <w:rPr>
                <w:sz w:val="24"/>
              </w:rPr>
            </w:pPr>
            <w:r>
              <w:rPr>
                <w:b/>
                <w:sz w:val="24"/>
              </w:rPr>
              <w:t>Fixed</w:t>
            </w:r>
            <w:r>
              <w:rPr>
                <w:b/>
                <w:spacing w:val="4"/>
                <w:sz w:val="24"/>
              </w:rPr>
              <w:t> </w:t>
            </w:r>
            <w:r>
              <w:rPr>
                <w:b/>
                <w:sz w:val="24"/>
              </w:rPr>
              <w:t>capital</w:t>
            </w:r>
            <w:r>
              <w:rPr>
                <w:sz w:val="24"/>
              </w:rPr>
              <w:t>:</w:t>
            </w:r>
            <w:r>
              <w:rPr>
                <w:spacing w:val="4"/>
                <w:sz w:val="24"/>
              </w:rPr>
              <w:t> </w:t>
            </w:r>
            <w:r>
              <w:rPr>
                <w:sz w:val="24"/>
              </w:rPr>
              <w:t>It</w:t>
            </w:r>
            <w:r>
              <w:rPr>
                <w:spacing w:val="7"/>
                <w:sz w:val="24"/>
              </w:rPr>
              <w:t> </w:t>
            </w:r>
            <w:r>
              <w:rPr>
                <w:sz w:val="24"/>
              </w:rPr>
              <w:t>refers</w:t>
            </w:r>
            <w:r>
              <w:rPr>
                <w:spacing w:val="5"/>
                <w:sz w:val="24"/>
              </w:rPr>
              <w:t> </w:t>
            </w:r>
            <w:r>
              <w:rPr>
                <w:sz w:val="24"/>
              </w:rPr>
              <w:t>to</w:t>
            </w:r>
            <w:r>
              <w:rPr>
                <w:spacing w:val="7"/>
                <w:sz w:val="24"/>
              </w:rPr>
              <w:t> </w:t>
            </w:r>
            <w:r>
              <w:rPr>
                <w:sz w:val="24"/>
              </w:rPr>
              <w:t>any</w:t>
            </w:r>
            <w:r>
              <w:rPr>
                <w:spacing w:val="1"/>
                <w:sz w:val="24"/>
              </w:rPr>
              <w:t> </w:t>
            </w:r>
            <w:r>
              <w:rPr>
                <w:sz w:val="24"/>
              </w:rPr>
              <w:t>kind</w:t>
            </w:r>
            <w:r>
              <w:rPr>
                <w:spacing w:val="7"/>
                <w:sz w:val="24"/>
              </w:rPr>
              <w:t> </w:t>
            </w:r>
            <w:r>
              <w:rPr>
                <w:spacing w:val="-5"/>
                <w:sz w:val="24"/>
              </w:rPr>
              <w:t>of</w:t>
            </w:r>
          </w:p>
          <w:p>
            <w:pPr>
              <w:pStyle w:val="TableParagraph"/>
              <w:spacing w:line="170" w:lineRule="auto" w:before="63"/>
              <w:ind w:left="107" w:right="98"/>
              <w:jc w:val="both"/>
              <w:rPr>
                <w:sz w:val="24"/>
              </w:rPr>
            </w:pPr>
            <w:r>
              <w:rPr/>
              <mc:AlternateContent>
                <mc:Choice Requires="wps">
                  <w:drawing>
                    <wp:anchor distT="0" distB="0" distL="0" distR="0" allowOverlap="1" layoutInCell="1" locked="0" behindDoc="1" simplePos="0" relativeHeight="481227776">
                      <wp:simplePos x="0" y="0"/>
                      <wp:positionH relativeFrom="column">
                        <wp:posOffset>957452</wp:posOffset>
                      </wp:positionH>
                      <wp:positionV relativeFrom="paragraph">
                        <wp:posOffset>-17472</wp:posOffset>
                      </wp:positionV>
                      <wp:extent cx="41275" cy="1079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41275" cy="10795"/>
                                <a:chExt cx="41275" cy="10795"/>
                              </a:xfrm>
                            </wpg:grpSpPr>
                            <wps:wsp>
                              <wps:cNvPr id="6" name="Graphic 6"/>
                              <wps:cNvSpPr/>
                              <wps:spPr>
                                <a:xfrm>
                                  <a:off x="0" y="0"/>
                                  <a:ext cx="41275" cy="10795"/>
                                </a:xfrm>
                                <a:custGeom>
                                  <a:avLst/>
                                  <a:gdLst/>
                                  <a:ahLst/>
                                  <a:cxnLst/>
                                  <a:rect l="l" t="t" r="r" b="b"/>
                                  <a:pathLst>
                                    <a:path w="41275" h="10795">
                                      <a:moveTo>
                                        <a:pt x="41148" y="0"/>
                                      </a:moveTo>
                                      <a:lnTo>
                                        <a:pt x="0" y="0"/>
                                      </a:lnTo>
                                      <a:lnTo>
                                        <a:pt x="0" y="10667"/>
                                      </a:lnTo>
                                      <a:lnTo>
                                        <a:pt x="41148" y="10667"/>
                                      </a:lnTo>
                                      <a:lnTo>
                                        <a:pt x="41148"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style="position:absolute;margin-left:75.389999pt;margin-top:-1.375753pt;width:3.25pt;height:.85pt;mso-position-horizontal-relative:column;mso-position-vertical-relative:paragraph;z-index:-22088704" id="docshapegroup3" coordorigin="1508,-28" coordsize="65,17">
                      <v:rect style="position:absolute;left:1507;top:-28;width:65;height:17" id="docshape4" filled="true" fillcolor="#0000ff" stroked="false">
                        <v:fill type="solid"/>
                      </v:rect>
                      <w10:wrap type="none"/>
                    </v:group>
                  </w:pict>
                </mc:Fallback>
              </mc:AlternateContent>
            </w:r>
            <w:r>
              <w:rPr>
                <w:sz w:val="24"/>
              </w:rPr>
              <w:t>real or physical capital </w:t>
            </w:r>
            <w:r>
              <w:rPr>
                <w:i/>
                <w:sz w:val="24"/>
              </w:rPr>
              <w:t>(</w:t>
            </w:r>
            <w:r>
              <w:rPr>
                <w:sz w:val="24"/>
              </w:rPr>
              <w:t>fixed </w:t>
            </w:r>
            <w:r>
              <w:rPr>
                <w:sz w:val="24"/>
              </w:rPr>
              <w:t>asset) that</w:t>
            </w:r>
            <w:r>
              <w:rPr>
                <w:spacing w:val="28"/>
                <w:sz w:val="24"/>
              </w:rPr>
              <w:t> </w:t>
            </w:r>
            <w:r>
              <w:rPr>
                <w:sz w:val="24"/>
              </w:rPr>
              <w:t>is</w:t>
            </w:r>
            <w:r>
              <w:rPr>
                <w:spacing w:val="29"/>
                <w:sz w:val="24"/>
              </w:rPr>
              <w:t> </w:t>
            </w:r>
            <w:r>
              <w:rPr>
                <w:sz w:val="24"/>
              </w:rPr>
              <w:t>not</w:t>
            </w:r>
            <w:r>
              <w:rPr>
                <w:spacing w:val="29"/>
                <w:sz w:val="24"/>
              </w:rPr>
              <w:t> </w:t>
            </w:r>
            <w:r>
              <w:rPr>
                <w:sz w:val="24"/>
              </w:rPr>
              <w:t>used</w:t>
            </w:r>
            <w:r>
              <w:rPr>
                <w:spacing w:val="28"/>
                <w:sz w:val="24"/>
              </w:rPr>
              <w:t> </w:t>
            </w:r>
            <w:r>
              <w:rPr>
                <w:sz w:val="24"/>
              </w:rPr>
              <w:t>up</w:t>
            </w:r>
            <w:r>
              <w:rPr>
                <w:spacing w:val="30"/>
                <w:sz w:val="24"/>
              </w:rPr>
              <w:t> </w:t>
            </w:r>
            <w:r>
              <w:rPr>
                <w:sz w:val="24"/>
              </w:rPr>
              <w:t>in</w:t>
            </w:r>
            <w:r>
              <w:rPr>
                <w:spacing w:val="29"/>
                <w:sz w:val="24"/>
              </w:rPr>
              <w:t> </w:t>
            </w:r>
            <w:r>
              <w:rPr>
                <w:sz w:val="24"/>
              </w:rPr>
              <w:t>the</w:t>
            </w:r>
            <w:r>
              <w:rPr>
                <w:spacing w:val="28"/>
                <w:sz w:val="24"/>
              </w:rPr>
              <w:t> </w:t>
            </w:r>
            <w:r>
              <w:rPr>
                <w:spacing w:val="-27"/>
                <w:sz w:val="24"/>
              </w:rPr>
              <w:t>p</w:t>
            </w:r>
            <w:r>
              <w:rPr>
                <w:rFonts w:ascii="Calibri"/>
                <w:spacing w:val="-27"/>
                <w:position w:val="13"/>
                <w:sz w:val="22"/>
              </w:rPr>
              <w:t>1</w:t>
            </w:r>
            <w:r>
              <w:rPr>
                <w:spacing w:val="-27"/>
                <w:sz w:val="24"/>
              </w:rPr>
              <w:t>r</w:t>
            </w:r>
            <w:r>
              <w:rPr>
                <w:rFonts w:ascii="Calibri"/>
                <w:spacing w:val="-27"/>
                <w:position w:val="13"/>
                <w:sz w:val="22"/>
              </w:rPr>
              <w:t>4</w:t>
            </w:r>
            <w:r>
              <w:rPr>
                <w:spacing w:val="-27"/>
                <w:sz w:val="24"/>
              </w:rPr>
              <w:t>o</w:t>
            </w:r>
            <w:r>
              <w:rPr>
                <w:rFonts w:ascii="Calibri"/>
                <w:spacing w:val="-27"/>
                <w:position w:val="13"/>
                <w:sz w:val="22"/>
              </w:rPr>
              <w:t>4</w:t>
            </w:r>
            <w:r>
              <w:rPr>
                <w:spacing w:val="-27"/>
                <w:sz w:val="24"/>
              </w:rPr>
              <w:t>duction</w:t>
            </w:r>
          </w:p>
          <w:p>
            <w:pPr>
              <w:pStyle w:val="TableParagraph"/>
              <w:spacing w:line="254" w:lineRule="exact"/>
              <w:ind w:left="107"/>
              <w:jc w:val="both"/>
              <w:rPr>
                <w:sz w:val="24"/>
              </w:rPr>
            </w:pPr>
            <w:r>
              <w:rPr>
                <w:sz w:val="24"/>
              </w:rPr>
              <w:t>of</w:t>
            </w:r>
            <w:r>
              <w:rPr>
                <w:spacing w:val="-1"/>
                <w:sz w:val="24"/>
              </w:rPr>
              <w:t> </w:t>
            </w:r>
            <w:r>
              <w:rPr>
                <w:sz w:val="24"/>
              </w:rPr>
              <w:t>a</w:t>
            </w:r>
            <w:r>
              <w:rPr>
                <w:spacing w:val="-1"/>
                <w:sz w:val="24"/>
              </w:rPr>
              <w:t> </w:t>
            </w:r>
            <w:r>
              <w:rPr>
                <w:spacing w:val="-2"/>
                <w:sz w:val="24"/>
              </w:rPr>
              <w:t>product.</w:t>
            </w:r>
          </w:p>
        </w:tc>
        <w:tc>
          <w:tcPr>
            <w:tcW w:w="3329" w:type="dxa"/>
          </w:tcPr>
          <w:p>
            <w:pPr>
              <w:pStyle w:val="TableParagraph"/>
              <w:numPr>
                <w:ilvl w:val="0"/>
                <w:numId w:val="32"/>
              </w:numPr>
              <w:tabs>
                <w:tab w:pos="296" w:val="left" w:leader="none"/>
                <w:tab w:pos="482" w:val="left" w:leader="none"/>
                <w:tab w:pos="1038" w:val="left" w:leader="none"/>
                <w:tab w:pos="1995" w:val="left" w:leader="none"/>
                <w:tab w:pos="2873" w:val="left" w:leader="none"/>
              </w:tabs>
              <w:spacing w:line="240" w:lineRule="auto" w:before="0" w:after="0"/>
              <w:ind w:left="482" w:right="97" w:hanging="396"/>
              <w:jc w:val="left"/>
              <w:rPr>
                <w:sz w:val="24"/>
              </w:rPr>
            </w:pPr>
            <w:r>
              <w:rPr>
                <w:spacing w:val="-4"/>
                <w:sz w:val="24"/>
              </w:rPr>
              <w:t>Each</w:t>
            </w:r>
            <w:r>
              <w:rPr>
                <w:sz w:val="24"/>
              </w:rPr>
              <w:tab/>
            </w:r>
            <w:r>
              <w:rPr>
                <w:spacing w:val="-2"/>
                <w:sz w:val="24"/>
              </w:rPr>
              <w:t>student</w:t>
            </w:r>
            <w:r>
              <w:rPr>
                <w:sz w:val="24"/>
              </w:rPr>
              <w:tab/>
            </w:r>
            <w:r>
              <w:rPr>
                <w:spacing w:val="-2"/>
                <w:sz w:val="24"/>
              </w:rPr>
              <w:t>listens</w:t>
            </w:r>
            <w:r>
              <w:rPr>
                <w:sz w:val="24"/>
              </w:rPr>
              <w:tab/>
            </w:r>
            <w:r>
              <w:rPr>
                <w:spacing w:val="-4"/>
                <w:sz w:val="24"/>
              </w:rPr>
              <w:t>and </w:t>
            </w:r>
            <w:r>
              <w:rPr>
                <w:sz w:val="24"/>
              </w:rPr>
              <w:t>copies notes.</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numPr>
                <w:ilvl w:val="0"/>
                <w:numId w:val="32"/>
              </w:numPr>
              <w:tabs>
                <w:tab w:pos="295" w:val="left" w:leader="none"/>
                <w:tab w:pos="482" w:val="left" w:leader="none"/>
                <w:tab w:pos="1038" w:val="left" w:leader="none"/>
                <w:tab w:pos="1995" w:val="left" w:leader="none"/>
                <w:tab w:pos="2873" w:val="left" w:leader="none"/>
              </w:tabs>
              <w:spacing w:line="237" w:lineRule="auto" w:before="0" w:after="0"/>
              <w:ind w:left="482" w:right="97" w:hanging="464"/>
              <w:jc w:val="left"/>
              <w:rPr>
                <w:sz w:val="24"/>
              </w:rPr>
            </w:pPr>
            <w:r>
              <w:rPr>
                <w:spacing w:val="-4"/>
                <w:sz w:val="24"/>
              </w:rPr>
              <w:t>Each</w:t>
            </w:r>
            <w:r>
              <w:rPr>
                <w:sz w:val="24"/>
              </w:rPr>
              <w:tab/>
            </w:r>
            <w:r>
              <w:rPr>
                <w:spacing w:val="-2"/>
                <w:sz w:val="24"/>
              </w:rPr>
              <w:t>student</w:t>
            </w:r>
            <w:r>
              <w:rPr>
                <w:sz w:val="24"/>
              </w:rPr>
              <w:tab/>
            </w:r>
            <w:r>
              <w:rPr>
                <w:spacing w:val="-2"/>
                <w:sz w:val="24"/>
              </w:rPr>
              <w:t>listens</w:t>
            </w:r>
            <w:r>
              <w:rPr>
                <w:sz w:val="24"/>
              </w:rPr>
              <w:tab/>
            </w:r>
            <w:r>
              <w:rPr>
                <w:spacing w:val="-4"/>
                <w:sz w:val="24"/>
              </w:rPr>
              <w:t>and </w:t>
            </w:r>
            <w:r>
              <w:rPr>
                <w:sz w:val="24"/>
              </w:rPr>
              <w:t>copies notes.</w:t>
            </w:r>
          </w:p>
        </w:tc>
        <w:tc>
          <w:tcPr>
            <w:tcW w:w="1692"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72"/>
              <w:rPr>
                <w:sz w:val="24"/>
              </w:rPr>
            </w:pPr>
          </w:p>
          <w:p>
            <w:pPr>
              <w:pStyle w:val="TableParagraph"/>
              <w:ind w:left="108" w:right="711"/>
              <w:rPr>
                <w:sz w:val="24"/>
              </w:rPr>
            </w:pPr>
            <w:r>
              <w:rPr>
                <w:spacing w:val="-2"/>
                <w:sz w:val="24"/>
              </w:rPr>
              <w:t>Critical thinking, problem</w:t>
            </w:r>
          </w:p>
        </w:tc>
      </w:tr>
    </w:tbl>
    <w:p>
      <w:pPr>
        <w:spacing w:after="0"/>
        <w:rPr>
          <w:sz w:val="24"/>
        </w:rPr>
        <w:sectPr>
          <w:footerReference w:type="default" r:id="rId56"/>
          <w:pgSz w:w="12240" w:h="15840"/>
          <w:pgMar w:header="0" w:footer="0" w:top="1820" w:bottom="0" w:left="480" w:right="20"/>
        </w:sectPr>
      </w:pPr>
    </w:p>
    <w:tbl>
      <w:tblPr>
        <w:tblW w:w="0" w:type="auto"/>
        <w:jc w:val="left"/>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2"/>
        <w:gridCol w:w="3872"/>
        <w:gridCol w:w="3329"/>
        <w:gridCol w:w="1692"/>
      </w:tblGrid>
      <w:tr>
        <w:trPr>
          <w:trHeight w:val="268" w:hRule="atLeast"/>
        </w:trPr>
        <w:tc>
          <w:tcPr>
            <w:tcW w:w="1872" w:type="dxa"/>
            <w:vMerge w:val="restart"/>
          </w:tcPr>
          <w:p>
            <w:pPr>
              <w:pStyle w:val="TableParagraph"/>
              <w:rPr>
                <w:sz w:val="22"/>
              </w:rPr>
            </w:pPr>
          </w:p>
        </w:tc>
        <w:tc>
          <w:tcPr>
            <w:tcW w:w="3872" w:type="dxa"/>
            <w:tcBorders>
              <w:bottom w:val="nil"/>
            </w:tcBorders>
          </w:tcPr>
          <w:p>
            <w:pPr>
              <w:pStyle w:val="TableParagraph"/>
              <w:rPr>
                <w:sz w:val="18"/>
              </w:rPr>
            </w:pPr>
          </w:p>
        </w:tc>
        <w:tc>
          <w:tcPr>
            <w:tcW w:w="3329" w:type="dxa"/>
            <w:tcBorders>
              <w:bottom w:val="nil"/>
            </w:tcBorders>
          </w:tcPr>
          <w:p>
            <w:pPr>
              <w:pStyle w:val="TableParagraph"/>
              <w:rPr>
                <w:sz w:val="18"/>
              </w:rPr>
            </w:pPr>
          </w:p>
        </w:tc>
        <w:tc>
          <w:tcPr>
            <w:tcW w:w="1692" w:type="dxa"/>
            <w:tcBorders>
              <w:bottom w:val="nil"/>
            </w:tcBorders>
          </w:tcPr>
          <w:p>
            <w:pPr>
              <w:pStyle w:val="TableParagraph"/>
              <w:spacing w:line="248" w:lineRule="exact"/>
              <w:ind w:left="108"/>
              <w:rPr>
                <w:sz w:val="24"/>
              </w:rPr>
            </w:pPr>
            <w:r>
              <w:rPr>
                <w:spacing w:val="-2"/>
                <w:sz w:val="24"/>
              </w:rPr>
              <w:t>solving,</w:t>
            </w:r>
          </w:p>
        </w:tc>
      </w:tr>
      <w:tr>
        <w:trPr>
          <w:trHeight w:val="4414" w:hRule="atLeast"/>
        </w:trPr>
        <w:tc>
          <w:tcPr>
            <w:tcW w:w="1872" w:type="dxa"/>
            <w:vMerge/>
            <w:tcBorders>
              <w:top w:val="nil"/>
            </w:tcBorders>
          </w:tcPr>
          <w:p>
            <w:pPr>
              <w:rPr>
                <w:sz w:val="2"/>
                <w:szCs w:val="2"/>
              </w:rPr>
            </w:pPr>
          </w:p>
        </w:tc>
        <w:tc>
          <w:tcPr>
            <w:tcW w:w="3872" w:type="dxa"/>
            <w:tcBorders>
              <w:top w:val="nil"/>
            </w:tcBorders>
          </w:tcPr>
          <w:p>
            <w:pPr>
              <w:pStyle w:val="TableParagraph"/>
              <w:spacing w:before="7"/>
              <w:ind w:left="467" w:right="96" w:hanging="461"/>
              <w:jc w:val="both"/>
              <w:rPr>
                <w:sz w:val="24"/>
              </w:rPr>
            </w:pPr>
            <w:r>
              <w:rPr>
                <w:sz w:val="24"/>
              </w:rPr>
              <w:t>III.</w:t>
            </w:r>
            <w:r>
              <w:rPr>
                <w:spacing w:val="40"/>
                <w:sz w:val="24"/>
              </w:rPr>
              <w:t> </w:t>
            </w:r>
            <w:r>
              <w:rPr>
                <w:sz w:val="24"/>
              </w:rPr>
              <w:t>The teacher asks the students </w:t>
            </w:r>
            <w:r>
              <w:rPr>
                <w:sz w:val="24"/>
              </w:rPr>
              <w:t>to explain floating and fixed capital </w:t>
            </w:r>
            <w:r>
              <w:rPr>
                <w:spacing w:val="-2"/>
                <w:sz w:val="24"/>
              </w:rPr>
              <w:t>contribution.</w:t>
            </w:r>
          </w:p>
          <w:p>
            <w:pPr>
              <w:pStyle w:val="TableParagraph"/>
              <w:ind w:left="558" w:right="98" w:hanging="557"/>
              <w:jc w:val="both"/>
              <w:rPr>
                <w:sz w:val="24"/>
              </w:rPr>
            </w:pPr>
            <w:r>
              <w:rPr>
                <w:sz w:val="24"/>
              </w:rPr>
              <w:t>VII. The teacher moves around and encourages each student </w:t>
            </w:r>
            <w:r>
              <w:rPr>
                <w:sz w:val="24"/>
              </w:rPr>
              <w:t>to attempt the question on his </w:t>
            </w:r>
            <w:r>
              <w:rPr>
                <w:sz w:val="24"/>
              </w:rPr>
              <w:t>or</w:t>
            </w:r>
            <w:r>
              <w:rPr>
                <w:spacing w:val="40"/>
                <w:sz w:val="24"/>
              </w:rPr>
              <w:t> </w:t>
            </w:r>
            <w:r>
              <w:rPr>
                <w:sz w:val="24"/>
              </w:rPr>
              <w:t>her own first.</w:t>
            </w:r>
          </w:p>
          <w:p>
            <w:pPr>
              <w:pStyle w:val="TableParagraph"/>
              <w:rPr>
                <w:sz w:val="24"/>
              </w:rPr>
            </w:pPr>
          </w:p>
          <w:p>
            <w:pPr>
              <w:pStyle w:val="TableParagraph"/>
              <w:ind w:left="467" w:right="97" w:hanging="476"/>
              <w:jc w:val="both"/>
              <w:rPr>
                <w:sz w:val="24"/>
              </w:rPr>
            </w:pPr>
            <w:r>
              <w:rPr>
                <w:sz w:val="24"/>
              </w:rPr>
              <w:t>IV. The teacher points </w:t>
            </w:r>
            <w:r>
              <w:rPr>
                <w:sz w:val="24"/>
              </w:rPr>
              <w:t>out students/groups that got </w:t>
            </w:r>
            <w:r>
              <w:rPr>
                <w:sz w:val="24"/>
              </w:rPr>
              <w:t>their answers correctly.</w:t>
            </w:r>
          </w:p>
          <w:p>
            <w:pPr>
              <w:pStyle w:val="TableParagraph"/>
              <w:ind w:left="467" w:right="98" w:hanging="396"/>
              <w:jc w:val="both"/>
              <w:rPr>
                <w:sz w:val="24"/>
              </w:rPr>
            </w:pPr>
            <w:r>
              <w:rPr>
                <w:sz w:val="24"/>
              </w:rPr>
              <w:t>V. The</w:t>
            </w:r>
            <w:r>
              <w:rPr>
                <w:spacing w:val="40"/>
                <w:sz w:val="24"/>
              </w:rPr>
              <w:t> </w:t>
            </w:r>
            <w:r>
              <w:rPr>
                <w:sz w:val="24"/>
              </w:rPr>
              <w:t>teacher</w:t>
            </w:r>
            <w:r>
              <w:rPr>
                <w:spacing w:val="40"/>
                <w:sz w:val="24"/>
              </w:rPr>
              <w:t> </w:t>
            </w:r>
            <w:r>
              <w:rPr>
                <w:sz w:val="24"/>
              </w:rPr>
              <w:t>summarizes</w:t>
            </w:r>
            <w:r>
              <w:rPr>
                <w:spacing w:val="193"/>
                <w:sz w:val="24"/>
              </w:rPr>
              <w:t> </w:t>
            </w:r>
            <w:r>
              <w:rPr>
                <w:sz w:val="24"/>
              </w:rPr>
              <w:t>the lesson taught.</w:t>
            </w:r>
          </w:p>
        </w:tc>
        <w:tc>
          <w:tcPr>
            <w:tcW w:w="3329" w:type="dxa"/>
            <w:tcBorders>
              <w:top w:val="nil"/>
            </w:tcBorders>
          </w:tcPr>
          <w:p>
            <w:pPr>
              <w:pStyle w:val="TableParagraph"/>
              <w:numPr>
                <w:ilvl w:val="0"/>
                <w:numId w:val="33"/>
              </w:numPr>
              <w:tabs>
                <w:tab w:pos="479" w:val="left" w:leader="none"/>
                <w:tab w:pos="482" w:val="left" w:leader="none"/>
              </w:tabs>
              <w:spacing w:line="240" w:lineRule="auto" w:before="0" w:after="0"/>
              <w:ind w:left="482" w:right="99" w:hanging="440"/>
              <w:jc w:val="both"/>
              <w:rPr>
                <w:sz w:val="24"/>
              </w:rPr>
            </w:pPr>
            <w:r>
              <w:rPr>
                <w:sz w:val="24"/>
              </w:rPr>
              <w:t>Each student thinks of </w:t>
            </w:r>
            <w:r>
              <w:rPr>
                <w:sz w:val="24"/>
              </w:rPr>
              <w:t>the answers and writes them down on the work sheet </w:t>
            </w:r>
            <w:r>
              <w:rPr>
                <w:spacing w:val="-2"/>
                <w:sz w:val="24"/>
              </w:rPr>
              <w:t>individually.</w:t>
            </w:r>
          </w:p>
          <w:p>
            <w:pPr>
              <w:pStyle w:val="TableParagraph"/>
              <w:numPr>
                <w:ilvl w:val="0"/>
                <w:numId w:val="33"/>
              </w:numPr>
              <w:tabs>
                <w:tab w:pos="482" w:val="left" w:leader="none"/>
              </w:tabs>
              <w:spacing w:line="240" w:lineRule="auto" w:before="266" w:after="0"/>
              <w:ind w:left="482" w:right="100" w:hanging="425"/>
              <w:jc w:val="both"/>
              <w:rPr>
                <w:sz w:val="24"/>
              </w:rPr>
            </w:pPr>
            <w:r>
              <w:rPr>
                <w:sz w:val="24"/>
              </w:rPr>
              <w:t>Each student turns to </w:t>
            </w:r>
            <w:r>
              <w:rPr>
                <w:sz w:val="24"/>
              </w:rPr>
              <w:t>face his/her pairs and shares his ideas or answers to the pair and they compare to arrive at the best answers.</w:t>
            </w:r>
          </w:p>
          <w:p>
            <w:pPr>
              <w:pStyle w:val="TableParagraph"/>
              <w:rPr>
                <w:sz w:val="24"/>
              </w:rPr>
            </w:pPr>
          </w:p>
          <w:p>
            <w:pPr>
              <w:pStyle w:val="TableParagraph"/>
              <w:numPr>
                <w:ilvl w:val="0"/>
                <w:numId w:val="33"/>
              </w:numPr>
              <w:tabs>
                <w:tab w:pos="297" w:val="left" w:leader="none"/>
                <w:tab w:pos="482" w:val="left" w:leader="none"/>
              </w:tabs>
              <w:spacing w:line="240" w:lineRule="auto" w:before="0" w:after="0"/>
              <w:ind w:left="482" w:right="101" w:hanging="449"/>
              <w:jc w:val="both"/>
              <w:rPr>
                <w:sz w:val="24"/>
              </w:rPr>
            </w:pPr>
            <w:r>
              <w:rPr>
                <w:sz w:val="24"/>
              </w:rPr>
              <w:t>One student from each </w:t>
            </w:r>
            <w:r>
              <w:rPr>
                <w:sz w:val="24"/>
              </w:rPr>
              <w:t>group presents the agreed answers to the whole class.</w:t>
            </w:r>
          </w:p>
        </w:tc>
        <w:tc>
          <w:tcPr>
            <w:tcW w:w="1692" w:type="dxa"/>
            <w:tcBorders>
              <w:top w:val="nil"/>
            </w:tcBorders>
          </w:tcPr>
          <w:p>
            <w:pPr>
              <w:pStyle w:val="TableParagraph"/>
              <w:spacing w:before="266"/>
              <w:ind w:left="108"/>
              <w:rPr>
                <w:sz w:val="24"/>
              </w:rPr>
            </w:pPr>
            <w:r>
              <w:rPr>
                <w:spacing w:val="-2"/>
                <w:sz w:val="24"/>
              </w:rPr>
              <w:t>Questioning</w:t>
            </w:r>
          </w:p>
          <w:p>
            <w:pPr>
              <w:pStyle w:val="TableParagraph"/>
              <w:rPr>
                <w:sz w:val="24"/>
              </w:rPr>
            </w:pPr>
          </w:p>
          <w:p>
            <w:pPr>
              <w:pStyle w:val="TableParagraph"/>
              <w:rPr>
                <w:sz w:val="24"/>
              </w:rPr>
            </w:pPr>
          </w:p>
          <w:p>
            <w:pPr>
              <w:pStyle w:val="TableParagraph"/>
              <w:rPr>
                <w:sz w:val="24"/>
              </w:rPr>
            </w:pPr>
          </w:p>
          <w:p>
            <w:pPr>
              <w:pStyle w:val="TableParagraph"/>
              <w:ind w:left="108"/>
              <w:rPr>
                <w:sz w:val="24"/>
              </w:rPr>
            </w:pPr>
            <w:r>
              <w:rPr>
                <w:spacing w:val="-2"/>
                <w:sz w:val="24"/>
              </w:rPr>
              <w:t>Questioning</w:t>
            </w:r>
          </w:p>
        </w:tc>
      </w:tr>
      <w:tr>
        <w:trPr>
          <w:trHeight w:val="3588" w:hRule="atLeast"/>
        </w:trPr>
        <w:tc>
          <w:tcPr>
            <w:tcW w:w="1872" w:type="dxa"/>
          </w:tcPr>
          <w:p>
            <w:pPr>
              <w:pStyle w:val="TableParagraph"/>
              <w:ind w:left="107" w:right="85"/>
              <w:rPr>
                <w:sz w:val="24"/>
              </w:rPr>
            </w:pPr>
            <w:r>
              <w:rPr>
                <w:sz w:val="24"/>
              </w:rPr>
              <w:t>Stage</w:t>
            </w:r>
            <w:r>
              <w:rPr>
                <w:spacing w:val="-15"/>
                <w:sz w:val="24"/>
              </w:rPr>
              <w:t> </w:t>
            </w:r>
            <w:r>
              <w:rPr>
                <w:sz w:val="24"/>
              </w:rPr>
              <w:t>3:</w:t>
            </w:r>
            <w:r>
              <w:rPr>
                <w:spacing w:val="-15"/>
                <w:sz w:val="24"/>
              </w:rPr>
              <w:t> </w:t>
            </w:r>
            <w:r>
              <w:rPr>
                <w:sz w:val="24"/>
              </w:rPr>
              <w:t>Interest on capital and </w:t>
            </w:r>
            <w:r>
              <w:rPr>
                <w:spacing w:val="-2"/>
                <w:sz w:val="24"/>
              </w:rPr>
              <w:t>drawings</w:t>
            </w:r>
          </w:p>
        </w:tc>
        <w:tc>
          <w:tcPr>
            <w:tcW w:w="3872" w:type="dxa"/>
          </w:tcPr>
          <w:p>
            <w:pPr>
              <w:pStyle w:val="TableParagraph"/>
              <w:ind w:left="107" w:right="96"/>
              <w:jc w:val="both"/>
              <w:rPr>
                <w:sz w:val="24"/>
              </w:rPr>
            </w:pPr>
            <w:r>
              <w:rPr>
                <w:sz w:val="24"/>
              </w:rPr>
              <w:t>The teacher explains to the students that partners can withdraw </w:t>
            </w:r>
            <w:r>
              <w:rPr>
                <w:sz w:val="24"/>
              </w:rPr>
              <w:t>money from the sum they have contributed. Therefore, to discourage or reduce</w:t>
            </w:r>
            <w:r>
              <w:rPr>
                <w:spacing w:val="40"/>
                <w:sz w:val="24"/>
              </w:rPr>
              <w:t> </w:t>
            </w:r>
            <w:r>
              <w:rPr>
                <w:sz w:val="24"/>
              </w:rPr>
              <w:t>the amount of cash withdrawn, a</w:t>
            </w:r>
            <w:r>
              <w:rPr>
                <w:spacing w:val="40"/>
                <w:sz w:val="24"/>
              </w:rPr>
              <w:t> </w:t>
            </w:r>
            <w:r>
              <w:rPr>
                <w:sz w:val="24"/>
              </w:rPr>
              <w:t>fixed sum will be charged as interest. The teacher also explains that to encourage more contribution by partners, interest is given to capital contributed to the business.</w:t>
            </w:r>
          </w:p>
          <w:p>
            <w:pPr>
              <w:pStyle w:val="TableParagraph"/>
              <w:spacing w:line="270" w:lineRule="atLeast"/>
              <w:ind w:left="107" w:right="99"/>
              <w:jc w:val="both"/>
              <w:rPr>
                <w:sz w:val="24"/>
              </w:rPr>
            </w:pPr>
            <w:r>
              <w:rPr>
                <w:sz w:val="24"/>
              </w:rPr>
              <w:t>The teacher gives an illustration on how to calculate interest on capital and drawings on the chalk board</w:t>
            </w:r>
          </w:p>
        </w:tc>
        <w:tc>
          <w:tcPr>
            <w:tcW w:w="3329" w:type="dxa"/>
          </w:tcPr>
          <w:p>
            <w:pPr>
              <w:pStyle w:val="TableParagraph"/>
              <w:ind w:left="105" w:right="99"/>
              <w:jc w:val="both"/>
              <w:rPr>
                <w:sz w:val="24"/>
              </w:rPr>
            </w:pPr>
            <w:r>
              <w:rPr>
                <w:sz w:val="24"/>
              </w:rPr>
              <w:t>Students listen attentively </w:t>
            </w:r>
            <w:r>
              <w:rPr>
                <w:sz w:val="24"/>
              </w:rPr>
              <w:t>and copy down the steps on their </w:t>
            </w:r>
            <w:r>
              <w:rPr>
                <w:spacing w:val="-2"/>
                <w:sz w:val="24"/>
              </w:rPr>
              <w:t>notes.</w:t>
            </w:r>
          </w:p>
        </w:tc>
        <w:tc>
          <w:tcPr>
            <w:tcW w:w="1692" w:type="dxa"/>
          </w:tcPr>
          <w:p>
            <w:pPr>
              <w:pStyle w:val="TableParagraph"/>
              <w:ind w:left="108" w:right="161"/>
              <w:rPr>
                <w:sz w:val="24"/>
              </w:rPr>
            </w:pPr>
            <w:r>
              <w:rPr>
                <w:spacing w:val="-2"/>
                <w:sz w:val="24"/>
              </w:rPr>
              <w:t>Explanation </w:t>
            </w:r>
            <w:r>
              <w:rPr>
                <w:spacing w:val="-4"/>
                <w:sz w:val="24"/>
              </w:rPr>
              <w:t>and </w:t>
            </w:r>
            <w:r>
              <w:rPr>
                <w:spacing w:val="-2"/>
                <w:sz w:val="24"/>
              </w:rPr>
              <w:t>questioning</w:t>
            </w:r>
          </w:p>
        </w:tc>
      </w:tr>
      <w:tr>
        <w:trPr>
          <w:trHeight w:val="3718" w:hRule="atLeast"/>
        </w:trPr>
        <w:tc>
          <w:tcPr>
            <w:tcW w:w="1872" w:type="dxa"/>
            <w:tcBorders>
              <w:bottom w:val="nil"/>
            </w:tcBorders>
          </w:tcPr>
          <w:p>
            <w:pPr>
              <w:pStyle w:val="TableParagraph"/>
              <w:ind w:left="107" w:right="85"/>
              <w:rPr>
                <w:sz w:val="24"/>
              </w:rPr>
            </w:pPr>
            <w:r>
              <w:rPr>
                <w:sz w:val="24"/>
              </w:rPr>
              <w:t>Stage</w:t>
            </w:r>
            <w:r>
              <w:rPr>
                <w:spacing w:val="-15"/>
                <w:sz w:val="24"/>
              </w:rPr>
              <w:t> </w:t>
            </w:r>
            <w:r>
              <w:rPr>
                <w:sz w:val="24"/>
              </w:rPr>
              <w:t>4:</w:t>
            </w:r>
            <w:r>
              <w:rPr>
                <w:spacing w:val="-15"/>
                <w:sz w:val="24"/>
              </w:rPr>
              <w:t> </w:t>
            </w:r>
            <w:r>
              <w:rPr>
                <w:sz w:val="24"/>
              </w:rPr>
              <w:t>Interest on capital and </w:t>
            </w:r>
            <w:r>
              <w:rPr>
                <w:spacing w:val="-2"/>
                <w:sz w:val="24"/>
              </w:rPr>
              <w:t>drawings</w:t>
            </w:r>
          </w:p>
        </w:tc>
        <w:tc>
          <w:tcPr>
            <w:tcW w:w="3872" w:type="dxa"/>
            <w:tcBorders>
              <w:bottom w:val="nil"/>
            </w:tcBorders>
          </w:tcPr>
          <w:p>
            <w:pPr>
              <w:pStyle w:val="TableParagraph"/>
              <w:ind w:left="107" w:right="101"/>
              <w:jc w:val="both"/>
              <w:rPr>
                <w:sz w:val="24"/>
              </w:rPr>
            </w:pPr>
            <w:r>
              <w:rPr>
                <w:sz w:val="24"/>
              </w:rPr>
              <w:t>I. The teacher writes down </w:t>
            </w:r>
            <w:r>
              <w:rPr>
                <w:sz w:val="24"/>
              </w:rPr>
              <w:t>the following questions and solves </w:t>
            </w:r>
            <w:r>
              <w:rPr>
                <w:sz w:val="24"/>
              </w:rPr>
              <w:t>them </w:t>
            </w:r>
            <w:r>
              <w:rPr>
                <w:spacing w:val="-2"/>
                <w:sz w:val="24"/>
              </w:rPr>
              <w:t>accordingly</w:t>
            </w:r>
          </w:p>
          <w:p>
            <w:pPr>
              <w:pStyle w:val="TableParagraph"/>
              <w:ind w:left="107"/>
              <w:rPr>
                <w:sz w:val="24"/>
              </w:rPr>
            </w:pPr>
            <w:r>
              <w:rPr>
                <w:sz w:val="24"/>
              </w:rPr>
              <w:t>(a).</w:t>
            </w:r>
            <w:r>
              <w:rPr>
                <w:spacing w:val="-6"/>
                <w:sz w:val="24"/>
              </w:rPr>
              <w:t> </w:t>
            </w:r>
            <w:r>
              <w:rPr>
                <w:sz w:val="24"/>
              </w:rPr>
              <w:t>Faith</w:t>
            </w:r>
            <w:r>
              <w:rPr>
                <w:spacing w:val="-7"/>
                <w:sz w:val="24"/>
              </w:rPr>
              <w:t> </w:t>
            </w:r>
            <w:r>
              <w:rPr>
                <w:sz w:val="24"/>
              </w:rPr>
              <w:t>and</w:t>
            </w:r>
            <w:r>
              <w:rPr>
                <w:spacing w:val="-7"/>
                <w:sz w:val="24"/>
              </w:rPr>
              <w:t> </w:t>
            </w:r>
            <w:r>
              <w:rPr>
                <w:sz w:val="24"/>
              </w:rPr>
              <w:t>Obi</w:t>
            </w:r>
            <w:r>
              <w:rPr>
                <w:spacing w:val="-7"/>
                <w:sz w:val="24"/>
              </w:rPr>
              <w:t> </w:t>
            </w:r>
            <w:r>
              <w:rPr>
                <w:sz w:val="24"/>
              </w:rPr>
              <w:t>are</w:t>
            </w:r>
            <w:r>
              <w:rPr>
                <w:spacing w:val="-9"/>
                <w:sz w:val="24"/>
              </w:rPr>
              <w:t> </w:t>
            </w:r>
            <w:r>
              <w:rPr>
                <w:sz w:val="24"/>
              </w:rPr>
              <w:t>in</w:t>
            </w:r>
            <w:r>
              <w:rPr>
                <w:spacing w:val="-5"/>
                <w:sz w:val="24"/>
              </w:rPr>
              <w:t> </w:t>
            </w:r>
            <w:r>
              <w:rPr>
                <w:sz w:val="24"/>
              </w:rPr>
              <w:t>partnership with the following partnership </w:t>
            </w:r>
            <w:r>
              <w:rPr>
                <w:spacing w:val="-2"/>
                <w:sz w:val="24"/>
              </w:rPr>
              <w:t>agreement.</w:t>
            </w:r>
          </w:p>
          <w:p>
            <w:pPr>
              <w:pStyle w:val="TableParagraph"/>
              <w:tabs>
                <w:tab w:pos="2942" w:val="left" w:leader="none"/>
              </w:tabs>
              <w:ind w:left="1848"/>
              <w:rPr>
                <w:sz w:val="24"/>
              </w:rPr>
            </w:pPr>
            <w:r>
              <w:rPr>
                <w:spacing w:val="-2"/>
                <w:sz w:val="24"/>
              </w:rPr>
              <w:t>Faith</w:t>
            </w:r>
            <w:r>
              <w:rPr>
                <w:sz w:val="24"/>
              </w:rPr>
              <w:tab/>
            </w:r>
            <w:r>
              <w:rPr>
                <w:spacing w:val="-5"/>
                <w:sz w:val="24"/>
              </w:rPr>
              <w:t>Obi</w:t>
            </w:r>
          </w:p>
          <w:p>
            <w:pPr>
              <w:pStyle w:val="TableParagraph"/>
              <w:tabs>
                <w:tab w:pos="3221" w:val="left" w:leader="none"/>
              </w:tabs>
              <w:ind w:left="2088"/>
              <w:rPr>
                <w:sz w:val="24"/>
              </w:rPr>
            </w:pPr>
            <w:r>
              <w:rPr>
                <w:dstrike/>
                <w:spacing w:val="-10"/>
                <w:sz w:val="24"/>
              </w:rPr>
              <w:t>N</w:t>
            </w:r>
            <w:r>
              <w:rPr>
                <w:strike w:val="0"/>
                <w:sz w:val="24"/>
              </w:rPr>
              <w:tab/>
            </w:r>
            <w:r>
              <w:rPr>
                <w:dstrike/>
                <w:spacing w:val="-10"/>
                <w:sz w:val="24"/>
              </w:rPr>
              <w:t>N</w:t>
            </w:r>
          </w:p>
          <w:p>
            <w:pPr>
              <w:pStyle w:val="TableParagraph"/>
              <w:tabs>
                <w:tab w:pos="1951" w:val="left" w:leader="none"/>
              </w:tabs>
              <w:ind w:left="107"/>
              <w:rPr>
                <w:sz w:val="24"/>
              </w:rPr>
            </w:pPr>
            <w:r>
              <w:rPr>
                <w:sz w:val="24"/>
              </w:rPr>
              <w:t>Fixed</w:t>
            </w:r>
            <w:r>
              <w:rPr>
                <w:spacing w:val="-1"/>
                <w:sz w:val="24"/>
              </w:rPr>
              <w:t> </w:t>
            </w:r>
            <w:r>
              <w:rPr>
                <w:spacing w:val="-2"/>
                <w:sz w:val="24"/>
              </w:rPr>
              <w:t>capital</w:t>
            </w:r>
            <w:r>
              <w:rPr>
                <w:sz w:val="24"/>
              </w:rPr>
              <w:tab/>
              <w:t>19,000</w:t>
            </w:r>
            <w:r>
              <w:rPr>
                <w:spacing w:val="28"/>
                <w:sz w:val="24"/>
              </w:rPr>
              <w:t>  </w:t>
            </w:r>
            <w:r>
              <w:rPr>
                <w:spacing w:val="-2"/>
                <w:sz w:val="24"/>
              </w:rPr>
              <w:t>20,000</w:t>
            </w:r>
          </w:p>
          <w:p>
            <w:pPr>
              <w:pStyle w:val="TableParagraph"/>
              <w:tabs>
                <w:tab w:pos="3108" w:val="left" w:leader="none"/>
              </w:tabs>
              <w:ind w:left="107" w:right="211"/>
              <w:rPr>
                <w:sz w:val="24"/>
              </w:rPr>
            </w:pPr>
            <w:r>
              <w:rPr>
                <w:sz w:val="24"/>
              </w:rPr>
              <w:t>Salary per annum</w:t>
            </w:r>
            <w:r>
              <w:rPr>
                <w:spacing w:val="80"/>
                <w:sz w:val="24"/>
              </w:rPr>
              <w:t> </w:t>
            </w:r>
            <w:r>
              <w:rPr>
                <w:sz w:val="24"/>
              </w:rPr>
              <w:t>7,000</w:t>
              <w:tab/>
            </w:r>
            <w:r>
              <w:rPr>
                <w:spacing w:val="-2"/>
                <w:sz w:val="24"/>
              </w:rPr>
              <w:t>9,000 </w:t>
            </w:r>
            <w:r>
              <w:rPr>
                <w:sz w:val="24"/>
              </w:rPr>
              <w:t>Interest on capital</w:t>
            </w:r>
          </w:p>
          <w:p>
            <w:pPr>
              <w:pStyle w:val="TableParagraph"/>
              <w:tabs>
                <w:tab w:pos="2208" w:val="left" w:leader="none"/>
                <w:tab w:pos="3228" w:val="left" w:leader="none"/>
              </w:tabs>
              <w:ind w:left="167"/>
              <w:rPr>
                <w:sz w:val="24"/>
              </w:rPr>
            </w:pPr>
            <w:r>
              <w:rPr>
                <w:sz w:val="24"/>
              </w:rPr>
              <w:t>per</w:t>
            </w:r>
            <w:r>
              <w:rPr>
                <w:spacing w:val="-2"/>
                <w:sz w:val="24"/>
              </w:rPr>
              <w:t> annum</w:t>
            </w:r>
            <w:r>
              <w:rPr>
                <w:sz w:val="24"/>
              </w:rPr>
              <w:tab/>
            </w:r>
            <w:r>
              <w:rPr>
                <w:spacing w:val="-5"/>
                <w:sz w:val="24"/>
              </w:rPr>
              <w:t>8%</w:t>
            </w:r>
            <w:r>
              <w:rPr>
                <w:sz w:val="24"/>
              </w:rPr>
              <w:tab/>
            </w:r>
            <w:r>
              <w:rPr>
                <w:spacing w:val="-5"/>
                <w:sz w:val="24"/>
              </w:rPr>
              <w:t>8%</w:t>
            </w:r>
          </w:p>
          <w:p>
            <w:pPr>
              <w:pStyle w:val="TableParagraph"/>
              <w:tabs>
                <w:tab w:pos="3228" w:val="left" w:leader="none"/>
              </w:tabs>
              <w:ind w:left="107"/>
              <w:rPr>
                <w:sz w:val="24"/>
              </w:rPr>
            </w:pPr>
            <w:r>
              <w:rPr>
                <w:sz w:val="24"/>
              </w:rPr>
              <w:t>Interest</w:t>
            </w:r>
            <w:r>
              <w:rPr>
                <w:spacing w:val="-4"/>
                <w:sz w:val="24"/>
              </w:rPr>
              <w:t> </w:t>
            </w:r>
            <w:r>
              <w:rPr>
                <w:sz w:val="24"/>
              </w:rPr>
              <w:t>on</w:t>
            </w:r>
            <w:r>
              <w:rPr>
                <w:spacing w:val="-2"/>
                <w:sz w:val="24"/>
              </w:rPr>
              <w:t> </w:t>
            </w:r>
            <w:r>
              <w:rPr>
                <w:sz w:val="24"/>
              </w:rPr>
              <w:t>drawings</w:t>
            </w:r>
            <w:r>
              <w:rPr>
                <w:spacing w:val="-2"/>
                <w:sz w:val="24"/>
              </w:rPr>
              <w:t> </w:t>
            </w:r>
            <w:r>
              <w:rPr>
                <w:spacing w:val="-5"/>
                <w:sz w:val="24"/>
              </w:rPr>
              <w:t>5%</w:t>
            </w:r>
            <w:r>
              <w:rPr>
                <w:sz w:val="24"/>
              </w:rPr>
              <w:tab/>
            </w:r>
            <w:r>
              <w:rPr>
                <w:spacing w:val="-5"/>
                <w:sz w:val="24"/>
              </w:rPr>
              <w:t>5%</w:t>
            </w:r>
          </w:p>
        </w:tc>
        <w:tc>
          <w:tcPr>
            <w:tcW w:w="3329" w:type="dxa"/>
            <w:vMerge w:val="restart"/>
          </w:tcPr>
          <w:p>
            <w:pPr>
              <w:pStyle w:val="TableParagraph"/>
              <w:ind w:left="482" w:right="99" w:hanging="396"/>
              <w:jc w:val="both"/>
              <w:rPr>
                <w:sz w:val="24"/>
              </w:rPr>
            </w:pPr>
            <w:r>
              <w:rPr>
                <w:sz w:val="24"/>
              </w:rPr>
              <w:t>i. Students</w:t>
            </w:r>
            <w:r>
              <w:rPr>
                <w:spacing w:val="-10"/>
                <w:sz w:val="24"/>
              </w:rPr>
              <w:t> </w:t>
            </w:r>
            <w:r>
              <w:rPr>
                <w:sz w:val="24"/>
              </w:rPr>
              <w:t>listen</w:t>
            </w:r>
            <w:r>
              <w:rPr>
                <w:spacing w:val="-10"/>
                <w:sz w:val="24"/>
              </w:rPr>
              <w:t> </w:t>
            </w:r>
            <w:r>
              <w:rPr>
                <w:sz w:val="24"/>
              </w:rPr>
              <w:t>attentively,</w:t>
            </w:r>
            <w:r>
              <w:rPr>
                <w:spacing w:val="-6"/>
                <w:sz w:val="24"/>
              </w:rPr>
              <w:t> </w:t>
            </w:r>
            <w:r>
              <w:rPr>
                <w:sz w:val="24"/>
              </w:rPr>
              <w:t>ask questions and copy </w:t>
            </w:r>
            <w:r>
              <w:rPr>
                <w:sz w:val="24"/>
              </w:rPr>
              <w:t>down the steps on their notes.</w:t>
            </w:r>
          </w:p>
        </w:tc>
        <w:tc>
          <w:tcPr>
            <w:tcW w:w="1692" w:type="dxa"/>
            <w:tcBorders>
              <w:bottom w:val="nil"/>
            </w:tcBorders>
          </w:tcPr>
          <w:p>
            <w:pPr>
              <w:pStyle w:val="TableParagraph"/>
              <w:spacing w:line="268" w:lineRule="exact"/>
              <w:ind w:left="108"/>
              <w:rPr>
                <w:sz w:val="24"/>
              </w:rPr>
            </w:pPr>
            <w:r>
              <w:rPr>
                <w:spacing w:val="-2"/>
                <w:sz w:val="24"/>
              </w:rPr>
              <w:t>Questioning</w:t>
            </w:r>
          </w:p>
        </w:tc>
      </w:tr>
      <w:tr>
        <w:trPr>
          <w:trHeight w:val="687" w:hRule="atLeast"/>
        </w:trPr>
        <w:tc>
          <w:tcPr>
            <w:tcW w:w="1872" w:type="dxa"/>
            <w:tcBorders>
              <w:top w:val="nil"/>
            </w:tcBorders>
          </w:tcPr>
          <w:p>
            <w:pPr>
              <w:pStyle w:val="TableParagraph"/>
              <w:rPr>
                <w:sz w:val="22"/>
              </w:rPr>
            </w:pPr>
          </w:p>
        </w:tc>
        <w:tc>
          <w:tcPr>
            <w:tcW w:w="3872" w:type="dxa"/>
            <w:tcBorders>
              <w:top w:val="nil"/>
            </w:tcBorders>
          </w:tcPr>
          <w:p>
            <w:pPr>
              <w:pStyle w:val="TableParagraph"/>
              <w:spacing w:line="270" w:lineRule="atLeast" w:before="115"/>
              <w:ind w:left="107" w:right="93"/>
              <w:rPr>
                <w:sz w:val="24"/>
              </w:rPr>
            </w:pPr>
            <w:r>
              <w:rPr>
                <w:sz w:val="24"/>
              </w:rPr>
              <w:t>The net profit for the year ended 31</w:t>
            </w:r>
            <w:r>
              <w:rPr>
                <w:sz w:val="24"/>
                <w:vertAlign w:val="superscript"/>
              </w:rPr>
              <w:t>st</w:t>
            </w:r>
            <w:r>
              <w:rPr>
                <w:sz w:val="24"/>
                <w:vertAlign w:val="baseline"/>
              </w:rPr>
              <w:t> December,</w:t>
            </w:r>
            <w:r>
              <w:rPr>
                <w:spacing w:val="59"/>
                <w:w w:val="150"/>
                <w:sz w:val="24"/>
                <w:vertAlign w:val="baseline"/>
              </w:rPr>
              <w:t> </w:t>
            </w:r>
            <w:r>
              <w:rPr>
                <w:sz w:val="24"/>
                <w:vertAlign w:val="baseline"/>
              </w:rPr>
              <w:t>2018</w:t>
            </w:r>
            <w:r>
              <w:rPr>
                <w:spacing w:val="61"/>
                <w:w w:val="150"/>
                <w:sz w:val="24"/>
                <w:vertAlign w:val="baseline"/>
              </w:rPr>
              <w:t> </w:t>
            </w:r>
            <w:r>
              <w:rPr>
                <w:sz w:val="24"/>
                <w:vertAlign w:val="baseline"/>
              </w:rPr>
              <w:t>is</w:t>
            </w:r>
            <w:r>
              <w:rPr>
                <w:spacing w:val="60"/>
                <w:w w:val="150"/>
                <w:sz w:val="24"/>
                <w:vertAlign w:val="baseline"/>
              </w:rPr>
              <w:t> </w:t>
            </w:r>
            <w:r>
              <w:rPr>
                <w:dstrike/>
                <w:sz w:val="24"/>
                <w:vertAlign w:val="baseline"/>
              </w:rPr>
              <w:t>N</w:t>
            </w:r>
            <w:r>
              <w:rPr>
                <w:strike w:val="0"/>
                <w:sz w:val="24"/>
                <w:vertAlign w:val="baseline"/>
              </w:rPr>
              <w:t>21,000</w:t>
            </w:r>
            <w:r>
              <w:rPr>
                <w:strike w:val="0"/>
                <w:spacing w:val="59"/>
                <w:w w:val="150"/>
                <w:sz w:val="24"/>
                <w:vertAlign w:val="baseline"/>
              </w:rPr>
              <w:t> </w:t>
            </w:r>
            <w:r>
              <w:rPr>
                <w:strike w:val="0"/>
                <w:spacing w:val="-2"/>
                <w:sz w:val="24"/>
                <w:vertAlign w:val="baseline"/>
              </w:rPr>
              <w:t>while</w:t>
            </w:r>
          </w:p>
        </w:tc>
        <w:tc>
          <w:tcPr>
            <w:tcW w:w="3329" w:type="dxa"/>
            <w:vMerge/>
            <w:tcBorders>
              <w:top w:val="nil"/>
            </w:tcBorders>
          </w:tcPr>
          <w:p>
            <w:pPr>
              <w:rPr>
                <w:sz w:val="2"/>
                <w:szCs w:val="2"/>
              </w:rPr>
            </w:pPr>
          </w:p>
        </w:tc>
        <w:tc>
          <w:tcPr>
            <w:tcW w:w="1692" w:type="dxa"/>
            <w:tcBorders>
              <w:top w:val="nil"/>
            </w:tcBorders>
          </w:tcPr>
          <w:p>
            <w:pPr>
              <w:pStyle w:val="TableParagraph"/>
              <w:rPr>
                <w:sz w:val="22"/>
              </w:rPr>
            </w:pPr>
          </w:p>
        </w:tc>
      </w:tr>
    </w:tbl>
    <w:p>
      <w:pPr>
        <w:rPr>
          <w:sz w:val="2"/>
          <w:szCs w:val="2"/>
        </w:rPr>
      </w:pPr>
      <w:r>
        <w:rPr/>
        <mc:AlternateContent>
          <mc:Choice Requires="wps">
            <w:drawing>
              <wp:anchor distT="0" distB="0" distL="0" distR="0" allowOverlap="1" layoutInCell="1" locked="0" behindDoc="0" simplePos="0" relativeHeight="15730176">
                <wp:simplePos x="0" y="0"/>
                <wp:positionH relativeFrom="page">
                  <wp:posOffset>7685531</wp:posOffset>
                </wp:positionH>
                <wp:positionV relativeFrom="page">
                  <wp:posOffset>914400</wp:posOffset>
                </wp:positionV>
                <wp:extent cx="86995" cy="635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86995" cy="6350"/>
                        </a:xfrm>
                        <a:custGeom>
                          <a:avLst/>
                          <a:gdLst/>
                          <a:ahLst/>
                          <a:cxnLst/>
                          <a:rect l="l" t="t" r="r" b="b"/>
                          <a:pathLst>
                            <a:path w="86995" h="6350">
                              <a:moveTo>
                                <a:pt x="0" y="6096"/>
                              </a:moveTo>
                              <a:lnTo>
                                <a:pt x="86868" y="6096"/>
                              </a:lnTo>
                              <a:lnTo>
                                <a:pt x="86868" y="0"/>
                              </a:lnTo>
                              <a:lnTo>
                                <a:pt x="0" y="0"/>
                              </a:lnTo>
                              <a:lnTo>
                                <a:pt x="0"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05.159973pt;margin-top:72pt;width:6.84pt;height:.48pt;mso-position-horizontal-relative:page;mso-position-vertical-relative:page;z-index:15730176" id="docshape6"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0688">
                <wp:simplePos x="0" y="0"/>
                <wp:positionH relativeFrom="page">
                  <wp:posOffset>7685531</wp:posOffset>
                </wp:positionH>
                <wp:positionV relativeFrom="page">
                  <wp:posOffset>8995867</wp:posOffset>
                </wp:positionV>
                <wp:extent cx="86995" cy="635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86995" cy="6350"/>
                        </a:xfrm>
                        <a:custGeom>
                          <a:avLst/>
                          <a:gdLst/>
                          <a:ahLst/>
                          <a:cxnLst/>
                          <a:rect l="l" t="t" r="r" b="b"/>
                          <a:pathLst>
                            <a:path w="86995" h="6350">
                              <a:moveTo>
                                <a:pt x="0" y="6095"/>
                              </a:moveTo>
                              <a:lnTo>
                                <a:pt x="86868" y="6095"/>
                              </a:lnTo>
                              <a:lnTo>
                                <a:pt x="86868" y="0"/>
                              </a:lnTo>
                              <a:lnTo>
                                <a:pt x="0" y="0"/>
                              </a:lnTo>
                              <a:lnTo>
                                <a:pt x="0"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05.159973pt;margin-top:708.335999pt;width:6.84pt;height:.47998pt;mso-position-horizontal-relative:page;mso-position-vertical-relative:page;z-index:15730688" id="docshape7" filled="true" fillcolor="#000000" stroked="false">
                <v:fill type="solid"/>
                <w10:wrap type="none"/>
              </v:rect>
            </w:pict>
          </mc:Fallback>
        </mc:AlternateContent>
      </w:r>
    </w:p>
    <w:p>
      <w:pPr>
        <w:spacing w:after="0"/>
        <w:rPr>
          <w:sz w:val="2"/>
          <w:szCs w:val="2"/>
        </w:rPr>
        <w:sectPr>
          <w:footerReference w:type="default" r:id="rId60"/>
          <w:pgSz w:w="12240" w:h="15840"/>
          <w:pgMar w:header="0" w:footer="1015" w:top="1420" w:bottom="1200" w:left="480" w:right="20"/>
          <w:pgNumType w:start="145"/>
        </w:sectPr>
      </w:pPr>
    </w:p>
    <w:tbl>
      <w:tblPr>
        <w:tblW w:w="0" w:type="auto"/>
        <w:jc w:val="left"/>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2"/>
        <w:gridCol w:w="3872"/>
        <w:gridCol w:w="3329"/>
        <w:gridCol w:w="1692"/>
      </w:tblGrid>
      <w:tr>
        <w:trPr>
          <w:trHeight w:val="6348" w:hRule="atLeast"/>
        </w:trPr>
        <w:tc>
          <w:tcPr>
            <w:tcW w:w="1872" w:type="dxa"/>
          </w:tcPr>
          <w:p>
            <w:pPr>
              <w:pStyle w:val="TableParagraph"/>
              <w:rPr>
                <w:sz w:val="22"/>
              </w:rPr>
            </w:pPr>
          </w:p>
        </w:tc>
        <w:tc>
          <w:tcPr>
            <w:tcW w:w="3872" w:type="dxa"/>
          </w:tcPr>
          <w:p>
            <w:pPr>
              <w:pStyle w:val="TableParagraph"/>
              <w:ind w:left="107" w:right="97"/>
              <w:jc w:val="both"/>
              <w:rPr>
                <w:sz w:val="24"/>
              </w:rPr>
            </w:pPr>
            <w:r>
              <w:rPr>
                <w:sz w:val="24"/>
              </w:rPr>
              <w:t>drawings are </w:t>
            </w:r>
            <w:r>
              <w:rPr>
                <w:dstrike/>
                <w:sz w:val="24"/>
              </w:rPr>
              <w:t>N</w:t>
            </w:r>
            <w:r>
              <w:rPr>
                <w:strike w:val="0"/>
                <w:sz w:val="24"/>
              </w:rPr>
              <w:t>4,000 and </w:t>
            </w:r>
            <w:r>
              <w:rPr>
                <w:dstrike/>
                <w:sz w:val="24"/>
              </w:rPr>
              <w:t>N</w:t>
            </w:r>
            <w:r>
              <w:rPr>
                <w:strike w:val="0"/>
                <w:sz w:val="24"/>
              </w:rPr>
              <w:t>5,000 </w:t>
            </w:r>
            <w:r>
              <w:rPr>
                <w:strike w:val="0"/>
                <w:sz w:val="24"/>
              </w:rPr>
              <w:t>for Faith and Obi respectively.</w:t>
            </w:r>
          </w:p>
          <w:p>
            <w:pPr>
              <w:pStyle w:val="TableParagraph"/>
              <w:ind w:left="107" w:right="100"/>
              <w:jc w:val="both"/>
              <w:rPr>
                <w:sz w:val="24"/>
              </w:rPr>
            </w:pPr>
            <w:r>
              <w:rPr>
                <w:sz w:val="24"/>
              </w:rPr>
              <w:t>(Q) Calculate the interest on </w:t>
            </w:r>
            <w:r>
              <w:rPr>
                <w:sz w:val="24"/>
              </w:rPr>
              <w:t>capita</w:t>
            </w:r>
            <w:r>
              <w:rPr>
                <w:sz w:val="24"/>
              </w:rPr>
              <w:t>l and drawings for Faith and Obi?</w:t>
            </w:r>
          </w:p>
          <w:p>
            <w:pPr>
              <w:pStyle w:val="TableParagraph"/>
              <w:spacing w:before="268"/>
              <w:ind w:left="107" w:right="102"/>
              <w:jc w:val="both"/>
              <w:rPr>
                <w:sz w:val="24"/>
              </w:rPr>
            </w:pPr>
            <w:r>
              <w:rPr>
                <w:sz w:val="24"/>
              </w:rPr>
              <w:t>II. The teacher writes down </w:t>
            </w:r>
            <w:r>
              <w:rPr>
                <w:sz w:val="24"/>
              </w:rPr>
              <w:t>a</w:t>
            </w:r>
            <w:r>
              <w:rPr>
                <w:sz w:val="24"/>
              </w:rPr>
              <w:t>n exercise on the chalk board and </w:t>
            </w:r>
            <w:r>
              <w:rPr>
                <w:sz w:val="24"/>
              </w:rPr>
              <w:t>asks the students to solve the question.</w:t>
            </w:r>
          </w:p>
          <w:p>
            <w:pPr>
              <w:pStyle w:val="TableParagraph"/>
              <w:ind w:left="395" w:right="98" w:hanging="231"/>
              <w:jc w:val="both"/>
              <w:rPr>
                <w:sz w:val="24"/>
              </w:rPr>
            </w:pPr>
            <w:r>
              <w:rPr>
                <w:sz w:val="24"/>
              </w:rPr>
              <w:t>I. The teacher moves around and encourages each student to </w:t>
            </w:r>
            <w:r>
              <w:rPr>
                <w:sz w:val="24"/>
              </w:rPr>
              <w:t>solve the question on his or her </w:t>
            </w:r>
            <w:r>
              <w:rPr>
                <w:sz w:val="24"/>
              </w:rPr>
              <w:t>own</w:t>
            </w:r>
            <w:r>
              <w:rPr>
                <w:spacing w:val="40"/>
                <w:sz w:val="24"/>
              </w:rPr>
              <w:t> </w:t>
            </w:r>
            <w:r>
              <w:rPr>
                <w:spacing w:val="-2"/>
                <w:sz w:val="24"/>
              </w:rPr>
              <w:t>first.</w:t>
            </w:r>
          </w:p>
          <w:p>
            <w:pPr>
              <w:pStyle w:val="TableParagraph"/>
              <w:ind w:left="107" w:right="101"/>
              <w:jc w:val="both"/>
              <w:rPr>
                <w:sz w:val="24"/>
              </w:rPr>
            </w:pPr>
            <w:r>
              <w:rPr>
                <w:sz w:val="24"/>
              </w:rPr>
              <w:t>The teacher calls for a student </w:t>
            </w:r>
            <w:r>
              <w:rPr>
                <w:sz w:val="24"/>
              </w:rPr>
              <w:t>from each group to present their answers/ideas to the whole class.</w:t>
            </w:r>
          </w:p>
          <w:p>
            <w:pPr>
              <w:pStyle w:val="TableParagraph"/>
              <w:spacing w:before="1"/>
              <w:ind w:left="107" w:right="98"/>
              <w:jc w:val="both"/>
              <w:rPr>
                <w:sz w:val="24"/>
              </w:rPr>
            </w:pPr>
            <w:r>
              <w:rPr>
                <w:sz w:val="24"/>
              </w:rPr>
              <w:t>The teacher solves the question on</w:t>
            </w:r>
            <w:r>
              <w:rPr>
                <w:spacing w:val="40"/>
                <w:sz w:val="24"/>
              </w:rPr>
              <w:t> </w:t>
            </w:r>
            <w:r>
              <w:rPr>
                <w:sz w:val="24"/>
              </w:rPr>
              <w:t>the chalk board and mentions </w:t>
            </w:r>
            <w:r>
              <w:rPr>
                <w:sz w:val="24"/>
              </w:rPr>
              <w:t>the students/ groups that got the answers </w:t>
            </w:r>
            <w:r>
              <w:rPr>
                <w:spacing w:val="-2"/>
                <w:sz w:val="24"/>
              </w:rPr>
              <w:t>correctly.</w:t>
            </w:r>
          </w:p>
          <w:p>
            <w:pPr>
              <w:pStyle w:val="TableParagraph"/>
              <w:ind w:left="107" w:right="98"/>
              <w:jc w:val="both"/>
              <w:rPr>
                <w:sz w:val="24"/>
              </w:rPr>
            </w:pPr>
            <w:r>
              <w:rPr>
                <w:sz w:val="24"/>
              </w:rPr>
              <w:t>The teacher asks other groups to </w:t>
            </w:r>
            <w:r>
              <w:rPr>
                <w:sz w:val="24"/>
              </w:rPr>
              <w:t>clap for the student (s)/group (s) that got the question correctly.</w:t>
            </w:r>
          </w:p>
        </w:tc>
        <w:tc>
          <w:tcPr>
            <w:tcW w:w="3329"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68"/>
              <w:rPr>
                <w:sz w:val="24"/>
              </w:rPr>
            </w:pPr>
          </w:p>
          <w:p>
            <w:pPr>
              <w:pStyle w:val="TableParagraph"/>
              <w:numPr>
                <w:ilvl w:val="0"/>
                <w:numId w:val="34"/>
              </w:numPr>
              <w:tabs>
                <w:tab w:pos="299" w:val="left" w:leader="none"/>
                <w:tab w:pos="393" w:val="left" w:leader="none"/>
              </w:tabs>
              <w:spacing w:line="240" w:lineRule="auto" w:before="0" w:after="0"/>
              <w:ind w:left="393" w:right="98" w:hanging="375"/>
              <w:jc w:val="both"/>
              <w:rPr>
                <w:sz w:val="24"/>
              </w:rPr>
            </w:pPr>
            <w:r>
              <w:rPr>
                <w:sz w:val="24"/>
              </w:rPr>
              <w:t>Each student try to solve the question</w:t>
            </w:r>
            <w:r>
              <w:rPr>
                <w:spacing w:val="-6"/>
                <w:sz w:val="24"/>
              </w:rPr>
              <w:t> </w:t>
            </w:r>
            <w:r>
              <w:rPr>
                <w:sz w:val="24"/>
              </w:rPr>
              <w:t>individually</w:t>
            </w:r>
            <w:r>
              <w:rPr>
                <w:spacing w:val="-11"/>
                <w:sz w:val="24"/>
              </w:rPr>
              <w:t> </w:t>
            </w:r>
            <w:r>
              <w:rPr>
                <w:sz w:val="24"/>
              </w:rPr>
              <w:t>and</w:t>
            </w:r>
            <w:r>
              <w:rPr>
                <w:spacing w:val="-3"/>
                <w:sz w:val="24"/>
              </w:rPr>
              <w:t> </w:t>
            </w:r>
            <w:r>
              <w:rPr>
                <w:sz w:val="24"/>
              </w:rPr>
              <w:t>put down on the work sheet answers arrived at.</w:t>
            </w:r>
          </w:p>
          <w:p>
            <w:pPr>
              <w:pStyle w:val="TableParagraph"/>
              <w:numPr>
                <w:ilvl w:val="0"/>
                <w:numId w:val="34"/>
              </w:numPr>
              <w:tabs>
                <w:tab w:pos="299" w:val="left" w:leader="none"/>
                <w:tab w:pos="302" w:val="left" w:leader="none"/>
              </w:tabs>
              <w:spacing w:line="240" w:lineRule="auto" w:before="0" w:after="0"/>
              <w:ind w:left="302" w:right="100" w:hanging="260"/>
              <w:jc w:val="both"/>
              <w:rPr>
                <w:sz w:val="24"/>
              </w:rPr>
            </w:pPr>
            <w:r>
              <w:rPr>
                <w:sz w:val="24"/>
              </w:rPr>
              <w:t>Each student then turns to pairs and shares the </w:t>
            </w:r>
            <w:r>
              <w:rPr>
                <w:sz w:val="24"/>
              </w:rPr>
              <w:t>answers gotten</w:t>
            </w:r>
            <w:r>
              <w:rPr>
                <w:spacing w:val="-2"/>
                <w:sz w:val="24"/>
              </w:rPr>
              <w:t> </w:t>
            </w:r>
            <w:r>
              <w:rPr>
                <w:sz w:val="24"/>
              </w:rPr>
              <w:t>and</w:t>
            </w:r>
            <w:r>
              <w:rPr>
                <w:spacing w:val="-2"/>
                <w:sz w:val="24"/>
              </w:rPr>
              <w:t> </w:t>
            </w:r>
            <w:r>
              <w:rPr>
                <w:sz w:val="24"/>
              </w:rPr>
              <w:t>compares</w:t>
            </w:r>
            <w:r>
              <w:rPr>
                <w:spacing w:val="-1"/>
                <w:sz w:val="24"/>
              </w:rPr>
              <w:t> </w:t>
            </w:r>
            <w:r>
              <w:rPr>
                <w:sz w:val="24"/>
              </w:rPr>
              <w:t>answers. The pairs agreed on the most correct answers to the </w:t>
            </w:r>
            <w:r>
              <w:rPr>
                <w:spacing w:val="-2"/>
                <w:sz w:val="24"/>
              </w:rPr>
              <w:t>questions.</w:t>
            </w:r>
          </w:p>
          <w:p>
            <w:pPr>
              <w:pStyle w:val="TableParagraph"/>
              <w:numPr>
                <w:ilvl w:val="0"/>
                <w:numId w:val="34"/>
              </w:numPr>
              <w:tabs>
                <w:tab w:pos="302" w:val="left" w:leader="none"/>
                <w:tab w:pos="363" w:val="left" w:leader="none"/>
              </w:tabs>
              <w:spacing w:line="240" w:lineRule="auto" w:before="1" w:after="0"/>
              <w:ind w:left="302" w:right="99" w:hanging="245"/>
              <w:jc w:val="both"/>
              <w:rPr>
                <w:sz w:val="24"/>
              </w:rPr>
            </w:pPr>
            <w:r>
              <w:rPr>
                <w:sz w:val="24"/>
              </w:rPr>
              <w:tab/>
              <w:t>One student from each </w:t>
            </w:r>
            <w:r>
              <w:rPr>
                <w:sz w:val="24"/>
              </w:rPr>
              <w:t>group presents the agreed answers</w:t>
            </w:r>
            <w:r>
              <w:rPr>
                <w:spacing w:val="40"/>
                <w:sz w:val="24"/>
              </w:rPr>
              <w:t> </w:t>
            </w:r>
            <w:r>
              <w:rPr>
                <w:sz w:val="24"/>
              </w:rPr>
              <w:t>to the whole class.</w:t>
            </w:r>
          </w:p>
          <w:p>
            <w:pPr>
              <w:pStyle w:val="TableParagraph"/>
              <w:numPr>
                <w:ilvl w:val="0"/>
                <w:numId w:val="34"/>
              </w:numPr>
              <w:tabs>
                <w:tab w:pos="302" w:val="left" w:leader="none"/>
              </w:tabs>
              <w:spacing w:line="270" w:lineRule="atLeast" w:before="0" w:after="0"/>
              <w:ind w:left="302" w:right="101" w:hanging="180"/>
              <w:jc w:val="both"/>
              <w:rPr>
                <w:sz w:val="24"/>
              </w:rPr>
            </w:pPr>
            <w:r>
              <w:rPr>
                <w:sz w:val="24"/>
              </w:rPr>
              <w:t>Students in turn clap </w:t>
            </w:r>
            <w:r>
              <w:rPr>
                <w:sz w:val="24"/>
              </w:rPr>
              <w:t>for themselves for the day‟s </w:t>
            </w:r>
            <w:r>
              <w:rPr>
                <w:spacing w:val="-2"/>
                <w:sz w:val="24"/>
              </w:rPr>
              <w:t>work.</w:t>
            </w:r>
          </w:p>
        </w:tc>
        <w:tc>
          <w:tcPr>
            <w:tcW w:w="1692" w:type="dxa"/>
          </w:tcPr>
          <w:p>
            <w:pPr>
              <w:pStyle w:val="TableParagraph"/>
              <w:tabs>
                <w:tab w:pos="1235" w:val="left" w:leader="none"/>
              </w:tabs>
              <w:spacing w:before="268"/>
              <w:ind w:left="108" w:right="98"/>
              <w:rPr>
                <w:sz w:val="24"/>
              </w:rPr>
            </w:pPr>
            <w:r>
              <w:rPr>
                <w:spacing w:val="-2"/>
                <w:sz w:val="24"/>
              </w:rPr>
              <w:t>Critical thinking</w:t>
            </w:r>
            <w:r>
              <w:rPr>
                <w:sz w:val="24"/>
              </w:rPr>
              <w:tab/>
            </w:r>
            <w:r>
              <w:rPr>
                <w:spacing w:val="-4"/>
                <w:sz w:val="24"/>
              </w:rPr>
              <w:t>and </w:t>
            </w:r>
            <w:r>
              <w:rPr>
                <w:spacing w:val="-2"/>
                <w:sz w:val="24"/>
              </w:rPr>
              <w:t>problem solving,</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ind w:left="108"/>
              <w:rPr>
                <w:sz w:val="24"/>
              </w:rPr>
            </w:pPr>
            <w:r>
              <w:rPr>
                <w:spacing w:val="-2"/>
                <w:sz w:val="24"/>
              </w:rPr>
              <w:t>Presentation</w:t>
            </w:r>
          </w:p>
          <w:p>
            <w:pPr>
              <w:pStyle w:val="TableParagraph"/>
              <w:rPr>
                <w:sz w:val="24"/>
              </w:rPr>
            </w:pPr>
          </w:p>
          <w:p>
            <w:pPr>
              <w:pStyle w:val="TableParagraph"/>
              <w:rPr>
                <w:sz w:val="24"/>
              </w:rPr>
            </w:pPr>
          </w:p>
          <w:p>
            <w:pPr>
              <w:pStyle w:val="TableParagraph"/>
              <w:spacing w:before="1"/>
              <w:rPr>
                <w:sz w:val="24"/>
              </w:rPr>
            </w:pPr>
          </w:p>
          <w:p>
            <w:pPr>
              <w:pStyle w:val="TableParagraph"/>
              <w:ind w:left="108"/>
              <w:rPr>
                <w:sz w:val="24"/>
              </w:rPr>
            </w:pPr>
            <w:r>
              <w:rPr>
                <w:spacing w:val="-2"/>
                <w:sz w:val="24"/>
              </w:rPr>
              <w:t>Questioning</w:t>
            </w:r>
          </w:p>
        </w:tc>
      </w:tr>
      <w:tr>
        <w:trPr>
          <w:trHeight w:val="4692" w:hRule="atLeast"/>
        </w:trPr>
        <w:tc>
          <w:tcPr>
            <w:tcW w:w="1872" w:type="dxa"/>
          </w:tcPr>
          <w:p>
            <w:pPr>
              <w:pStyle w:val="TableParagraph"/>
              <w:spacing w:line="268" w:lineRule="exact"/>
              <w:ind w:left="107"/>
              <w:rPr>
                <w:sz w:val="24"/>
              </w:rPr>
            </w:pPr>
            <w:r>
              <w:rPr>
                <w:spacing w:val="-2"/>
                <w:sz w:val="24"/>
              </w:rPr>
              <w:t>Evaluation</w:t>
            </w:r>
          </w:p>
        </w:tc>
        <w:tc>
          <w:tcPr>
            <w:tcW w:w="3872" w:type="dxa"/>
          </w:tcPr>
          <w:p>
            <w:pPr>
              <w:pStyle w:val="TableParagraph"/>
              <w:ind w:left="107" w:right="99"/>
              <w:jc w:val="both"/>
              <w:rPr>
                <w:sz w:val="24"/>
              </w:rPr>
            </w:pPr>
            <w:r>
              <w:rPr>
                <w:sz w:val="24"/>
              </w:rPr>
              <w:t>The teacher assigns the </w:t>
            </w:r>
            <w:r>
              <w:rPr>
                <w:sz w:val="24"/>
              </w:rPr>
              <w:t>following questions to the students to solve at home to maximize their time:</w:t>
            </w:r>
          </w:p>
          <w:p>
            <w:pPr>
              <w:pStyle w:val="TableParagraph"/>
              <w:numPr>
                <w:ilvl w:val="0"/>
                <w:numId w:val="35"/>
              </w:numPr>
              <w:tabs>
                <w:tab w:pos="395" w:val="left" w:leader="none"/>
              </w:tabs>
              <w:spacing w:line="240" w:lineRule="auto" w:before="0" w:after="0"/>
              <w:ind w:left="395" w:right="0" w:hanging="271"/>
              <w:jc w:val="both"/>
              <w:rPr>
                <w:sz w:val="24"/>
              </w:rPr>
            </w:pPr>
            <w:r>
              <w:rPr>
                <w:sz w:val="24"/>
              </w:rPr>
              <w:t>What</w:t>
            </w:r>
            <w:r>
              <w:rPr>
                <w:spacing w:val="-1"/>
                <w:sz w:val="24"/>
              </w:rPr>
              <w:t> </w:t>
            </w:r>
            <w:r>
              <w:rPr>
                <w:sz w:val="24"/>
              </w:rPr>
              <w:t>is</w:t>
            </w:r>
            <w:r>
              <w:rPr>
                <w:spacing w:val="-1"/>
                <w:sz w:val="24"/>
              </w:rPr>
              <w:t> </w:t>
            </w:r>
            <w:r>
              <w:rPr>
                <w:sz w:val="24"/>
              </w:rPr>
              <w:t>capital</w:t>
            </w:r>
            <w:r>
              <w:rPr>
                <w:spacing w:val="-1"/>
                <w:sz w:val="24"/>
              </w:rPr>
              <w:t> </w:t>
            </w:r>
            <w:r>
              <w:rPr>
                <w:spacing w:val="-2"/>
                <w:sz w:val="24"/>
              </w:rPr>
              <w:t>contribution?</w:t>
            </w:r>
          </w:p>
          <w:p>
            <w:pPr>
              <w:pStyle w:val="TableParagraph"/>
              <w:numPr>
                <w:ilvl w:val="0"/>
                <w:numId w:val="35"/>
              </w:numPr>
              <w:tabs>
                <w:tab w:pos="395" w:val="left" w:leader="none"/>
              </w:tabs>
              <w:spacing w:line="240" w:lineRule="auto" w:before="0" w:after="0"/>
              <w:ind w:left="395" w:right="98" w:hanging="272"/>
              <w:jc w:val="both"/>
              <w:rPr>
                <w:sz w:val="24"/>
              </w:rPr>
            </w:pPr>
            <w:r>
              <w:rPr>
                <w:sz w:val="24"/>
              </w:rPr>
              <w:t>Describe floating and </w:t>
            </w:r>
            <w:r>
              <w:rPr>
                <w:sz w:val="24"/>
              </w:rPr>
              <w:t>fixed</w:t>
            </w:r>
            <w:r>
              <w:rPr>
                <w:spacing w:val="40"/>
                <w:sz w:val="24"/>
              </w:rPr>
              <w:t> </w:t>
            </w:r>
            <w:r>
              <w:rPr>
                <w:spacing w:val="-2"/>
                <w:sz w:val="24"/>
              </w:rPr>
              <w:t>capital?</w:t>
            </w:r>
          </w:p>
          <w:p>
            <w:pPr>
              <w:pStyle w:val="TableParagraph"/>
              <w:numPr>
                <w:ilvl w:val="0"/>
                <w:numId w:val="35"/>
              </w:numPr>
              <w:tabs>
                <w:tab w:pos="395" w:val="left" w:leader="none"/>
              </w:tabs>
              <w:spacing w:line="240" w:lineRule="auto" w:before="0" w:after="0"/>
              <w:ind w:left="395" w:right="100" w:hanging="272"/>
              <w:jc w:val="both"/>
              <w:rPr>
                <w:sz w:val="24"/>
              </w:rPr>
            </w:pPr>
            <w:r>
              <w:rPr>
                <w:sz w:val="24"/>
              </w:rPr>
              <w:t>Using the information </w:t>
            </w:r>
            <w:r>
              <w:rPr>
                <w:sz w:val="24"/>
              </w:rPr>
              <w:t>provided below, calculate the interest on drawings using 5%</w:t>
            </w:r>
          </w:p>
          <w:p>
            <w:pPr>
              <w:pStyle w:val="TableParagraph"/>
              <w:ind w:left="124" w:right="99"/>
              <w:jc w:val="both"/>
              <w:rPr>
                <w:sz w:val="24"/>
              </w:rPr>
            </w:pPr>
            <w:r>
              <w:rPr>
                <w:sz w:val="24"/>
              </w:rPr>
              <w:t>The following balances </w:t>
            </w:r>
            <w:r>
              <w:rPr>
                <w:sz w:val="24"/>
              </w:rPr>
              <w:t>were extracted from the books of Ayo and Ojo</w:t>
            </w:r>
            <w:r>
              <w:rPr>
                <w:spacing w:val="-3"/>
                <w:sz w:val="24"/>
              </w:rPr>
              <w:t> </w:t>
            </w:r>
            <w:r>
              <w:rPr>
                <w:sz w:val="24"/>
              </w:rPr>
              <w:t>for</w:t>
            </w:r>
            <w:r>
              <w:rPr>
                <w:spacing w:val="-4"/>
                <w:sz w:val="24"/>
              </w:rPr>
              <w:t> </w:t>
            </w:r>
            <w:r>
              <w:rPr>
                <w:sz w:val="24"/>
              </w:rPr>
              <w:t>the</w:t>
            </w:r>
            <w:r>
              <w:rPr>
                <w:spacing w:val="-1"/>
                <w:sz w:val="24"/>
              </w:rPr>
              <w:t> </w:t>
            </w:r>
            <w:r>
              <w:rPr>
                <w:sz w:val="24"/>
              </w:rPr>
              <w:t>year</w:t>
            </w:r>
            <w:r>
              <w:rPr>
                <w:spacing w:val="-4"/>
                <w:sz w:val="24"/>
              </w:rPr>
              <w:t> </w:t>
            </w:r>
            <w:r>
              <w:rPr>
                <w:sz w:val="24"/>
              </w:rPr>
              <w:t>ended</w:t>
            </w:r>
            <w:r>
              <w:rPr>
                <w:spacing w:val="-3"/>
                <w:sz w:val="24"/>
              </w:rPr>
              <w:t> </w:t>
            </w:r>
            <w:r>
              <w:rPr>
                <w:sz w:val="24"/>
              </w:rPr>
              <w:t>31</w:t>
            </w:r>
            <w:r>
              <w:rPr>
                <w:sz w:val="24"/>
                <w:vertAlign w:val="superscript"/>
              </w:rPr>
              <w:t>st</w:t>
            </w:r>
            <w:r>
              <w:rPr>
                <w:spacing w:val="-2"/>
                <w:sz w:val="24"/>
                <w:vertAlign w:val="baseline"/>
              </w:rPr>
              <w:t> </w:t>
            </w:r>
            <w:r>
              <w:rPr>
                <w:sz w:val="24"/>
                <w:vertAlign w:val="baseline"/>
              </w:rPr>
              <w:t>December 2018. The partners drawings of Ayo </w:t>
            </w:r>
            <w:r>
              <w:rPr>
                <w:dstrike/>
                <w:sz w:val="24"/>
                <w:vertAlign w:val="baseline"/>
              </w:rPr>
              <w:t>N</w:t>
            </w:r>
            <w:r>
              <w:rPr>
                <w:strike w:val="0"/>
                <w:sz w:val="24"/>
                <w:vertAlign w:val="baseline"/>
              </w:rPr>
              <w:t> 2000; Ojo </w:t>
            </w:r>
            <w:r>
              <w:rPr>
                <w:dstrike/>
                <w:sz w:val="24"/>
                <w:vertAlign w:val="baseline"/>
              </w:rPr>
              <w:t> N</w:t>
            </w:r>
            <w:r>
              <w:rPr>
                <w:strike w:val="0"/>
                <w:sz w:val="24"/>
                <w:vertAlign w:val="baseline"/>
              </w:rPr>
              <w:t> 1200 were taken in two equal installments on</w:t>
            </w:r>
            <w:r>
              <w:rPr>
                <w:strike w:val="0"/>
                <w:spacing w:val="40"/>
                <w:sz w:val="24"/>
                <w:vertAlign w:val="baseline"/>
              </w:rPr>
              <w:t> </w:t>
            </w:r>
            <w:r>
              <w:rPr>
                <w:strike w:val="0"/>
                <w:sz w:val="24"/>
                <w:vertAlign w:val="baseline"/>
              </w:rPr>
              <w:t>1</w:t>
            </w:r>
            <w:r>
              <w:rPr>
                <w:strike w:val="0"/>
                <w:sz w:val="24"/>
                <w:vertAlign w:val="superscript"/>
              </w:rPr>
              <w:t>st</w:t>
            </w:r>
            <w:r>
              <w:rPr>
                <w:strike w:val="0"/>
                <w:sz w:val="24"/>
                <w:vertAlign w:val="baseline"/>
              </w:rPr>
              <w:t> April 2009 and 1</w:t>
            </w:r>
            <w:r>
              <w:rPr>
                <w:strike w:val="0"/>
                <w:sz w:val="24"/>
                <w:vertAlign w:val="superscript"/>
              </w:rPr>
              <w:t>st</w:t>
            </w:r>
            <w:r>
              <w:rPr>
                <w:strike w:val="0"/>
                <w:sz w:val="24"/>
                <w:vertAlign w:val="baseline"/>
              </w:rPr>
              <w:t> October 2018.</w:t>
            </w:r>
          </w:p>
        </w:tc>
        <w:tc>
          <w:tcPr>
            <w:tcW w:w="3329" w:type="dxa"/>
          </w:tcPr>
          <w:p>
            <w:pPr>
              <w:pStyle w:val="TableParagraph"/>
              <w:tabs>
                <w:tab w:pos="875" w:val="left" w:leader="none"/>
                <w:tab w:pos="2060" w:val="left" w:leader="none"/>
                <w:tab w:pos="2926" w:val="left" w:leader="none"/>
              </w:tabs>
              <w:ind w:left="105" w:right="96"/>
              <w:rPr>
                <w:sz w:val="24"/>
              </w:rPr>
            </w:pPr>
            <w:r>
              <w:rPr>
                <w:spacing w:val="-4"/>
                <w:sz w:val="24"/>
              </w:rPr>
              <w:t>The</w:t>
            </w:r>
            <w:r>
              <w:rPr>
                <w:sz w:val="24"/>
              </w:rPr>
              <w:tab/>
            </w:r>
            <w:r>
              <w:rPr>
                <w:spacing w:val="-2"/>
                <w:sz w:val="24"/>
              </w:rPr>
              <w:t>students</w:t>
            </w:r>
            <w:r>
              <w:rPr>
                <w:sz w:val="24"/>
              </w:rPr>
              <w:tab/>
            </w:r>
            <w:r>
              <w:rPr>
                <w:spacing w:val="-4"/>
                <w:sz w:val="24"/>
              </w:rPr>
              <w:t>copy</w:t>
            </w:r>
            <w:r>
              <w:rPr>
                <w:sz w:val="24"/>
              </w:rPr>
              <w:tab/>
            </w:r>
            <w:r>
              <w:rPr>
                <w:spacing w:val="-4"/>
                <w:sz w:val="24"/>
              </w:rPr>
              <w:t>the </w:t>
            </w:r>
            <w:r>
              <w:rPr>
                <w:sz w:val="24"/>
              </w:rPr>
              <w:t>assignment in their notebooks</w:t>
            </w:r>
          </w:p>
        </w:tc>
        <w:tc>
          <w:tcPr>
            <w:tcW w:w="1692" w:type="dxa"/>
          </w:tcPr>
          <w:p>
            <w:pPr>
              <w:pStyle w:val="TableParagraph"/>
              <w:rPr>
                <w:sz w:val="22"/>
              </w:rPr>
            </w:pPr>
          </w:p>
        </w:tc>
      </w:tr>
    </w:tbl>
    <w:p>
      <w:pPr>
        <w:rPr>
          <w:sz w:val="2"/>
          <w:szCs w:val="2"/>
        </w:rPr>
      </w:pPr>
      <w:r>
        <w:rPr/>
        <mc:AlternateContent>
          <mc:Choice Requires="wps">
            <w:drawing>
              <wp:anchor distT="0" distB="0" distL="0" distR="0" allowOverlap="1" layoutInCell="1" locked="0" behindDoc="0" simplePos="0" relativeHeight="15731200">
                <wp:simplePos x="0" y="0"/>
                <wp:positionH relativeFrom="page">
                  <wp:posOffset>7685531</wp:posOffset>
                </wp:positionH>
                <wp:positionV relativeFrom="page">
                  <wp:posOffset>7938261</wp:posOffset>
                </wp:positionV>
                <wp:extent cx="86995" cy="635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86995" cy="6350"/>
                        </a:xfrm>
                        <a:custGeom>
                          <a:avLst/>
                          <a:gdLst/>
                          <a:ahLst/>
                          <a:cxnLst/>
                          <a:rect l="l" t="t" r="r" b="b"/>
                          <a:pathLst>
                            <a:path w="86995" h="6350">
                              <a:moveTo>
                                <a:pt x="0" y="6095"/>
                              </a:moveTo>
                              <a:lnTo>
                                <a:pt x="86868" y="6095"/>
                              </a:lnTo>
                              <a:lnTo>
                                <a:pt x="86868" y="0"/>
                              </a:lnTo>
                              <a:lnTo>
                                <a:pt x="0" y="0"/>
                              </a:lnTo>
                              <a:lnTo>
                                <a:pt x="0"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05.159973pt;margin-top:625.059998pt;width:6.84pt;height:.47998pt;mso-position-horizontal-relative:page;mso-position-vertical-relative:page;z-index:15731200" id="docshape8" filled="true" fillcolor="#000000" stroked="false">
                <v:fill type="solid"/>
                <w10:wrap type="none"/>
              </v:rect>
            </w:pict>
          </mc:Fallback>
        </mc:AlternateContent>
      </w:r>
    </w:p>
    <w:p>
      <w:pPr>
        <w:spacing w:after="0"/>
        <w:rPr>
          <w:sz w:val="2"/>
          <w:szCs w:val="2"/>
        </w:rPr>
        <w:sectPr>
          <w:type w:val="continuous"/>
          <w:pgSz w:w="12240" w:h="15840"/>
          <w:pgMar w:header="0" w:footer="1015" w:top="1420" w:bottom="1200" w:left="480" w:right="20"/>
        </w:sectPr>
      </w:pPr>
    </w:p>
    <w:p>
      <w:pPr>
        <w:pStyle w:val="Heading2"/>
        <w:spacing w:line="480" w:lineRule="auto" w:before="214"/>
        <w:ind w:left="3594" w:right="4053"/>
        <w:jc w:val="center"/>
      </w:pPr>
      <w:r>
        <w:rPr/>
        <w:t>Lesson</w:t>
      </w:r>
      <w:r>
        <w:rPr>
          <w:spacing w:val="-10"/>
        </w:rPr>
        <w:t> </w:t>
      </w:r>
      <w:r>
        <w:rPr/>
        <w:t>Plan</w:t>
      </w:r>
      <w:r>
        <w:rPr>
          <w:spacing w:val="-10"/>
        </w:rPr>
        <w:t> </w:t>
      </w:r>
      <w:r>
        <w:rPr/>
        <w:t>for</w:t>
      </w:r>
      <w:r>
        <w:rPr>
          <w:spacing w:val="-11"/>
        </w:rPr>
        <w:t> </w:t>
      </w:r>
      <w:r>
        <w:rPr/>
        <w:t>Experimental</w:t>
      </w:r>
      <w:r>
        <w:rPr>
          <w:spacing w:val="-11"/>
        </w:rPr>
        <w:t> </w:t>
      </w:r>
      <w:r>
        <w:rPr/>
        <w:t>Group Use of Think-Pair-Share</w:t>
      </w:r>
    </w:p>
    <w:p>
      <w:pPr>
        <w:spacing w:before="1"/>
        <w:ind w:left="960" w:right="0" w:firstLine="0"/>
        <w:jc w:val="left"/>
        <w:rPr>
          <w:b/>
          <w:sz w:val="24"/>
        </w:rPr>
      </w:pPr>
      <w:r>
        <w:rPr>
          <w:b/>
          <w:sz w:val="24"/>
        </w:rPr>
        <w:t>Week</w:t>
      </w:r>
      <w:r>
        <w:rPr>
          <w:b/>
          <w:spacing w:val="-2"/>
          <w:sz w:val="24"/>
        </w:rPr>
        <w:t> </w:t>
      </w:r>
      <w:r>
        <w:rPr>
          <w:b/>
          <w:spacing w:val="-5"/>
          <w:sz w:val="24"/>
        </w:rPr>
        <w:t>4:</w:t>
      </w:r>
    </w:p>
    <w:p>
      <w:pPr>
        <w:spacing w:before="271"/>
        <w:ind w:left="960" w:right="0" w:firstLine="0"/>
        <w:jc w:val="left"/>
        <w:rPr>
          <w:sz w:val="24"/>
        </w:rPr>
      </w:pPr>
      <w:r>
        <w:rPr>
          <w:b/>
          <w:sz w:val="24"/>
        </w:rPr>
        <w:t>Class:</w:t>
      </w:r>
      <w:r>
        <w:rPr>
          <w:b/>
          <w:spacing w:val="-1"/>
          <w:sz w:val="24"/>
        </w:rPr>
        <w:t> </w:t>
      </w:r>
      <w:r>
        <w:rPr>
          <w:sz w:val="24"/>
        </w:rPr>
        <w:t>SS </w:t>
      </w:r>
      <w:r>
        <w:rPr>
          <w:spacing w:val="-10"/>
          <w:sz w:val="24"/>
        </w:rPr>
        <w:t>2</w:t>
      </w:r>
    </w:p>
    <w:p>
      <w:pPr>
        <w:pStyle w:val="BodyText"/>
        <w:ind w:left="0"/>
        <w:jc w:val="left"/>
      </w:pPr>
    </w:p>
    <w:p>
      <w:pPr>
        <w:spacing w:before="0"/>
        <w:ind w:left="960" w:right="0" w:firstLine="0"/>
        <w:jc w:val="left"/>
        <w:rPr>
          <w:sz w:val="24"/>
        </w:rPr>
      </w:pPr>
      <w:r>
        <w:rPr>
          <w:b/>
          <w:sz w:val="24"/>
        </w:rPr>
        <w:t>Gender:</w:t>
      </w:r>
      <w:r>
        <w:rPr>
          <w:b/>
          <w:spacing w:val="-6"/>
          <w:sz w:val="24"/>
        </w:rPr>
        <w:t> </w:t>
      </w:r>
      <w:r>
        <w:rPr>
          <w:spacing w:val="-2"/>
          <w:sz w:val="24"/>
        </w:rPr>
        <w:t>Mixed</w:t>
      </w:r>
    </w:p>
    <w:p>
      <w:pPr>
        <w:pStyle w:val="BodyText"/>
        <w:ind w:left="0"/>
        <w:jc w:val="left"/>
      </w:pPr>
    </w:p>
    <w:p>
      <w:pPr>
        <w:spacing w:before="0"/>
        <w:ind w:left="960" w:right="0" w:firstLine="0"/>
        <w:jc w:val="left"/>
        <w:rPr>
          <w:sz w:val="24"/>
        </w:rPr>
      </w:pPr>
      <w:r>
        <w:rPr>
          <w:b/>
          <w:sz w:val="24"/>
        </w:rPr>
        <w:t>Subject:</w:t>
      </w:r>
      <w:r>
        <w:rPr>
          <w:b/>
          <w:spacing w:val="-4"/>
          <w:sz w:val="24"/>
        </w:rPr>
        <w:t> </w:t>
      </w:r>
      <w:r>
        <w:rPr>
          <w:sz w:val="24"/>
        </w:rPr>
        <w:t>Financial</w:t>
      </w:r>
      <w:r>
        <w:rPr>
          <w:spacing w:val="-2"/>
          <w:sz w:val="24"/>
        </w:rPr>
        <w:t> Accounting</w:t>
      </w:r>
    </w:p>
    <w:p>
      <w:pPr>
        <w:pStyle w:val="BodyText"/>
        <w:ind w:left="0"/>
        <w:jc w:val="left"/>
      </w:pPr>
    </w:p>
    <w:p>
      <w:pPr>
        <w:pStyle w:val="BodyText"/>
        <w:jc w:val="left"/>
      </w:pPr>
      <w:r>
        <w:rPr>
          <w:b/>
        </w:rPr>
        <w:t>Topic:</w:t>
      </w:r>
      <w:r>
        <w:rPr>
          <w:b/>
          <w:spacing w:val="-3"/>
        </w:rPr>
        <w:t> </w:t>
      </w:r>
      <w:r>
        <w:rPr/>
        <w:t>Preparation</w:t>
      </w:r>
      <w:r>
        <w:rPr>
          <w:spacing w:val="-1"/>
        </w:rPr>
        <w:t> </w:t>
      </w:r>
      <w:r>
        <w:rPr/>
        <w:t>of</w:t>
      </w:r>
      <w:r>
        <w:rPr>
          <w:spacing w:val="-3"/>
        </w:rPr>
        <w:t> </w:t>
      </w:r>
      <w:r>
        <w:rPr/>
        <w:t>partnership</w:t>
      </w:r>
      <w:r>
        <w:rPr>
          <w:spacing w:val="-1"/>
        </w:rPr>
        <w:t> </w:t>
      </w:r>
      <w:r>
        <w:rPr/>
        <w:t>Account</w:t>
      </w:r>
      <w:r>
        <w:rPr>
          <w:spacing w:val="3"/>
        </w:rPr>
        <w:t> </w:t>
      </w:r>
      <w:r>
        <w:rPr>
          <w:spacing w:val="-10"/>
        </w:rPr>
        <w:t>I</w:t>
      </w:r>
    </w:p>
    <w:p>
      <w:pPr>
        <w:pStyle w:val="BodyText"/>
        <w:ind w:left="0"/>
        <w:jc w:val="left"/>
      </w:pPr>
    </w:p>
    <w:p>
      <w:pPr>
        <w:spacing w:before="1"/>
        <w:ind w:left="960" w:right="0" w:firstLine="0"/>
        <w:jc w:val="left"/>
        <w:rPr>
          <w:sz w:val="24"/>
        </w:rPr>
      </w:pPr>
      <w:r>
        <w:rPr>
          <w:b/>
          <w:sz w:val="24"/>
        </w:rPr>
        <w:t>Duration:</w:t>
      </w:r>
      <w:r>
        <w:rPr>
          <w:b/>
          <w:spacing w:val="-2"/>
          <w:sz w:val="24"/>
        </w:rPr>
        <w:t> </w:t>
      </w:r>
      <w:r>
        <w:rPr>
          <w:sz w:val="24"/>
        </w:rPr>
        <w:t>40 </w:t>
      </w:r>
      <w:r>
        <w:rPr>
          <w:spacing w:val="-2"/>
          <w:sz w:val="24"/>
        </w:rPr>
        <w:t>Minutes</w:t>
      </w:r>
    </w:p>
    <w:p>
      <w:pPr>
        <w:pStyle w:val="BodyText"/>
        <w:spacing w:line="480" w:lineRule="auto" w:before="276"/>
        <w:ind w:right="1424"/>
        <w:jc w:val="left"/>
      </w:pPr>
      <w:r>
        <w:rPr>
          <w:b/>
        </w:rPr>
        <w:t>Reference Materials: </w:t>
      </w:r>
      <w:r>
        <w:rPr/>
        <w:t>A text book of “Essential Financial Accounting for the Senior Secondary School By Longe and Kazeem (2006).</w:t>
      </w:r>
    </w:p>
    <w:p>
      <w:pPr>
        <w:pStyle w:val="BodyText"/>
        <w:spacing w:before="2"/>
        <w:jc w:val="left"/>
      </w:pPr>
      <w:r>
        <w:rPr/>
        <w:t>Average</w:t>
      </w:r>
      <w:r>
        <w:rPr>
          <w:spacing w:val="-3"/>
        </w:rPr>
        <w:t> </w:t>
      </w:r>
      <w:r>
        <w:rPr/>
        <w:t>Age:</w:t>
      </w:r>
      <w:r>
        <w:rPr>
          <w:spacing w:val="-2"/>
        </w:rPr>
        <w:t> </w:t>
      </w:r>
      <w:r>
        <w:rPr/>
        <w:t>16</w:t>
      </w:r>
      <w:r>
        <w:rPr>
          <w:spacing w:val="4"/>
        </w:rPr>
        <w:t> </w:t>
      </w:r>
      <w:r>
        <w:rPr>
          <w:spacing w:val="-4"/>
        </w:rPr>
        <w:t>years</w:t>
      </w:r>
    </w:p>
    <w:p>
      <w:pPr>
        <w:pStyle w:val="Heading2"/>
        <w:spacing w:before="142"/>
      </w:pPr>
      <w:r>
        <w:rPr/>
        <w:t>Instructional</w:t>
      </w:r>
      <w:r>
        <w:rPr>
          <w:spacing w:val="-3"/>
        </w:rPr>
        <w:t> </w:t>
      </w:r>
      <w:r>
        <w:rPr>
          <w:spacing w:val="-2"/>
        </w:rPr>
        <w:t>Objectives:</w:t>
      </w:r>
    </w:p>
    <w:p>
      <w:pPr>
        <w:pStyle w:val="BodyText"/>
        <w:spacing w:before="135"/>
        <w:jc w:val="left"/>
      </w:pPr>
      <w:r>
        <w:rPr/>
        <w:t>By</w:t>
      </w:r>
      <w:r>
        <w:rPr>
          <w:spacing w:val="-6"/>
        </w:rPr>
        <w:t> </w:t>
      </w:r>
      <w:r>
        <w:rPr/>
        <w:t>the end of the</w:t>
      </w:r>
      <w:r>
        <w:rPr>
          <w:spacing w:val="-2"/>
        </w:rPr>
        <w:t> </w:t>
      </w:r>
      <w:r>
        <w:rPr/>
        <w:t>lesson,</w:t>
      </w:r>
      <w:r>
        <w:rPr>
          <w:spacing w:val="2"/>
        </w:rPr>
        <w:t> </w:t>
      </w:r>
      <w:r>
        <w:rPr/>
        <w:t>the students should be able </w:t>
      </w:r>
      <w:r>
        <w:rPr>
          <w:spacing w:val="-5"/>
        </w:rPr>
        <w:t>to:</w:t>
      </w:r>
    </w:p>
    <w:p>
      <w:pPr>
        <w:pStyle w:val="ListParagraph"/>
        <w:numPr>
          <w:ilvl w:val="0"/>
          <w:numId w:val="36"/>
        </w:numPr>
        <w:tabs>
          <w:tab w:pos="1679" w:val="left" w:leader="none"/>
        </w:tabs>
        <w:spacing w:line="240" w:lineRule="auto" w:before="136" w:after="0"/>
        <w:ind w:left="1679" w:right="0" w:hanging="359"/>
        <w:jc w:val="left"/>
        <w:rPr>
          <w:sz w:val="24"/>
        </w:rPr>
      </w:pPr>
      <w:r>
        <w:rPr>
          <w:sz w:val="24"/>
        </w:rPr>
        <w:t>Write</w:t>
      </w:r>
      <w:r>
        <w:rPr>
          <w:spacing w:val="-1"/>
          <w:sz w:val="24"/>
        </w:rPr>
        <w:t> </w:t>
      </w:r>
      <w:r>
        <w:rPr>
          <w:sz w:val="24"/>
        </w:rPr>
        <w:t>the</w:t>
      </w:r>
      <w:r>
        <w:rPr>
          <w:spacing w:val="-3"/>
          <w:sz w:val="24"/>
        </w:rPr>
        <w:t> </w:t>
      </w:r>
      <w:r>
        <w:rPr>
          <w:sz w:val="24"/>
        </w:rPr>
        <w:t>formats</w:t>
      </w:r>
      <w:r>
        <w:rPr>
          <w:spacing w:val="-1"/>
          <w:sz w:val="24"/>
        </w:rPr>
        <w:t> </w:t>
      </w:r>
      <w:r>
        <w:rPr>
          <w:sz w:val="24"/>
        </w:rPr>
        <w:t>for</w:t>
      </w:r>
      <w:r>
        <w:rPr>
          <w:spacing w:val="-2"/>
          <w:sz w:val="24"/>
        </w:rPr>
        <w:t> </w:t>
      </w:r>
      <w:r>
        <w:rPr>
          <w:sz w:val="24"/>
        </w:rPr>
        <w:t>trading,</w:t>
      </w:r>
      <w:r>
        <w:rPr>
          <w:spacing w:val="-1"/>
          <w:sz w:val="24"/>
        </w:rPr>
        <w:t> </w:t>
      </w:r>
      <w:r>
        <w:rPr>
          <w:sz w:val="24"/>
        </w:rPr>
        <w:t>profit</w:t>
      </w:r>
      <w:r>
        <w:rPr>
          <w:spacing w:val="-1"/>
          <w:sz w:val="24"/>
        </w:rPr>
        <w:t> </w:t>
      </w:r>
      <w:r>
        <w:rPr>
          <w:sz w:val="24"/>
        </w:rPr>
        <w:t>and</w:t>
      </w:r>
      <w:r>
        <w:rPr>
          <w:spacing w:val="-1"/>
          <w:sz w:val="24"/>
        </w:rPr>
        <w:t> </w:t>
      </w:r>
      <w:r>
        <w:rPr>
          <w:sz w:val="24"/>
        </w:rPr>
        <w:t>loss appropriation</w:t>
      </w:r>
      <w:r>
        <w:rPr>
          <w:spacing w:val="-1"/>
          <w:sz w:val="24"/>
        </w:rPr>
        <w:t> </w:t>
      </w:r>
      <w:r>
        <w:rPr>
          <w:sz w:val="24"/>
        </w:rPr>
        <w:t>account</w:t>
      </w:r>
      <w:r>
        <w:rPr>
          <w:spacing w:val="-1"/>
          <w:sz w:val="24"/>
        </w:rPr>
        <w:t> </w:t>
      </w:r>
      <w:r>
        <w:rPr>
          <w:sz w:val="24"/>
        </w:rPr>
        <w:t>and</w:t>
      </w:r>
      <w:r>
        <w:rPr>
          <w:spacing w:val="-1"/>
          <w:sz w:val="24"/>
        </w:rPr>
        <w:t> </w:t>
      </w:r>
      <w:r>
        <w:rPr>
          <w:sz w:val="24"/>
        </w:rPr>
        <w:t>balance</w:t>
      </w:r>
      <w:r>
        <w:rPr>
          <w:spacing w:val="-1"/>
          <w:sz w:val="24"/>
        </w:rPr>
        <w:t> </w:t>
      </w:r>
      <w:r>
        <w:rPr>
          <w:spacing w:val="-2"/>
          <w:sz w:val="24"/>
        </w:rPr>
        <w:t>sheet.</w:t>
      </w:r>
    </w:p>
    <w:p>
      <w:pPr>
        <w:pStyle w:val="ListParagraph"/>
        <w:numPr>
          <w:ilvl w:val="0"/>
          <w:numId w:val="36"/>
        </w:numPr>
        <w:tabs>
          <w:tab w:pos="1679" w:val="left" w:leader="none"/>
        </w:tabs>
        <w:spacing w:line="240" w:lineRule="auto" w:before="140" w:after="0"/>
        <w:ind w:left="1679" w:right="0" w:hanging="359"/>
        <w:jc w:val="left"/>
        <w:rPr>
          <w:sz w:val="24"/>
        </w:rPr>
      </w:pPr>
      <w:r>
        <w:rPr>
          <w:sz w:val="24"/>
        </w:rPr>
        <w:t>Prepare</w:t>
      </w:r>
      <w:r>
        <w:rPr>
          <w:spacing w:val="-6"/>
          <w:sz w:val="24"/>
        </w:rPr>
        <w:t> </w:t>
      </w:r>
      <w:r>
        <w:rPr>
          <w:sz w:val="24"/>
        </w:rPr>
        <w:t>partnership</w:t>
      </w:r>
      <w:r>
        <w:rPr>
          <w:spacing w:val="-1"/>
          <w:sz w:val="24"/>
        </w:rPr>
        <w:t> </w:t>
      </w:r>
      <w:r>
        <w:rPr>
          <w:sz w:val="24"/>
        </w:rPr>
        <w:t>account</w:t>
      </w:r>
      <w:r>
        <w:rPr>
          <w:spacing w:val="-2"/>
          <w:sz w:val="24"/>
        </w:rPr>
        <w:t> </w:t>
      </w:r>
      <w:r>
        <w:rPr>
          <w:sz w:val="24"/>
        </w:rPr>
        <w:t>(Trading,</w:t>
      </w:r>
      <w:r>
        <w:rPr>
          <w:spacing w:val="-1"/>
          <w:sz w:val="24"/>
        </w:rPr>
        <w:t> </w:t>
      </w:r>
      <w:r>
        <w:rPr>
          <w:sz w:val="24"/>
        </w:rPr>
        <w:t>profit</w:t>
      </w:r>
      <w:r>
        <w:rPr>
          <w:spacing w:val="-2"/>
          <w:sz w:val="24"/>
        </w:rPr>
        <w:t> </w:t>
      </w:r>
      <w:r>
        <w:rPr>
          <w:sz w:val="24"/>
        </w:rPr>
        <w:t>and</w:t>
      </w:r>
      <w:r>
        <w:rPr>
          <w:spacing w:val="-1"/>
          <w:sz w:val="24"/>
        </w:rPr>
        <w:t> </w:t>
      </w:r>
      <w:r>
        <w:rPr>
          <w:sz w:val="24"/>
        </w:rPr>
        <w:t>loss</w:t>
      </w:r>
      <w:r>
        <w:rPr>
          <w:spacing w:val="-2"/>
          <w:sz w:val="24"/>
        </w:rPr>
        <w:t> </w:t>
      </w:r>
      <w:r>
        <w:rPr>
          <w:sz w:val="24"/>
        </w:rPr>
        <w:t>appropriation</w:t>
      </w:r>
      <w:r>
        <w:rPr>
          <w:spacing w:val="-1"/>
          <w:sz w:val="24"/>
        </w:rPr>
        <w:t> </w:t>
      </w:r>
      <w:r>
        <w:rPr>
          <w:spacing w:val="-2"/>
          <w:sz w:val="24"/>
        </w:rPr>
        <w:t>account).</w:t>
      </w:r>
    </w:p>
    <w:p>
      <w:pPr>
        <w:pStyle w:val="ListParagraph"/>
        <w:numPr>
          <w:ilvl w:val="0"/>
          <w:numId w:val="36"/>
        </w:numPr>
        <w:tabs>
          <w:tab w:pos="1679" w:val="left" w:leader="none"/>
        </w:tabs>
        <w:spacing w:line="240" w:lineRule="auto" w:before="136" w:after="0"/>
        <w:ind w:left="1679" w:right="0" w:hanging="359"/>
        <w:jc w:val="left"/>
        <w:rPr>
          <w:sz w:val="24"/>
        </w:rPr>
      </w:pPr>
      <w:r>
        <w:rPr>
          <w:sz w:val="24"/>
        </w:rPr>
        <w:t>Prepare</w:t>
      </w:r>
      <w:r>
        <w:rPr>
          <w:spacing w:val="-4"/>
          <w:sz w:val="24"/>
        </w:rPr>
        <w:t> </w:t>
      </w:r>
      <w:r>
        <w:rPr>
          <w:sz w:val="24"/>
        </w:rPr>
        <w:t>balance</w:t>
      </w:r>
      <w:r>
        <w:rPr>
          <w:spacing w:val="-2"/>
          <w:sz w:val="24"/>
        </w:rPr>
        <w:t> </w:t>
      </w:r>
      <w:r>
        <w:rPr>
          <w:sz w:val="24"/>
        </w:rPr>
        <w:t>sheet</w:t>
      </w:r>
      <w:r>
        <w:rPr>
          <w:spacing w:val="1"/>
          <w:sz w:val="24"/>
        </w:rPr>
        <w:t> </w:t>
      </w:r>
      <w:r>
        <w:rPr>
          <w:spacing w:val="-2"/>
          <w:sz w:val="24"/>
        </w:rPr>
        <w:t>account.</w:t>
      </w:r>
    </w:p>
    <w:p>
      <w:pPr>
        <w:spacing w:before="140"/>
        <w:ind w:left="960" w:right="0" w:firstLine="0"/>
        <w:jc w:val="left"/>
        <w:rPr>
          <w:sz w:val="24"/>
        </w:rPr>
      </w:pPr>
      <w:r>
        <w:rPr>
          <w:b/>
          <w:sz w:val="24"/>
        </w:rPr>
        <w:t>Entry</w:t>
      </w:r>
      <w:r>
        <w:rPr>
          <w:b/>
          <w:spacing w:val="-3"/>
          <w:sz w:val="24"/>
        </w:rPr>
        <w:t> </w:t>
      </w:r>
      <w:r>
        <w:rPr>
          <w:b/>
          <w:sz w:val="24"/>
        </w:rPr>
        <w:t>Behaviour:</w:t>
      </w:r>
      <w:r>
        <w:rPr>
          <w:b/>
          <w:spacing w:val="-1"/>
          <w:sz w:val="24"/>
        </w:rPr>
        <w:t> </w:t>
      </w:r>
      <w:r>
        <w:rPr>
          <w:sz w:val="24"/>
        </w:rPr>
        <w:t>Students</w:t>
      </w:r>
      <w:r>
        <w:rPr>
          <w:spacing w:val="-1"/>
          <w:sz w:val="24"/>
        </w:rPr>
        <w:t> </w:t>
      </w:r>
      <w:r>
        <w:rPr>
          <w:sz w:val="24"/>
        </w:rPr>
        <w:t>have</w:t>
      </w:r>
      <w:r>
        <w:rPr>
          <w:spacing w:val="-1"/>
          <w:sz w:val="24"/>
        </w:rPr>
        <w:t> </w:t>
      </w:r>
      <w:r>
        <w:rPr>
          <w:sz w:val="24"/>
        </w:rPr>
        <w:t>been</w:t>
      </w:r>
      <w:r>
        <w:rPr>
          <w:spacing w:val="-1"/>
          <w:sz w:val="24"/>
        </w:rPr>
        <w:t> </w:t>
      </w:r>
      <w:r>
        <w:rPr>
          <w:sz w:val="24"/>
        </w:rPr>
        <w:t>taught</w:t>
      </w:r>
      <w:r>
        <w:rPr>
          <w:spacing w:val="1"/>
          <w:sz w:val="24"/>
        </w:rPr>
        <w:t> </w:t>
      </w:r>
      <w:r>
        <w:rPr>
          <w:sz w:val="24"/>
        </w:rPr>
        <w:t>final</w:t>
      </w:r>
      <w:r>
        <w:rPr>
          <w:spacing w:val="-1"/>
          <w:sz w:val="24"/>
        </w:rPr>
        <w:t> </w:t>
      </w:r>
      <w:r>
        <w:rPr>
          <w:sz w:val="24"/>
        </w:rPr>
        <w:t>account of</w:t>
      </w:r>
      <w:r>
        <w:rPr>
          <w:spacing w:val="-1"/>
          <w:sz w:val="24"/>
        </w:rPr>
        <w:t> </w:t>
      </w:r>
      <w:r>
        <w:rPr>
          <w:sz w:val="24"/>
        </w:rPr>
        <w:t>a</w:t>
      </w:r>
      <w:r>
        <w:rPr>
          <w:spacing w:val="-3"/>
          <w:sz w:val="24"/>
        </w:rPr>
        <w:t> </w:t>
      </w:r>
      <w:r>
        <w:rPr>
          <w:sz w:val="24"/>
        </w:rPr>
        <w:t>sole</w:t>
      </w:r>
      <w:r>
        <w:rPr>
          <w:spacing w:val="-1"/>
          <w:sz w:val="24"/>
        </w:rPr>
        <w:t> </w:t>
      </w:r>
      <w:r>
        <w:rPr>
          <w:spacing w:val="-2"/>
          <w:sz w:val="24"/>
        </w:rPr>
        <w:t>trader</w:t>
      </w:r>
    </w:p>
    <w:p>
      <w:pPr>
        <w:spacing w:before="136"/>
        <w:ind w:left="960" w:right="0" w:firstLine="0"/>
        <w:jc w:val="left"/>
        <w:rPr>
          <w:sz w:val="24"/>
        </w:rPr>
      </w:pPr>
      <w:r>
        <w:rPr>
          <w:b/>
          <w:sz w:val="24"/>
        </w:rPr>
        <w:t>Instructional</w:t>
      </w:r>
      <w:r>
        <w:rPr>
          <w:b/>
          <w:spacing w:val="-5"/>
          <w:sz w:val="24"/>
        </w:rPr>
        <w:t> </w:t>
      </w:r>
      <w:r>
        <w:rPr>
          <w:b/>
          <w:sz w:val="24"/>
        </w:rPr>
        <w:t>Strategies:</w:t>
      </w:r>
      <w:r>
        <w:rPr>
          <w:b/>
          <w:spacing w:val="-2"/>
          <w:sz w:val="24"/>
        </w:rPr>
        <w:t> </w:t>
      </w:r>
      <w:r>
        <w:rPr>
          <w:sz w:val="24"/>
        </w:rPr>
        <w:t>Explanation,</w:t>
      </w:r>
      <w:r>
        <w:rPr>
          <w:spacing w:val="-3"/>
          <w:sz w:val="24"/>
        </w:rPr>
        <w:t> </w:t>
      </w:r>
      <w:r>
        <w:rPr>
          <w:sz w:val="24"/>
        </w:rPr>
        <w:t>illustration,</w:t>
      </w:r>
      <w:r>
        <w:rPr>
          <w:spacing w:val="-2"/>
          <w:sz w:val="24"/>
        </w:rPr>
        <w:t> </w:t>
      </w:r>
      <w:r>
        <w:rPr>
          <w:sz w:val="24"/>
        </w:rPr>
        <w:t>examples,</w:t>
      </w:r>
      <w:r>
        <w:rPr>
          <w:spacing w:val="-3"/>
          <w:sz w:val="24"/>
        </w:rPr>
        <w:t> </w:t>
      </w:r>
      <w:r>
        <w:rPr>
          <w:sz w:val="24"/>
        </w:rPr>
        <w:t>critical</w:t>
      </w:r>
      <w:r>
        <w:rPr>
          <w:spacing w:val="-3"/>
          <w:sz w:val="24"/>
        </w:rPr>
        <w:t> </w:t>
      </w:r>
      <w:r>
        <w:rPr>
          <w:sz w:val="24"/>
        </w:rPr>
        <w:t>thinking,</w:t>
      </w:r>
      <w:r>
        <w:rPr>
          <w:spacing w:val="-2"/>
          <w:sz w:val="24"/>
        </w:rPr>
        <w:t> problem</w:t>
      </w:r>
    </w:p>
    <w:p>
      <w:pPr>
        <w:pStyle w:val="BodyText"/>
        <w:spacing w:before="140"/>
        <w:ind w:left="3601"/>
        <w:jc w:val="left"/>
      </w:pPr>
      <w:r>
        <w:rPr/>
        <w:t>solving,</w:t>
      </w:r>
      <w:r>
        <w:rPr>
          <w:spacing w:val="-4"/>
        </w:rPr>
        <w:t> </w:t>
      </w:r>
      <w:r>
        <w:rPr/>
        <w:t>discussion,</w:t>
      </w:r>
      <w:r>
        <w:rPr>
          <w:spacing w:val="-2"/>
        </w:rPr>
        <w:t> </w:t>
      </w:r>
      <w:r>
        <w:rPr/>
        <w:t>question</w:t>
      </w:r>
      <w:r>
        <w:rPr>
          <w:spacing w:val="-1"/>
        </w:rPr>
        <w:t> </w:t>
      </w:r>
      <w:r>
        <w:rPr/>
        <w:t>and</w:t>
      </w:r>
      <w:r>
        <w:rPr>
          <w:spacing w:val="-2"/>
        </w:rPr>
        <w:t> </w:t>
      </w:r>
      <w:r>
        <w:rPr/>
        <w:t>answers,</w:t>
      </w:r>
      <w:r>
        <w:rPr>
          <w:spacing w:val="-1"/>
        </w:rPr>
        <w:t> </w:t>
      </w:r>
      <w:r>
        <w:rPr/>
        <w:t>and group </w:t>
      </w:r>
      <w:r>
        <w:rPr>
          <w:spacing w:val="-2"/>
        </w:rPr>
        <w:t>work.</w:t>
      </w:r>
    </w:p>
    <w:p>
      <w:pPr>
        <w:spacing w:before="134"/>
        <w:ind w:left="960" w:right="0" w:firstLine="0"/>
        <w:jc w:val="left"/>
        <w:rPr>
          <w:sz w:val="24"/>
        </w:rPr>
      </w:pPr>
      <w:r>
        <w:rPr>
          <w:b/>
          <w:sz w:val="24"/>
        </w:rPr>
        <w:t>Instructional</w:t>
      </w:r>
      <w:r>
        <w:rPr>
          <w:b/>
          <w:spacing w:val="-1"/>
          <w:sz w:val="24"/>
        </w:rPr>
        <w:t> </w:t>
      </w:r>
      <w:r>
        <w:rPr>
          <w:b/>
          <w:sz w:val="24"/>
        </w:rPr>
        <w:t>Materials: </w:t>
      </w:r>
      <w:r>
        <w:rPr>
          <w:sz w:val="24"/>
        </w:rPr>
        <w:t>Text</w:t>
      </w:r>
      <w:r>
        <w:rPr>
          <w:spacing w:val="-1"/>
          <w:sz w:val="24"/>
        </w:rPr>
        <w:t> </w:t>
      </w:r>
      <w:r>
        <w:rPr>
          <w:sz w:val="24"/>
        </w:rPr>
        <w:t>book,</w:t>
      </w:r>
      <w:r>
        <w:rPr>
          <w:spacing w:val="-1"/>
          <w:sz w:val="24"/>
        </w:rPr>
        <w:t> </w:t>
      </w:r>
      <w:r>
        <w:rPr>
          <w:sz w:val="24"/>
        </w:rPr>
        <w:t>note</w:t>
      </w:r>
      <w:r>
        <w:rPr>
          <w:spacing w:val="-2"/>
          <w:sz w:val="24"/>
        </w:rPr>
        <w:t> </w:t>
      </w:r>
      <w:r>
        <w:rPr>
          <w:sz w:val="24"/>
        </w:rPr>
        <w:t>book,</w:t>
      </w:r>
      <w:r>
        <w:rPr>
          <w:spacing w:val="-1"/>
          <w:sz w:val="24"/>
        </w:rPr>
        <w:t> </w:t>
      </w:r>
      <w:r>
        <w:rPr>
          <w:sz w:val="24"/>
        </w:rPr>
        <w:t>calculator,</w:t>
      </w:r>
      <w:r>
        <w:rPr>
          <w:spacing w:val="-1"/>
          <w:sz w:val="24"/>
        </w:rPr>
        <w:t> </w:t>
      </w:r>
      <w:r>
        <w:rPr>
          <w:sz w:val="24"/>
        </w:rPr>
        <w:t>chalk</w:t>
      </w:r>
      <w:r>
        <w:rPr>
          <w:spacing w:val="-1"/>
          <w:sz w:val="24"/>
        </w:rPr>
        <w:t> </w:t>
      </w:r>
      <w:r>
        <w:rPr>
          <w:sz w:val="24"/>
        </w:rPr>
        <w:t>board</w:t>
      </w:r>
      <w:r>
        <w:rPr>
          <w:spacing w:val="1"/>
          <w:sz w:val="24"/>
        </w:rPr>
        <w:t> </w:t>
      </w:r>
      <w:r>
        <w:rPr>
          <w:sz w:val="24"/>
        </w:rPr>
        <w:t>and</w:t>
      </w:r>
      <w:r>
        <w:rPr>
          <w:spacing w:val="-1"/>
          <w:sz w:val="24"/>
        </w:rPr>
        <w:t> </w:t>
      </w:r>
      <w:r>
        <w:rPr>
          <w:spacing w:val="-2"/>
          <w:sz w:val="24"/>
        </w:rPr>
        <w:t>ruler.</w:t>
      </w:r>
    </w:p>
    <w:p>
      <w:pPr>
        <w:spacing w:after="0"/>
        <w:jc w:val="left"/>
        <w:rPr>
          <w:sz w:val="24"/>
        </w:rPr>
        <w:sectPr>
          <w:pgSz w:w="12240" w:h="15840"/>
          <w:pgMar w:header="0" w:footer="1015" w:top="1820" w:bottom="1200" w:left="480" w:right="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2"/>
        <w:gridCol w:w="4357"/>
        <w:gridCol w:w="2845"/>
        <w:gridCol w:w="1726"/>
        <w:gridCol w:w="238"/>
      </w:tblGrid>
      <w:tr>
        <w:trPr>
          <w:trHeight w:val="827" w:hRule="atLeast"/>
        </w:trPr>
        <w:tc>
          <w:tcPr>
            <w:tcW w:w="1872" w:type="dxa"/>
          </w:tcPr>
          <w:p>
            <w:pPr>
              <w:pStyle w:val="TableParagraph"/>
              <w:ind w:left="107"/>
              <w:rPr>
                <w:b/>
                <w:sz w:val="24"/>
              </w:rPr>
            </w:pPr>
            <w:r>
              <w:rPr>
                <w:b/>
                <w:spacing w:val="-2"/>
                <w:sz w:val="24"/>
              </w:rPr>
              <w:t>Content development</w:t>
            </w:r>
          </w:p>
        </w:tc>
        <w:tc>
          <w:tcPr>
            <w:tcW w:w="4357" w:type="dxa"/>
          </w:tcPr>
          <w:p>
            <w:pPr>
              <w:pStyle w:val="TableParagraph"/>
              <w:spacing w:line="273" w:lineRule="exact"/>
              <w:ind w:left="108"/>
              <w:rPr>
                <w:b/>
                <w:sz w:val="24"/>
              </w:rPr>
            </w:pPr>
            <w:r>
              <w:rPr>
                <w:b/>
                <w:sz w:val="24"/>
              </w:rPr>
              <w:t>Teacher</w:t>
            </w:r>
            <w:r>
              <w:rPr>
                <w:b/>
                <w:spacing w:val="-4"/>
                <w:sz w:val="24"/>
              </w:rPr>
              <w:t> </w:t>
            </w:r>
            <w:r>
              <w:rPr>
                <w:b/>
                <w:spacing w:val="-2"/>
                <w:sz w:val="24"/>
              </w:rPr>
              <w:t>activities</w:t>
            </w:r>
          </w:p>
        </w:tc>
        <w:tc>
          <w:tcPr>
            <w:tcW w:w="2845" w:type="dxa"/>
          </w:tcPr>
          <w:p>
            <w:pPr>
              <w:pStyle w:val="TableParagraph"/>
              <w:spacing w:line="273" w:lineRule="exact"/>
              <w:ind w:left="108"/>
              <w:rPr>
                <w:b/>
                <w:sz w:val="24"/>
              </w:rPr>
            </w:pPr>
            <w:r>
              <w:rPr>
                <w:b/>
                <w:sz w:val="24"/>
              </w:rPr>
              <w:t>Students’</w:t>
            </w:r>
            <w:r>
              <w:rPr>
                <w:b/>
                <w:spacing w:val="-5"/>
                <w:sz w:val="24"/>
              </w:rPr>
              <w:t> </w:t>
            </w:r>
            <w:r>
              <w:rPr>
                <w:b/>
                <w:spacing w:val="-2"/>
                <w:sz w:val="24"/>
              </w:rPr>
              <w:t>activities</w:t>
            </w:r>
          </w:p>
        </w:tc>
        <w:tc>
          <w:tcPr>
            <w:tcW w:w="1726" w:type="dxa"/>
          </w:tcPr>
          <w:p>
            <w:pPr>
              <w:pStyle w:val="TableParagraph"/>
              <w:ind w:left="107"/>
              <w:rPr>
                <w:b/>
                <w:sz w:val="24"/>
              </w:rPr>
            </w:pPr>
            <w:r>
              <w:rPr>
                <w:b/>
                <w:sz w:val="24"/>
              </w:rPr>
              <w:t>Strategies</w:t>
            </w:r>
            <w:r>
              <w:rPr>
                <w:b/>
                <w:spacing w:val="10"/>
                <w:sz w:val="24"/>
              </w:rPr>
              <w:t> </w:t>
            </w:r>
            <w:r>
              <w:rPr>
                <w:b/>
                <w:sz w:val="24"/>
              </w:rPr>
              <w:t>and </w:t>
            </w:r>
            <w:r>
              <w:rPr>
                <w:b/>
                <w:spacing w:val="-2"/>
                <w:sz w:val="24"/>
              </w:rPr>
              <w:t>skills</w:t>
            </w:r>
          </w:p>
        </w:tc>
        <w:tc>
          <w:tcPr>
            <w:tcW w:w="238" w:type="dxa"/>
            <w:vMerge w:val="restart"/>
            <w:tcBorders>
              <w:top w:val="nil"/>
              <w:right w:val="nil"/>
            </w:tcBorders>
          </w:tcPr>
          <w:p>
            <w:pPr>
              <w:pStyle w:val="TableParagraph"/>
              <w:rPr>
                <w:sz w:val="24"/>
              </w:rPr>
            </w:pPr>
          </w:p>
        </w:tc>
      </w:tr>
      <w:tr>
        <w:trPr>
          <w:trHeight w:val="827" w:hRule="atLeast"/>
        </w:trPr>
        <w:tc>
          <w:tcPr>
            <w:tcW w:w="1872" w:type="dxa"/>
          </w:tcPr>
          <w:p>
            <w:pPr>
              <w:pStyle w:val="TableParagraph"/>
              <w:spacing w:line="268" w:lineRule="exact"/>
              <w:ind w:left="107"/>
              <w:rPr>
                <w:sz w:val="24"/>
              </w:rPr>
            </w:pPr>
            <w:r>
              <w:rPr>
                <w:sz w:val="24"/>
              </w:rPr>
              <w:t>Set</w:t>
            </w:r>
            <w:r>
              <w:rPr>
                <w:spacing w:val="-1"/>
                <w:sz w:val="24"/>
              </w:rPr>
              <w:t> </w:t>
            </w:r>
            <w:r>
              <w:rPr>
                <w:spacing w:val="-2"/>
                <w:sz w:val="24"/>
              </w:rPr>
              <w:t>induction</w:t>
            </w:r>
          </w:p>
        </w:tc>
        <w:tc>
          <w:tcPr>
            <w:tcW w:w="4357" w:type="dxa"/>
          </w:tcPr>
          <w:p>
            <w:pPr>
              <w:pStyle w:val="TableParagraph"/>
              <w:ind w:left="108"/>
              <w:rPr>
                <w:sz w:val="24"/>
              </w:rPr>
            </w:pPr>
            <w:r>
              <w:rPr>
                <w:sz w:val="24"/>
              </w:rPr>
              <w:t>The teacher walks into the class and </w:t>
            </w:r>
            <w:r>
              <w:rPr>
                <w:sz w:val="24"/>
              </w:rPr>
              <w:t>asks students to explain capital contribution.</w:t>
            </w:r>
          </w:p>
        </w:tc>
        <w:tc>
          <w:tcPr>
            <w:tcW w:w="2845" w:type="dxa"/>
          </w:tcPr>
          <w:p>
            <w:pPr>
              <w:pStyle w:val="TableParagraph"/>
              <w:tabs>
                <w:tab w:pos="1302" w:val="left" w:leader="none"/>
                <w:tab w:pos="1350" w:val="left" w:leader="none"/>
                <w:tab w:pos="2442" w:val="left" w:leader="none"/>
                <w:tab w:pos="2535" w:val="left" w:leader="none"/>
              </w:tabs>
              <w:ind w:left="108" w:right="97"/>
              <w:rPr>
                <w:sz w:val="24"/>
              </w:rPr>
            </w:pPr>
            <w:r>
              <w:rPr>
                <w:spacing w:val="-2"/>
                <w:sz w:val="24"/>
              </w:rPr>
              <w:t>Students</w:t>
            </w:r>
            <w:r>
              <w:rPr>
                <w:sz w:val="24"/>
              </w:rPr>
              <w:tab/>
              <w:tab/>
            </w:r>
            <w:r>
              <w:rPr>
                <w:spacing w:val="-2"/>
                <w:sz w:val="24"/>
              </w:rPr>
              <w:t>answer</w:t>
            </w:r>
            <w:r>
              <w:rPr>
                <w:sz w:val="24"/>
              </w:rPr>
              <w:tab/>
            </w:r>
            <w:r>
              <w:rPr>
                <w:spacing w:val="-4"/>
                <w:sz w:val="24"/>
              </w:rPr>
              <w:t>the </w:t>
            </w:r>
            <w:r>
              <w:rPr>
                <w:spacing w:val="-2"/>
                <w:sz w:val="24"/>
              </w:rPr>
              <w:t>question</w:t>
            </w:r>
            <w:r>
              <w:rPr>
                <w:sz w:val="24"/>
              </w:rPr>
              <w:tab/>
            </w:r>
            <w:r>
              <w:rPr>
                <w:spacing w:val="-2"/>
                <w:sz w:val="24"/>
              </w:rPr>
              <w:t>correctly</w:t>
            </w:r>
            <w:r>
              <w:rPr>
                <w:sz w:val="24"/>
              </w:rPr>
              <w:tab/>
              <w:tab/>
            </w:r>
            <w:r>
              <w:rPr>
                <w:spacing w:val="-5"/>
                <w:sz w:val="24"/>
              </w:rPr>
              <w:t>as</w:t>
            </w:r>
          </w:p>
          <w:p>
            <w:pPr>
              <w:pStyle w:val="TableParagraph"/>
              <w:spacing w:line="264" w:lineRule="exact"/>
              <w:ind w:left="108"/>
              <w:rPr>
                <w:sz w:val="24"/>
              </w:rPr>
            </w:pPr>
            <w:r>
              <w:rPr>
                <w:sz w:val="24"/>
              </w:rPr>
              <w:t>expected by</w:t>
            </w:r>
            <w:r>
              <w:rPr>
                <w:spacing w:val="-4"/>
                <w:sz w:val="24"/>
              </w:rPr>
              <w:t> </w:t>
            </w:r>
            <w:r>
              <w:rPr>
                <w:sz w:val="24"/>
              </w:rPr>
              <w:t>the </w:t>
            </w:r>
            <w:r>
              <w:rPr>
                <w:spacing w:val="-2"/>
                <w:sz w:val="24"/>
              </w:rPr>
              <w:t>teacher.</w:t>
            </w:r>
          </w:p>
        </w:tc>
        <w:tc>
          <w:tcPr>
            <w:tcW w:w="1726" w:type="dxa"/>
          </w:tcPr>
          <w:p>
            <w:pPr>
              <w:pStyle w:val="TableParagraph"/>
              <w:spacing w:line="268" w:lineRule="exact"/>
              <w:ind w:left="107"/>
              <w:rPr>
                <w:sz w:val="24"/>
              </w:rPr>
            </w:pPr>
            <w:r>
              <w:rPr>
                <w:spacing w:val="-2"/>
                <w:sz w:val="24"/>
              </w:rPr>
              <w:t>Questioning</w:t>
            </w:r>
          </w:p>
        </w:tc>
        <w:tc>
          <w:tcPr>
            <w:tcW w:w="238" w:type="dxa"/>
            <w:vMerge/>
            <w:tcBorders>
              <w:top w:val="nil"/>
              <w:right w:val="nil"/>
            </w:tcBorders>
          </w:tcPr>
          <w:p>
            <w:pPr>
              <w:rPr>
                <w:sz w:val="2"/>
                <w:szCs w:val="2"/>
              </w:rPr>
            </w:pPr>
          </w:p>
        </w:tc>
      </w:tr>
      <w:tr>
        <w:trPr>
          <w:trHeight w:val="6072" w:hRule="atLeast"/>
        </w:trPr>
        <w:tc>
          <w:tcPr>
            <w:tcW w:w="1872" w:type="dxa"/>
          </w:tcPr>
          <w:p>
            <w:pPr>
              <w:pStyle w:val="TableParagraph"/>
              <w:ind w:left="107"/>
              <w:rPr>
                <w:sz w:val="24"/>
              </w:rPr>
            </w:pPr>
            <w:r>
              <w:rPr>
                <w:sz w:val="24"/>
              </w:rPr>
              <w:t>Stage</w:t>
            </w:r>
            <w:r>
              <w:rPr>
                <w:spacing w:val="-15"/>
                <w:sz w:val="24"/>
              </w:rPr>
              <w:t> </w:t>
            </w:r>
            <w:r>
              <w:rPr>
                <w:sz w:val="24"/>
              </w:rPr>
              <w:t>1:</w:t>
            </w:r>
            <w:r>
              <w:rPr>
                <w:spacing w:val="-15"/>
                <w:sz w:val="24"/>
              </w:rPr>
              <w:t> </w:t>
            </w:r>
            <w:r>
              <w:rPr>
                <w:sz w:val="24"/>
              </w:rPr>
              <w:t>Trading </w:t>
            </w:r>
            <w:r>
              <w:rPr>
                <w:spacing w:val="-2"/>
                <w:sz w:val="24"/>
              </w:rPr>
              <w:t>Account</w:t>
            </w:r>
          </w:p>
        </w:tc>
        <w:tc>
          <w:tcPr>
            <w:tcW w:w="4357" w:type="dxa"/>
          </w:tcPr>
          <w:p>
            <w:pPr>
              <w:pStyle w:val="TableParagraph"/>
              <w:numPr>
                <w:ilvl w:val="0"/>
                <w:numId w:val="37"/>
              </w:numPr>
              <w:tabs>
                <w:tab w:pos="393" w:val="left" w:leader="none"/>
                <w:tab w:pos="396" w:val="left" w:leader="none"/>
              </w:tabs>
              <w:spacing w:line="240" w:lineRule="auto" w:before="0" w:after="0"/>
              <w:ind w:left="396" w:right="96" w:hanging="320"/>
              <w:jc w:val="both"/>
              <w:rPr>
                <w:sz w:val="24"/>
              </w:rPr>
            </w:pPr>
            <w:r>
              <w:rPr>
                <w:sz w:val="24"/>
              </w:rPr>
              <w:t>The teacher explains trading account and presents the format for </w:t>
            </w:r>
            <w:r>
              <w:rPr>
                <w:sz w:val="24"/>
              </w:rPr>
              <w:t>calculating trading account of partnership. The teacher uses the format to solve the problem writing on the chalk board.</w:t>
            </w:r>
          </w:p>
          <w:p>
            <w:pPr>
              <w:pStyle w:val="TableParagraph"/>
              <w:numPr>
                <w:ilvl w:val="0"/>
                <w:numId w:val="37"/>
              </w:numPr>
              <w:tabs>
                <w:tab w:pos="394" w:val="left" w:leader="none"/>
                <w:tab w:pos="396" w:val="left" w:leader="none"/>
              </w:tabs>
              <w:spacing w:line="240" w:lineRule="auto" w:before="0" w:after="0"/>
              <w:ind w:left="396" w:right="97" w:hanging="401"/>
              <w:jc w:val="both"/>
              <w:rPr>
                <w:sz w:val="24"/>
              </w:rPr>
            </w:pPr>
            <w:r>
              <w:rPr>
                <w:sz w:val="24"/>
              </w:rPr>
              <w:t>The teachers writes down an exercise</w:t>
            </w:r>
            <w:r>
              <w:rPr>
                <w:spacing w:val="40"/>
                <w:sz w:val="24"/>
              </w:rPr>
              <w:t> </w:t>
            </w:r>
            <w:r>
              <w:rPr>
                <w:sz w:val="24"/>
              </w:rPr>
              <w:t>on the chalk board and asks students </w:t>
            </w:r>
            <w:r>
              <w:rPr>
                <w:sz w:val="24"/>
              </w:rPr>
              <w:t>to attempt the questions</w:t>
            </w:r>
          </w:p>
          <w:p>
            <w:pPr>
              <w:pStyle w:val="TableParagraph"/>
              <w:ind w:left="396" w:right="96" w:hanging="401"/>
              <w:jc w:val="both"/>
              <w:rPr>
                <w:sz w:val="24"/>
              </w:rPr>
            </w:pPr>
            <w:r>
              <w:rPr>
                <w:sz w:val="24"/>
              </w:rPr>
              <w:t>II.</w:t>
            </w:r>
            <w:r>
              <w:rPr>
                <w:spacing w:val="80"/>
                <w:sz w:val="24"/>
              </w:rPr>
              <w:t> </w:t>
            </w:r>
            <w:r>
              <w:rPr>
                <w:sz w:val="24"/>
              </w:rPr>
              <w:t>The</w:t>
            </w:r>
            <w:r>
              <w:rPr>
                <w:spacing w:val="-1"/>
                <w:sz w:val="24"/>
              </w:rPr>
              <w:t> </w:t>
            </w:r>
            <w:r>
              <w:rPr>
                <w:sz w:val="24"/>
              </w:rPr>
              <w:t>teacher</w:t>
            </w:r>
            <w:r>
              <w:rPr>
                <w:spacing w:val="-1"/>
                <w:sz w:val="24"/>
              </w:rPr>
              <w:t> </w:t>
            </w:r>
            <w:r>
              <w:rPr>
                <w:sz w:val="24"/>
              </w:rPr>
              <w:t>moves</w:t>
            </w:r>
            <w:r>
              <w:rPr>
                <w:spacing w:val="-1"/>
                <w:sz w:val="24"/>
              </w:rPr>
              <w:t> </w:t>
            </w:r>
            <w:r>
              <w:rPr>
                <w:sz w:val="24"/>
              </w:rPr>
              <w:t>around</w:t>
            </w:r>
            <w:r>
              <w:rPr>
                <w:spacing w:val="-1"/>
                <w:sz w:val="24"/>
              </w:rPr>
              <w:t> </w:t>
            </w:r>
            <w:r>
              <w:rPr>
                <w:sz w:val="24"/>
              </w:rPr>
              <w:t>to check</w:t>
            </w:r>
            <w:r>
              <w:rPr>
                <w:spacing w:val="-1"/>
                <w:sz w:val="24"/>
              </w:rPr>
              <w:t> </w:t>
            </w:r>
            <w:r>
              <w:rPr>
                <w:sz w:val="24"/>
              </w:rPr>
              <w:t>that each student is solving the question.</w:t>
            </w:r>
          </w:p>
          <w:p>
            <w:pPr>
              <w:pStyle w:val="TableParagraph"/>
              <w:ind w:left="108" w:right="101"/>
              <w:jc w:val="both"/>
              <w:rPr>
                <w:sz w:val="24"/>
              </w:rPr>
            </w:pPr>
            <w:r>
              <w:rPr>
                <w:sz w:val="24"/>
              </w:rPr>
              <w:t>The teacher calls for a student from </w:t>
            </w:r>
            <w:r>
              <w:rPr>
                <w:sz w:val="24"/>
              </w:rPr>
              <w:t>each group to present the groups‟ answers to</w:t>
            </w:r>
            <w:r>
              <w:rPr>
                <w:spacing w:val="40"/>
                <w:sz w:val="24"/>
              </w:rPr>
              <w:t> </w:t>
            </w:r>
            <w:r>
              <w:rPr>
                <w:sz w:val="24"/>
              </w:rPr>
              <w:t>the whole class</w:t>
            </w:r>
          </w:p>
          <w:p>
            <w:pPr>
              <w:pStyle w:val="TableParagraph"/>
              <w:ind w:left="108" w:right="98"/>
              <w:jc w:val="both"/>
              <w:rPr>
                <w:sz w:val="24"/>
              </w:rPr>
            </w:pPr>
            <w:r>
              <w:rPr>
                <w:sz w:val="24"/>
              </w:rPr>
              <w:t>The teacher solves the question on </w:t>
            </w:r>
            <w:r>
              <w:rPr>
                <w:sz w:val="24"/>
              </w:rPr>
              <w:t>the chalk board and calls the groups that got solve the question correctly for praise.</w:t>
            </w:r>
          </w:p>
          <w:p>
            <w:pPr>
              <w:pStyle w:val="TableParagraph"/>
              <w:ind w:left="108" w:right="99"/>
              <w:jc w:val="both"/>
              <w:rPr>
                <w:sz w:val="24"/>
              </w:rPr>
            </w:pPr>
            <w:r>
              <w:rPr>
                <w:sz w:val="24"/>
              </w:rPr>
              <w:t>The teacher then summarizes the </w:t>
            </w:r>
            <w:r>
              <w:rPr>
                <w:sz w:val="24"/>
              </w:rPr>
              <w:t>lesson</w:t>
            </w:r>
            <w:r>
              <w:rPr>
                <w:spacing w:val="40"/>
                <w:sz w:val="24"/>
              </w:rPr>
              <w:t> </w:t>
            </w:r>
            <w:r>
              <w:rPr>
                <w:sz w:val="24"/>
              </w:rPr>
              <w:t>for the day.</w:t>
            </w:r>
          </w:p>
        </w:tc>
        <w:tc>
          <w:tcPr>
            <w:tcW w:w="2845" w:type="dxa"/>
          </w:tcPr>
          <w:p>
            <w:pPr>
              <w:pStyle w:val="TableParagraph"/>
              <w:numPr>
                <w:ilvl w:val="0"/>
                <w:numId w:val="38"/>
              </w:numPr>
              <w:tabs>
                <w:tab w:pos="216" w:val="left" w:leader="none"/>
                <w:tab w:pos="302" w:val="left" w:leader="none"/>
              </w:tabs>
              <w:spacing w:line="240" w:lineRule="auto" w:before="0" w:after="0"/>
              <w:ind w:left="216" w:right="100" w:hanging="128"/>
              <w:jc w:val="both"/>
              <w:rPr>
                <w:sz w:val="24"/>
              </w:rPr>
            </w:pPr>
            <w:r>
              <w:rPr>
                <w:sz w:val="24"/>
              </w:rPr>
              <w:tab/>
              <w:t>Each student </w:t>
            </w:r>
            <w:r>
              <w:rPr>
                <w:sz w:val="24"/>
              </w:rPr>
              <w:t>listens attentively</w:t>
            </w:r>
            <w:r>
              <w:rPr>
                <w:spacing w:val="-5"/>
                <w:sz w:val="24"/>
              </w:rPr>
              <w:t> </w:t>
            </w:r>
            <w:r>
              <w:rPr>
                <w:sz w:val="24"/>
              </w:rPr>
              <w:t>and</w:t>
            </w:r>
            <w:r>
              <w:rPr>
                <w:spacing w:val="2"/>
                <w:sz w:val="24"/>
              </w:rPr>
              <w:t> </w:t>
            </w:r>
            <w:r>
              <w:rPr>
                <w:sz w:val="24"/>
              </w:rPr>
              <w:t>copy</w:t>
            </w:r>
            <w:r>
              <w:rPr>
                <w:spacing w:val="-4"/>
                <w:sz w:val="24"/>
              </w:rPr>
              <w:t> notes</w:t>
            </w:r>
          </w:p>
          <w:p>
            <w:pPr>
              <w:pStyle w:val="TableParagraph"/>
              <w:rPr>
                <w:sz w:val="24"/>
              </w:rPr>
            </w:pPr>
          </w:p>
          <w:p>
            <w:pPr>
              <w:pStyle w:val="TableParagraph"/>
              <w:rPr>
                <w:sz w:val="24"/>
              </w:rPr>
            </w:pPr>
          </w:p>
          <w:p>
            <w:pPr>
              <w:pStyle w:val="TableParagraph"/>
              <w:spacing w:before="268"/>
              <w:rPr>
                <w:sz w:val="24"/>
              </w:rPr>
            </w:pPr>
          </w:p>
          <w:p>
            <w:pPr>
              <w:pStyle w:val="TableParagraph"/>
              <w:numPr>
                <w:ilvl w:val="0"/>
                <w:numId w:val="38"/>
              </w:numPr>
              <w:tabs>
                <w:tab w:pos="216" w:val="left" w:leader="none"/>
                <w:tab w:pos="302" w:val="left" w:leader="none"/>
              </w:tabs>
              <w:spacing w:line="240" w:lineRule="auto" w:before="0" w:after="0"/>
              <w:ind w:left="216" w:right="100" w:hanging="195"/>
              <w:jc w:val="both"/>
              <w:rPr>
                <w:sz w:val="24"/>
              </w:rPr>
            </w:pPr>
            <w:r>
              <w:rPr>
                <w:sz w:val="24"/>
              </w:rPr>
              <w:tab/>
              <w:t>Each student thinks </w:t>
            </w:r>
            <w:r>
              <w:rPr>
                <w:sz w:val="24"/>
              </w:rPr>
              <w:t>and solves the question.</w:t>
            </w:r>
          </w:p>
          <w:p>
            <w:pPr>
              <w:pStyle w:val="TableParagraph"/>
              <w:numPr>
                <w:ilvl w:val="0"/>
                <w:numId w:val="38"/>
              </w:numPr>
              <w:tabs>
                <w:tab w:pos="216" w:val="left" w:leader="none"/>
                <w:tab w:pos="302" w:val="left" w:leader="none"/>
              </w:tabs>
              <w:spacing w:line="240" w:lineRule="auto" w:before="0" w:after="0"/>
              <w:ind w:left="216" w:right="97" w:hanging="171"/>
              <w:jc w:val="both"/>
              <w:rPr>
                <w:sz w:val="24"/>
              </w:rPr>
            </w:pPr>
            <w:r>
              <w:rPr>
                <w:sz w:val="24"/>
              </w:rPr>
              <w:t>Each student turns and shares his or her </w:t>
            </w:r>
            <w:r>
              <w:rPr>
                <w:sz w:val="24"/>
              </w:rPr>
              <w:t>answers with a pair and compares answers to arrive at the most correct answer.</w:t>
            </w:r>
          </w:p>
          <w:p>
            <w:pPr>
              <w:pStyle w:val="TableParagraph"/>
              <w:ind w:left="305" w:right="99" w:hanging="270"/>
              <w:jc w:val="both"/>
              <w:rPr>
                <w:sz w:val="24"/>
              </w:rPr>
            </w:pPr>
            <w:r>
              <w:rPr>
                <w:sz w:val="24"/>
              </w:rPr>
              <w:t>v. One student from </w:t>
            </w:r>
            <w:r>
              <w:rPr>
                <w:sz w:val="24"/>
              </w:rPr>
              <w:t>eac</w:t>
            </w:r>
            <w:r>
              <w:rPr>
                <w:sz w:val="24"/>
              </w:rPr>
              <w:t>h group presents </w:t>
            </w:r>
            <w:r>
              <w:rPr>
                <w:sz w:val="24"/>
              </w:rPr>
              <w:t>the groups‟ answers agreed to the whole class.</w:t>
            </w:r>
          </w:p>
          <w:p>
            <w:pPr>
              <w:pStyle w:val="TableParagraph"/>
              <w:rPr>
                <w:sz w:val="24"/>
              </w:rPr>
            </w:pPr>
          </w:p>
          <w:p>
            <w:pPr>
              <w:pStyle w:val="TableParagraph"/>
              <w:spacing w:before="265"/>
              <w:rPr>
                <w:sz w:val="24"/>
              </w:rPr>
            </w:pPr>
          </w:p>
          <w:p>
            <w:pPr>
              <w:pStyle w:val="TableParagraph"/>
              <w:spacing w:line="270" w:lineRule="atLeast"/>
              <w:ind w:left="108" w:right="96"/>
              <w:jc w:val="both"/>
              <w:rPr>
                <w:sz w:val="24"/>
              </w:rPr>
            </w:pPr>
            <w:r>
              <w:rPr>
                <w:sz w:val="24"/>
              </w:rPr>
              <w:t>Students listen and </w:t>
            </w:r>
            <w:r>
              <w:rPr>
                <w:sz w:val="24"/>
              </w:rPr>
              <w:t>copy </w:t>
            </w:r>
            <w:r>
              <w:rPr>
                <w:spacing w:val="-2"/>
                <w:sz w:val="24"/>
              </w:rPr>
              <w:t>notes</w:t>
            </w:r>
          </w:p>
        </w:tc>
        <w:tc>
          <w:tcPr>
            <w:tcW w:w="1726"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68"/>
              <w:rPr>
                <w:sz w:val="24"/>
              </w:rPr>
            </w:pPr>
          </w:p>
          <w:p>
            <w:pPr>
              <w:pStyle w:val="TableParagraph"/>
              <w:tabs>
                <w:tab w:pos="1268" w:val="left" w:leader="none"/>
              </w:tabs>
              <w:ind w:left="107" w:right="99"/>
              <w:rPr>
                <w:sz w:val="24"/>
              </w:rPr>
            </w:pPr>
            <w:r>
              <w:rPr>
                <w:spacing w:val="-2"/>
                <w:sz w:val="24"/>
              </w:rPr>
              <w:t>Critical</w:t>
            </w:r>
            <w:r>
              <w:rPr>
                <w:spacing w:val="40"/>
                <w:sz w:val="24"/>
              </w:rPr>
              <w:t> </w:t>
            </w:r>
            <w:r>
              <w:rPr>
                <w:spacing w:val="-2"/>
                <w:sz w:val="24"/>
              </w:rPr>
              <w:t>thinking</w:t>
            </w:r>
            <w:r>
              <w:rPr>
                <w:sz w:val="24"/>
              </w:rPr>
              <w:tab/>
            </w:r>
            <w:r>
              <w:rPr>
                <w:spacing w:val="-4"/>
                <w:sz w:val="24"/>
              </w:rPr>
              <w:t>and </w:t>
            </w:r>
            <w:r>
              <w:rPr>
                <w:spacing w:val="-2"/>
                <w:sz w:val="24"/>
              </w:rPr>
              <w:t>problem</w:t>
            </w:r>
            <w:r>
              <w:rPr>
                <w:spacing w:val="40"/>
                <w:sz w:val="24"/>
              </w:rPr>
              <w:t> </w:t>
            </w:r>
            <w:r>
              <w:rPr>
                <w:spacing w:val="-2"/>
                <w:sz w:val="24"/>
              </w:rPr>
              <w:t>solving</w:t>
            </w:r>
          </w:p>
          <w:p>
            <w:pPr>
              <w:pStyle w:val="TableParagraph"/>
              <w:rPr>
                <w:sz w:val="24"/>
              </w:rPr>
            </w:pPr>
          </w:p>
          <w:p>
            <w:pPr>
              <w:pStyle w:val="TableParagraph"/>
              <w:spacing w:line="720" w:lineRule="auto"/>
              <w:ind w:left="107"/>
              <w:rPr>
                <w:sz w:val="24"/>
              </w:rPr>
            </w:pPr>
            <w:r>
              <w:rPr>
                <w:spacing w:val="-2"/>
                <w:sz w:val="24"/>
              </w:rPr>
              <w:t>Questioning Presentation</w:t>
            </w:r>
          </w:p>
          <w:p>
            <w:pPr>
              <w:pStyle w:val="TableParagraph"/>
              <w:rPr>
                <w:sz w:val="24"/>
              </w:rPr>
            </w:pPr>
          </w:p>
          <w:p>
            <w:pPr>
              <w:pStyle w:val="TableParagraph"/>
              <w:rPr>
                <w:sz w:val="24"/>
              </w:rPr>
            </w:pPr>
          </w:p>
          <w:p>
            <w:pPr>
              <w:pStyle w:val="TableParagraph"/>
              <w:spacing w:before="1"/>
              <w:rPr>
                <w:sz w:val="24"/>
              </w:rPr>
            </w:pPr>
          </w:p>
          <w:p>
            <w:pPr>
              <w:pStyle w:val="TableParagraph"/>
              <w:ind w:left="107"/>
              <w:rPr>
                <w:sz w:val="24"/>
              </w:rPr>
            </w:pPr>
            <w:r>
              <w:rPr>
                <w:spacing w:val="-2"/>
                <w:sz w:val="24"/>
              </w:rPr>
              <w:t>Questioning</w:t>
            </w:r>
          </w:p>
        </w:tc>
        <w:tc>
          <w:tcPr>
            <w:tcW w:w="238" w:type="dxa"/>
            <w:vMerge/>
            <w:tcBorders>
              <w:top w:val="nil"/>
              <w:right w:val="nil"/>
            </w:tcBorders>
          </w:tcPr>
          <w:p>
            <w:pPr>
              <w:rPr>
                <w:sz w:val="2"/>
                <w:szCs w:val="2"/>
              </w:rPr>
            </w:pPr>
          </w:p>
        </w:tc>
      </w:tr>
      <w:tr>
        <w:trPr>
          <w:trHeight w:val="5016" w:hRule="atLeast"/>
        </w:trPr>
        <w:tc>
          <w:tcPr>
            <w:tcW w:w="1872" w:type="dxa"/>
          </w:tcPr>
          <w:p>
            <w:pPr>
              <w:pStyle w:val="TableParagraph"/>
              <w:ind w:left="107" w:right="85"/>
              <w:rPr>
                <w:sz w:val="24"/>
              </w:rPr>
            </w:pPr>
            <w:r>
              <w:rPr>
                <w:sz w:val="24"/>
              </w:rPr>
              <w:t>Stage</w:t>
            </w:r>
            <w:r>
              <w:rPr>
                <w:spacing w:val="-15"/>
                <w:sz w:val="24"/>
              </w:rPr>
              <w:t> </w:t>
            </w:r>
            <w:r>
              <w:rPr>
                <w:sz w:val="24"/>
              </w:rPr>
              <w:t>2:</w:t>
            </w:r>
            <w:r>
              <w:rPr>
                <w:spacing w:val="-15"/>
                <w:sz w:val="24"/>
              </w:rPr>
              <w:t> </w:t>
            </w:r>
            <w:r>
              <w:rPr>
                <w:sz w:val="24"/>
              </w:rPr>
              <w:t>profit and Loss </w:t>
            </w:r>
            <w:r>
              <w:rPr>
                <w:spacing w:val="-2"/>
                <w:sz w:val="24"/>
              </w:rPr>
              <w:t>Appropriation Account</w:t>
            </w:r>
          </w:p>
        </w:tc>
        <w:tc>
          <w:tcPr>
            <w:tcW w:w="4357" w:type="dxa"/>
          </w:tcPr>
          <w:p>
            <w:pPr>
              <w:pStyle w:val="TableParagraph"/>
              <w:ind w:left="305" w:right="101" w:hanging="228"/>
              <w:jc w:val="both"/>
              <w:rPr>
                <w:sz w:val="24"/>
              </w:rPr>
            </w:pPr>
            <w:r>
              <w:rPr>
                <w:sz w:val="24"/>
              </w:rPr>
              <w:t>I. The teacher writes down on the chalk board format for preparing </w:t>
            </w:r>
            <w:r>
              <w:rPr>
                <w:sz w:val="24"/>
              </w:rPr>
              <w:t>partnership profit and loss appropriation account.</w:t>
            </w:r>
          </w:p>
          <w:p>
            <w:pPr>
              <w:pStyle w:val="TableParagraph"/>
              <w:rPr>
                <w:sz w:val="24"/>
              </w:rPr>
            </w:pPr>
          </w:p>
          <w:p>
            <w:pPr>
              <w:pStyle w:val="TableParagraph"/>
              <w:spacing w:before="267"/>
              <w:rPr>
                <w:sz w:val="24"/>
              </w:rPr>
            </w:pPr>
          </w:p>
          <w:p>
            <w:pPr>
              <w:pStyle w:val="TableParagraph"/>
              <w:spacing w:before="1"/>
              <w:ind w:left="108" w:right="96"/>
              <w:jc w:val="both"/>
              <w:rPr>
                <w:sz w:val="24"/>
              </w:rPr>
            </w:pPr>
            <w:r>
              <w:rPr>
                <w:sz w:val="24"/>
              </w:rPr>
              <w:t>The teacher writes down the </w:t>
            </w:r>
            <w:r>
              <w:rPr>
                <w:sz w:val="24"/>
              </w:rPr>
              <w:t>following questions on the board and solve them:</w:t>
            </w:r>
          </w:p>
          <w:p>
            <w:pPr>
              <w:pStyle w:val="TableParagraph"/>
              <w:ind w:left="396" w:right="99" w:hanging="272"/>
              <w:jc w:val="both"/>
              <w:rPr>
                <w:sz w:val="24"/>
              </w:rPr>
            </w:pPr>
            <w:r>
              <w:rPr>
                <w:sz w:val="24"/>
              </w:rPr>
              <w:t>1. Uju and Ngozi are in partnership </w:t>
            </w:r>
            <w:r>
              <w:rPr>
                <w:sz w:val="24"/>
              </w:rPr>
              <w:t>a</w:t>
            </w:r>
            <w:r>
              <w:rPr>
                <w:sz w:val="24"/>
              </w:rPr>
              <w:t>s perfume manufacturers, sharing </w:t>
            </w:r>
            <w:r>
              <w:rPr>
                <w:sz w:val="24"/>
              </w:rPr>
              <w:t>profits and losses in the ration of </w:t>
            </w:r>
            <w:r>
              <w:rPr>
                <w:sz w:val="24"/>
              </w:rPr>
              <w:t>3:1 respectively. As of December their capital and current account </w:t>
            </w:r>
            <w:r>
              <w:rPr>
                <w:sz w:val="24"/>
              </w:rPr>
              <w:t>balanc</w:t>
            </w:r>
            <w:r>
              <w:rPr>
                <w:sz w:val="24"/>
              </w:rPr>
              <w:t>e </w:t>
            </w:r>
            <w:r>
              <w:rPr>
                <w:spacing w:val="-2"/>
                <w:sz w:val="24"/>
              </w:rPr>
              <w:t>were:</w:t>
            </w:r>
          </w:p>
          <w:p>
            <w:pPr>
              <w:pStyle w:val="TableParagraph"/>
              <w:tabs>
                <w:tab w:pos="2688" w:val="left" w:leader="none"/>
              </w:tabs>
              <w:ind w:left="125" w:right="677" w:firstLine="703"/>
              <w:jc w:val="both"/>
              <w:rPr>
                <w:sz w:val="24"/>
              </w:rPr>
            </w:pPr>
            <w:r>
              <w:rPr>
                <w:sz w:val="24"/>
              </w:rPr>
              <w:t>Current</w:t>
            </w:r>
            <w:r>
              <w:rPr>
                <w:spacing w:val="-4"/>
                <w:sz w:val="24"/>
              </w:rPr>
              <w:t> </w:t>
            </w:r>
            <w:r>
              <w:rPr>
                <w:sz w:val="24"/>
              </w:rPr>
              <w:t>A/c</w:t>
            </w:r>
            <w:r>
              <w:rPr>
                <w:spacing w:val="80"/>
                <w:sz w:val="24"/>
              </w:rPr>
              <w:t>  </w:t>
            </w:r>
            <w:r>
              <w:rPr>
                <w:sz w:val="24"/>
              </w:rPr>
              <w:t>Capital</w:t>
            </w:r>
            <w:r>
              <w:rPr>
                <w:spacing w:val="-4"/>
                <w:sz w:val="24"/>
              </w:rPr>
              <w:t> </w:t>
            </w:r>
            <w:r>
              <w:rPr>
                <w:sz w:val="24"/>
              </w:rPr>
              <w:t>A/c Uju</w:t>
            </w:r>
            <w:r>
              <w:rPr>
                <w:spacing w:val="80"/>
                <w:sz w:val="24"/>
              </w:rPr>
              <w:t>  </w:t>
            </w:r>
            <w:r>
              <w:rPr>
                <w:sz w:val="24"/>
              </w:rPr>
              <w:t>1, 800 (Cr)</w:t>
              <w:tab/>
            </w:r>
            <w:r>
              <w:rPr>
                <w:spacing w:val="-2"/>
                <w:sz w:val="24"/>
              </w:rPr>
              <w:t>18,000</w:t>
            </w:r>
          </w:p>
          <w:p>
            <w:pPr>
              <w:pStyle w:val="TableParagraph"/>
              <w:tabs>
                <w:tab w:pos="2748" w:val="left" w:leader="none"/>
              </w:tabs>
              <w:ind w:left="125"/>
              <w:jc w:val="both"/>
              <w:rPr>
                <w:sz w:val="24"/>
              </w:rPr>
            </w:pPr>
            <w:r>
              <w:rPr>
                <w:sz w:val="24"/>
              </w:rPr>
              <w:t>Ngozi</w:t>
            </w:r>
            <w:r>
              <w:rPr>
                <w:spacing w:val="28"/>
                <w:sz w:val="24"/>
              </w:rPr>
              <w:t>  </w:t>
            </w:r>
            <w:r>
              <w:rPr>
                <w:sz w:val="24"/>
              </w:rPr>
              <w:t>3,000 </w:t>
            </w:r>
            <w:r>
              <w:rPr>
                <w:spacing w:val="-4"/>
                <w:sz w:val="24"/>
              </w:rPr>
              <w:t>(Dr)</w:t>
            </w:r>
            <w:r>
              <w:rPr>
                <w:sz w:val="24"/>
              </w:rPr>
              <w:tab/>
            </w:r>
            <w:r>
              <w:rPr>
                <w:spacing w:val="-2"/>
                <w:sz w:val="24"/>
              </w:rPr>
              <w:t>20,000</w:t>
            </w:r>
          </w:p>
        </w:tc>
        <w:tc>
          <w:tcPr>
            <w:tcW w:w="2845" w:type="dxa"/>
          </w:tcPr>
          <w:p>
            <w:pPr>
              <w:pStyle w:val="TableParagraph"/>
              <w:numPr>
                <w:ilvl w:val="0"/>
                <w:numId w:val="39"/>
              </w:numPr>
              <w:tabs>
                <w:tab w:pos="299" w:val="left" w:leader="none"/>
                <w:tab w:pos="305" w:val="left" w:leader="none"/>
              </w:tabs>
              <w:spacing w:line="240" w:lineRule="auto" w:before="0" w:after="0"/>
              <w:ind w:left="305" w:right="99" w:hanging="216"/>
              <w:jc w:val="both"/>
              <w:rPr>
                <w:sz w:val="24"/>
              </w:rPr>
            </w:pPr>
            <w:r>
              <w:rPr>
                <w:sz w:val="24"/>
              </w:rPr>
              <w:t>Each student </w:t>
            </w:r>
            <w:r>
              <w:rPr>
                <w:sz w:val="24"/>
              </w:rPr>
              <w:t>listens attentively and copies</w:t>
            </w:r>
            <w:r>
              <w:rPr>
                <w:spacing w:val="40"/>
                <w:sz w:val="24"/>
              </w:rPr>
              <w:t> </w:t>
            </w:r>
            <w:r>
              <w:rPr>
                <w:sz w:val="24"/>
              </w:rPr>
              <w:t>the format and the corresponding questions in their note books.</w:t>
            </w:r>
          </w:p>
          <w:p>
            <w:pPr>
              <w:pStyle w:val="TableParagraph"/>
              <w:spacing w:before="37"/>
              <w:rPr>
                <w:sz w:val="24"/>
              </w:rPr>
            </w:pPr>
          </w:p>
          <w:p>
            <w:pPr>
              <w:pStyle w:val="TableParagraph"/>
              <w:numPr>
                <w:ilvl w:val="0"/>
                <w:numId w:val="39"/>
              </w:numPr>
              <w:tabs>
                <w:tab w:pos="298" w:val="left" w:leader="none"/>
                <w:tab w:pos="305" w:val="left" w:leader="none"/>
              </w:tabs>
              <w:spacing w:line="240" w:lineRule="auto" w:before="0" w:after="0"/>
              <w:ind w:left="305" w:right="99" w:hanging="284"/>
              <w:jc w:val="both"/>
              <w:rPr>
                <w:sz w:val="24"/>
              </w:rPr>
            </w:pPr>
            <w:r>
              <w:rPr>
                <w:sz w:val="24"/>
              </w:rPr>
              <w:t>Each student solves </w:t>
            </w:r>
            <w:r>
              <w:rPr>
                <w:sz w:val="24"/>
              </w:rPr>
              <w:t>the question on the work sheet individually.</w:t>
            </w:r>
          </w:p>
          <w:p>
            <w:pPr>
              <w:pStyle w:val="TableParagraph"/>
              <w:numPr>
                <w:ilvl w:val="0"/>
                <w:numId w:val="39"/>
              </w:numPr>
              <w:tabs>
                <w:tab w:pos="305" w:val="left" w:leader="none"/>
                <w:tab w:pos="482" w:val="left" w:leader="none"/>
              </w:tabs>
              <w:spacing w:line="270" w:lineRule="atLeast" w:before="0" w:after="0"/>
              <w:ind w:left="305" w:right="96" w:hanging="260"/>
              <w:jc w:val="both"/>
              <w:rPr>
                <w:sz w:val="24"/>
              </w:rPr>
            </w:pPr>
            <w:r>
              <w:rPr>
                <w:sz w:val="24"/>
              </w:rPr>
              <w:t>Each student turns to face his/her pairs </w:t>
            </w:r>
            <w:r>
              <w:rPr>
                <w:sz w:val="24"/>
              </w:rPr>
              <w:t>and they share their answers together. The pairs study the questions and their solutions together and make their various contributions on the </w:t>
            </w:r>
            <w:r>
              <w:rPr>
                <w:spacing w:val="-2"/>
                <w:sz w:val="24"/>
              </w:rPr>
              <w:t>questions.</w:t>
            </w:r>
          </w:p>
        </w:tc>
        <w:tc>
          <w:tcPr>
            <w:tcW w:w="1726" w:type="dxa"/>
          </w:tcPr>
          <w:p>
            <w:pPr>
              <w:pStyle w:val="TableParagraph"/>
              <w:spacing w:line="268" w:lineRule="exact"/>
              <w:ind w:left="107"/>
              <w:rPr>
                <w:sz w:val="24"/>
              </w:rPr>
            </w:pPr>
            <w:r>
              <w:rPr>
                <w:spacing w:val="-2"/>
                <w:sz w:val="24"/>
              </w:rPr>
              <w:t>Questioning</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tabs>
                <w:tab w:pos="1268" w:val="left" w:leader="none"/>
              </w:tabs>
              <w:ind w:left="107" w:right="99"/>
              <w:rPr>
                <w:sz w:val="24"/>
              </w:rPr>
            </w:pPr>
            <w:r>
              <w:rPr>
                <w:spacing w:val="-2"/>
                <w:sz w:val="24"/>
              </w:rPr>
              <w:t>Critical</w:t>
            </w:r>
            <w:r>
              <w:rPr>
                <w:spacing w:val="40"/>
                <w:sz w:val="24"/>
              </w:rPr>
              <w:t> </w:t>
            </w:r>
            <w:r>
              <w:rPr>
                <w:spacing w:val="-2"/>
                <w:sz w:val="24"/>
              </w:rPr>
              <w:t>thinking</w:t>
            </w:r>
            <w:r>
              <w:rPr>
                <w:sz w:val="24"/>
              </w:rPr>
              <w:tab/>
            </w:r>
            <w:r>
              <w:rPr>
                <w:spacing w:val="-4"/>
                <w:sz w:val="24"/>
              </w:rPr>
              <w:t>and </w:t>
            </w:r>
            <w:r>
              <w:rPr>
                <w:sz w:val="24"/>
              </w:rPr>
              <w:t>brain storming</w:t>
            </w:r>
          </w:p>
          <w:p>
            <w:pPr>
              <w:pStyle w:val="TableParagraph"/>
              <w:rPr>
                <w:sz w:val="24"/>
              </w:rPr>
            </w:pPr>
          </w:p>
          <w:p>
            <w:pPr>
              <w:pStyle w:val="TableParagraph"/>
              <w:spacing w:before="1"/>
              <w:ind w:left="107"/>
              <w:rPr>
                <w:sz w:val="24"/>
              </w:rPr>
            </w:pPr>
            <w:r>
              <w:rPr>
                <w:spacing w:val="-2"/>
                <w:sz w:val="24"/>
              </w:rPr>
              <w:t>Questioning</w:t>
            </w:r>
          </w:p>
          <w:p>
            <w:pPr>
              <w:pStyle w:val="TableParagraph"/>
              <w:spacing w:before="276"/>
              <w:ind w:left="107" w:right="804"/>
              <w:rPr>
                <w:sz w:val="24"/>
              </w:rPr>
            </w:pPr>
            <w:r>
              <w:rPr>
                <w:spacing w:val="-2"/>
                <w:sz w:val="24"/>
              </w:rPr>
              <w:t>critical thinking</w:t>
            </w:r>
          </w:p>
        </w:tc>
        <w:tc>
          <w:tcPr>
            <w:tcW w:w="238" w:type="dxa"/>
            <w:vMerge/>
            <w:tcBorders>
              <w:top w:val="nil"/>
              <w:right w:val="nil"/>
            </w:tcBorders>
          </w:tcPr>
          <w:p>
            <w:pPr>
              <w:rPr>
                <w:sz w:val="2"/>
                <w:szCs w:val="2"/>
              </w:rPr>
            </w:pPr>
          </w:p>
        </w:tc>
      </w:tr>
    </w:tbl>
    <w:p>
      <w:pPr>
        <w:spacing w:after="0"/>
        <w:rPr>
          <w:sz w:val="2"/>
          <w:szCs w:val="2"/>
        </w:rPr>
        <w:sectPr>
          <w:pgSz w:w="12240" w:h="15840"/>
          <w:pgMar w:header="0" w:footer="1015" w:top="1660" w:bottom="1200" w:left="480" w:right="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2"/>
        <w:gridCol w:w="4357"/>
        <w:gridCol w:w="2845"/>
        <w:gridCol w:w="1726"/>
        <w:gridCol w:w="238"/>
      </w:tblGrid>
      <w:tr>
        <w:trPr>
          <w:trHeight w:val="8832" w:hRule="atLeast"/>
        </w:trPr>
        <w:tc>
          <w:tcPr>
            <w:tcW w:w="1872" w:type="dxa"/>
          </w:tcPr>
          <w:p>
            <w:pPr>
              <w:pStyle w:val="TableParagraph"/>
              <w:rPr>
                <w:sz w:val="22"/>
              </w:rPr>
            </w:pPr>
          </w:p>
        </w:tc>
        <w:tc>
          <w:tcPr>
            <w:tcW w:w="4357" w:type="dxa"/>
          </w:tcPr>
          <w:p>
            <w:pPr>
              <w:pStyle w:val="TableParagraph"/>
              <w:spacing w:before="268"/>
              <w:ind w:left="125" w:right="98"/>
              <w:jc w:val="both"/>
              <w:rPr>
                <w:sz w:val="24"/>
              </w:rPr>
            </w:pPr>
            <w:r>
              <w:rPr>
                <w:sz w:val="24"/>
              </w:rPr>
              <w:t>Under</w:t>
            </w:r>
            <w:r>
              <w:rPr>
                <w:spacing w:val="-3"/>
                <w:sz w:val="24"/>
              </w:rPr>
              <w:t> </w:t>
            </w:r>
            <w:r>
              <w:rPr>
                <w:sz w:val="24"/>
              </w:rPr>
              <w:t>the</w:t>
            </w:r>
            <w:r>
              <w:rPr>
                <w:spacing w:val="-2"/>
                <w:sz w:val="24"/>
              </w:rPr>
              <w:t> </w:t>
            </w:r>
            <w:r>
              <w:rPr>
                <w:sz w:val="24"/>
              </w:rPr>
              <w:t>terms</w:t>
            </w:r>
            <w:r>
              <w:rPr>
                <w:spacing w:val="-2"/>
                <w:sz w:val="24"/>
              </w:rPr>
              <w:t> </w:t>
            </w:r>
            <w:r>
              <w:rPr>
                <w:sz w:val="24"/>
              </w:rPr>
              <w:t>of</w:t>
            </w:r>
            <w:r>
              <w:rPr>
                <w:spacing w:val="-2"/>
                <w:sz w:val="24"/>
              </w:rPr>
              <w:t> </w:t>
            </w:r>
            <w:r>
              <w:rPr>
                <w:sz w:val="24"/>
              </w:rPr>
              <w:t>agreement,</w:t>
            </w:r>
            <w:r>
              <w:rPr>
                <w:spacing w:val="-2"/>
                <w:sz w:val="24"/>
              </w:rPr>
              <w:t> </w:t>
            </w:r>
            <w:r>
              <w:rPr>
                <w:sz w:val="24"/>
              </w:rPr>
              <w:t>Uju</w:t>
            </w:r>
            <w:r>
              <w:rPr>
                <w:spacing w:val="-2"/>
                <w:sz w:val="24"/>
              </w:rPr>
              <w:t> </w:t>
            </w:r>
            <w:r>
              <w:rPr>
                <w:sz w:val="24"/>
              </w:rPr>
              <w:t>is</w:t>
            </w:r>
            <w:r>
              <w:rPr>
                <w:spacing w:val="-2"/>
                <w:sz w:val="24"/>
              </w:rPr>
              <w:t> </w:t>
            </w:r>
            <w:r>
              <w:rPr>
                <w:sz w:val="24"/>
              </w:rPr>
              <w:t>to</w:t>
            </w:r>
            <w:r>
              <w:rPr>
                <w:spacing w:val="-2"/>
                <w:sz w:val="24"/>
              </w:rPr>
              <w:t> </w:t>
            </w:r>
            <w:r>
              <w:rPr>
                <w:sz w:val="24"/>
              </w:rPr>
              <w:t>be credited with a salary of </w:t>
            </w:r>
            <w:r>
              <w:rPr>
                <w:dstrike/>
                <w:sz w:val="24"/>
              </w:rPr>
              <w:t>N</w:t>
            </w:r>
            <w:r>
              <w:rPr>
                <w:strike w:val="0"/>
                <w:sz w:val="24"/>
              </w:rPr>
              <w:t> 5000 </w:t>
            </w:r>
            <w:r>
              <w:rPr>
                <w:strike w:val="0"/>
                <w:sz w:val="24"/>
              </w:rPr>
              <w:t>per annum. The interest on drawings is 10% and interest to be</w:t>
            </w:r>
            <w:r>
              <w:rPr>
                <w:strike w:val="0"/>
                <w:spacing w:val="-1"/>
                <w:sz w:val="24"/>
              </w:rPr>
              <w:t> </w:t>
            </w:r>
            <w:r>
              <w:rPr>
                <w:strike w:val="0"/>
                <w:sz w:val="24"/>
              </w:rPr>
              <w:t>charged on capital at 5% per annum. The net profit for the year December 31</w:t>
            </w:r>
            <w:r>
              <w:rPr>
                <w:strike w:val="0"/>
                <w:sz w:val="24"/>
                <w:vertAlign w:val="superscript"/>
              </w:rPr>
              <w:t>st</w:t>
            </w:r>
            <w:r>
              <w:rPr>
                <w:strike w:val="0"/>
                <w:sz w:val="24"/>
                <w:vertAlign w:val="baseline"/>
              </w:rPr>
              <w:t> 2017 was </w:t>
            </w:r>
            <w:r>
              <w:rPr>
                <w:strike/>
                <w:sz w:val="24"/>
                <w:vertAlign w:val="baseline"/>
              </w:rPr>
              <w:t>N</w:t>
            </w:r>
            <w:r>
              <w:rPr>
                <w:strike w:val="0"/>
                <w:sz w:val="24"/>
                <w:vertAlign w:val="baseline"/>
              </w:rPr>
              <w:t> 18,500 before charging interest on capital, drawings and salaries. The account shows that each partner made drawings of </w:t>
            </w:r>
            <w:r>
              <w:rPr>
                <w:strike/>
                <w:sz w:val="24"/>
                <w:vertAlign w:val="baseline"/>
              </w:rPr>
              <w:t>N</w:t>
            </w:r>
            <w:r>
              <w:rPr>
                <w:strike w:val="0"/>
                <w:sz w:val="24"/>
                <w:vertAlign w:val="baseline"/>
              </w:rPr>
              <w:t> 1,500.</w:t>
            </w:r>
          </w:p>
          <w:p>
            <w:pPr>
              <w:pStyle w:val="TableParagraph"/>
              <w:ind w:left="125"/>
              <w:jc w:val="both"/>
              <w:rPr>
                <w:sz w:val="24"/>
              </w:rPr>
            </w:pPr>
            <w:r>
              <w:rPr/>
              <mc:AlternateContent>
                <mc:Choice Requires="wps">
                  <w:drawing>
                    <wp:anchor distT="0" distB="0" distL="0" distR="0" allowOverlap="1" layoutInCell="1" locked="0" behindDoc="1" simplePos="0" relativeHeight="481230336">
                      <wp:simplePos x="0" y="0"/>
                      <wp:positionH relativeFrom="column">
                        <wp:posOffset>1672082</wp:posOffset>
                      </wp:positionH>
                      <wp:positionV relativeFrom="paragraph">
                        <wp:posOffset>-120292</wp:posOffset>
                      </wp:positionV>
                      <wp:extent cx="143510" cy="9525"/>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143510" cy="9525"/>
                                <a:chExt cx="143510" cy="9525"/>
                              </a:xfrm>
                            </wpg:grpSpPr>
                            <wps:wsp>
                              <wps:cNvPr id="12" name="Graphic 12"/>
                              <wps:cNvSpPr/>
                              <wps:spPr>
                                <a:xfrm>
                                  <a:off x="0" y="4762"/>
                                  <a:ext cx="143510" cy="1270"/>
                                </a:xfrm>
                                <a:custGeom>
                                  <a:avLst/>
                                  <a:gdLst/>
                                  <a:ahLst/>
                                  <a:cxnLst/>
                                  <a:rect l="l" t="t" r="r" b="b"/>
                                  <a:pathLst>
                                    <a:path w="143510" h="0">
                                      <a:moveTo>
                                        <a:pt x="0" y="0"/>
                                      </a:moveTo>
                                      <a:lnTo>
                                        <a:pt x="14350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1.660004pt;margin-top:-9.471863pt;width:11.3pt;height:.75pt;mso-position-horizontal-relative:column;mso-position-vertical-relative:paragraph;z-index:-22086144" id="docshapegroup9" coordorigin="2633,-189" coordsize="226,15">
                      <v:line style="position:absolute" from="2633,-182" to="2859,-182" stroked="true" strokeweight=".75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1230848">
                      <wp:simplePos x="0" y="0"/>
                      <wp:positionH relativeFrom="column">
                        <wp:posOffset>1681607</wp:posOffset>
                      </wp:positionH>
                      <wp:positionV relativeFrom="paragraph">
                        <wp:posOffset>-653692</wp:posOffset>
                      </wp:positionV>
                      <wp:extent cx="143510" cy="952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143510" cy="9525"/>
                                <a:chExt cx="143510" cy="9525"/>
                              </a:xfrm>
                            </wpg:grpSpPr>
                            <wps:wsp>
                              <wps:cNvPr id="14" name="Graphic 14"/>
                              <wps:cNvSpPr/>
                              <wps:spPr>
                                <a:xfrm>
                                  <a:off x="0" y="4762"/>
                                  <a:ext cx="143510" cy="1270"/>
                                </a:xfrm>
                                <a:custGeom>
                                  <a:avLst/>
                                  <a:gdLst/>
                                  <a:ahLst/>
                                  <a:cxnLst/>
                                  <a:rect l="l" t="t" r="r" b="b"/>
                                  <a:pathLst>
                                    <a:path w="143510" h="0">
                                      <a:moveTo>
                                        <a:pt x="0" y="0"/>
                                      </a:moveTo>
                                      <a:lnTo>
                                        <a:pt x="14351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2.410004pt;margin-top:-51.471863pt;width:11.3pt;height:.75pt;mso-position-horizontal-relative:column;mso-position-vertical-relative:paragraph;z-index:-22085632" id="docshapegroup10" coordorigin="2648,-1029" coordsize="226,15">
                      <v:line style="position:absolute" from="2648,-1022" to="2874,-1022" stroked="true" strokeweight=".75pt" strokecolor="#000000">
                        <v:stroke dashstyle="solid"/>
                      </v:line>
                      <w10:wrap type="none"/>
                    </v:group>
                  </w:pict>
                </mc:Fallback>
              </mc:AlternateContent>
            </w:r>
            <w:r>
              <w:rPr>
                <w:sz w:val="24"/>
              </w:rPr>
              <w:t>You</w:t>
            </w:r>
            <w:r>
              <w:rPr>
                <w:spacing w:val="-2"/>
                <w:sz w:val="24"/>
              </w:rPr>
              <w:t> </w:t>
            </w:r>
            <w:r>
              <w:rPr>
                <w:sz w:val="24"/>
              </w:rPr>
              <w:t>are</w:t>
            </w:r>
            <w:r>
              <w:rPr>
                <w:spacing w:val="-1"/>
                <w:sz w:val="24"/>
              </w:rPr>
              <w:t> </w:t>
            </w:r>
            <w:r>
              <w:rPr>
                <w:sz w:val="24"/>
              </w:rPr>
              <w:t>required</w:t>
            </w:r>
            <w:r>
              <w:rPr>
                <w:spacing w:val="-2"/>
                <w:sz w:val="24"/>
              </w:rPr>
              <w:t> </w:t>
            </w:r>
            <w:r>
              <w:rPr>
                <w:sz w:val="24"/>
              </w:rPr>
              <w:t>to</w:t>
            </w:r>
            <w:r>
              <w:rPr>
                <w:spacing w:val="-1"/>
                <w:sz w:val="24"/>
              </w:rPr>
              <w:t> </w:t>
            </w:r>
            <w:r>
              <w:rPr>
                <w:spacing w:val="-2"/>
                <w:sz w:val="24"/>
              </w:rPr>
              <w:t>prepare:</w:t>
            </w:r>
          </w:p>
          <w:p>
            <w:pPr>
              <w:pStyle w:val="TableParagraph"/>
              <w:numPr>
                <w:ilvl w:val="0"/>
                <w:numId w:val="40"/>
              </w:numPr>
              <w:tabs>
                <w:tab w:pos="395" w:val="left" w:leader="none"/>
              </w:tabs>
              <w:spacing w:line="240" w:lineRule="auto" w:before="0" w:after="0"/>
              <w:ind w:left="395" w:right="0" w:hanging="306"/>
              <w:jc w:val="both"/>
              <w:rPr>
                <w:sz w:val="24"/>
              </w:rPr>
            </w:pPr>
            <w:r>
              <w:rPr>
                <w:sz w:val="24"/>
              </w:rPr>
              <w:t>The</w:t>
            </w:r>
            <w:r>
              <w:rPr>
                <w:spacing w:val="-3"/>
                <w:sz w:val="24"/>
              </w:rPr>
              <w:t> </w:t>
            </w:r>
            <w:r>
              <w:rPr>
                <w:sz w:val="24"/>
              </w:rPr>
              <w:t>appropriation</w:t>
            </w:r>
            <w:r>
              <w:rPr>
                <w:spacing w:val="-1"/>
                <w:sz w:val="24"/>
              </w:rPr>
              <w:t> </w:t>
            </w:r>
            <w:r>
              <w:rPr>
                <w:spacing w:val="-2"/>
                <w:sz w:val="24"/>
              </w:rPr>
              <w:t>account</w:t>
            </w:r>
          </w:p>
          <w:p>
            <w:pPr>
              <w:pStyle w:val="TableParagraph"/>
              <w:numPr>
                <w:ilvl w:val="0"/>
                <w:numId w:val="40"/>
              </w:numPr>
              <w:tabs>
                <w:tab w:pos="394" w:val="left" w:leader="none"/>
                <w:tab w:pos="396" w:val="left" w:leader="none"/>
              </w:tabs>
              <w:spacing w:line="240" w:lineRule="auto" w:before="0" w:after="0"/>
              <w:ind w:left="396" w:right="97" w:hanging="375"/>
              <w:jc w:val="both"/>
              <w:rPr>
                <w:sz w:val="24"/>
              </w:rPr>
            </w:pPr>
            <w:r>
              <w:rPr>
                <w:sz w:val="24"/>
              </w:rPr>
              <w:t>Current account as at 31</w:t>
            </w:r>
            <w:r>
              <w:rPr>
                <w:sz w:val="24"/>
                <w:vertAlign w:val="superscript"/>
              </w:rPr>
              <w:t>st</w:t>
            </w:r>
            <w:r>
              <w:rPr>
                <w:sz w:val="24"/>
                <w:vertAlign w:val="baseline"/>
              </w:rPr>
              <w:t> </w:t>
            </w:r>
            <w:r>
              <w:rPr>
                <w:sz w:val="24"/>
                <w:vertAlign w:val="baseline"/>
              </w:rPr>
              <w:t>December </w:t>
            </w:r>
            <w:r>
              <w:rPr>
                <w:spacing w:val="-4"/>
                <w:sz w:val="24"/>
                <w:vertAlign w:val="baseline"/>
              </w:rPr>
              <w:t>2017</w:t>
            </w:r>
          </w:p>
          <w:p>
            <w:pPr>
              <w:pStyle w:val="TableParagraph"/>
              <w:spacing w:before="1"/>
              <w:ind w:left="396" w:right="95" w:hanging="401"/>
              <w:jc w:val="both"/>
              <w:rPr>
                <w:sz w:val="24"/>
              </w:rPr>
            </w:pPr>
            <w:r>
              <w:rPr>
                <w:sz w:val="24"/>
              </w:rPr>
              <w:t>II. The teacher copy an exercise on the chalkboard</w:t>
            </w:r>
            <w:r>
              <w:rPr>
                <w:spacing w:val="-3"/>
                <w:sz w:val="24"/>
              </w:rPr>
              <w:t> </w:t>
            </w:r>
            <w:r>
              <w:rPr>
                <w:sz w:val="24"/>
              </w:rPr>
              <w:t>and asks</w:t>
            </w:r>
            <w:r>
              <w:rPr>
                <w:spacing w:val="-2"/>
                <w:sz w:val="24"/>
              </w:rPr>
              <w:t> </w:t>
            </w:r>
            <w:r>
              <w:rPr>
                <w:sz w:val="24"/>
              </w:rPr>
              <w:t>students to</w:t>
            </w:r>
            <w:r>
              <w:rPr>
                <w:spacing w:val="-2"/>
                <w:sz w:val="24"/>
              </w:rPr>
              <w:t> </w:t>
            </w:r>
            <w:r>
              <w:rPr>
                <w:sz w:val="24"/>
              </w:rPr>
              <w:t>attempt </w:t>
            </w:r>
            <w:r>
              <w:rPr>
                <w:spacing w:val="-4"/>
                <w:sz w:val="24"/>
              </w:rPr>
              <w:t>them</w:t>
            </w:r>
          </w:p>
          <w:p>
            <w:pPr>
              <w:pStyle w:val="TableParagraph"/>
              <w:ind w:left="396" w:right="99" w:hanging="401"/>
              <w:jc w:val="both"/>
              <w:rPr>
                <w:sz w:val="24"/>
              </w:rPr>
            </w:pPr>
            <w:r>
              <w:rPr>
                <w:sz w:val="24"/>
              </w:rPr>
              <w:t>II. The teacher moves around to ensure that each student is solving the question </w:t>
            </w:r>
            <w:r>
              <w:rPr>
                <w:sz w:val="24"/>
              </w:rPr>
              <w:t>on his own before turning to his or </w:t>
            </w:r>
            <w:r>
              <w:rPr>
                <w:sz w:val="24"/>
              </w:rPr>
              <w:t>he</w:t>
            </w:r>
            <w:r>
              <w:rPr>
                <w:sz w:val="24"/>
              </w:rPr>
              <w:t>r </w:t>
            </w:r>
            <w:r>
              <w:rPr>
                <w:spacing w:val="-2"/>
                <w:sz w:val="24"/>
              </w:rPr>
              <w:t>pairs.</w:t>
            </w:r>
          </w:p>
          <w:p>
            <w:pPr>
              <w:pStyle w:val="TableParagraph"/>
              <w:numPr>
                <w:ilvl w:val="0"/>
                <w:numId w:val="41"/>
              </w:numPr>
              <w:tabs>
                <w:tab w:pos="304" w:val="left" w:leader="none"/>
                <w:tab w:pos="396" w:val="left" w:leader="none"/>
              </w:tabs>
              <w:spacing w:line="240" w:lineRule="auto" w:before="0" w:after="0"/>
              <w:ind w:left="396" w:right="95" w:hanging="404"/>
              <w:jc w:val="both"/>
              <w:rPr>
                <w:sz w:val="24"/>
              </w:rPr>
            </w:pPr>
            <w:r>
              <w:rPr>
                <w:sz w:val="24"/>
              </w:rPr>
              <w:t>The</w:t>
            </w:r>
            <w:r>
              <w:rPr>
                <w:spacing w:val="-2"/>
                <w:sz w:val="24"/>
              </w:rPr>
              <w:t> </w:t>
            </w:r>
            <w:r>
              <w:rPr>
                <w:sz w:val="24"/>
              </w:rPr>
              <w:t>teacher</w:t>
            </w:r>
            <w:r>
              <w:rPr>
                <w:spacing w:val="-2"/>
                <w:sz w:val="24"/>
              </w:rPr>
              <w:t> </w:t>
            </w:r>
            <w:r>
              <w:rPr>
                <w:sz w:val="24"/>
              </w:rPr>
              <w:t>calls</w:t>
            </w:r>
            <w:r>
              <w:rPr>
                <w:spacing w:val="-1"/>
                <w:sz w:val="24"/>
              </w:rPr>
              <w:t> </w:t>
            </w:r>
            <w:r>
              <w:rPr>
                <w:sz w:val="24"/>
              </w:rPr>
              <w:t>for</w:t>
            </w:r>
            <w:r>
              <w:rPr>
                <w:spacing w:val="-2"/>
                <w:sz w:val="24"/>
              </w:rPr>
              <w:t> </w:t>
            </w:r>
            <w:r>
              <w:rPr>
                <w:sz w:val="24"/>
              </w:rPr>
              <w:t>a</w:t>
            </w:r>
            <w:r>
              <w:rPr>
                <w:spacing w:val="-2"/>
                <w:sz w:val="24"/>
              </w:rPr>
              <w:t> </w:t>
            </w:r>
            <w:r>
              <w:rPr>
                <w:sz w:val="24"/>
              </w:rPr>
              <w:t>student</w:t>
            </w:r>
            <w:r>
              <w:rPr>
                <w:spacing w:val="-1"/>
                <w:sz w:val="24"/>
              </w:rPr>
              <w:t> </w:t>
            </w:r>
            <w:r>
              <w:rPr>
                <w:sz w:val="24"/>
              </w:rPr>
              <w:t>from each group to come and present their solutions and answers to the </w:t>
            </w:r>
            <w:r>
              <w:rPr>
                <w:sz w:val="24"/>
              </w:rPr>
              <w:t>whole </w:t>
            </w:r>
            <w:r>
              <w:rPr>
                <w:spacing w:val="-2"/>
                <w:sz w:val="24"/>
              </w:rPr>
              <w:t>class.</w:t>
            </w:r>
          </w:p>
          <w:p>
            <w:pPr>
              <w:pStyle w:val="TableParagraph"/>
              <w:numPr>
                <w:ilvl w:val="0"/>
                <w:numId w:val="41"/>
              </w:numPr>
              <w:tabs>
                <w:tab w:pos="303" w:val="left" w:leader="none"/>
                <w:tab w:pos="396" w:val="left" w:leader="none"/>
              </w:tabs>
              <w:spacing w:line="240" w:lineRule="auto" w:before="0" w:after="0"/>
              <w:ind w:left="396" w:right="97" w:hanging="324"/>
              <w:jc w:val="both"/>
              <w:rPr>
                <w:sz w:val="24"/>
              </w:rPr>
            </w:pPr>
            <w:r>
              <w:rPr>
                <w:sz w:val="24"/>
              </w:rPr>
              <w:t>The</w:t>
            </w:r>
            <w:r>
              <w:rPr>
                <w:spacing w:val="-5"/>
                <w:sz w:val="24"/>
              </w:rPr>
              <w:t> </w:t>
            </w:r>
            <w:r>
              <w:rPr>
                <w:sz w:val="24"/>
              </w:rPr>
              <w:t>teacher</w:t>
            </w:r>
            <w:r>
              <w:rPr>
                <w:spacing w:val="-4"/>
                <w:sz w:val="24"/>
              </w:rPr>
              <w:t> </w:t>
            </w:r>
            <w:r>
              <w:rPr>
                <w:sz w:val="24"/>
              </w:rPr>
              <w:t>solves</w:t>
            </w:r>
            <w:r>
              <w:rPr>
                <w:spacing w:val="-3"/>
                <w:sz w:val="24"/>
              </w:rPr>
              <w:t> </w:t>
            </w:r>
            <w:r>
              <w:rPr>
                <w:sz w:val="24"/>
              </w:rPr>
              <w:t>the</w:t>
            </w:r>
            <w:r>
              <w:rPr>
                <w:spacing w:val="-4"/>
                <w:sz w:val="24"/>
              </w:rPr>
              <w:t> </w:t>
            </w:r>
            <w:r>
              <w:rPr>
                <w:sz w:val="24"/>
              </w:rPr>
              <w:t>question</w:t>
            </w:r>
            <w:r>
              <w:rPr>
                <w:spacing w:val="-3"/>
                <w:sz w:val="24"/>
              </w:rPr>
              <w:t> </w:t>
            </w:r>
            <w:r>
              <w:rPr>
                <w:sz w:val="24"/>
              </w:rPr>
              <w:t>correctly and points out students/groups that got their solutions and answers correctly.</w:t>
            </w:r>
          </w:p>
          <w:p>
            <w:pPr>
              <w:pStyle w:val="TableParagraph"/>
              <w:numPr>
                <w:ilvl w:val="0"/>
                <w:numId w:val="41"/>
              </w:numPr>
              <w:tabs>
                <w:tab w:pos="304" w:val="left" w:leader="none"/>
                <w:tab w:pos="396" w:val="left" w:leader="none"/>
              </w:tabs>
              <w:spacing w:line="240" w:lineRule="auto" w:before="0" w:after="0"/>
              <w:ind w:left="396" w:right="98" w:hanging="404"/>
              <w:jc w:val="both"/>
              <w:rPr>
                <w:sz w:val="24"/>
              </w:rPr>
            </w:pPr>
            <w:r>
              <w:rPr>
                <w:sz w:val="24"/>
              </w:rPr>
              <w:t>The teacher summarizes the lesson and asks the students to clap for </w:t>
            </w:r>
            <w:r>
              <w:rPr>
                <w:sz w:val="24"/>
              </w:rPr>
              <w:t>themselves for attempting the question.</w:t>
            </w:r>
          </w:p>
          <w:p>
            <w:pPr>
              <w:pStyle w:val="TableParagraph"/>
              <w:spacing w:line="264" w:lineRule="exact" w:before="1"/>
              <w:ind w:left="108"/>
              <w:rPr>
                <w:sz w:val="24"/>
              </w:rPr>
            </w:pPr>
            <w:r>
              <w:rPr>
                <w:spacing w:val="-10"/>
                <w:sz w:val="24"/>
              </w:rPr>
              <w:t>.</w:t>
            </w:r>
          </w:p>
        </w:tc>
        <w:tc>
          <w:tcPr>
            <w:tcW w:w="2845" w:type="dxa"/>
          </w:tcPr>
          <w:p>
            <w:pPr>
              <w:pStyle w:val="TableParagraph"/>
              <w:ind w:left="305" w:right="99" w:hanging="245"/>
              <w:jc w:val="both"/>
              <w:rPr>
                <w:sz w:val="24"/>
              </w:rPr>
            </w:pPr>
            <w:r>
              <w:rPr>
                <w:sz w:val="24"/>
              </w:rPr>
              <w:t>iv.</w:t>
            </w:r>
            <w:r>
              <w:rPr>
                <w:spacing w:val="40"/>
                <w:sz w:val="24"/>
              </w:rPr>
              <w:t> </w:t>
            </w:r>
            <w:r>
              <w:rPr>
                <w:sz w:val="24"/>
              </w:rPr>
              <w:t>One student from </w:t>
            </w:r>
            <w:r>
              <w:rPr>
                <w:sz w:val="24"/>
              </w:rPr>
              <w:t>eac</w:t>
            </w:r>
            <w:r>
              <w:rPr>
                <w:sz w:val="24"/>
              </w:rPr>
              <w:t>h group presents </w:t>
            </w:r>
            <w:r>
              <w:rPr>
                <w:sz w:val="24"/>
              </w:rPr>
              <w:t>the answers to the </w:t>
            </w:r>
            <w:r>
              <w:rPr>
                <w:sz w:val="24"/>
              </w:rPr>
              <w:t>whol</w:t>
            </w:r>
            <w:r>
              <w:rPr>
                <w:sz w:val="24"/>
              </w:rPr>
              <w:t>e </w:t>
            </w:r>
            <w:r>
              <w:rPr>
                <w:spacing w:val="-2"/>
                <w:sz w:val="24"/>
              </w:rPr>
              <w:t>class.</w:t>
            </w:r>
          </w:p>
        </w:tc>
        <w:tc>
          <w:tcPr>
            <w:tcW w:w="1726" w:type="dxa"/>
          </w:tcPr>
          <w:p>
            <w:pPr>
              <w:pStyle w:val="TableParagraph"/>
              <w:spacing w:line="268" w:lineRule="exact"/>
              <w:ind w:left="107"/>
              <w:rPr>
                <w:sz w:val="24"/>
              </w:rPr>
            </w:pPr>
            <w:r>
              <w:rPr>
                <w:spacing w:val="-2"/>
                <w:sz w:val="24"/>
              </w:rPr>
              <w:t>Presentation</w:t>
            </w:r>
          </w:p>
        </w:tc>
        <w:tc>
          <w:tcPr>
            <w:tcW w:w="238" w:type="dxa"/>
            <w:vMerge w:val="restart"/>
            <w:tcBorders>
              <w:right w:val="nil"/>
            </w:tcBorders>
          </w:tcPr>
          <w:p>
            <w:pPr>
              <w:pStyle w:val="TableParagraph"/>
              <w:rPr>
                <w:sz w:val="22"/>
              </w:rPr>
            </w:pPr>
          </w:p>
        </w:tc>
      </w:tr>
      <w:tr>
        <w:trPr>
          <w:trHeight w:val="3933" w:hRule="atLeast"/>
        </w:trPr>
        <w:tc>
          <w:tcPr>
            <w:tcW w:w="1872" w:type="dxa"/>
          </w:tcPr>
          <w:p>
            <w:pPr>
              <w:pStyle w:val="TableParagraph"/>
              <w:ind w:left="107"/>
              <w:rPr>
                <w:sz w:val="24"/>
              </w:rPr>
            </w:pPr>
            <w:r>
              <w:rPr>
                <w:sz w:val="24"/>
              </w:rPr>
              <w:t>Stage</w:t>
            </w:r>
            <w:r>
              <w:rPr>
                <w:spacing w:val="-15"/>
                <w:sz w:val="24"/>
              </w:rPr>
              <w:t> </w:t>
            </w:r>
            <w:r>
              <w:rPr>
                <w:sz w:val="24"/>
              </w:rPr>
              <w:t>3:</w:t>
            </w:r>
            <w:r>
              <w:rPr>
                <w:spacing w:val="-15"/>
                <w:sz w:val="24"/>
              </w:rPr>
              <w:t> </w:t>
            </w:r>
            <w:r>
              <w:rPr>
                <w:sz w:val="24"/>
              </w:rPr>
              <w:t>Balance Sheet Account</w:t>
            </w:r>
          </w:p>
        </w:tc>
        <w:tc>
          <w:tcPr>
            <w:tcW w:w="4357" w:type="dxa"/>
          </w:tcPr>
          <w:p>
            <w:pPr>
              <w:pStyle w:val="TableParagraph"/>
              <w:ind w:left="108" w:right="97"/>
              <w:jc w:val="both"/>
              <w:rPr>
                <w:sz w:val="24"/>
              </w:rPr>
            </w:pPr>
            <w:r>
              <w:rPr>
                <w:sz w:val="24"/>
              </w:rPr>
              <w:t>The teacher explains to the students that </w:t>
            </w:r>
            <w:r>
              <w:rPr>
                <w:sz w:val="24"/>
              </w:rPr>
              <w:t>a balance sheet is a statement of the assets, liabilities, and capital of a business or</w:t>
            </w:r>
            <w:r>
              <w:rPr>
                <w:spacing w:val="40"/>
                <w:sz w:val="24"/>
              </w:rPr>
              <w:t> </w:t>
            </w:r>
            <w:r>
              <w:rPr>
                <w:sz w:val="24"/>
              </w:rPr>
              <w:t>other organization at a particular point in time, detailing the balance of income and expenditure over the preceding period.</w:t>
            </w:r>
          </w:p>
          <w:p>
            <w:pPr>
              <w:pStyle w:val="TableParagraph"/>
              <w:ind w:left="108" w:right="101"/>
              <w:jc w:val="both"/>
              <w:rPr>
                <w:sz w:val="24"/>
              </w:rPr>
            </w:pPr>
            <w:r>
              <w:rPr>
                <w:sz w:val="24"/>
              </w:rPr>
              <w:t>The</w:t>
            </w:r>
            <w:r>
              <w:rPr>
                <w:spacing w:val="-6"/>
                <w:sz w:val="24"/>
              </w:rPr>
              <w:t> </w:t>
            </w:r>
            <w:r>
              <w:rPr>
                <w:sz w:val="24"/>
              </w:rPr>
              <w:t>teacher</w:t>
            </w:r>
            <w:r>
              <w:rPr>
                <w:spacing w:val="-4"/>
                <w:sz w:val="24"/>
              </w:rPr>
              <w:t> </w:t>
            </w:r>
            <w:r>
              <w:rPr>
                <w:sz w:val="24"/>
              </w:rPr>
              <w:t>gives</w:t>
            </w:r>
            <w:r>
              <w:rPr>
                <w:spacing w:val="-3"/>
                <w:sz w:val="24"/>
              </w:rPr>
              <w:t> </w:t>
            </w:r>
            <w:r>
              <w:rPr>
                <w:sz w:val="24"/>
              </w:rPr>
              <w:t>an</w:t>
            </w:r>
            <w:r>
              <w:rPr>
                <w:spacing w:val="-3"/>
                <w:sz w:val="24"/>
              </w:rPr>
              <w:t> </w:t>
            </w:r>
            <w:r>
              <w:rPr>
                <w:sz w:val="24"/>
              </w:rPr>
              <w:t>illustration</w:t>
            </w:r>
            <w:r>
              <w:rPr>
                <w:spacing w:val="-5"/>
                <w:sz w:val="24"/>
              </w:rPr>
              <w:t> </w:t>
            </w:r>
            <w:r>
              <w:rPr>
                <w:sz w:val="24"/>
              </w:rPr>
              <w:t>format</w:t>
            </w:r>
            <w:r>
              <w:rPr>
                <w:spacing w:val="-3"/>
                <w:sz w:val="24"/>
              </w:rPr>
              <w:t> </w:t>
            </w:r>
            <w:r>
              <w:rPr>
                <w:sz w:val="24"/>
              </w:rPr>
              <w:t>for preparing a balance sheet of partnership at a period of time.</w:t>
            </w:r>
          </w:p>
          <w:p>
            <w:pPr>
              <w:pStyle w:val="TableParagraph"/>
              <w:ind w:left="108" w:right="94"/>
              <w:jc w:val="both"/>
              <w:rPr>
                <w:sz w:val="24"/>
              </w:rPr>
            </w:pPr>
            <w:r>
              <w:rPr>
                <w:sz w:val="24"/>
              </w:rPr>
              <w:t>The teacher writes down the following questions the chalk board and asks</w:t>
            </w:r>
            <w:r>
              <w:rPr>
                <w:spacing w:val="40"/>
                <w:sz w:val="24"/>
              </w:rPr>
              <w:t> </w:t>
            </w:r>
            <w:r>
              <w:rPr>
                <w:sz w:val="24"/>
              </w:rPr>
              <w:t>students to copy and solves them. </w:t>
            </w:r>
            <w:r>
              <w:rPr>
                <w:sz w:val="24"/>
              </w:rPr>
              <w:t>(See illustration 1)</w:t>
            </w:r>
          </w:p>
          <w:p>
            <w:pPr>
              <w:pStyle w:val="TableParagraph"/>
              <w:spacing w:line="264" w:lineRule="exact" w:before="62"/>
              <w:ind w:left="108"/>
              <w:jc w:val="both"/>
              <w:rPr>
                <w:sz w:val="24"/>
              </w:rPr>
            </w:pPr>
            <w:r>
              <w:rPr>
                <w:sz w:val="24"/>
              </w:rPr>
              <w:t>Illustration</w:t>
            </w:r>
            <w:r>
              <w:rPr>
                <w:spacing w:val="40"/>
                <w:sz w:val="24"/>
              </w:rPr>
              <w:t> </w:t>
            </w:r>
            <w:r>
              <w:rPr>
                <w:sz w:val="24"/>
              </w:rPr>
              <w:t>1:</w:t>
            </w:r>
            <w:r>
              <w:rPr>
                <w:spacing w:val="41"/>
                <w:sz w:val="24"/>
              </w:rPr>
              <w:t> </w:t>
            </w:r>
            <w:r>
              <w:rPr>
                <w:sz w:val="24"/>
              </w:rPr>
              <w:t>Ogundele</w:t>
            </w:r>
            <w:r>
              <w:rPr>
                <w:spacing w:val="43"/>
                <w:sz w:val="24"/>
              </w:rPr>
              <w:t> </w:t>
            </w:r>
            <w:r>
              <w:rPr>
                <w:sz w:val="24"/>
              </w:rPr>
              <w:t>and</w:t>
            </w:r>
            <w:r>
              <w:rPr>
                <w:spacing w:val="40"/>
                <w:sz w:val="24"/>
              </w:rPr>
              <w:t> </w:t>
            </w:r>
            <w:r>
              <w:rPr>
                <w:sz w:val="24"/>
              </w:rPr>
              <w:t>Dapo</w:t>
            </w:r>
            <w:r>
              <w:rPr>
                <w:spacing w:val="43"/>
                <w:sz w:val="24"/>
              </w:rPr>
              <w:t> </w:t>
            </w:r>
            <w:r>
              <w:rPr>
                <w:sz w:val="24"/>
              </w:rPr>
              <w:t>are</w:t>
            </w:r>
            <w:r>
              <w:rPr>
                <w:spacing w:val="42"/>
                <w:sz w:val="24"/>
              </w:rPr>
              <w:t> </w:t>
            </w:r>
            <w:r>
              <w:rPr>
                <w:spacing w:val="-5"/>
                <w:sz w:val="24"/>
              </w:rPr>
              <w:t>in</w:t>
            </w:r>
          </w:p>
        </w:tc>
        <w:tc>
          <w:tcPr>
            <w:tcW w:w="2845" w:type="dxa"/>
          </w:tcPr>
          <w:p>
            <w:pPr>
              <w:pStyle w:val="TableParagraph"/>
              <w:numPr>
                <w:ilvl w:val="0"/>
                <w:numId w:val="42"/>
              </w:numPr>
              <w:tabs>
                <w:tab w:pos="303" w:val="left" w:leader="none"/>
                <w:tab w:pos="305" w:val="left" w:leader="none"/>
                <w:tab w:pos="2215" w:val="left" w:leader="none"/>
              </w:tabs>
              <w:spacing w:line="240" w:lineRule="auto" w:before="0" w:after="0"/>
              <w:ind w:left="305" w:right="96" w:hanging="180"/>
              <w:jc w:val="both"/>
              <w:rPr>
                <w:sz w:val="24"/>
              </w:rPr>
            </w:pPr>
            <w:r>
              <w:rPr>
                <w:spacing w:val="-2"/>
                <w:sz w:val="24"/>
              </w:rPr>
              <w:t>Students</w:t>
            </w:r>
            <w:r>
              <w:rPr>
                <w:sz w:val="24"/>
              </w:rPr>
              <w:tab/>
            </w:r>
            <w:r>
              <w:rPr>
                <w:spacing w:val="-2"/>
                <w:sz w:val="24"/>
              </w:rPr>
              <w:t>listen </w:t>
            </w:r>
            <w:r>
              <w:rPr>
                <w:sz w:val="24"/>
              </w:rPr>
              <w:t>attentively and copy down the formats and question in their notes.</w:t>
            </w:r>
          </w:p>
          <w:p>
            <w:pPr>
              <w:pStyle w:val="TableParagraph"/>
              <w:rPr>
                <w:sz w:val="24"/>
              </w:rPr>
            </w:pPr>
          </w:p>
          <w:p>
            <w:pPr>
              <w:pStyle w:val="TableParagraph"/>
              <w:rPr>
                <w:sz w:val="24"/>
              </w:rPr>
            </w:pPr>
          </w:p>
          <w:p>
            <w:pPr>
              <w:pStyle w:val="TableParagraph"/>
              <w:rPr>
                <w:sz w:val="24"/>
              </w:rPr>
            </w:pPr>
          </w:p>
          <w:p>
            <w:pPr>
              <w:pStyle w:val="TableParagraph"/>
              <w:spacing w:before="268"/>
              <w:rPr>
                <w:sz w:val="24"/>
              </w:rPr>
            </w:pPr>
          </w:p>
          <w:p>
            <w:pPr>
              <w:pStyle w:val="TableParagraph"/>
              <w:numPr>
                <w:ilvl w:val="0"/>
                <w:numId w:val="42"/>
              </w:numPr>
              <w:tabs>
                <w:tab w:pos="302" w:val="left" w:leader="none"/>
                <w:tab w:pos="305" w:val="left" w:leader="none"/>
              </w:tabs>
              <w:spacing w:line="240" w:lineRule="auto" w:before="0" w:after="0"/>
              <w:ind w:left="305" w:right="97" w:hanging="180"/>
              <w:jc w:val="both"/>
              <w:rPr>
                <w:sz w:val="24"/>
              </w:rPr>
            </w:pPr>
            <w:r>
              <w:rPr>
                <w:sz w:val="24"/>
              </w:rPr>
              <w:t>Each student solves </w:t>
            </w:r>
            <w:r>
              <w:rPr>
                <w:sz w:val="24"/>
              </w:rPr>
              <w:t>the question alone and</w:t>
            </w:r>
            <w:r>
              <w:rPr>
                <w:spacing w:val="40"/>
                <w:sz w:val="24"/>
              </w:rPr>
              <w:t> </w:t>
            </w:r>
            <w:r>
              <w:rPr>
                <w:sz w:val="24"/>
              </w:rPr>
              <w:t>writes on the work sheet the answer.</w:t>
            </w:r>
          </w:p>
        </w:tc>
        <w:tc>
          <w:tcPr>
            <w:tcW w:w="1726" w:type="dxa"/>
          </w:tcPr>
          <w:p>
            <w:pPr>
              <w:pStyle w:val="TableParagraph"/>
              <w:spacing w:line="268" w:lineRule="exact"/>
              <w:ind w:left="107"/>
              <w:rPr>
                <w:sz w:val="24"/>
              </w:rPr>
            </w:pPr>
            <w:r>
              <w:rPr>
                <w:spacing w:val="-2"/>
                <w:sz w:val="24"/>
              </w:rPr>
              <w:t>questioning</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
              <w:ind w:left="107" w:right="130"/>
              <w:rPr>
                <w:sz w:val="24"/>
              </w:rPr>
            </w:pPr>
            <w:r>
              <w:rPr>
                <w:spacing w:val="-2"/>
                <w:sz w:val="24"/>
              </w:rPr>
              <w:t>Critical </w:t>
            </w:r>
            <w:r>
              <w:rPr>
                <w:sz w:val="24"/>
              </w:rPr>
              <w:t>thinking</w:t>
            </w:r>
            <w:r>
              <w:rPr>
                <w:spacing w:val="40"/>
                <w:sz w:val="24"/>
              </w:rPr>
              <w:t> </w:t>
            </w:r>
            <w:r>
              <w:rPr>
                <w:sz w:val="24"/>
              </w:rPr>
              <w:t>and</w:t>
            </w:r>
            <w:r>
              <w:rPr>
                <w:spacing w:val="40"/>
                <w:sz w:val="24"/>
              </w:rPr>
              <w:t> </w:t>
            </w:r>
            <w:r>
              <w:rPr>
                <w:sz w:val="24"/>
              </w:rPr>
              <w:t>, </w:t>
            </w:r>
            <w:r>
              <w:rPr>
                <w:spacing w:val="-2"/>
                <w:sz w:val="24"/>
              </w:rPr>
              <w:t>problem</w:t>
            </w:r>
            <w:r>
              <w:rPr>
                <w:spacing w:val="40"/>
                <w:sz w:val="24"/>
              </w:rPr>
              <w:t> </w:t>
            </w:r>
            <w:r>
              <w:rPr>
                <w:spacing w:val="-2"/>
                <w:sz w:val="24"/>
              </w:rPr>
              <w:t>solving</w:t>
            </w:r>
          </w:p>
        </w:tc>
        <w:tc>
          <w:tcPr>
            <w:tcW w:w="238" w:type="dxa"/>
            <w:vMerge/>
            <w:tcBorders>
              <w:top w:val="nil"/>
              <w:right w:val="nil"/>
            </w:tcBorders>
          </w:tcPr>
          <w:p>
            <w:pPr>
              <w:rPr>
                <w:sz w:val="2"/>
                <w:szCs w:val="2"/>
              </w:rPr>
            </w:pPr>
          </w:p>
        </w:tc>
      </w:tr>
    </w:tbl>
    <w:p>
      <w:pPr>
        <w:spacing w:after="0"/>
        <w:rPr>
          <w:sz w:val="2"/>
          <w:szCs w:val="2"/>
        </w:rPr>
        <w:sectPr>
          <w:type w:val="continuous"/>
          <w:pgSz w:w="12240" w:h="15840"/>
          <w:pgMar w:header="0" w:footer="1015" w:top="1420" w:bottom="1200" w:left="480" w:right="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2"/>
        <w:gridCol w:w="4357"/>
        <w:gridCol w:w="2845"/>
        <w:gridCol w:w="1726"/>
        <w:gridCol w:w="238"/>
      </w:tblGrid>
      <w:tr>
        <w:trPr>
          <w:trHeight w:val="12834" w:hRule="atLeast"/>
        </w:trPr>
        <w:tc>
          <w:tcPr>
            <w:tcW w:w="1872" w:type="dxa"/>
            <w:tcBorders>
              <w:top w:val="nil"/>
            </w:tcBorders>
          </w:tcPr>
          <w:p>
            <w:pPr>
              <w:pStyle w:val="TableParagraph"/>
              <w:rPr>
                <w:sz w:val="20"/>
              </w:rPr>
            </w:pPr>
          </w:p>
        </w:tc>
        <w:tc>
          <w:tcPr>
            <w:tcW w:w="4357" w:type="dxa"/>
            <w:tcBorders>
              <w:top w:val="nil"/>
            </w:tcBorders>
          </w:tcPr>
          <w:p>
            <w:pPr>
              <w:pStyle w:val="TableParagraph"/>
              <w:ind w:left="108"/>
              <w:rPr>
                <w:sz w:val="24"/>
              </w:rPr>
            </w:pPr>
            <w:r>
              <w:rPr>
                <w:sz w:val="24"/>
              </w:rPr>
              <w:t>partnership</w:t>
            </w:r>
            <w:r>
              <w:rPr>
                <w:spacing w:val="36"/>
                <w:sz w:val="24"/>
              </w:rPr>
              <w:t> </w:t>
            </w:r>
            <w:r>
              <w:rPr>
                <w:sz w:val="24"/>
              </w:rPr>
              <w:t>sharing</w:t>
            </w:r>
            <w:r>
              <w:rPr>
                <w:spacing w:val="36"/>
                <w:sz w:val="24"/>
              </w:rPr>
              <w:t> </w:t>
            </w:r>
            <w:r>
              <w:rPr>
                <w:sz w:val="24"/>
              </w:rPr>
              <w:t>profit</w:t>
            </w:r>
            <w:r>
              <w:rPr>
                <w:spacing w:val="37"/>
                <w:sz w:val="24"/>
              </w:rPr>
              <w:t> </w:t>
            </w:r>
            <w:r>
              <w:rPr>
                <w:sz w:val="24"/>
              </w:rPr>
              <w:t>and</w:t>
            </w:r>
            <w:r>
              <w:rPr>
                <w:spacing w:val="36"/>
                <w:sz w:val="24"/>
              </w:rPr>
              <w:t> </w:t>
            </w:r>
            <w:r>
              <w:rPr>
                <w:sz w:val="24"/>
              </w:rPr>
              <w:t>loss</w:t>
            </w:r>
            <w:r>
              <w:rPr>
                <w:spacing w:val="37"/>
                <w:sz w:val="24"/>
              </w:rPr>
              <w:t> </w:t>
            </w:r>
            <w:r>
              <w:rPr>
                <w:sz w:val="24"/>
              </w:rPr>
              <w:t>in</w:t>
            </w:r>
            <w:r>
              <w:rPr>
                <w:spacing w:val="37"/>
                <w:sz w:val="24"/>
              </w:rPr>
              <w:t> </w:t>
            </w:r>
            <w:r>
              <w:rPr>
                <w:sz w:val="24"/>
              </w:rPr>
              <w:t>the ratio of 3:2.</w:t>
            </w:r>
          </w:p>
          <w:p>
            <w:pPr>
              <w:pStyle w:val="TableParagraph"/>
              <w:ind w:left="108"/>
              <w:rPr>
                <w:sz w:val="24"/>
              </w:rPr>
            </w:pPr>
            <w:r>
              <w:rPr>
                <w:sz w:val="24"/>
              </w:rPr>
              <w:t>The following is a trial</w:t>
            </w:r>
            <w:r>
              <w:rPr>
                <w:spacing w:val="28"/>
                <w:sz w:val="24"/>
              </w:rPr>
              <w:t> </w:t>
            </w:r>
            <w:r>
              <w:rPr>
                <w:sz w:val="24"/>
              </w:rPr>
              <w:t>balance as at </w:t>
            </w:r>
            <w:r>
              <w:rPr>
                <w:sz w:val="24"/>
              </w:rPr>
              <w:t>31</w:t>
            </w:r>
            <w:r>
              <w:rPr>
                <w:sz w:val="24"/>
                <w:vertAlign w:val="superscript"/>
              </w:rPr>
              <w:t>st</w:t>
            </w:r>
            <w:r>
              <w:rPr>
                <w:sz w:val="24"/>
                <w:vertAlign w:val="baseline"/>
              </w:rPr>
              <w:t> December 2017</w:t>
            </w:r>
          </w:p>
          <w:p>
            <w:pPr>
              <w:pStyle w:val="TableParagraph"/>
              <w:tabs>
                <w:tab w:pos="3720" w:val="left" w:leader="none"/>
              </w:tabs>
              <w:ind w:left="2448"/>
              <w:rPr>
                <w:sz w:val="24"/>
              </w:rPr>
            </w:pPr>
            <w:r>
              <w:rPr>
                <w:spacing w:val="-5"/>
                <w:sz w:val="24"/>
              </w:rPr>
              <w:t>Dr</w:t>
            </w:r>
            <w:r>
              <w:rPr>
                <w:sz w:val="24"/>
              </w:rPr>
              <w:tab/>
            </w:r>
            <w:r>
              <w:rPr>
                <w:spacing w:val="-5"/>
                <w:sz w:val="24"/>
              </w:rPr>
              <w:t>Cr</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36"/>
              <w:rPr>
                <w:sz w:val="24"/>
              </w:rPr>
            </w:pPr>
          </w:p>
          <w:p>
            <w:pPr>
              <w:pStyle w:val="TableParagraph"/>
              <w:spacing w:line="274" w:lineRule="exact"/>
              <w:ind w:left="108"/>
              <w:rPr>
                <w:b/>
                <w:sz w:val="24"/>
              </w:rPr>
            </w:pPr>
            <w:r>
              <w:rPr>
                <w:b/>
                <w:sz w:val="24"/>
              </w:rPr>
              <w:t>Additional</w:t>
            </w:r>
            <w:r>
              <w:rPr>
                <w:b/>
                <w:spacing w:val="1"/>
                <w:sz w:val="24"/>
              </w:rPr>
              <w:t> </w:t>
            </w:r>
            <w:r>
              <w:rPr>
                <w:b/>
                <w:spacing w:val="-2"/>
                <w:sz w:val="24"/>
              </w:rPr>
              <w:t>information:</w:t>
            </w:r>
          </w:p>
          <w:p>
            <w:pPr>
              <w:pStyle w:val="TableParagraph"/>
              <w:numPr>
                <w:ilvl w:val="0"/>
                <w:numId w:val="43"/>
              </w:numPr>
              <w:tabs>
                <w:tab w:pos="827" w:val="left" w:leader="none"/>
              </w:tabs>
              <w:spacing w:line="274" w:lineRule="exact" w:before="0" w:after="0"/>
              <w:ind w:left="827" w:right="0" w:hanging="359"/>
              <w:jc w:val="left"/>
              <w:rPr>
                <w:sz w:val="24"/>
              </w:rPr>
            </w:pPr>
            <w:r>
              <w:rPr>
                <w:sz w:val="24"/>
              </w:rPr>
              <w:t>Stock</w:t>
            </w:r>
            <w:r>
              <w:rPr>
                <w:spacing w:val="-1"/>
                <w:sz w:val="24"/>
              </w:rPr>
              <w:t> </w:t>
            </w:r>
            <w:r>
              <w:rPr>
                <w:sz w:val="24"/>
              </w:rPr>
              <w:t>at close</w:t>
            </w:r>
            <w:r>
              <w:rPr>
                <w:spacing w:val="-2"/>
                <w:sz w:val="24"/>
              </w:rPr>
              <w:t> </w:t>
            </w:r>
            <w:r>
              <w:rPr>
                <w:strike/>
                <w:sz w:val="24"/>
              </w:rPr>
              <w:t>N</w:t>
            </w:r>
            <w:r>
              <w:rPr>
                <w:strike w:val="0"/>
                <w:sz w:val="24"/>
              </w:rPr>
              <w:t> </w:t>
            </w:r>
            <w:r>
              <w:rPr>
                <w:strike w:val="0"/>
                <w:spacing w:val="-2"/>
                <w:sz w:val="24"/>
              </w:rPr>
              <w:t>15,000</w:t>
            </w:r>
          </w:p>
          <w:p>
            <w:pPr>
              <w:pStyle w:val="TableParagraph"/>
              <w:numPr>
                <w:ilvl w:val="0"/>
                <w:numId w:val="43"/>
              </w:numPr>
              <w:tabs>
                <w:tab w:pos="828" w:val="left" w:leader="none"/>
                <w:tab w:pos="1907" w:val="left" w:leader="none"/>
                <w:tab w:pos="2576" w:val="left" w:leader="none"/>
                <w:tab w:pos="3499" w:val="left" w:leader="none"/>
              </w:tabs>
              <w:spacing w:line="240" w:lineRule="auto" w:before="0" w:after="0"/>
              <w:ind w:left="828" w:right="0" w:hanging="360"/>
              <w:jc w:val="left"/>
              <w:rPr>
                <w:sz w:val="24"/>
              </w:rPr>
            </w:pPr>
            <w:r>
              <w:rPr>
                <w:spacing w:val="-2"/>
                <w:sz w:val="24"/>
              </w:rPr>
              <w:t>Salaries</w:t>
            </w:r>
            <w:r>
              <w:rPr>
                <w:sz w:val="24"/>
              </w:rPr>
              <w:tab/>
            </w:r>
            <w:r>
              <w:rPr>
                <w:spacing w:val="-5"/>
                <w:sz w:val="24"/>
              </w:rPr>
              <w:t>and</w:t>
            </w:r>
            <w:r>
              <w:rPr>
                <w:sz w:val="24"/>
              </w:rPr>
              <w:tab/>
            </w:r>
            <w:r>
              <w:rPr>
                <w:spacing w:val="-4"/>
                <w:sz w:val="24"/>
              </w:rPr>
              <w:t>wages</w:t>
            </w:r>
            <w:r>
              <w:rPr>
                <w:sz w:val="24"/>
              </w:rPr>
              <w:tab/>
            </w:r>
            <w:r>
              <w:rPr>
                <w:spacing w:val="-2"/>
                <w:sz w:val="24"/>
              </w:rPr>
              <w:t>accrued</w:t>
            </w:r>
          </w:p>
          <w:p>
            <w:pPr>
              <w:pStyle w:val="TableParagraph"/>
              <w:ind w:left="795"/>
              <w:rPr>
                <w:sz w:val="24"/>
              </w:rPr>
            </w:pPr>
            <w:r>
              <w:rPr>
                <w:dstrike/>
                <w:spacing w:val="-28"/>
                <w:sz w:val="24"/>
              </w:rPr>
              <w:t> </w:t>
            </w:r>
            <w:r>
              <w:rPr>
                <w:dstrike/>
                <w:sz w:val="24"/>
              </w:rPr>
              <w:t>N</w:t>
            </w:r>
            <w:r>
              <w:rPr>
                <w:strike w:val="0"/>
                <w:sz w:val="24"/>
              </w:rPr>
              <w:t> </w:t>
            </w:r>
            <w:r>
              <w:rPr>
                <w:strike w:val="0"/>
                <w:spacing w:val="-2"/>
                <w:sz w:val="24"/>
              </w:rPr>
              <w:t>1,000</w:t>
            </w:r>
          </w:p>
          <w:p>
            <w:pPr>
              <w:pStyle w:val="TableParagraph"/>
              <w:numPr>
                <w:ilvl w:val="0"/>
                <w:numId w:val="43"/>
              </w:numPr>
              <w:tabs>
                <w:tab w:pos="827" w:val="left" w:leader="none"/>
              </w:tabs>
              <w:spacing w:line="240" w:lineRule="auto" w:before="0" w:after="0"/>
              <w:ind w:left="827" w:right="0" w:hanging="359"/>
              <w:jc w:val="left"/>
              <w:rPr>
                <w:sz w:val="24"/>
              </w:rPr>
            </w:pPr>
            <w:r>
              <w:rPr>
                <w:sz w:val="24"/>
              </w:rPr>
              <w:t>Electricity</w:t>
            </w:r>
            <w:r>
              <w:rPr>
                <w:spacing w:val="-6"/>
                <w:sz w:val="24"/>
              </w:rPr>
              <w:t> </w:t>
            </w:r>
            <w:r>
              <w:rPr>
                <w:sz w:val="24"/>
              </w:rPr>
              <w:t>Prepaid </w:t>
            </w:r>
            <w:r>
              <w:rPr>
                <w:dstrike/>
                <w:spacing w:val="-5"/>
                <w:sz w:val="24"/>
              </w:rPr>
              <w:t>N2</w:t>
            </w:r>
            <w:r>
              <w:rPr>
                <w:strike w:val="0"/>
                <w:spacing w:val="-5"/>
                <w:sz w:val="24"/>
              </w:rPr>
              <w:t>0</w:t>
            </w:r>
          </w:p>
          <w:p>
            <w:pPr>
              <w:pStyle w:val="TableParagraph"/>
              <w:numPr>
                <w:ilvl w:val="0"/>
                <w:numId w:val="43"/>
              </w:numPr>
              <w:tabs>
                <w:tab w:pos="828" w:val="left" w:leader="none"/>
              </w:tabs>
              <w:spacing w:line="240" w:lineRule="auto" w:before="0" w:after="0"/>
              <w:ind w:left="828" w:right="0" w:hanging="360"/>
              <w:jc w:val="left"/>
              <w:rPr>
                <w:sz w:val="24"/>
              </w:rPr>
            </w:pPr>
            <w:r>
              <w:rPr>
                <w:sz w:val="24"/>
              </w:rPr>
              <w:t>Interest</w:t>
            </w:r>
            <w:r>
              <w:rPr>
                <w:spacing w:val="-2"/>
                <w:sz w:val="24"/>
              </w:rPr>
              <w:t> </w:t>
            </w:r>
            <w:r>
              <w:rPr>
                <w:sz w:val="24"/>
              </w:rPr>
              <w:t>on</w:t>
            </w:r>
            <w:r>
              <w:rPr>
                <w:spacing w:val="-1"/>
                <w:sz w:val="24"/>
              </w:rPr>
              <w:t> </w:t>
            </w:r>
            <w:r>
              <w:rPr>
                <w:sz w:val="24"/>
              </w:rPr>
              <w:t>capital</w:t>
            </w:r>
            <w:r>
              <w:rPr>
                <w:spacing w:val="-2"/>
                <w:sz w:val="24"/>
              </w:rPr>
              <w:t> </w:t>
            </w:r>
            <w:r>
              <w:rPr>
                <w:sz w:val="24"/>
              </w:rPr>
              <w:t>at</w:t>
            </w:r>
            <w:r>
              <w:rPr>
                <w:spacing w:val="-1"/>
                <w:sz w:val="24"/>
              </w:rPr>
              <w:t> </w:t>
            </w:r>
            <w:r>
              <w:rPr>
                <w:spacing w:val="-5"/>
                <w:sz w:val="24"/>
              </w:rPr>
              <w:t>10%</w:t>
            </w:r>
          </w:p>
          <w:p>
            <w:pPr>
              <w:pStyle w:val="TableParagraph"/>
              <w:numPr>
                <w:ilvl w:val="0"/>
                <w:numId w:val="43"/>
              </w:numPr>
              <w:tabs>
                <w:tab w:pos="827" w:val="left" w:leader="none"/>
              </w:tabs>
              <w:spacing w:line="240" w:lineRule="auto" w:before="0" w:after="0"/>
              <w:ind w:left="827" w:right="0" w:hanging="359"/>
              <w:jc w:val="left"/>
              <w:rPr>
                <w:sz w:val="24"/>
              </w:rPr>
            </w:pPr>
            <w:r>
              <w:rPr>
                <w:sz w:val="24"/>
              </w:rPr>
              <w:t>Interest</w:t>
            </w:r>
            <w:r>
              <w:rPr>
                <w:spacing w:val="-4"/>
                <w:sz w:val="24"/>
              </w:rPr>
              <w:t> </w:t>
            </w:r>
            <w:r>
              <w:rPr>
                <w:sz w:val="24"/>
              </w:rPr>
              <w:t>on</w:t>
            </w:r>
            <w:r>
              <w:rPr>
                <w:spacing w:val="-2"/>
                <w:sz w:val="24"/>
              </w:rPr>
              <w:t> </w:t>
            </w:r>
            <w:r>
              <w:rPr>
                <w:sz w:val="24"/>
              </w:rPr>
              <w:t>drawings</w:t>
            </w:r>
            <w:r>
              <w:rPr>
                <w:spacing w:val="-2"/>
                <w:sz w:val="24"/>
              </w:rPr>
              <w:t> </w:t>
            </w:r>
            <w:r>
              <w:rPr>
                <w:spacing w:val="-5"/>
                <w:sz w:val="24"/>
              </w:rPr>
              <w:t>5%</w:t>
            </w:r>
          </w:p>
          <w:p>
            <w:pPr>
              <w:pStyle w:val="TableParagraph"/>
              <w:numPr>
                <w:ilvl w:val="0"/>
                <w:numId w:val="43"/>
              </w:numPr>
              <w:tabs>
                <w:tab w:pos="828" w:val="left" w:leader="none"/>
              </w:tabs>
              <w:spacing w:line="264" w:lineRule="exact" w:before="0" w:after="0"/>
              <w:ind w:left="828" w:right="0" w:hanging="360"/>
              <w:jc w:val="left"/>
              <w:rPr>
                <w:sz w:val="24"/>
              </w:rPr>
            </w:pPr>
            <w:r>
              <w:rPr>
                <w:sz w:val="24"/>
              </w:rPr>
              <w:t>Depreciation</w:t>
            </w:r>
            <w:r>
              <w:rPr>
                <w:spacing w:val="55"/>
                <w:w w:val="150"/>
                <w:sz w:val="24"/>
              </w:rPr>
              <w:t> </w:t>
            </w:r>
            <w:r>
              <w:rPr>
                <w:sz w:val="24"/>
              </w:rPr>
              <w:t>motor</w:t>
            </w:r>
            <w:r>
              <w:rPr>
                <w:spacing w:val="54"/>
                <w:w w:val="150"/>
                <w:sz w:val="24"/>
              </w:rPr>
              <w:t> </w:t>
            </w:r>
            <w:r>
              <w:rPr>
                <w:sz w:val="24"/>
              </w:rPr>
              <w:t>van</w:t>
            </w:r>
            <w:r>
              <w:rPr>
                <w:spacing w:val="55"/>
                <w:w w:val="150"/>
                <w:sz w:val="24"/>
              </w:rPr>
              <w:t> </w:t>
            </w:r>
            <w:r>
              <w:rPr>
                <w:sz w:val="24"/>
              </w:rPr>
              <w:t>10%</w:t>
            </w:r>
            <w:r>
              <w:rPr>
                <w:spacing w:val="54"/>
                <w:w w:val="150"/>
                <w:sz w:val="24"/>
              </w:rPr>
              <w:t> </w:t>
            </w:r>
            <w:r>
              <w:rPr>
                <w:spacing w:val="-5"/>
                <w:sz w:val="24"/>
              </w:rPr>
              <w:t>on</w:t>
            </w:r>
          </w:p>
        </w:tc>
        <w:tc>
          <w:tcPr>
            <w:tcW w:w="2845" w:type="dxa"/>
            <w:tcBorders>
              <w:top w:val="nil"/>
            </w:tcBorders>
          </w:tcPr>
          <w:p>
            <w:pPr>
              <w:pStyle w:val="TableParagraph"/>
              <w:numPr>
                <w:ilvl w:val="0"/>
                <w:numId w:val="44"/>
              </w:numPr>
              <w:tabs>
                <w:tab w:pos="305" w:val="left" w:leader="none"/>
                <w:tab w:pos="393" w:val="left" w:leader="none"/>
              </w:tabs>
              <w:spacing w:line="240" w:lineRule="auto" w:before="0" w:after="0"/>
              <w:ind w:left="305" w:right="95" w:hanging="180"/>
              <w:jc w:val="both"/>
              <w:rPr>
                <w:sz w:val="24"/>
              </w:rPr>
            </w:pPr>
            <w:r>
              <w:rPr>
                <w:sz w:val="24"/>
              </w:rPr>
              <w:t>Each student turns </w:t>
            </w:r>
            <w:r>
              <w:rPr>
                <w:sz w:val="24"/>
              </w:rPr>
              <w:t>to face his/her pairs and shares the answer and compares it with that of other pairs. The pairs study the question together and solve it </w:t>
            </w:r>
            <w:r>
              <w:rPr>
                <w:spacing w:val="-2"/>
                <w:sz w:val="24"/>
              </w:rPr>
              <w:t>collectively.</w:t>
            </w:r>
          </w:p>
          <w:p>
            <w:pPr>
              <w:pStyle w:val="TableParagraph"/>
              <w:numPr>
                <w:ilvl w:val="0"/>
                <w:numId w:val="44"/>
              </w:numPr>
              <w:tabs>
                <w:tab w:pos="305" w:val="left" w:leader="none"/>
                <w:tab w:pos="393" w:val="left" w:leader="none"/>
              </w:tabs>
              <w:spacing w:line="240" w:lineRule="auto" w:before="0" w:after="0"/>
              <w:ind w:left="305" w:right="97" w:hanging="180"/>
              <w:jc w:val="both"/>
              <w:rPr>
                <w:sz w:val="24"/>
              </w:rPr>
            </w:pPr>
            <w:r>
              <w:rPr>
                <w:sz w:val="24"/>
              </w:rPr>
              <w:t>One of the </w:t>
            </w:r>
            <w:r>
              <w:rPr>
                <w:sz w:val="24"/>
              </w:rPr>
              <w:t>students from each group comes out and presents the solution arrived at to the whole class.</w:t>
            </w:r>
          </w:p>
        </w:tc>
        <w:tc>
          <w:tcPr>
            <w:tcW w:w="1726" w:type="dxa"/>
            <w:tcBorders>
              <w:top w:val="nil"/>
            </w:tcBorders>
          </w:tcPr>
          <w:p>
            <w:pPr>
              <w:pStyle w:val="TableParagraph"/>
              <w:spacing w:before="268"/>
              <w:rPr>
                <w:sz w:val="24"/>
              </w:rPr>
            </w:pPr>
          </w:p>
          <w:p>
            <w:pPr>
              <w:pStyle w:val="TableParagraph"/>
              <w:ind w:left="107"/>
              <w:rPr>
                <w:sz w:val="24"/>
              </w:rPr>
            </w:pPr>
            <w:r>
              <w:rPr>
                <w:spacing w:val="-2"/>
                <w:sz w:val="24"/>
              </w:rPr>
              <w:t>Questioning</w:t>
            </w:r>
          </w:p>
        </w:tc>
        <w:tc>
          <w:tcPr>
            <w:tcW w:w="238" w:type="dxa"/>
            <w:tcBorders>
              <w:top w:val="nil"/>
              <w:right w:val="nil"/>
            </w:tcBorders>
          </w:tcPr>
          <w:p>
            <w:pPr>
              <w:pStyle w:val="TableParagraph"/>
              <w:rPr>
                <w:sz w:val="20"/>
              </w:rPr>
            </w:pPr>
          </w:p>
        </w:tc>
      </w:tr>
    </w:tbl>
    <w:p>
      <w:pPr>
        <w:rPr>
          <w:sz w:val="2"/>
          <w:szCs w:val="2"/>
        </w:rPr>
      </w:pPr>
      <w:r>
        <w:rPr/>
        <mc:AlternateContent>
          <mc:Choice Requires="wps">
            <w:drawing>
              <wp:anchor distT="0" distB="0" distL="0" distR="0" allowOverlap="1" layoutInCell="1" locked="0" behindDoc="0" simplePos="0" relativeHeight="15732736">
                <wp:simplePos x="0" y="0"/>
                <wp:positionH relativeFrom="page">
                  <wp:posOffset>1638807</wp:posOffset>
                </wp:positionH>
                <wp:positionV relativeFrom="page">
                  <wp:posOffset>1792535</wp:posOffset>
                </wp:positionV>
                <wp:extent cx="2711450" cy="5680709"/>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711450" cy="568070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84"/>
                              <w:gridCol w:w="1050"/>
                              <w:gridCol w:w="913"/>
                            </w:tblGrid>
                            <w:tr>
                              <w:trPr>
                                <w:trHeight w:val="225" w:hRule="atLeast"/>
                              </w:trPr>
                              <w:tc>
                                <w:tcPr>
                                  <w:tcW w:w="2184" w:type="dxa"/>
                                </w:tcPr>
                                <w:p>
                                  <w:pPr>
                                    <w:pStyle w:val="TableParagraph"/>
                                    <w:rPr>
                                      <w:sz w:val="16"/>
                                    </w:rPr>
                                  </w:pPr>
                                </w:p>
                              </w:tc>
                              <w:tc>
                                <w:tcPr>
                                  <w:tcW w:w="1050" w:type="dxa"/>
                                </w:tcPr>
                                <w:p>
                                  <w:pPr>
                                    <w:pStyle w:val="TableParagraph"/>
                                    <w:spacing w:line="205" w:lineRule="exact"/>
                                    <w:ind w:left="86"/>
                                    <w:rPr>
                                      <w:sz w:val="20"/>
                                    </w:rPr>
                                  </w:pPr>
                                  <w:r>
                                    <w:rPr>
                                      <w:dstrike/>
                                      <w:spacing w:val="-10"/>
                                      <w:sz w:val="20"/>
                                    </w:rPr>
                                    <w:t>N</w:t>
                                  </w:r>
                                  <w:r>
                                    <w:rPr>
                                      <w:dstrike/>
                                      <w:spacing w:val="40"/>
                                      <w:sz w:val="20"/>
                                    </w:rPr>
                                    <w:t> </w:t>
                                  </w:r>
                                </w:p>
                              </w:tc>
                              <w:tc>
                                <w:tcPr>
                                  <w:tcW w:w="913" w:type="dxa"/>
                                </w:tcPr>
                                <w:p>
                                  <w:pPr>
                                    <w:pStyle w:val="TableParagraph"/>
                                    <w:spacing w:line="205" w:lineRule="exact"/>
                                    <w:ind w:left="271"/>
                                    <w:rPr>
                                      <w:sz w:val="20"/>
                                    </w:rPr>
                                  </w:pPr>
                                  <w:r>
                                    <w:rPr>
                                      <w:dstrike/>
                                      <w:spacing w:val="-10"/>
                                      <w:sz w:val="20"/>
                                    </w:rPr>
                                    <w:t>N</w:t>
                                  </w:r>
                                  <w:r>
                                    <w:rPr>
                                      <w:dstrike/>
                                      <w:spacing w:val="40"/>
                                      <w:sz w:val="20"/>
                                    </w:rPr>
                                    <w:t> </w:t>
                                  </w:r>
                                </w:p>
                              </w:tc>
                            </w:tr>
                            <w:tr>
                              <w:trPr>
                                <w:trHeight w:val="230" w:hRule="atLeast"/>
                              </w:trPr>
                              <w:tc>
                                <w:tcPr>
                                  <w:tcW w:w="2184" w:type="dxa"/>
                                </w:tcPr>
                                <w:p>
                                  <w:pPr>
                                    <w:pStyle w:val="TableParagraph"/>
                                    <w:spacing w:line="210" w:lineRule="exact"/>
                                    <w:ind w:left="50"/>
                                    <w:rPr>
                                      <w:sz w:val="20"/>
                                    </w:rPr>
                                  </w:pPr>
                                  <w:r>
                                    <w:rPr>
                                      <w:spacing w:val="-2"/>
                                      <w:sz w:val="20"/>
                                    </w:rPr>
                                    <w:t>Capital</w:t>
                                  </w:r>
                                </w:p>
                              </w:tc>
                              <w:tc>
                                <w:tcPr>
                                  <w:tcW w:w="1050" w:type="dxa"/>
                                  <w:vMerge w:val="restart"/>
                                </w:tcPr>
                                <w:p>
                                  <w:pPr>
                                    <w:pStyle w:val="TableParagraph"/>
                                    <w:rPr>
                                      <w:sz w:val="20"/>
                                    </w:rPr>
                                  </w:pPr>
                                </w:p>
                              </w:tc>
                              <w:tc>
                                <w:tcPr>
                                  <w:tcW w:w="913" w:type="dxa"/>
                                </w:tcPr>
                                <w:p>
                                  <w:pPr>
                                    <w:pStyle w:val="TableParagraph"/>
                                    <w:spacing w:line="210" w:lineRule="exact"/>
                                    <w:ind w:right="95"/>
                                    <w:jc w:val="right"/>
                                    <w:rPr>
                                      <w:sz w:val="20"/>
                                    </w:rPr>
                                  </w:pPr>
                                  <w:r>
                                    <w:rPr>
                                      <w:spacing w:val="-2"/>
                                      <w:sz w:val="20"/>
                                    </w:rPr>
                                    <w:t>100,000</w:t>
                                  </w:r>
                                </w:p>
                              </w:tc>
                            </w:tr>
                            <w:tr>
                              <w:trPr>
                                <w:trHeight w:val="229" w:hRule="atLeast"/>
                              </w:trPr>
                              <w:tc>
                                <w:tcPr>
                                  <w:tcW w:w="2184" w:type="dxa"/>
                                </w:tcPr>
                                <w:p>
                                  <w:pPr>
                                    <w:pStyle w:val="TableParagraph"/>
                                    <w:spacing w:line="209" w:lineRule="exact"/>
                                    <w:ind w:left="50"/>
                                    <w:rPr>
                                      <w:sz w:val="20"/>
                                    </w:rPr>
                                  </w:pPr>
                                  <w:r>
                                    <w:rPr>
                                      <w:spacing w:val="-2"/>
                                      <w:sz w:val="20"/>
                                    </w:rPr>
                                    <w:t>Ogundele</w:t>
                                  </w:r>
                                </w:p>
                              </w:tc>
                              <w:tc>
                                <w:tcPr>
                                  <w:tcW w:w="1050" w:type="dxa"/>
                                  <w:vMerge/>
                                  <w:tcBorders>
                                    <w:top w:val="nil"/>
                                  </w:tcBorders>
                                </w:tcPr>
                                <w:p>
                                  <w:pPr>
                                    <w:rPr>
                                      <w:sz w:val="2"/>
                                      <w:szCs w:val="2"/>
                                    </w:rPr>
                                  </w:pPr>
                                </w:p>
                              </w:tc>
                              <w:tc>
                                <w:tcPr>
                                  <w:tcW w:w="913" w:type="dxa"/>
                                </w:tcPr>
                                <w:p>
                                  <w:pPr>
                                    <w:pStyle w:val="TableParagraph"/>
                                    <w:spacing w:line="209" w:lineRule="exact"/>
                                    <w:ind w:right="95"/>
                                    <w:jc w:val="right"/>
                                    <w:rPr>
                                      <w:sz w:val="20"/>
                                    </w:rPr>
                                  </w:pPr>
                                  <w:r>
                                    <w:rPr>
                                      <w:spacing w:val="-2"/>
                                      <w:sz w:val="20"/>
                                    </w:rPr>
                                    <w:t>50,000</w:t>
                                  </w:r>
                                </w:p>
                              </w:tc>
                            </w:tr>
                            <w:tr>
                              <w:trPr>
                                <w:trHeight w:val="229" w:hRule="atLeast"/>
                              </w:trPr>
                              <w:tc>
                                <w:tcPr>
                                  <w:tcW w:w="2184" w:type="dxa"/>
                                </w:tcPr>
                                <w:p>
                                  <w:pPr>
                                    <w:pStyle w:val="TableParagraph"/>
                                    <w:spacing w:line="209" w:lineRule="exact"/>
                                    <w:ind w:right="195"/>
                                    <w:jc w:val="right"/>
                                    <w:rPr>
                                      <w:sz w:val="20"/>
                                    </w:rPr>
                                  </w:pPr>
                                  <w:r>
                                    <w:rPr>
                                      <w:spacing w:val="-4"/>
                                      <w:sz w:val="20"/>
                                    </w:rPr>
                                    <w:t>Dapo</w:t>
                                  </w:r>
                                </w:p>
                              </w:tc>
                              <w:tc>
                                <w:tcPr>
                                  <w:tcW w:w="1050" w:type="dxa"/>
                                  <w:vMerge/>
                                  <w:tcBorders>
                                    <w:top w:val="nil"/>
                                  </w:tcBorders>
                                </w:tcPr>
                                <w:p>
                                  <w:pPr>
                                    <w:rPr>
                                      <w:sz w:val="2"/>
                                      <w:szCs w:val="2"/>
                                    </w:rPr>
                                  </w:pPr>
                                </w:p>
                              </w:tc>
                              <w:tc>
                                <w:tcPr>
                                  <w:tcW w:w="913" w:type="dxa"/>
                                </w:tcPr>
                                <w:p>
                                  <w:pPr>
                                    <w:pStyle w:val="TableParagraph"/>
                                    <w:rPr>
                                      <w:sz w:val="16"/>
                                    </w:rPr>
                                  </w:pPr>
                                </w:p>
                              </w:tc>
                            </w:tr>
                            <w:tr>
                              <w:trPr>
                                <w:trHeight w:val="230" w:hRule="atLeast"/>
                              </w:trPr>
                              <w:tc>
                                <w:tcPr>
                                  <w:tcW w:w="2184" w:type="dxa"/>
                                </w:tcPr>
                                <w:p>
                                  <w:pPr>
                                    <w:pStyle w:val="TableParagraph"/>
                                    <w:spacing w:line="210" w:lineRule="exact"/>
                                    <w:ind w:left="50"/>
                                    <w:rPr>
                                      <w:sz w:val="20"/>
                                    </w:rPr>
                                  </w:pPr>
                                  <w:r>
                                    <w:rPr>
                                      <w:spacing w:val="-2"/>
                                      <w:sz w:val="20"/>
                                    </w:rPr>
                                    <w:t>Drawings:</w:t>
                                  </w:r>
                                </w:p>
                              </w:tc>
                              <w:tc>
                                <w:tcPr>
                                  <w:tcW w:w="1050" w:type="dxa"/>
                                </w:tcPr>
                                <w:p>
                                  <w:pPr>
                                    <w:pStyle w:val="TableParagraph"/>
                                    <w:spacing w:line="210" w:lineRule="exact"/>
                                    <w:ind w:left="134"/>
                                    <w:rPr>
                                      <w:sz w:val="20"/>
                                    </w:rPr>
                                  </w:pPr>
                                  <w:r>
                                    <w:rPr>
                                      <w:spacing w:val="-2"/>
                                      <w:sz w:val="20"/>
                                    </w:rPr>
                                    <w:t>6,000</w:t>
                                  </w:r>
                                </w:p>
                              </w:tc>
                              <w:tc>
                                <w:tcPr>
                                  <w:tcW w:w="913" w:type="dxa"/>
                                  <w:vMerge w:val="restart"/>
                                </w:tcPr>
                                <w:p>
                                  <w:pPr>
                                    <w:pStyle w:val="TableParagraph"/>
                                    <w:rPr>
                                      <w:sz w:val="20"/>
                                    </w:rPr>
                                  </w:pPr>
                                </w:p>
                              </w:tc>
                            </w:tr>
                            <w:tr>
                              <w:trPr>
                                <w:trHeight w:val="230" w:hRule="atLeast"/>
                              </w:trPr>
                              <w:tc>
                                <w:tcPr>
                                  <w:tcW w:w="2184" w:type="dxa"/>
                                </w:tcPr>
                                <w:p>
                                  <w:pPr>
                                    <w:pStyle w:val="TableParagraph"/>
                                    <w:spacing w:line="210" w:lineRule="exact"/>
                                    <w:ind w:left="50"/>
                                    <w:rPr>
                                      <w:sz w:val="20"/>
                                    </w:rPr>
                                  </w:pPr>
                                  <w:r>
                                    <w:rPr>
                                      <w:spacing w:val="-2"/>
                                      <w:sz w:val="20"/>
                                    </w:rPr>
                                    <w:t>Ogundele</w:t>
                                  </w:r>
                                </w:p>
                              </w:tc>
                              <w:tc>
                                <w:tcPr>
                                  <w:tcW w:w="1050" w:type="dxa"/>
                                </w:tcPr>
                                <w:p>
                                  <w:pPr>
                                    <w:pStyle w:val="TableParagraph"/>
                                    <w:spacing w:line="210" w:lineRule="exact"/>
                                    <w:ind w:left="134"/>
                                    <w:rPr>
                                      <w:sz w:val="20"/>
                                    </w:rPr>
                                  </w:pPr>
                                  <w:r>
                                    <w:rPr>
                                      <w:spacing w:val="-2"/>
                                      <w:sz w:val="20"/>
                                    </w:rPr>
                                    <w:t>5,000</w:t>
                                  </w:r>
                                </w:p>
                              </w:tc>
                              <w:tc>
                                <w:tcPr>
                                  <w:tcW w:w="913" w:type="dxa"/>
                                  <w:vMerge/>
                                  <w:tcBorders>
                                    <w:top w:val="nil"/>
                                  </w:tcBorders>
                                </w:tcPr>
                                <w:p>
                                  <w:pPr>
                                    <w:rPr>
                                      <w:sz w:val="2"/>
                                      <w:szCs w:val="2"/>
                                    </w:rPr>
                                  </w:pPr>
                                </w:p>
                              </w:tc>
                            </w:tr>
                            <w:tr>
                              <w:trPr>
                                <w:trHeight w:val="230" w:hRule="atLeast"/>
                              </w:trPr>
                              <w:tc>
                                <w:tcPr>
                                  <w:tcW w:w="2184" w:type="dxa"/>
                                </w:tcPr>
                                <w:p>
                                  <w:pPr>
                                    <w:pStyle w:val="TableParagraph"/>
                                    <w:spacing w:line="210" w:lineRule="exact"/>
                                    <w:ind w:right="195"/>
                                    <w:jc w:val="right"/>
                                    <w:rPr>
                                      <w:sz w:val="20"/>
                                    </w:rPr>
                                  </w:pPr>
                                  <w:r>
                                    <w:rPr>
                                      <w:spacing w:val="-4"/>
                                      <w:sz w:val="20"/>
                                    </w:rPr>
                                    <w:t>Dapo</w:t>
                                  </w:r>
                                </w:p>
                              </w:tc>
                              <w:tc>
                                <w:tcPr>
                                  <w:tcW w:w="1050" w:type="dxa"/>
                                </w:tcPr>
                                <w:p>
                                  <w:pPr>
                                    <w:pStyle w:val="TableParagraph"/>
                                    <w:rPr>
                                      <w:sz w:val="16"/>
                                    </w:rPr>
                                  </w:pPr>
                                </w:p>
                              </w:tc>
                              <w:tc>
                                <w:tcPr>
                                  <w:tcW w:w="913" w:type="dxa"/>
                                  <w:vMerge/>
                                  <w:tcBorders>
                                    <w:top w:val="nil"/>
                                  </w:tcBorders>
                                </w:tcPr>
                                <w:p>
                                  <w:pPr>
                                    <w:rPr>
                                      <w:sz w:val="2"/>
                                      <w:szCs w:val="2"/>
                                    </w:rPr>
                                  </w:pPr>
                                </w:p>
                              </w:tc>
                            </w:tr>
                            <w:tr>
                              <w:trPr>
                                <w:trHeight w:val="230" w:hRule="atLeast"/>
                              </w:trPr>
                              <w:tc>
                                <w:tcPr>
                                  <w:tcW w:w="2184" w:type="dxa"/>
                                </w:tcPr>
                                <w:p>
                                  <w:pPr>
                                    <w:pStyle w:val="TableParagraph"/>
                                    <w:spacing w:line="210" w:lineRule="exact"/>
                                    <w:ind w:left="50"/>
                                    <w:rPr>
                                      <w:sz w:val="20"/>
                                    </w:rPr>
                                  </w:pPr>
                                  <w:r>
                                    <w:rPr>
                                      <w:spacing w:val="-2"/>
                                      <w:sz w:val="20"/>
                                    </w:rPr>
                                    <w:t>Purchases</w:t>
                                  </w:r>
                                </w:p>
                              </w:tc>
                              <w:tc>
                                <w:tcPr>
                                  <w:tcW w:w="1050" w:type="dxa"/>
                                </w:tcPr>
                                <w:p>
                                  <w:pPr>
                                    <w:pStyle w:val="TableParagraph"/>
                                    <w:spacing w:line="210" w:lineRule="exact"/>
                                    <w:ind w:left="134"/>
                                    <w:rPr>
                                      <w:sz w:val="20"/>
                                    </w:rPr>
                                  </w:pPr>
                                  <w:r>
                                    <w:rPr>
                                      <w:spacing w:val="-2"/>
                                      <w:sz w:val="20"/>
                                    </w:rPr>
                                    <w:t>120,000</w:t>
                                  </w:r>
                                </w:p>
                              </w:tc>
                              <w:tc>
                                <w:tcPr>
                                  <w:tcW w:w="913" w:type="dxa"/>
                                </w:tcPr>
                                <w:p>
                                  <w:pPr>
                                    <w:pStyle w:val="TableParagraph"/>
                                    <w:rPr>
                                      <w:sz w:val="16"/>
                                    </w:rPr>
                                  </w:pPr>
                                </w:p>
                              </w:tc>
                            </w:tr>
                            <w:tr>
                              <w:trPr>
                                <w:trHeight w:val="229" w:hRule="atLeast"/>
                              </w:trPr>
                              <w:tc>
                                <w:tcPr>
                                  <w:tcW w:w="2184" w:type="dxa"/>
                                </w:tcPr>
                                <w:p>
                                  <w:pPr>
                                    <w:pStyle w:val="TableParagraph"/>
                                    <w:spacing w:line="209" w:lineRule="exact"/>
                                    <w:ind w:left="50"/>
                                    <w:rPr>
                                      <w:sz w:val="20"/>
                                    </w:rPr>
                                  </w:pPr>
                                  <w:r>
                                    <w:rPr>
                                      <w:spacing w:val="-2"/>
                                      <w:sz w:val="20"/>
                                    </w:rPr>
                                    <w:t>Sales</w:t>
                                  </w:r>
                                </w:p>
                              </w:tc>
                              <w:tc>
                                <w:tcPr>
                                  <w:tcW w:w="1050" w:type="dxa"/>
                                </w:tcPr>
                                <w:p>
                                  <w:pPr>
                                    <w:pStyle w:val="TableParagraph"/>
                                    <w:rPr>
                                      <w:sz w:val="16"/>
                                    </w:rPr>
                                  </w:pPr>
                                </w:p>
                              </w:tc>
                              <w:tc>
                                <w:tcPr>
                                  <w:tcW w:w="913" w:type="dxa"/>
                                </w:tcPr>
                                <w:p>
                                  <w:pPr>
                                    <w:pStyle w:val="TableParagraph"/>
                                    <w:spacing w:line="209" w:lineRule="exact"/>
                                    <w:ind w:right="95"/>
                                    <w:jc w:val="right"/>
                                    <w:rPr>
                                      <w:sz w:val="20"/>
                                    </w:rPr>
                                  </w:pPr>
                                  <w:r>
                                    <w:rPr>
                                      <w:spacing w:val="-2"/>
                                      <w:sz w:val="20"/>
                                    </w:rPr>
                                    <w:t>200,000</w:t>
                                  </w:r>
                                </w:p>
                              </w:tc>
                            </w:tr>
                            <w:tr>
                              <w:trPr>
                                <w:trHeight w:val="229" w:hRule="atLeast"/>
                              </w:trPr>
                              <w:tc>
                                <w:tcPr>
                                  <w:tcW w:w="2184" w:type="dxa"/>
                                </w:tcPr>
                                <w:p>
                                  <w:pPr>
                                    <w:pStyle w:val="TableParagraph"/>
                                    <w:spacing w:line="210" w:lineRule="exact"/>
                                    <w:ind w:left="50"/>
                                    <w:rPr>
                                      <w:sz w:val="20"/>
                                    </w:rPr>
                                  </w:pPr>
                                  <w:r>
                                    <w:rPr>
                                      <w:sz w:val="20"/>
                                    </w:rPr>
                                    <w:t>Sales</w:t>
                                  </w:r>
                                  <w:r>
                                    <w:rPr>
                                      <w:spacing w:val="-6"/>
                                      <w:sz w:val="20"/>
                                    </w:rPr>
                                    <w:t> </w:t>
                                  </w:r>
                                  <w:r>
                                    <w:rPr>
                                      <w:spacing w:val="-2"/>
                                      <w:sz w:val="20"/>
                                    </w:rPr>
                                    <w:t>returns</w:t>
                                  </w:r>
                                </w:p>
                              </w:tc>
                              <w:tc>
                                <w:tcPr>
                                  <w:tcW w:w="1050" w:type="dxa"/>
                                </w:tcPr>
                                <w:p>
                                  <w:pPr>
                                    <w:pStyle w:val="TableParagraph"/>
                                    <w:spacing w:line="210" w:lineRule="exact"/>
                                    <w:ind w:left="134"/>
                                    <w:rPr>
                                      <w:sz w:val="20"/>
                                    </w:rPr>
                                  </w:pPr>
                                  <w:r>
                                    <w:rPr>
                                      <w:spacing w:val="-2"/>
                                      <w:sz w:val="20"/>
                                    </w:rPr>
                                    <w:t>4,000</w:t>
                                  </w:r>
                                </w:p>
                              </w:tc>
                              <w:tc>
                                <w:tcPr>
                                  <w:tcW w:w="913" w:type="dxa"/>
                                </w:tcPr>
                                <w:p>
                                  <w:pPr>
                                    <w:pStyle w:val="TableParagraph"/>
                                    <w:rPr>
                                      <w:sz w:val="16"/>
                                    </w:rPr>
                                  </w:pPr>
                                </w:p>
                              </w:tc>
                            </w:tr>
                            <w:tr>
                              <w:trPr>
                                <w:trHeight w:val="215" w:hRule="atLeast"/>
                              </w:trPr>
                              <w:tc>
                                <w:tcPr>
                                  <w:tcW w:w="2184" w:type="dxa"/>
                                </w:tcPr>
                                <w:p>
                                  <w:pPr>
                                    <w:pStyle w:val="TableParagraph"/>
                                    <w:spacing w:line="196" w:lineRule="exact"/>
                                    <w:ind w:left="50"/>
                                    <w:rPr>
                                      <w:sz w:val="20"/>
                                    </w:rPr>
                                  </w:pPr>
                                  <w:r>
                                    <w:rPr>
                                      <w:sz w:val="20"/>
                                    </w:rPr>
                                    <w:t>Purchase</w:t>
                                  </w:r>
                                  <w:r>
                                    <w:rPr>
                                      <w:spacing w:val="-10"/>
                                      <w:sz w:val="20"/>
                                    </w:rPr>
                                    <w:t> </w:t>
                                  </w:r>
                                  <w:r>
                                    <w:rPr>
                                      <w:spacing w:val="-2"/>
                                      <w:sz w:val="20"/>
                                    </w:rPr>
                                    <w:t>returns</w:t>
                                  </w:r>
                                </w:p>
                              </w:tc>
                              <w:tc>
                                <w:tcPr>
                                  <w:tcW w:w="1050" w:type="dxa"/>
                                </w:tcPr>
                                <w:p>
                                  <w:pPr>
                                    <w:pStyle w:val="TableParagraph"/>
                                    <w:rPr>
                                      <w:sz w:val="14"/>
                                    </w:rPr>
                                  </w:pPr>
                                </w:p>
                              </w:tc>
                              <w:tc>
                                <w:tcPr>
                                  <w:tcW w:w="913" w:type="dxa"/>
                                </w:tcPr>
                                <w:p>
                                  <w:pPr>
                                    <w:pStyle w:val="TableParagraph"/>
                                    <w:spacing w:line="196" w:lineRule="exact"/>
                                    <w:ind w:right="95"/>
                                    <w:jc w:val="right"/>
                                    <w:rPr>
                                      <w:sz w:val="20"/>
                                    </w:rPr>
                                  </w:pPr>
                                  <w:r>
                                    <w:rPr>
                                      <w:spacing w:val="-2"/>
                                      <w:sz w:val="20"/>
                                    </w:rPr>
                                    <w:t>2,000</w:t>
                                  </w:r>
                                </w:p>
                              </w:tc>
                            </w:tr>
                            <w:tr>
                              <w:trPr>
                                <w:trHeight w:val="244" w:hRule="atLeast"/>
                              </w:trPr>
                              <w:tc>
                                <w:tcPr>
                                  <w:tcW w:w="2184" w:type="dxa"/>
                                </w:tcPr>
                                <w:p>
                                  <w:pPr>
                                    <w:pStyle w:val="TableParagraph"/>
                                    <w:spacing w:line="215" w:lineRule="exact" w:before="10"/>
                                    <w:ind w:left="50"/>
                                    <w:rPr>
                                      <w:sz w:val="20"/>
                                    </w:rPr>
                                  </w:pPr>
                                  <w:r>
                                    <w:rPr>
                                      <w:sz w:val="20"/>
                                    </w:rPr>
                                    <w:t>Stock</w:t>
                                  </w:r>
                                  <w:r>
                                    <w:rPr>
                                      <w:spacing w:val="-4"/>
                                      <w:sz w:val="20"/>
                                    </w:rPr>
                                    <w:t> </w:t>
                                  </w:r>
                                  <w:r>
                                    <w:rPr>
                                      <w:sz w:val="20"/>
                                    </w:rPr>
                                    <w:t>at</w:t>
                                  </w:r>
                                  <w:r>
                                    <w:rPr>
                                      <w:spacing w:val="-3"/>
                                      <w:sz w:val="20"/>
                                    </w:rPr>
                                    <w:t> </w:t>
                                  </w:r>
                                  <w:r>
                                    <w:rPr>
                                      <w:sz w:val="20"/>
                                    </w:rPr>
                                    <w:t>1</w:t>
                                  </w:r>
                                  <w:r>
                                    <w:rPr>
                                      <w:sz w:val="20"/>
                                      <w:vertAlign w:val="superscript"/>
                                    </w:rPr>
                                    <w:t>st</w:t>
                                  </w:r>
                                  <w:r>
                                    <w:rPr>
                                      <w:spacing w:val="-3"/>
                                      <w:sz w:val="20"/>
                                      <w:vertAlign w:val="baseline"/>
                                    </w:rPr>
                                    <w:t> </w:t>
                                  </w:r>
                                  <w:r>
                                    <w:rPr>
                                      <w:sz w:val="20"/>
                                      <w:vertAlign w:val="baseline"/>
                                    </w:rPr>
                                    <w:t>Jan.</w:t>
                                  </w:r>
                                  <w:r>
                                    <w:rPr>
                                      <w:spacing w:val="-3"/>
                                      <w:sz w:val="20"/>
                                      <w:vertAlign w:val="baseline"/>
                                    </w:rPr>
                                    <w:t> </w:t>
                                  </w:r>
                                  <w:r>
                                    <w:rPr>
                                      <w:spacing w:val="-4"/>
                                      <w:sz w:val="20"/>
                                      <w:vertAlign w:val="baseline"/>
                                    </w:rPr>
                                    <w:t>1995</w:t>
                                  </w:r>
                                </w:p>
                              </w:tc>
                              <w:tc>
                                <w:tcPr>
                                  <w:tcW w:w="1050" w:type="dxa"/>
                                </w:tcPr>
                                <w:p>
                                  <w:pPr>
                                    <w:pStyle w:val="TableParagraph"/>
                                    <w:spacing w:line="215" w:lineRule="exact" w:before="10"/>
                                    <w:ind w:left="134"/>
                                    <w:rPr>
                                      <w:sz w:val="20"/>
                                    </w:rPr>
                                  </w:pPr>
                                  <w:r>
                                    <w:rPr>
                                      <w:spacing w:val="-2"/>
                                      <w:sz w:val="20"/>
                                    </w:rPr>
                                    <w:t>10,000</w:t>
                                  </w:r>
                                </w:p>
                              </w:tc>
                              <w:tc>
                                <w:tcPr>
                                  <w:tcW w:w="913" w:type="dxa"/>
                                </w:tcPr>
                                <w:p>
                                  <w:pPr>
                                    <w:pStyle w:val="TableParagraph"/>
                                    <w:rPr>
                                      <w:sz w:val="16"/>
                                    </w:rPr>
                                  </w:pPr>
                                </w:p>
                              </w:tc>
                            </w:tr>
                            <w:tr>
                              <w:trPr>
                                <w:trHeight w:val="230" w:hRule="atLeast"/>
                              </w:trPr>
                              <w:tc>
                                <w:tcPr>
                                  <w:tcW w:w="2184" w:type="dxa"/>
                                </w:tcPr>
                                <w:p>
                                  <w:pPr>
                                    <w:pStyle w:val="TableParagraph"/>
                                    <w:spacing w:line="210" w:lineRule="exact"/>
                                    <w:ind w:left="50"/>
                                    <w:rPr>
                                      <w:sz w:val="20"/>
                                    </w:rPr>
                                  </w:pPr>
                                  <w:r>
                                    <w:rPr>
                                      <w:sz w:val="20"/>
                                    </w:rPr>
                                    <w:t>Carriage</w:t>
                                  </w:r>
                                  <w:r>
                                    <w:rPr>
                                      <w:spacing w:val="-8"/>
                                      <w:sz w:val="20"/>
                                    </w:rPr>
                                    <w:t> </w:t>
                                  </w:r>
                                  <w:r>
                                    <w:rPr>
                                      <w:spacing w:val="-2"/>
                                      <w:sz w:val="20"/>
                                    </w:rPr>
                                    <w:t>inwards</w:t>
                                  </w:r>
                                </w:p>
                              </w:tc>
                              <w:tc>
                                <w:tcPr>
                                  <w:tcW w:w="1050" w:type="dxa"/>
                                </w:tcPr>
                                <w:p>
                                  <w:pPr>
                                    <w:pStyle w:val="TableParagraph"/>
                                    <w:spacing w:line="210" w:lineRule="exact"/>
                                    <w:ind w:left="134"/>
                                    <w:rPr>
                                      <w:sz w:val="20"/>
                                    </w:rPr>
                                  </w:pPr>
                                  <w:r>
                                    <w:rPr>
                                      <w:spacing w:val="-2"/>
                                      <w:sz w:val="20"/>
                                    </w:rPr>
                                    <w:t>1,200</w:t>
                                  </w:r>
                                </w:p>
                              </w:tc>
                              <w:tc>
                                <w:tcPr>
                                  <w:tcW w:w="913" w:type="dxa"/>
                                </w:tcPr>
                                <w:p>
                                  <w:pPr>
                                    <w:pStyle w:val="TableParagraph"/>
                                    <w:rPr>
                                      <w:sz w:val="16"/>
                                    </w:rPr>
                                  </w:pPr>
                                </w:p>
                              </w:tc>
                            </w:tr>
                            <w:tr>
                              <w:trPr>
                                <w:trHeight w:val="230" w:hRule="atLeast"/>
                              </w:trPr>
                              <w:tc>
                                <w:tcPr>
                                  <w:tcW w:w="2184" w:type="dxa"/>
                                </w:tcPr>
                                <w:p>
                                  <w:pPr>
                                    <w:pStyle w:val="TableParagraph"/>
                                    <w:spacing w:line="210" w:lineRule="exact"/>
                                    <w:ind w:left="50"/>
                                    <w:rPr>
                                      <w:sz w:val="20"/>
                                    </w:rPr>
                                  </w:pPr>
                                  <w:r>
                                    <w:rPr>
                                      <w:sz w:val="20"/>
                                    </w:rPr>
                                    <w:t>Salaries</w:t>
                                  </w:r>
                                  <w:r>
                                    <w:rPr>
                                      <w:spacing w:val="-6"/>
                                      <w:sz w:val="20"/>
                                    </w:rPr>
                                    <w:t> </w:t>
                                  </w:r>
                                  <w:r>
                                    <w:rPr>
                                      <w:sz w:val="20"/>
                                    </w:rPr>
                                    <w:t>and</w:t>
                                  </w:r>
                                  <w:r>
                                    <w:rPr>
                                      <w:spacing w:val="-3"/>
                                      <w:sz w:val="20"/>
                                    </w:rPr>
                                    <w:t> </w:t>
                                  </w:r>
                                  <w:r>
                                    <w:rPr>
                                      <w:spacing w:val="-4"/>
                                      <w:sz w:val="20"/>
                                    </w:rPr>
                                    <w:t>wages</w:t>
                                  </w:r>
                                </w:p>
                              </w:tc>
                              <w:tc>
                                <w:tcPr>
                                  <w:tcW w:w="1050" w:type="dxa"/>
                                </w:tcPr>
                                <w:p>
                                  <w:pPr>
                                    <w:pStyle w:val="TableParagraph"/>
                                    <w:spacing w:line="210" w:lineRule="exact"/>
                                    <w:ind w:left="134"/>
                                    <w:rPr>
                                      <w:sz w:val="20"/>
                                    </w:rPr>
                                  </w:pPr>
                                  <w:r>
                                    <w:rPr>
                                      <w:spacing w:val="-2"/>
                                      <w:sz w:val="20"/>
                                    </w:rPr>
                                    <w:t>15,000</w:t>
                                  </w:r>
                                </w:p>
                              </w:tc>
                              <w:tc>
                                <w:tcPr>
                                  <w:tcW w:w="913" w:type="dxa"/>
                                </w:tcPr>
                                <w:p>
                                  <w:pPr>
                                    <w:pStyle w:val="TableParagraph"/>
                                    <w:rPr>
                                      <w:sz w:val="16"/>
                                    </w:rPr>
                                  </w:pPr>
                                </w:p>
                              </w:tc>
                            </w:tr>
                            <w:tr>
                              <w:trPr>
                                <w:trHeight w:val="229" w:hRule="atLeast"/>
                              </w:trPr>
                              <w:tc>
                                <w:tcPr>
                                  <w:tcW w:w="2184" w:type="dxa"/>
                                </w:tcPr>
                                <w:p>
                                  <w:pPr>
                                    <w:pStyle w:val="TableParagraph"/>
                                    <w:spacing w:line="209" w:lineRule="exact"/>
                                    <w:ind w:left="50"/>
                                    <w:rPr>
                                      <w:sz w:val="20"/>
                                    </w:rPr>
                                  </w:pPr>
                                  <w:r>
                                    <w:rPr>
                                      <w:sz w:val="20"/>
                                    </w:rPr>
                                    <w:t>Bad</w:t>
                                  </w:r>
                                  <w:r>
                                    <w:rPr>
                                      <w:spacing w:val="-2"/>
                                      <w:sz w:val="20"/>
                                    </w:rPr>
                                    <w:t> debts</w:t>
                                  </w:r>
                                </w:p>
                              </w:tc>
                              <w:tc>
                                <w:tcPr>
                                  <w:tcW w:w="1050" w:type="dxa"/>
                                </w:tcPr>
                                <w:p>
                                  <w:pPr>
                                    <w:pStyle w:val="TableParagraph"/>
                                    <w:spacing w:line="209" w:lineRule="exact"/>
                                    <w:ind w:left="134"/>
                                    <w:rPr>
                                      <w:sz w:val="20"/>
                                    </w:rPr>
                                  </w:pPr>
                                  <w:r>
                                    <w:rPr>
                                      <w:spacing w:val="-2"/>
                                      <w:sz w:val="20"/>
                                    </w:rPr>
                                    <w:t>1,000</w:t>
                                  </w:r>
                                </w:p>
                              </w:tc>
                              <w:tc>
                                <w:tcPr>
                                  <w:tcW w:w="913" w:type="dxa"/>
                                </w:tcPr>
                                <w:p>
                                  <w:pPr>
                                    <w:pStyle w:val="TableParagraph"/>
                                    <w:rPr>
                                      <w:sz w:val="16"/>
                                    </w:rPr>
                                  </w:pPr>
                                </w:p>
                              </w:tc>
                            </w:tr>
                            <w:tr>
                              <w:trPr>
                                <w:trHeight w:val="229" w:hRule="atLeast"/>
                              </w:trPr>
                              <w:tc>
                                <w:tcPr>
                                  <w:tcW w:w="2184" w:type="dxa"/>
                                </w:tcPr>
                                <w:p>
                                  <w:pPr>
                                    <w:pStyle w:val="TableParagraph"/>
                                    <w:spacing w:line="209" w:lineRule="exact"/>
                                    <w:ind w:left="50"/>
                                    <w:rPr>
                                      <w:sz w:val="20"/>
                                    </w:rPr>
                                  </w:pPr>
                                  <w:r>
                                    <w:rPr>
                                      <w:sz w:val="20"/>
                                    </w:rPr>
                                    <w:t>Office</w:t>
                                  </w:r>
                                  <w:r>
                                    <w:rPr>
                                      <w:spacing w:val="-8"/>
                                      <w:sz w:val="20"/>
                                    </w:rPr>
                                    <w:t> </w:t>
                                  </w:r>
                                  <w:r>
                                    <w:rPr>
                                      <w:spacing w:val="-2"/>
                                      <w:sz w:val="20"/>
                                    </w:rPr>
                                    <w:t>expenses</w:t>
                                  </w:r>
                                </w:p>
                              </w:tc>
                              <w:tc>
                                <w:tcPr>
                                  <w:tcW w:w="1050" w:type="dxa"/>
                                </w:tcPr>
                                <w:p>
                                  <w:pPr>
                                    <w:pStyle w:val="TableParagraph"/>
                                    <w:spacing w:line="209" w:lineRule="exact"/>
                                    <w:ind w:left="134"/>
                                    <w:rPr>
                                      <w:sz w:val="20"/>
                                    </w:rPr>
                                  </w:pPr>
                                  <w:r>
                                    <w:rPr>
                                      <w:spacing w:val="-2"/>
                                      <w:sz w:val="20"/>
                                    </w:rPr>
                                    <w:t>2,400</w:t>
                                  </w:r>
                                </w:p>
                              </w:tc>
                              <w:tc>
                                <w:tcPr>
                                  <w:tcW w:w="913" w:type="dxa"/>
                                </w:tcPr>
                                <w:p>
                                  <w:pPr>
                                    <w:pStyle w:val="TableParagraph"/>
                                    <w:rPr>
                                      <w:sz w:val="16"/>
                                    </w:rPr>
                                  </w:pPr>
                                </w:p>
                              </w:tc>
                            </w:tr>
                            <w:tr>
                              <w:trPr>
                                <w:trHeight w:val="230" w:hRule="atLeast"/>
                              </w:trPr>
                              <w:tc>
                                <w:tcPr>
                                  <w:tcW w:w="2184" w:type="dxa"/>
                                </w:tcPr>
                                <w:p>
                                  <w:pPr>
                                    <w:pStyle w:val="TableParagraph"/>
                                    <w:spacing w:line="210" w:lineRule="exact"/>
                                    <w:ind w:left="50"/>
                                    <w:rPr>
                                      <w:sz w:val="20"/>
                                    </w:rPr>
                                  </w:pPr>
                                  <w:r>
                                    <w:rPr>
                                      <w:spacing w:val="-2"/>
                                      <w:sz w:val="20"/>
                                    </w:rPr>
                                    <w:t>Loan-Okafor</w:t>
                                  </w:r>
                                </w:p>
                              </w:tc>
                              <w:tc>
                                <w:tcPr>
                                  <w:tcW w:w="1050" w:type="dxa"/>
                                </w:tcPr>
                                <w:p>
                                  <w:pPr>
                                    <w:pStyle w:val="TableParagraph"/>
                                    <w:rPr>
                                      <w:sz w:val="16"/>
                                    </w:rPr>
                                  </w:pPr>
                                </w:p>
                              </w:tc>
                              <w:tc>
                                <w:tcPr>
                                  <w:tcW w:w="913" w:type="dxa"/>
                                </w:tcPr>
                                <w:p>
                                  <w:pPr>
                                    <w:pStyle w:val="TableParagraph"/>
                                    <w:spacing w:line="210" w:lineRule="exact"/>
                                    <w:ind w:left="164"/>
                                    <w:rPr>
                                      <w:sz w:val="20"/>
                                    </w:rPr>
                                  </w:pPr>
                                  <w:r>
                                    <w:rPr>
                                      <w:spacing w:val="-2"/>
                                      <w:sz w:val="20"/>
                                    </w:rPr>
                                    <w:t>14,000</w:t>
                                  </w:r>
                                </w:p>
                              </w:tc>
                            </w:tr>
                            <w:tr>
                              <w:trPr>
                                <w:trHeight w:val="460" w:hRule="atLeast"/>
                              </w:trPr>
                              <w:tc>
                                <w:tcPr>
                                  <w:tcW w:w="2184" w:type="dxa"/>
                                </w:tcPr>
                                <w:p>
                                  <w:pPr>
                                    <w:pStyle w:val="TableParagraph"/>
                                    <w:tabs>
                                      <w:tab w:pos="1035" w:val="left" w:leader="none"/>
                                      <w:tab w:pos="1421" w:val="left" w:leader="none"/>
                                    </w:tabs>
                                    <w:spacing w:line="226" w:lineRule="exact"/>
                                    <w:ind w:left="50"/>
                                    <w:rPr>
                                      <w:sz w:val="20"/>
                                    </w:rPr>
                                  </w:pPr>
                                  <w:r>
                                    <w:rPr>
                                      <w:spacing w:val="-2"/>
                                      <w:sz w:val="20"/>
                                    </w:rPr>
                                    <w:t>Provision</w:t>
                                  </w:r>
                                  <w:r>
                                    <w:rPr>
                                      <w:sz w:val="20"/>
                                    </w:rPr>
                                    <w:tab/>
                                  </w:r>
                                  <w:r>
                                    <w:rPr>
                                      <w:spacing w:val="-5"/>
                                      <w:sz w:val="20"/>
                                    </w:rPr>
                                    <w:t>of</w:t>
                                  </w:r>
                                  <w:r>
                                    <w:rPr>
                                      <w:sz w:val="20"/>
                                    </w:rPr>
                                    <w:tab/>
                                  </w:r>
                                  <w:r>
                                    <w:rPr>
                                      <w:spacing w:val="-2"/>
                                      <w:sz w:val="20"/>
                                    </w:rPr>
                                    <w:t>doubtful</w:t>
                                  </w:r>
                                </w:p>
                                <w:p>
                                  <w:pPr>
                                    <w:pStyle w:val="TableParagraph"/>
                                    <w:spacing w:line="215" w:lineRule="exact"/>
                                    <w:ind w:left="50"/>
                                    <w:rPr>
                                      <w:sz w:val="20"/>
                                    </w:rPr>
                                  </w:pPr>
                                  <w:r>
                                    <w:rPr>
                                      <w:spacing w:val="-2"/>
                                      <w:sz w:val="20"/>
                                    </w:rPr>
                                    <w:t>debts</w:t>
                                  </w:r>
                                </w:p>
                              </w:tc>
                              <w:tc>
                                <w:tcPr>
                                  <w:tcW w:w="1050" w:type="dxa"/>
                                </w:tcPr>
                                <w:p>
                                  <w:pPr>
                                    <w:pStyle w:val="TableParagraph"/>
                                    <w:rPr>
                                      <w:sz w:val="20"/>
                                    </w:rPr>
                                  </w:pPr>
                                </w:p>
                              </w:tc>
                              <w:tc>
                                <w:tcPr>
                                  <w:tcW w:w="913" w:type="dxa"/>
                                </w:tcPr>
                                <w:p>
                                  <w:pPr>
                                    <w:pStyle w:val="TableParagraph"/>
                                    <w:spacing w:line="226" w:lineRule="exact"/>
                                    <w:ind w:left="416"/>
                                    <w:rPr>
                                      <w:sz w:val="20"/>
                                    </w:rPr>
                                  </w:pPr>
                                  <w:r>
                                    <w:rPr>
                                      <w:spacing w:val="-5"/>
                                      <w:sz w:val="20"/>
                                    </w:rPr>
                                    <w:t>300</w:t>
                                  </w:r>
                                </w:p>
                              </w:tc>
                            </w:tr>
                            <w:tr>
                              <w:trPr>
                                <w:trHeight w:val="229" w:hRule="atLeast"/>
                              </w:trPr>
                              <w:tc>
                                <w:tcPr>
                                  <w:tcW w:w="2184" w:type="dxa"/>
                                </w:tcPr>
                                <w:p>
                                  <w:pPr>
                                    <w:pStyle w:val="TableParagraph"/>
                                    <w:spacing w:line="209" w:lineRule="exact"/>
                                    <w:ind w:left="50"/>
                                    <w:rPr>
                                      <w:sz w:val="20"/>
                                    </w:rPr>
                                  </w:pPr>
                                  <w:r>
                                    <w:rPr>
                                      <w:sz w:val="20"/>
                                    </w:rPr>
                                    <w:t>Discounts</w:t>
                                  </w:r>
                                  <w:r>
                                    <w:rPr>
                                      <w:spacing w:val="-10"/>
                                      <w:sz w:val="20"/>
                                    </w:rPr>
                                    <w:t> </w:t>
                                  </w:r>
                                  <w:r>
                                    <w:rPr>
                                      <w:spacing w:val="-2"/>
                                      <w:sz w:val="20"/>
                                    </w:rPr>
                                    <w:t>allowed</w:t>
                                  </w:r>
                                </w:p>
                              </w:tc>
                              <w:tc>
                                <w:tcPr>
                                  <w:tcW w:w="1050" w:type="dxa"/>
                                </w:tcPr>
                                <w:p>
                                  <w:pPr>
                                    <w:pStyle w:val="TableParagraph"/>
                                    <w:spacing w:line="209" w:lineRule="exact"/>
                                    <w:ind w:left="134"/>
                                    <w:rPr>
                                      <w:sz w:val="20"/>
                                    </w:rPr>
                                  </w:pPr>
                                  <w:r>
                                    <w:rPr>
                                      <w:spacing w:val="-2"/>
                                      <w:sz w:val="20"/>
                                    </w:rPr>
                                    <w:t>1,150</w:t>
                                  </w:r>
                                </w:p>
                              </w:tc>
                              <w:tc>
                                <w:tcPr>
                                  <w:tcW w:w="913" w:type="dxa"/>
                                </w:tcPr>
                                <w:p>
                                  <w:pPr>
                                    <w:pStyle w:val="TableParagraph"/>
                                    <w:rPr>
                                      <w:sz w:val="16"/>
                                    </w:rPr>
                                  </w:pPr>
                                </w:p>
                              </w:tc>
                            </w:tr>
                            <w:tr>
                              <w:trPr>
                                <w:trHeight w:val="229" w:hRule="atLeast"/>
                              </w:trPr>
                              <w:tc>
                                <w:tcPr>
                                  <w:tcW w:w="2184" w:type="dxa"/>
                                </w:tcPr>
                                <w:p>
                                  <w:pPr>
                                    <w:pStyle w:val="TableParagraph"/>
                                    <w:spacing w:line="209" w:lineRule="exact"/>
                                    <w:ind w:left="50"/>
                                    <w:rPr>
                                      <w:sz w:val="20"/>
                                    </w:rPr>
                                  </w:pPr>
                                  <w:r>
                                    <w:rPr>
                                      <w:sz w:val="20"/>
                                    </w:rPr>
                                    <w:t>Discounts</w:t>
                                  </w:r>
                                  <w:r>
                                    <w:rPr>
                                      <w:spacing w:val="-10"/>
                                      <w:sz w:val="20"/>
                                    </w:rPr>
                                    <w:t> </w:t>
                                  </w:r>
                                  <w:r>
                                    <w:rPr>
                                      <w:spacing w:val="-2"/>
                                      <w:sz w:val="20"/>
                                    </w:rPr>
                                    <w:t>received</w:t>
                                  </w:r>
                                </w:p>
                              </w:tc>
                              <w:tc>
                                <w:tcPr>
                                  <w:tcW w:w="1050" w:type="dxa"/>
                                </w:tcPr>
                                <w:p>
                                  <w:pPr>
                                    <w:pStyle w:val="TableParagraph"/>
                                    <w:rPr>
                                      <w:sz w:val="16"/>
                                    </w:rPr>
                                  </w:pPr>
                                </w:p>
                              </w:tc>
                              <w:tc>
                                <w:tcPr>
                                  <w:tcW w:w="913" w:type="dxa"/>
                                </w:tcPr>
                                <w:p>
                                  <w:pPr>
                                    <w:pStyle w:val="TableParagraph"/>
                                    <w:spacing w:line="209" w:lineRule="exact"/>
                                    <w:ind w:left="315"/>
                                    <w:rPr>
                                      <w:sz w:val="20"/>
                                    </w:rPr>
                                  </w:pPr>
                                  <w:r>
                                    <w:rPr>
                                      <w:spacing w:val="-2"/>
                                      <w:sz w:val="20"/>
                                    </w:rPr>
                                    <w:t>1,100</w:t>
                                  </w:r>
                                </w:p>
                              </w:tc>
                            </w:tr>
                            <w:tr>
                              <w:trPr>
                                <w:trHeight w:val="230" w:hRule="atLeast"/>
                              </w:trPr>
                              <w:tc>
                                <w:tcPr>
                                  <w:tcW w:w="2184" w:type="dxa"/>
                                </w:tcPr>
                                <w:p>
                                  <w:pPr>
                                    <w:pStyle w:val="TableParagraph"/>
                                    <w:spacing w:line="210" w:lineRule="exact"/>
                                    <w:ind w:left="50"/>
                                    <w:rPr>
                                      <w:sz w:val="20"/>
                                    </w:rPr>
                                  </w:pPr>
                                  <w:r>
                                    <w:rPr>
                                      <w:sz w:val="20"/>
                                    </w:rPr>
                                    <w:t>Building</w:t>
                                  </w:r>
                                  <w:r>
                                    <w:rPr>
                                      <w:spacing w:val="-6"/>
                                      <w:sz w:val="20"/>
                                    </w:rPr>
                                    <w:t> </w:t>
                                  </w:r>
                                  <w:r>
                                    <w:rPr>
                                      <w:sz w:val="20"/>
                                    </w:rPr>
                                    <w:t>at</w:t>
                                  </w:r>
                                  <w:r>
                                    <w:rPr>
                                      <w:spacing w:val="-5"/>
                                      <w:sz w:val="20"/>
                                    </w:rPr>
                                    <w:t> </w:t>
                                  </w:r>
                                  <w:r>
                                    <w:rPr>
                                      <w:spacing w:val="-4"/>
                                      <w:sz w:val="20"/>
                                    </w:rPr>
                                    <w:t>cost</w:t>
                                  </w:r>
                                </w:p>
                              </w:tc>
                              <w:tc>
                                <w:tcPr>
                                  <w:tcW w:w="1050" w:type="dxa"/>
                                </w:tcPr>
                                <w:p>
                                  <w:pPr>
                                    <w:pStyle w:val="TableParagraph"/>
                                    <w:spacing w:line="210" w:lineRule="exact"/>
                                    <w:ind w:left="235"/>
                                    <w:rPr>
                                      <w:sz w:val="20"/>
                                    </w:rPr>
                                  </w:pPr>
                                  <w:r>
                                    <w:rPr>
                                      <w:spacing w:val="-2"/>
                                      <w:sz w:val="20"/>
                                    </w:rPr>
                                    <w:t>30,000</w:t>
                                  </w:r>
                                </w:p>
                              </w:tc>
                              <w:tc>
                                <w:tcPr>
                                  <w:tcW w:w="913" w:type="dxa"/>
                                </w:tcPr>
                                <w:p>
                                  <w:pPr>
                                    <w:pStyle w:val="TableParagraph"/>
                                    <w:rPr>
                                      <w:sz w:val="16"/>
                                    </w:rPr>
                                  </w:pPr>
                                </w:p>
                              </w:tc>
                            </w:tr>
                            <w:tr>
                              <w:trPr>
                                <w:trHeight w:val="230" w:hRule="atLeast"/>
                              </w:trPr>
                              <w:tc>
                                <w:tcPr>
                                  <w:tcW w:w="2184" w:type="dxa"/>
                                </w:tcPr>
                                <w:p>
                                  <w:pPr>
                                    <w:pStyle w:val="TableParagraph"/>
                                    <w:spacing w:line="210" w:lineRule="exact"/>
                                    <w:ind w:left="50"/>
                                    <w:rPr>
                                      <w:sz w:val="20"/>
                                    </w:rPr>
                                  </w:pPr>
                                  <w:r>
                                    <w:rPr>
                                      <w:sz w:val="20"/>
                                    </w:rPr>
                                    <w:t>Machinery</w:t>
                                  </w:r>
                                  <w:r>
                                    <w:rPr>
                                      <w:spacing w:val="-8"/>
                                      <w:sz w:val="20"/>
                                    </w:rPr>
                                    <w:t> </w:t>
                                  </w:r>
                                  <w:r>
                                    <w:rPr>
                                      <w:sz w:val="20"/>
                                    </w:rPr>
                                    <w:t>at</w:t>
                                  </w:r>
                                  <w:r>
                                    <w:rPr>
                                      <w:spacing w:val="-5"/>
                                      <w:sz w:val="20"/>
                                    </w:rPr>
                                    <w:t> </w:t>
                                  </w:r>
                                  <w:r>
                                    <w:rPr>
                                      <w:spacing w:val="-4"/>
                                      <w:sz w:val="20"/>
                                    </w:rPr>
                                    <w:t>cost</w:t>
                                  </w:r>
                                </w:p>
                              </w:tc>
                              <w:tc>
                                <w:tcPr>
                                  <w:tcW w:w="1050" w:type="dxa"/>
                                </w:tcPr>
                                <w:p>
                                  <w:pPr>
                                    <w:pStyle w:val="TableParagraph"/>
                                    <w:spacing w:line="210" w:lineRule="exact"/>
                                    <w:ind w:left="134"/>
                                    <w:rPr>
                                      <w:sz w:val="20"/>
                                    </w:rPr>
                                  </w:pPr>
                                  <w:r>
                                    <w:rPr>
                                      <w:spacing w:val="-2"/>
                                      <w:sz w:val="20"/>
                                    </w:rPr>
                                    <w:t>109,100</w:t>
                                  </w:r>
                                </w:p>
                              </w:tc>
                              <w:tc>
                                <w:tcPr>
                                  <w:tcW w:w="913" w:type="dxa"/>
                                </w:tcPr>
                                <w:p>
                                  <w:pPr>
                                    <w:pStyle w:val="TableParagraph"/>
                                    <w:rPr>
                                      <w:sz w:val="16"/>
                                    </w:rPr>
                                  </w:pPr>
                                </w:p>
                              </w:tc>
                            </w:tr>
                            <w:tr>
                              <w:trPr>
                                <w:trHeight w:val="230" w:hRule="atLeast"/>
                              </w:trPr>
                              <w:tc>
                                <w:tcPr>
                                  <w:tcW w:w="2184" w:type="dxa"/>
                                </w:tcPr>
                                <w:p>
                                  <w:pPr>
                                    <w:pStyle w:val="TableParagraph"/>
                                    <w:spacing w:line="211" w:lineRule="exact"/>
                                    <w:ind w:left="50"/>
                                    <w:rPr>
                                      <w:sz w:val="20"/>
                                    </w:rPr>
                                  </w:pPr>
                                  <w:r>
                                    <w:rPr>
                                      <w:sz w:val="20"/>
                                    </w:rPr>
                                    <w:t>Cash</w:t>
                                  </w:r>
                                  <w:r>
                                    <w:rPr>
                                      <w:spacing w:val="-4"/>
                                      <w:sz w:val="20"/>
                                    </w:rPr>
                                    <w:t> </w:t>
                                  </w:r>
                                  <w:r>
                                    <w:rPr>
                                      <w:sz w:val="20"/>
                                    </w:rPr>
                                    <w:t>at</w:t>
                                  </w:r>
                                  <w:r>
                                    <w:rPr>
                                      <w:spacing w:val="-3"/>
                                      <w:sz w:val="20"/>
                                    </w:rPr>
                                    <w:t> </w:t>
                                  </w:r>
                                  <w:r>
                                    <w:rPr>
                                      <w:spacing w:val="-4"/>
                                      <w:sz w:val="20"/>
                                    </w:rPr>
                                    <w:t>bank</w:t>
                                  </w:r>
                                </w:p>
                              </w:tc>
                              <w:tc>
                                <w:tcPr>
                                  <w:tcW w:w="1050" w:type="dxa"/>
                                </w:tcPr>
                                <w:p>
                                  <w:pPr>
                                    <w:pStyle w:val="TableParagraph"/>
                                    <w:spacing w:line="211" w:lineRule="exact"/>
                                    <w:ind w:left="336"/>
                                    <w:rPr>
                                      <w:sz w:val="20"/>
                                    </w:rPr>
                                  </w:pPr>
                                  <w:r>
                                    <w:rPr>
                                      <w:spacing w:val="-2"/>
                                      <w:sz w:val="20"/>
                                    </w:rPr>
                                    <w:t>8,000</w:t>
                                  </w:r>
                                </w:p>
                              </w:tc>
                              <w:tc>
                                <w:tcPr>
                                  <w:tcW w:w="913" w:type="dxa"/>
                                </w:tcPr>
                                <w:p>
                                  <w:pPr>
                                    <w:pStyle w:val="TableParagraph"/>
                                    <w:rPr>
                                      <w:sz w:val="16"/>
                                    </w:rPr>
                                  </w:pPr>
                                </w:p>
                              </w:tc>
                            </w:tr>
                            <w:tr>
                              <w:trPr>
                                <w:trHeight w:val="230" w:hRule="atLeast"/>
                              </w:trPr>
                              <w:tc>
                                <w:tcPr>
                                  <w:tcW w:w="2184" w:type="dxa"/>
                                </w:tcPr>
                                <w:p>
                                  <w:pPr>
                                    <w:pStyle w:val="TableParagraph"/>
                                    <w:spacing w:line="211" w:lineRule="exact"/>
                                    <w:ind w:left="50"/>
                                    <w:rPr>
                                      <w:sz w:val="20"/>
                                    </w:rPr>
                                  </w:pPr>
                                  <w:r>
                                    <w:rPr>
                                      <w:sz w:val="20"/>
                                    </w:rPr>
                                    <w:t>Motor</w:t>
                                  </w:r>
                                  <w:r>
                                    <w:rPr>
                                      <w:spacing w:val="-4"/>
                                      <w:sz w:val="20"/>
                                    </w:rPr>
                                    <w:t> </w:t>
                                  </w:r>
                                  <w:r>
                                    <w:rPr>
                                      <w:sz w:val="20"/>
                                    </w:rPr>
                                    <w:t>van</w:t>
                                  </w:r>
                                  <w:r>
                                    <w:rPr>
                                      <w:spacing w:val="-4"/>
                                      <w:sz w:val="20"/>
                                    </w:rPr>
                                    <w:t> </w:t>
                                  </w:r>
                                  <w:r>
                                    <w:rPr>
                                      <w:sz w:val="20"/>
                                    </w:rPr>
                                    <w:t>at</w:t>
                                  </w:r>
                                  <w:r>
                                    <w:rPr>
                                      <w:spacing w:val="-4"/>
                                      <w:sz w:val="20"/>
                                    </w:rPr>
                                    <w:t> cost</w:t>
                                  </w:r>
                                </w:p>
                              </w:tc>
                              <w:tc>
                                <w:tcPr>
                                  <w:tcW w:w="1050" w:type="dxa"/>
                                </w:tcPr>
                                <w:p>
                                  <w:pPr>
                                    <w:pStyle w:val="TableParagraph"/>
                                    <w:spacing w:line="211" w:lineRule="exact"/>
                                    <w:ind w:left="285"/>
                                    <w:rPr>
                                      <w:sz w:val="20"/>
                                    </w:rPr>
                                  </w:pPr>
                                  <w:r>
                                    <w:rPr>
                                      <w:spacing w:val="-2"/>
                                      <w:sz w:val="20"/>
                                    </w:rPr>
                                    <w:t>50,000</w:t>
                                  </w:r>
                                </w:p>
                              </w:tc>
                              <w:tc>
                                <w:tcPr>
                                  <w:tcW w:w="913" w:type="dxa"/>
                                </w:tcPr>
                                <w:p>
                                  <w:pPr>
                                    <w:pStyle w:val="TableParagraph"/>
                                    <w:rPr>
                                      <w:sz w:val="16"/>
                                    </w:rPr>
                                  </w:pPr>
                                </w:p>
                              </w:tc>
                            </w:tr>
                            <w:tr>
                              <w:trPr>
                                <w:trHeight w:val="229" w:hRule="atLeast"/>
                              </w:trPr>
                              <w:tc>
                                <w:tcPr>
                                  <w:tcW w:w="2184" w:type="dxa"/>
                                </w:tcPr>
                                <w:p>
                                  <w:pPr>
                                    <w:pStyle w:val="TableParagraph"/>
                                    <w:spacing w:line="209" w:lineRule="exact"/>
                                    <w:ind w:left="50"/>
                                    <w:rPr>
                                      <w:sz w:val="20"/>
                                    </w:rPr>
                                  </w:pPr>
                                  <w:r>
                                    <w:rPr>
                                      <w:spacing w:val="-2"/>
                                      <w:sz w:val="20"/>
                                    </w:rPr>
                                    <w:t>Electricity</w:t>
                                  </w:r>
                                </w:p>
                              </w:tc>
                              <w:tc>
                                <w:tcPr>
                                  <w:tcW w:w="1050" w:type="dxa"/>
                                </w:tcPr>
                                <w:p>
                                  <w:pPr>
                                    <w:pStyle w:val="TableParagraph"/>
                                    <w:spacing w:line="209" w:lineRule="exact"/>
                                    <w:ind w:right="210"/>
                                    <w:jc w:val="right"/>
                                    <w:rPr>
                                      <w:sz w:val="20"/>
                                    </w:rPr>
                                  </w:pPr>
                                  <w:r>
                                    <w:rPr>
                                      <w:spacing w:val="-5"/>
                                      <w:sz w:val="20"/>
                                    </w:rPr>
                                    <w:t>50</w:t>
                                  </w:r>
                                </w:p>
                              </w:tc>
                              <w:tc>
                                <w:tcPr>
                                  <w:tcW w:w="913" w:type="dxa"/>
                                </w:tcPr>
                                <w:p>
                                  <w:pPr>
                                    <w:pStyle w:val="TableParagraph"/>
                                    <w:rPr>
                                      <w:sz w:val="16"/>
                                    </w:rPr>
                                  </w:pPr>
                                </w:p>
                              </w:tc>
                            </w:tr>
                            <w:tr>
                              <w:trPr>
                                <w:trHeight w:val="690" w:hRule="atLeast"/>
                              </w:trPr>
                              <w:tc>
                                <w:tcPr>
                                  <w:tcW w:w="2184" w:type="dxa"/>
                                </w:tcPr>
                                <w:p>
                                  <w:pPr>
                                    <w:pStyle w:val="TableParagraph"/>
                                    <w:tabs>
                                      <w:tab w:pos="1868" w:val="left" w:leader="none"/>
                                    </w:tabs>
                                    <w:spacing w:line="224" w:lineRule="exact"/>
                                    <w:ind w:left="50"/>
                                    <w:rPr>
                                      <w:sz w:val="20"/>
                                    </w:rPr>
                                  </w:pPr>
                                  <w:r>
                                    <w:rPr>
                                      <w:spacing w:val="-2"/>
                                      <w:sz w:val="20"/>
                                    </w:rPr>
                                    <w:t>Provision</w:t>
                                  </w:r>
                                  <w:r>
                                    <w:rPr>
                                      <w:sz w:val="20"/>
                                    </w:rPr>
                                    <w:tab/>
                                  </w:r>
                                  <w:r>
                                    <w:rPr>
                                      <w:spacing w:val="-5"/>
                                      <w:sz w:val="20"/>
                                    </w:rPr>
                                    <w:t>for</w:t>
                                  </w:r>
                                </w:p>
                                <w:p>
                                  <w:pPr>
                                    <w:pStyle w:val="TableParagraph"/>
                                    <w:spacing w:line="230" w:lineRule="atLeast"/>
                                    <w:ind w:left="50"/>
                                    <w:rPr>
                                      <w:sz w:val="20"/>
                                    </w:rPr>
                                  </w:pPr>
                                  <w:r>
                                    <w:rPr>
                                      <w:sz w:val="20"/>
                                    </w:rPr>
                                    <w:t>depreciation</w:t>
                                  </w:r>
                                  <w:r>
                                    <w:rPr>
                                      <w:spacing w:val="80"/>
                                      <w:sz w:val="20"/>
                                    </w:rPr>
                                    <w:t> </w:t>
                                  </w:r>
                                  <w:r>
                                    <w:rPr>
                                      <w:sz w:val="20"/>
                                    </w:rPr>
                                    <w:t>on</w:t>
                                  </w:r>
                                  <w:r>
                                    <w:rPr>
                                      <w:spacing w:val="80"/>
                                      <w:sz w:val="20"/>
                                    </w:rPr>
                                    <w:t> </w:t>
                                  </w:r>
                                  <w:r>
                                    <w:rPr>
                                      <w:sz w:val="20"/>
                                    </w:rPr>
                                    <w:t>motor </w:t>
                                  </w:r>
                                  <w:r>
                                    <w:rPr>
                                      <w:spacing w:val="-4"/>
                                      <w:sz w:val="20"/>
                                    </w:rPr>
                                    <w:t>van</w:t>
                                  </w:r>
                                </w:p>
                              </w:tc>
                              <w:tc>
                                <w:tcPr>
                                  <w:tcW w:w="1050" w:type="dxa"/>
                                </w:tcPr>
                                <w:p>
                                  <w:pPr>
                                    <w:pStyle w:val="TableParagraph"/>
                                    <w:rPr>
                                      <w:sz w:val="20"/>
                                    </w:rPr>
                                  </w:pPr>
                                </w:p>
                              </w:tc>
                              <w:tc>
                                <w:tcPr>
                                  <w:tcW w:w="913" w:type="dxa"/>
                                </w:tcPr>
                                <w:p>
                                  <w:pPr>
                                    <w:pStyle w:val="TableParagraph"/>
                                    <w:spacing w:line="224" w:lineRule="exact"/>
                                    <w:ind w:right="45"/>
                                    <w:jc w:val="right"/>
                                    <w:rPr>
                                      <w:sz w:val="20"/>
                                    </w:rPr>
                                  </w:pPr>
                                  <w:r>
                                    <w:rPr>
                                      <w:spacing w:val="-2"/>
                                      <w:sz w:val="20"/>
                                    </w:rPr>
                                    <w:t>10,000</w:t>
                                  </w:r>
                                </w:p>
                              </w:tc>
                            </w:tr>
                            <w:tr>
                              <w:trPr>
                                <w:trHeight w:val="230" w:hRule="atLeast"/>
                              </w:trPr>
                              <w:tc>
                                <w:tcPr>
                                  <w:tcW w:w="2184" w:type="dxa"/>
                                </w:tcPr>
                                <w:p>
                                  <w:pPr>
                                    <w:pStyle w:val="TableParagraph"/>
                                    <w:spacing w:line="210" w:lineRule="exact"/>
                                    <w:ind w:left="50"/>
                                    <w:rPr>
                                      <w:sz w:val="20"/>
                                    </w:rPr>
                                  </w:pPr>
                                  <w:r>
                                    <w:rPr>
                                      <w:spacing w:val="-2"/>
                                      <w:sz w:val="20"/>
                                    </w:rPr>
                                    <w:t>Debtors</w:t>
                                  </w:r>
                                </w:p>
                              </w:tc>
                              <w:tc>
                                <w:tcPr>
                                  <w:tcW w:w="1050" w:type="dxa"/>
                                </w:tcPr>
                                <w:p>
                                  <w:pPr>
                                    <w:pStyle w:val="TableParagraph"/>
                                    <w:spacing w:line="210" w:lineRule="exact"/>
                                    <w:ind w:right="161"/>
                                    <w:jc w:val="right"/>
                                    <w:rPr>
                                      <w:sz w:val="20"/>
                                    </w:rPr>
                                  </w:pPr>
                                  <w:r>
                                    <w:rPr>
                                      <w:spacing w:val="-2"/>
                                      <w:sz w:val="20"/>
                                    </w:rPr>
                                    <w:t>20,000</w:t>
                                  </w:r>
                                </w:p>
                              </w:tc>
                              <w:tc>
                                <w:tcPr>
                                  <w:tcW w:w="913" w:type="dxa"/>
                                </w:tcPr>
                                <w:p>
                                  <w:pPr>
                                    <w:pStyle w:val="TableParagraph"/>
                                    <w:rPr>
                                      <w:sz w:val="16"/>
                                    </w:rPr>
                                  </w:pPr>
                                </w:p>
                              </w:tc>
                            </w:tr>
                            <w:tr>
                              <w:trPr>
                                <w:trHeight w:val="230" w:hRule="atLeast"/>
                              </w:trPr>
                              <w:tc>
                                <w:tcPr>
                                  <w:tcW w:w="2184" w:type="dxa"/>
                                </w:tcPr>
                                <w:p>
                                  <w:pPr>
                                    <w:pStyle w:val="TableParagraph"/>
                                    <w:spacing w:line="210" w:lineRule="exact"/>
                                    <w:ind w:left="50"/>
                                    <w:rPr>
                                      <w:sz w:val="20"/>
                                    </w:rPr>
                                  </w:pPr>
                                  <w:r>
                                    <w:rPr>
                                      <w:spacing w:val="-2"/>
                                      <w:sz w:val="20"/>
                                    </w:rPr>
                                    <w:t>Creditors</w:t>
                                  </w:r>
                                </w:p>
                              </w:tc>
                              <w:tc>
                                <w:tcPr>
                                  <w:tcW w:w="1050" w:type="dxa"/>
                                </w:tcPr>
                                <w:p>
                                  <w:pPr>
                                    <w:pStyle w:val="TableParagraph"/>
                                    <w:rPr>
                                      <w:sz w:val="16"/>
                                    </w:rPr>
                                  </w:pPr>
                                </w:p>
                              </w:tc>
                              <w:tc>
                                <w:tcPr>
                                  <w:tcW w:w="913" w:type="dxa"/>
                                </w:tcPr>
                                <w:p>
                                  <w:pPr>
                                    <w:pStyle w:val="TableParagraph"/>
                                    <w:spacing w:line="210" w:lineRule="exact"/>
                                    <w:ind w:right="45"/>
                                    <w:jc w:val="right"/>
                                    <w:rPr>
                                      <w:sz w:val="20"/>
                                    </w:rPr>
                                  </w:pPr>
                                  <w:r>
                                    <w:rPr>
                                      <w:spacing w:val="-2"/>
                                      <w:sz w:val="20"/>
                                    </w:rPr>
                                    <w:t>10,000</w:t>
                                  </w:r>
                                </w:p>
                              </w:tc>
                            </w:tr>
                            <w:tr>
                              <w:trPr>
                                <w:trHeight w:val="229" w:hRule="atLeast"/>
                              </w:trPr>
                              <w:tc>
                                <w:tcPr>
                                  <w:tcW w:w="2184" w:type="dxa"/>
                                </w:tcPr>
                                <w:p>
                                  <w:pPr>
                                    <w:pStyle w:val="TableParagraph"/>
                                    <w:spacing w:line="209" w:lineRule="exact"/>
                                    <w:ind w:left="50"/>
                                    <w:rPr>
                                      <w:sz w:val="20"/>
                                    </w:rPr>
                                  </w:pPr>
                                  <w:r>
                                    <w:rPr>
                                      <w:sz w:val="20"/>
                                    </w:rPr>
                                    <w:t>Bills</w:t>
                                  </w:r>
                                  <w:r>
                                    <w:rPr>
                                      <w:spacing w:val="-4"/>
                                      <w:sz w:val="20"/>
                                    </w:rPr>
                                    <w:t> </w:t>
                                  </w:r>
                                  <w:r>
                                    <w:rPr>
                                      <w:spacing w:val="-2"/>
                                      <w:sz w:val="20"/>
                                    </w:rPr>
                                    <w:t>Payable</w:t>
                                  </w:r>
                                </w:p>
                              </w:tc>
                              <w:tc>
                                <w:tcPr>
                                  <w:tcW w:w="1050" w:type="dxa"/>
                                </w:tcPr>
                                <w:p>
                                  <w:pPr>
                                    <w:pStyle w:val="TableParagraph"/>
                                    <w:rPr>
                                      <w:sz w:val="16"/>
                                    </w:rPr>
                                  </w:pPr>
                                </w:p>
                              </w:tc>
                              <w:tc>
                                <w:tcPr>
                                  <w:tcW w:w="913" w:type="dxa"/>
                                </w:tcPr>
                                <w:p>
                                  <w:pPr>
                                    <w:pStyle w:val="TableParagraph"/>
                                    <w:spacing w:line="209" w:lineRule="exact"/>
                                    <w:ind w:right="95"/>
                                    <w:jc w:val="right"/>
                                    <w:rPr>
                                      <w:sz w:val="20"/>
                                    </w:rPr>
                                  </w:pPr>
                                  <w:r>
                                    <w:rPr>
                                      <w:spacing w:val="-2"/>
                                      <w:sz w:val="20"/>
                                    </w:rPr>
                                    <w:t>9,000</w:t>
                                  </w:r>
                                </w:p>
                              </w:tc>
                            </w:tr>
                            <w:tr>
                              <w:trPr>
                                <w:trHeight w:val="229" w:hRule="atLeast"/>
                              </w:trPr>
                              <w:tc>
                                <w:tcPr>
                                  <w:tcW w:w="2184" w:type="dxa"/>
                                </w:tcPr>
                                <w:p>
                                  <w:pPr>
                                    <w:pStyle w:val="TableParagraph"/>
                                    <w:spacing w:line="209" w:lineRule="exact"/>
                                    <w:ind w:left="50"/>
                                    <w:rPr>
                                      <w:sz w:val="20"/>
                                    </w:rPr>
                                  </w:pPr>
                                  <w:r>
                                    <w:rPr>
                                      <w:sz w:val="20"/>
                                    </w:rPr>
                                    <w:t>Bills</w:t>
                                  </w:r>
                                  <w:r>
                                    <w:rPr>
                                      <w:spacing w:val="-4"/>
                                      <w:sz w:val="20"/>
                                    </w:rPr>
                                    <w:t> </w:t>
                                  </w:r>
                                  <w:r>
                                    <w:rPr>
                                      <w:spacing w:val="-2"/>
                                      <w:sz w:val="20"/>
                                    </w:rPr>
                                    <w:t>receivable</w:t>
                                  </w:r>
                                </w:p>
                              </w:tc>
                              <w:tc>
                                <w:tcPr>
                                  <w:tcW w:w="1050" w:type="dxa"/>
                                </w:tcPr>
                                <w:p>
                                  <w:pPr>
                                    <w:pStyle w:val="TableParagraph"/>
                                    <w:spacing w:line="209" w:lineRule="exact"/>
                                    <w:ind w:right="161"/>
                                    <w:jc w:val="right"/>
                                    <w:rPr>
                                      <w:sz w:val="20"/>
                                    </w:rPr>
                                  </w:pPr>
                                  <w:r>
                                    <w:rPr>
                                      <w:spacing w:val="-2"/>
                                      <w:sz w:val="20"/>
                                    </w:rPr>
                                    <w:t>17,500</w:t>
                                  </w:r>
                                </w:p>
                              </w:tc>
                              <w:tc>
                                <w:tcPr>
                                  <w:tcW w:w="913" w:type="dxa"/>
                                </w:tcPr>
                                <w:p>
                                  <w:pPr>
                                    <w:pStyle w:val="TableParagraph"/>
                                    <w:rPr>
                                      <w:sz w:val="16"/>
                                    </w:rPr>
                                  </w:pPr>
                                </w:p>
                              </w:tc>
                            </w:tr>
                            <w:tr>
                              <w:trPr>
                                <w:trHeight w:val="230" w:hRule="atLeast"/>
                              </w:trPr>
                              <w:tc>
                                <w:tcPr>
                                  <w:tcW w:w="2184" w:type="dxa"/>
                                </w:tcPr>
                                <w:p>
                                  <w:pPr>
                                    <w:pStyle w:val="TableParagraph"/>
                                    <w:spacing w:line="210" w:lineRule="exact"/>
                                    <w:ind w:left="50"/>
                                    <w:rPr>
                                      <w:sz w:val="20"/>
                                    </w:rPr>
                                  </w:pPr>
                                  <w:r>
                                    <w:rPr>
                                      <w:sz w:val="20"/>
                                    </w:rPr>
                                    <w:t>Carriage</w:t>
                                  </w:r>
                                  <w:r>
                                    <w:rPr>
                                      <w:spacing w:val="-8"/>
                                      <w:sz w:val="20"/>
                                    </w:rPr>
                                    <w:t> </w:t>
                                  </w:r>
                                  <w:r>
                                    <w:rPr>
                                      <w:spacing w:val="-2"/>
                                      <w:sz w:val="20"/>
                                    </w:rPr>
                                    <w:t>outwards</w:t>
                                  </w:r>
                                </w:p>
                              </w:tc>
                              <w:tc>
                                <w:tcPr>
                                  <w:tcW w:w="1050" w:type="dxa"/>
                                </w:tcPr>
                                <w:p>
                                  <w:pPr>
                                    <w:pStyle w:val="TableParagraph"/>
                                    <w:spacing w:line="210" w:lineRule="exact"/>
                                    <w:ind w:right="159"/>
                                    <w:jc w:val="right"/>
                                    <w:rPr>
                                      <w:sz w:val="20"/>
                                    </w:rPr>
                                  </w:pPr>
                                  <w:r>
                                    <w:rPr>
                                      <w:spacing w:val="-5"/>
                                      <w:sz w:val="20"/>
                                    </w:rPr>
                                    <w:t>500</w:t>
                                  </w:r>
                                </w:p>
                              </w:tc>
                              <w:tc>
                                <w:tcPr>
                                  <w:tcW w:w="913" w:type="dxa"/>
                                </w:tcPr>
                                <w:p>
                                  <w:pPr>
                                    <w:pStyle w:val="TableParagraph"/>
                                    <w:rPr>
                                      <w:sz w:val="16"/>
                                    </w:rPr>
                                  </w:pPr>
                                </w:p>
                              </w:tc>
                            </w:tr>
                            <w:tr>
                              <w:trPr>
                                <w:trHeight w:val="230" w:hRule="atLeast"/>
                              </w:trPr>
                              <w:tc>
                                <w:tcPr>
                                  <w:tcW w:w="2184" w:type="dxa"/>
                                </w:tcPr>
                                <w:p>
                                  <w:pPr>
                                    <w:pStyle w:val="TableParagraph"/>
                                    <w:tabs>
                                      <w:tab w:pos="1421" w:val="left" w:leader="none"/>
                                    </w:tabs>
                                    <w:spacing w:line="210" w:lineRule="exact"/>
                                    <w:ind w:left="50"/>
                                    <w:rPr>
                                      <w:sz w:val="20"/>
                                    </w:rPr>
                                  </w:pPr>
                                  <w:r>
                                    <w:rPr>
                                      <w:spacing w:val="-2"/>
                                      <w:sz w:val="20"/>
                                    </w:rPr>
                                    <w:t>Current</w:t>
                                  </w:r>
                                  <w:r>
                                    <w:rPr>
                                      <w:sz w:val="20"/>
                                    </w:rPr>
                                    <w:tab/>
                                  </w:r>
                                  <w:r>
                                    <w:rPr>
                                      <w:spacing w:val="-2"/>
                                      <w:sz w:val="20"/>
                                    </w:rPr>
                                    <w:t>account:</w:t>
                                  </w:r>
                                </w:p>
                              </w:tc>
                              <w:tc>
                                <w:tcPr>
                                  <w:tcW w:w="1050" w:type="dxa"/>
                                  <w:vMerge w:val="restart"/>
                                </w:tcPr>
                                <w:p>
                                  <w:pPr>
                                    <w:pStyle w:val="TableParagraph"/>
                                    <w:rPr>
                                      <w:sz w:val="20"/>
                                    </w:rPr>
                                  </w:pPr>
                                </w:p>
                              </w:tc>
                              <w:tc>
                                <w:tcPr>
                                  <w:tcW w:w="913" w:type="dxa"/>
                                </w:tcPr>
                                <w:p>
                                  <w:pPr>
                                    <w:pStyle w:val="TableParagraph"/>
                                    <w:rPr>
                                      <w:sz w:val="16"/>
                                    </w:rPr>
                                  </w:pPr>
                                </w:p>
                              </w:tc>
                            </w:tr>
                            <w:tr>
                              <w:trPr>
                                <w:trHeight w:val="230" w:hRule="atLeast"/>
                              </w:trPr>
                              <w:tc>
                                <w:tcPr>
                                  <w:tcW w:w="2184" w:type="dxa"/>
                                </w:tcPr>
                                <w:p>
                                  <w:pPr>
                                    <w:pStyle w:val="TableParagraph"/>
                                    <w:spacing w:line="210" w:lineRule="exact"/>
                                    <w:ind w:left="50"/>
                                    <w:rPr>
                                      <w:sz w:val="20"/>
                                    </w:rPr>
                                  </w:pPr>
                                  <w:r>
                                    <w:rPr>
                                      <w:spacing w:val="-2"/>
                                      <w:sz w:val="20"/>
                                    </w:rPr>
                                    <w:t>Ogundele</w:t>
                                  </w:r>
                                </w:p>
                              </w:tc>
                              <w:tc>
                                <w:tcPr>
                                  <w:tcW w:w="1050" w:type="dxa"/>
                                  <w:vMerge/>
                                  <w:tcBorders>
                                    <w:top w:val="nil"/>
                                  </w:tcBorders>
                                </w:tcPr>
                                <w:p>
                                  <w:pPr>
                                    <w:rPr>
                                      <w:sz w:val="2"/>
                                      <w:szCs w:val="2"/>
                                    </w:rPr>
                                  </w:pPr>
                                </w:p>
                              </w:tc>
                              <w:tc>
                                <w:tcPr>
                                  <w:tcW w:w="913" w:type="dxa"/>
                                </w:tcPr>
                                <w:p>
                                  <w:pPr>
                                    <w:pStyle w:val="TableParagraph"/>
                                    <w:spacing w:line="210" w:lineRule="exact"/>
                                    <w:ind w:left="164"/>
                                    <w:rPr>
                                      <w:sz w:val="20"/>
                                    </w:rPr>
                                  </w:pPr>
                                  <w:r>
                                    <w:rPr>
                                      <w:spacing w:val="-2"/>
                                      <w:sz w:val="20"/>
                                    </w:rPr>
                                    <w:t>1,500</w:t>
                                  </w:r>
                                </w:p>
                              </w:tc>
                            </w:tr>
                            <w:tr>
                              <w:trPr>
                                <w:trHeight w:val="229" w:hRule="atLeast"/>
                              </w:trPr>
                              <w:tc>
                                <w:tcPr>
                                  <w:tcW w:w="2184" w:type="dxa"/>
                                </w:tcPr>
                                <w:p>
                                  <w:pPr>
                                    <w:pStyle w:val="TableParagraph"/>
                                    <w:spacing w:line="209" w:lineRule="exact"/>
                                    <w:ind w:right="246"/>
                                    <w:jc w:val="right"/>
                                    <w:rPr>
                                      <w:sz w:val="20"/>
                                    </w:rPr>
                                  </w:pPr>
                                  <w:r>
                                    <w:rPr>
                                      <w:spacing w:val="-4"/>
                                      <w:sz w:val="20"/>
                                    </w:rPr>
                                    <w:t>Dapo</w:t>
                                  </w:r>
                                </w:p>
                              </w:tc>
                              <w:tc>
                                <w:tcPr>
                                  <w:tcW w:w="1050" w:type="dxa"/>
                                  <w:vMerge/>
                                  <w:tcBorders>
                                    <w:top w:val="nil"/>
                                  </w:tcBorders>
                                </w:tcPr>
                                <w:p>
                                  <w:pPr>
                                    <w:rPr>
                                      <w:sz w:val="2"/>
                                      <w:szCs w:val="2"/>
                                    </w:rPr>
                                  </w:pPr>
                                </w:p>
                              </w:tc>
                              <w:tc>
                                <w:tcPr>
                                  <w:tcW w:w="913" w:type="dxa"/>
                                </w:tcPr>
                                <w:p>
                                  <w:pPr>
                                    <w:pStyle w:val="TableParagraph"/>
                                    <w:rPr>
                                      <w:sz w:val="16"/>
                                    </w:rPr>
                                  </w:pPr>
                                </w:p>
                              </w:tc>
                            </w:tr>
                            <w:tr>
                              <w:trPr>
                                <w:trHeight w:val="229" w:hRule="atLeast"/>
                              </w:trPr>
                              <w:tc>
                                <w:tcPr>
                                  <w:tcW w:w="2184" w:type="dxa"/>
                                </w:tcPr>
                                <w:p>
                                  <w:pPr>
                                    <w:pStyle w:val="TableParagraph"/>
                                    <w:rPr>
                                      <w:sz w:val="16"/>
                                    </w:rPr>
                                  </w:pPr>
                                </w:p>
                              </w:tc>
                              <w:tc>
                                <w:tcPr>
                                  <w:tcW w:w="1050" w:type="dxa"/>
                                  <w:vMerge/>
                                  <w:tcBorders>
                                    <w:top w:val="nil"/>
                                  </w:tcBorders>
                                </w:tcPr>
                                <w:p>
                                  <w:pPr>
                                    <w:rPr>
                                      <w:sz w:val="2"/>
                                      <w:szCs w:val="2"/>
                                    </w:rPr>
                                  </w:pPr>
                                </w:p>
                              </w:tc>
                              <w:tc>
                                <w:tcPr>
                                  <w:tcW w:w="913" w:type="dxa"/>
                                </w:tcPr>
                                <w:p>
                                  <w:pPr>
                                    <w:pStyle w:val="TableParagraph"/>
                                    <w:spacing w:line="209" w:lineRule="exact"/>
                                    <w:ind w:left="164"/>
                                    <w:rPr>
                                      <w:sz w:val="20"/>
                                    </w:rPr>
                                  </w:pPr>
                                  <w:r>
                                    <w:rPr>
                                      <w:spacing w:val="-2"/>
                                      <w:sz w:val="20"/>
                                    </w:rPr>
                                    <w:t>3,000</w:t>
                                  </w:r>
                                </w:p>
                              </w:tc>
                            </w:tr>
                            <w:tr>
                              <w:trPr>
                                <w:trHeight w:val="225" w:hRule="atLeast"/>
                              </w:trPr>
                              <w:tc>
                                <w:tcPr>
                                  <w:tcW w:w="2184" w:type="dxa"/>
                                </w:tcPr>
                                <w:p>
                                  <w:pPr>
                                    <w:pStyle w:val="TableParagraph"/>
                                    <w:rPr>
                                      <w:sz w:val="16"/>
                                    </w:rPr>
                                  </w:pPr>
                                </w:p>
                              </w:tc>
                              <w:tc>
                                <w:tcPr>
                                  <w:tcW w:w="1050" w:type="dxa"/>
                                </w:tcPr>
                                <w:p>
                                  <w:pPr>
                                    <w:pStyle w:val="TableParagraph"/>
                                    <w:spacing w:line="205" w:lineRule="exact"/>
                                    <w:ind w:left="134"/>
                                    <w:rPr>
                                      <w:sz w:val="20"/>
                                    </w:rPr>
                                  </w:pPr>
                                  <w:r>
                                    <w:rPr>
                                      <w:spacing w:val="-2"/>
                                      <w:sz w:val="20"/>
                                    </w:rPr>
                                    <w:t>400,900</w:t>
                                  </w:r>
                                </w:p>
                              </w:tc>
                              <w:tc>
                                <w:tcPr>
                                  <w:tcW w:w="913" w:type="dxa"/>
                                </w:tcPr>
                                <w:p>
                                  <w:pPr>
                                    <w:pStyle w:val="TableParagraph"/>
                                    <w:spacing w:line="205" w:lineRule="exact"/>
                                    <w:ind w:right="95"/>
                                    <w:jc w:val="right"/>
                                    <w:rPr>
                                      <w:sz w:val="20"/>
                                    </w:rPr>
                                  </w:pPr>
                                  <w:r>
                                    <w:rPr>
                                      <w:spacing w:val="-2"/>
                                      <w:sz w:val="20"/>
                                    </w:rPr>
                                    <w:t>400,900</w:t>
                                  </w:r>
                                </w:p>
                              </w:tc>
                            </w:tr>
                          </w:tbl>
                          <w:p>
                            <w:pPr>
                              <w:pStyle w:val="BodyText"/>
                              <w:ind w:left="0"/>
                              <w:jc w:val="left"/>
                            </w:pPr>
                          </w:p>
                        </w:txbxContent>
                      </wps:txbx>
                      <wps:bodyPr wrap="square" lIns="0" tIns="0" rIns="0" bIns="0" rtlCol="0">
                        <a:noAutofit/>
                      </wps:bodyPr>
                    </wps:wsp>
                  </a:graphicData>
                </a:graphic>
              </wp:anchor>
            </w:drawing>
          </mc:Choice>
          <mc:Fallback>
            <w:pict>
              <v:shape style="position:absolute;margin-left:129.039993pt;margin-top:141.144516pt;width:213.5pt;height:447.3pt;mso-position-horizontal-relative:page;mso-position-vertical-relative:page;z-index:15732736" type="#_x0000_t202" id="docshape1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84"/>
                        <w:gridCol w:w="1050"/>
                        <w:gridCol w:w="913"/>
                      </w:tblGrid>
                      <w:tr>
                        <w:trPr>
                          <w:trHeight w:val="225" w:hRule="atLeast"/>
                        </w:trPr>
                        <w:tc>
                          <w:tcPr>
                            <w:tcW w:w="2184" w:type="dxa"/>
                          </w:tcPr>
                          <w:p>
                            <w:pPr>
                              <w:pStyle w:val="TableParagraph"/>
                              <w:rPr>
                                <w:sz w:val="16"/>
                              </w:rPr>
                            </w:pPr>
                          </w:p>
                        </w:tc>
                        <w:tc>
                          <w:tcPr>
                            <w:tcW w:w="1050" w:type="dxa"/>
                          </w:tcPr>
                          <w:p>
                            <w:pPr>
                              <w:pStyle w:val="TableParagraph"/>
                              <w:spacing w:line="205" w:lineRule="exact"/>
                              <w:ind w:left="86"/>
                              <w:rPr>
                                <w:sz w:val="20"/>
                              </w:rPr>
                            </w:pPr>
                            <w:r>
                              <w:rPr>
                                <w:dstrike/>
                                <w:spacing w:val="-10"/>
                                <w:sz w:val="20"/>
                              </w:rPr>
                              <w:t>N</w:t>
                            </w:r>
                            <w:r>
                              <w:rPr>
                                <w:dstrike/>
                                <w:spacing w:val="40"/>
                                <w:sz w:val="20"/>
                              </w:rPr>
                              <w:t> </w:t>
                            </w:r>
                          </w:p>
                        </w:tc>
                        <w:tc>
                          <w:tcPr>
                            <w:tcW w:w="913" w:type="dxa"/>
                          </w:tcPr>
                          <w:p>
                            <w:pPr>
                              <w:pStyle w:val="TableParagraph"/>
                              <w:spacing w:line="205" w:lineRule="exact"/>
                              <w:ind w:left="271"/>
                              <w:rPr>
                                <w:sz w:val="20"/>
                              </w:rPr>
                            </w:pPr>
                            <w:r>
                              <w:rPr>
                                <w:dstrike/>
                                <w:spacing w:val="-10"/>
                                <w:sz w:val="20"/>
                              </w:rPr>
                              <w:t>N</w:t>
                            </w:r>
                            <w:r>
                              <w:rPr>
                                <w:dstrike/>
                                <w:spacing w:val="40"/>
                                <w:sz w:val="20"/>
                              </w:rPr>
                              <w:t> </w:t>
                            </w:r>
                          </w:p>
                        </w:tc>
                      </w:tr>
                      <w:tr>
                        <w:trPr>
                          <w:trHeight w:val="230" w:hRule="atLeast"/>
                        </w:trPr>
                        <w:tc>
                          <w:tcPr>
                            <w:tcW w:w="2184" w:type="dxa"/>
                          </w:tcPr>
                          <w:p>
                            <w:pPr>
                              <w:pStyle w:val="TableParagraph"/>
                              <w:spacing w:line="210" w:lineRule="exact"/>
                              <w:ind w:left="50"/>
                              <w:rPr>
                                <w:sz w:val="20"/>
                              </w:rPr>
                            </w:pPr>
                            <w:r>
                              <w:rPr>
                                <w:spacing w:val="-2"/>
                                <w:sz w:val="20"/>
                              </w:rPr>
                              <w:t>Capital</w:t>
                            </w:r>
                          </w:p>
                        </w:tc>
                        <w:tc>
                          <w:tcPr>
                            <w:tcW w:w="1050" w:type="dxa"/>
                            <w:vMerge w:val="restart"/>
                          </w:tcPr>
                          <w:p>
                            <w:pPr>
                              <w:pStyle w:val="TableParagraph"/>
                              <w:rPr>
                                <w:sz w:val="20"/>
                              </w:rPr>
                            </w:pPr>
                          </w:p>
                        </w:tc>
                        <w:tc>
                          <w:tcPr>
                            <w:tcW w:w="913" w:type="dxa"/>
                          </w:tcPr>
                          <w:p>
                            <w:pPr>
                              <w:pStyle w:val="TableParagraph"/>
                              <w:spacing w:line="210" w:lineRule="exact"/>
                              <w:ind w:right="95"/>
                              <w:jc w:val="right"/>
                              <w:rPr>
                                <w:sz w:val="20"/>
                              </w:rPr>
                            </w:pPr>
                            <w:r>
                              <w:rPr>
                                <w:spacing w:val="-2"/>
                                <w:sz w:val="20"/>
                              </w:rPr>
                              <w:t>100,000</w:t>
                            </w:r>
                          </w:p>
                        </w:tc>
                      </w:tr>
                      <w:tr>
                        <w:trPr>
                          <w:trHeight w:val="229" w:hRule="atLeast"/>
                        </w:trPr>
                        <w:tc>
                          <w:tcPr>
                            <w:tcW w:w="2184" w:type="dxa"/>
                          </w:tcPr>
                          <w:p>
                            <w:pPr>
                              <w:pStyle w:val="TableParagraph"/>
                              <w:spacing w:line="209" w:lineRule="exact"/>
                              <w:ind w:left="50"/>
                              <w:rPr>
                                <w:sz w:val="20"/>
                              </w:rPr>
                            </w:pPr>
                            <w:r>
                              <w:rPr>
                                <w:spacing w:val="-2"/>
                                <w:sz w:val="20"/>
                              </w:rPr>
                              <w:t>Ogundele</w:t>
                            </w:r>
                          </w:p>
                        </w:tc>
                        <w:tc>
                          <w:tcPr>
                            <w:tcW w:w="1050" w:type="dxa"/>
                            <w:vMerge/>
                            <w:tcBorders>
                              <w:top w:val="nil"/>
                            </w:tcBorders>
                          </w:tcPr>
                          <w:p>
                            <w:pPr>
                              <w:rPr>
                                <w:sz w:val="2"/>
                                <w:szCs w:val="2"/>
                              </w:rPr>
                            </w:pPr>
                          </w:p>
                        </w:tc>
                        <w:tc>
                          <w:tcPr>
                            <w:tcW w:w="913" w:type="dxa"/>
                          </w:tcPr>
                          <w:p>
                            <w:pPr>
                              <w:pStyle w:val="TableParagraph"/>
                              <w:spacing w:line="209" w:lineRule="exact"/>
                              <w:ind w:right="95"/>
                              <w:jc w:val="right"/>
                              <w:rPr>
                                <w:sz w:val="20"/>
                              </w:rPr>
                            </w:pPr>
                            <w:r>
                              <w:rPr>
                                <w:spacing w:val="-2"/>
                                <w:sz w:val="20"/>
                              </w:rPr>
                              <w:t>50,000</w:t>
                            </w:r>
                          </w:p>
                        </w:tc>
                      </w:tr>
                      <w:tr>
                        <w:trPr>
                          <w:trHeight w:val="229" w:hRule="atLeast"/>
                        </w:trPr>
                        <w:tc>
                          <w:tcPr>
                            <w:tcW w:w="2184" w:type="dxa"/>
                          </w:tcPr>
                          <w:p>
                            <w:pPr>
                              <w:pStyle w:val="TableParagraph"/>
                              <w:spacing w:line="209" w:lineRule="exact"/>
                              <w:ind w:right="195"/>
                              <w:jc w:val="right"/>
                              <w:rPr>
                                <w:sz w:val="20"/>
                              </w:rPr>
                            </w:pPr>
                            <w:r>
                              <w:rPr>
                                <w:spacing w:val="-4"/>
                                <w:sz w:val="20"/>
                              </w:rPr>
                              <w:t>Dapo</w:t>
                            </w:r>
                          </w:p>
                        </w:tc>
                        <w:tc>
                          <w:tcPr>
                            <w:tcW w:w="1050" w:type="dxa"/>
                            <w:vMerge/>
                            <w:tcBorders>
                              <w:top w:val="nil"/>
                            </w:tcBorders>
                          </w:tcPr>
                          <w:p>
                            <w:pPr>
                              <w:rPr>
                                <w:sz w:val="2"/>
                                <w:szCs w:val="2"/>
                              </w:rPr>
                            </w:pPr>
                          </w:p>
                        </w:tc>
                        <w:tc>
                          <w:tcPr>
                            <w:tcW w:w="913" w:type="dxa"/>
                          </w:tcPr>
                          <w:p>
                            <w:pPr>
                              <w:pStyle w:val="TableParagraph"/>
                              <w:rPr>
                                <w:sz w:val="16"/>
                              </w:rPr>
                            </w:pPr>
                          </w:p>
                        </w:tc>
                      </w:tr>
                      <w:tr>
                        <w:trPr>
                          <w:trHeight w:val="230" w:hRule="atLeast"/>
                        </w:trPr>
                        <w:tc>
                          <w:tcPr>
                            <w:tcW w:w="2184" w:type="dxa"/>
                          </w:tcPr>
                          <w:p>
                            <w:pPr>
                              <w:pStyle w:val="TableParagraph"/>
                              <w:spacing w:line="210" w:lineRule="exact"/>
                              <w:ind w:left="50"/>
                              <w:rPr>
                                <w:sz w:val="20"/>
                              </w:rPr>
                            </w:pPr>
                            <w:r>
                              <w:rPr>
                                <w:spacing w:val="-2"/>
                                <w:sz w:val="20"/>
                              </w:rPr>
                              <w:t>Drawings:</w:t>
                            </w:r>
                          </w:p>
                        </w:tc>
                        <w:tc>
                          <w:tcPr>
                            <w:tcW w:w="1050" w:type="dxa"/>
                          </w:tcPr>
                          <w:p>
                            <w:pPr>
                              <w:pStyle w:val="TableParagraph"/>
                              <w:spacing w:line="210" w:lineRule="exact"/>
                              <w:ind w:left="134"/>
                              <w:rPr>
                                <w:sz w:val="20"/>
                              </w:rPr>
                            </w:pPr>
                            <w:r>
                              <w:rPr>
                                <w:spacing w:val="-2"/>
                                <w:sz w:val="20"/>
                              </w:rPr>
                              <w:t>6,000</w:t>
                            </w:r>
                          </w:p>
                        </w:tc>
                        <w:tc>
                          <w:tcPr>
                            <w:tcW w:w="913" w:type="dxa"/>
                            <w:vMerge w:val="restart"/>
                          </w:tcPr>
                          <w:p>
                            <w:pPr>
                              <w:pStyle w:val="TableParagraph"/>
                              <w:rPr>
                                <w:sz w:val="20"/>
                              </w:rPr>
                            </w:pPr>
                          </w:p>
                        </w:tc>
                      </w:tr>
                      <w:tr>
                        <w:trPr>
                          <w:trHeight w:val="230" w:hRule="atLeast"/>
                        </w:trPr>
                        <w:tc>
                          <w:tcPr>
                            <w:tcW w:w="2184" w:type="dxa"/>
                          </w:tcPr>
                          <w:p>
                            <w:pPr>
                              <w:pStyle w:val="TableParagraph"/>
                              <w:spacing w:line="210" w:lineRule="exact"/>
                              <w:ind w:left="50"/>
                              <w:rPr>
                                <w:sz w:val="20"/>
                              </w:rPr>
                            </w:pPr>
                            <w:r>
                              <w:rPr>
                                <w:spacing w:val="-2"/>
                                <w:sz w:val="20"/>
                              </w:rPr>
                              <w:t>Ogundele</w:t>
                            </w:r>
                          </w:p>
                        </w:tc>
                        <w:tc>
                          <w:tcPr>
                            <w:tcW w:w="1050" w:type="dxa"/>
                          </w:tcPr>
                          <w:p>
                            <w:pPr>
                              <w:pStyle w:val="TableParagraph"/>
                              <w:spacing w:line="210" w:lineRule="exact"/>
                              <w:ind w:left="134"/>
                              <w:rPr>
                                <w:sz w:val="20"/>
                              </w:rPr>
                            </w:pPr>
                            <w:r>
                              <w:rPr>
                                <w:spacing w:val="-2"/>
                                <w:sz w:val="20"/>
                              </w:rPr>
                              <w:t>5,000</w:t>
                            </w:r>
                          </w:p>
                        </w:tc>
                        <w:tc>
                          <w:tcPr>
                            <w:tcW w:w="913" w:type="dxa"/>
                            <w:vMerge/>
                            <w:tcBorders>
                              <w:top w:val="nil"/>
                            </w:tcBorders>
                          </w:tcPr>
                          <w:p>
                            <w:pPr>
                              <w:rPr>
                                <w:sz w:val="2"/>
                                <w:szCs w:val="2"/>
                              </w:rPr>
                            </w:pPr>
                          </w:p>
                        </w:tc>
                      </w:tr>
                      <w:tr>
                        <w:trPr>
                          <w:trHeight w:val="230" w:hRule="atLeast"/>
                        </w:trPr>
                        <w:tc>
                          <w:tcPr>
                            <w:tcW w:w="2184" w:type="dxa"/>
                          </w:tcPr>
                          <w:p>
                            <w:pPr>
                              <w:pStyle w:val="TableParagraph"/>
                              <w:spacing w:line="210" w:lineRule="exact"/>
                              <w:ind w:right="195"/>
                              <w:jc w:val="right"/>
                              <w:rPr>
                                <w:sz w:val="20"/>
                              </w:rPr>
                            </w:pPr>
                            <w:r>
                              <w:rPr>
                                <w:spacing w:val="-4"/>
                                <w:sz w:val="20"/>
                              </w:rPr>
                              <w:t>Dapo</w:t>
                            </w:r>
                          </w:p>
                        </w:tc>
                        <w:tc>
                          <w:tcPr>
                            <w:tcW w:w="1050" w:type="dxa"/>
                          </w:tcPr>
                          <w:p>
                            <w:pPr>
                              <w:pStyle w:val="TableParagraph"/>
                              <w:rPr>
                                <w:sz w:val="16"/>
                              </w:rPr>
                            </w:pPr>
                          </w:p>
                        </w:tc>
                        <w:tc>
                          <w:tcPr>
                            <w:tcW w:w="913" w:type="dxa"/>
                            <w:vMerge/>
                            <w:tcBorders>
                              <w:top w:val="nil"/>
                            </w:tcBorders>
                          </w:tcPr>
                          <w:p>
                            <w:pPr>
                              <w:rPr>
                                <w:sz w:val="2"/>
                                <w:szCs w:val="2"/>
                              </w:rPr>
                            </w:pPr>
                          </w:p>
                        </w:tc>
                      </w:tr>
                      <w:tr>
                        <w:trPr>
                          <w:trHeight w:val="230" w:hRule="atLeast"/>
                        </w:trPr>
                        <w:tc>
                          <w:tcPr>
                            <w:tcW w:w="2184" w:type="dxa"/>
                          </w:tcPr>
                          <w:p>
                            <w:pPr>
                              <w:pStyle w:val="TableParagraph"/>
                              <w:spacing w:line="210" w:lineRule="exact"/>
                              <w:ind w:left="50"/>
                              <w:rPr>
                                <w:sz w:val="20"/>
                              </w:rPr>
                            </w:pPr>
                            <w:r>
                              <w:rPr>
                                <w:spacing w:val="-2"/>
                                <w:sz w:val="20"/>
                              </w:rPr>
                              <w:t>Purchases</w:t>
                            </w:r>
                          </w:p>
                        </w:tc>
                        <w:tc>
                          <w:tcPr>
                            <w:tcW w:w="1050" w:type="dxa"/>
                          </w:tcPr>
                          <w:p>
                            <w:pPr>
                              <w:pStyle w:val="TableParagraph"/>
                              <w:spacing w:line="210" w:lineRule="exact"/>
                              <w:ind w:left="134"/>
                              <w:rPr>
                                <w:sz w:val="20"/>
                              </w:rPr>
                            </w:pPr>
                            <w:r>
                              <w:rPr>
                                <w:spacing w:val="-2"/>
                                <w:sz w:val="20"/>
                              </w:rPr>
                              <w:t>120,000</w:t>
                            </w:r>
                          </w:p>
                        </w:tc>
                        <w:tc>
                          <w:tcPr>
                            <w:tcW w:w="913" w:type="dxa"/>
                          </w:tcPr>
                          <w:p>
                            <w:pPr>
                              <w:pStyle w:val="TableParagraph"/>
                              <w:rPr>
                                <w:sz w:val="16"/>
                              </w:rPr>
                            </w:pPr>
                          </w:p>
                        </w:tc>
                      </w:tr>
                      <w:tr>
                        <w:trPr>
                          <w:trHeight w:val="229" w:hRule="atLeast"/>
                        </w:trPr>
                        <w:tc>
                          <w:tcPr>
                            <w:tcW w:w="2184" w:type="dxa"/>
                          </w:tcPr>
                          <w:p>
                            <w:pPr>
                              <w:pStyle w:val="TableParagraph"/>
                              <w:spacing w:line="209" w:lineRule="exact"/>
                              <w:ind w:left="50"/>
                              <w:rPr>
                                <w:sz w:val="20"/>
                              </w:rPr>
                            </w:pPr>
                            <w:r>
                              <w:rPr>
                                <w:spacing w:val="-2"/>
                                <w:sz w:val="20"/>
                              </w:rPr>
                              <w:t>Sales</w:t>
                            </w:r>
                          </w:p>
                        </w:tc>
                        <w:tc>
                          <w:tcPr>
                            <w:tcW w:w="1050" w:type="dxa"/>
                          </w:tcPr>
                          <w:p>
                            <w:pPr>
                              <w:pStyle w:val="TableParagraph"/>
                              <w:rPr>
                                <w:sz w:val="16"/>
                              </w:rPr>
                            </w:pPr>
                          </w:p>
                        </w:tc>
                        <w:tc>
                          <w:tcPr>
                            <w:tcW w:w="913" w:type="dxa"/>
                          </w:tcPr>
                          <w:p>
                            <w:pPr>
                              <w:pStyle w:val="TableParagraph"/>
                              <w:spacing w:line="209" w:lineRule="exact"/>
                              <w:ind w:right="95"/>
                              <w:jc w:val="right"/>
                              <w:rPr>
                                <w:sz w:val="20"/>
                              </w:rPr>
                            </w:pPr>
                            <w:r>
                              <w:rPr>
                                <w:spacing w:val="-2"/>
                                <w:sz w:val="20"/>
                              </w:rPr>
                              <w:t>200,000</w:t>
                            </w:r>
                          </w:p>
                        </w:tc>
                      </w:tr>
                      <w:tr>
                        <w:trPr>
                          <w:trHeight w:val="229" w:hRule="atLeast"/>
                        </w:trPr>
                        <w:tc>
                          <w:tcPr>
                            <w:tcW w:w="2184" w:type="dxa"/>
                          </w:tcPr>
                          <w:p>
                            <w:pPr>
                              <w:pStyle w:val="TableParagraph"/>
                              <w:spacing w:line="210" w:lineRule="exact"/>
                              <w:ind w:left="50"/>
                              <w:rPr>
                                <w:sz w:val="20"/>
                              </w:rPr>
                            </w:pPr>
                            <w:r>
                              <w:rPr>
                                <w:sz w:val="20"/>
                              </w:rPr>
                              <w:t>Sales</w:t>
                            </w:r>
                            <w:r>
                              <w:rPr>
                                <w:spacing w:val="-6"/>
                                <w:sz w:val="20"/>
                              </w:rPr>
                              <w:t> </w:t>
                            </w:r>
                            <w:r>
                              <w:rPr>
                                <w:spacing w:val="-2"/>
                                <w:sz w:val="20"/>
                              </w:rPr>
                              <w:t>returns</w:t>
                            </w:r>
                          </w:p>
                        </w:tc>
                        <w:tc>
                          <w:tcPr>
                            <w:tcW w:w="1050" w:type="dxa"/>
                          </w:tcPr>
                          <w:p>
                            <w:pPr>
                              <w:pStyle w:val="TableParagraph"/>
                              <w:spacing w:line="210" w:lineRule="exact"/>
                              <w:ind w:left="134"/>
                              <w:rPr>
                                <w:sz w:val="20"/>
                              </w:rPr>
                            </w:pPr>
                            <w:r>
                              <w:rPr>
                                <w:spacing w:val="-2"/>
                                <w:sz w:val="20"/>
                              </w:rPr>
                              <w:t>4,000</w:t>
                            </w:r>
                          </w:p>
                        </w:tc>
                        <w:tc>
                          <w:tcPr>
                            <w:tcW w:w="913" w:type="dxa"/>
                          </w:tcPr>
                          <w:p>
                            <w:pPr>
                              <w:pStyle w:val="TableParagraph"/>
                              <w:rPr>
                                <w:sz w:val="16"/>
                              </w:rPr>
                            </w:pPr>
                          </w:p>
                        </w:tc>
                      </w:tr>
                      <w:tr>
                        <w:trPr>
                          <w:trHeight w:val="215" w:hRule="atLeast"/>
                        </w:trPr>
                        <w:tc>
                          <w:tcPr>
                            <w:tcW w:w="2184" w:type="dxa"/>
                          </w:tcPr>
                          <w:p>
                            <w:pPr>
                              <w:pStyle w:val="TableParagraph"/>
                              <w:spacing w:line="196" w:lineRule="exact"/>
                              <w:ind w:left="50"/>
                              <w:rPr>
                                <w:sz w:val="20"/>
                              </w:rPr>
                            </w:pPr>
                            <w:r>
                              <w:rPr>
                                <w:sz w:val="20"/>
                              </w:rPr>
                              <w:t>Purchase</w:t>
                            </w:r>
                            <w:r>
                              <w:rPr>
                                <w:spacing w:val="-10"/>
                                <w:sz w:val="20"/>
                              </w:rPr>
                              <w:t> </w:t>
                            </w:r>
                            <w:r>
                              <w:rPr>
                                <w:spacing w:val="-2"/>
                                <w:sz w:val="20"/>
                              </w:rPr>
                              <w:t>returns</w:t>
                            </w:r>
                          </w:p>
                        </w:tc>
                        <w:tc>
                          <w:tcPr>
                            <w:tcW w:w="1050" w:type="dxa"/>
                          </w:tcPr>
                          <w:p>
                            <w:pPr>
                              <w:pStyle w:val="TableParagraph"/>
                              <w:rPr>
                                <w:sz w:val="14"/>
                              </w:rPr>
                            </w:pPr>
                          </w:p>
                        </w:tc>
                        <w:tc>
                          <w:tcPr>
                            <w:tcW w:w="913" w:type="dxa"/>
                          </w:tcPr>
                          <w:p>
                            <w:pPr>
                              <w:pStyle w:val="TableParagraph"/>
                              <w:spacing w:line="196" w:lineRule="exact"/>
                              <w:ind w:right="95"/>
                              <w:jc w:val="right"/>
                              <w:rPr>
                                <w:sz w:val="20"/>
                              </w:rPr>
                            </w:pPr>
                            <w:r>
                              <w:rPr>
                                <w:spacing w:val="-2"/>
                                <w:sz w:val="20"/>
                              </w:rPr>
                              <w:t>2,000</w:t>
                            </w:r>
                          </w:p>
                        </w:tc>
                      </w:tr>
                      <w:tr>
                        <w:trPr>
                          <w:trHeight w:val="244" w:hRule="atLeast"/>
                        </w:trPr>
                        <w:tc>
                          <w:tcPr>
                            <w:tcW w:w="2184" w:type="dxa"/>
                          </w:tcPr>
                          <w:p>
                            <w:pPr>
                              <w:pStyle w:val="TableParagraph"/>
                              <w:spacing w:line="215" w:lineRule="exact" w:before="10"/>
                              <w:ind w:left="50"/>
                              <w:rPr>
                                <w:sz w:val="20"/>
                              </w:rPr>
                            </w:pPr>
                            <w:r>
                              <w:rPr>
                                <w:sz w:val="20"/>
                              </w:rPr>
                              <w:t>Stock</w:t>
                            </w:r>
                            <w:r>
                              <w:rPr>
                                <w:spacing w:val="-4"/>
                                <w:sz w:val="20"/>
                              </w:rPr>
                              <w:t> </w:t>
                            </w:r>
                            <w:r>
                              <w:rPr>
                                <w:sz w:val="20"/>
                              </w:rPr>
                              <w:t>at</w:t>
                            </w:r>
                            <w:r>
                              <w:rPr>
                                <w:spacing w:val="-3"/>
                                <w:sz w:val="20"/>
                              </w:rPr>
                              <w:t> </w:t>
                            </w:r>
                            <w:r>
                              <w:rPr>
                                <w:sz w:val="20"/>
                              </w:rPr>
                              <w:t>1</w:t>
                            </w:r>
                            <w:r>
                              <w:rPr>
                                <w:sz w:val="20"/>
                                <w:vertAlign w:val="superscript"/>
                              </w:rPr>
                              <w:t>st</w:t>
                            </w:r>
                            <w:r>
                              <w:rPr>
                                <w:spacing w:val="-3"/>
                                <w:sz w:val="20"/>
                                <w:vertAlign w:val="baseline"/>
                              </w:rPr>
                              <w:t> </w:t>
                            </w:r>
                            <w:r>
                              <w:rPr>
                                <w:sz w:val="20"/>
                                <w:vertAlign w:val="baseline"/>
                              </w:rPr>
                              <w:t>Jan.</w:t>
                            </w:r>
                            <w:r>
                              <w:rPr>
                                <w:spacing w:val="-3"/>
                                <w:sz w:val="20"/>
                                <w:vertAlign w:val="baseline"/>
                              </w:rPr>
                              <w:t> </w:t>
                            </w:r>
                            <w:r>
                              <w:rPr>
                                <w:spacing w:val="-4"/>
                                <w:sz w:val="20"/>
                                <w:vertAlign w:val="baseline"/>
                              </w:rPr>
                              <w:t>1995</w:t>
                            </w:r>
                          </w:p>
                        </w:tc>
                        <w:tc>
                          <w:tcPr>
                            <w:tcW w:w="1050" w:type="dxa"/>
                          </w:tcPr>
                          <w:p>
                            <w:pPr>
                              <w:pStyle w:val="TableParagraph"/>
                              <w:spacing w:line="215" w:lineRule="exact" w:before="10"/>
                              <w:ind w:left="134"/>
                              <w:rPr>
                                <w:sz w:val="20"/>
                              </w:rPr>
                            </w:pPr>
                            <w:r>
                              <w:rPr>
                                <w:spacing w:val="-2"/>
                                <w:sz w:val="20"/>
                              </w:rPr>
                              <w:t>10,000</w:t>
                            </w:r>
                          </w:p>
                        </w:tc>
                        <w:tc>
                          <w:tcPr>
                            <w:tcW w:w="913" w:type="dxa"/>
                          </w:tcPr>
                          <w:p>
                            <w:pPr>
                              <w:pStyle w:val="TableParagraph"/>
                              <w:rPr>
                                <w:sz w:val="16"/>
                              </w:rPr>
                            </w:pPr>
                          </w:p>
                        </w:tc>
                      </w:tr>
                      <w:tr>
                        <w:trPr>
                          <w:trHeight w:val="230" w:hRule="atLeast"/>
                        </w:trPr>
                        <w:tc>
                          <w:tcPr>
                            <w:tcW w:w="2184" w:type="dxa"/>
                          </w:tcPr>
                          <w:p>
                            <w:pPr>
                              <w:pStyle w:val="TableParagraph"/>
                              <w:spacing w:line="210" w:lineRule="exact"/>
                              <w:ind w:left="50"/>
                              <w:rPr>
                                <w:sz w:val="20"/>
                              </w:rPr>
                            </w:pPr>
                            <w:r>
                              <w:rPr>
                                <w:sz w:val="20"/>
                              </w:rPr>
                              <w:t>Carriage</w:t>
                            </w:r>
                            <w:r>
                              <w:rPr>
                                <w:spacing w:val="-8"/>
                                <w:sz w:val="20"/>
                              </w:rPr>
                              <w:t> </w:t>
                            </w:r>
                            <w:r>
                              <w:rPr>
                                <w:spacing w:val="-2"/>
                                <w:sz w:val="20"/>
                              </w:rPr>
                              <w:t>inwards</w:t>
                            </w:r>
                          </w:p>
                        </w:tc>
                        <w:tc>
                          <w:tcPr>
                            <w:tcW w:w="1050" w:type="dxa"/>
                          </w:tcPr>
                          <w:p>
                            <w:pPr>
                              <w:pStyle w:val="TableParagraph"/>
                              <w:spacing w:line="210" w:lineRule="exact"/>
                              <w:ind w:left="134"/>
                              <w:rPr>
                                <w:sz w:val="20"/>
                              </w:rPr>
                            </w:pPr>
                            <w:r>
                              <w:rPr>
                                <w:spacing w:val="-2"/>
                                <w:sz w:val="20"/>
                              </w:rPr>
                              <w:t>1,200</w:t>
                            </w:r>
                          </w:p>
                        </w:tc>
                        <w:tc>
                          <w:tcPr>
                            <w:tcW w:w="913" w:type="dxa"/>
                          </w:tcPr>
                          <w:p>
                            <w:pPr>
                              <w:pStyle w:val="TableParagraph"/>
                              <w:rPr>
                                <w:sz w:val="16"/>
                              </w:rPr>
                            </w:pPr>
                          </w:p>
                        </w:tc>
                      </w:tr>
                      <w:tr>
                        <w:trPr>
                          <w:trHeight w:val="230" w:hRule="atLeast"/>
                        </w:trPr>
                        <w:tc>
                          <w:tcPr>
                            <w:tcW w:w="2184" w:type="dxa"/>
                          </w:tcPr>
                          <w:p>
                            <w:pPr>
                              <w:pStyle w:val="TableParagraph"/>
                              <w:spacing w:line="210" w:lineRule="exact"/>
                              <w:ind w:left="50"/>
                              <w:rPr>
                                <w:sz w:val="20"/>
                              </w:rPr>
                            </w:pPr>
                            <w:r>
                              <w:rPr>
                                <w:sz w:val="20"/>
                              </w:rPr>
                              <w:t>Salaries</w:t>
                            </w:r>
                            <w:r>
                              <w:rPr>
                                <w:spacing w:val="-6"/>
                                <w:sz w:val="20"/>
                              </w:rPr>
                              <w:t> </w:t>
                            </w:r>
                            <w:r>
                              <w:rPr>
                                <w:sz w:val="20"/>
                              </w:rPr>
                              <w:t>and</w:t>
                            </w:r>
                            <w:r>
                              <w:rPr>
                                <w:spacing w:val="-3"/>
                                <w:sz w:val="20"/>
                              </w:rPr>
                              <w:t> </w:t>
                            </w:r>
                            <w:r>
                              <w:rPr>
                                <w:spacing w:val="-4"/>
                                <w:sz w:val="20"/>
                              </w:rPr>
                              <w:t>wages</w:t>
                            </w:r>
                          </w:p>
                        </w:tc>
                        <w:tc>
                          <w:tcPr>
                            <w:tcW w:w="1050" w:type="dxa"/>
                          </w:tcPr>
                          <w:p>
                            <w:pPr>
                              <w:pStyle w:val="TableParagraph"/>
                              <w:spacing w:line="210" w:lineRule="exact"/>
                              <w:ind w:left="134"/>
                              <w:rPr>
                                <w:sz w:val="20"/>
                              </w:rPr>
                            </w:pPr>
                            <w:r>
                              <w:rPr>
                                <w:spacing w:val="-2"/>
                                <w:sz w:val="20"/>
                              </w:rPr>
                              <w:t>15,000</w:t>
                            </w:r>
                          </w:p>
                        </w:tc>
                        <w:tc>
                          <w:tcPr>
                            <w:tcW w:w="913" w:type="dxa"/>
                          </w:tcPr>
                          <w:p>
                            <w:pPr>
                              <w:pStyle w:val="TableParagraph"/>
                              <w:rPr>
                                <w:sz w:val="16"/>
                              </w:rPr>
                            </w:pPr>
                          </w:p>
                        </w:tc>
                      </w:tr>
                      <w:tr>
                        <w:trPr>
                          <w:trHeight w:val="229" w:hRule="atLeast"/>
                        </w:trPr>
                        <w:tc>
                          <w:tcPr>
                            <w:tcW w:w="2184" w:type="dxa"/>
                          </w:tcPr>
                          <w:p>
                            <w:pPr>
                              <w:pStyle w:val="TableParagraph"/>
                              <w:spacing w:line="209" w:lineRule="exact"/>
                              <w:ind w:left="50"/>
                              <w:rPr>
                                <w:sz w:val="20"/>
                              </w:rPr>
                            </w:pPr>
                            <w:r>
                              <w:rPr>
                                <w:sz w:val="20"/>
                              </w:rPr>
                              <w:t>Bad</w:t>
                            </w:r>
                            <w:r>
                              <w:rPr>
                                <w:spacing w:val="-2"/>
                                <w:sz w:val="20"/>
                              </w:rPr>
                              <w:t> debts</w:t>
                            </w:r>
                          </w:p>
                        </w:tc>
                        <w:tc>
                          <w:tcPr>
                            <w:tcW w:w="1050" w:type="dxa"/>
                          </w:tcPr>
                          <w:p>
                            <w:pPr>
                              <w:pStyle w:val="TableParagraph"/>
                              <w:spacing w:line="209" w:lineRule="exact"/>
                              <w:ind w:left="134"/>
                              <w:rPr>
                                <w:sz w:val="20"/>
                              </w:rPr>
                            </w:pPr>
                            <w:r>
                              <w:rPr>
                                <w:spacing w:val="-2"/>
                                <w:sz w:val="20"/>
                              </w:rPr>
                              <w:t>1,000</w:t>
                            </w:r>
                          </w:p>
                        </w:tc>
                        <w:tc>
                          <w:tcPr>
                            <w:tcW w:w="913" w:type="dxa"/>
                          </w:tcPr>
                          <w:p>
                            <w:pPr>
                              <w:pStyle w:val="TableParagraph"/>
                              <w:rPr>
                                <w:sz w:val="16"/>
                              </w:rPr>
                            </w:pPr>
                          </w:p>
                        </w:tc>
                      </w:tr>
                      <w:tr>
                        <w:trPr>
                          <w:trHeight w:val="229" w:hRule="atLeast"/>
                        </w:trPr>
                        <w:tc>
                          <w:tcPr>
                            <w:tcW w:w="2184" w:type="dxa"/>
                          </w:tcPr>
                          <w:p>
                            <w:pPr>
                              <w:pStyle w:val="TableParagraph"/>
                              <w:spacing w:line="209" w:lineRule="exact"/>
                              <w:ind w:left="50"/>
                              <w:rPr>
                                <w:sz w:val="20"/>
                              </w:rPr>
                            </w:pPr>
                            <w:r>
                              <w:rPr>
                                <w:sz w:val="20"/>
                              </w:rPr>
                              <w:t>Office</w:t>
                            </w:r>
                            <w:r>
                              <w:rPr>
                                <w:spacing w:val="-8"/>
                                <w:sz w:val="20"/>
                              </w:rPr>
                              <w:t> </w:t>
                            </w:r>
                            <w:r>
                              <w:rPr>
                                <w:spacing w:val="-2"/>
                                <w:sz w:val="20"/>
                              </w:rPr>
                              <w:t>expenses</w:t>
                            </w:r>
                          </w:p>
                        </w:tc>
                        <w:tc>
                          <w:tcPr>
                            <w:tcW w:w="1050" w:type="dxa"/>
                          </w:tcPr>
                          <w:p>
                            <w:pPr>
                              <w:pStyle w:val="TableParagraph"/>
                              <w:spacing w:line="209" w:lineRule="exact"/>
                              <w:ind w:left="134"/>
                              <w:rPr>
                                <w:sz w:val="20"/>
                              </w:rPr>
                            </w:pPr>
                            <w:r>
                              <w:rPr>
                                <w:spacing w:val="-2"/>
                                <w:sz w:val="20"/>
                              </w:rPr>
                              <w:t>2,400</w:t>
                            </w:r>
                          </w:p>
                        </w:tc>
                        <w:tc>
                          <w:tcPr>
                            <w:tcW w:w="913" w:type="dxa"/>
                          </w:tcPr>
                          <w:p>
                            <w:pPr>
                              <w:pStyle w:val="TableParagraph"/>
                              <w:rPr>
                                <w:sz w:val="16"/>
                              </w:rPr>
                            </w:pPr>
                          </w:p>
                        </w:tc>
                      </w:tr>
                      <w:tr>
                        <w:trPr>
                          <w:trHeight w:val="230" w:hRule="atLeast"/>
                        </w:trPr>
                        <w:tc>
                          <w:tcPr>
                            <w:tcW w:w="2184" w:type="dxa"/>
                          </w:tcPr>
                          <w:p>
                            <w:pPr>
                              <w:pStyle w:val="TableParagraph"/>
                              <w:spacing w:line="210" w:lineRule="exact"/>
                              <w:ind w:left="50"/>
                              <w:rPr>
                                <w:sz w:val="20"/>
                              </w:rPr>
                            </w:pPr>
                            <w:r>
                              <w:rPr>
                                <w:spacing w:val="-2"/>
                                <w:sz w:val="20"/>
                              </w:rPr>
                              <w:t>Loan-Okafor</w:t>
                            </w:r>
                          </w:p>
                        </w:tc>
                        <w:tc>
                          <w:tcPr>
                            <w:tcW w:w="1050" w:type="dxa"/>
                          </w:tcPr>
                          <w:p>
                            <w:pPr>
                              <w:pStyle w:val="TableParagraph"/>
                              <w:rPr>
                                <w:sz w:val="16"/>
                              </w:rPr>
                            </w:pPr>
                          </w:p>
                        </w:tc>
                        <w:tc>
                          <w:tcPr>
                            <w:tcW w:w="913" w:type="dxa"/>
                          </w:tcPr>
                          <w:p>
                            <w:pPr>
                              <w:pStyle w:val="TableParagraph"/>
                              <w:spacing w:line="210" w:lineRule="exact"/>
                              <w:ind w:left="164"/>
                              <w:rPr>
                                <w:sz w:val="20"/>
                              </w:rPr>
                            </w:pPr>
                            <w:r>
                              <w:rPr>
                                <w:spacing w:val="-2"/>
                                <w:sz w:val="20"/>
                              </w:rPr>
                              <w:t>14,000</w:t>
                            </w:r>
                          </w:p>
                        </w:tc>
                      </w:tr>
                      <w:tr>
                        <w:trPr>
                          <w:trHeight w:val="460" w:hRule="atLeast"/>
                        </w:trPr>
                        <w:tc>
                          <w:tcPr>
                            <w:tcW w:w="2184" w:type="dxa"/>
                          </w:tcPr>
                          <w:p>
                            <w:pPr>
                              <w:pStyle w:val="TableParagraph"/>
                              <w:tabs>
                                <w:tab w:pos="1035" w:val="left" w:leader="none"/>
                                <w:tab w:pos="1421" w:val="left" w:leader="none"/>
                              </w:tabs>
                              <w:spacing w:line="226" w:lineRule="exact"/>
                              <w:ind w:left="50"/>
                              <w:rPr>
                                <w:sz w:val="20"/>
                              </w:rPr>
                            </w:pPr>
                            <w:r>
                              <w:rPr>
                                <w:spacing w:val="-2"/>
                                <w:sz w:val="20"/>
                              </w:rPr>
                              <w:t>Provision</w:t>
                            </w:r>
                            <w:r>
                              <w:rPr>
                                <w:sz w:val="20"/>
                              </w:rPr>
                              <w:tab/>
                            </w:r>
                            <w:r>
                              <w:rPr>
                                <w:spacing w:val="-5"/>
                                <w:sz w:val="20"/>
                              </w:rPr>
                              <w:t>of</w:t>
                            </w:r>
                            <w:r>
                              <w:rPr>
                                <w:sz w:val="20"/>
                              </w:rPr>
                              <w:tab/>
                            </w:r>
                            <w:r>
                              <w:rPr>
                                <w:spacing w:val="-2"/>
                                <w:sz w:val="20"/>
                              </w:rPr>
                              <w:t>doubtful</w:t>
                            </w:r>
                          </w:p>
                          <w:p>
                            <w:pPr>
                              <w:pStyle w:val="TableParagraph"/>
                              <w:spacing w:line="215" w:lineRule="exact"/>
                              <w:ind w:left="50"/>
                              <w:rPr>
                                <w:sz w:val="20"/>
                              </w:rPr>
                            </w:pPr>
                            <w:r>
                              <w:rPr>
                                <w:spacing w:val="-2"/>
                                <w:sz w:val="20"/>
                              </w:rPr>
                              <w:t>debts</w:t>
                            </w:r>
                          </w:p>
                        </w:tc>
                        <w:tc>
                          <w:tcPr>
                            <w:tcW w:w="1050" w:type="dxa"/>
                          </w:tcPr>
                          <w:p>
                            <w:pPr>
                              <w:pStyle w:val="TableParagraph"/>
                              <w:rPr>
                                <w:sz w:val="20"/>
                              </w:rPr>
                            </w:pPr>
                          </w:p>
                        </w:tc>
                        <w:tc>
                          <w:tcPr>
                            <w:tcW w:w="913" w:type="dxa"/>
                          </w:tcPr>
                          <w:p>
                            <w:pPr>
                              <w:pStyle w:val="TableParagraph"/>
                              <w:spacing w:line="226" w:lineRule="exact"/>
                              <w:ind w:left="416"/>
                              <w:rPr>
                                <w:sz w:val="20"/>
                              </w:rPr>
                            </w:pPr>
                            <w:r>
                              <w:rPr>
                                <w:spacing w:val="-5"/>
                                <w:sz w:val="20"/>
                              </w:rPr>
                              <w:t>300</w:t>
                            </w:r>
                          </w:p>
                        </w:tc>
                      </w:tr>
                      <w:tr>
                        <w:trPr>
                          <w:trHeight w:val="229" w:hRule="atLeast"/>
                        </w:trPr>
                        <w:tc>
                          <w:tcPr>
                            <w:tcW w:w="2184" w:type="dxa"/>
                          </w:tcPr>
                          <w:p>
                            <w:pPr>
                              <w:pStyle w:val="TableParagraph"/>
                              <w:spacing w:line="209" w:lineRule="exact"/>
                              <w:ind w:left="50"/>
                              <w:rPr>
                                <w:sz w:val="20"/>
                              </w:rPr>
                            </w:pPr>
                            <w:r>
                              <w:rPr>
                                <w:sz w:val="20"/>
                              </w:rPr>
                              <w:t>Discounts</w:t>
                            </w:r>
                            <w:r>
                              <w:rPr>
                                <w:spacing w:val="-10"/>
                                <w:sz w:val="20"/>
                              </w:rPr>
                              <w:t> </w:t>
                            </w:r>
                            <w:r>
                              <w:rPr>
                                <w:spacing w:val="-2"/>
                                <w:sz w:val="20"/>
                              </w:rPr>
                              <w:t>allowed</w:t>
                            </w:r>
                          </w:p>
                        </w:tc>
                        <w:tc>
                          <w:tcPr>
                            <w:tcW w:w="1050" w:type="dxa"/>
                          </w:tcPr>
                          <w:p>
                            <w:pPr>
                              <w:pStyle w:val="TableParagraph"/>
                              <w:spacing w:line="209" w:lineRule="exact"/>
                              <w:ind w:left="134"/>
                              <w:rPr>
                                <w:sz w:val="20"/>
                              </w:rPr>
                            </w:pPr>
                            <w:r>
                              <w:rPr>
                                <w:spacing w:val="-2"/>
                                <w:sz w:val="20"/>
                              </w:rPr>
                              <w:t>1,150</w:t>
                            </w:r>
                          </w:p>
                        </w:tc>
                        <w:tc>
                          <w:tcPr>
                            <w:tcW w:w="913" w:type="dxa"/>
                          </w:tcPr>
                          <w:p>
                            <w:pPr>
                              <w:pStyle w:val="TableParagraph"/>
                              <w:rPr>
                                <w:sz w:val="16"/>
                              </w:rPr>
                            </w:pPr>
                          </w:p>
                        </w:tc>
                      </w:tr>
                      <w:tr>
                        <w:trPr>
                          <w:trHeight w:val="229" w:hRule="atLeast"/>
                        </w:trPr>
                        <w:tc>
                          <w:tcPr>
                            <w:tcW w:w="2184" w:type="dxa"/>
                          </w:tcPr>
                          <w:p>
                            <w:pPr>
                              <w:pStyle w:val="TableParagraph"/>
                              <w:spacing w:line="209" w:lineRule="exact"/>
                              <w:ind w:left="50"/>
                              <w:rPr>
                                <w:sz w:val="20"/>
                              </w:rPr>
                            </w:pPr>
                            <w:r>
                              <w:rPr>
                                <w:sz w:val="20"/>
                              </w:rPr>
                              <w:t>Discounts</w:t>
                            </w:r>
                            <w:r>
                              <w:rPr>
                                <w:spacing w:val="-10"/>
                                <w:sz w:val="20"/>
                              </w:rPr>
                              <w:t> </w:t>
                            </w:r>
                            <w:r>
                              <w:rPr>
                                <w:spacing w:val="-2"/>
                                <w:sz w:val="20"/>
                              </w:rPr>
                              <w:t>received</w:t>
                            </w:r>
                          </w:p>
                        </w:tc>
                        <w:tc>
                          <w:tcPr>
                            <w:tcW w:w="1050" w:type="dxa"/>
                          </w:tcPr>
                          <w:p>
                            <w:pPr>
                              <w:pStyle w:val="TableParagraph"/>
                              <w:rPr>
                                <w:sz w:val="16"/>
                              </w:rPr>
                            </w:pPr>
                          </w:p>
                        </w:tc>
                        <w:tc>
                          <w:tcPr>
                            <w:tcW w:w="913" w:type="dxa"/>
                          </w:tcPr>
                          <w:p>
                            <w:pPr>
                              <w:pStyle w:val="TableParagraph"/>
                              <w:spacing w:line="209" w:lineRule="exact"/>
                              <w:ind w:left="315"/>
                              <w:rPr>
                                <w:sz w:val="20"/>
                              </w:rPr>
                            </w:pPr>
                            <w:r>
                              <w:rPr>
                                <w:spacing w:val="-2"/>
                                <w:sz w:val="20"/>
                              </w:rPr>
                              <w:t>1,100</w:t>
                            </w:r>
                          </w:p>
                        </w:tc>
                      </w:tr>
                      <w:tr>
                        <w:trPr>
                          <w:trHeight w:val="230" w:hRule="atLeast"/>
                        </w:trPr>
                        <w:tc>
                          <w:tcPr>
                            <w:tcW w:w="2184" w:type="dxa"/>
                          </w:tcPr>
                          <w:p>
                            <w:pPr>
                              <w:pStyle w:val="TableParagraph"/>
                              <w:spacing w:line="210" w:lineRule="exact"/>
                              <w:ind w:left="50"/>
                              <w:rPr>
                                <w:sz w:val="20"/>
                              </w:rPr>
                            </w:pPr>
                            <w:r>
                              <w:rPr>
                                <w:sz w:val="20"/>
                              </w:rPr>
                              <w:t>Building</w:t>
                            </w:r>
                            <w:r>
                              <w:rPr>
                                <w:spacing w:val="-6"/>
                                <w:sz w:val="20"/>
                              </w:rPr>
                              <w:t> </w:t>
                            </w:r>
                            <w:r>
                              <w:rPr>
                                <w:sz w:val="20"/>
                              </w:rPr>
                              <w:t>at</w:t>
                            </w:r>
                            <w:r>
                              <w:rPr>
                                <w:spacing w:val="-5"/>
                                <w:sz w:val="20"/>
                              </w:rPr>
                              <w:t> </w:t>
                            </w:r>
                            <w:r>
                              <w:rPr>
                                <w:spacing w:val="-4"/>
                                <w:sz w:val="20"/>
                              </w:rPr>
                              <w:t>cost</w:t>
                            </w:r>
                          </w:p>
                        </w:tc>
                        <w:tc>
                          <w:tcPr>
                            <w:tcW w:w="1050" w:type="dxa"/>
                          </w:tcPr>
                          <w:p>
                            <w:pPr>
                              <w:pStyle w:val="TableParagraph"/>
                              <w:spacing w:line="210" w:lineRule="exact"/>
                              <w:ind w:left="235"/>
                              <w:rPr>
                                <w:sz w:val="20"/>
                              </w:rPr>
                            </w:pPr>
                            <w:r>
                              <w:rPr>
                                <w:spacing w:val="-2"/>
                                <w:sz w:val="20"/>
                              </w:rPr>
                              <w:t>30,000</w:t>
                            </w:r>
                          </w:p>
                        </w:tc>
                        <w:tc>
                          <w:tcPr>
                            <w:tcW w:w="913" w:type="dxa"/>
                          </w:tcPr>
                          <w:p>
                            <w:pPr>
                              <w:pStyle w:val="TableParagraph"/>
                              <w:rPr>
                                <w:sz w:val="16"/>
                              </w:rPr>
                            </w:pPr>
                          </w:p>
                        </w:tc>
                      </w:tr>
                      <w:tr>
                        <w:trPr>
                          <w:trHeight w:val="230" w:hRule="atLeast"/>
                        </w:trPr>
                        <w:tc>
                          <w:tcPr>
                            <w:tcW w:w="2184" w:type="dxa"/>
                          </w:tcPr>
                          <w:p>
                            <w:pPr>
                              <w:pStyle w:val="TableParagraph"/>
                              <w:spacing w:line="210" w:lineRule="exact"/>
                              <w:ind w:left="50"/>
                              <w:rPr>
                                <w:sz w:val="20"/>
                              </w:rPr>
                            </w:pPr>
                            <w:r>
                              <w:rPr>
                                <w:sz w:val="20"/>
                              </w:rPr>
                              <w:t>Machinery</w:t>
                            </w:r>
                            <w:r>
                              <w:rPr>
                                <w:spacing w:val="-8"/>
                                <w:sz w:val="20"/>
                              </w:rPr>
                              <w:t> </w:t>
                            </w:r>
                            <w:r>
                              <w:rPr>
                                <w:sz w:val="20"/>
                              </w:rPr>
                              <w:t>at</w:t>
                            </w:r>
                            <w:r>
                              <w:rPr>
                                <w:spacing w:val="-5"/>
                                <w:sz w:val="20"/>
                              </w:rPr>
                              <w:t> </w:t>
                            </w:r>
                            <w:r>
                              <w:rPr>
                                <w:spacing w:val="-4"/>
                                <w:sz w:val="20"/>
                              </w:rPr>
                              <w:t>cost</w:t>
                            </w:r>
                          </w:p>
                        </w:tc>
                        <w:tc>
                          <w:tcPr>
                            <w:tcW w:w="1050" w:type="dxa"/>
                          </w:tcPr>
                          <w:p>
                            <w:pPr>
                              <w:pStyle w:val="TableParagraph"/>
                              <w:spacing w:line="210" w:lineRule="exact"/>
                              <w:ind w:left="134"/>
                              <w:rPr>
                                <w:sz w:val="20"/>
                              </w:rPr>
                            </w:pPr>
                            <w:r>
                              <w:rPr>
                                <w:spacing w:val="-2"/>
                                <w:sz w:val="20"/>
                              </w:rPr>
                              <w:t>109,100</w:t>
                            </w:r>
                          </w:p>
                        </w:tc>
                        <w:tc>
                          <w:tcPr>
                            <w:tcW w:w="913" w:type="dxa"/>
                          </w:tcPr>
                          <w:p>
                            <w:pPr>
                              <w:pStyle w:val="TableParagraph"/>
                              <w:rPr>
                                <w:sz w:val="16"/>
                              </w:rPr>
                            </w:pPr>
                          </w:p>
                        </w:tc>
                      </w:tr>
                      <w:tr>
                        <w:trPr>
                          <w:trHeight w:val="230" w:hRule="atLeast"/>
                        </w:trPr>
                        <w:tc>
                          <w:tcPr>
                            <w:tcW w:w="2184" w:type="dxa"/>
                          </w:tcPr>
                          <w:p>
                            <w:pPr>
                              <w:pStyle w:val="TableParagraph"/>
                              <w:spacing w:line="211" w:lineRule="exact"/>
                              <w:ind w:left="50"/>
                              <w:rPr>
                                <w:sz w:val="20"/>
                              </w:rPr>
                            </w:pPr>
                            <w:r>
                              <w:rPr>
                                <w:sz w:val="20"/>
                              </w:rPr>
                              <w:t>Cash</w:t>
                            </w:r>
                            <w:r>
                              <w:rPr>
                                <w:spacing w:val="-4"/>
                                <w:sz w:val="20"/>
                              </w:rPr>
                              <w:t> </w:t>
                            </w:r>
                            <w:r>
                              <w:rPr>
                                <w:sz w:val="20"/>
                              </w:rPr>
                              <w:t>at</w:t>
                            </w:r>
                            <w:r>
                              <w:rPr>
                                <w:spacing w:val="-3"/>
                                <w:sz w:val="20"/>
                              </w:rPr>
                              <w:t> </w:t>
                            </w:r>
                            <w:r>
                              <w:rPr>
                                <w:spacing w:val="-4"/>
                                <w:sz w:val="20"/>
                              </w:rPr>
                              <w:t>bank</w:t>
                            </w:r>
                          </w:p>
                        </w:tc>
                        <w:tc>
                          <w:tcPr>
                            <w:tcW w:w="1050" w:type="dxa"/>
                          </w:tcPr>
                          <w:p>
                            <w:pPr>
                              <w:pStyle w:val="TableParagraph"/>
                              <w:spacing w:line="211" w:lineRule="exact"/>
                              <w:ind w:left="336"/>
                              <w:rPr>
                                <w:sz w:val="20"/>
                              </w:rPr>
                            </w:pPr>
                            <w:r>
                              <w:rPr>
                                <w:spacing w:val="-2"/>
                                <w:sz w:val="20"/>
                              </w:rPr>
                              <w:t>8,000</w:t>
                            </w:r>
                          </w:p>
                        </w:tc>
                        <w:tc>
                          <w:tcPr>
                            <w:tcW w:w="913" w:type="dxa"/>
                          </w:tcPr>
                          <w:p>
                            <w:pPr>
                              <w:pStyle w:val="TableParagraph"/>
                              <w:rPr>
                                <w:sz w:val="16"/>
                              </w:rPr>
                            </w:pPr>
                          </w:p>
                        </w:tc>
                      </w:tr>
                      <w:tr>
                        <w:trPr>
                          <w:trHeight w:val="230" w:hRule="atLeast"/>
                        </w:trPr>
                        <w:tc>
                          <w:tcPr>
                            <w:tcW w:w="2184" w:type="dxa"/>
                          </w:tcPr>
                          <w:p>
                            <w:pPr>
                              <w:pStyle w:val="TableParagraph"/>
                              <w:spacing w:line="211" w:lineRule="exact"/>
                              <w:ind w:left="50"/>
                              <w:rPr>
                                <w:sz w:val="20"/>
                              </w:rPr>
                            </w:pPr>
                            <w:r>
                              <w:rPr>
                                <w:sz w:val="20"/>
                              </w:rPr>
                              <w:t>Motor</w:t>
                            </w:r>
                            <w:r>
                              <w:rPr>
                                <w:spacing w:val="-4"/>
                                <w:sz w:val="20"/>
                              </w:rPr>
                              <w:t> </w:t>
                            </w:r>
                            <w:r>
                              <w:rPr>
                                <w:sz w:val="20"/>
                              </w:rPr>
                              <w:t>van</w:t>
                            </w:r>
                            <w:r>
                              <w:rPr>
                                <w:spacing w:val="-4"/>
                                <w:sz w:val="20"/>
                              </w:rPr>
                              <w:t> </w:t>
                            </w:r>
                            <w:r>
                              <w:rPr>
                                <w:sz w:val="20"/>
                              </w:rPr>
                              <w:t>at</w:t>
                            </w:r>
                            <w:r>
                              <w:rPr>
                                <w:spacing w:val="-4"/>
                                <w:sz w:val="20"/>
                              </w:rPr>
                              <w:t> cost</w:t>
                            </w:r>
                          </w:p>
                        </w:tc>
                        <w:tc>
                          <w:tcPr>
                            <w:tcW w:w="1050" w:type="dxa"/>
                          </w:tcPr>
                          <w:p>
                            <w:pPr>
                              <w:pStyle w:val="TableParagraph"/>
                              <w:spacing w:line="211" w:lineRule="exact"/>
                              <w:ind w:left="285"/>
                              <w:rPr>
                                <w:sz w:val="20"/>
                              </w:rPr>
                            </w:pPr>
                            <w:r>
                              <w:rPr>
                                <w:spacing w:val="-2"/>
                                <w:sz w:val="20"/>
                              </w:rPr>
                              <w:t>50,000</w:t>
                            </w:r>
                          </w:p>
                        </w:tc>
                        <w:tc>
                          <w:tcPr>
                            <w:tcW w:w="913" w:type="dxa"/>
                          </w:tcPr>
                          <w:p>
                            <w:pPr>
                              <w:pStyle w:val="TableParagraph"/>
                              <w:rPr>
                                <w:sz w:val="16"/>
                              </w:rPr>
                            </w:pPr>
                          </w:p>
                        </w:tc>
                      </w:tr>
                      <w:tr>
                        <w:trPr>
                          <w:trHeight w:val="229" w:hRule="atLeast"/>
                        </w:trPr>
                        <w:tc>
                          <w:tcPr>
                            <w:tcW w:w="2184" w:type="dxa"/>
                          </w:tcPr>
                          <w:p>
                            <w:pPr>
                              <w:pStyle w:val="TableParagraph"/>
                              <w:spacing w:line="209" w:lineRule="exact"/>
                              <w:ind w:left="50"/>
                              <w:rPr>
                                <w:sz w:val="20"/>
                              </w:rPr>
                            </w:pPr>
                            <w:r>
                              <w:rPr>
                                <w:spacing w:val="-2"/>
                                <w:sz w:val="20"/>
                              </w:rPr>
                              <w:t>Electricity</w:t>
                            </w:r>
                          </w:p>
                        </w:tc>
                        <w:tc>
                          <w:tcPr>
                            <w:tcW w:w="1050" w:type="dxa"/>
                          </w:tcPr>
                          <w:p>
                            <w:pPr>
                              <w:pStyle w:val="TableParagraph"/>
                              <w:spacing w:line="209" w:lineRule="exact"/>
                              <w:ind w:right="210"/>
                              <w:jc w:val="right"/>
                              <w:rPr>
                                <w:sz w:val="20"/>
                              </w:rPr>
                            </w:pPr>
                            <w:r>
                              <w:rPr>
                                <w:spacing w:val="-5"/>
                                <w:sz w:val="20"/>
                              </w:rPr>
                              <w:t>50</w:t>
                            </w:r>
                          </w:p>
                        </w:tc>
                        <w:tc>
                          <w:tcPr>
                            <w:tcW w:w="913" w:type="dxa"/>
                          </w:tcPr>
                          <w:p>
                            <w:pPr>
                              <w:pStyle w:val="TableParagraph"/>
                              <w:rPr>
                                <w:sz w:val="16"/>
                              </w:rPr>
                            </w:pPr>
                          </w:p>
                        </w:tc>
                      </w:tr>
                      <w:tr>
                        <w:trPr>
                          <w:trHeight w:val="690" w:hRule="atLeast"/>
                        </w:trPr>
                        <w:tc>
                          <w:tcPr>
                            <w:tcW w:w="2184" w:type="dxa"/>
                          </w:tcPr>
                          <w:p>
                            <w:pPr>
                              <w:pStyle w:val="TableParagraph"/>
                              <w:tabs>
                                <w:tab w:pos="1868" w:val="left" w:leader="none"/>
                              </w:tabs>
                              <w:spacing w:line="224" w:lineRule="exact"/>
                              <w:ind w:left="50"/>
                              <w:rPr>
                                <w:sz w:val="20"/>
                              </w:rPr>
                            </w:pPr>
                            <w:r>
                              <w:rPr>
                                <w:spacing w:val="-2"/>
                                <w:sz w:val="20"/>
                              </w:rPr>
                              <w:t>Provision</w:t>
                            </w:r>
                            <w:r>
                              <w:rPr>
                                <w:sz w:val="20"/>
                              </w:rPr>
                              <w:tab/>
                            </w:r>
                            <w:r>
                              <w:rPr>
                                <w:spacing w:val="-5"/>
                                <w:sz w:val="20"/>
                              </w:rPr>
                              <w:t>for</w:t>
                            </w:r>
                          </w:p>
                          <w:p>
                            <w:pPr>
                              <w:pStyle w:val="TableParagraph"/>
                              <w:spacing w:line="230" w:lineRule="atLeast"/>
                              <w:ind w:left="50"/>
                              <w:rPr>
                                <w:sz w:val="20"/>
                              </w:rPr>
                            </w:pPr>
                            <w:r>
                              <w:rPr>
                                <w:sz w:val="20"/>
                              </w:rPr>
                              <w:t>depreciation</w:t>
                            </w:r>
                            <w:r>
                              <w:rPr>
                                <w:spacing w:val="80"/>
                                <w:sz w:val="20"/>
                              </w:rPr>
                              <w:t> </w:t>
                            </w:r>
                            <w:r>
                              <w:rPr>
                                <w:sz w:val="20"/>
                              </w:rPr>
                              <w:t>on</w:t>
                            </w:r>
                            <w:r>
                              <w:rPr>
                                <w:spacing w:val="80"/>
                                <w:sz w:val="20"/>
                              </w:rPr>
                              <w:t> </w:t>
                            </w:r>
                            <w:r>
                              <w:rPr>
                                <w:sz w:val="20"/>
                              </w:rPr>
                              <w:t>motor </w:t>
                            </w:r>
                            <w:r>
                              <w:rPr>
                                <w:spacing w:val="-4"/>
                                <w:sz w:val="20"/>
                              </w:rPr>
                              <w:t>van</w:t>
                            </w:r>
                          </w:p>
                        </w:tc>
                        <w:tc>
                          <w:tcPr>
                            <w:tcW w:w="1050" w:type="dxa"/>
                          </w:tcPr>
                          <w:p>
                            <w:pPr>
                              <w:pStyle w:val="TableParagraph"/>
                              <w:rPr>
                                <w:sz w:val="20"/>
                              </w:rPr>
                            </w:pPr>
                          </w:p>
                        </w:tc>
                        <w:tc>
                          <w:tcPr>
                            <w:tcW w:w="913" w:type="dxa"/>
                          </w:tcPr>
                          <w:p>
                            <w:pPr>
                              <w:pStyle w:val="TableParagraph"/>
                              <w:spacing w:line="224" w:lineRule="exact"/>
                              <w:ind w:right="45"/>
                              <w:jc w:val="right"/>
                              <w:rPr>
                                <w:sz w:val="20"/>
                              </w:rPr>
                            </w:pPr>
                            <w:r>
                              <w:rPr>
                                <w:spacing w:val="-2"/>
                                <w:sz w:val="20"/>
                              </w:rPr>
                              <w:t>10,000</w:t>
                            </w:r>
                          </w:p>
                        </w:tc>
                      </w:tr>
                      <w:tr>
                        <w:trPr>
                          <w:trHeight w:val="230" w:hRule="atLeast"/>
                        </w:trPr>
                        <w:tc>
                          <w:tcPr>
                            <w:tcW w:w="2184" w:type="dxa"/>
                          </w:tcPr>
                          <w:p>
                            <w:pPr>
                              <w:pStyle w:val="TableParagraph"/>
                              <w:spacing w:line="210" w:lineRule="exact"/>
                              <w:ind w:left="50"/>
                              <w:rPr>
                                <w:sz w:val="20"/>
                              </w:rPr>
                            </w:pPr>
                            <w:r>
                              <w:rPr>
                                <w:spacing w:val="-2"/>
                                <w:sz w:val="20"/>
                              </w:rPr>
                              <w:t>Debtors</w:t>
                            </w:r>
                          </w:p>
                        </w:tc>
                        <w:tc>
                          <w:tcPr>
                            <w:tcW w:w="1050" w:type="dxa"/>
                          </w:tcPr>
                          <w:p>
                            <w:pPr>
                              <w:pStyle w:val="TableParagraph"/>
                              <w:spacing w:line="210" w:lineRule="exact"/>
                              <w:ind w:right="161"/>
                              <w:jc w:val="right"/>
                              <w:rPr>
                                <w:sz w:val="20"/>
                              </w:rPr>
                            </w:pPr>
                            <w:r>
                              <w:rPr>
                                <w:spacing w:val="-2"/>
                                <w:sz w:val="20"/>
                              </w:rPr>
                              <w:t>20,000</w:t>
                            </w:r>
                          </w:p>
                        </w:tc>
                        <w:tc>
                          <w:tcPr>
                            <w:tcW w:w="913" w:type="dxa"/>
                          </w:tcPr>
                          <w:p>
                            <w:pPr>
                              <w:pStyle w:val="TableParagraph"/>
                              <w:rPr>
                                <w:sz w:val="16"/>
                              </w:rPr>
                            </w:pPr>
                          </w:p>
                        </w:tc>
                      </w:tr>
                      <w:tr>
                        <w:trPr>
                          <w:trHeight w:val="230" w:hRule="atLeast"/>
                        </w:trPr>
                        <w:tc>
                          <w:tcPr>
                            <w:tcW w:w="2184" w:type="dxa"/>
                          </w:tcPr>
                          <w:p>
                            <w:pPr>
                              <w:pStyle w:val="TableParagraph"/>
                              <w:spacing w:line="210" w:lineRule="exact"/>
                              <w:ind w:left="50"/>
                              <w:rPr>
                                <w:sz w:val="20"/>
                              </w:rPr>
                            </w:pPr>
                            <w:r>
                              <w:rPr>
                                <w:spacing w:val="-2"/>
                                <w:sz w:val="20"/>
                              </w:rPr>
                              <w:t>Creditors</w:t>
                            </w:r>
                          </w:p>
                        </w:tc>
                        <w:tc>
                          <w:tcPr>
                            <w:tcW w:w="1050" w:type="dxa"/>
                          </w:tcPr>
                          <w:p>
                            <w:pPr>
                              <w:pStyle w:val="TableParagraph"/>
                              <w:rPr>
                                <w:sz w:val="16"/>
                              </w:rPr>
                            </w:pPr>
                          </w:p>
                        </w:tc>
                        <w:tc>
                          <w:tcPr>
                            <w:tcW w:w="913" w:type="dxa"/>
                          </w:tcPr>
                          <w:p>
                            <w:pPr>
                              <w:pStyle w:val="TableParagraph"/>
                              <w:spacing w:line="210" w:lineRule="exact"/>
                              <w:ind w:right="45"/>
                              <w:jc w:val="right"/>
                              <w:rPr>
                                <w:sz w:val="20"/>
                              </w:rPr>
                            </w:pPr>
                            <w:r>
                              <w:rPr>
                                <w:spacing w:val="-2"/>
                                <w:sz w:val="20"/>
                              </w:rPr>
                              <w:t>10,000</w:t>
                            </w:r>
                          </w:p>
                        </w:tc>
                      </w:tr>
                      <w:tr>
                        <w:trPr>
                          <w:trHeight w:val="229" w:hRule="atLeast"/>
                        </w:trPr>
                        <w:tc>
                          <w:tcPr>
                            <w:tcW w:w="2184" w:type="dxa"/>
                          </w:tcPr>
                          <w:p>
                            <w:pPr>
                              <w:pStyle w:val="TableParagraph"/>
                              <w:spacing w:line="209" w:lineRule="exact"/>
                              <w:ind w:left="50"/>
                              <w:rPr>
                                <w:sz w:val="20"/>
                              </w:rPr>
                            </w:pPr>
                            <w:r>
                              <w:rPr>
                                <w:sz w:val="20"/>
                              </w:rPr>
                              <w:t>Bills</w:t>
                            </w:r>
                            <w:r>
                              <w:rPr>
                                <w:spacing w:val="-4"/>
                                <w:sz w:val="20"/>
                              </w:rPr>
                              <w:t> </w:t>
                            </w:r>
                            <w:r>
                              <w:rPr>
                                <w:spacing w:val="-2"/>
                                <w:sz w:val="20"/>
                              </w:rPr>
                              <w:t>Payable</w:t>
                            </w:r>
                          </w:p>
                        </w:tc>
                        <w:tc>
                          <w:tcPr>
                            <w:tcW w:w="1050" w:type="dxa"/>
                          </w:tcPr>
                          <w:p>
                            <w:pPr>
                              <w:pStyle w:val="TableParagraph"/>
                              <w:rPr>
                                <w:sz w:val="16"/>
                              </w:rPr>
                            </w:pPr>
                          </w:p>
                        </w:tc>
                        <w:tc>
                          <w:tcPr>
                            <w:tcW w:w="913" w:type="dxa"/>
                          </w:tcPr>
                          <w:p>
                            <w:pPr>
                              <w:pStyle w:val="TableParagraph"/>
                              <w:spacing w:line="209" w:lineRule="exact"/>
                              <w:ind w:right="95"/>
                              <w:jc w:val="right"/>
                              <w:rPr>
                                <w:sz w:val="20"/>
                              </w:rPr>
                            </w:pPr>
                            <w:r>
                              <w:rPr>
                                <w:spacing w:val="-2"/>
                                <w:sz w:val="20"/>
                              </w:rPr>
                              <w:t>9,000</w:t>
                            </w:r>
                          </w:p>
                        </w:tc>
                      </w:tr>
                      <w:tr>
                        <w:trPr>
                          <w:trHeight w:val="229" w:hRule="atLeast"/>
                        </w:trPr>
                        <w:tc>
                          <w:tcPr>
                            <w:tcW w:w="2184" w:type="dxa"/>
                          </w:tcPr>
                          <w:p>
                            <w:pPr>
                              <w:pStyle w:val="TableParagraph"/>
                              <w:spacing w:line="209" w:lineRule="exact"/>
                              <w:ind w:left="50"/>
                              <w:rPr>
                                <w:sz w:val="20"/>
                              </w:rPr>
                            </w:pPr>
                            <w:r>
                              <w:rPr>
                                <w:sz w:val="20"/>
                              </w:rPr>
                              <w:t>Bills</w:t>
                            </w:r>
                            <w:r>
                              <w:rPr>
                                <w:spacing w:val="-4"/>
                                <w:sz w:val="20"/>
                              </w:rPr>
                              <w:t> </w:t>
                            </w:r>
                            <w:r>
                              <w:rPr>
                                <w:spacing w:val="-2"/>
                                <w:sz w:val="20"/>
                              </w:rPr>
                              <w:t>receivable</w:t>
                            </w:r>
                          </w:p>
                        </w:tc>
                        <w:tc>
                          <w:tcPr>
                            <w:tcW w:w="1050" w:type="dxa"/>
                          </w:tcPr>
                          <w:p>
                            <w:pPr>
                              <w:pStyle w:val="TableParagraph"/>
                              <w:spacing w:line="209" w:lineRule="exact"/>
                              <w:ind w:right="161"/>
                              <w:jc w:val="right"/>
                              <w:rPr>
                                <w:sz w:val="20"/>
                              </w:rPr>
                            </w:pPr>
                            <w:r>
                              <w:rPr>
                                <w:spacing w:val="-2"/>
                                <w:sz w:val="20"/>
                              </w:rPr>
                              <w:t>17,500</w:t>
                            </w:r>
                          </w:p>
                        </w:tc>
                        <w:tc>
                          <w:tcPr>
                            <w:tcW w:w="913" w:type="dxa"/>
                          </w:tcPr>
                          <w:p>
                            <w:pPr>
                              <w:pStyle w:val="TableParagraph"/>
                              <w:rPr>
                                <w:sz w:val="16"/>
                              </w:rPr>
                            </w:pPr>
                          </w:p>
                        </w:tc>
                      </w:tr>
                      <w:tr>
                        <w:trPr>
                          <w:trHeight w:val="230" w:hRule="atLeast"/>
                        </w:trPr>
                        <w:tc>
                          <w:tcPr>
                            <w:tcW w:w="2184" w:type="dxa"/>
                          </w:tcPr>
                          <w:p>
                            <w:pPr>
                              <w:pStyle w:val="TableParagraph"/>
                              <w:spacing w:line="210" w:lineRule="exact"/>
                              <w:ind w:left="50"/>
                              <w:rPr>
                                <w:sz w:val="20"/>
                              </w:rPr>
                            </w:pPr>
                            <w:r>
                              <w:rPr>
                                <w:sz w:val="20"/>
                              </w:rPr>
                              <w:t>Carriage</w:t>
                            </w:r>
                            <w:r>
                              <w:rPr>
                                <w:spacing w:val="-8"/>
                                <w:sz w:val="20"/>
                              </w:rPr>
                              <w:t> </w:t>
                            </w:r>
                            <w:r>
                              <w:rPr>
                                <w:spacing w:val="-2"/>
                                <w:sz w:val="20"/>
                              </w:rPr>
                              <w:t>outwards</w:t>
                            </w:r>
                          </w:p>
                        </w:tc>
                        <w:tc>
                          <w:tcPr>
                            <w:tcW w:w="1050" w:type="dxa"/>
                          </w:tcPr>
                          <w:p>
                            <w:pPr>
                              <w:pStyle w:val="TableParagraph"/>
                              <w:spacing w:line="210" w:lineRule="exact"/>
                              <w:ind w:right="159"/>
                              <w:jc w:val="right"/>
                              <w:rPr>
                                <w:sz w:val="20"/>
                              </w:rPr>
                            </w:pPr>
                            <w:r>
                              <w:rPr>
                                <w:spacing w:val="-5"/>
                                <w:sz w:val="20"/>
                              </w:rPr>
                              <w:t>500</w:t>
                            </w:r>
                          </w:p>
                        </w:tc>
                        <w:tc>
                          <w:tcPr>
                            <w:tcW w:w="913" w:type="dxa"/>
                          </w:tcPr>
                          <w:p>
                            <w:pPr>
                              <w:pStyle w:val="TableParagraph"/>
                              <w:rPr>
                                <w:sz w:val="16"/>
                              </w:rPr>
                            </w:pPr>
                          </w:p>
                        </w:tc>
                      </w:tr>
                      <w:tr>
                        <w:trPr>
                          <w:trHeight w:val="230" w:hRule="atLeast"/>
                        </w:trPr>
                        <w:tc>
                          <w:tcPr>
                            <w:tcW w:w="2184" w:type="dxa"/>
                          </w:tcPr>
                          <w:p>
                            <w:pPr>
                              <w:pStyle w:val="TableParagraph"/>
                              <w:tabs>
                                <w:tab w:pos="1421" w:val="left" w:leader="none"/>
                              </w:tabs>
                              <w:spacing w:line="210" w:lineRule="exact"/>
                              <w:ind w:left="50"/>
                              <w:rPr>
                                <w:sz w:val="20"/>
                              </w:rPr>
                            </w:pPr>
                            <w:r>
                              <w:rPr>
                                <w:spacing w:val="-2"/>
                                <w:sz w:val="20"/>
                              </w:rPr>
                              <w:t>Current</w:t>
                            </w:r>
                            <w:r>
                              <w:rPr>
                                <w:sz w:val="20"/>
                              </w:rPr>
                              <w:tab/>
                            </w:r>
                            <w:r>
                              <w:rPr>
                                <w:spacing w:val="-2"/>
                                <w:sz w:val="20"/>
                              </w:rPr>
                              <w:t>account:</w:t>
                            </w:r>
                          </w:p>
                        </w:tc>
                        <w:tc>
                          <w:tcPr>
                            <w:tcW w:w="1050" w:type="dxa"/>
                            <w:vMerge w:val="restart"/>
                          </w:tcPr>
                          <w:p>
                            <w:pPr>
                              <w:pStyle w:val="TableParagraph"/>
                              <w:rPr>
                                <w:sz w:val="20"/>
                              </w:rPr>
                            </w:pPr>
                          </w:p>
                        </w:tc>
                        <w:tc>
                          <w:tcPr>
                            <w:tcW w:w="913" w:type="dxa"/>
                          </w:tcPr>
                          <w:p>
                            <w:pPr>
                              <w:pStyle w:val="TableParagraph"/>
                              <w:rPr>
                                <w:sz w:val="16"/>
                              </w:rPr>
                            </w:pPr>
                          </w:p>
                        </w:tc>
                      </w:tr>
                      <w:tr>
                        <w:trPr>
                          <w:trHeight w:val="230" w:hRule="atLeast"/>
                        </w:trPr>
                        <w:tc>
                          <w:tcPr>
                            <w:tcW w:w="2184" w:type="dxa"/>
                          </w:tcPr>
                          <w:p>
                            <w:pPr>
                              <w:pStyle w:val="TableParagraph"/>
                              <w:spacing w:line="210" w:lineRule="exact"/>
                              <w:ind w:left="50"/>
                              <w:rPr>
                                <w:sz w:val="20"/>
                              </w:rPr>
                            </w:pPr>
                            <w:r>
                              <w:rPr>
                                <w:spacing w:val="-2"/>
                                <w:sz w:val="20"/>
                              </w:rPr>
                              <w:t>Ogundele</w:t>
                            </w:r>
                          </w:p>
                        </w:tc>
                        <w:tc>
                          <w:tcPr>
                            <w:tcW w:w="1050" w:type="dxa"/>
                            <w:vMerge/>
                            <w:tcBorders>
                              <w:top w:val="nil"/>
                            </w:tcBorders>
                          </w:tcPr>
                          <w:p>
                            <w:pPr>
                              <w:rPr>
                                <w:sz w:val="2"/>
                                <w:szCs w:val="2"/>
                              </w:rPr>
                            </w:pPr>
                          </w:p>
                        </w:tc>
                        <w:tc>
                          <w:tcPr>
                            <w:tcW w:w="913" w:type="dxa"/>
                          </w:tcPr>
                          <w:p>
                            <w:pPr>
                              <w:pStyle w:val="TableParagraph"/>
                              <w:spacing w:line="210" w:lineRule="exact"/>
                              <w:ind w:left="164"/>
                              <w:rPr>
                                <w:sz w:val="20"/>
                              </w:rPr>
                            </w:pPr>
                            <w:r>
                              <w:rPr>
                                <w:spacing w:val="-2"/>
                                <w:sz w:val="20"/>
                              </w:rPr>
                              <w:t>1,500</w:t>
                            </w:r>
                          </w:p>
                        </w:tc>
                      </w:tr>
                      <w:tr>
                        <w:trPr>
                          <w:trHeight w:val="229" w:hRule="atLeast"/>
                        </w:trPr>
                        <w:tc>
                          <w:tcPr>
                            <w:tcW w:w="2184" w:type="dxa"/>
                          </w:tcPr>
                          <w:p>
                            <w:pPr>
                              <w:pStyle w:val="TableParagraph"/>
                              <w:spacing w:line="209" w:lineRule="exact"/>
                              <w:ind w:right="246"/>
                              <w:jc w:val="right"/>
                              <w:rPr>
                                <w:sz w:val="20"/>
                              </w:rPr>
                            </w:pPr>
                            <w:r>
                              <w:rPr>
                                <w:spacing w:val="-4"/>
                                <w:sz w:val="20"/>
                              </w:rPr>
                              <w:t>Dapo</w:t>
                            </w:r>
                          </w:p>
                        </w:tc>
                        <w:tc>
                          <w:tcPr>
                            <w:tcW w:w="1050" w:type="dxa"/>
                            <w:vMerge/>
                            <w:tcBorders>
                              <w:top w:val="nil"/>
                            </w:tcBorders>
                          </w:tcPr>
                          <w:p>
                            <w:pPr>
                              <w:rPr>
                                <w:sz w:val="2"/>
                                <w:szCs w:val="2"/>
                              </w:rPr>
                            </w:pPr>
                          </w:p>
                        </w:tc>
                        <w:tc>
                          <w:tcPr>
                            <w:tcW w:w="913" w:type="dxa"/>
                          </w:tcPr>
                          <w:p>
                            <w:pPr>
                              <w:pStyle w:val="TableParagraph"/>
                              <w:rPr>
                                <w:sz w:val="16"/>
                              </w:rPr>
                            </w:pPr>
                          </w:p>
                        </w:tc>
                      </w:tr>
                      <w:tr>
                        <w:trPr>
                          <w:trHeight w:val="229" w:hRule="atLeast"/>
                        </w:trPr>
                        <w:tc>
                          <w:tcPr>
                            <w:tcW w:w="2184" w:type="dxa"/>
                          </w:tcPr>
                          <w:p>
                            <w:pPr>
                              <w:pStyle w:val="TableParagraph"/>
                              <w:rPr>
                                <w:sz w:val="16"/>
                              </w:rPr>
                            </w:pPr>
                          </w:p>
                        </w:tc>
                        <w:tc>
                          <w:tcPr>
                            <w:tcW w:w="1050" w:type="dxa"/>
                            <w:vMerge/>
                            <w:tcBorders>
                              <w:top w:val="nil"/>
                            </w:tcBorders>
                          </w:tcPr>
                          <w:p>
                            <w:pPr>
                              <w:rPr>
                                <w:sz w:val="2"/>
                                <w:szCs w:val="2"/>
                              </w:rPr>
                            </w:pPr>
                          </w:p>
                        </w:tc>
                        <w:tc>
                          <w:tcPr>
                            <w:tcW w:w="913" w:type="dxa"/>
                          </w:tcPr>
                          <w:p>
                            <w:pPr>
                              <w:pStyle w:val="TableParagraph"/>
                              <w:spacing w:line="209" w:lineRule="exact"/>
                              <w:ind w:left="164"/>
                              <w:rPr>
                                <w:sz w:val="20"/>
                              </w:rPr>
                            </w:pPr>
                            <w:r>
                              <w:rPr>
                                <w:spacing w:val="-2"/>
                                <w:sz w:val="20"/>
                              </w:rPr>
                              <w:t>3,000</w:t>
                            </w:r>
                          </w:p>
                        </w:tc>
                      </w:tr>
                      <w:tr>
                        <w:trPr>
                          <w:trHeight w:val="225" w:hRule="atLeast"/>
                        </w:trPr>
                        <w:tc>
                          <w:tcPr>
                            <w:tcW w:w="2184" w:type="dxa"/>
                          </w:tcPr>
                          <w:p>
                            <w:pPr>
                              <w:pStyle w:val="TableParagraph"/>
                              <w:rPr>
                                <w:sz w:val="16"/>
                              </w:rPr>
                            </w:pPr>
                          </w:p>
                        </w:tc>
                        <w:tc>
                          <w:tcPr>
                            <w:tcW w:w="1050" w:type="dxa"/>
                          </w:tcPr>
                          <w:p>
                            <w:pPr>
                              <w:pStyle w:val="TableParagraph"/>
                              <w:spacing w:line="205" w:lineRule="exact"/>
                              <w:ind w:left="134"/>
                              <w:rPr>
                                <w:sz w:val="20"/>
                              </w:rPr>
                            </w:pPr>
                            <w:r>
                              <w:rPr>
                                <w:spacing w:val="-2"/>
                                <w:sz w:val="20"/>
                              </w:rPr>
                              <w:t>400,900</w:t>
                            </w:r>
                          </w:p>
                        </w:tc>
                        <w:tc>
                          <w:tcPr>
                            <w:tcW w:w="913" w:type="dxa"/>
                          </w:tcPr>
                          <w:p>
                            <w:pPr>
                              <w:pStyle w:val="TableParagraph"/>
                              <w:spacing w:line="205" w:lineRule="exact"/>
                              <w:ind w:right="95"/>
                              <w:jc w:val="right"/>
                              <w:rPr>
                                <w:sz w:val="20"/>
                              </w:rPr>
                            </w:pPr>
                            <w:r>
                              <w:rPr>
                                <w:spacing w:val="-2"/>
                                <w:sz w:val="20"/>
                              </w:rPr>
                              <w:t>400,900</w:t>
                            </w:r>
                          </w:p>
                        </w:tc>
                      </w:tr>
                    </w:tbl>
                    <w:p>
                      <w:pPr>
                        <w:pStyle w:val="BodyText"/>
                        <w:ind w:left="0"/>
                        <w:jc w:val="left"/>
                      </w:pPr>
                    </w:p>
                  </w:txbxContent>
                </v:textbox>
                <w10:wrap type="none"/>
              </v:shape>
            </w:pict>
          </mc:Fallback>
        </mc:AlternateContent>
      </w:r>
    </w:p>
    <w:p>
      <w:pPr>
        <w:spacing w:after="0"/>
        <w:rPr>
          <w:sz w:val="2"/>
          <w:szCs w:val="2"/>
        </w:rPr>
        <w:sectPr>
          <w:type w:val="continuous"/>
          <w:pgSz w:w="12240" w:h="15840"/>
          <w:pgMar w:header="0" w:footer="1015" w:top="1420" w:bottom="1200" w:left="480" w:right="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2"/>
        <w:gridCol w:w="4357"/>
        <w:gridCol w:w="2845"/>
        <w:gridCol w:w="1726"/>
        <w:gridCol w:w="238"/>
      </w:tblGrid>
      <w:tr>
        <w:trPr>
          <w:trHeight w:val="6624" w:hRule="atLeast"/>
        </w:trPr>
        <w:tc>
          <w:tcPr>
            <w:tcW w:w="1872" w:type="dxa"/>
            <w:tcBorders>
              <w:top w:val="nil"/>
            </w:tcBorders>
          </w:tcPr>
          <w:p>
            <w:pPr>
              <w:pStyle w:val="TableParagraph"/>
              <w:rPr>
                <w:sz w:val="22"/>
              </w:rPr>
            </w:pPr>
          </w:p>
        </w:tc>
        <w:tc>
          <w:tcPr>
            <w:tcW w:w="4357" w:type="dxa"/>
            <w:tcBorders>
              <w:top w:val="nil"/>
            </w:tcBorders>
          </w:tcPr>
          <w:p>
            <w:pPr>
              <w:pStyle w:val="TableParagraph"/>
              <w:spacing w:line="268" w:lineRule="exact"/>
              <w:ind w:left="828"/>
              <w:rPr>
                <w:sz w:val="24"/>
              </w:rPr>
            </w:pPr>
            <w:r>
              <w:rPr>
                <w:spacing w:val="-4"/>
                <w:sz w:val="24"/>
              </w:rPr>
              <w:t>cost</w:t>
            </w:r>
          </w:p>
          <w:p>
            <w:pPr>
              <w:pStyle w:val="TableParagraph"/>
              <w:numPr>
                <w:ilvl w:val="0"/>
                <w:numId w:val="45"/>
              </w:numPr>
              <w:tabs>
                <w:tab w:pos="827" w:val="left" w:leader="none"/>
                <w:tab w:pos="2296" w:val="left" w:leader="none"/>
                <w:tab w:pos="3313" w:val="left" w:leader="none"/>
              </w:tabs>
              <w:spacing w:line="240" w:lineRule="auto" w:before="0" w:after="0"/>
              <w:ind w:left="827" w:right="0" w:hanging="359"/>
              <w:jc w:val="left"/>
              <w:rPr>
                <w:sz w:val="24"/>
              </w:rPr>
            </w:pPr>
            <w:r>
              <w:rPr>
                <w:spacing w:val="-2"/>
                <w:sz w:val="24"/>
              </w:rPr>
              <w:t>Partnership</w:t>
            </w:r>
            <w:r>
              <w:rPr>
                <w:sz w:val="24"/>
              </w:rPr>
              <w:tab/>
            </w:r>
            <w:r>
              <w:rPr>
                <w:spacing w:val="-2"/>
                <w:sz w:val="24"/>
              </w:rPr>
              <w:t>salary:</w:t>
            </w:r>
            <w:r>
              <w:rPr>
                <w:sz w:val="24"/>
              </w:rPr>
              <w:tab/>
            </w:r>
            <w:r>
              <w:rPr>
                <w:spacing w:val="-2"/>
                <w:sz w:val="24"/>
              </w:rPr>
              <w:t>Ogundele</w:t>
            </w:r>
          </w:p>
          <w:p>
            <w:pPr>
              <w:pStyle w:val="TableParagraph"/>
              <w:ind w:left="795"/>
              <w:rPr>
                <w:sz w:val="24"/>
              </w:rPr>
            </w:pPr>
            <w:r>
              <w:rPr/>
              <mc:AlternateContent>
                <mc:Choice Requires="wps">
                  <w:drawing>
                    <wp:anchor distT="0" distB="0" distL="0" distR="0" allowOverlap="1" layoutInCell="1" locked="0" behindDoc="1" simplePos="0" relativeHeight="481231872">
                      <wp:simplePos x="0" y="0"/>
                      <wp:positionH relativeFrom="column">
                        <wp:posOffset>504951</wp:posOffset>
                      </wp:positionH>
                      <wp:positionV relativeFrom="paragraph">
                        <wp:posOffset>53443</wp:posOffset>
                      </wp:positionV>
                      <wp:extent cx="142875" cy="952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142875" cy="9525"/>
                                <a:chExt cx="142875" cy="9525"/>
                              </a:xfrm>
                            </wpg:grpSpPr>
                            <wps:wsp>
                              <wps:cNvPr id="17" name="Graphic 17"/>
                              <wps:cNvSpPr/>
                              <wps:spPr>
                                <a:xfrm>
                                  <a:off x="0" y="4762"/>
                                  <a:ext cx="142875" cy="1270"/>
                                </a:xfrm>
                                <a:custGeom>
                                  <a:avLst/>
                                  <a:gdLst/>
                                  <a:ahLst/>
                                  <a:cxnLst/>
                                  <a:rect l="l" t="t" r="r" b="b"/>
                                  <a:pathLst>
                                    <a:path w="142875" h="0">
                                      <a:moveTo>
                                        <a:pt x="0" y="0"/>
                                      </a:moveTo>
                                      <a:lnTo>
                                        <a:pt x="1428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9.759998pt;margin-top:4.208142pt;width:11.25pt;height:.75pt;mso-position-horizontal-relative:column;mso-position-vertical-relative:paragraph;z-index:-22084608" id="docshapegroup12" coordorigin="795,84" coordsize="225,15">
                      <v:line style="position:absolute" from="795,92" to="1020,92" stroked="true" strokeweight=".75pt" strokecolor="#000000">
                        <v:stroke dashstyle="solid"/>
                      </v:line>
                      <w10:wrap type="none"/>
                    </v:group>
                  </w:pict>
                </mc:Fallback>
              </mc:AlternateContent>
            </w:r>
            <w:r>
              <w:rPr>
                <w:strike/>
                <w:spacing w:val="-28"/>
                <w:sz w:val="24"/>
              </w:rPr>
              <w:t> </w:t>
            </w:r>
            <w:r>
              <w:rPr>
                <w:strike/>
                <w:spacing w:val="-2"/>
                <w:sz w:val="24"/>
              </w:rPr>
              <w:t>N</w:t>
            </w:r>
            <w:r>
              <w:rPr>
                <w:strike w:val="0"/>
                <w:spacing w:val="-2"/>
                <w:sz w:val="24"/>
              </w:rPr>
              <w:t>2000</w:t>
            </w:r>
          </w:p>
          <w:p>
            <w:pPr>
              <w:pStyle w:val="TableParagraph"/>
              <w:numPr>
                <w:ilvl w:val="0"/>
                <w:numId w:val="45"/>
              </w:numPr>
              <w:tabs>
                <w:tab w:pos="828" w:val="left" w:leader="none"/>
              </w:tabs>
              <w:spacing w:line="240" w:lineRule="auto" w:before="0" w:after="0"/>
              <w:ind w:left="828" w:right="95" w:hanging="360"/>
              <w:jc w:val="left"/>
              <w:rPr>
                <w:sz w:val="24"/>
              </w:rPr>
            </w:pPr>
            <w:r>
              <w:rPr>
                <w:sz w:val="24"/>
              </w:rPr>
              <w:t>Provision</w:t>
            </w:r>
            <w:r>
              <w:rPr>
                <w:spacing w:val="30"/>
                <w:sz w:val="24"/>
              </w:rPr>
              <w:t> </w:t>
            </w:r>
            <w:r>
              <w:rPr>
                <w:sz w:val="24"/>
              </w:rPr>
              <w:t>for</w:t>
            </w:r>
            <w:r>
              <w:rPr>
                <w:spacing w:val="28"/>
                <w:sz w:val="24"/>
              </w:rPr>
              <w:t> </w:t>
            </w:r>
            <w:r>
              <w:rPr>
                <w:sz w:val="24"/>
              </w:rPr>
              <w:t>doubtful</w:t>
            </w:r>
            <w:r>
              <w:rPr>
                <w:spacing w:val="30"/>
                <w:sz w:val="24"/>
              </w:rPr>
              <w:t> </w:t>
            </w:r>
            <w:r>
              <w:rPr>
                <w:sz w:val="24"/>
              </w:rPr>
              <w:t>debts</w:t>
            </w:r>
            <w:r>
              <w:rPr>
                <w:spacing w:val="30"/>
                <w:sz w:val="24"/>
              </w:rPr>
              <w:t> </w:t>
            </w:r>
            <w:r>
              <w:rPr>
                <w:sz w:val="24"/>
              </w:rPr>
              <w:t>to</w:t>
            </w:r>
            <w:r>
              <w:rPr>
                <w:spacing w:val="30"/>
                <w:sz w:val="24"/>
              </w:rPr>
              <w:t> </w:t>
            </w:r>
            <w:r>
              <w:rPr>
                <w:sz w:val="24"/>
              </w:rPr>
              <w:t>be reduced to </w:t>
            </w:r>
            <w:r>
              <w:rPr>
                <w:dstrike/>
                <w:sz w:val="24"/>
              </w:rPr>
              <w:t>N2</w:t>
            </w:r>
            <w:r>
              <w:rPr>
                <w:strike w:val="0"/>
                <w:sz w:val="24"/>
              </w:rPr>
              <w:t>00</w:t>
            </w:r>
          </w:p>
          <w:p>
            <w:pPr>
              <w:pStyle w:val="TableParagraph"/>
              <w:numPr>
                <w:ilvl w:val="0"/>
                <w:numId w:val="45"/>
              </w:numPr>
              <w:tabs>
                <w:tab w:pos="828" w:val="left" w:leader="none"/>
              </w:tabs>
              <w:spacing w:line="240" w:lineRule="auto" w:before="0" w:after="0"/>
              <w:ind w:left="828" w:right="99" w:hanging="360"/>
              <w:jc w:val="left"/>
              <w:rPr>
                <w:sz w:val="24"/>
              </w:rPr>
            </w:pPr>
            <w:r>
              <w:rPr>
                <w:sz w:val="24"/>
              </w:rPr>
              <w:t>Ogundele</w:t>
            </w:r>
            <w:r>
              <w:rPr>
                <w:spacing w:val="40"/>
                <w:sz w:val="24"/>
              </w:rPr>
              <w:t> </w:t>
            </w:r>
            <w:r>
              <w:rPr>
                <w:sz w:val="24"/>
              </w:rPr>
              <w:t>withdrew</w:t>
            </w:r>
            <w:r>
              <w:rPr>
                <w:spacing w:val="30"/>
                <w:sz w:val="24"/>
              </w:rPr>
              <w:t> </w:t>
            </w:r>
            <w:r>
              <w:rPr>
                <w:dstrike/>
                <w:spacing w:val="-32"/>
                <w:sz w:val="24"/>
              </w:rPr>
              <w:t> </w:t>
            </w:r>
            <w:r>
              <w:rPr>
                <w:dstrike/>
                <w:sz w:val="24"/>
              </w:rPr>
              <w:t>N</w:t>
            </w:r>
            <w:r>
              <w:rPr>
                <w:strike w:val="0"/>
                <w:sz w:val="24"/>
              </w:rPr>
              <w:t>7,000</w:t>
            </w:r>
            <w:r>
              <w:rPr>
                <w:strike w:val="0"/>
                <w:spacing w:val="40"/>
                <w:sz w:val="24"/>
              </w:rPr>
              <w:t> </w:t>
            </w:r>
            <w:r>
              <w:rPr>
                <w:strike w:val="0"/>
                <w:sz w:val="24"/>
              </w:rPr>
              <w:t>good from own use.</w:t>
            </w:r>
          </w:p>
          <w:p>
            <w:pPr>
              <w:pStyle w:val="TableParagraph"/>
              <w:ind w:left="468"/>
              <w:rPr>
                <w:sz w:val="24"/>
              </w:rPr>
            </w:pPr>
            <w:r>
              <w:rPr>
                <w:sz w:val="24"/>
              </w:rPr>
              <w:t>You</w:t>
            </w:r>
            <w:r>
              <w:rPr>
                <w:spacing w:val="-2"/>
                <w:sz w:val="24"/>
              </w:rPr>
              <w:t> </w:t>
            </w:r>
            <w:r>
              <w:rPr>
                <w:sz w:val="24"/>
              </w:rPr>
              <w:t>are</w:t>
            </w:r>
            <w:r>
              <w:rPr>
                <w:spacing w:val="-2"/>
                <w:sz w:val="24"/>
              </w:rPr>
              <w:t> </w:t>
            </w:r>
            <w:r>
              <w:rPr>
                <w:sz w:val="24"/>
              </w:rPr>
              <w:t>required</w:t>
            </w:r>
            <w:r>
              <w:rPr>
                <w:spacing w:val="-2"/>
                <w:sz w:val="24"/>
              </w:rPr>
              <w:t> </w:t>
            </w:r>
            <w:r>
              <w:rPr>
                <w:spacing w:val="-5"/>
                <w:sz w:val="24"/>
              </w:rPr>
              <w:t>to</w:t>
            </w:r>
          </w:p>
          <w:p>
            <w:pPr>
              <w:pStyle w:val="TableParagraph"/>
              <w:numPr>
                <w:ilvl w:val="0"/>
                <w:numId w:val="46"/>
              </w:numPr>
              <w:tabs>
                <w:tab w:pos="828" w:val="left" w:leader="none"/>
              </w:tabs>
              <w:spacing w:line="240" w:lineRule="auto" w:before="0" w:after="0"/>
              <w:ind w:left="828" w:right="96" w:hanging="360"/>
              <w:jc w:val="both"/>
              <w:rPr>
                <w:sz w:val="24"/>
              </w:rPr>
            </w:pPr>
            <w:r>
              <w:rPr>
                <w:sz w:val="24"/>
              </w:rPr>
              <w:t>Prepare the trading, profit and loss account for the year ended </w:t>
            </w:r>
            <w:r>
              <w:rPr>
                <w:sz w:val="24"/>
              </w:rPr>
              <w:t>31</w:t>
            </w:r>
            <w:r>
              <w:rPr>
                <w:sz w:val="24"/>
                <w:vertAlign w:val="superscript"/>
              </w:rPr>
              <w:t>st</w:t>
            </w:r>
            <w:r>
              <w:rPr>
                <w:sz w:val="24"/>
                <w:vertAlign w:val="baseline"/>
              </w:rPr>
              <w:t> December 2017?</w:t>
            </w:r>
          </w:p>
          <w:p>
            <w:pPr>
              <w:pStyle w:val="TableParagraph"/>
              <w:numPr>
                <w:ilvl w:val="0"/>
                <w:numId w:val="46"/>
              </w:numPr>
              <w:tabs>
                <w:tab w:pos="828" w:val="left" w:leader="none"/>
              </w:tabs>
              <w:spacing w:line="240" w:lineRule="auto" w:before="0" w:after="0"/>
              <w:ind w:left="828" w:right="0" w:hanging="360"/>
              <w:jc w:val="both"/>
              <w:rPr>
                <w:sz w:val="24"/>
              </w:rPr>
            </w:pPr>
            <w:r>
              <w:rPr>
                <w:sz w:val="24"/>
              </w:rPr>
              <w:t>Partners</w:t>
            </w:r>
            <w:r>
              <w:rPr>
                <w:spacing w:val="-4"/>
                <w:sz w:val="24"/>
              </w:rPr>
              <w:t> </w:t>
            </w:r>
            <w:r>
              <w:rPr>
                <w:sz w:val="24"/>
              </w:rPr>
              <w:t>capital</w:t>
            </w:r>
            <w:r>
              <w:rPr>
                <w:spacing w:val="-1"/>
                <w:sz w:val="24"/>
              </w:rPr>
              <w:t> </w:t>
            </w:r>
            <w:r>
              <w:rPr>
                <w:spacing w:val="-2"/>
                <w:sz w:val="24"/>
              </w:rPr>
              <w:t>account</w:t>
            </w:r>
          </w:p>
          <w:p>
            <w:pPr>
              <w:pStyle w:val="TableParagraph"/>
              <w:numPr>
                <w:ilvl w:val="0"/>
                <w:numId w:val="46"/>
              </w:numPr>
              <w:tabs>
                <w:tab w:pos="828" w:val="left" w:leader="none"/>
              </w:tabs>
              <w:spacing w:line="240" w:lineRule="auto" w:before="0" w:after="0"/>
              <w:ind w:left="828" w:right="98" w:hanging="360"/>
              <w:jc w:val="both"/>
              <w:rPr>
                <w:sz w:val="24"/>
              </w:rPr>
            </w:pPr>
            <w:r>
              <w:rPr>
                <w:sz w:val="24"/>
              </w:rPr>
              <w:t>Balance sheet as at 31</w:t>
            </w:r>
            <w:r>
              <w:rPr>
                <w:sz w:val="24"/>
                <w:vertAlign w:val="superscript"/>
              </w:rPr>
              <w:t>st</w:t>
            </w:r>
            <w:r>
              <w:rPr>
                <w:sz w:val="24"/>
                <w:vertAlign w:val="baseline"/>
              </w:rPr>
              <w:t> </w:t>
            </w:r>
            <w:r>
              <w:rPr>
                <w:sz w:val="24"/>
                <w:vertAlign w:val="baseline"/>
              </w:rPr>
              <w:t>December </w:t>
            </w:r>
            <w:r>
              <w:rPr>
                <w:spacing w:val="-2"/>
                <w:sz w:val="24"/>
                <w:vertAlign w:val="baseline"/>
              </w:rPr>
              <w:t>2017.</w:t>
            </w:r>
          </w:p>
          <w:p>
            <w:pPr>
              <w:pStyle w:val="TableParagraph"/>
              <w:spacing w:before="1"/>
              <w:ind w:left="108" w:right="99"/>
              <w:jc w:val="both"/>
              <w:rPr>
                <w:sz w:val="24"/>
              </w:rPr>
            </w:pPr>
            <w:r>
              <w:rPr>
                <w:sz w:val="24"/>
              </w:rPr>
              <w:t>The teacher moves around to check </w:t>
            </w:r>
            <w:r>
              <w:rPr>
                <w:sz w:val="24"/>
              </w:rPr>
              <w:t>that each student is solving the question.</w:t>
            </w:r>
          </w:p>
          <w:p>
            <w:pPr>
              <w:pStyle w:val="TableParagraph"/>
              <w:ind w:left="108" w:right="101"/>
              <w:jc w:val="both"/>
              <w:rPr>
                <w:sz w:val="24"/>
              </w:rPr>
            </w:pPr>
            <w:r>
              <w:rPr>
                <w:sz w:val="24"/>
              </w:rPr>
              <w:t>The teacher calls for a student from </w:t>
            </w:r>
            <w:r>
              <w:rPr>
                <w:sz w:val="24"/>
              </w:rPr>
              <w:t>each group to present the groups‟ answers to</w:t>
            </w:r>
            <w:r>
              <w:rPr>
                <w:spacing w:val="40"/>
                <w:sz w:val="24"/>
              </w:rPr>
              <w:t> </w:t>
            </w:r>
            <w:r>
              <w:rPr>
                <w:sz w:val="24"/>
              </w:rPr>
              <w:t>the whole class</w:t>
            </w:r>
          </w:p>
          <w:p>
            <w:pPr>
              <w:pStyle w:val="TableParagraph"/>
              <w:ind w:left="108" w:right="99"/>
              <w:jc w:val="both"/>
              <w:rPr>
                <w:sz w:val="24"/>
              </w:rPr>
            </w:pPr>
            <w:r>
              <w:rPr>
                <w:sz w:val="24"/>
              </w:rPr>
              <w:t>The teacher solves the questions on </w:t>
            </w:r>
            <w:r>
              <w:rPr>
                <w:sz w:val="24"/>
              </w:rPr>
              <w:t>the chalk board and calls out the groups that solve the question correctly for praise.</w:t>
            </w:r>
          </w:p>
          <w:p>
            <w:pPr>
              <w:pStyle w:val="TableParagraph"/>
              <w:spacing w:line="270" w:lineRule="atLeast"/>
              <w:ind w:left="108" w:right="99"/>
              <w:jc w:val="both"/>
              <w:rPr>
                <w:sz w:val="24"/>
              </w:rPr>
            </w:pPr>
            <w:r>
              <w:rPr>
                <w:sz w:val="24"/>
              </w:rPr>
              <w:t>The teacher then summarizes the </w:t>
            </w:r>
            <w:r>
              <w:rPr>
                <w:sz w:val="24"/>
              </w:rPr>
              <w:t>lesson</w:t>
            </w:r>
            <w:r>
              <w:rPr>
                <w:spacing w:val="40"/>
                <w:sz w:val="24"/>
              </w:rPr>
              <w:t> </w:t>
            </w:r>
            <w:r>
              <w:rPr>
                <w:sz w:val="24"/>
              </w:rPr>
              <w:t>for the day</w:t>
            </w:r>
          </w:p>
        </w:tc>
        <w:tc>
          <w:tcPr>
            <w:tcW w:w="2845" w:type="dxa"/>
            <w:tcBorders>
              <w:top w:val="nil"/>
            </w:tcBorders>
          </w:tcPr>
          <w:p>
            <w:pPr>
              <w:pStyle w:val="TableParagraph"/>
              <w:rPr>
                <w:sz w:val="22"/>
              </w:rPr>
            </w:pPr>
          </w:p>
        </w:tc>
        <w:tc>
          <w:tcPr>
            <w:tcW w:w="1726" w:type="dxa"/>
            <w:tcBorders>
              <w:top w:val="nil"/>
            </w:tcBorders>
          </w:tcPr>
          <w:p>
            <w:pPr>
              <w:pStyle w:val="TableParagraph"/>
              <w:rPr>
                <w:sz w:val="22"/>
              </w:rPr>
            </w:pPr>
          </w:p>
        </w:tc>
        <w:tc>
          <w:tcPr>
            <w:tcW w:w="238" w:type="dxa"/>
            <w:vMerge w:val="restart"/>
            <w:tcBorders>
              <w:top w:val="nil"/>
              <w:right w:val="nil"/>
            </w:tcBorders>
          </w:tcPr>
          <w:p>
            <w:pPr>
              <w:pStyle w:val="TableParagraph"/>
              <w:rPr>
                <w:sz w:val="22"/>
              </w:rPr>
            </w:pPr>
          </w:p>
        </w:tc>
      </w:tr>
      <w:tr>
        <w:trPr>
          <w:trHeight w:val="827" w:hRule="atLeast"/>
        </w:trPr>
        <w:tc>
          <w:tcPr>
            <w:tcW w:w="1872" w:type="dxa"/>
          </w:tcPr>
          <w:p>
            <w:pPr>
              <w:pStyle w:val="TableParagraph"/>
              <w:spacing w:line="268" w:lineRule="exact"/>
              <w:ind w:left="107"/>
              <w:rPr>
                <w:sz w:val="24"/>
              </w:rPr>
            </w:pPr>
            <w:r>
              <w:rPr>
                <w:spacing w:val="-2"/>
                <w:sz w:val="24"/>
              </w:rPr>
              <w:t>Evaluation</w:t>
            </w:r>
          </w:p>
        </w:tc>
        <w:tc>
          <w:tcPr>
            <w:tcW w:w="4357" w:type="dxa"/>
          </w:tcPr>
          <w:p>
            <w:pPr>
              <w:pStyle w:val="TableParagraph"/>
              <w:ind w:left="108"/>
              <w:rPr>
                <w:sz w:val="24"/>
              </w:rPr>
            </w:pPr>
            <w:r>
              <w:rPr>
                <w:sz w:val="24"/>
              </w:rPr>
              <w:t>Students</w:t>
            </w:r>
            <w:r>
              <w:rPr>
                <w:spacing w:val="80"/>
                <w:sz w:val="24"/>
              </w:rPr>
              <w:t> </w:t>
            </w:r>
            <w:r>
              <w:rPr>
                <w:sz w:val="24"/>
              </w:rPr>
              <w:t>are</w:t>
            </w:r>
            <w:r>
              <w:rPr>
                <w:spacing w:val="80"/>
                <w:sz w:val="24"/>
              </w:rPr>
              <w:t> </w:t>
            </w:r>
            <w:r>
              <w:rPr>
                <w:sz w:val="24"/>
              </w:rPr>
              <w:t>given</w:t>
            </w:r>
            <w:r>
              <w:rPr>
                <w:spacing w:val="80"/>
                <w:sz w:val="24"/>
              </w:rPr>
              <w:t> </w:t>
            </w:r>
            <w:r>
              <w:rPr>
                <w:sz w:val="24"/>
              </w:rPr>
              <w:t>assignments</w:t>
            </w:r>
            <w:r>
              <w:rPr>
                <w:spacing w:val="80"/>
                <w:sz w:val="24"/>
              </w:rPr>
              <w:t> </w:t>
            </w:r>
            <w:r>
              <w:rPr>
                <w:sz w:val="24"/>
              </w:rPr>
              <w:t>on</w:t>
            </w:r>
            <w:r>
              <w:rPr>
                <w:spacing w:val="80"/>
                <w:sz w:val="24"/>
              </w:rPr>
              <w:t> </w:t>
            </w:r>
            <w:r>
              <w:rPr>
                <w:sz w:val="24"/>
              </w:rPr>
              <w:t>the </w:t>
            </w:r>
            <w:r>
              <w:rPr>
                <w:spacing w:val="-2"/>
                <w:sz w:val="24"/>
              </w:rPr>
              <w:t>topic</w:t>
            </w:r>
          </w:p>
        </w:tc>
        <w:tc>
          <w:tcPr>
            <w:tcW w:w="2845" w:type="dxa"/>
          </w:tcPr>
          <w:p>
            <w:pPr>
              <w:pStyle w:val="TableParagraph"/>
              <w:tabs>
                <w:tab w:pos="714" w:val="left" w:leader="none"/>
                <w:tab w:pos="1737" w:val="left" w:leader="none"/>
                <w:tab w:pos="2439" w:val="left" w:leader="none"/>
              </w:tabs>
              <w:spacing w:line="268" w:lineRule="exact"/>
              <w:ind w:left="108"/>
              <w:rPr>
                <w:sz w:val="24"/>
              </w:rPr>
            </w:pPr>
            <w:r>
              <w:rPr>
                <w:spacing w:val="-5"/>
                <w:sz w:val="24"/>
              </w:rPr>
              <w:t>The</w:t>
            </w:r>
            <w:r>
              <w:rPr>
                <w:sz w:val="24"/>
              </w:rPr>
              <w:tab/>
            </w:r>
            <w:r>
              <w:rPr>
                <w:spacing w:val="-2"/>
                <w:sz w:val="24"/>
              </w:rPr>
              <w:t>students</w:t>
            </w:r>
            <w:r>
              <w:rPr>
                <w:sz w:val="24"/>
              </w:rPr>
              <w:tab/>
            </w:r>
            <w:r>
              <w:rPr>
                <w:spacing w:val="-4"/>
                <w:sz w:val="24"/>
              </w:rPr>
              <w:t>copy</w:t>
            </w:r>
            <w:r>
              <w:rPr>
                <w:sz w:val="24"/>
              </w:rPr>
              <w:tab/>
            </w:r>
            <w:r>
              <w:rPr>
                <w:spacing w:val="-5"/>
                <w:sz w:val="24"/>
              </w:rPr>
              <w:t>the</w:t>
            </w:r>
          </w:p>
          <w:p>
            <w:pPr>
              <w:pStyle w:val="TableParagraph"/>
              <w:tabs>
                <w:tab w:pos="1645" w:val="left" w:leader="none"/>
                <w:tab w:pos="2293" w:val="left" w:leader="none"/>
              </w:tabs>
              <w:spacing w:line="270" w:lineRule="atLeast"/>
              <w:ind w:left="108" w:right="97"/>
              <w:rPr>
                <w:sz w:val="24"/>
              </w:rPr>
            </w:pPr>
            <w:r>
              <w:rPr>
                <w:spacing w:val="-2"/>
                <w:sz w:val="24"/>
              </w:rPr>
              <w:t>assignment</w:t>
            </w:r>
            <w:r>
              <w:rPr>
                <w:sz w:val="24"/>
              </w:rPr>
              <w:tab/>
            </w:r>
            <w:r>
              <w:rPr>
                <w:spacing w:val="-6"/>
                <w:sz w:val="24"/>
              </w:rPr>
              <w:t>in</w:t>
            </w:r>
            <w:r>
              <w:rPr>
                <w:sz w:val="24"/>
              </w:rPr>
              <w:tab/>
            </w:r>
            <w:r>
              <w:rPr>
                <w:spacing w:val="-4"/>
                <w:sz w:val="24"/>
              </w:rPr>
              <w:t>their </w:t>
            </w:r>
            <w:r>
              <w:rPr>
                <w:spacing w:val="-2"/>
                <w:sz w:val="24"/>
              </w:rPr>
              <w:t>notebooks</w:t>
            </w:r>
          </w:p>
        </w:tc>
        <w:tc>
          <w:tcPr>
            <w:tcW w:w="1726" w:type="dxa"/>
          </w:tcPr>
          <w:p>
            <w:pPr>
              <w:pStyle w:val="TableParagraph"/>
              <w:rPr>
                <w:sz w:val="22"/>
              </w:rPr>
            </w:pPr>
          </w:p>
        </w:tc>
        <w:tc>
          <w:tcPr>
            <w:tcW w:w="238" w:type="dxa"/>
            <w:vMerge/>
            <w:tcBorders>
              <w:top w:val="nil"/>
              <w:right w:val="nil"/>
            </w:tcBorders>
          </w:tcPr>
          <w:p>
            <w:pPr>
              <w:rPr>
                <w:sz w:val="2"/>
                <w:szCs w:val="2"/>
              </w:rPr>
            </w:pPr>
          </w:p>
        </w:tc>
      </w:tr>
    </w:tbl>
    <w:p>
      <w:pPr>
        <w:spacing w:after="0"/>
        <w:rPr>
          <w:sz w:val="2"/>
          <w:szCs w:val="2"/>
        </w:rPr>
        <w:sectPr>
          <w:type w:val="continuous"/>
          <w:pgSz w:w="12240" w:h="15840"/>
          <w:pgMar w:header="0" w:footer="1015" w:top="1420" w:bottom="1200" w:left="480" w:right="20"/>
        </w:sectPr>
      </w:pPr>
    </w:p>
    <w:p>
      <w:pPr>
        <w:spacing w:before="79"/>
        <w:ind w:left="5029" w:right="0" w:firstLine="0"/>
        <w:jc w:val="left"/>
        <w:rPr>
          <w:b/>
          <w:sz w:val="24"/>
        </w:rPr>
      </w:pPr>
      <w:r>
        <w:rPr>
          <w:b/>
          <w:sz w:val="24"/>
        </w:rPr>
        <w:t>Appendix</w:t>
      </w:r>
      <w:r>
        <w:rPr>
          <w:b/>
          <w:spacing w:val="1"/>
          <w:sz w:val="24"/>
        </w:rPr>
        <w:t> </w:t>
      </w:r>
      <w:r>
        <w:rPr>
          <w:b/>
          <w:spacing w:val="-12"/>
          <w:sz w:val="24"/>
        </w:rPr>
        <w:t>B</w:t>
      </w:r>
    </w:p>
    <w:p>
      <w:pPr>
        <w:spacing w:line="480" w:lineRule="auto" w:before="240"/>
        <w:ind w:left="3673" w:right="4133" w:firstLine="367"/>
        <w:jc w:val="left"/>
        <w:rPr>
          <w:b/>
          <w:sz w:val="24"/>
        </w:rPr>
      </w:pPr>
      <w:r>
        <w:rPr>
          <w:b/>
          <w:sz w:val="24"/>
        </w:rPr>
        <w:t>Lesson Plan for Control Group Use</w:t>
      </w:r>
      <w:r>
        <w:rPr>
          <w:b/>
          <w:spacing w:val="-12"/>
          <w:sz w:val="24"/>
        </w:rPr>
        <w:t> </w:t>
      </w:r>
      <w:r>
        <w:rPr>
          <w:b/>
          <w:sz w:val="24"/>
        </w:rPr>
        <w:t>of</w:t>
      </w:r>
      <w:r>
        <w:rPr>
          <w:b/>
          <w:spacing w:val="-9"/>
          <w:sz w:val="24"/>
        </w:rPr>
        <w:t> </w:t>
      </w:r>
      <w:r>
        <w:rPr>
          <w:b/>
          <w:sz w:val="24"/>
        </w:rPr>
        <w:t>Conventional</w:t>
      </w:r>
      <w:r>
        <w:rPr>
          <w:b/>
          <w:spacing w:val="-10"/>
          <w:sz w:val="24"/>
        </w:rPr>
        <w:t> </w:t>
      </w:r>
      <w:r>
        <w:rPr>
          <w:b/>
          <w:sz w:val="24"/>
        </w:rPr>
        <w:t>Teaching</w:t>
      </w:r>
      <w:r>
        <w:rPr>
          <w:b/>
          <w:spacing w:val="-10"/>
          <w:sz w:val="24"/>
        </w:rPr>
        <w:t> </w:t>
      </w:r>
      <w:r>
        <w:rPr>
          <w:b/>
          <w:sz w:val="24"/>
        </w:rPr>
        <w:t>Method</w:t>
      </w:r>
    </w:p>
    <w:p>
      <w:pPr>
        <w:spacing w:before="3"/>
        <w:ind w:left="960" w:right="0" w:firstLine="0"/>
        <w:jc w:val="left"/>
        <w:rPr>
          <w:b/>
          <w:sz w:val="24"/>
        </w:rPr>
      </w:pPr>
      <w:r>
        <w:rPr>
          <w:b/>
          <w:sz w:val="24"/>
        </w:rPr>
        <w:t>Week</w:t>
      </w:r>
      <w:r>
        <w:rPr>
          <w:b/>
          <w:spacing w:val="-2"/>
          <w:sz w:val="24"/>
        </w:rPr>
        <w:t> </w:t>
      </w:r>
      <w:r>
        <w:rPr>
          <w:b/>
          <w:spacing w:val="-5"/>
          <w:sz w:val="24"/>
        </w:rPr>
        <w:t>2:</w:t>
      </w:r>
    </w:p>
    <w:p>
      <w:pPr>
        <w:spacing w:before="192"/>
        <w:ind w:left="960" w:right="0" w:firstLine="0"/>
        <w:jc w:val="left"/>
        <w:rPr>
          <w:sz w:val="24"/>
        </w:rPr>
      </w:pPr>
      <w:r>
        <w:rPr>
          <w:b/>
          <w:sz w:val="24"/>
        </w:rPr>
        <w:t>Class:</w:t>
      </w:r>
      <w:r>
        <w:rPr>
          <w:b/>
          <w:spacing w:val="-1"/>
          <w:sz w:val="24"/>
        </w:rPr>
        <w:t> </w:t>
      </w:r>
      <w:r>
        <w:rPr>
          <w:sz w:val="24"/>
        </w:rPr>
        <w:t>SS </w:t>
      </w:r>
      <w:r>
        <w:rPr>
          <w:spacing w:val="-10"/>
          <w:sz w:val="24"/>
        </w:rPr>
        <w:t>2</w:t>
      </w:r>
    </w:p>
    <w:p>
      <w:pPr>
        <w:pStyle w:val="BodyText"/>
        <w:ind w:left="0"/>
        <w:jc w:val="left"/>
      </w:pPr>
    </w:p>
    <w:p>
      <w:pPr>
        <w:spacing w:before="0"/>
        <w:ind w:left="960" w:right="0" w:firstLine="0"/>
        <w:jc w:val="left"/>
        <w:rPr>
          <w:sz w:val="24"/>
        </w:rPr>
      </w:pPr>
      <w:r>
        <w:rPr>
          <w:b/>
          <w:sz w:val="24"/>
        </w:rPr>
        <w:t>Gender:</w:t>
      </w:r>
      <w:r>
        <w:rPr>
          <w:b/>
          <w:spacing w:val="-6"/>
          <w:sz w:val="24"/>
        </w:rPr>
        <w:t> </w:t>
      </w:r>
      <w:r>
        <w:rPr>
          <w:spacing w:val="-2"/>
          <w:sz w:val="24"/>
        </w:rPr>
        <w:t>Mixed</w:t>
      </w:r>
    </w:p>
    <w:p>
      <w:pPr>
        <w:pStyle w:val="BodyText"/>
        <w:ind w:left="0"/>
        <w:jc w:val="left"/>
      </w:pPr>
    </w:p>
    <w:p>
      <w:pPr>
        <w:spacing w:before="0"/>
        <w:ind w:left="960" w:right="0" w:firstLine="0"/>
        <w:jc w:val="left"/>
        <w:rPr>
          <w:sz w:val="24"/>
        </w:rPr>
      </w:pPr>
      <w:r>
        <w:rPr>
          <w:b/>
          <w:sz w:val="24"/>
        </w:rPr>
        <w:t>Subject:</w:t>
      </w:r>
      <w:r>
        <w:rPr>
          <w:b/>
          <w:spacing w:val="-4"/>
          <w:sz w:val="24"/>
        </w:rPr>
        <w:t> </w:t>
      </w:r>
      <w:r>
        <w:rPr>
          <w:sz w:val="24"/>
        </w:rPr>
        <w:t>Financial</w:t>
      </w:r>
      <w:r>
        <w:rPr>
          <w:spacing w:val="-2"/>
          <w:sz w:val="24"/>
        </w:rPr>
        <w:t> Accounting</w:t>
      </w:r>
    </w:p>
    <w:p>
      <w:pPr>
        <w:pStyle w:val="BodyText"/>
        <w:ind w:left="0"/>
        <w:jc w:val="left"/>
      </w:pPr>
    </w:p>
    <w:p>
      <w:pPr>
        <w:pStyle w:val="BodyText"/>
        <w:spacing w:before="1"/>
        <w:jc w:val="left"/>
      </w:pPr>
      <w:r>
        <w:rPr>
          <w:b/>
        </w:rPr>
        <w:t>Topic:</w:t>
      </w:r>
      <w:r>
        <w:rPr>
          <w:b/>
          <w:spacing w:val="-2"/>
        </w:rPr>
        <w:t> </w:t>
      </w:r>
      <w:r>
        <w:rPr/>
        <w:t>Introduction</w:t>
      </w:r>
      <w:r>
        <w:rPr>
          <w:spacing w:val="-2"/>
        </w:rPr>
        <w:t> </w:t>
      </w:r>
      <w:r>
        <w:rPr/>
        <w:t>to</w:t>
      </w:r>
      <w:r>
        <w:rPr>
          <w:spacing w:val="-1"/>
        </w:rPr>
        <w:t> </w:t>
      </w:r>
      <w:r>
        <w:rPr/>
        <w:t>Partnership</w:t>
      </w:r>
      <w:r>
        <w:rPr>
          <w:spacing w:val="-2"/>
        </w:rPr>
        <w:t> Account</w:t>
      </w:r>
    </w:p>
    <w:p>
      <w:pPr>
        <w:pStyle w:val="BodyText"/>
        <w:spacing w:before="2"/>
        <w:ind w:left="0"/>
        <w:jc w:val="left"/>
      </w:pPr>
    </w:p>
    <w:p>
      <w:pPr>
        <w:pStyle w:val="BodyText"/>
        <w:ind w:left="1051"/>
        <w:jc w:val="left"/>
      </w:pPr>
      <w:r>
        <w:rPr/>
        <w:t>Content:</w:t>
      </w:r>
      <w:r>
        <w:rPr>
          <w:spacing w:val="-1"/>
        </w:rPr>
        <w:t> </w:t>
      </w:r>
      <w:r>
        <w:rPr/>
        <w:t>Meaning</w:t>
      </w:r>
      <w:r>
        <w:rPr>
          <w:spacing w:val="-3"/>
        </w:rPr>
        <w:t> </w:t>
      </w:r>
      <w:r>
        <w:rPr/>
        <w:t>of partnership</w:t>
      </w:r>
      <w:r>
        <w:rPr>
          <w:spacing w:val="-1"/>
        </w:rPr>
        <w:t> </w:t>
      </w:r>
      <w:r>
        <w:rPr/>
        <w:t>and types</w:t>
      </w:r>
      <w:r>
        <w:rPr>
          <w:spacing w:val="-1"/>
        </w:rPr>
        <w:t> </w:t>
      </w:r>
      <w:r>
        <w:rPr/>
        <w:t>of </w:t>
      </w:r>
      <w:r>
        <w:rPr>
          <w:spacing w:val="-2"/>
        </w:rPr>
        <w:t>partnership</w:t>
      </w:r>
    </w:p>
    <w:p>
      <w:pPr>
        <w:spacing w:before="197"/>
        <w:ind w:left="960" w:right="0" w:firstLine="0"/>
        <w:jc w:val="left"/>
        <w:rPr>
          <w:sz w:val="24"/>
        </w:rPr>
      </w:pPr>
      <w:r>
        <w:rPr>
          <w:b/>
          <w:sz w:val="24"/>
        </w:rPr>
        <w:t>Duration:</w:t>
      </w:r>
      <w:r>
        <w:rPr>
          <w:b/>
          <w:spacing w:val="-2"/>
          <w:sz w:val="24"/>
        </w:rPr>
        <w:t> </w:t>
      </w:r>
      <w:r>
        <w:rPr>
          <w:sz w:val="24"/>
        </w:rPr>
        <w:t>40 </w:t>
      </w:r>
      <w:r>
        <w:rPr>
          <w:spacing w:val="-2"/>
          <w:sz w:val="24"/>
        </w:rPr>
        <w:t>Minutes</w:t>
      </w:r>
    </w:p>
    <w:p>
      <w:pPr>
        <w:pStyle w:val="BodyText"/>
        <w:ind w:left="0"/>
        <w:jc w:val="left"/>
      </w:pPr>
    </w:p>
    <w:p>
      <w:pPr>
        <w:pStyle w:val="BodyText"/>
        <w:spacing w:line="480" w:lineRule="auto"/>
        <w:ind w:right="1424"/>
        <w:jc w:val="left"/>
      </w:pPr>
      <w:r>
        <w:rPr>
          <w:b/>
        </w:rPr>
        <w:t>Reference Material: </w:t>
      </w:r>
      <w:r>
        <w:rPr/>
        <w:t>Essential Financial Accounting for the Senior Secondary School by Longe and Kazeem (2006).</w:t>
      </w:r>
    </w:p>
    <w:p>
      <w:pPr>
        <w:pStyle w:val="BodyText"/>
        <w:jc w:val="left"/>
      </w:pPr>
      <w:r>
        <w:rPr/>
        <w:t>Average</w:t>
      </w:r>
      <w:r>
        <w:rPr>
          <w:spacing w:val="-3"/>
        </w:rPr>
        <w:t> </w:t>
      </w:r>
      <w:r>
        <w:rPr/>
        <w:t>Age:</w:t>
      </w:r>
      <w:r>
        <w:rPr>
          <w:spacing w:val="-2"/>
        </w:rPr>
        <w:t> </w:t>
      </w:r>
      <w:r>
        <w:rPr/>
        <w:t>16</w:t>
      </w:r>
      <w:r>
        <w:rPr>
          <w:spacing w:val="4"/>
        </w:rPr>
        <w:t> </w:t>
      </w:r>
      <w:r>
        <w:rPr>
          <w:spacing w:val="-4"/>
        </w:rPr>
        <w:t>years</w:t>
      </w:r>
    </w:p>
    <w:p>
      <w:pPr>
        <w:pStyle w:val="BodyText"/>
        <w:spacing w:before="5"/>
        <w:ind w:left="0"/>
        <w:jc w:val="left"/>
      </w:pPr>
    </w:p>
    <w:p>
      <w:pPr>
        <w:pStyle w:val="Heading2"/>
      </w:pPr>
      <w:r>
        <w:rPr/>
        <w:t>Instructional</w:t>
      </w:r>
      <w:r>
        <w:rPr>
          <w:spacing w:val="-3"/>
        </w:rPr>
        <w:t> </w:t>
      </w:r>
      <w:r>
        <w:rPr>
          <w:spacing w:val="-2"/>
        </w:rPr>
        <w:t>Objectives:</w:t>
      </w:r>
    </w:p>
    <w:p>
      <w:pPr>
        <w:pStyle w:val="BodyText"/>
        <w:spacing w:before="271"/>
        <w:jc w:val="left"/>
      </w:pPr>
      <w:r>
        <w:rPr/>
        <w:t>By</w:t>
      </w:r>
      <w:r>
        <w:rPr>
          <w:spacing w:val="-6"/>
        </w:rPr>
        <w:t> </w:t>
      </w:r>
      <w:r>
        <w:rPr/>
        <w:t>the end of the</w:t>
      </w:r>
      <w:r>
        <w:rPr>
          <w:spacing w:val="-2"/>
        </w:rPr>
        <w:t> </w:t>
      </w:r>
      <w:r>
        <w:rPr/>
        <w:t>lesson,</w:t>
      </w:r>
      <w:r>
        <w:rPr>
          <w:spacing w:val="2"/>
        </w:rPr>
        <w:t> </w:t>
      </w:r>
      <w:r>
        <w:rPr/>
        <w:t>the students should be able </w:t>
      </w:r>
      <w:r>
        <w:rPr>
          <w:spacing w:val="-5"/>
        </w:rPr>
        <w:t>to</w:t>
      </w:r>
    </w:p>
    <w:p>
      <w:pPr>
        <w:pStyle w:val="BodyText"/>
        <w:ind w:left="0"/>
        <w:jc w:val="left"/>
      </w:pPr>
    </w:p>
    <w:p>
      <w:pPr>
        <w:pStyle w:val="ListParagraph"/>
        <w:numPr>
          <w:ilvl w:val="0"/>
          <w:numId w:val="47"/>
        </w:numPr>
        <w:tabs>
          <w:tab w:pos="1679" w:val="left" w:leader="none"/>
        </w:tabs>
        <w:spacing w:line="240" w:lineRule="auto" w:before="0" w:after="0"/>
        <w:ind w:left="1679" w:right="0" w:hanging="359"/>
        <w:jc w:val="left"/>
        <w:rPr>
          <w:sz w:val="24"/>
        </w:rPr>
      </w:pPr>
      <w:r>
        <w:rPr>
          <w:sz w:val="24"/>
        </w:rPr>
        <w:t>Define</w:t>
      </w:r>
      <w:r>
        <w:rPr>
          <w:spacing w:val="-4"/>
          <w:sz w:val="24"/>
        </w:rPr>
        <w:t> </w:t>
      </w:r>
      <w:r>
        <w:rPr>
          <w:spacing w:val="-2"/>
          <w:sz w:val="24"/>
        </w:rPr>
        <w:t>partnership</w:t>
      </w:r>
    </w:p>
    <w:p>
      <w:pPr>
        <w:pStyle w:val="BodyText"/>
        <w:ind w:left="0"/>
        <w:jc w:val="left"/>
      </w:pPr>
    </w:p>
    <w:p>
      <w:pPr>
        <w:pStyle w:val="ListParagraph"/>
        <w:numPr>
          <w:ilvl w:val="0"/>
          <w:numId w:val="47"/>
        </w:numPr>
        <w:tabs>
          <w:tab w:pos="1679" w:val="left" w:leader="none"/>
        </w:tabs>
        <w:spacing w:line="240" w:lineRule="auto" w:before="0" w:after="0"/>
        <w:ind w:left="1679" w:right="0" w:hanging="359"/>
        <w:jc w:val="left"/>
        <w:rPr>
          <w:sz w:val="24"/>
        </w:rPr>
      </w:pPr>
      <w:r>
        <w:rPr>
          <w:sz w:val="24"/>
        </w:rPr>
        <w:t>Mention</w:t>
      </w:r>
      <w:r>
        <w:rPr>
          <w:spacing w:val="-2"/>
          <w:sz w:val="24"/>
        </w:rPr>
        <w:t> </w:t>
      </w:r>
      <w:r>
        <w:rPr>
          <w:sz w:val="24"/>
        </w:rPr>
        <w:t>types</w:t>
      </w:r>
      <w:r>
        <w:rPr>
          <w:spacing w:val="-1"/>
          <w:sz w:val="24"/>
        </w:rPr>
        <w:t> </w:t>
      </w:r>
      <w:r>
        <w:rPr>
          <w:sz w:val="24"/>
        </w:rPr>
        <w:t>of</w:t>
      </w:r>
      <w:r>
        <w:rPr>
          <w:spacing w:val="-1"/>
          <w:sz w:val="24"/>
        </w:rPr>
        <w:t> </w:t>
      </w:r>
      <w:r>
        <w:rPr>
          <w:spacing w:val="-2"/>
          <w:sz w:val="24"/>
        </w:rPr>
        <w:t>partners</w:t>
      </w:r>
    </w:p>
    <w:p>
      <w:pPr>
        <w:pStyle w:val="BodyText"/>
        <w:ind w:left="0"/>
        <w:jc w:val="left"/>
      </w:pPr>
    </w:p>
    <w:p>
      <w:pPr>
        <w:pStyle w:val="ListParagraph"/>
        <w:numPr>
          <w:ilvl w:val="0"/>
          <w:numId w:val="47"/>
        </w:numPr>
        <w:tabs>
          <w:tab w:pos="1679" w:val="left" w:leader="none"/>
        </w:tabs>
        <w:spacing w:line="240" w:lineRule="auto" w:before="1" w:after="0"/>
        <w:ind w:left="1679" w:right="0" w:hanging="359"/>
        <w:jc w:val="left"/>
        <w:rPr>
          <w:sz w:val="24"/>
        </w:rPr>
      </w:pPr>
      <w:r>
        <w:rPr>
          <w:sz w:val="24"/>
        </w:rPr>
        <w:t>Explain</w:t>
      </w:r>
      <w:r>
        <w:rPr>
          <w:spacing w:val="-1"/>
          <w:sz w:val="24"/>
        </w:rPr>
        <w:t> </w:t>
      </w:r>
      <w:r>
        <w:rPr>
          <w:sz w:val="24"/>
        </w:rPr>
        <w:t>deed of </w:t>
      </w:r>
      <w:r>
        <w:rPr>
          <w:spacing w:val="-2"/>
          <w:sz w:val="24"/>
        </w:rPr>
        <w:t>partnership</w:t>
      </w:r>
    </w:p>
    <w:p>
      <w:pPr>
        <w:pStyle w:val="ListParagraph"/>
        <w:numPr>
          <w:ilvl w:val="0"/>
          <w:numId w:val="47"/>
        </w:numPr>
        <w:tabs>
          <w:tab w:pos="1679" w:val="left" w:leader="none"/>
        </w:tabs>
        <w:spacing w:line="240" w:lineRule="auto" w:before="276" w:after="0"/>
        <w:ind w:left="1679" w:right="0" w:hanging="359"/>
        <w:jc w:val="left"/>
        <w:rPr>
          <w:sz w:val="24"/>
        </w:rPr>
      </w:pPr>
      <w:r>
        <w:rPr>
          <w:sz w:val="24"/>
        </w:rPr>
        <w:t>Explain</w:t>
      </w:r>
      <w:r>
        <w:rPr>
          <w:spacing w:val="-1"/>
          <w:sz w:val="24"/>
        </w:rPr>
        <w:t> </w:t>
      </w:r>
      <w:r>
        <w:rPr>
          <w:sz w:val="24"/>
        </w:rPr>
        <w:t>duties</w:t>
      </w:r>
      <w:r>
        <w:rPr>
          <w:spacing w:val="-1"/>
          <w:sz w:val="24"/>
        </w:rPr>
        <w:t> </w:t>
      </w:r>
      <w:r>
        <w:rPr>
          <w:sz w:val="24"/>
        </w:rPr>
        <w:t>and</w:t>
      </w:r>
      <w:r>
        <w:rPr>
          <w:spacing w:val="-1"/>
          <w:sz w:val="24"/>
        </w:rPr>
        <w:t> </w:t>
      </w:r>
      <w:r>
        <w:rPr>
          <w:sz w:val="24"/>
        </w:rPr>
        <w:t>rights</w:t>
      </w:r>
      <w:r>
        <w:rPr>
          <w:spacing w:val="-1"/>
          <w:sz w:val="24"/>
        </w:rPr>
        <w:t> </w:t>
      </w:r>
      <w:r>
        <w:rPr>
          <w:sz w:val="24"/>
        </w:rPr>
        <w:t>of </w:t>
      </w:r>
      <w:r>
        <w:rPr>
          <w:spacing w:val="-2"/>
          <w:sz w:val="24"/>
        </w:rPr>
        <w:t>partners</w:t>
      </w:r>
    </w:p>
    <w:p>
      <w:pPr>
        <w:pStyle w:val="BodyText"/>
        <w:ind w:left="0"/>
        <w:jc w:val="left"/>
      </w:pPr>
    </w:p>
    <w:p>
      <w:pPr>
        <w:spacing w:before="0"/>
        <w:ind w:left="960" w:right="0" w:firstLine="0"/>
        <w:jc w:val="left"/>
        <w:rPr>
          <w:sz w:val="24"/>
        </w:rPr>
      </w:pPr>
      <w:r>
        <w:rPr>
          <w:b/>
          <w:sz w:val="24"/>
        </w:rPr>
        <w:t>Entry</w:t>
      </w:r>
      <w:r>
        <w:rPr>
          <w:b/>
          <w:spacing w:val="-3"/>
          <w:sz w:val="24"/>
        </w:rPr>
        <w:t> </w:t>
      </w:r>
      <w:r>
        <w:rPr>
          <w:b/>
          <w:sz w:val="24"/>
        </w:rPr>
        <w:t>Behaviour:</w:t>
      </w:r>
      <w:r>
        <w:rPr>
          <w:b/>
          <w:spacing w:val="-1"/>
          <w:sz w:val="24"/>
        </w:rPr>
        <w:t> </w:t>
      </w:r>
      <w:r>
        <w:rPr>
          <w:sz w:val="24"/>
        </w:rPr>
        <w:t>Students</w:t>
      </w:r>
      <w:r>
        <w:rPr>
          <w:spacing w:val="-1"/>
          <w:sz w:val="24"/>
        </w:rPr>
        <w:t> </w:t>
      </w:r>
      <w:r>
        <w:rPr>
          <w:sz w:val="24"/>
        </w:rPr>
        <w:t>have</w:t>
      </w:r>
      <w:r>
        <w:rPr>
          <w:spacing w:val="-2"/>
          <w:sz w:val="24"/>
        </w:rPr>
        <w:t> </w:t>
      </w:r>
      <w:r>
        <w:rPr>
          <w:sz w:val="24"/>
        </w:rPr>
        <w:t>been</w:t>
      </w:r>
      <w:r>
        <w:rPr>
          <w:spacing w:val="-1"/>
          <w:sz w:val="24"/>
        </w:rPr>
        <w:t> </w:t>
      </w:r>
      <w:r>
        <w:rPr>
          <w:sz w:val="24"/>
        </w:rPr>
        <w:t>taught</w:t>
      </w:r>
      <w:r>
        <w:rPr>
          <w:spacing w:val="3"/>
          <w:sz w:val="24"/>
        </w:rPr>
        <w:t> </w:t>
      </w:r>
      <w:r>
        <w:rPr>
          <w:sz w:val="24"/>
        </w:rPr>
        <w:t>forms</w:t>
      </w:r>
      <w:r>
        <w:rPr>
          <w:spacing w:val="-1"/>
          <w:sz w:val="24"/>
        </w:rPr>
        <w:t> </w:t>
      </w:r>
      <w:r>
        <w:rPr>
          <w:sz w:val="24"/>
        </w:rPr>
        <w:t>of</w:t>
      </w:r>
      <w:r>
        <w:rPr>
          <w:spacing w:val="-1"/>
          <w:sz w:val="24"/>
        </w:rPr>
        <w:t> </w:t>
      </w:r>
      <w:r>
        <w:rPr>
          <w:sz w:val="24"/>
        </w:rPr>
        <w:t>business </w:t>
      </w:r>
      <w:r>
        <w:rPr>
          <w:spacing w:val="-2"/>
          <w:sz w:val="24"/>
        </w:rPr>
        <w:t>ownership.</w:t>
      </w:r>
    </w:p>
    <w:p>
      <w:pPr>
        <w:pStyle w:val="BodyText"/>
        <w:ind w:left="0"/>
        <w:jc w:val="left"/>
      </w:pPr>
    </w:p>
    <w:p>
      <w:pPr>
        <w:spacing w:before="0"/>
        <w:ind w:left="960" w:right="0" w:firstLine="0"/>
        <w:jc w:val="left"/>
        <w:rPr>
          <w:sz w:val="24"/>
        </w:rPr>
      </w:pPr>
      <w:r>
        <w:rPr>
          <w:b/>
          <w:sz w:val="24"/>
        </w:rPr>
        <w:t>Instructional</w:t>
      </w:r>
      <w:r>
        <w:rPr>
          <w:b/>
          <w:spacing w:val="-4"/>
          <w:sz w:val="24"/>
        </w:rPr>
        <w:t> </w:t>
      </w:r>
      <w:r>
        <w:rPr>
          <w:b/>
          <w:sz w:val="24"/>
        </w:rPr>
        <w:t>Materials: </w:t>
      </w:r>
      <w:r>
        <w:rPr>
          <w:sz w:val="24"/>
        </w:rPr>
        <w:t>Text</w:t>
      </w:r>
      <w:r>
        <w:rPr>
          <w:spacing w:val="-1"/>
          <w:sz w:val="24"/>
        </w:rPr>
        <w:t> </w:t>
      </w:r>
      <w:r>
        <w:rPr>
          <w:sz w:val="24"/>
        </w:rPr>
        <w:t>book,</w:t>
      </w:r>
      <w:r>
        <w:rPr>
          <w:spacing w:val="-1"/>
          <w:sz w:val="24"/>
        </w:rPr>
        <w:t> </w:t>
      </w:r>
      <w:r>
        <w:rPr>
          <w:sz w:val="24"/>
        </w:rPr>
        <w:t>note</w:t>
      </w:r>
      <w:r>
        <w:rPr>
          <w:spacing w:val="-2"/>
          <w:sz w:val="24"/>
        </w:rPr>
        <w:t> </w:t>
      </w:r>
      <w:r>
        <w:rPr>
          <w:sz w:val="24"/>
        </w:rPr>
        <w:t>book,</w:t>
      </w:r>
      <w:r>
        <w:rPr>
          <w:spacing w:val="-1"/>
          <w:sz w:val="24"/>
        </w:rPr>
        <w:t> </w:t>
      </w:r>
      <w:r>
        <w:rPr>
          <w:sz w:val="24"/>
        </w:rPr>
        <w:t>chalk board</w:t>
      </w:r>
      <w:r>
        <w:rPr>
          <w:spacing w:val="-1"/>
          <w:sz w:val="24"/>
        </w:rPr>
        <w:t> </w:t>
      </w:r>
      <w:r>
        <w:rPr>
          <w:sz w:val="24"/>
        </w:rPr>
        <w:t>and</w:t>
      </w:r>
      <w:r>
        <w:rPr>
          <w:spacing w:val="1"/>
          <w:sz w:val="24"/>
        </w:rPr>
        <w:t> </w:t>
      </w:r>
      <w:r>
        <w:rPr>
          <w:spacing w:val="-2"/>
          <w:sz w:val="24"/>
        </w:rPr>
        <w:t>ruler.</w:t>
      </w:r>
    </w:p>
    <w:p>
      <w:pPr>
        <w:pStyle w:val="Heading2"/>
        <w:spacing w:before="5"/>
      </w:pPr>
      <w:r>
        <w:rPr/>
        <w:t>Instructional</w:t>
      </w:r>
      <w:r>
        <w:rPr>
          <w:spacing w:val="-3"/>
        </w:rPr>
        <w:t> </w:t>
      </w:r>
      <w:r>
        <w:rPr>
          <w:spacing w:val="-2"/>
        </w:rPr>
        <w:t>Strategy:</w:t>
      </w:r>
    </w:p>
    <w:p>
      <w:pPr>
        <w:pStyle w:val="BodyText"/>
        <w:spacing w:line="480" w:lineRule="auto" w:before="271"/>
        <w:ind w:right="1412"/>
        <w:jc w:val="left"/>
      </w:pPr>
      <w:r>
        <w:rPr/>
        <w:t>Conventional</w:t>
      </w:r>
      <w:r>
        <w:rPr>
          <w:spacing w:val="31"/>
        </w:rPr>
        <w:t> </w:t>
      </w:r>
      <w:r>
        <w:rPr/>
        <w:t>method</w:t>
      </w:r>
      <w:r>
        <w:rPr>
          <w:spacing w:val="30"/>
        </w:rPr>
        <w:t> </w:t>
      </w:r>
      <w:r>
        <w:rPr/>
        <w:t>such</w:t>
      </w:r>
      <w:r>
        <w:rPr>
          <w:spacing w:val="30"/>
        </w:rPr>
        <w:t> </w:t>
      </w:r>
      <w:r>
        <w:rPr/>
        <w:t>as</w:t>
      </w:r>
      <w:r>
        <w:rPr>
          <w:spacing w:val="31"/>
        </w:rPr>
        <w:t> </w:t>
      </w:r>
      <w:r>
        <w:rPr/>
        <w:t>explanation,</w:t>
      </w:r>
      <w:r>
        <w:rPr>
          <w:spacing w:val="32"/>
        </w:rPr>
        <w:t> </w:t>
      </w:r>
      <w:r>
        <w:rPr/>
        <w:t>demonstration,</w:t>
      </w:r>
      <w:r>
        <w:rPr>
          <w:spacing w:val="30"/>
        </w:rPr>
        <w:t> </w:t>
      </w:r>
      <w:r>
        <w:rPr/>
        <w:t>illustrations/examples,</w:t>
      </w:r>
      <w:r>
        <w:rPr>
          <w:spacing w:val="31"/>
        </w:rPr>
        <w:t> </w:t>
      </w:r>
      <w:r>
        <w:rPr/>
        <w:t>question</w:t>
      </w:r>
      <w:r>
        <w:rPr>
          <w:spacing w:val="30"/>
        </w:rPr>
        <w:t> </w:t>
      </w:r>
      <w:r>
        <w:rPr/>
        <w:t>and answers will be used.</w:t>
      </w:r>
    </w:p>
    <w:p>
      <w:pPr>
        <w:spacing w:after="0" w:line="480" w:lineRule="auto"/>
        <w:jc w:val="left"/>
        <w:sectPr>
          <w:pgSz w:w="12240" w:h="15840"/>
          <w:pgMar w:header="0" w:footer="1015" w:top="1360" w:bottom="1200" w:left="480" w:right="20"/>
        </w:sectPr>
      </w:pPr>
    </w:p>
    <w:p>
      <w:pPr>
        <w:pStyle w:val="BodyText"/>
        <w:spacing w:line="480" w:lineRule="auto" w:before="72"/>
        <w:ind w:right="1413"/>
      </w:pPr>
      <w:r>
        <w:rPr>
          <w:b/>
        </w:rPr>
        <w:t>Set Induction: </w:t>
      </w:r>
      <w:r>
        <w:rPr/>
        <w:t>The teacher set induces the students by asking them the following question: If twenty students agree to contribute N 50 each </w:t>
      </w:r>
      <w:r>
        <w:rPr>
          <w:strike/>
        </w:rPr>
        <w:t>t</w:t>
      </w:r>
      <w:r>
        <w:rPr>
          <w:strike/>
          <w:u w:val="single"/>
        </w:rPr>
        <w:t>o </w:t>
      </w:r>
      <w:r>
        <w:rPr>
          <w:strike w:val="0"/>
          <w:u w:val="single"/>
        </w:rPr>
        <w:t>b</w:t>
      </w:r>
      <w:r>
        <w:rPr>
          <w:strike w:val="0"/>
        </w:rPr>
        <w:t>uy one packet of pencil to share among themselves. What is this type of agreement called?</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0"/>
        <w:ind w:left="0"/>
        <w:jc w:val="left"/>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3860"/>
        <w:gridCol w:w="3584"/>
        <w:gridCol w:w="1649"/>
        <w:gridCol w:w="271"/>
      </w:tblGrid>
      <w:tr>
        <w:trPr>
          <w:trHeight w:val="828" w:hRule="atLeast"/>
        </w:trPr>
        <w:tc>
          <w:tcPr>
            <w:tcW w:w="1709" w:type="dxa"/>
          </w:tcPr>
          <w:p>
            <w:pPr>
              <w:pStyle w:val="TableParagraph"/>
              <w:spacing w:before="19"/>
              <w:ind w:left="107"/>
              <w:rPr>
                <w:b/>
                <w:sz w:val="24"/>
              </w:rPr>
            </w:pPr>
            <w:r>
              <w:rPr>
                <w:b/>
                <w:spacing w:val="-2"/>
                <w:sz w:val="24"/>
              </w:rPr>
              <w:t>Content development</w:t>
            </w:r>
          </w:p>
        </w:tc>
        <w:tc>
          <w:tcPr>
            <w:tcW w:w="3860" w:type="dxa"/>
          </w:tcPr>
          <w:p>
            <w:pPr>
              <w:pStyle w:val="TableParagraph"/>
              <w:spacing w:before="19"/>
              <w:ind w:left="107"/>
              <w:rPr>
                <w:b/>
                <w:sz w:val="24"/>
              </w:rPr>
            </w:pPr>
            <w:r>
              <w:rPr>
                <w:b/>
                <w:sz w:val="24"/>
              </w:rPr>
              <w:t>Teacher</w:t>
            </w:r>
            <w:r>
              <w:rPr>
                <w:b/>
                <w:spacing w:val="-4"/>
                <w:sz w:val="24"/>
              </w:rPr>
              <w:t> </w:t>
            </w:r>
            <w:r>
              <w:rPr>
                <w:b/>
                <w:spacing w:val="-2"/>
                <w:sz w:val="24"/>
              </w:rPr>
              <w:t>activities</w:t>
            </w:r>
          </w:p>
        </w:tc>
        <w:tc>
          <w:tcPr>
            <w:tcW w:w="3584" w:type="dxa"/>
          </w:tcPr>
          <w:p>
            <w:pPr>
              <w:pStyle w:val="TableParagraph"/>
              <w:spacing w:before="19"/>
              <w:ind w:left="107"/>
              <w:rPr>
                <w:b/>
                <w:sz w:val="24"/>
              </w:rPr>
            </w:pPr>
            <w:r>
              <w:rPr>
                <w:b/>
                <w:sz w:val="24"/>
              </w:rPr>
              <w:t>Students’</w:t>
            </w:r>
            <w:r>
              <w:rPr>
                <w:b/>
                <w:spacing w:val="-5"/>
                <w:sz w:val="24"/>
              </w:rPr>
              <w:t> </w:t>
            </w:r>
            <w:r>
              <w:rPr>
                <w:b/>
                <w:spacing w:val="-2"/>
                <w:sz w:val="24"/>
              </w:rPr>
              <w:t>activities</w:t>
            </w:r>
          </w:p>
        </w:tc>
        <w:tc>
          <w:tcPr>
            <w:tcW w:w="1649" w:type="dxa"/>
          </w:tcPr>
          <w:p>
            <w:pPr>
              <w:pStyle w:val="TableParagraph"/>
              <w:spacing w:before="19"/>
              <w:ind w:left="105" w:right="174"/>
              <w:rPr>
                <w:b/>
                <w:sz w:val="24"/>
              </w:rPr>
            </w:pPr>
            <w:r>
              <w:rPr>
                <w:b/>
                <w:spacing w:val="-2"/>
                <w:sz w:val="24"/>
              </w:rPr>
              <w:t>Strategies </w:t>
            </w:r>
            <w:r>
              <w:rPr>
                <w:b/>
                <w:sz w:val="24"/>
              </w:rPr>
              <w:t>and skills</w:t>
            </w:r>
          </w:p>
        </w:tc>
        <w:tc>
          <w:tcPr>
            <w:tcW w:w="271" w:type="dxa"/>
            <w:vMerge w:val="restart"/>
            <w:tcBorders>
              <w:top w:val="nil"/>
              <w:right w:val="nil"/>
            </w:tcBorders>
          </w:tcPr>
          <w:p>
            <w:pPr>
              <w:pStyle w:val="TableParagraph"/>
              <w:rPr>
                <w:sz w:val="22"/>
              </w:rPr>
            </w:pPr>
          </w:p>
        </w:tc>
      </w:tr>
      <w:tr>
        <w:trPr>
          <w:trHeight w:val="1103" w:hRule="atLeast"/>
        </w:trPr>
        <w:tc>
          <w:tcPr>
            <w:tcW w:w="1709" w:type="dxa"/>
          </w:tcPr>
          <w:p>
            <w:pPr>
              <w:pStyle w:val="TableParagraph"/>
              <w:spacing w:before="21"/>
              <w:ind w:left="107"/>
              <w:rPr>
                <w:b/>
                <w:sz w:val="24"/>
              </w:rPr>
            </w:pPr>
            <w:r>
              <w:rPr>
                <w:b/>
                <w:sz w:val="24"/>
              </w:rPr>
              <w:t>Set</w:t>
            </w:r>
            <w:r>
              <w:rPr>
                <w:b/>
                <w:spacing w:val="-1"/>
                <w:sz w:val="24"/>
              </w:rPr>
              <w:t> </w:t>
            </w:r>
            <w:r>
              <w:rPr>
                <w:b/>
                <w:spacing w:val="-2"/>
                <w:sz w:val="24"/>
              </w:rPr>
              <w:t>Induction</w:t>
            </w:r>
          </w:p>
        </w:tc>
        <w:tc>
          <w:tcPr>
            <w:tcW w:w="3860" w:type="dxa"/>
          </w:tcPr>
          <w:p>
            <w:pPr>
              <w:pStyle w:val="TableParagraph"/>
              <w:tabs>
                <w:tab w:pos="2506" w:val="left" w:leader="none"/>
              </w:tabs>
              <w:spacing w:before="16"/>
              <w:ind w:left="107" w:right="96"/>
              <w:rPr>
                <w:sz w:val="24"/>
              </w:rPr>
            </w:pPr>
            <w:r>
              <w:rPr>
                <w:sz w:val="24"/>
              </w:rPr>
              <w:t>The teacher walks into the class and ask</w:t>
            </w:r>
            <w:r>
              <w:rPr>
                <w:spacing w:val="72"/>
                <w:w w:val="150"/>
                <w:sz w:val="24"/>
              </w:rPr>
              <w:t> </w:t>
            </w:r>
            <w:r>
              <w:rPr>
                <w:sz w:val="24"/>
              </w:rPr>
              <w:t>the</w:t>
            </w:r>
            <w:r>
              <w:rPr>
                <w:spacing w:val="72"/>
                <w:w w:val="150"/>
                <w:sz w:val="24"/>
              </w:rPr>
              <w:t> </w:t>
            </w:r>
            <w:r>
              <w:rPr>
                <w:sz w:val="24"/>
              </w:rPr>
              <w:t>students</w:t>
            </w:r>
            <w:r>
              <w:rPr>
                <w:spacing w:val="73"/>
                <w:w w:val="150"/>
                <w:sz w:val="24"/>
              </w:rPr>
              <w:t> </w:t>
            </w:r>
            <w:r>
              <w:rPr>
                <w:spacing w:val="-5"/>
                <w:sz w:val="24"/>
              </w:rPr>
              <w:t>to</w:t>
            </w:r>
            <w:r>
              <w:rPr>
                <w:sz w:val="24"/>
              </w:rPr>
              <w:tab/>
              <w:t>mention</w:t>
            </w:r>
            <w:r>
              <w:rPr>
                <w:spacing w:val="71"/>
                <w:w w:val="150"/>
                <w:sz w:val="24"/>
              </w:rPr>
              <w:t> </w:t>
            </w:r>
            <w:r>
              <w:rPr>
                <w:spacing w:val="-5"/>
                <w:sz w:val="24"/>
              </w:rPr>
              <w:t>the</w:t>
            </w:r>
          </w:p>
          <w:p>
            <w:pPr>
              <w:pStyle w:val="TableParagraph"/>
              <w:spacing w:line="274" w:lineRule="exact"/>
              <w:ind w:left="107"/>
              <w:rPr>
                <w:sz w:val="24"/>
              </w:rPr>
            </w:pPr>
            <w:r>
              <w:rPr>
                <w:sz w:val="24"/>
              </w:rPr>
              <w:t>forms</w:t>
            </w:r>
            <w:r>
              <w:rPr>
                <w:spacing w:val="80"/>
                <w:sz w:val="24"/>
              </w:rPr>
              <w:t> </w:t>
            </w:r>
            <w:r>
              <w:rPr>
                <w:sz w:val="24"/>
              </w:rPr>
              <w:t>of</w:t>
            </w:r>
            <w:r>
              <w:rPr>
                <w:spacing w:val="80"/>
                <w:sz w:val="24"/>
              </w:rPr>
              <w:t> </w:t>
            </w:r>
            <w:r>
              <w:rPr>
                <w:sz w:val="24"/>
              </w:rPr>
              <w:t>business</w:t>
            </w:r>
            <w:r>
              <w:rPr>
                <w:spacing w:val="80"/>
                <w:sz w:val="24"/>
              </w:rPr>
              <w:t> </w:t>
            </w:r>
            <w:r>
              <w:rPr>
                <w:sz w:val="24"/>
              </w:rPr>
              <w:t>ownership</w:t>
            </w:r>
            <w:r>
              <w:rPr>
                <w:spacing w:val="80"/>
                <w:sz w:val="24"/>
              </w:rPr>
              <w:t> </w:t>
            </w:r>
            <w:r>
              <w:rPr>
                <w:sz w:val="24"/>
              </w:rPr>
              <w:t>that </w:t>
            </w:r>
            <w:r>
              <w:rPr>
                <w:spacing w:val="-2"/>
                <w:sz w:val="24"/>
              </w:rPr>
              <w:t>exists</w:t>
            </w:r>
          </w:p>
        </w:tc>
        <w:tc>
          <w:tcPr>
            <w:tcW w:w="3584" w:type="dxa"/>
          </w:tcPr>
          <w:p>
            <w:pPr>
              <w:pStyle w:val="TableParagraph"/>
              <w:tabs>
                <w:tab w:pos="1156" w:val="left" w:leader="none"/>
                <w:tab w:pos="2054" w:val="left" w:leader="none"/>
                <w:tab w:pos="2567" w:val="left" w:leader="none"/>
              </w:tabs>
              <w:spacing w:before="16"/>
              <w:ind w:left="107" w:right="97"/>
              <w:rPr>
                <w:sz w:val="24"/>
              </w:rPr>
            </w:pPr>
            <w:r>
              <w:rPr>
                <w:spacing w:val="-2"/>
                <w:sz w:val="24"/>
              </w:rPr>
              <w:t>Students</w:t>
            </w:r>
            <w:r>
              <w:rPr>
                <w:sz w:val="24"/>
              </w:rPr>
              <w:tab/>
            </w:r>
            <w:r>
              <w:rPr>
                <w:spacing w:val="-2"/>
                <w:sz w:val="24"/>
              </w:rPr>
              <w:t>answer</w:t>
            </w:r>
            <w:r>
              <w:rPr>
                <w:sz w:val="24"/>
              </w:rPr>
              <w:tab/>
            </w:r>
            <w:r>
              <w:rPr>
                <w:spacing w:val="-4"/>
                <w:sz w:val="24"/>
              </w:rPr>
              <w:t>the</w:t>
            </w:r>
            <w:r>
              <w:rPr>
                <w:sz w:val="24"/>
              </w:rPr>
              <w:tab/>
            </w:r>
            <w:r>
              <w:rPr>
                <w:spacing w:val="-2"/>
                <w:sz w:val="24"/>
              </w:rPr>
              <w:t>questions </w:t>
            </w:r>
            <w:r>
              <w:rPr>
                <w:sz w:val="24"/>
              </w:rPr>
              <w:t>posed by the teacher</w:t>
            </w:r>
          </w:p>
        </w:tc>
        <w:tc>
          <w:tcPr>
            <w:tcW w:w="1649" w:type="dxa"/>
          </w:tcPr>
          <w:p>
            <w:pPr>
              <w:pStyle w:val="TableParagraph"/>
              <w:tabs>
                <w:tab w:pos="1192" w:val="left" w:leader="none"/>
              </w:tabs>
              <w:spacing w:before="16"/>
              <w:ind w:left="105" w:right="99"/>
              <w:rPr>
                <w:sz w:val="24"/>
              </w:rPr>
            </w:pPr>
            <w:r>
              <w:rPr>
                <w:spacing w:val="-2"/>
                <w:sz w:val="24"/>
              </w:rPr>
              <w:t>Question</w:t>
            </w:r>
            <w:r>
              <w:rPr>
                <w:sz w:val="24"/>
              </w:rPr>
              <w:tab/>
            </w:r>
            <w:r>
              <w:rPr>
                <w:spacing w:val="-4"/>
                <w:sz w:val="24"/>
              </w:rPr>
              <w:t>and </w:t>
            </w:r>
            <w:r>
              <w:rPr>
                <w:spacing w:val="-2"/>
                <w:sz w:val="24"/>
              </w:rPr>
              <w:t>answer</w:t>
            </w:r>
          </w:p>
        </w:tc>
        <w:tc>
          <w:tcPr>
            <w:tcW w:w="271" w:type="dxa"/>
            <w:vMerge/>
            <w:tcBorders>
              <w:top w:val="nil"/>
              <w:right w:val="nil"/>
            </w:tcBorders>
          </w:tcPr>
          <w:p>
            <w:pPr>
              <w:rPr>
                <w:sz w:val="2"/>
                <w:szCs w:val="2"/>
              </w:rPr>
            </w:pPr>
          </w:p>
        </w:tc>
      </w:tr>
      <w:tr>
        <w:trPr>
          <w:trHeight w:val="1094" w:hRule="atLeast"/>
        </w:trPr>
        <w:tc>
          <w:tcPr>
            <w:tcW w:w="1709" w:type="dxa"/>
          </w:tcPr>
          <w:p>
            <w:pPr>
              <w:pStyle w:val="TableParagraph"/>
              <w:spacing w:before="4"/>
              <w:ind w:left="107"/>
              <w:rPr>
                <w:sz w:val="24"/>
              </w:rPr>
            </w:pPr>
            <w:r>
              <w:rPr>
                <w:spacing w:val="-2"/>
                <w:sz w:val="24"/>
              </w:rPr>
              <w:t>Revision</w:t>
            </w:r>
          </w:p>
        </w:tc>
        <w:tc>
          <w:tcPr>
            <w:tcW w:w="3860" w:type="dxa"/>
          </w:tcPr>
          <w:p>
            <w:pPr>
              <w:pStyle w:val="TableParagraph"/>
              <w:spacing w:line="270" w:lineRule="atLeast"/>
              <w:ind w:left="107" w:right="96"/>
              <w:jc w:val="both"/>
              <w:rPr>
                <w:sz w:val="24"/>
              </w:rPr>
            </w:pPr>
            <w:r>
              <w:rPr>
                <w:sz w:val="24"/>
              </w:rPr>
              <w:t>The teacher revises the previous lesson with the students by </w:t>
            </w:r>
            <w:r>
              <w:rPr>
                <w:sz w:val="24"/>
              </w:rPr>
              <w:t>asking them</w:t>
            </w:r>
            <w:r>
              <w:rPr>
                <w:spacing w:val="-7"/>
                <w:sz w:val="24"/>
              </w:rPr>
              <w:t> </w:t>
            </w:r>
            <w:r>
              <w:rPr>
                <w:sz w:val="24"/>
              </w:rPr>
              <w:t>questions</w:t>
            </w:r>
            <w:r>
              <w:rPr>
                <w:spacing w:val="-7"/>
                <w:sz w:val="24"/>
              </w:rPr>
              <w:t> </w:t>
            </w:r>
            <w:r>
              <w:rPr>
                <w:sz w:val="24"/>
              </w:rPr>
              <w:t>based</w:t>
            </w:r>
            <w:r>
              <w:rPr>
                <w:spacing w:val="-7"/>
                <w:sz w:val="24"/>
              </w:rPr>
              <w:t> </w:t>
            </w:r>
            <w:r>
              <w:rPr>
                <w:sz w:val="24"/>
              </w:rPr>
              <w:t>on</w:t>
            </w:r>
            <w:r>
              <w:rPr>
                <w:spacing w:val="-3"/>
                <w:sz w:val="24"/>
              </w:rPr>
              <w:t> </w:t>
            </w:r>
            <w:r>
              <w:rPr>
                <w:sz w:val="24"/>
              </w:rPr>
              <w:t>the</w:t>
            </w:r>
            <w:r>
              <w:rPr>
                <w:spacing w:val="-6"/>
                <w:sz w:val="24"/>
              </w:rPr>
              <w:t> </w:t>
            </w:r>
            <w:r>
              <w:rPr>
                <w:sz w:val="24"/>
              </w:rPr>
              <w:t>last</w:t>
            </w:r>
            <w:r>
              <w:rPr>
                <w:spacing w:val="-7"/>
                <w:sz w:val="24"/>
              </w:rPr>
              <w:t> </w:t>
            </w:r>
            <w:r>
              <w:rPr>
                <w:sz w:val="24"/>
              </w:rPr>
              <w:t>topic </w:t>
            </w:r>
            <w:r>
              <w:rPr>
                <w:spacing w:val="-2"/>
                <w:sz w:val="24"/>
              </w:rPr>
              <w:t>taught.</w:t>
            </w:r>
          </w:p>
        </w:tc>
        <w:tc>
          <w:tcPr>
            <w:tcW w:w="3584" w:type="dxa"/>
          </w:tcPr>
          <w:p>
            <w:pPr>
              <w:pStyle w:val="TableParagraph"/>
              <w:spacing w:before="4"/>
              <w:ind w:left="107"/>
              <w:rPr>
                <w:sz w:val="24"/>
              </w:rPr>
            </w:pPr>
            <w:r>
              <w:rPr>
                <w:sz w:val="24"/>
              </w:rPr>
              <w:t>Students</w:t>
            </w:r>
            <w:r>
              <w:rPr>
                <w:spacing w:val="80"/>
                <w:sz w:val="24"/>
              </w:rPr>
              <w:t> </w:t>
            </w:r>
            <w:r>
              <w:rPr>
                <w:sz w:val="24"/>
              </w:rPr>
              <w:t>answers</w:t>
            </w:r>
            <w:r>
              <w:rPr>
                <w:spacing w:val="80"/>
                <w:sz w:val="24"/>
              </w:rPr>
              <w:t> </w:t>
            </w:r>
            <w:r>
              <w:rPr>
                <w:sz w:val="24"/>
              </w:rPr>
              <w:t>the</w:t>
            </w:r>
            <w:r>
              <w:rPr>
                <w:spacing w:val="80"/>
                <w:sz w:val="24"/>
              </w:rPr>
              <w:t> </w:t>
            </w:r>
            <w:r>
              <w:rPr>
                <w:sz w:val="24"/>
              </w:rPr>
              <w:t>questions asked by the teacher correctly</w:t>
            </w:r>
          </w:p>
        </w:tc>
        <w:tc>
          <w:tcPr>
            <w:tcW w:w="1649" w:type="dxa"/>
          </w:tcPr>
          <w:p>
            <w:pPr>
              <w:pStyle w:val="TableParagraph"/>
              <w:tabs>
                <w:tab w:pos="1192" w:val="left" w:leader="none"/>
              </w:tabs>
              <w:spacing w:before="4"/>
              <w:ind w:left="105" w:right="98"/>
              <w:rPr>
                <w:sz w:val="24"/>
              </w:rPr>
            </w:pPr>
            <w:r>
              <w:rPr>
                <w:spacing w:val="-2"/>
                <w:sz w:val="24"/>
              </w:rPr>
              <w:t>question</w:t>
            </w:r>
            <w:r>
              <w:rPr>
                <w:sz w:val="24"/>
              </w:rPr>
              <w:tab/>
            </w:r>
            <w:r>
              <w:rPr>
                <w:spacing w:val="-4"/>
                <w:sz w:val="24"/>
              </w:rPr>
              <w:t>and </w:t>
            </w:r>
            <w:r>
              <w:rPr>
                <w:spacing w:val="-2"/>
                <w:sz w:val="24"/>
              </w:rPr>
              <w:t>answer</w:t>
            </w:r>
          </w:p>
        </w:tc>
        <w:tc>
          <w:tcPr>
            <w:tcW w:w="271" w:type="dxa"/>
            <w:vMerge/>
            <w:tcBorders>
              <w:top w:val="nil"/>
              <w:right w:val="nil"/>
            </w:tcBorders>
          </w:tcPr>
          <w:p>
            <w:pPr>
              <w:rPr>
                <w:sz w:val="2"/>
                <w:szCs w:val="2"/>
              </w:rPr>
            </w:pPr>
          </w:p>
        </w:tc>
      </w:tr>
      <w:tr>
        <w:trPr>
          <w:trHeight w:val="2473" w:hRule="atLeast"/>
        </w:trPr>
        <w:tc>
          <w:tcPr>
            <w:tcW w:w="1709" w:type="dxa"/>
          </w:tcPr>
          <w:p>
            <w:pPr>
              <w:pStyle w:val="TableParagraph"/>
              <w:spacing w:before="4"/>
              <w:ind w:left="107"/>
              <w:rPr>
                <w:sz w:val="24"/>
              </w:rPr>
            </w:pPr>
            <w:r>
              <w:rPr>
                <w:sz w:val="24"/>
              </w:rPr>
              <w:t>Stage 1: </w:t>
            </w:r>
            <w:r>
              <w:rPr>
                <w:spacing w:val="-2"/>
                <w:sz w:val="24"/>
              </w:rPr>
              <w:t>Definition Partnership</w:t>
            </w:r>
          </w:p>
        </w:tc>
        <w:tc>
          <w:tcPr>
            <w:tcW w:w="3860" w:type="dxa"/>
          </w:tcPr>
          <w:p>
            <w:pPr>
              <w:pStyle w:val="TableParagraph"/>
              <w:spacing w:before="4"/>
              <w:ind w:left="107" w:right="93"/>
              <w:jc w:val="both"/>
              <w:rPr>
                <w:sz w:val="24"/>
              </w:rPr>
            </w:pPr>
            <w:r>
              <w:rPr>
                <w:sz w:val="24"/>
              </w:rPr>
              <w:t>The</w:t>
            </w:r>
            <w:r>
              <w:rPr>
                <w:spacing w:val="-5"/>
                <w:sz w:val="24"/>
              </w:rPr>
              <w:t> </w:t>
            </w:r>
            <w:r>
              <w:rPr>
                <w:sz w:val="24"/>
              </w:rPr>
              <w:t>teacher give</w:t>
            </w:r>
            <w:r>
              <w:rPr>
                <w:spacing w:val="-4"/>
                <w:sz w:val="24"/>
              </w:rPr>
              <w:t> </w:t>
            </w:r>
            <w:r>
              <w:rPr>
                <w:sz w:val="24"/>
              </w:rPr>
              <w:t>an</w:t>
            </w:r>
            <w:r>
              <w:rPr>
                <w:spacing w:val="-1"/>
                <w:sz w:val="24"/>
              </w:rPr>
              <w:t> </w:t>
            </w:r>
            <w:r>
              <w:rPr>
                <w:sz w:val="24"/>
              </w:rPr>
              <w:t>overview</w:t>
            </w:r>
            <w:r>
              <w:rPr>
                <w:spacing w:val="-4"/>
                <w:sz w:val="24"/>
              </w:rPr>
              <w:t> </w:t>
            </w:r>
            <w:r>
              <w:rPr>
                <w:sz w:val="24"/>
              </w:rPr>
              <w:t>of</w:t>
            </w:r>
            <w:r>
              <w:rPr>
                <w:spacing w:val="-4"/>
                <w:sz w:val="24"/>
              </w:rPr>
              <w:t> </w:t>
            </w:r>
            <w:r>
              <w:rPr>
                <w:sz w:val="24"/>
              </w:rPr>
              <w:t>what a partnership is by defining it as </w:t>
            </w:r>
            <w:r>
              <w:rPr>
                <w:sz w:val="24"/>
              </w:rPr>
              <w:t>the relationship which subsists between persons carrying on a business in common with a view of profit </w:t>
            </w:r>
            <w:r>
              <w:rPr>
                <w:spacing w:val="-2"/>
                <w:sz w:val="24"/>
              </w:rPr>
              <w:t>making.</w:t>
            </w:r>
          </w:p>
          <w:p>
            <w:pPr>
              <w:pStyle w:val="TableParagraph"/>
              <w:spacing w:line="270" w:lineRule="atLeast"/>
              <w:ind w:left="107" w:right="100"/>
              <w:jc w:val="both"/>
              <w:rPr>
                <w:sz w:val="24"/>
              </w:rPr>
            </w:pPr>
            <w:r>
              <w:rPr>
                <w:sz w:val="24"/>
              </w:rPr>
              <w:t>The teacher also stated </w:t>
            </w:r>
            <w:r>
              <w:rPr>
                <w:sz w:val="24"/>
              </w:rPr>
              <w:t>that partnership can be formed by two to twenty persons</w:t>
            </w:r>
          </w:p>
        </w:tc>
        <w:tc>
          <w:tcPr>
            <w:tcW w:w="3584" w:type="dxa"/>
          </w:tcPr>
          <w:p>
            <w:pPr>
              <w:pStyle w:val="TableParagraph"/>
              <w:spacing w:before="4"/>
              <w:ind w:left="107"/>
              <w:rPr>
                <w:sz w:val="24"/>
              </w:rPr>
            </w:pPr>
            <w:r>
              <w:rPr>
                <w:sz w:val="24"/>
              </w:rPr>
              <w:t>The</w:t>
            </w:r>
            <w:r>
              <w:rPr>
                <w:spacing w:val="19"/>
                <w:sz w:val="24"/>
              </w:rPr>
              <w:t> </w:t>
            </w:r>
            <w:r>
              <w:rPr>
                <w:sz w:val="24"/>
              </w:rPr>
              <w:t>students</w:t>
            </w:r>
            <w:r>
              <w:rPr>
                <w:spacing w:val="21"/>
                <w:sz w:val="24"/>
              </w:rPr>
              <w:t> </w:t>
            </w:r>
            <w:r>
              <w:rPr>
                <w:sz w:val="24"/>
              </w:rPr>
              <w:t>listen</w:t>
            </w:r>
            <w:r>
              <w:rPr>
                <w:spacing w:val="22"/>
                <w:sz w:val="24"/>
              </w:rPr>
              <w:t> </w:t>
            </w:r>
            <w:r>
              <w:rPr>
                <w:sz w:val="24"/>
              </w:rPr>
              <w:t>attentively</w:t>
            </w:r>
            <w:r>
              <w:rPr>
                <w:spacing w:val="16"/>
                <w:sz w:val="24"/>
              </w:rPr>
              <w:t> </w:t>
            </w:r>
            <w:r>
              <w:rPr>
                <w:spacing w:val="-5"/>
                <w:sz w:val="24"/>
              </w:rPr>
              <w:t>and</w:t>
            </w:r>
          </w:p>
          <w:p>
            <w:pPr>
              <w:pStyle w:val="TableParagraph"/>
              <w:spacing w:before="1"/>
              <w:ind w:left="107"/>
              <w:rPr>
                <w:sz w:val="22"/>
              </w:rPr>
            </w:pPr>
            <w:r>
              <w:rPr>
                <w:sz w:val="22"/>
              </w:rPr>
              <w:t>write</w:t>
            </w:r>
            <w:r>
              <w:rPr>
                <w:spacing w:val="-3"/>
                <w:sz w:val="22"/>
              </w:rPr>
              <w:t> </w:t>
            </w:r>
            <w:r>
              <w:rPr>
                <w:sz w:val="22"/>
              </w:rPr>
              <w:t>into</w:t>
            </w:r>
            <w:r>
              <w:rPr>
                <w:spacing w:val="-6"/>
                <w:sz w:val="22"/>
              </w:rPr>
              <w:t> </w:t>
            </w:r>
            <w:r>
              <w:rPr>
                <w:sz w:val="22"/>
              </w:rPr>
              <w:t>their</w:t>
            </w:r>
            <w:r>
              <w:rPr>
                <w:spacing w:val="-5"/>
                <w:sz w:val="22"/>
              </w:rPr>
              <w:t> </w:t>
            </w:r>
            <w:r>
              <w:rPr>
                <w:sz w:val="22"/>
              </w:rPr>
              <w:t>exercise</w:t>
            </w:r>
            <w:r>
              <w:rPr>
                <w:spacing w:val="-3"/>
                <w:sz w:val="22"/>
              </w:rPr>
              <w:t> </w:t>
            </w:r>
            <w:r>
              <w:rPr>
                <w:spacing w:val="-2"/>
                <w:sz w:val="22"/>
              </w:rPr>
              <w:t>books.</w:t>
            </w:r>
          </w:p>
        </w:tc>
        <w:tc>
          <w:tcPr>
            <w:tcW w:w="1649" w:type="dxa"/>
          </w:tcPr>
          <w:p>
            <w:pPr>
              <w:pStyle w:val="TableParagraph"/>
              <w:spacing w:before="4"/>
              <w:ind w:left="105"/>
              <w:rPr>
                <w:sz w:val="24"/>
              </w:rPr>
            </w:pPr>
            <w:r>
              <w:rPr>
                <w:spacing w:val="-2"/>
                <w:sz w:val="24"/>
              </w:rPr>
              <w:t>explanation</w:t>
            </w:r>
          </w:p>
        </w:tc>
        <w:tc>
          <w:tcPr>
            <w:tcW w:w="271" w:type="dxa"/>
            <w:vMerge/>
            <w:tcBorders>
              <w:top w:val="nil"/>
              <w:right w:val="nil"/>
            </w:tcBorders>
          </w:tcPr>
          <w:p>
            <w:pPr>
              <w:rPr>
                <w:sz w:val="2"/>
                <w:szCs w:val="2"/>
              </w:rPr>
            </w:pPr>
          </w:p>
        </w:tc>
      </w:tr>
      <w:tr>
        <w:trPr>
          <w:trHeight w:val="5230" w:hRule="atLeast"/>
        </w:trPr>
        <w:tc>
          <w:tcPr>
            <w:tcW w:w="1709" w:type="dxa"/>
          </w:tcPr>
          <w:p>
            <w:pPr>
              <w:pStyle w:val="TableParagraph"/>
              <w:ind w:left="107"/>
              <w:rPr>
                <w:sz w:val="24"/>
              </w:rPr>
            </w:pPr>
            <w:r>
              <w:rPr>
                <w:sz w:val="24"/>
              </w:rPr>
              <w:t>Stage 2:</w:t>
            </w:r>
            <w:r>
              <w:rPr>
                <w:spacing w:val="14"/>
                <w:sz w:val="24"/>
              </w:rPr>
              <w:t> </w:t>
            </w:r>
            <w:r>
              <w:rPr>
                <w:sz w:val="24"/>
              </w:rPr>
              <w:t>Types of partners</w:t>
            </w:r>
          </w:p>
        </w:tc>
        <w:tc>
          <w:tcPr>
            <w:tcW w:w="3860" w:type="dxa"/>
          </w:tcPr>
          <w:p>
            <w:pPr>
              <w:pStyle w:val="TableParagraph"/>
              <w:ind w:left="107" w:right="98"/>
              <w:jc w:val="both"/>
              <w:rPr>
                <w:sz w:val="24"/>
              </w:rPr>
            </w:pPr>
            <w:r>
              <w:rPr>
                <w:sz w:val="24"/>
              </w:rPr>
              <w:t>The teacher explains that there </w:t>
            </w:r>
            <w:r>
              <w:rPr>
                <w:sz w:val="24"/>
              </w:rPr>
              <w:t>are three</w:t>
            </w:r>
            <w:r>
              <w:rPr>
                <w:spacing w:val="-8"/>
                <w:sz w:val="24"/>
              </w:rPr>
              <w:t> </w:t>
            </w:r>
            <w:r>
              <w:rPr>
                <w:sz w:val="24"/>
              </w:rPr>
              <w:t>types</w:t>
            </w:r>
            <w:r>
              <w:rPr>
                <w:spacing w:val="-5"/>
                <w:sz w:val="24"/>
              </w:rPr>
              <w:t> </w:t>
            </w:r>
            <w:r>
              <w:rPr>
                <w:sz w:val="24"/>
              </w:rPr>
              <w:t>of</w:t>
            </w:r>
            <w:r>
              <w:rPr>
                <w:spacing w:val="-8"/>
                <w:sz w:val="24"/>
              </w:rPr>
              <w:t> </w:t>
            </w:r>
            <w:r>
              <w:rPr>
                <w:sz w:val="24"/>
              </w:rPr>
              <w:t>partners;</w:t>
            </w:r>
            <w:r>
              <w:rPr>
                <w:spacing w:val="-7"/>
                <w:sz w:val="24"/>
              </w:rPr>
              <w:t> </w:t>
            </w:r>
            <w:r>
              <w:rPr>
                <w:sz w:val="24"/>
              </w:rPr>
              <w:t>active</w:t>
            </w:r>
            <w:r>
              <w:rPr>
                <w:spacing w:val="-8"/>
                <w:sz w:val="24"/>
              </w:rPr>
              <w:t> </w:t>
            </w:r>
            <w:r>
              <w:rPr>
                <w:sz w:val="24"/>
              </w:rPr>
              <w:t>partner, sleeping/dormant partner and</w:t>
            </w:r>
            <w:r>
              <w:rPr>
                <w:spacing w:val="40"/>
                <w:sz w:val="24"/>
              </w:rPr>
              <w:t> </w:t>
            </w:r>
            <w:r>
              <w:rPr>
                <w:sz w:val="24"/>
              </w:rPr>
              <w:t>nominal partner.</w:t>
            </w:r>
          </w:p>
          <w:p>
            <w:pPr>
              <w:pStyle w:val="TableParagraph"/>
              <w:ind w:left="107" w:right="97"/>
              <w:jc w:val="both"/>
              <w:rPr>
                <w:sz w:val="24"/>
              </w:rPr>
            </w:pPr>
            <w:r>
              <w:rPr>
                <w:sz w:val="24"/>
              </w:rPr>
              <w:t>Active Partner: The teacher </w:t>
            </w:r>
            <w:r>
              <w:rPr>
                <w:sz w:val="24"/>
              </w:rPr>
              <w:t>explains that active partner is a partner who takes active part in the formation and management of the business. Sleeping/dormant partner is a partner that does not partake in the day-to- day running of the business, but only contributes capital.</w:t>
            </w:r>
          </w:p>
          <w:p>
            <w:pPr>
              <w:pStyle w:val="TableParagraph"/>
              <w:spacing w:before="1"/>
              <w:ind w:left="107" w:right="96"/>
              <w:jc w:val="both"/>
              <w:rPr>
                <w:sz w:val="24"/>
              </w:rPr>
            </w:pPr>
            <w:r>
              <w:rPr>
                <w:sz w:val="24"/>
              </w:rPr>
              <w:t>Nominal partner is the partner </w:t>
            </w:r>
            <w:r>
              <w:rPr>
                <w:sz w:val="24"/>
              </w:rPr>
              <w:t>that only contributes his name to the formation</w:t>
            </w:r>
            <w:r>
              <w:rPr>
                <w:spacing w:val="-5"/>
                <w:sz w:val="24"/>
              </w:rPr>
              <w:t> </w:t>
            </w:r>
            <w:r>
              <w:rPr>
                <w:sz w:val="24"/>
              </w:rPr>
              <w:t>of</w:t>
            </w:r>
            <w:r>
              <w:rPr>
                <w:spacing w:val="-6"/>
                <w:sz w:val="24"/>
              </w:rPr>
              <w:t> </w:t>
            </w:r>
            <w:r>
              <w:rPr>
                <w:sz w:val="24"/>
              </w:rPr>
              <w:t>the</w:t>
            </w:r>
            <w:r>
              <w:rPr>
                <w:spacing w:val="-6"/>
                <w:sz w:val="24"/>
              </w:rPr>
              <w:t> </w:t>
            </w:r>
            <w:r>
              <w:rPr>
                <w:sz w:val="24"/>
              </w:rPr>
              <w:t>business</w:t>
            </w:r>
            <w:r>
              <w:rPr>
                <w:spacing w:val="-5"/>
                <w:sz w:val="24"/>
              </w:rPr>
              <w:t> </w:t>
            </w:r>
            <w:r>
              <w:rPr>
                <w:sz w:val="24"/>
              </w:rPr>
              <w:t>and</w:t>
            </w:r>
            <w:r>
              <w:rPr>
                <w:spacing w:val="-5"/>
                <w:sz w:val="24"/>
              </w:rPr>
              <w:t> </w:t>
            </w:r>
            <w:r>
              <w:rPr>
                <w:sz w:val="24"/>
              </w:rPr>
              <w:t>nothing more.</w:t>
            </w:r>
            <w:r>
              <w:rPr>
                <w:spacing w:val="59"/>
                <w:sz w:val="24"/>
              </w:rPr>
              <w:t>  </w:t>
            </w:r>
            <w:r>
              <w:rPr>
                <w:sz w:val="24"/>
              </w:rPr>
              <w:t>The</w:t>
            </w:r>
            <w:r>
              <w:rPr>
                <w:spacing w:val="58"/>
                <w:sz w:val="24"/>
              </w:rPr>
              <w:t>  </w:t>
            </w:r>
            <w:r>
              <w:rPr>
                <w:sz w:val="24"/>
              </w:rPr>
              <w:t>nominal</w:t>
            </w:r>
            <w:r>
              <w:rPr>
                <w:spacing w:val="59"/>
                <w:sz w:val="24"/>
              </w:rPr>
              <w:t>  </w:t>
            </w:r>
            <w:r>
              <w:rPr>
                <w:sz w:val="24"/>
              </w:rPr>
              <w:t>partner</w:t>
            </w:r>
            <w:r>
              <w:rPr>
                <w:spacing w:val="59"/>
                <w:sz w:val="24"/>
              </w:rPr>
              <w:t>  </w:t>
            </w:r>
            <w:r>
              <w:rPr>
                <w:spacing w:val="-5"/>
                <w:sz w:val="24"/>
              </w:rPr>
              <w:t>are</w:t>
            </w:r>
          </w:p>
          <w:p>
            <w:pPr>
              <w:pStyle w:val="TableParagraph"/>
              <w:ind w:left="107"/>
              <w:jc w:val="both"/>
              <w:rPr>
                <w:rFonts w:ascii="Calibri"/>
                <w:sz w:val="22"/>
              </w:rPr>
            </w:pPr>
            <w:r>
              <w:rPr>
                <w:sz w:val="24"/>
              </w:rPr>
              <w:t>normally</w:t>
            </w:r>
            <w:r>
              <w:rPr>
                <w:spacing w:val="40"/>
                <w:sz w:val="24"/>
              </w:rPr>
              <w:t> </w:t>
            </w:r>
            <w:r>
              <w:rPr>
                <w:sz w:val="24"/>
              </w:rPr>
              <w:t>people</w:t>
            </w:r>
            <w:r>
              <w:rPr>
                <w:spacing w:val="44"/>
                <w:sz w:val="24"/>
              </w:rPr>
              <w:t> </w:t>
            </w:r>
            <w:r>
              <w:rPr>
                <w:sz w:val="24"/>
              </w:rPr>
              <w:t>of</w:t>
            </w:r>
            <w:r>
              <w:rPr>
                <w:spacing w:val="44"/>
                <w:sz w:val="24"/>
              </w:rPr>
              <w:t> </w:t>
            </w:r>
            <w:r>
              <w:rPr>
                <w:sz w:val="24"/>
              </w:rPr>
              <w:t>substance</w:t>
            </w:r>
            <w:r>
              <w:rPr>
                <w:spacing w:val="46"/>
                <w:sz w:val="24"/>
              </w:rPr>
              <w:t> </w:t>
            </w:r>
            <w:r>
              <w:rPr>
                <w:sz w:val="24"/>
              </w:rPr>
              <w:t>in</w:t>
            </w:r>
            <w:r>
              <w:rPr>
                <w:spacing w:val="45"/>
                <w:sz w:val="24"/>
              </w:rPr>
              <w:t> </w:t>
            </w:r>
            <w:r>
              <w:rPr>
                <w:spacing w:val="-27"/>
                <w:sz w:val="24"/>
              </w:rPr>
              <w:t>the</w:t>
            </w:r>
            <w:r>
              <w:rPr>
                <w:rFonts w:ascii="Calibri"/>
                <w:spacing w:val="-27"/>
                <w:position w:val="14"/>
                <w:sz w:val="22"/>
              </w:rPr>
              <w:t>15</w:t>
            </w:r>
          </w:p>
          <w:p>
            <w:pPr>
              <w:pStyle w:val="TableParagraph"/>
              <w:ind w:left="107"/>
              <w:rPr>
                <w:sz w:val="24"/>
              </w:rPr>
            </w:pPr>
            <w:r>
              <w:rPr>
                <w:spacing w:val="-2"/>
                <w:sz w:val="24"/>
              </w:rPr>
              <w:t>society</w:t>
            </w:r>
          </w:p>
        </w:tc>
        <w:tc>
          <w:tcPr>
            <w:tcW w:w="3584" w:type="dxa"/>
          </w:tcPr>
          <w:p>
            <w:pPr>
              <w:pStyle w:val="TableParagraph"/>
              <w:numPr>
                <w:ilvl w:val="0"/>
                <w:numId w:val="48"/>
              </w:numPr>
              <w:tabs>
                <w:tab w:pos="389" w:val="left" w:leader="none"/>
                <w:tab w:pos="391" w:val="left" w:leader="none"/>
                <w:tab w:pos="993" w:val="left" w:leader="none"/>
                <w:tab w:pos="2010" w:val="left" w:leader="none"/>
                <w:tab w:pos="2761" w:val="left" w:leader="none"/>
                <w:tab w:pos="3180" w:val="left" w:leader="none"/>
              </w:tabs>
              <w:spacing w:line="240" w:lineRule="auto" w:before="0" w:after="0"/>
              <w:ind w:left="391" w:right="97" w:hanging="198"/>
              <w:jc w:val="left"/>
              <w:rPr>
                <w:sz w:val="24"/>
              </w:rPr>
            </w:pPr>
            <w:r>
              <w:rPr>
                <w:spacing w:val="-4"/>
                <w:sz w:val="24"/>
              </w:rPr>
              <w:t>The</w:t>
            </w:r>
            <w:r>
              <w:rPr>
                <w:sz w:val="24"/>
              </w:rPr>
              <w:tab/>
            </w:r>
            <w:r>
              <w:rPr>
                <w:spacing w:val="-2"/>
                <w:sz w:val="24"/>
              </w:rPr>
              <w:t>students</w:t>
            </w:r>
            <w:r>
              <w:rPr>
                <w:sz w:val="24"/>
              </w:rPr>
              <w:tab/>
            </w:r>
            <w:r>
              <w:rPr>
                <w:spacing w:val="-2"/>
                <w:sz w:val="24"/>
              </w:rPr>
              <w:t>listen</w:t>
            </w:r>
            <w:r>
              <w:rPr>
                <w:sz w:val="24"/>
              </w:rPr>
              <w:tab/>
            </w:r>
            <w:r>
              <w:rPr>
                <w:spacing w:val="-6"/>
                <w:sz w:val="24"/>
              </w:rPr>
              <w:t>to</w:t>
            </w:r>
            <w:r>
              <w:rPr>
                <w:sz w:val="24"/>
              </w:rPr>
              <w:tab/>
            </w:r>
            <w:r>
              <w:rPr>
                <w:spacing w:val="-4"/>
                <w:sz w:val="24"/>
              </w:rPr>
              <w:t>the </w:t>
            </w:r>
            <w:r>
              <w:rPr>
                <w:spacing w:val="-2"/>
                <w:sz w:val="24"/>
              </w:rPr>
              <w:t>teacher.</w:t>
            </w:r>
          </w:p>
          <w:p>
            <w:pPr>
              <w:pStyle w:val="TableParagraph"/>
              <w:numPr>
                <w:ilvl w:val="0"/>
                <w:numId w:val="48"/>
              </w:numPr>
              <w:tabs>
                <w:tab w:pos="391" w:val="left" w:leader="none"/>
              </w:tabs>
              <w:spacing w:line="240" w:lineRule="auto" w:before="0" w:after="0"/>
              <w:ind w:left="391" w:right="97" w:hanging="198"/>
              <w:jc w:val="left"/>
              <w:rPr>
                <w:sz w:val="24"/>
              </w:rPr>
            </w:pPr>
            <w:r>
              <w:rPr>
                <w:sz w:val="24"/>
              </w:rPr>
              <w:t>They</w:t>
            </w:r>
            <w:r>
              <w:rPr>
                <w:spacing w:val="25"/>
                <w:sz w:val="24"/>
              </w:rPr>
              <w:t> </w:t>
            </w:r>
            <w:r>
              <w:rPr>
                <w:sz w:val="24"/>
              </w:rPr>
              <w:t>also</w:t>
            </w:r>
            <w:r>
              <w:rPr>
                <w:spacing w:val="28"/>
                <w:sz w:val="24"/>
              </w:rPr>
              <w:t> </w:t>
            </w:r>
            <w:r>
              <w:rPr>
                <w:sz w:val="24"/>
              </w:rPr>
              <w:t>ask</w:t>
            </w:r>
            <w:r>
              <w:rPr>
                <w:spacing w:val="28"/>
                <w:sz w:val="24"/>
              </w:rPr>
              <w:t> </w:t>
            </w:r>
            <w:r>
              <w:rPr>
                <w:sz w:val="24"/>
              </w:rPr>
              <w:t>questions</w:t>
            </w:r>
            <w:r>
              <w:rPr>
                <w:spacing w:val="30"/>
                <w:sz w:val="24"/>
              </w:rPr>
              <w:t> </w:t>
            </w:r>
            <w:r>
              <w:rPr>
                <w:sz w:val="24"/>
              </w:rPr>
              <w:t>where they are confused.</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47"/>
              <w:rPr>
                <w:sz w:val="24"/>
              </w:rPr>
            </w:pPr>
          </w:p>
          <w:p>
            <w:pPr>
              <w:pStyle w:val="TableParagraph"/>
              <w:ind w:left="21"/>
              <w:rPr>
                <w:rFonts w:ascii="Calibri"/>
                <w:sz w:val="22"/>
              </w:rPr>
            </w:pPr>
            <w:r>
              <w:rPr>
                <w:rFonts w:ascii="Calibri"/>
                <w:spacing w:val="-10"/>
                <w:sz w:val="22"/>
              </w:rPr>
              <w:t>3</w:t>
            </w:r>
          </w:p>
        </w:tc>
        <w:tc>
          <w:tcPr>
            <w:tcW w:w="1649" w:type="dxa"/>
          </w:tcPr>
          <w:p>
            <w:pPr>
              <w:pStyle w:val="TableParagraph"/>
              <w:ind w:left="105" w:right="174"/>
              <w:rPr>
                <w:sz w:val="24"/>
              </w:rPr>
            </w:pPr>
            <w:r>
              <w:rPr>
                <w:spacing w:val="-2"/>
                <w:sz w:val="24"/>
              </w:rPr>
              <w:t>Explanation, listening </w:t>
            </w:r>
            <w:r>
              <w:rPr>
                <w:sz w:val="24"/>
              </w:rPr>
              <w:t>question</w:t>
            </w:r>
            <w:r>
              <w:rPr>
                <w:spacing w:val="-15"/>
                <w:sz w:val="24"/>
              </w:rPr>
              <w:t> </w:t>
            </w:r>
            <w:r>
              <w:rPr>
                <w:sz w:val="24"/>
              </w:rPr>
              <w:t>and </w:t>
            </w:r>
            <w:r>
              <w:rPr>
                <w:spacing w:val="-2"/>
                <w:sz w:val="24"/>
              </w:rPr>
              <w:t>answer</w:t>
            </w:r>
          </w:p>
          <w:p>
            <w:pPr>
              <w:pStyle w:val="TableParagraph"/>
              <w:ind w:left="105" w:right="623"/>
              <w:rPr>
                <w:sz w:val="24"/>
              </w:rPr>
            </w:pPr>
            <w:r>
              <w:rPr>
                <w:sz w:val="24"/>
              </w:rPr>
              <w:t>use of </w:t>
            </w:r>
            <w:r>
              <w:rPr>
                <w:spacing w:val="-2"/>
                <w:sz w:val="24"/>
              </w:rPr>
              <w:t>examples</w:t>
            </w:r>
          </w:p>
        </w:tc>
        <w:tc>
          <w:tcPr>
            <w:tcW w:w="271" w:type="dxa"/>
            <w:vMerge/>
            <w:tcBorders>
              <w:top w:val="nil"/>
              <w:right w:val="nil"/>
            </w:tcBorders>
          </w:tcPr>
          <w:p>
            <w:pPr>
              <w:rPr>
                <w:sz w:val="2"/>
                <w:szCs w:val="2"/>
              </w:rPr>
            </w:pPr>
          </w:p>
        </w:tc>
      </w:tr>
      <w:tr>
        <w:trPr>
          <w:trHeight w:val="275" w:hRule="atLeast"/>
        </w:trPr>
        <w:tc>
          <w:tcPr>
            <w:tcW w:w="1709" w:type="dxa"/>
          </w:tcPr>
          <w:p>
            <w:pPr>
              <w:pStyle w:val="TableParagraph"/>
              <w:spacing w:line="241" w:lineRule="exact" w:before="14"/>
              <w:ind w:left="107"/>
              <w:rPr>
                <w:sz w:val="24"/>
              </w:rPr>
            </w:pPr>
            <w:r>
              <w:rPr>
                <w:sz w:val="24"/>
              </w:rPr>
              <w:t>Stage</w:t>
            </w:r>
            <w:r>
              <w:rPr>
                <w:spacing w:val="-4"/>
                <w:sz w:val="24"/>
              </w:rPr>
              <w:t> </w:t>
            </w:r>
            <w:r>
              <w:rPr>
                <w:spacing w:val="-5"/>
                <w:sz w:val="24"/>
              </w:rPr>
              <w:t>3:</w:t>
            </w:r>
          </w:p>
        </w:tc>
        <w:tc>
          <w:tcPr>
            <w:tcW w:w="3860" w:type="dxa"/>
          </w:tcPr>
          <w:p>
            <w:pPr>
              <w:pStyle w:val="TableParagraph"/>
              <w:spacing w:line="241" w:lineRule="exact" w:before="14"/>
              <w:ind w:left="107"/>
              <w:rPr>
                <w:sz w:val="24"/>
              </w:rPr>
            </w:pPr>
            <w:r>
              <w:rPr>
                <w:sz w:val="24"/>
              </w:rPr>
              <w:t>The</w:t>
            </w:r>
            <w:r>
              <w:rPr>
                <w:spacing w:val="43"/>
                <w:sz w:val="24"/>
              </w:rPr>
              <w:t> </w:t>
            </w:r>
            <w:r>
              <w:rPr>
                <w:sz w:val="24"/>
              </w:rPr>
              <w:t>teacher</w:t>
            </w:r>
            <w:r>
              <w:rPr>
                <w:spacing w:val="48"/>
                <w:sz w:val="24"/>
              </w:rPr>
              <w:t> </w:t>
            </w:r>
            <w:r>
              <w:rPr>
                <w:sz w:val="24"/>
              </w:rPr>
              <w:t>explain</w:t>
            </w:r>
            <w:r>
              <w:rPr>
                <w:spacing w:val="47"/>
                <w:sz w:val="24"/>
              </w:rPr>
              <w:t> </w:t>
            </w:r>
            <w:r>
              <w:rPr>
                <w:sz w:val="24"/>
              </w:rPr>
              <w:t>that</w:t>
            </w:r>
            <w:r>
              <w:rPr>
                <w:spacing w:val="47"/>
                <w:sz w:val="24"/>
              </w:rPr>
              <w:t> </w:t>
            </w:r>
            <w:r>
              <w:rPr>
                <w:spacing w:val="-2"/>
                <w:sz w:val="24"/>
              </w:rPr>
              <w:t>partnership</w:t>
            </w:r>
          </w:p>
        </w:tc>
        <w:tc>
          <w:tcPr>
            <w:tcW w:w="3584" w:type="dxa"/>
          </w:tcPr>
          <w:p>
            <w:pPr>
              <w:pStyle w:val="TableParagraph"/>
              <w:spacing w:line="241" w:lineRule="exact" w:before="14"/>
              <w:ind w:left="107"/>
              <w:rPr>
                <w:sz w:val="24"/>
              </w:rPr>
            </w:pPr>
            <w:r>
              <w:rPr>
                <w:sz w:val="24"/>
              </w:rPr>
              <w:t>Students</w:t>
            </w:r>
            <w:r>
              <w:rPr>
                <w:spacing w:val="75"/>
                <w:w w:val="150"/>
                <w:sz w:val="24"/>
              </w:rPr>
              <w:t> </w:t>
            </w:r>
            <w:r>
              <w:rPr>
                <w:sz w:val="24"/>
              </w:rPr>
              <w:t>listen</w:t>
            </w:r>
            <w:r>
              <w:rPr>
                <w:spacing w:val="76"/>
                <w:w w:val="150"/>
                <w:sz w:val="24"/>
              </w:rPr>
              <w:t> </w:t>
            </w:r>
            <w:r>
              <w:rPr>
                <w:sz w:val="24"/>
              </w:rPr>
              <w:t>to</w:t>
            </w:r>
            <w:r>
              <w:rPr>
                <w:spacing w:val="76"/>
                <w:w w:val="150"/>
                <w:sz w:val="24"/>
              </w:rPr>
              <w:t> </w:t>
            </w:r>
            <w:r>
              <w:rPr>
                <w:sz w:val="24"/>
              </w:rPr>
              <w:t>the</w:t>
            </w:r>
            <w:r>
              <w:rPr>
                <w:spacing w:val="76"/>
                <w:w w:val="150"/>
                <w:sz w:val="24"/>
              </w:rPr>
              <w:t> </w:t>
            </w:r>
            <w:r>
              <w:rPr>
                <w:spacing w:val="-2"/>
                <w:sz w:val="24"/>
              </w:rPr>
              <w:t>teacher‟s</w:t>
            </w:r>
          </w:p>
        </w:tc>
        <w:tc>
          <w:tcPr>
            <w:tcW w:w="1649" w:type="dxa"/>
          </w:tcPr>
          <w:p>
            <w:pPr>
              <w:pStyle w:val="TableParagraph"/>
              <w:spacing w:line="241" w:lineRule="exact" w:before="14"/>
              <w:ind w:left="105"/>
              <w:rPr>
                <w:sz w:val="24"/>
              </w:rPr>
            </w:pPr>
            <w:r>
              <w:rPr>
                <w:spacing w:val="-2"/>
                <w:sz w:val="24"/>
              </w:rPr>
              <w:t>Explanation</w:t>
            </w:r>
          </w:p>
        </w:tc>
        <w:tc>
          <w:tcPr>
            <w:tcW w:w="271" w:type="dxa"/>
            <w:vMerge/>
            <w:tcBorders>
              <w:top w:val="nil"/>
              <w:right w:val="nil"/>
            </w:tcBorders>
          </w:tcPr>
          <w:p>
            <w:pPr>
              <w:rPr>
                <w:sz w:val="2"/>
                <w:szCs w:val="2"/>
              </w:rPr>
            </w:pPr>
          </w:p>
        </w:tc>
      </w:tr>
    </w:tbl>
    <w:p>
      <w:pPr>
        <w:spacing w:after="0"/>
        <w:rPr>
          <w:sz w:val="2"/>
          <w:szCs w:val="2"/>
        </w:rPr>
        <w:sectPr>
          <w:footerReference w:type="default" r:id="rId61"/>
          <w:pgSz w:w="12240" w:h="15840"/>
          <w:pgMar w:header="0" w:footer="0" w:top="1360" w:bottom="0" w:left="480" w:right="2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3860"/>
        <w:gridCol w:w="3584"/>
        <w:gridCol w:w="1649"/>
        <w:gridCol w:w="271"/>
      </w:tblGrid>
      <w:tr>
        <w:trPr>
          <w:trHeight w:val="5520" w:hRule="atLeast"/>
        </w:trPr>
        <w:tc>
          <w:tcPr>
            <w:tcW w:w="1709" w:type="dxa"/>
            <w:tcBorders>
              <w:top w:val="nil"/>
            </w:tcBorders>
          </w:tcPr>
          <w:p>
            <w:pPr>
              <w:pStyle w:val="TableParagraph"/>
              <w:ind w:left="107" w:right="103"/>
              <w:rPr>
                <w:sz w:val="24"/>
              </w:rPr>
            </w:pPr>
            <w:r>
              <w:rPr>
                <w:spacing w:val="-2"/>
                <w:sz w:val="24"/>
              </w:rPr>
              <w:t>Partnership </w:t>
            </w:r>
            <w:r>
              <w:rPr>
                <w:spacing w:val="-4"/>
                <w:sz w:val="24"/>
              </w:rPr>
              <w:t>deed</w:t>
            </w:r>
          </w:p>
        </w:tc>
        <w:tc>
          <w:tcPr>
            <w:tcW w:w="3860" w:type="dxa"/>
            <w:tcBorders>
              <w:top w:val="nil"/>
            </w:tcBorders>
          </w:tcPr>
          <w:p>
            <w:pPr>
              <w:pStyle w:val="TableParagraph"/>
              <w:ind w:left="107" w:right="96"/>
              <w:jc w:val="both"/>
              <w:rPr>
                <w:sz w:val="24"/>
              </w:rPr>
            </w:pPr>
            <w:r>
              <w:rPr>
                <w:sz w:val="24"/>
              </w:rPr>
              <w:t>deed is a written agreement </w:t>
            </w:r>
            <w:r>
              <w:rPr>
                <w:sz w:val="24"/>
              </w:rPr>
              <w:t>among the partners specifying rules and regulations and is signed by all the partners and stamped as per the Stamp Act with an aim to prevent possible disputes and disagreements among the partners at a future date.</w:t>
            </w:r>
          </w:p>
          <w:p>
            <w:pPr>
              <w:pStyle w:val="TableParagraph"/>
              <w:ind w:left="107" w:right="98"/>
              <w:jc w:val="both"/>
              <w:rPr>
                <w:sz w:val="24"/>
              </w:rPr>
            </w:pPr>
            <w:r>
              <w:rPr>
                <w:sz w:val="24"/>
              </w:rPr>
              <w:t>The teacher further explains that </w:t>
            </w:r>
            <w:r>
              <w:rPr>
                <w:sz w:val="24"/>
              </w:rPr>
              <w:t>a partnership</w:t>
            </w:r>
            <w:r>
              <w:rPr>
                <w:spacing w:val="-6"/>
                <w:sz w:val="24"/>
              </w:rPr>
              <w:t> </w:t>
            </w:r>
            <w:r>
              <w:rPr>
                <w:sz w:val="24"/>
              </w:rPr>
              <w:t>deed</w:t>
            </w:r>
            <w:r>
              <w:rPr>
                <w:spacing w:val="-6"/>
                <w:sz w:val="24"/>
              </w:rPr>
              <w:t> </w:t>
            </w:r>
            <w:r>
              <w:rPr>
                <w:sz w:val="24"/>
              </w:rPr>
              <w:t>(agreement)</w:t>
            </w:r>
            <w:r>
              <w:rPr>
                <w:spacing w:val="-6"/>
                <w:sz w:val="24"/>
              </w:rPr>
              <w:t> </w:t>
            </w:r>
            <w:r>
              <w:rPr>
                <w:sz w:val="24"/>
              </w:rPr>
              <w:t>must</w:t>
            </w:r>
            <w:r>
              <w:rPr>
                <w:spacing w:val="-5"/>
                <w:sz w:val="24"/>
              </w:rPr>
              <w:t> </w:t>
            </w:r>
            <w:r>
              <w:rPr>
                <w:sz w:val="24"/>
              </w:rPr>
              <w:t>be signed</w:t>
            </w:r>
            <w:r>
              <w:rPr>
                <w:spacing w:val="-1"/>
                <w:sz w:val="24"/>
              </w:rPr>
              <w:t> </w:t>
            </w:r>
            <w:r>
              <w:rPr>
                <w:sz w:val="24"/>
              </w:rPr>
              <w:t>by</w:t>
            </w:r>
            <w:r>
              <w:rPr>
                <w:spacing w:val="-6"/>
                <w:sz w:val="24"/>
              </w:rPr>
              <w:t> </w:t>
            </w:r>
            <w:r>
              <w:rPr>
                <w:sz w:val="24"/>
              </w:rPr>
              <w:t>the</w:t>
            </w:r>
            <w:r>
              <w:rPr>
                <w:spacing w:val="-2"/>
                <w:sz w:val="24"/>
              </w:rPr>
              <w:t> </w:t>
            </w:r>
            <w:r>
              <w:rPr>
                <w:sz w:val="24"/>
              </w:rPr>
              <w:t>partners</w:t>
            </w:r>
            <w:r>
              <w:rPr>
                <w:spacing w:val="-1"/>
                <w:sz w:val="24"/>
              </w:rPr>
              <w:t> </w:t>
            </w:r>
            <w:r>
              <w:rPr>
                <w:sz w:val="24"/>
              </w:rPr>
              <w:t>in the</w:t>
            </w:r>
            <w:r>
              <w:rPr>
                <w:spacing w:val="-1"/>
                <w:sz w:val="24"/>
              </w:rPr>
              <w:t> </w:t>
            </w:r>
            <w:r>
              <w:rPr>
                <w:sz w:val="24"/>
              </w:rPr>
              <w:t>presence of a lawyer.</w:t>
            </w:r>
          </w:p>
          <w:p>
            <w:pPr>
              <w:pStyle w:val="TableParagraph"/>
              <w:tabs>
                <w:tab w:pos="1537" w:val="left" w:leader="none"/>
                <w:tab w:pos="3230" w:val="left" w:leader="none"/>
              </w:tabs>
              <w:ind w:left="107" w:right="96" w:firstLine="60"/>
              <w:jc w:val="both"/>
              <w:rPr>
                <w:sz w:val="24"/>
              </w:rPr>
            </w:pPr>
            <w:r>
              <w:rPr>
                <w:spacing w:val="-4"/>
                <w:sz w:val="24"/>
              </w:rPr>
              <w:t>The</w:t>
            </w:r>
            <w:r>
              <w:rPr>
                <w:sz w:val="24"/>
              </w:rPr>
              <w:tab/>
            </w:r>
            <w:r>
              <w:rPr>
                <w:spacing w:val="-2"/>
                <w:sz w:val="24"/>
              </w:rPr>
              <w:t>teacher</w:t>
            </w:r>
            <w:r>
              <w:rPr>
                <w:sz w:val="24"/>
              </w:rPr>
              <w:tab/>
            </w:r>
            <w:r>
              <w:rPr>
                <w:spacing w:val="-2"/>
                <w:sz w:val="24"/>
              </w:rPr>
              <w:t>listed </w:t>
            </w:r>
            <w:r>
              <w:rPr>
                <w:sz w:val="24"/>
              </w:rPr>
              <w:t>information/details to be</w:t>
            </w:r>
            <w:r>
              <w:rPr>
                <w:spacing w:val="-1"/>
                <w:sz w:val="24"/>
              </w:rPr>
              <w:t> </w:t>
            </w:r>
            <w:r>
              <w:rPr>
                <w:sz w:val="24"/>
              </w:rPr>
              <w:t>contained in partnership Act as:</w:t>
            </w:r>
          </w:p>
          <w:p>
            <w:pPr>
              <w:pStyle w:val="TableParagraph"/>
              <w:numPr>
                <w:ilvl w:val="0"/>
                <w:numId w:val="49"/>
              </w:numPr>
              <w:tabs>
                <w:tab w:pos="377" w:val="left" w:leader="none"/>
              </w:tabs>
              <w:spacing w:line="240" w:lineRule="auto" w:before="0" w:after="0"/>
              <w:ind w:left="377" w:right="0" w:hanging="270"/>
              <w:jc w:val="left"/>
              <w:rPr>
                <w:sz w:val="24"/>
              </w:rPr>
            </w:pPr>
            <w:r>
              <w:rPr>
                <w:sz w:val="24"/>
              </w:rPr>
              <w:t>Name</w:t>
            </w:r>
            <w:r>
              <w:rPr>
                <w:spacing w:val="-1"/>
                <w:sz w:val="24"/>
              </w:rPr>
              <w:t> </w:t>
            </w:r>
            <w:r>
              <w:rPr>
                <w:sz w:val="24"/>
              </w:rPr>
              <w:t>of</w:t>
            </w:r>
            <w:r>
              <w:rPr>
                <w:spacing w:val="-3"/>
                <w:sz w:val="24"/>
              </w:rPr>
              <w:t> </w:t>
            </w:r>
            <w:r>
              <w:rPr>
                <w:sz w:val="24"/>
              </w:rPr>
              <w:t>the</w:t>
            </w:r>
            <w:r>
              <w:rPr>
                <w:spacing w:val="1"/>
                <w:sz w:val="24"/>
              </w:rPr>
              <w:t> </w:t>
            </w:r>
            <w:r>
              <w:rPr>
                <w:spacing w:val="-2"/>
                <w:sz w:val="24"/>
              </w:rPr>
              <w:t>firm,</w:t>
            </w:r>
          </w:p>
          <w:p>
            <w:pPr>
              <w:pStyle w:val="TableParagraph"/>
              <w:numPr>
                <w:ilvl w:val="0"/>
                <w:numId w:val="49"/>
              </w:numPr>
              <w:tabs>
                <w:tab w:pos="378" w:val="left" w:leader="none"/>
              </w:tabs>
              <w:spacing w:line="240" w:lineRule="auto" w:before="0" w:after="0"/>
              <w:ind w:left="378" w:right="0" w:hanging="271"/>
              <w:jc w:val="left"/>
              <w:rPr>
                <w:sz w:val="24"/>
              </w:rPr>
            </w:pPr>
            <w:r>
              <w:rPr>
                <w:sz w:val="24"/>
              </w:rPr>
              <w:t>nature</w:t>
            </w:r>
            <w:r>
              <w:rPr>
                <w:spacing w:val="-3"/>
                <w:sz w:val="24"/>
              </w:rPr>
              <w:t> </w:t>
            </w:r>
            <w:r>
              <w:rPr>
                <w:sz w:val="24"/>
              </w:rPr>
              <w:t>of the</w:t>
            </w:r>
            <w:r>
              <w:rPr>
                <w:spacing w:val="-2"/>
                <w:sz w:val="24"/>
              </w:rPr>
              <w:t> business,</w:t>
            </w:r>
          </w:p>
          <w:p>
            <w:pPr>
              <w:pStyle w:val="TableParagraph"/>
              <w:numPr>
                <w:ilvl w:val="0"/>
                <w:numId w:val="49"/>
              </w:numPr>
              <w:tabs>
                <w:tab w:pos="377" w:val="left" w:leader="none"/>
              </w:tabs>
              <w:spacing w:line="240" w:lineRule="auto" w:before="0" w:after="0"/>
              <w:ind w:left="377" w:right="0" w:hanging="270"/>
              <w:jc w:val="left"/>
              <w:rPr>
                <w:sz w:val="24"/>
              </w:rPr>
            </w:pPr>
            <w:r>
              <w:rPr>
                <w:sz w:val="24"/>
              </w:rPr>
              <w:t>names</w:t>
            </w:r>
            <w:r>
              <w:rPr>
                <w:spacing w:val="-1"/>
                <w:sz w:val="24"/>
              </w:rPr>
              <w:t> </w:t>
            </w:r>
            <w:r>
              <w:rPr>
                <w:sz w:val="24"/>
              </w:rPr>
              <w:t>of</w:t>
            </w:r>
            <w:r>
              <w:rPr>
                <w:spacing w:val="-1"/>
                <w:sz w:val="24"/>
              </w:rPr>
              <w:t> </w:t>
            </w:r>
            <w:r>
              <w:rPr>
                <w:spacing w:val="-2"/>
                <w:sz w:val="24"/>
              </w:rPr>
              <w:t>partners,</w:t>
            </w:r>
          </w:p>
          <w:p>
            <w:pPr>
              <w:pStyle w:val="TableParagraph"/>
              <w:numPr>
                <w:ilvl w:val="0"/>
                <w:numId w:val="49"/>
              </w:numPr>
              <w:tabs>
                <w:tab w:pos="378" w:val="left" w:leader="none"/>
              </w:tabs>
              <w:spacing w:line="240" w:lineRule="auto" w:before="0" w:after="0"/>
              <w:ind w:left="378" w:right="0" w:hanging="271"/>
              <w:jc w:val="left"/>
              <w:rPr>
                <w:sz w:val="24"/>
              </w:rPr>
            </w:pPr>
            <w:r>
              <w:rPr>
                <w:sz w:val="24"/>
              </w:rPr>
              <w:t>place</w:t>
            </w:r>
            <w:r>
              <w:rPr>
                <w:spacing w:val="-2"/>
                <w:sz w:val="24"/>
              </w:rPr>
              <w:t> </w:t>
            </w:r>
            <w:r>
              <w:rPr>
                <w:sz w:val="24"/>
              </w:rPr>
              <w:t>of the</w:t>
            </w:r>
            <w:r>
              <w:rPr>
                <w:spacing w:val="-2"/>
                <w:sz w:val="24"/>
              </w:rPr>
              <w:t> </w:t>
            </w:r>
            <w:r>
              <w:rPr>
                <w:sz w:val="24"/>
              </w:rPr>
              <w:t>business, </w:t>
            </w:r>
            <w:r>
              <w:rPr>
                <w:spacing w:val="-5"/>
                <w:sz w:val="24"/>
              </w:rPr>
              <w:t>and</w:t>
            </w:r>
          </w:p>
          <w:p>
            <w:pPr>
              <w:pStyle w:val="TableParagraph"/>
              <w:numPr>
                <w:ilvl w:val="0"/>
                <w:numId w:val="49"/>
              </w:numPr>
              <w:tabs>
                <w:tab w:pos="377" w:val="left" w:leader="none"/>
                <w:tab w:pos="379" w:val="left" w:leader="none"/>
              </w:tabs>
              <w:spacing w:line="270" w:lineRule="atLeast" w:before="0" w:after="0"/>
              <w:ind w:left="379" w:right="97" w:hanging="272"/>
              <w:jc w:val="left"/>
              <w:rPr>
                <w:sz w:val="24"/>
              </w:rPr>
            </w:pPr>
            <w:r>
              <w:rPr>
                <w:sz w:val="24"/>
              </w:rPr>
              <w:t>amount</w:t>
            </w:r>
            <w:r>
              <w:rPr>
                <w:spacing w:val="40"/>
                <w:sz w:val="24"/>
              </w:rPr>
              <w:t> </w:t>
            </w:r>
            <w:r>
              <w:rPr>
                <w:sz w:val="24"/>
              </w:rPr>
              <w:t>of</w:t>
            </w:r>
            <w:r>
              <w:rPr>
                <w:spacing w:val="40"/>
                <w:sz w:val="24"/>
              </w:rPr>
              <w:t> </w:t>
            </w:r>
            <w:r>
              <w:rPr>
                <w:sz w:val="24"/>
              </w:rPr>
              <w:t>capital</w:t>
            </w:r>
            <w:r>
              <w:rPr>
                <w:spacing w:val="40"/>
                <w:sz w:val="24"/>
              </w:rPr>
              <w:t> </w:t>
            </w:r>
            <w:r>
              <w:rPr>
                <w:sz w:val="24"/>
              </w:rPr>
              <w:t>contributed</w:t>
            </w:r>
            <w:r>
              <w:rPr>
                <w:spacing w:val="40"/>
                <w:sz w:val="24"/>
              </w:rPr>
              <w:t> </w:t>
            </w:r>
            <w:r>
              <w:rPr>
                <w:sz w:val="24"/>
              </w:rPr>
              <w:t>by each partner.</w:t>
            </w:r>
          </w:p>
        </w:tc>
        <w:tc>
          <w:tcPr>
            <w:tcW w:w="3584" w:type="dxa"/>
            <w:tcBorders>
              <w:top w:val="nil"/>
            </w:tcBorders>
          </w:tcPr>
          <w:p>
            <w:pPr>
              <w:pStyle w:val="TableParagraph"/>
              <w:ind w:left="107" w:right="100"/>
              <w:jc w:val="both"/>
              <w:rPr>
                <w:sz w:val="24"/>
              </w:rPr>
            </w:pPr>
            <w:r>
              <w:rPr>
                <w:sz w:val="24"/>
              </w:rPr>
              <w:t>explanation and write down </w:t>
            </w:r>
            <w:r>
              <w:rPr>
                <w:sz w:val="24"/>
              </w:rPr>
              <w:t>the points</w:t>
            </w:r>
            <w:r>
              <w:rPr>
                <w:spacing w:val="-7"/>
                <w:sz w:val="24"/>
              </w:rPr>
              <w:t> </w:t>
            </w:r>
            <w:r>
              <w:rPr>
                <w:sz w:val="24"/>
              </w:rPr>
              <w:t>mentioned</w:t>
            </w:r>
            <w:r>
              <w:rPr>
                <w:spacing w:val="-7"/>
                <w:sz w:val="24"/>
              </w:rPr>
              <w:t> </w:t>
            </w:r>
            <w:r>
              <w:rPr>
                <w:sz w:val="24"/>
              </w:rPr>
              <w:t>by</w:t>
            </w:r>
            <w:r>
              <w:rPr>
                <w:spacing w:val="-12"/>
                <w:sz w:val="24"/>
              </w:rPr>
              <w:t> </w:t>
            </w:r>
            <w:r>
              <w:rPr>
                <w:sz w:val="24"/>
              </w:rPr>
              <w:t>the</w:t>
            </w:r>
            <w:r>
              <w:rPr>
                <w:spacing w:val="-7"/>
                <w:sz w:val="24"/>
              </w:rPr>
              <w:t> </w:t>
            </w:r>
            <w:r>
              <w:rPr>
                <w:sz w:val="24"/>
              </w:rPr>
              <w:t>teacher</w:t>
            </w:r>
            <w:r>
              <w:rPr>
                <w:spacing w:val="-7"/>
                <w:sz w:val="24"/>
              </w:rPr>
              <w:t> </w:t>
            </w:r>
            <w:r>
              <w:rPr>
                <w:sz w:val="24"/>
              </w:rPr>
              <w:t>on their note books</w:t>
            </w:r>
          </w:p>
        </w:tc>
        <w:tc>
          <w:tcPr>
            <w:tcW w:w="1649" w:type="dxa"/>
            <w:tcBorders>
              <w:top w:val="nil"/>
            </w:tcBorders>
          </w:tcPr>
          <w:p>
            <w:pPr>
              <w:pStyle w:val="TableParagraph"/>
              <w:spacing w:line="268" w:lineRule="exact"/>
              <w:ind w:left="105"/>
              <w:rPr>
                <w:sz w:val="24"/>
              </w:rPr>
            </w:pPr>
            <w:r>
              <w:rPr>
                <w:spacing w:val="-2"/>
                <w:sz w:val="24"/>
              </w:rPr>
              <w:t>listening</w:t>
            </w:r>
          </w:p>
        </w:tc>
        <w:tc>
          <w:tcPr>
            <w:tcW w:w="271" w:type="dxa"/>
            <w:vMerge w:val="restart"/>
            <w:tcBorders>
              <w:top w:val="nil"/>
              <w:right w:val="nil"/>
            </w:tcBorders>
          </w:tcPr>
          <w:p>
            <w:pPr>
              <w:pStyle w:val="TableParagraph"/>
              <w:rPr>
                <w:sz w:val="24"/>
              </w:rPr>
            </w:pPr>
          </w:p>
        </w:tc>
      </w:tr>
      <w:tr>
        <w:trPr>
          <w:trHeight w:val="7291" w:hRule="atLeast"/>
        </w:trPr>
        <w:tc>
          <w:tcPr>
            <w:tcW w:w="1709" w:type="dxa"/>
          </w:tcPr>
          <w:p>
            <w:pPr>
              <w:pStyle w:val="TableParagraph"/>
              <w:ind w:left="107"/>
              <w:rPr>
                <w:sz w:val="24"/>
              </w:rPr>
            </w:pPr>
            <w:r>
              <w:rPr>
                <w:sz w:val="24"/>
              </w:rPr>
              <w:t>Stage</w:t>
            </w:r>
            <w:r>
              <w:rPr>
                <w:spacing w:val="-15"/>
                <w:sz w:val="24"/>
              </w:rPr>
              <w:t> </w:t>
            </w:r>
            <w:r>
              <w:rPr>
                <w:sz w:val="24"/>
              </w:rPr>
              <w:t>4:</w:t>
            </w:r>
            <w:r>
              <w:rPr>
                <w:spacing w:val="-15"/>
                <w:sz w:val="24"/>
              </w:rPr>
              <w:t> </w:t>
            </w:r>
            <w:r>
              <w:rPr>
                <w:sz w:val="24"/>
              </w:rPr>
              <w:t>Duties and Rights of </w:t>
            </w:r>
            <w:r>
              <w:rPr>
                <w:spacing w:val="-2"/>
                <w:sz w:val="24"/>
              </w:rPr>
              <w:t>Partners</w:t>
            </w:r>
          </w:p>
        </w:tc>
        <w:tc>
          <w:tcPr>
            <w:tcW w:w="3860" w:type="dxa"/>
          </w:tcPr>
          <w:p>
            <w:pPr>
              <w:pStyle w:val="TableParagraph"/>
              <w:ind w:left="107" w:right="99"/>
              <w:jc w:val="both"/>
              <w:rPr>
                <w:sz w:val="24"/>
              </w:rPr>
            </w:pPr>
            <w:r>
              <w:rPr>
                <w:sz w:val="24"/>
              </w:rPr>
              <w:t>The teacher explains to the </w:t>
            </w:r>
            <w:r>
              <w:rPr>
                <w:sz w:val="24"/>
              </w:rPr>
              <w:t>students that there are duties expected of</w:t>
            </w:r>
            <w:r>
              <w:rPr>
                <w:spacing w:val="40"/>
                <w:sz w:val="24"/>
              </w:rPr>
              <w:t> </w:t>
            </w:r>
            <w:r>
              <w:rPr>
                <w:sz w:val="24"/>
              </w:rPr>
              <w:t>every partner to perform in the business and corresponding rights accrued to each partner.</w:t>
            </w:r>
          </w:p>
          <w:p>
            <w:pPr>
              <w:pStyle w:val="TableParagraph"/>
              <w:ind w:left="107" w:right="96" w:firstLine="55"/>
              <w:jc w:val="both"/>
              <w:rPr>
                <w:sz w:val="24"/>
              </w:rPr>
            </w:pPr>
            <w:r>
              <w:rPr>
                <w:sz w:val="24"/>
              </w:rPr>
              <w:t>The teacher</w:t>
            </w:r>
            <w:r>
              <w:rPr>
                <w:spacing w:val="40"/>
                <w:sz w:val="24"/>
              </w:rPr>
              <w:t> </w:t>
            </w:r>
            <w:r>
              <w:rPr>
                <w:sz w:val="24"/>
              </w:rPr>
              <w:t>enumerated the </w:t>
            </w:r>
            <w:r>
              <w:rPr>
                <w:sz w:val="24"/>
              </w:rPr>
              <w:t>duties</w:t>
            </w:r>
            <w:r>
              <w:rPr>
                <w:spacing w:val="80"/>
                <w:sz w:val="24"/>
              </w:rPr>
              <w:t> </w:t>
            </w:r>
            <w:r>
              <w:rPr>
                <w:sz w:val="24"/>
              </w:rPr>
              <w:t>of partners as follows</w:t>
            </w:r>
          </w:p>
          <w:p>
            <w:pPr>
              <w:pStyle w:val="TableParagraph"/>
              <w:numPr>
                <w:ilvl w:val="0"/>
                <w:numId w:val="50"/>
              </w:numPr>
              <w:tabs>
                <w:tab w:pos="377" w:val="left" w:leader="none"/>
                <w:tab w:pos="379" w:val="left" w:leader="none"/>
              </w:tabs>
              <w:spacing w:line="240" w:lineRule="auto" w:before="0" w:after="0"/>
              <w:ind w:left="379" w:right="96" w:hanging="272"/>
              <w:jc w:val="both"/>
              <w:rPr>
                <w:sz w:val="26"/>
              </w:rPr>
            </w:pPr>
            <w:r>
              <w:rPr>
                <w:sz w:val="24"/>
              </w:rPr>
              <w:t>Partners are bound to carry on the business of the firm </w:t>
            </w:r>
            <w:r>
              <w:rPr>
                <w:sz w:val="26"/>
              </w:rPr>
              <w:t>to </w:t>
            </w:r>
            <w:r>
              <w:rPr>
                <w:sz w:val="26"/>
              </w:rPr>
              <w:t>the greatest common advantage.</w:t>
            </w:r>
          </w:p>
          <w:p>
            <w:pPr>
              <w:pStyle w:val="TableParagraph"/>
              <w:numPr>
                <w:ilvl w:val="0"/>
                <w:numId w:val="50"/>
              </w:numPr>
              <w:tabs>
                <w:tab w:pos="379" w:val="left" w:leader="none"/>
              </w:tabs>
              <w:spacing w:line="240" w:lineRule="auto" w:before="0" w:after="0"/>
              <w:ind w:left="379" w:right="96" w:hanging="272"/>
              <w:jc w:val="both"/>
              <w:rPr>
                <w:sz w:val="26"/>
              </w:rPr>
            </w:pPr>
            <w:r>
              <w:rPr>
                <w:sz w:val="26"/>
              </w:rPr>
              <w:t>To be just and faithful to each other and to render </w:t>
            </w:r>
            <w:r>
              <w:rPr>
                <w:sz w:val="26"/>
              </w:rPr>
              <w:t>accounts</w:t>
            </w:r>
            <w:r>
              <w:rPr>
                <w:spacing w:val="40"/>
                <w:sz w:val="26"/>
              </w:rPr>
              <w:t> </w:t>
            </w:r>
            <w:r>
              <w:rPr>
                <w:sz w:val="26"/>
              </w:rPr>
              <w:t>and full information of all</w:t>
            </w:r>
            <w:r>
              <w:rPr>
                <w:spacing w:val="40"/>
                <w:sz w:val="26"/>
              </w:rPr>
              <w:t> </w:t>
            </w:r>
            <w:r>
              <w:rPr>
                <w:sz w:val="26"/>
              </w:rPr>
              <w:t>things affecting the firm to any partner or his legal </w:t>
            </w:r>
            <w:r>
              <w:rPr>
                <w:spacing w:val="-2"/>
                <w:sz w:val="26"/>
              </w:rPr>
              <w:t>representative.</w:t>
            </w:r>
          </w:p>
          <w:p>
            <w:pPr>
              <w:pStyle w:val="TableParagraph"/>
              <w:numPr>
                <w:ilvl w:val="0"/>
                <w:numId w:val="50"/>
              </w:numPr>
              <w:tabs>
                <w:tab w:pos="377" w:val="left" w:leader="none"/>
                <w:tab w:pos="379" w:val="left" w:leader="none"/>
              </w:tabs>
              <w:spacing w:line="240" w:lineRule="auto" w:before="0" w:after="0"/>
              <w:ind w:left="379" w:right="98" w:hanging="272"/>
              <w:jc w:val="both"/>
              <w:rPr>
                <w:sz w:val="26"/>
              </w:rPr>
            </w:pPr>
            <w:r>
              <w:rPr>
                <w:sz w:val="26"/>
              </w:rPr>
              <w:t>Every partner is bound </w:t>
            </w:r>
            <w:r>
              <w:rPr>
                <w:sz w:val="26"/>
              </w:rPr>
              <w:t>to indemnify the firm for any loss caused to it by fraud in the conduct</w:t>
            </w:r>
            <w:r>
              <w:rPr>
                <w:spacing w:val="80"/>
                <w:sz w:val="26"/>
              </w:rPr>
              <w:t> </w:t>
            </w:r>
            <w:r>
              <w:rPr>
                <w:sz w:val="26"/>
              </w:rPr>
              <w:t>of</w:t>
            </w:r>
            <w:r>
              <w:rPr>
                <w:spacing w:val="80"/>
                <w:sz w:val="26"/>
              </w:rPr>
              <w:t> </w:t>
            </w:r>
            <w:r>
              <w:rPr>
                <w:sz w:val="26"/>
              </w:rPr>
              <w:t>the</w:t>
            </w:r>
            <w:r>
              <w:rPr>
                <w:spacing w:val="80"/>
                <w:sz w:val="26"/>
              </w:rPr>
              <w:t> </w:t>
            </w:r>
            <w:r>
              <w:rPr>
                <w:sz w:val="26"/>
              </w:rPr>
              <w:t>business</w:t>
            </w:r>
            <w:r>
              <w:rPr>
                <w:spacing w:val="80"/>
                <w:sz w:val="26"/>
              </w:rPr>
              <w:t> </w:t>
            </w:r>
            <w:r>
              <w:rPr>
                <w:sz w:val="26"/>
              </w:rPr>
              <w:t>of</w:t>
            </w:r>
            <w:r>
              <w:rPr>
                <w:spacing w:val="80"/>
                <w:sz w:val="26"/>
              </w:rPr>
              <w:t> </w:t>
            </w:r>
            <w:r>
              <w:rPr>
                <w:sz w:val="26"/>
              </w:rPr>
              <w:t>t</w:t>
            </w:r>
          </w:p>
          <w:p>
            <w:pPr>
              <w:pStyle w:val="TableParagraph"/>
              <w:spacing w:line="298" w:lineRule="exact"/>
              <w:ind w:left="827"/>
              <w:jc w:val="both"/>
              <w:rPr>
                <w:sz w:val="26"/>
              </w:rPr>
            </w:pPr>
            <w:r>
              <w:rPr>
                <w:sz w:val="26"/>
              </w:rPr>
              <w:t>he</w:t>
            </w:r>
            <w:r>
              <w:rPr>
                <w:spacing w:val="-4"/>
                <w:sz w:val="26"/>
              </w:rPr>
              <w:t> </w:t>
            </w:r>
            <w:r>
              <w:rPr>
                <w:spacing w:val="-2"/>
                <w:sz w:val="26"/>
              </w:rPr>
              <w:t>firm.</w:t>
            </w:r>
          </w:p>
          <w:p>
            <w:pPr>
              <w:pStyle w:val="TableParagraph"/>
              <w:ind w:left="107" w:right="96"/>
              <w:jc w:val="both"/>
              <w:rPr>
                <w:sz w:val="26"/>
              </w:rPr>
            </w:pPr>
            <w:r>
              <w:rPr>
                <w:sz w:val="26"/>
              </w:rPr>
              <w:t>The teacher listed the rights </w:t>
            </w:r>
            <w:r>
              <w:rPr>
                <w:sz w:val="26"/>
              </w:rPr>
              <w:t>of partners as follows:</w:t>
            </w:r>
          </w:p>
          <w:p>
            <w:pPr>
              <w:pStyle w:val="TableParagraph"/>
              <w:spacing w:line="300" w:lineRule="exact"/>
              <w:ind w:left="559" w:right="99" w:hanging="360"/>
              <w:jc w:val="both"/>
              <w:rPr>
                <w:sz w:val="26"/>
              </w:rPr>
            </w:pPr>
            <w:r>
              <w:rPr>
                <w:sz w:val="26"/>
              </w:rPr>
              <w:t>a. Every partner has a right </w:t>
            </w:r>
            <w:r>
              <w:rPr>
                <w:sz w:val="26"/>
              </w:rPr>
              <w:t>to</w:t>
            </w:r>
            <w:r>
              <w:rPr>
                <w:spacing w:val="40"/>
                <w:sz w:val="26"/>
              </w:rPr>
              <w:t> </w:t>
            </w:r>
            <w:r>
              <w:rPr>
                <w:sz w:val="26"/>
              </w:rPr>
              <w:t>take</w:t>
            </w:r>
            <w:r>
              <w:rPr>
                <w:spacing w:val="10"/>
                <w:sz w:val="26"/>
              </w:rPr>
              <w:t> </w:t>
            </w:r>
            <w:r>
              <w:rPr>
                <w:sz w:val="26"/>
              </w:rPr>
              <w:t>part</w:t>
            </w:r>
            <w:r>
              <w:rPr>
                <w:spacing w:val="11"/>
                <w:sz w:val="26"/>
              </w:rPr>
              <w:t> </w:t>
            </w:r>
            <w:r>
              <w:rPr>
                <w:sz w:val="26"/>
              </w:rPr>
              <w:t>in</w:t>
            </w:r>
            <w:r>
              <w:rPr>
                <w:spacing w:val="13"/>
                <w:sz w:val="26"/>
              </w:rPr>
              <w:t> </w:t>
            </w:r>
            <w:r>
              <w:rPr>
                <w:sz w:val="26"/>
              </w:rPr>
              <w:t>the</w:t>
            </w:r>
            <w:r>
              <w:rPr>
                <w:spacing w:val="10"/>
                <w:sz w:val="26"/>
              </w:rPr>
              <w:t> </w:t>
            </w:r>
            <w:r>
              <w:rPr>
                <w:sz w:val="26"/>
              </w:rPr>
              <w:t>conduct</w:t>
            </w:r>
            <w:r>
              <w:rPr>
                <w:spacing w:val="10"/>
                <w:sz w:val="26"/>
              </w:rPr>
              <w:t> </w:t>
            </w:r>
            <w:r>
              <w:rPr>
                <w:sz w:val="26"/>
              </w:rPr>
              <w:t>of</w:t>
            </w:r>
            <w:r>
              <w:rPr>
                <w:spacing w:val="13"/>
                <w:sz w:val="26"/>
              </w:rPr>
              <w:t> </w:t>
            </w:r>
            <w:r>
              <w:rPr>
                <w:spacing w:val="-5"/>
                <w:sz w:val="26"/>
              </w:rPr>
              <w:t>th</w:t>
            </w:r>
            <w:r>
              <w:rPr>
                <w:spacing w:val="-5"/>
                <w:sz w:val="26"/>
              </w:rPr>
              <w:t>e</w:t>
            </w:r>
          </w:p>
        </w:tc>
        <w:tc>
          <w:tcPr>
            <w:tcW w:w="3584" w:type="dxa"/>
          </w:tcPr>
          <w:p>
            <w:pPr>
              <w:pStyle w:val="TableParagraph"/>
              <w:ind w:left="107"/>
              <w:rPr>
                <w:sz w:val="24"/>
              </w:rPr>
            </w:pPr>
            <w:r>
              <w:rPr>
                <w:sz w:val="24"/>
              </w:rPr>
              <w:t>Students</w:t>
            </w:r>
            <w:r>
              <w:rPr>
                <w:spacing w:val="80"/>
                <w:sz w:val="24"/>
              </w:rPr>
              <w:t> </w:t>
            </w:r>
            <w:r>
              <w:rPr>
                <w:sz w:val="24"/>
              </w:rPr>
              <w:t>listen</w:t>
            </w:r>
            <w:r>
              <w:rPr>
                <w:spacing w:val="80"/>
                <w:sz w:val="24"/>
              </w:rPr>
              <w:t> </w:t>
            </w:r>
            <w:r>
              <w:rPr>
                <w:sz w:val="24"/>
              </w:rPr>
              <w:t>to</w:t>
            </w:r>
            <w:r>
              <w:rPr>
                <w:spacing w:val="80"/>
                <w:sz w:val="24"/>
              </w:rPr>
              <w:t> </w:t>
            </w:r>
            <w:r>
              <w:rPr>
                <w:sz w:val="24"/>
              </w:rPr>
              <w:t>the</w:t>
            </w:r>
            <w:r>
              <w:rPr>
                <w:spacing w:val="80"/>
                <w:sz w:val="24"/>
              </w:rPr>
              <w:t> </w:t>
            </w:r>
            <w:r>
              <w:rPr>
                <w:sz w:val="24"/>
              </w:rPr>
              <w:t>teacher‟s explanation attentively.</w:t>
            </w:r>
          </w:p>
          <w:p>
            <w:pPr>
              <w:pStyle w:val="TableParagraph"/>
              <w:rPr>
                <w:sz w:val="24"/>
              </w:rPr>
            </w:pPr>
          </w:p>
          <w:p>
            <w:pPr>
              <w:pStyle w:val="TableParagraph"/>
              <w:spacing w:before="268"/>
              <w:rPr>
                <w:sz w:val="24"/>
              </w:rPr>
            </w:pPr>
          </w:p>
          <w:p>
            <w:pPr>
              <w:pStyle w:val="TableParagraph"/>
              <w:ind w:left="107"/>
              <w:rPr>
                <w:sz w:val="24"/>
              </w:rPr>
            </w:pPr>
            <w:r>
              <w:rPr>
                <w:sz w:val="24"/>
              </w:rPr>
              <w:t>Students</w:t>
            </w:r>
            <w:r>
              <w:rPr>
                <w:spacing w:val="80"/>
                <w:sz w:val="24"/>
              </w:rPr>
              <w:t> </w:t>
            </w:r>
            <w:r>
              <w:rPr>
                <w:sz w:val="24"/>
              </w:rPr>
              <w:t>write</w:t>
            </w:r>
            <w:r>
              <w:rPr>
                <w:spacing w:val="80"/>
                <w:sz w:val="24"/>
              </w:rPr>
              <w:t> </w:t>
            </w:r>
            <w:r>
              <w:rPr>
                <w:sz w:val="24"/>
              </w:rPr>
              <w:t>down</w:t>
            </w:r>
            <w:r>
              <w:rPr>
                <w:spacing w:val="80"/>
                <w:sz w:val="24"/>
              </w:rPr>
              <w:t> </w:t>
            </w:r>
            <w:r>
              <w:rPr>
                <w:sz w:val="24"/>
              </w:rPr>
              <w:t>and</w:t>
            </w:r>
            <w:r>
              <w:rPr>
                <w:spacing w:val="80"/>
                <w:sz w:val="24"/>
              </w:rPr>
              <w:t> </w:t>
            </w:r>
            <w:r>
              <w:rPr>
                <w:sz w:val="24"/>
              </w:rPr>
              <w:t>write into their</w:t>
            </w:r>
            <w:r>
              <w:rPr>
                <w:spacing w:val="40"/>
                <w:sz w:val="24"/>
              </w:rPr>
              <w:t> </w:t>
            </w:r>
            <w:r>
              <w:rPr>
                <w:sz w:val="24"/>
              </w:rPr>
              <w:t>exercise books</w:t>
            </w:r>
          </w:p>
        </w:tc>
        <w:tc>
          <w:tcPr>
            <w:tcW w:w="1649" w:type="dxa"/>
          </w:tcPr>
          <w:p>
            <w:pPr>
              <w:pStyle w:val="TableParagraph"/>
              <w:spacing w:line="268" w:lineRule="exact"/>
              <w:ind w:left="105"/>
              <w:rPr>
                <w:sz w:val="24"/>
              </w:rPr>
            </w:pPr>
            <w:r>
              <w:rPr>
                <w:spacing w:val="-2"/>
                <w:sz w:val="24"/>
              </w:rPr>
              <w:t>Listening</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ind w:left="105"/>
              <w:rPr>
                <w:sz w:val="24"/>
              </w:rPr>
            </w:pPr>
            <w:r>
              <w:rPr>
                <w:sz w:val="24"/>
              </w:rPr>
              <w:t>Note</w:t>
            </w:r>
            <w:r>
              <w:rPr>
                <w:spacing w:val="-3"/>
                <w:sz w:val="24"/>
              </w:rPr>
              <w:t> </w:t>
            </w:r>
            <w:r>
              <w:rPr>
                <w:spacing w:val="-2"/>
                <w:sz w:val="24"/>
              </w:rPr>
              <w:t>copying</w:t>
            </w:r>
          </w:p>
        </w:tc>
        <w:tc>
          <w:tcPr>
            <w:tcW w:w="271" w:type="dxa"/>
            <w:vMerge/>
            <w:tcBorders>
              <w:top w:val="nil"/>
              <w:right w:val="nil"/>
            </w:tcBorders>
          </w:tcPr>
          <w:p>
            <w:pPr>
              <w:rPr>
                <w:sz w:val="2"/>
                <w:szCs w:val="2"/>
              </w:rPr>
            </w:pPr>
          </w:p>
        </w:tc>
      </w:tr>
    </w:tbl>
    <w:p>
      <w:pPr>
        <w:spacing w:after="0"/>
        <w:rPr>
          <w:sz w:val="2"/>
          <w:szCs w:val="2"/>
        </w:rPr>
        <w:sectPr>
          <w:footerReference w:type="default" r:id="rId62"/>
          <w:pgSz w:w="12240" w:h="15840"/>
          <w:pgMar w:header="0" w:footer="1015" w:top="1420" w:bottom="1200" w:left="480" w:right="20"/>
          <w:pgNumType w:start="154"/>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3860"/>
        <w:gridCol w:w="3584"/>
        <w:gridCol w:w="1649"/>
        <w:gridCol w:w="271"/>
      </w:tblGrid>
      <w:tr>
        <w:trPr>
          <w:trHeight w:val="7750" w:hRule="atLeast"/>
        </w:trPr>
        <w:tc>
          <w:tcPr>
            <w:tcW w:w="1709" w:type="dxa"/>
            <w:tcBorders>
              <w:top w:val="nil"/>
            </w:tcBorders>
          </w:tcPr>
          <w:p>
            <w:pPr>
              <w:pStyle w:val="TableParagraph"/>
              <w:rPr>
                <w:sz w:val="24"/>
              </w:rPr>
            </w:pPr>
          </w:p>
        </w:tc>
        <w:tc>
          <w:tcPr>
            <w:tcW w:w="3860" w:type="dxa"/>
            <w:tcBorders>
              <w:top w:val="nil"/>
            </w:tcBorders>
          </w:tcPr>
          <w:p>
            <w:pPr>
              <w:pStyle w:val="TableParagraph"/>
              <w:spacing w:line="291" w:lineRule="exact"/>
              <w:ind w:left="559"/>
              <w:rPr>
                <w:sz w:val="26"/>
              </w:rPr>
            </w:pPr>
            <w:r>
              <w:rPr>
                <w:spacing w:val="-2"/>
                <w:sz w:val="26"/>
              </w:rPr>
              <w:t>business.</w:t>
            </w:r>
          </w:p>
          <w:p>
            <w:pPr>
              <w:pStyle w:val="TableParagraph"/>
              <w:numPr>
                <w:ilvl w:val="0"/>
                <w:numId w:val="51"/>
              </w:numPr>
              <w:tabs>
                <w:tab w:pos="559" w:val="left" w:leader="none"/>
              </w:tabs>
              <w:spacing w:line="240" w:lineRule="auto" w:before="1" w:after="0"/>
              <w:ind w:left="559" w:right="101" w:hanging="360"/>
              <w:jc w:val="both"/>
              <w:rPr>
                <w:sz w:val="26"/>
              </w:rPr>
            </w:pPr>
            <w:r>
              <w:rPr>
                <w:sz w:val="26"/>
              </w:rPr>
              <w:t>Every partner is bound </w:t>
            </w:r>
            <w:r>
              <w:rPr>
                <w:sz w:val="26"/>
              </w:rPr>
              <w:t>to attend diligently to his duties in the conduct of business.</w:t>
            </w:r>
          </w:p>
          <w:p>
            <w:pPr>
              <w:pStyle w:val="TableParagraph"/>
              <w:numPr>
                <w:ilvl w:val="0"/>
                <w:numId w:val="51"/>
              </w:numPr>
              <w:tabs>
                <w:tab w:pos="559" w:val="left" w:leader="none"/>
              </w:tabs>
              <w:spacing w:line="240" w:lineRule="auto" w:before="0" w:after="0"/>
              <w:ind w:left="559" w:right="98" w:hanging="360"/>
              <w:jc w:val="both"/>
              <w:rPr>
                <w:sz w:val="26"/>
              </w:rPr>
            </w:pPr>
            <w:r>
              <w:rPr>
                <w:sz w:val="26"/>
              </w:rPr>
              <w:t>Any difference arising as </w:t>
            </w:r>
            <w:r>
              <w:rPr>
                <w:sz w:val="26"/>
              </w:rPr>
              <w:t>to ordinary matters connected with the business may be decided by a majority of partners and no change in the nature of the business shall be made without the consent of all the partners.</w:t>
            </w:r>
          </w:p>
          <w:p>
            <w:pPr>
              <w:pStyle w:val="TableParagraph"/>
              <w:numPr>
                <w:ilvl w:val="0"/>
                <w:numId w:val="51"/>
              </w:numPr>
              <w:tabs>
                <w:tab w:pos="559" w:val="left" w:leader="none"/>
              </w:tabs>
              <w:spacing w:line="240" w:lineRule="auto" w:before="0" w:after="0"/>
              <w:ind w:left="559" w:right="96" w:hanging="360"/>
              <w:jc w:val="both"/>
              <w:rPr>
                <w:sz w:val="26"/>
              </w:rPr>
            </w:pPr>
            <w:r>
              <w:rPr>
                <w:sz w:val="26"/>
              </w:rPr>
              <w:t>Every partner has a right </w:t>
            </w:r>
            <w:r>
              <w:rPr>
                <w:sz w:val="26"/>
              </w:rPr>
              <w:t>to have access to and to inspect and copy any books of the </w:t>
            </w:r>
            <w:r>
              <w:rPr>
                <w:spacing w:val="-2"/>
                <w:sz w:val="26"/>
              </w:rPr>
              <w:t>firm.</w:t>
            </w:r>
          </w:p>
          <w:p>
            <w:pPr>
              <w:pStyle w:val="TableParagraph"/>
              <w:numPr>
                <w:ilvl w:val="0"/>
                <w:numId w:val="51"/>
              </w:numPr>
              <w:tabs>
                <w:tab w:pos="559" w:val="left" w:leader="none"/>
              </w:tabs>
              <w:spacing w:line="240" w:lineRule="auto" w:before="0" w:after="0"/>
              <w:ind w:left="559" w:right="96" w:hanging="360"/>
              <w:jc w:val="both"/>
              <w:rPr>
                <w:sz w:val="26"/>
              </w:rPr>
            </w:pPr>
            <w:r>
              <w:rPr>
                <w:sz w:val="26"/>
              </w:rPr>
              <w:t>A partner is not entitled </w:t>
            </w:r>
            <w:r>
              <w:rPr>
                <w:sz w:val="26"/>
              </w:rPr>
              <w:t>to receive remuneration for taking part in the conduct of the business.</w:t>
            </w:r>
          </w:p>
          <w:p>
            <w:pPr>
              <w:pStyle w:val="TableParagraph"/>
              <w:numPr>
                <w:ilvl w:val="0"/>
                <w:numId w:val="51"/>
              </w:numPr>
              <w:tabs>
                <w:tab w:pos="559" w:val="left" w:leader="none"/>
              </w:tabs>
              <w:spacing w:line="240" w:lineRule="auto" w:before="0" w:after="0"/>
              <w:ind w:left="559" w:right="98" w:hanging="360"/>
              <w:jc w:val="both"/>
              <w:rPr>
                <w:sz w:val="26"/>
              </w:rPr>
            </w:pPr>
            <w:r>
              <w:rPr>
                <w:sz w:val="26"/>
              </w:rPr>
              <w:t>The partners are entitled </w:t>
            </w:r>
            <w:r>
              <w:rPr>
                <w:sz w:val="26"/>
              </w:rPr>
              <w:t>to share equally in the profits earned and shall contribute equally to the losses sustained by the firm.</w:t>
            </w:r>
          </w:p>
        </w:tc>
        <w:tc>
          <w:tcPr>
            <w:tcW w:w="3584" w:type="dxa"/>
            <w:tcBorders>
              <w:top w:val="nil"/>
            </w:tcBorders>
          </w:tcPr>
          <w:p>
            <w:pPr>
              <w:pStyle w:val="TableParagraph"/>
              <w:rPr>
                <w:sz w:val="24"/>
              </w:rPr>
            </w:pPr>
          </w:p>
        </w:tc>
        <w:tc>
          <w:tcPr>
            <w:tcW w:w="1649" w:type="dxa"/>
            <w:tcBorders>
              <w:top w:val="nil"/>
            </w:tcBorders>
          </w:tcPr>
          <w:p>
            <w:pPr>
              <w:pStyle w:val="TableParagraph"/>
              <w:rPr>
                <w:sz w:val="24"/>
              </w:rPr>
            </w:pPr>
          </w:p>
        </w:tc>
        <w:tc>
          <w:tcPr>
            <w:tcW w:w="271" w:type="dxa"/>
            <w:vMerge w:val="restart"/>
            <w:tcBorders>
              <w:top w:val="nil"/>
              <w:right w:val="nil"/>
            </w:tcBorders>
          </w:tcPr>
          <w:p>
            <w:pPr>
              <w:pStyle w:val="TableParagraph"/>
              <w:rPr>
                <w:sz w:val="24"/>
              </w:rPr>
            </w:pPr>
          </w:p>
        </w:tc>
      </w:tr>
      <w:tr>
        <w:trPr>
          <w:trHeight w:val="2762" w:hRule="atLeast"/>
        </w:trPr>
        <w:tc>
          <w:tcPr>
            <w:tcW w:w="1709" w:type="dxa"/>
          </w:tcPr>
          <w:p>
            <w:pPr>
              <w:pStyle w:val="TableParagraph"/>
              <w:spacing w:line="268" w:lineRule="exact"/>
              <w:ind w:left="107"/>
              <w:rPr>
                <w:sz w:val="24"/>
              </w:rPr>
            </w:pPr>
            <w:r>
              <w:rPr>
                <w:spacing w:val="-2"/>
                <w:sz w:val="24"/>
              </w:rPr>
              <w:t>Evaluation</w:t>
            </w:r>
          </w:p>
        </w:tc>
        <w:tc>
          <w:tcPr>
            <w:tcW w:w="3860" w:type="dxa"/>
          </w:tcPr>
          <w:p>
            <w:pPr>
              <w:pStyle w:val="TableParagraph"/>
              <w:ind w:left="107" w:right="98"/>
              <w:jc w:val="both"/>
              <w:rPr>
                <w:sz w:val="24"/>
              </w:rPr>
            </w:pPr>
            <w:r>
              <w:rPr>
                <w:sz w:val="24"/>
              </w:rPr>
              <w:t>Students are given the </w:t>
            </w:r>
            <w:r>
              <w:rPr>
                <w:sz w:val="24"/>
              </w:rPr>
              <w:t>following questions to test their knowledge on the learned material:</w:t>
            </w:r>
          </w:p>
          <w:p>
            <w:pPr>
              <w:pStyle w:val="TableParagraph"/>
              <w:numPr>
                <w:ilvl w:val="0"/>
                <w:numId w:val="52"/>
              </w:numPr>
              <w:tabs>
                <w:tab w:pos="559" w:val="left" w:leader="none"/>
              </w:tabs>
              <w:spacing w:line="240" w:lineRule="auto" w:before="0" w:after="0"/>
              <w:ind w:left="559" w:right="0" w:hanging="360"/>
              <w:jc w:val="both"/>
              <w:rPr>
                <w:sz w:val="24"/>
              </w:rPr>
            </w:pPr>
            <w:r>
              <w:rPr>
                <w:sz w:val="24"/>
              </w:rPr>
              <w:t>What</w:t>
            </w:r>
            <w:r>
              <w:rPr>
                <w:spacing w:val="-2"/>
                <w:sz w:val="24"/>
              </w:rPr>
              <w:t> </w:t>
            </w:r>
            <w:r>
              <w:rPr>
                <w:sz w:val="24"/>
              </w:rPr>
              <w:t>is</w:t>
            </w:r>
            <w:r>
              <w:rPr>
                <w:spacing w:val="-1"/>
                <w:sz w:val="24"/>
              </w:rPr>
              <w:t> </w:t>
            </w:r>
            <w:r>
              <w:rPr>
                <w:sz w:val="24"/>
              </w:rPr>
              <w:t>partnership</w:t>
            </w:r>
            <w:r>
              <w:rPr>
                <w:spacing w:val="-1"/>
                <w:sz w:val="24"/>
              </w:rPr>
              <w:t> </w:t>
            </w:r>
            <w:r>
              <w:rPr>
                <w:spacing w:val="-2"/>
                <w:sz w:val="24"/>
              </w:rPr>
              <w:t>account?</w:t>
            </w:r>
          </w:p>
          <w:p>
            <w:pPr>
              <w:pStyle w:val="TableParagraph"/>
              <w:numPr>
                <w:ilvl w:val="0"/>
                <w:numId w:val="52"/>
              </w:numPr>
              <w:tabs>
                <w:tab w:pos="559" w:val="left" w:leader="none"/>
              </w:tabs>
              <w:spacing w:line="240" w:lineRule="auto" w:before="0" w:after="0"/>
              <w:ind w:left="559" w:right="102" w:hanging="360"/>
              <w:jc w:val="left"/>
              <w:rPr>
                <w:sz w:val="24"/>
              </w:rPr>
            </w:pPr>
            <w:r>
              <w:rPr>
                <w:sz w:val="24"/>
              </w:rPr>
              <w:t>List and explain any three </w:t>
            </w:r>
            <w:r>
              <w:rPr>
                <w:sz w:val="24"/>
              </w:rPr>
              <w:t>types of partners?</w:t>
            </w:r>
          </w:p>
          <w:p>
            <w:pPr>
              <w:pStyle w:val="TableParagraph"/>
              <w:numPr>
                <w:ilvl w:val="0"/>
                <w:numId w:val="52"/>
              </w:numPr>
              <w:tabs>
                <w:tab w:pos="559" w:val="left" w:leader="none"/>
              </w:tabs>
              <w:spacing w:line="240" w:lineRule="auto" w:before="0" w:after="0"/>
              <w:ind w:left="559" w:right="96" w:hanging="360"/>
              <w:jc w:val="left"/>
              <w:rPr>
                <w:sz w:val="24"/>
              </w:rPr>
            </w:pPr>
            <w:r>
              <w:rPr>
                <w:sz w:val="24"/>
              </w:rPr>
              <w:t>Mention</w:t>
            </w:r>
            <w:r>
              <w:rPr>
                <w:spacing w:val="40"/>
                <w:sz w:val="24"/>
              </w:rPr>
              <w:t> </w:t>
            </w:r>
            <w:r>
              <w:rPr>
                <w:sz w:val="24"/>
              </w:rPr>
              <w:t>details</w:t>
            </w:r>
            <w:r>
              <w:rPr>
                <w:spacing w:val="40"/>
                <w:sz w:val="24"/>
              </w:rPr>
              <w:t> </w:t>
            </w:r>
            <w:r>
              <w:rPr>
                <w:sz w:val="24"/>
              </w:rPr>
              <w:t>contain</w:t>
            </w:r>
            <w:r>
              <w:rPr>
                <w:spacing w:val="40"/>
                <w:sz w:val="24"/>
              </w:rPr>
              <w:t> </w:t>
            </w:r>
            <w:r>
              <w:rPr>
                <w:sz w:val="24"/>
              </w:rPr>
              <w:t>in</w:t>
            </w:r>
            <w:r>
              <w:rPr>
                <w:spacing w:val="40"/>
                <w:sz w:val="24"/>
              </w:rPr>
              <w:t> </w:t>
            </w:r>
            <w:r>
              <w:rPr>
                <w:sz w:val="24"/>
              </w:rPr>
              <w:t>the Partnership Act 1890?</w:t>
            </w:r>
          </w:p>
          <w:p>
            <w:pPr>
              <w:pStyle w:val="TableParagraph"/>
              <w:numPr>
                <w:ilvl w:val="0"/>
                <w:numId w:val="52"/>
              </w:numPr>
              <w:tabs>
                <w:tab w:pos="559" w:val="left" w:leader="none"/>
              </w:tabs>
              <w:spacing w:line="276" w:lineRule="exact" w:before="0" w:after="0"/>
              <w:ind w:left="559" w:right="101" w:hanging="360"/>
              <w:jc w:val="left"/>
              <w:rPr>
                <w:sz w:val="24"/>
              </w:rPr>
            </w:pPr>
            <w:r>
              <w:rPr>
                <w:sz w:val="24"/>
              </w:rPr>
              <w:t>State</w:t>
            </w:r>
            <w:r>
              <w:rPr>
                <w:spacing w:val="35"/>
                <w:sz w:val="24"/>
              </w:rPr>
              <w:t> </w:t>
            </w:r>
            <w:r>
              <w:rPr>
                <w:sz w:val="24"/>
              </w:rPr>
              <w:t>two</w:t>
            </w:r>
            <w:r>
              <w:rPr>
                <w:spacing w:val="36"/>
                <w:sz w:val="24"/>
              </w:rPr>
              <w:t> </w:t>
            </w:r>
            <w:r>
              <w:rPr>
                <w:sz w:val="24"/>
              </w:rPr>
              <w:t>duties</w:t>
            </w:r>
            <w:r>
              <w:rPr>
                <w:spacing w:val="36"/>
                <w:sz w:val="24"/>
              </w:rPr>
              <w:t> </w:t>
            </w:r>
            <w:r>
              <w:rPr>
                <w:sz w:val="24"/>
              </w:rPr>
              <w:t>and</w:t>
            </w:r>
            <w:r>
              <w:rPr>
                <w:spacing w:val="36"/>
                <w:sz w:val="24"/>
              </w:rPr>
              <w:t> </w:t>
            </w:r>
            <w:r>
              <w:rPr>
                <w:sz w:val="24"/>
              </w:rPr>
              <w:t>two</w:t>
            </w:r>
            <w:r>
              <w:rPr>
                <w:spacing w:val="36"/>
                <w:sz w:val="24"/>
              </w:rPr>
              <w:t> </w:t>
            </w:r>
            <w:r>
              <w:rPr>
                <w:sz w:val="24"/>
              </w:rPr>
              <w:t>rights of partners?</w:t>
            </w:r>
          </w:p>
        </w:tc>
        <w:tc>
          <w:tcPr>
            <w:tcW w:w="3584" w:type="dxa"/>
          </w:tcPr>
          <w:p>
            <w:pPr>
              <w:pStyle w:val="TableParagraph"/>
              <w:ind w:left="107" w:right="97"/>
              <w:rPr>
                <w:sz w:val="24"/>
              </w:rPr>
            </w:pPr>
            <w:r>
              <w:rPr>
                <w:sz w:val="24"/>
              </w:rPr>
              <w:t>The students copy the </w:t>
            </w:r>
            <w:r>
              <w:rPr>
                <w:sz w:val="24"/>
              </w:rPr>
              <w:t>assignment in their notebooks</w:t>
            </w:r>
          </w:p>
        </w:tc>
        <w:tc>
          <w:tcPr>
            <w:tcW w:w="1649" w:type="dxa"/>
          </w:tcPr>
          <w:p>
            <w:pPr>
              <w:pStyle w:val="TableParagraph"/>
              <w:spacing w:line="268" w:lineRule="exact"/>
              <w:ind w:left="105"/>
              <w:rPr>
                <w:sz w:val="24"/>
              </w:rPr>
            </w:pPr>
            <w:r>
              <w:rPr>
                <w:sz w:val="24"/>
              </w:rPr>
              <w:t>Note</w:t>
            </w:r>
            <w:r>
              <w:rPr>
                <w:spacing w:val="-3"/>
                <w:sz w:val="24"/>
              </w:rPr>
              <w:t> </w:t>
            </w:r>
            <w:r>
              <w:rPr>
                <w:spacing w:val="-2"/>
                <w:sz w:val="24"/>
              </w:rPr>
              <w:t>copying</w:t>
            </w:r>
          </w:p>
        </w:tc>
        <w:tc>
          <w:tcPr>
            <w:tcW w:w="271" w:type="dxa"/>
            <w:vMerge/>
            <w:tcBorders>
              <w:top w:val="nil"/>
              <w:right w:val="nil"/>
            </w:tcBorders>
          </w:tcPr>
          <w:p>
            <w:pPr>
              <w:rPr>
                <w:sz w:val="2"/>
                <w:szCs w:val="2"/>
              </w:rPr>
            </w:pPr>
          </w:p>
        </w:tc>
      </w:tr>
    </w:tbl>
    <w:p>
      <w:pPr>
        <w:spacing w:after="0"/>
        <w:rPr>
          <w:sz w:val="2"/>
          <w:szCs w:val="2"/>
        </w:rPr>
        <w:sectPr>
          <w:type w:val="continuous"/>
          <w:pgSz w:w="12240" w:h="15840"/>
          <w:pgMar w:header="0" w:footer="1015" w:top="1420" w:bottom="1200" w:left="480" w:right="20"/>
        </w:sectPr>
      </w:pPr>
    </w:p>
    <w:p>
      <w:pPr>
        <w:pStyle w:val="Heading2"/>
        <w:spacing w:before="79"/>
      </w:pPr>
      <w:r>
        <w:rPr/>
        <w:t>Week</w:t>
      </w:r>
      <w:r>
        <w:rPr>
          <w:spacing w:val="-2"/>
        </w:rPr>
        <w:t> </w:t>
      </w:r>
      <w:r>
        <w:rPr>
          <w:spacing w:val="-5"/>
        </w:rPr>
        <w:t>3:</w:t>
      </w:r>
    </w:p>
    <w:p>
      <w:pPr>
        <w:pStyle w:val="BodyText"/>
        <w:spacing w:before="58"/>
        <w:ind w:left="0"/>
        <w:jc w:val="left"/>
        <w:rPr>
          <w:b/>
        </w:rPr>
      </w:pPr>
    </w:p>
    <w:p>
      <w:pPr>
        <w:spacing w:before="0"/>
        <w:ind w:left="960" w:right="0" w:firstLine="0"/>
        <w:jc w:val="left"/>
        <w:rPr>
          <w:sz w:val="24"/>
        </w:rPr>
      </w:pPr>
      <w:r>
        <w:rPr>
          <w:b/>
          <w:sz w:val="24"/>
        </w:rPr>
        <w:t>Class:</w:t>
      </w:r>
      <w:r>
        <w:rPr>
          <w:b/>
          <w:spacing w:val="-1"/>
          <w:sz w:val="24"/>
        </w:rPr>
        <w:t> </w:t>
      </w:r>
      <w:r>
        <w:rPr>
          <w:sz w:val="24"/>
        </w:rPr>
        <w:t>SS </w:t>
      </w:r>
      <w:r>
        <w:rPr>
          <w:spacing w:val="-10"/>
          <w:sz w:val="24"/>
        </w:rPr>
        <w:t>2</w:t>
      </w:r>
    </w:p>
    <w:p>
      <w:pPr>
        <w:spacing w:before="137"/>
        <w:ind w:left="960" w:right="0" w:firstLine="0"/>
        <w:jc w:val="left"/>
        <w:rPr>
          <w:sz w:val="24"/>
        </w:rPr>
      </w:pPr>
      <w:r>
        <w:rPr>
          <w:b/>
          <w:sz w:val="24"/>
        </w:rPr>
        <w:t>Gender:</w:t>
      </w:r>
      <w:r>
        <w:rPr>
          <w:b/>
          <w:spacing w:val="-6"/>
          <w:sz w:val="24"/>
        </w:rPr>
        <w:t> </w:t>
      </w:r>
      <w:r>
        <w:rPr>
          <w:spacing w:val="-2"/>
          <w:sz w:val="24"/>
        </w:rPr>
        <w:t>Mixed</w:t>
      </w:r>
    </w:p>
    <w:p>
      <w:pPr>
        <w:spacing w:line="360" w:lineRule="auto" w:before="139"/>
        <w:ind w:left="960" w:right="7697" w:firstLine="0"/>
        <w:jc w:val="left"/>
        <w:rPr>
          <w:sz w:val="24"/>
        </w:rPr>
      </w:pPr>
      <w:r>
        <w:rPr>
          <w:b/>
          <w:sz w:val="24"/>
        </w:rPr>
        <w:t>Subject:</w:t>
      </w:r>
      <w:r>
        <w:rPr>
          <w:b/>
          <w:spacing w:val="-15"/>
          <w:sz w:val="24"/>
        </w:rPr>
        <w:t> </w:t>
      </w:r>
      <w:r>
        <w:rPr>
          <w:sz w:val="24"/>
        </w:rPr>
        <w:t>Financial</w:t>
      </w:r>
      <w:r>
        <w:rPr>
          <w:spacing w:val="-15"/>
          <w:sz w:val="24"/>
        </w:rPr>
        <w:t> </w:t>
      </w:r>
      <w:r>
        <w:rPr>
          <w:sz w:val="24"/>
        </w:rPr>
        <w:t>Accounting </w:t>
      </w:r>
      <w:r>
        <w:rPr>
          <w:b/>
          <w:sz w:val="24"/>
        </w:rPr>
        <w:t>Topic: </w:t>
      </w:r>
      <w:r>
        <w:rPr>
          <w:sz w:val="24"/>
        </w:rPr>
        <w:t>Capital Contribution </w:t>
      </w:r>
      <w:r>
        <w:rPr>
          <w:b/>
          <w:sz w:val="24"/>
        </w:rPr>
        <w:t>Duration: </w:t>
      </w:r>
      <w:r>
        <w:rPr>
          <w:sz w:val="24"/>
        </w:rPr>
        <w:t>40 Minutes Reference Materials:</w:t>
      </w:r>
    </w:p>
    <w:p>
      <w:pPr>
        <w:pStyle w:val="BodyText"/>
        <w:spacing w:line="360" w:lineRule="auto"/>
        <w:ind w:left="1680" w:right="1424" w:hanging="360"/>
        <w:jc w:val="left"/>
      </w:pPr>
      <w:r>
        <w:rPr/>
        <w:t>2.</w:t>
      </w:r>
      <w:r>
        <w:rPr>
          <w:spacing w:val="80"/>
        </w:rPr>
        <w:t> </w:t>
      </w:r>
      <w:r>
        <w:rPr/>
        <w:t>A</w:t>
      </w:r>
      <w:r>
        <w:rPr>
          <w:spacing w:val="40"/>
        </w:rPr>
        <w:t> </w:t>
      </w:r>
      <w:r>
        <w:rPr/>
        <w:t>text</w:t>
      </w:r>
      <w:r>
        <w:rPr>
          <w:spacing w:val="40"/>
        </w:rPr>
        <w:t> </w:t>
      </w:r>
      <w:r>
        <w:rPr/>
        <w:t>book</w:t>
      </w:r>
      <w:r>
        <w:rPr>
          <w:spacing w:val="40"/>
        </w:rPr>
        <w:t> </w:t>
      </w:r>
      <w:r>
        <w:rPr/>
        <w:t>of</w:t>
      </w:r>
      <w:r>
        <w:rPr>
          <w:spacing w:val="40"/>
        </w:rPr>
        <w:t> </w:t>
      </w:r>
      <w:r>
        <w:rPr/>
        <w:t>“Essential</w:t>
      </w:r>
      <w:r>
        <w:rPr>
          <w:spacing w:val="40"/>
        </w:rPr>
        <w:t> </w:t>
      </w:r>
      <w:r>
        <w:rPr/>
        <w:t>Financial</w:t>
      </w:r>
      <w:r>
        <w:rPr>
          <w:spacing w:val="40"/>
        </w:rPr>
        <w:t> </w:t>
      </w:r>
      <w:r>
        <w:rPr/>
        <w:t>Accounting</w:t>
      </w:r>
      <w:r>
        <w:rPr>
          <w:spacing w:val="40"/>
        </w:rPr>
        <w:t> </w:t>
      </w:r>
      <w:r>
        <w:rPr/>
        <w:t>for</w:t>
      </w:r>
      <w:r>
        <w:rPr>
          <w:spacing w:val="40"/>
        </w:rPr>
        <w:t> </w:t>
      </w:r>
      <w:r>
        <w:rPr/>
        <w:t>the</w:t>
      </w:r>
      <w:r>
        <w:rPr>
          <w:spacing w:val="40"/>
        </w:rPr>
        <w:t> </w:t>
      </w:r>
      <w:r>
        <w:rPr/>
        <w:t>Senior</w:t>
      </w:r>
      <w:r>
        <w:rPr>
          <w:spacing w:val="40"/>
        </w:rPr>
        <w:t> </w:t>
      </w:r>
      <w:r>
        <w:rPr/>
        <w:t>Secondary</w:t>
      </w:r>
      <w:r>
        <w:rPr>
          <w:spacing w:val="40"/>
        </w:rPr>
        <w:t> </w:t>
      </w:r>
      <w:r>
        <w:rPr/>
        <w:t>School</w:t>
      </w:r>
      <w:r>
        <w:rPr>
          <w:spacing w:val="40"/>
        </w:rPr>
        <w:t> </w:t>
      </w:r>
      <w:r>
        <w:rPr/>
        <w:t>by Longe and Kazeem (2006).</w:t>
      </w:r>
    </w:p>
    <w:p>
      <w:pPr>
        <w:pStyle w:val="BodyText"/>
        <w:spacing w:before="1"/>
        <w:jc w:val="left"/>
      </w:pPr>
      <w:r>
        <w:rPr/>
        <w:t>Average</w:t>
      </w:r>
      <w:r>
        <w:rPr>
          <w:spacing w:val="-3"/>
        </w:rPr>
        <w:t> </w:t>
      </w:r>
      <w:r>
        <w:rPr/>
        <w:t>Age:</w:t>
      </w:r>
      <w:r>
        <w:rPr>
          <w:spacing w:val="-2"/>
        </w:rPr>
        <w:t> </w:t>
      </w:r>
      <w:r>
        <w:rPr/>
        <w:t>16</w:t>
      </w:r>
      <w:r>
        <w:rPr>
          <w:spacing w:val="4"/>
        </w:rPr>
        <w:t> </w:t>
      </w:r>
      <w:r>
        <w:rPr>
          <w:spacing w:val="-4"/>
        </w:rPr>
        <w:t>years</w:t>
      </w:r>
    </w:p>
    <w:p>
      <w:pPr>
        <w:pStyle w:val="Heading2"/>
        <w:spacing w:before="141"/>
      </w:pPr>
      <w:r>
        <w:rPr/>
        <w:t>Instructional</w:t>
      </w:r>
      <w:r>
        <w:rPr>
          <w:spacing w:val="-3"/>
        </w:rPr>
        <w:t> </w:t>
      </w:r>
      <w:r>
        <w:rPr>
          <w:spacing w:val="-2"/>
        </w:rPr>
        <w:t>Objectives:</w:t>
      </w:r>
    </w:p>
    <w:p>
      <w:pPr>
        <w:pStyle w:val="BodyText"/>
        <w:spacing w:before="135"/>
        <w:jc w:val="left"/>
      </w:pPr>
      <w:r>
        <w:rPr/>
        <w:t>By</w:t>
      </w:r>
      <w:r>
        <w:rPr>
          <w:spacing w:val="-6"/>
        </w:rPr>
        <w:t> </w:t>
      </w:r>
      <w:r>
        <w:rPr/>
        <w:t>the end of the</w:t>
      </w:r>
      <w:r>
        <w:rPr>
          <w:spacing w:val="-2"/>
        </w:rPr>
        <w:t> </w:t>
      </w:r>
      <w:r>
        <w:rPr/>
        <w:t>lesson,</w:t>
      </w:r>
      <w:r>
        <w:rPr>
          <w:spacing w:val="2"/>
        </w:rPr>
        <w:t> </w:t>
      </w:r>
      <w:r>
        <w:rPr/>
        <w:t>the students should be able </w:t>
      </w:r>
      <w:r>
        <w:rPr>
          <w:spacing w:val="-5"/>
        </w:rPr>
        <w:t>to:</w:t>
      </w:r>
    </w:p>
    <w:p>
      <w:pPr>
        <w:pStyle w:val="ListParagraph"/>
        <w:numPr>
          <w:ilvl w:val="0"/>
          <w:numId w:val="53"/>
        </w:numPr>
        <w:tabs>
          <w:tab w:pos="1679" w:val="left" w:leader="none"/>
        </w:tabs>
        <w:spacing w:line="240" w:lineRule="auto" w:before="137" w:after="0"/>
        <w:ind w:left="1679" w:right="0" w:hanging="359"/>
        <w:jc w:val="left"/>
        <w:rPr>
          <w:sz w:val="24"/>
        </w:rPr>
      </w:pPr>
      <w:r>
        <w:rPr>
          <w:sz w:val="24"/>
        </w:rPr>
        <w:t>Define</w:t>
      </w:r>
      <w:r>
        <w:rPr>
          <w:spacing w:val="-4"/>
          <w:sz w:val="24"/>
        </w:rPr>
        <w:t> </w:t>
      </w:r>
      <w:r>
        <w:rPr>
          <w:sz w:val="24"/>
        </w:rPr>
        <w:t>capital</w:t>
      </w:r>
      <w:r>
        <w:rPr>
          <w:spacing w:val="-1"/>
          <w:sz w:val="24"/>
        </w:rPr>
        <w:t> </w:t>
      </w:r>
      <w:r>
        <w:rPr>
          <w:spacing w:val="-2"/>
          <w:sz w:val="24"/>
        </w:rPr>
        <w:t>contribution</w:t>
      </w:r>
    </w:p>
    <w:p>
      <w:pPr>
        <w:pStyle w:val="ListParagraph"/>
        <w:numPr>
          <w:ilvl w:val="0"/>
          <w:numId w:val="53"/>
        </w:numPr>
        <w:tabs>
          <w:tab w:pos="1679" w:val="left" w:leader="none"/>
        </w:tabs>
        <w:spacing w:line="240" w:lineRule="auto" w:before="139" w:after="0"/>
        <w:ind w:left="1679" w:right="0" w:hanging="359"/>
        <w:jc w:val="left"/>
        <w:rPr>
          <w:sz w:val="24"/>
        </w:rPr>
      </w:pPr>
      <w:r>
        <w:rPr>
          <w:sz w:val="24"/>
        </w:rPr>
        <w:t>Describe</w:t>
      </w:r>
      <w:r>
        <w:rPr>
          <w:spacing w:val="-2"/>
          <w:sz w:val="24"/>
        </w:rPr>
        <w:t> </w:t>
      </w:r>
      <w:r>
        <w:rPr>
          <w:sz w:val="24"/>
        </w:rPr>
        <w:t>floating</w:t>
      </w:r>
      <w:r>
        <w:rPr>
          <w:spacing w:val="-2"/>
          <w:sz w:val="24"/>
        </w:rPr>
        <w:t> </w:t>
      </w:r>
      <w:r>
        <w:rPr>
          <w:sz w:val="24"/>
        </w:rPr>
        <w:t>and</w:t>
      </w:r>
      <w:r>
        <w:rPr>
          <w:spacing w:val="-2"/>
          <w:sz w:val="24"/>
        </w:rPr>
        <w:t> </w:t>
      </w:r>
      <w:r>
        <w:rPr>
          <w:sz w:val="24"/>
        </w:rPr>
        <w:t>fixed</w:t>
      </w:r>
      <w:r>
        <w:rPr>
          <w:spacing w:val="-1"/>
          <w:sz w:val="24"/>
        </w:rPr>
        <w:t> </w:t>
      </w:r>
      <w:r>
        <w:rPr>
          <w:spacing w:val="-2"/>
          <w:sz w:val="24"/>
        </w:rPr>
        <w:t>capital</w:t>
      </w:r>
    </w:p>
    <w:p>
      <w:pPr>
        <w:pStyle w:val="ListParagraph"/>
        <w:numPr>
          <w:ilvl w:val="0"/>
          <w:numId w:val="53"/>
        </w:numPr>
        <w:tabs>
          <w:tab w:pos="1679" w:val="left" w:leader="none"/>
        </w:tabs>
        <w:spacing w:line="240" w:lineRule="auto" w:before="137" w:after="0"/>
        <w:ind w:left="1679" w:right="0" w:hanging="359"/>
        <w:jc w:val="left"/>
        <w:rPr>
          <w:sz w:val="24"/>
        </w:rPr>
      </w:pPr>
      <w:r>
        <w:rPr>
          <w:sz w:val="24"/>
        </w:rPr>
        <w:t>Calculate</w:t>
      </w:r>
      <w:r>
        <w:rPr>
          <w:spacing w:val="-1"/>
          <w:sz w:val="24"/>
        </w:rPr>
        <w:t> </w:t>
      </w:r>
      <w:r>
        <w:rPr>
          <w:sz w:val="24"/>
        </w:rPr>
        <w:t>interest</w:t>
      </w:r>
      <w:r>
        <w:rPr>
          <w:spacing w:val="-1"/>
          <w:sz w:val="24"/>
        </w:rPr>
        <w:t> </w:t>
      </w:r>
      <w:r>
        <w:rPr>
          <w:sz w:val="24"/>
        </w:rPr>
        <w:t>on</w:t>
      </w:r>
      <w:r>
        <w:rPr>
          <w:spacing w:val="-1"/>
          <w:sz w:val="24"/>
        </w:rPr>
        <w:t> </w:t>
      </w:r>
      <w:r>
        <w:rPr>
          <w:sz w:val="24"/>
        </w:rPr>
        <w:t>capital</w:t>
      </w:r>
      <w:r>
        <w:rPr>
          <w:spacing w:val="-1"/>
          <w:sz w:val="24"/>
        </w:rPr>
        <w:t> </w:t>
      </w:r>
      <w:r>
        <w:rPr>
          <w:sz w:val="24"/>
        </w:rPr>
        <w:t>and </w:t>
      </w:r>
      <w:r>
        <w:rPr>
          <w:spacing w:val="-2"/>
          <w:sz w:val="24"/>
        </w:rPr>
        <w:t>drawings</w:t>
      </w:r>
    </w:p>
    <w:p>
      <w:pPr>
        <w:spacing w:before="136"/>
        <w:ind w:left="960" w:right="0" w:firstLine="0"/>
        <w:jc w:val="left"/>
        <w:rPr>
          <w:sz w:val="24"/>
        </w:rPr>
      </w:pPr>
      <w:r>
        <w:rPr>
          <w:b/>
          <w:sz w:val="24"/>
        </w:rPr>
        <w:t>Entry</w:t>
      </w:r>
      <w:r>
        <w:rPr>
          <w:b/>
          <w:spacing w:val="-3"/>
          <w:sz w:val="24"/>
        </w:rPr>
        <w:t> </w:t>
      </w:r>
      <w:r>
        <w:rPr>
          <w:b/>
          <w:sz w:val="24"/>
        </w:rPr>
        <w:t>Behaviour:</w:t>
      </w:r>
      <w:r>
        <w:rPr>
          <w:b/>
          <w:spacing w:val="-1"/>
          <w:sz w:val="24"/>
        </w:rPr>
        <w:t> </w:t>
      </w:r>
      <w:r>
        <w:rPr>
          <w:sz w:val="24"/>
        </w:rPr>
        <w:t>Students</w:t>
      </w:r>
      <w:r>
        <w:rPr>
          <w:spacing w:val="-1"/>
          <w:sz w:val="24"/>
        </w:rPr>
        <w:t> </w:t>
      </w:r>
      <w:r>
        <w:rPr>
          <w:sz w:val="24"/>
        </w:rPr>
        <w:t>have</w:t>
      </w:r>
      <w:r>
        <w:rPr>
          <w:spacing w:val="-2"/>
          <w:sz w:val="24"/>
        </w:rPr>
        <w:t> </w:t>
      </w:r>
      <w:r>
        <w:rPr>
          <w:sz w:val="24"/>
        </w:rPr>
        <w:t>been</w:t>
      </w:r>
      <w:r>
        <w:rPr>
          <w:spacing w:val="-1"/>
          <w:sz w:val="24"/>
        </w:rPr>
        <w:t> </w:t>
      </w:r>
      <w:r>
        <w:rPr>
          <w:sz w:val="24"/>
        </w:rPr>
        <w:t>taught</w:t>
      </w:r>
      <w:r>
        <w:rPr>
          <w:spacing w:val="-1"/>
          <w:sz w:val="24"/>
        </w:rPr>
        <w:t> </w:t>
      </w:r>
      <w:r>
        <w:rPr>
          <w:sz w:val="24"/>
        </w:rPr>
        <w:t>partnership </w:t>
      </w:r>
      <w:r>
        <w:rPr>
          <w:spacing w:val="-2"/>
          <w:sz w:val="24"/>
        </w:rPr>
        <w:t>account.</w:t>
      </w:r>
    </w:p>
    <w:p>
      <w:pPr>
        <w:pStyle w:val="BodyText"/>
        <w:spacing w:before="3"/>
        <w:ind w:left="0"/>
        <w:jc w:val="left"/>
      </w:pPr>
    </w:p>
    <w:p>
      <w:pPr>
        <w:pStyle w:val="BodyText"/>
        <w:tabs>
          <w:tab w:pos="2553" w:val="left" w:leader="none"/>
          <w:tab w:pos="3759" w:val="left" w:leader="none"/>
          <w:tab w:pos="5311" w:val="left" w:leader="none"/>
          <w:tab w:pos="6290" w:val="left" w:leader="none"/>
          <w:tab w:pos="6988" w:val="left" w:leader="none"/>
          <w:tab w:pos="7446" w:val="left" w:leader="none"/>
          <w:tab w:pos="8885" w:val="left" w:leader="none"/>
        </w:tabs>
        <w:spacing w:line="360" w:lineRule="auto"/>
        <w:ind w:right="1420"/>
        <w:jc w:val="left"/>
        <w:rPr>
          <w:b/>
        </w:rPr>
      </w:pPr>
      <w:r>
        <w:rPr>
          <w:b/>
          <w:spacing w:val="-2"/>
        </w:rPr>
        <w:t>Instructional</w:t>
      </w:r>
      <w:r>
        <w:rPr>
          <w:b/>
        </w:rPr>
        <w:tab/>
      </w:r>
      <w:r>
        <w:rPr>
          <w:b/>
          <w:spacing w:val="-2"/>
        </w:rPr>
        <w:t>Strategy:</w:t>
      </w:r>
      <w:r>
        <w:rPr>
          <w:b/>
        </w:rPr>
        <w:tab/>
      </w:r>
      <w:r>
        <w:rPr>
          <w:spacing w:val="-2"/>
        </w:rPr>
        <w:t>Conventional</w:t>
      </w:r>
      <w:r>
        <w:rPr/>
        <w:tab/>
      </w:r>
      <w:r>
        <w:rPr>
          <w:spacing w:val="-2"/>
        </w:rPr>
        <w:t>method</w:t>
      </w:r>
      <w:r>
        <w:rPr/>
        <w:tab/>
      </w:r>
      <w:r>
        <w:rPr>
          <w:spacing w:val="-4"/>
        </w:rPr>
        <w:t>such</w:t>
      </w:r>
      <w:r>
        <w:rPr/>
        <w:tab/>
      </w:r>
      <w:r>
        <w:rPr>
          <w:spacing w:val="-6"/>
        </w:rPr>
        <w:t>as</w:t>
      </w:r>
      <w:r>
        <w:rPr/>
        <w:tab/>
      </w:r>
      <w:r>
        <w:rPr>
          <w:spacing w:val="-2"/>
        </w:rPr>
        <w:t>explanation,</w:t>
      </w:r>
      <w:r>
        <w:rPr/>
        <w:tab/>
      </w:r>
      <w:r>
        <w:rPr>
          <w:spacing w:val="-2"/>
        </w:rPr>
        <w:t>demonstration, </w:t>
      </w:r>
      <w:r>
        <w:rPr/>
        <w:t>illustrations/examples, question and answers will be used</w:t>
      </w:r>
      <w:r>
        <w:rPr>
          <w:b/>
        </w:rPr>
        <w:t>.</w:t>
      </w:r>
    </w:p>
    <w:p>
      <w:pPr>
        <w:spacing w:before="0"/>
        <w:ind w:left="960" w:right="0" w:firstLine="0"/>
        <w:jc w:val="left"/>
        <w:rPr>
          <w:sz w:val="24"/>
        </w:rPr>
      </w:pPr>
      <w:r>
        <w:rPr>
          <w:b/>
          <w:sz w:val="24"/>
        </w:rPr>
        <w:t>Instructional</w:t>
      </w:r>
      <w:r>
        <w:rPr>
          <w:b/>
          <w:spacing w:val="-1"/>
          <w:sz w:val="24"/>
        </w:rPr>
        <w:t> </w:t>
      </w:r>
      <w:r>
        <w:rPr>
          <w:b/>
          <w:sz w:val="24"/>
        </w:rPr>
        <w:t>Materials: </w:t>
      </w:r>
      <w:r>
        <w:rPr>
          <w:sz w:val="24"/>
        </w:rPr>
        <w:t>Text</w:t>
      </w:r>
      <w:r>
        <w:rPr>
          <w:spacing w:val="-1"/>
          <w:sz w:val="24"/>
        </w:rPr>
        <w:t> </w:t>
      </w:r>
      <w:r>
        <w:rPr>
          <w:sz w:val="24"/>
        </w:rPr>
        <w:t>book,</w:t>
      </w:r>
      <w:r>
        <w:rPr>
          <w:spacing w:val="-1"/>
          <w:sz w:val="24"/>
        </w:rPr>
        <w:t> </w:t>
      </w:r>
      <w:r>
        <w:rPr>
          <w:sz w:val="24"/>
        </w:rPr>
        <w:t>note</w:t>
      </w:r>
      <w:r>
        <w:rPr>
          <w:spacing w:val="-2"/>
          <w:sz w:val="24"/>
        </w:rPr>
        <w:t> </w:t>
      </w:r>
      <w:r>
        <w:rPr>
          <w:sz w:val="24"/>
        </w:rPr>
        <w:t>book,</w:t>
      </w:r>
      <w:r>
        <w:rPr>
          <w:spacing w:val="-1"/>
          <w:sz w:val="24"/>
        </w:rPr>
        <w:t> </w:t>
      </w:r>
      <w:r>
        <w:rPr>
          <w:sz w:val="24"/>
        </w:rPr>
        <w:t>calculator,</w:t>
      </w:r>
      <w:r>
        <w:rPr>
          <w:spacing w:val="-1"/>
          <w:sz w:val="24"/>
        </w:rPr>
        <w:t> </w:t>
      </w:r>
      <w:r>
        <w:rPr>
          <w:sz w:val="24"/>
        </w:rPr>
        <w:t>chalk</w:t>
      </w:r>
      <w:r>
        <w:rPr>
          <w:spacing w:val="-1"/>
          <w:sz w:val="24"/>
        </w:rPr>
        <w:t> </w:t>
      </w:r>
      <w:r>
        <w:rPr>
          <w:sz w:val="24"/>
        </w:rPr>
        <w:t>board</w:t>
      </w:r>
      <w:r>
        <w:rPr>
          <w:spacing w:val="1"/>
          <w:sz w:val="24"/>
        </w:rPr>
        <w:t> </w:t>
      </w:r>
      <w:r>
        <w:rPr>
          <w:sz w:val="24"/>
        </w:rPr>
        <w:t>and</w:t>
      </w:r>
      <w:r>
        <w:rPr>
          <w:spacing w:val="-1"/>
          <w:sz w:val="24"/>
        </w:rPr>
        <w:t> </w:t>
      </w:r>
      <w:r>
        <w:rPr>
          <w:spacing w:val="-2"/>
          <w:sz w:val="24"/>
        </w:rPr>
        <w:t>ruler.</w:t>
      </w:r>
    </w:p>
    <w:p>
      <w:pPr>
        <w:spacing w:after="0"/>
        <w:jc w:val="left"/>
        <w:rPr>
          <w:sz w:val="24"/>
        </w:rPr>
        <w:sectPr>
          <w:pgSz w:w="12240" w:h="15840"/>
          <w:pgMar w:header="0" w:footer="1015" w:top="1360" w:bottom="1200" w:left="480" w:right="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75"/>
        <w:ind w:left="0"/>
        <w:jc w:val="left"/>
        <w:rPr>
          <w:sz w:val="2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2"/>
        <w:gridCol w:w="3871"/>
        <w:gridCol w:w="3329"/>
        <w:gridCol w:w="1691"/>
        <w:gridCol w:w="270"/>
      </w:tblGrid>
      <w:tr>
        <w:trPr>
          <w:trHeight w:val="830" w:hRule="atLeast"/>
        </w:trPr>
        <w:tc>
          <w:tcPr>
            <w:tcW w:w="1872" w:type="dxa"/>
          </w:tcPr>
          <w:p>
            <w:pPr>
              <w:pStyle w:val="TableParagraph"/>
              <w:spacing w:before="21"/>
              <w:ind w:left="107"/>
              <w:rPr>
                <w:b/>
                <w:sz w:val="24"/>
              </w:rPr>
            </w:pPr>
            <w:r>
              <w:rPr>
                <w:b/>
                <w:spacing w:val="-2"/>
                <w:sz w:val="24"/>
              </w:rPr>
              <w:t>Content development</w:t>
            </w:r>
          </w:p>
        </w:tc>
        <w:tc>
          <w:tcPr>
            <w:tcW w:w="3871" w:type="dxa"/>
          </w:tcPr>
          <w:p>
            <w:pPr>
              <w:pStyle w:val="TableParagraph"/>
              <w:spacing w:before="21"/>
              <w:ind w:left="108"/>
              <w:rPr>
                <w:b/>
                <w:sz w:val="24"/>
              </w:rPr>
            </w:pPr>
            <w:r>
              <w:rPr>
                <w:b/>
                <w:sz w:val="24"/>
              </w:rPr>
              <w:t>Teacher</w:t>
            </w:r>
            <w:r>
              <w:rPr>
                <w:b/>
                <w:spacing w:val="-4"/>
                <w:sz w:val="24"/>
              </w:rPr>
              <w:t> </w:t>
            </w:r>
            <w:r>
              <w:rPr>
                <w:b/>
                <w:spacing w:val="-2"/>
                <w:sz w:val="24"/>
              </w:rPr>
              <w:t>activities</w:t>
            </w:r>
          </w:p>
        </w:tc>
        <w:tc>
          <w:tcPr>
            <w:tcW w:w="3329" w:type="dxa"/>
          </w:tcPr>
          <w:p>
            <w:pPr>
              <w:pStyle w:val="TableParagraph"/>
              <w:spacing w:before="21"/>
              <w:ind w:left="109"/>
              <w:rPr>
                <w:b/>
                <w:sz w:val="24"/>
              </w:rPr>
            </w:pPr>
            <w:r>
              <w:rPr>
                <w:b/>
                <w:sz w:val="24"/>
              </w:rPr>
              <w:t>Students’</w:t>
            </w:r>
            <w:r>
              <w:rPr>
                <w:b/>
                <w:spacing w:val="-5"/>
                <w:sz w:val="24"/>
              </w:rPr>
              <w:t> </w:t>
            </w:r>
            <w:r>
              <w:rPr>
                <w:b/>
                <w:spacing w:val="-2"/>
                <w:sz w:val="24"/>
              </w:rPr>
              <w:t>activities</w:t>
            </w:r>
          </w:p>
        </w:tc>
        <w:tc>
          <w:tcPr>
            <w:tcW w:w="1691" w:type="dxa"/>
          </w:tcPr>
          <w:p>
            <w:pPr>
              <w:pStyle w:val="TableParagraph"/>
              <w:spacing w:before="21"/>
              <w:ind w:left="109"/>
              <w:rPr>
                <w:b/>
                <w:sz w:val="24"/>
              </w:rPr>
            </w:pPr>
            <w:r>
              <w:rPr>
                <w:b/>
                <w:sz w:val="24"/>
              </w:rPr>
              <w:t>Strategies</w:t>
            </w:r>
            <w:r>
              <w:rPr>
                <w:b/>
                <w:spacing w:val="-11"/>
                <w:sz w:val="24"/>
              </w:rPr>
              <w:t> </w:t>
            </w:r>
            <w:r>
              <w:rPr>
                <w:b/>
                <w:sz w:val="24"/>
              </w:rPr>
              <w:t>and </w:t>
            </w:r>
            <w:r>
              <w:rPr>
                <w:b/>
                <w:spacing w:val="-2"/>
                <w:sz w:val="24"/>
              </w:rPr>
              <w:t>skills</w:t>
            </w:r>
          </w:p>
        </w:tc>
        <w:tc>
          <w:tcPr>
            <w:tcW w:w="270" w:type="dxa"/>
            <w:vMerge w:val="restart"/>
            <w:tcBorders>
              <w:top w:val="nil"/>
              <w:right w:val="nil"/>
            </w:tcBorders>
          </w:tcPr>
          <w:p>
            <w:pPr>
              <w:pStyle w:val="TableParagraph"/>
              <w:rPr>
                <w:sz w:val="22"/>
              </w:rPr>
            </w:pPr>
          </w:p>
        </w:tc>
      </w:tr>
      <w:tr>
        <w:trPr>
          <w:trHeight w:val="1380" w:hRule="atLeast"/>
        </w:trPr>
        <w:tc>
          <w:tcPr>
            <w:tcW w:w="1872" w:type="dxa"/>
          </w:tcPr>
          <w:p>
            <w:pPr>
              <w:pStyle w:val="TableParagraph"/>
              <w:spacing w:before="14"/>
              <w:ind w:left="107"/>
              <w:rPr>
                <w:sz w:val="24"/>
              </w:rPr>
            </w:pPr>
            <w:r>
              <w:rPr>
                <w:sz w:val="24"/>
              </w:rPr>
              <w:t>Set</w:t>
            </w:r>
            <w:r>
              <w:rPr>
                <w:spacing w:val="-1"/>
                <w:sz w:val="24"/>
              </w:rPr>
              <w:t> </w:t>
            </w:r>
            <w:r>
              <w:rPr>
                <w:spacing w:val="-2"/>
                <w:sz w:val="24"/>
              </w:rPr>
              <w:t>induction</w:t>
            </w:r>
          </w:p>
        </w:tc>
        <w:tc>
          <w:tcPr>
            <w:tcW w:w="3871" w:type="dxa"/>
          </w:tcPr>
          <w:p>
            <w:pPr>
              <w:pStyle w:val="TableParagraph"/>
              <w:spacing w:before="14"/>
              <w:ind w:left="108" w:right="95"/>
              <w:jc w:val="both"/>
              <w:rPr>
                <w:sz w:val="24"/>
              </w:rPr>
            </w:pPr>
            <w:r>
              <w:rPr>
                <w:sz w:val="24"/>
              </w:rPr>
              <w:t>The teacher walks into the class and asks the students to </w:t>
            </w:r>
            <w:r>
              <w:rPr>
                <w:sz w:val="24"/>
              </w:rPr>
              <w:t>explain partnership account, and list types of partners</w:t>
            </w:r>
            <w:r>
              <w:rPr>
                <w:spacing w:val="13"/>
                <w:sz w:val="24"/>
              </w:rPr>
              <w:t> </w:t>
            </w:r>
            <w:r>
              <w:rPr>
                <w:sz w:val="24"/>
              </w:rPr>
              <w:t>based</w:t>
            </w:r>
            <w:r>
              <w:rPr>
                <w:spacing w:val="13"/>
                <w:sz w:val="24"/>
              </w:rPr>
              <w:t> </w:t>
            </w:r>
            <w:r>
              <w:rPr>
                <w:sz w:val="24"/>
              </w:rPr>
              <w:t>on</w:t>
            </w:r>
            <w:r>
              <w:rPr>
                <w:spacing w:val="16"/>
                <w:sz w:val="24"/>
              </w:rPr>
              <w:t> </w:t>
            </w:r>
            <w:r>
              <w:rPr>
                <w:sz w:val="24"/>
              </w:rPr>
              <w:t>the</w:t>
            </w:r>
            <w:r>
              <w:rPr>
                <w:spacing w:val="12"/>
                <w:sz w:val="24"/>
              </w:rPr>
              <w:t> </w:t>
            </w:r>
            <w:r>
              <w:rPr>
                <w:sz w:val="24"/>
              </w:rPr>
              <w:t>previous</w:t>
            </w:r>
            <w:r>
              <w:rPr>
                <w:spacing w:val="14"/>
                <w:sz w:val="24"/>
              </w:rPr>
              <w:t> </w:t>
            </w:r>
            <w:r>
              <w:rPr>
                <w:spacing w:val="-2"/>
                <w:sz w:val="24"/>
              </w:rPr>
              <w:t>lesson</w:t>
            </w:r>
          </w:p>
          <w:p>
            <w:pPr>
              <w:pStyle w:val="TableParagraph"/>
              <w:spacing w:line="241" w:lineRule="exact" w:before="1"/>
              <w:ind w:left="108"/>
              <w:rPr>
                <w:sz w:val="24"/>
              </w:rPr>
            </w:pPr>
            <w:r>
              <w:rPr>
                <w:spacing w:val="-2"/>
                <w:sz w:val="24"/>
              </w:rPr>
              <w:t>taught</w:t>
            </w:r>
          </w:p>
        </w:tc>
        <w:tc>
          <w:tcPr>
            <w:tcW w:w="3329" w:type="dxa"/>
          </w:tcPr>
          <w:p>
            <w:pPr>
              <w:pStyle w:val="TableParagraph"/>
              <w:spacing w:before="16"/>
              <w:ind w:left="109" w:right="92"/>
              <w:jc w:val="both"/>
              <w:rPr>
                <w:sz w:val="22"/>
              </w:rPr>
            </w:pPr>
            <w:r>
              <w:rPr>
                <w:sz w:val="22"/>
              </w:rPr>
              <w:t>Students answer the question correctly as expected by the </w:t>
            </w:r>
            <w:r>
              <w:rPr>
                <w:spacing w:val="-2"/>
                <w:sz w:val="22"/>
              </w:rPr>
              <w:t>teacher.</w:t>
            </w:r>
          </w:p>
        </w:tc>
        <w:tc>
          <w:tcPr>
            <w:tcW w:w="1691" w:type="dxa"/>
          </w:tcPr>
          <w:p>
            <w:pPr>
              <w:pStyle w:val="TableParagraph"/>
              <w:tabs>
                <w:tab w:pos="1240" w:val="left" w:leader="none"/>
              </w:tabs>
              <w:spacing w:before="14"/>
              <w:ind w:left="109" w:right="93"/>
              <w:rPr>
                <w:sz w:val="24"/>
              </w:rPr>
            </w:pPr>
            <w:r>
              <w:rPr>
                <w:spacing w:val="-2"/>
                <w:sz w:val="24"/>
              </w:rPr>
              <w:t>Question</w:t>
            </w:r>
            <w:r>
              <w:rPr>
                <w:sz w:val="24"/>
              </w:rPr>
              <w:tab/>
            </w:r>
            <w:r>
              <w:rPr>
                <w:spacing w:val="-4"/>
                <w:sz w:val="24"/>
              </w:rPr>
              <w:t>and </w:t>
            </w:r>
            <w:r>
              <w:rPr>
                <w:spacing w:val="-2"/>
                <w:sz w:val="24"/>
              </w:rPr>
              <w:t>answer</w:t>
            </w:r>
          </w:p>
        </w:tc>
        <w:tc>
          <w:tcPr>
            <w:tcW w:w="270" w:type="dxa"/>
            <w:vMerge/>
            <w:tcBorders>
              <w:top w:val="nil"/>
              <w:right w:val="nil"/>
            </w:tcBorders>
          </w:tcPr>
          <w:p>
            <w:pPr>
              <w:rPr>
                <w:sz w:val="2"/>
                <w:szCs w:val="2"/>
              </w:rPr>
            </w:pPr>
          </w:p>
        </w:tc>
      </w:tr>
      <w:tr>
        <w:trPr>
          <w:trHeight w:val="2207" w:hRule="atLeast"/>
        </w:trPr>
        <w:tc>
          <w:tcPr>
            <w:tcW w:w="1872" w:type="dxa"/>
          </w:tcPr>
          <w:p>
            <w:pPr>
              <w:pStyle w:val="TableParagraph"/>
              <w:spacing w:before="14"/>
              <w:ind w:left="107" w:right="503"/>
              <w:rPr>
                <w:sz w:val="24"/>
              </w:rPr>
            </w:pPr>
            <w:r>
              <w:rPr>
                <w:sz w:val="24"/>
              </w:rPr>
              <w:t>Stage 1: Definition</w:t>
            </w:r>
            <w:r>
              <w:rPr>
                <w:spacing w:val="-15"/>
                <w:sz w:val="24"/>
              </w:rPr>
              <w:t> </w:t>
            </w:r>
            <w:r>
              <w:rPr>
                <w:sz w:val="24"/>
              </w:rPr>
              <w:t>of </w:t>
            </w:r>
            <w:r>
              <w:rPr>
                <w:spacing w:val="-2"/>
                <w:sz w:val="24"/>
              </w:rPr>
              <w:t>capital contribution</w:t>
            </w:r>
          </w:p>
        </w:tc>
        <w:tc>
          <w:tcPr>
            <w:tcW w:w="3871" w:type="dxa"/>
          </w:tcPr>
          <w:p>
            <w:pPr>
              <w:pStyle w:val="TableParagraph"/>
              <w:spacing w:before="14"/>
              <w:ind w:left="108" w:right="96"/>
              <w:jc w:val="both"/>
              <w:rPr>
                <w:sz w:val="24"/>
              </w:rPr>
            </w:pPr>
            <w:r>
              <w:rPr>
                <w:sz w:val="24"/>
              </w:rPr>
              <w:t>The teacher explains that </w:t>
            </w:r>
            <w:r>
              <w:rPr>
                <w:sz w:val="24"/>
              </w:rPr>
              <w:t>capital contribution is an amount of money</w:t>
            </w:r>
            <w:r>
              <w:rPr>
                <w:spacing w:val="40"/>
                <w:sz w:val="24"/>
              </w:rPr>
              <w:t> </w:t>
            </w:r>
            <w:r>
              <w:rPr>
                <w:sz w:val="24"/>
              </w:rPr>
              <w:t>or assets given to a business or partnership by one of the owners or </w:t>
            </w:r>
            <w:r>
              <w:rPr>
                <w:spacing w:val="-2"/>
                <w:sz w:val="24"/>
              </w:rPr>
              <w:t>partners.</w:t>
            </w:r>
          </w:p>
          <w:p>
            <w:pPr>
              <w:pStyle w:val="TableParagraph"/>
              <w:spacing w:line="270" w:lineRule="atLeast"/>
              <w:ind w:left="108" w:right="98"/>
              <w:jc w:val="both"/>
              <w:rPr>
                <w:sz w:val="24"/>
              </w:rPr>
            </w:pPr>
            <w:r>
              <w:rPr>
                <w:sz w:val="24"/>
              </w:rPr>
              <w:t>The teacher asks students to </w:t>
            </w:r>
            <w:r>
              <w:rPr>
                <w:sz w:val="24"/>
              </w:rPr>
              <w:t>explain in their own understanding what capital contribution is</w:t>
            </w:r>
          </w:p>
        </w:tc>
        <w:tc>
          <w:tcPr>
            <w:tcW w:w="3329" w:type="dxa"/>
          </w:tcPr>
          <w:p>
            <w:pPr>
              <w:pStyle w:val="TableParagraph"/>
              <w:spacing w:before="14"/>
              <w:ind w:left="109" w:right="96"/>
              <w:jc w:val="both"/>
              <w:rPr>
                <w:sz w:val="24"/>
              </w:rPr>
            </w:pPr>
            <w:r>
              <w:rPr>
                <w:sz w:val="24"/>
              </w:rPr>
              <w:t>Students</w:t>
            </w:r>
            <w:r>
              <w:rPr>
                <w:spacing w:val="-1"/>
                <w:sz w:val="24"/>
              </w:rPr>
              <w:t> </w:t>
            </w:r>
            <w:r>
              <w:rPr>
                <w:sz w:val="24"/>
              </w:rPr>
              <w:t>listen</w:t>
            </w:r>
            <w:r>
              <w:rPr>
                <w:spacing w:val="-1"/>
                <w:sz w:val="24"/>
              </w:rPr>
              <w:t> </w:t>
            </w:r>
            <w:r>
              <w:rPr>
                <w:sz w:val="24"/>
              </w:rPr>
              <w:t>attentively</w:t>
            </w:r>
            <w:r>
              <w:rPr>
                <w:spacing w:val="-5"/>
                <w:sz w:val="24"/>
              </w:rPr>
              <w:t> </w:t>
            </w:r>
            <w:r>
              <w:rPr>
                <w:sz w:val="24"/>
              </w:rPr>
              <w:t>to</w:t>
            </w:r>
            <w:r>
              <w:rPr>
                <w:spacing w:val="-1"/>
                <w:sz w:val="24"/>
              </w:rPr>
              <w:t> </w:t>
            </w:r>
            <w:r>
              <w:rPr>
                <w:sz w:val="24"/>
              </w:rPr>
              <w:t>the teacher and answer teacher‟s </w:t>
            </w:r>
            <w:r>
              <w:rPr>
                <w:spacing w:val="-2"/>
                <w:sz w:val="24"/>
              </w:rPr>
              <w:t>question.</w:t>
            </w:r>
          </w:p>
          <w:p>
            <w:pPr>
              <w:pStyle w:val="TableParagraph"/>
              <w:ind w:left="109" w:right="96"/>
              <w:jc w:val="both"/>
              <w:rPr>
                <w:sz w:val="24"/>
              </w:rPr>
            </w:pPr>
            <w:r>
              <w:rPr>
                <w:sz w:val="24"/>
              </w:rPr>
              <w:t>Students</w:t>
            </w:r>
            <w:r>
              <w:rPr>
                <w:spacing w:val="-7"/>
                <w:sz w:val="24"/>
              </w:rPr>
              <w:t> </w:t>
            </w:r>
            <w:r>
              <w:rPr>
                <w:sz w:val="24"/>
              </w:rPr>
              <w:t>copy</w:t>
            </w:r>
            <w:r>
              <w:rPr>
                <w:spacing w:val="-12"/>
                <w:sz w:val="24"/>
              </w:rPr>
              <w:t> </w:t>
            </w:r>
            <w:r>
              <w:rPr>
                <w:sz w:val="24"/>
              </w:rPr>
              <w:t>down</w:t>
            </w:r>
            <w:r>
              <w:rPr>
                <w:spacing w:val="-8"/>
                <w:sz w:val="24"/>
              </w:rPr>
              <w:t> </w:t>
            </w:r>
            <w:r>
              <w:rPr>
                <w:sz w:val="24"/>
              </w:rPr>
              <w:t>notes</w:t>
            </w:r>
            <w:r>
              <w:rPr>
                <w:spacing w:val="-7"/>
                <w:sz w:val="24"/>
              </w:rPr>
              <w:t> </w:t>
            </w:r>
            <w:r>
              <w:rPr>
                <w:sz w:val="24"/>
              </w:rPr>
              <w:t>given by the teachers.</w:t>
            </w:r>
          </w:p>
        </w:tc>
        <w:tc>
          <w:tcPr>
            <w:tcW w:w="1691" w:type="dxa"/>
          </w:tcPr>
          <w:p>
            <w:pPr>
              <w:pStyle w:val="TableParagraph"/>
              <w:spacing w:before="14"/>
              <w:ind w:left="109" w:right="159"/>
              <w:rPr>
                <w:sz w:val="24"/>
              </w:rPr>
            </w:pPr>
            <w:r>
              <w:rPr>
                <w:spacing w:val="-2"/>
                <w:sz w:val="24"/>
              </w:rPr>
              <w:t>Explanation </w:t>
            </w:r>
            <w:r>
              <w:rPr>
                <w:spacing w:val="-4"/>
                <w:sz w:val="24"/>
              </w:rPr>
              <w:t>and </w:t>
            </w:r>
            <w:r>
              <w:rPr>
                <w:spacing w:val="-2"/>
                <w:sz w:val="24"/>
              </w:rPr>
              <w:t>questioning</w:t>
            </w:r>
          </w:p>
        </w:tc>
        <w:tc>
          <w:tcPr>
            <w:tcW w:w="270" w:type="dxa"/>
            <w:vMerge/>
            <w:tcBorders>
              <w:top w:val="nil"/>
              <w:right w:val="nil"/>
            </w:tcBorders>
          </w:tcPr>
          <w:p>
            <w:pPr>
              <w:rPr>
                <w:sz w:val="2"/>
                <w:szCs w:val="2"/>
              </w:rPr>
            </w:pPr>
          </w:p>
        </w:tc>
      </w:tr>
      <w:tr>
        <w:trPr>
          <w:trHeight w:val="3590" w:hRule="atLeast"/>
        </w:trPr>
        <w:tc>
          <w:tcPr>
            <w:tcW w:w="1872" w:type="dxa"/>
          </w:tcPr>
          <w:p>
            <w:pPr>
              <w:pStyle w:val="TableParagraph"/>
              <w:ind w:left="107" w:right="114"/>
              <w:rPr>
                <w:sz w:val="24"/>
              </w:rPr>
            </w:pPr>
            <w:r>
              <w:rPr>
                <w:sz w:val="24"/>
              </w:rPr>
              <w:t>Stage</w:t>
            </w:r>
            <w:r>
              <w:rPr>
                <w:spacing w:val="-15"/>
                <w:sz w:val="24"/>
              </w:rPr>
              <w:t> </w:t>
            </w:r>
            <w:r>
              <w:rPr>
                <w:sz w:val="24"/>
              </w:rPr>
              <w:t>2:</w:t>
            </w:r>
            <w:r>
              <w:rPr>
                <w:spacing w:val="-15"/>
                <w:sz w:val="24"/>
              </w:rPr>
              <w:t> </w:t>
            </w:r>
            <w:r>
              <w:rPr>
                <w:sz w:val="24"/>
              </w:rPr>
              <w:t>Floating and Fixed </w:t>
            </w:r>
            <w:r>
              <w:rPr>
                <w:spacing w:val="-2"/>
                <w:sz w:val="24"/>
              </w:rPr>
              <w:t>Capital</w:t>
            </w:r>
          </w:p>
        </w:tc>
        <w:tc>
          <w:tcPr>
            <w:tcW w:w="3871" w:type="dxa"/>
          </w:tcPr>
          <w:p>
            <w:pPr>
              <w:pStyle w:val="TableParagraph"/>
              <w:ind w:left="108" w:right="96"/>
              <w:jc w:val="both"/>
              <w:rPr>
                <w:rFonts w:ascii="Calibri"/>
                <w:sz w:val="24"/>
              </w:rPr>
            </w:pPr>
            <w:r>
              <w:rPr>
                <w:sz w:val="24"/>
              </w:rPr>
              <w:t>The teacher explains that </w:t>
            </w:r>
            <w:r>
              <w:rPr>
                <w:sz w:val="24"/>
              </w:rPr>
              <w:t>floating capital is the amount of money needed by a business to pay for its immediate operational needs. It is the net amount of funding needed to pay for a firm's investments in </w:t>
            </w:r>
            <w:hyperlink r:id="rId57">
              <w:r>
                <w:rPr>
                  <w:sz w:val="24"/>
                </w:rPr>
                <w:t>receivables,</w:t>
              </w:r>
            </w:hyperlink>
            <w:r>
              <w:rPr>
                <w:sz w:val="24"/>
              </w:rPr>
              <w:t> </w:t>
            </w:r>
            <w:hyperlink r:id="rId58">
              <w:r>
                <w:rPr>
                  <w:sz w:val="24"/>
                </w:rPr>
                <w:t>prepaid expenses,</w:t>
              </w:r>
            </w:hyperlink>
            <w:r>
              <w:rPr>
                <w:sz w:val="24"/>
              </w:rPr>
              <w:t> and </w:t>
            </w:r>
            <w:hyperlink r:id="rId59">
              <w:r>
                <w:rPr>
                  <w:spacing w:val="-2"/>
                  <w:sz w:val="24"/>
                </w:rPr>
                <w:t>inventory</w:t>
              </w:r>
              <w:r>
                <w:rPr>
                  <w:rFonts w:ascii="Calibri"/>
                  <w:spacing w:val="-2"/>
                  <w:sz w:val="24"/>
                </w:rPr>
                <w:t>.</w:t>
              </w:r>
            </w:hyperlink>
          </w:p>
          <w:p>
            <w:pPr>
              <w:pStyle w:val="TableParagraph"/>
              <w:spacing w:line="270" w:lineRule="atLeast"/>
              <w:ind w:left="108" w:right="97"/>
              <w:jc w:val="both"/>
              <w:rPr>
                <w:sz w:val="24"/>
              </w:rPr>
            </w:pPr>
            <w:r>
              <w:rPr>
                <w:sz w:val="24"/>
              </w:rPr>
              <w:t>The teacher explains that </w:t>
            </w:r>
            <w:r>
              <w:rPr>
                <w:sz w:val="24"/>
              </w:rPr>
              <w:t>fixed</w:t>
            </w:r>
            <w:r>
              <w:rPr>
                <w:spacing w:val="40"/>
                <w:sz w:val="24"/>
              </w:rPr>
              <w:t> </w:t>
            </w:r>
            <w:r>
              <w:rPr>
                <w:sz w:val="24"/>
              </w:rPr>
              <w:t>capital refers to any kind of real or physical capital </w:t>
            </w:r>
            <w:r>
              <w:rPr>
                <w:i/>
                <w:sz w:val="24"/>
              </w:rPr>
              <w:t>(</w:t>
            </w:r>
            <w:r>
              <w:rPr>
                <w:sz w:val="24"/>
              </w:rPr>
              <w:t>fixed asset) that is not used up in the production of a </w:t>
            </w:r>
            <w:r>
              <w:rPr>
                <w:spacing w:val="-2"/>
                <w:sz w:val="24"/>
              </w:rPr>
              <w:t>product.</w:t>
            </w:r>
          </w:p>
        </w:tc>
        <w:tc>
          <w:tcPr>
            <w:tcW w:w="3329" w:type="dxa"/>
          </w:tcPr>
          <w:p>
            <w:pPr>
              <w:pStyle w:val="TableParagraph"/>
              <w:ind w:left="289" w:right="94"/>
              <w:jc w:val="both"/>
              <w:rPr>
                <w:sz w:val="24"/>
              </w:rPr>
            </w:pPr>
            <w:r>
              <w:rPr>
                <w:sz w:val="24"/>
              </w:rPr>
              <w:t>Students listen to the teacher and ask the teacher </w:t>
            </w:r>
            <w:r>
              <w:rPr>
                <w:sz w:val="24"/>
              </w:rPr>
              <w:t>questions where they are confused</w:t>
            </w:r>
          </w:p>
        </w:tc>
        <w:tc>
          <w:tcPr>
            <w:tcW w:w="1691" w:type="dxa"/>
          </w:tcPr>
          <w:p>
            <w:pPr>
              <w:pStyle w:val="TableParagraph"/>
              <w:ind w:left="109"/>
              <w:rPr>
                <w:sz w:val="24"/>
              </w:rPr>
            </w:pPr>
            <w:r>
              <w:rPr>
                <w:spacing w:val="-2"/>
                <w:sz w:val="24"/>
              </w:rPr>
              <w:t>Explanation, discussion, questioning</w:t>
            </w:r>
          </w:p>
        </w:tc>
        <w:tc>
          <w:tcPr>
            <w:tcW w:w="270" w:type="dxa"/>
            <w:vMerge/>
            <w:tcBorders>
              <w:top w:val="nil"/>
              <w:right w:val="nil"/>
            </w:tcBorders>
          </w:tcPr>
          <w:p>
            <w:pPr>
              <w:rPr>
                <w:sz w:val="2"/>
                <w:szCs w:val="2"/>
              </w:rPr>
            </w:pPr>
          </w:p>
        </w:tc>
      </w:tr>
      <w:tr>
        <w:trPr>
          <w:trHeight w:val="4678" w:hRule="atLeast"/>
        </w:trPr>
        <w:tc>
          <w:tcPr>
            <w:tcW w:w="1872" w:type="dxa"/>
          </w:tcPr>
          <w:p>
            <w:pPr>
              <w:pStyle w:val="TableParagraph"/>
              <w:ind w:left="107" w:right="85"/>
              <w:rPr>
                <w:sz w:val="24"/>
              </w:rPr>
            </w:pPr>
            <w:r>
              <w:rPr>
                <w:sz w:val="24"/>
              </w:rPr>
              <w:t>Stage</w:t>
            </w:r>
            <w:r>
              <w:rPr>
                <w:spacing w:val="-15"/>
                <w:sz w:val="24"/>
              </w:rPr>
              <w:t> </w:t>
            </w:r>
            <w:r>
              <w:rPr>
                <w:sz w:val="24"/>
              </w:rPr>
              <w:t>3:</w:t>
            </w:r>
            <w:r>
              <w:rPr>
                <w:spacing w:val="-15"/>
                <w:sz w:val="24"/>
              </w:rPr>
              <w:t> </w:t>
            </w:r>
            <w:r>
              <w:rPr>
                <w:sz w:val="24"/>
              </w:rPr>
              <w:t>Interest on capital and </w:t>
            </w:r>
            <w:r>
              <w:rPr>
                <w:spacing w:val="-2"/>
                <w:sz w:val="24"/>
              </w:rPr>
              <w:t>drawings</w:t>
            </w:r>
          </w:p>
        </w:tc>
        <w:tc>
          <w:tcPr>
            <w:tcW w:w="3871" w:type="dxa"/>
          </w:tcPr>
          <w:p>
            <w:pPr>
              <w:pStyle w:val="TableParagraph"/>
              <w:ind w:left="108" w:right="95"/>
              <w:jc w:val="both"/>
              <w:rPr>
                <w:sz w:val="24"/>
              </w:rPr>
            </w:pPr>
            <w:r>
              <w:rPr>
                <w:sz w:val="24"/>
              </w:rPr>
              <w:t>The teacher explains to the students that partners can withdraw </w:t>
            </w:r>
            <w:r>
              <w:rPr>
                <w:sz w:val="24"/>
              </w:rPr>
              <w:t>money from the sum they have contributed. Therefore, to discourage or reduce</w:t>
            </w:r>
            <w:r>
              <w:rPr>
                <w:spacing w:val="40"/>
                <w:sz w:val="24"/>
              </w:rPr>
              <w:t> </w:t>
            </w:r>
            <w:r>
              <w:rPr>
                <w:sz w:val="24"/>
              </w:rPr>
              <w:t>the amount of cash withdrawn, a</w:t>
            </w:r>
            <w:r>
              <w:rPr>
                <w:spacing w:val="40"/>
                <w:sz w:val="24"/>
              </w:rPr>
              <w:t> </w:t>
            </w:r>
            <w:r>
              <w:rPr>
                <w:sz w:val="24"/>
              </w:rPr>
              <w:t>fixed sum will be charged as interest at 5%.</w:t>
            </w:r>
          </w:p>
          <w:p>
            <w:pPr>
              <w:pStyle w:val="TableParagraph"/>
              <w:spacing w:before="1"/>
              <w:ind w:left="108" w:right="93"/>
              <w:jc w:val="both"/>
              <w:rPr>
                <w:sz w:val="24"/>
              </w:rPr>
            </w:pPr>
            <w:r>
              <w:rPr>
                <w:sz w:val="24"/>
              </w:rPr>
              <w:t>The teacher also explains that to encourage more contribution </w:t>
            </w:r>
            <w:r>
              <w:rPr>
                <w:sz w:val="24"/>
              </w:rPr>
              <w:t>by partners, interest paid to capital contributed by the partners.</w:t>
            </w:r>
          </w:p>
          <w:p>
            <w:pPr>
              <w:pStyle w:val="TableParagraph"/>
              <w:ind w:left="108"/>
              <w:jc w:val="both"/>
              <w:rPr>
                <w:sz w:val="24"/>
              </w:rPr>
            </w:pPr>
            <w:r>
              <w:rPr>
                <w:sz w:val="24"/>
              </w:rPr>
              <w:t>The</w:t>
            </w:r>
            <w:r>
              <w:rPr>
                <w:spacing w:val="50"/>
                <w:sz w:val="24"/>
              </w:rPr>
              <w:t>  </w:t>
            </w:r>
            <w:r>
              <w:rPr>
                <w:sz w:val="24"/>
              </w:rPr>
              <w:t>teacher</w:t>
            </w:r>
            <w:r>
              <w:rPr>
                <w:spacing w:val="52"/>
                <w:sz w:val="24"/>
              </w:rPr>
              <w:t>  </w:t>
            </w:r>
            <w:r>
              <w:rPr>
                <w:sz w:val="24"/>
              </w:rPr>
              <w:t>explains</w:t>
            </w:r>
            <w:r>
              <w:rPr>
                <w:spacing w:val="51"/>
                <w:sz w:val="24"/>
              </w:rPr>
              <w:t>  </w:t>
            </w:r>
            <w:r>
              <w:rPr>
                <w:sz w:val="24"/>
              </w:rPr>
              <w:t>that</w:t>
            </w:r>
            <w:r>
              <w:rPr>
                <w:spacing w:val="51"/>
                <w:sz w:val="24"/>
              </w:rPr>
              <w:t>  </w:t>
            </w:r>
            <w:r>
              <w:rPr>
                <w:spacing w:val="-2"/>
                <w:sz w:val="24"/>
              </w:rPr>
              <w:t>while</w:t>
            </w:r>
          </w:p>
          <w:p>
            <w:pPr>
              <w:pStyle w:val="TableParagraph"/>
              <w:spacing w:line="160" w:lineRule="auto" w:before="73"/>
              <w:ind w:left="108" w:right="45"/>
              <w:jc w:val="both"/>
              <w:rPr>
                <w:rFonts w:ascii="Calibri"/>
                <w:sz w:val="22"/>
              </w:rPr>
            </w:pPr>
            <w:r>
              <w:rPr>
                <w:sz w:val="24"/>
              </w:rPr>
              <w:t>interest on drawings are fixed at 5% by</w:t>
            </w:r>
            <w:r>
              <w:rPr>
                <w:spacing w:val="18"/>
                <w:sz w:val="24"/>
              </w:rPr>
              <w:t> </w:t>
            </w:r>
            <w:r>
              <w:rPr>
                <w:sz w:val="24"/>
              </w:rPr>
              <w:t>the</w:t>
            </w:r>
            <w:r>
              <w:rPr>
                <w:spacing w:val="27"/>
                <w:sz w:val="24"/>
              </w:rPr>
              <w:t> </w:t>
            </w:r>
            <w:r>
              <w:rPr>
                <w:sz w:val="24"/>
              </w:rPr>
              <w:t>Partnership</w:t>
            </w:r>
            <w:r>
              <w:rPr>
                <w:spacing w:val="28"/>
                <w:sz w:val="24"/>
              </w:rPr>
              <w:t> </w:t>
            </w:r>
            <w:r>
              <w:rPr>
                <w:sz w:val="24"/>
              </w:rPr>
              <w:t>Act</w:t>
            </w:r>
            <w:r>
              <w:rPr>
                <w:spacing w:val="26"/>
                <w:sz w:val="24"/>
              </w:rPr>
              <w:t> </w:t>
            </w:r>
            <w:r>
              <w:rPr>
                <w:sz w:val="24"/>
              </w:rPr>
              <w:t>1890,</w:t>
            </w:r>
            <w:r>
              <w:rPr>
                <w:spacing w:val="26"/>
                <w:sz w:val="24"/>
              </w:rPr>
              <w:t> </w:t>
            </w:r>
            <w:r>
              <w:rPr>
                <w:spacing w:val="-1"/>
                <w:sz w:val="24"/>
              </w:rPr>
              <w:t>int</w:t>
            </w:r>
            <w:r>
              <w:rPr>
                <w:spacing w:val="-2"/>
                <w:sz w:val="24"/>
              </w:rPr>
              <w:t>e</w:t>
            </w:r>
            <w:r>
              <w:rPr>
                <w:spacing w:val="-16"/>
                <w:sz w:val="24"/>
              </w:rPr>
              <w:t>r</w:t>
            </w:r>
            <w:r>
              <w:rPr>
                <w:rFonts w:ascii="Calibri"/>
                <w:spacing w:val="-99"/>
                <w:position w:val="15"/>
                <w:sz w:val="22"/>
              </w:rPr>
              <w:t>1</w:t>
            </w:r>
            <w:r>
              <w:rPr>
                <w:spacing w:val="-10"/>
                <w:sz w:val="24"/>
              </w:rPr>
              <w:t>e</w:t>
            </w:r>
            <w:r>
              <w:rPr>
                <w:rFonts w:ascii="Calibri"/>
                <w:spacing w:val="-107"/>
                <w:position w:val="15"/>
                <w:sz w:val="22"/>
              </w:rPr>
              <w:t>5</w:t>
            </w:r>
            <w:r>
              <w:rPr>
                <w:spacing w:val="-1"/>
                <w:sz w:val="24"/>
              </w:rPr>
              <w:t>s</w:t>
            </w:r>
            <w:r>
              <w:rPr>
                <w:spacing w:val="-58"/>
                <w:sz w:val="24"/>
              </w:rPr>
              <w:t>t</w:t>
            </w:r>
            <w:r>
              <w:rPr>
                <w:rFonts w:ascii="Calibri"/>
                <w:spacing w:val="-1"/>
                <w:position w:val="15"/>
                <w:sz w:val="22"/>
              </w:rPr>
              <w:t>7</w:t>
            </w:r>
          </w:p>
          <w:p>
            <w:pPr>
              <w:pStyle w:val="TableParagraph"/>
              <w:spacing w:line="249" w:lineRule="exact"/>
              <w:ind w:left="108"/>
              <w:jc w:val="both"/>
              <w:rPr>
                <w:sz w:val="24"/>
              </w:rPr>
            </w:pPr>
            <w:r>
              <w:rPr>
                <w:sz w:val="24"/>
              </w:rPr>
              <w:t>on</w:t>
            </w:r>
            <w:r>
              <w:rPr>
                <w:spacing w:val="8"/>
                <w:sz w:val="24"/>
              </w:rPr>
              <w:t> </w:t>
            </w:r>
            <w:r>
              <w:rPr>
                <w:sz w:val="24"/>
              </w:rPr>
              <w:t>capital</w:t>
            </w:r>
            <w:r>
              <w:rPr>
                <w:spacing w:val="9"/>
                <w:sz w:val="24"/>
              </w:rPr>
              <w:t> </w:t>
            </w:r>
            <w:r>
              <w:rPr>
                <w:sz w:val="24"/>
              </w:rPr>
              <w:t>may</w:t>
            </w:r>
            <w:r>
              <w:rPr>
                <w:spacing w:val="4"/>
                <w:sz w:val="24"/>
              </w:rPr>
              <w:t> </w:t>
            </w:r>
            <w:r>
              <w:rPr>
                <w:sz w:val="24"/>
              </w:rPr>
              <w:t>be</w:t>
            </w:r>
            <w:r>
              <w:rPr>
                <w:spacing w:val="7"/>
                <w:sz w:val="24"/>
              </w:rPr>
              <w:t> </w:t>
            </w:r>
            <w:r>
              <w:rPr>
                <w:sz w:val="24"/>
              </w:rPr>
              <w:t>agreed</w:t>
            </w:r>
            <w:r>
              <w:rPr>
                <w:spacing w:val="11"/>
                <w:sz w:val="24"/>
              </w:rPr>
              <w:t> </w:t>
            </w:r>
            <w:r>
              <w:rPr>
                <w:sz w:val="24"/>
              </w:rPr>
              <w:t>upon</w:t>
            </w:r>
            <w:r>
              <w:rPr>
                <w:spacing w:val="9"/>
                <w:sz w:val="24"/>
              </w:rPr>
              <w:t> </w:t>
            </w:r>
            <w:r>
              <w:rPr>
                <w:sz w:val="24"/>
              </w:rPr>
              <w:t>by</w:t>
            </w:r>
            <w:r>
              <w:rPr>
                <w:spacing w:val="2"/>
                <w:sz w:val="24"/>
              </w:rPr>
              <w:t> </w:t>
            </w:r>
            <w:r>
              <w:rPr>
                <w:spacing w:val="-5"/>
                <w:sz w:val="24"/>
              </w:rPr>
              <w:t>the</w:t>
            </w:r>
          </w:p>
          <w:p>
            <w:pPr>
              <w:pStyle w:val="TableParagraph"/>
              <w:spacing w:line="270" w:lineRule="atLeast"/>
              <w:ind w:left="108" w:right="99"/>
              <w:jc w:val="both"/>
              <w:rPr>
                <w:sz w:val="24"/>
              </w:rPr>
            </w:pPr>
            <w:r>
              <w:rPr>
                <w:sz w:val="24"/>
              </w:rPr>
              <w:t>partners in business gives </w:t>
            </w:r>
            <w:r>
              <w:rPr>
                <w:sz w:val="24"/>
              </w:rPr>
              <w:t>an illustration</w:t>
            </w:r>
            <w:r>
              <w:rPr>
                <w:spacing w:val="54"/>
                <w:sz w:val="24"/>
              </w:rPr>
              <w:t>  </w:t>
            </w:r>
            <w:r>
              <w:rPr>
                <w:sz w:val="24"/>
              </w:rPr>
              <w:t>on</w:t>
            </w:r>
            <w:r>
              <w:rPr>
                <w:spacing w:val="55"/>
                <w:sz w:val="24"/>
              </w:rPr>
              <w:t>  </w:t>
            </w:r>
            <w:r>
              <w:rPr>
                <w:sz w:val="24"/>
              </w:rPr>
              <w:t>how</w:t>
            </w:r>
            <w:r>
              <w:rPr>
                <w:spacing w:val="54"/>
                <w:sz w:val="24"/>
              </w:rPr>
              <w:t>  </w:t>
            </w:r>
            <w:r>
              <w:rPr>
                <w:sz w:val="24"/>
              </w:rPr>
              <w:t>to</w:t>
            </w:r>
            <w:r>
              <w:rPr>
                <w:spacing w:val="54"/>
                <w:sz w:val="24"/>
              </w:rPr>
              <w:t>  </w:t>
            </w:r>
            <w:r>
              <w:rPr>
                <w:spacing w:val="-2"/>
                <w:sz w:val="24"/>
              </w:rPr>
              <w:t>calculate</w:t>
            </w:r>
          </w:p>
        </w:tc>
        <w:tc>
          <w:tcPr>
            <w:tcW w:w="3329" w:type="dxa"/>
          </w:tcPr>
          <w:p>
            <w:pPr>
              <w:pStyle w:val="TableParagraph"/>
              <w:ind w:left="109" w:right="93"/>
              <w:jc w:val="both"/>
              <w:rPr>
                <w:sz w:val="24"/>
              </w:rPr>
            </w:pPr>
            <w:r>
              <w:rPr>
                <w:sz w:val="24"/>
              </w:rPr>
              <w:t>Students listen attentively and copy down the steps in </w:t>
            </w:r>
            <w:r>
              <w:rPr>
                <w:sz w:val="24"/>
              </w:rPr>
              <w:t>their </w:t>
            </w:r>
            <w:r>
              <w:rPr>
                <w:spacing w:val="-2"/>
                <w:sz w:val="24"/>
              </w:rPr>
              <w:t>notes.</w:t>
            </w:r>
          </w:p>
        </w:tc>
        <w:tc>
          <w:tcPr>
            <w:tcW w:w="1691" w:type="dxa"/>
          </w:tcPr>
          <w:p>
            <w:pPr>
              <w:pStyle w:val="TableParagraph"/>
              <w:tabs>
                <w:tab w:pos="1239" w:val="left" w:leader="none"/>
              </w:tabs>
              <w:ind w:left="109" w:right="93"/>
              <w:rPr>
                <w:sz w:val="24"/>
              </w:rPr>
            </w:pPr>
            <w:r>
              <w:rPr>
                <w:spacing w:val="-2"/>
                <w:sz w:val="24"/>
              </w:rPr>
              <w:t>Explanation, listening question</w:t>
            </w:r>
            <w:r>
              <w:rPr>
                <w:sz w:val="24"/>
              </w:rPr>
              <w:tab/>
            </w:r>
            <w:r>
              <w:rPr>
                <w:spacing w:val="-4"/>
                <w:sz w:val="24"/>
              </w:rPr>
              <w:t>and </w:t>
            </w:r>
            <w:r>
              <w:rPr>
                <w:spacing w:val="-2"/>
                <w:sz w:val="24"/>
              </w:rPr>
              <w:t>answer</w:t>
            </w:r>
          </w:p>
        </w:tc>
        <w:tc>
          <w:tcPr>
            <w:tcW w:w="270" w:type="dxa"/>
            <w:vMerge/>
            <w:tcBorders>
              <w:top w:val="nil"/>
              <w:right w:val="nil"/>
            </w:tcBorders>
          </w:tcPr>
          <w:p>
            <w:pPr>
              <w:rPr>
                <w:sz w:val="2"/>
                <w:szCs w:val="2"/>
              </w:rPr>
            </w:pPr>
          </w:p>
        </w:tc>
      </w:tr>
    </w:tbl>
    <w:p>
      <w:pPr>
        <w:spacing w:after="0"/>
        <w:rPr>
          <w:sz w:val="2"/>
          <w:szCs w:val="2"/>
        </w:rPr>
        <w:sectPr>
          <w:footerReference w:type="default" r:id="rId63"/>
          <w:pgSz w:w="12240" w:h="15840"/>
          <w:pgMar w:header="0" w:footer="0" w:top="1820" w:bottom="0" w:left="480" w:right="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2"/>
        <w:gridCol w:w="3871"/>
        <w:gridCol w:w="3329"/>
        <w:gridCol w:w="1691"/>
        <w:gridCol w:w="270"/>
      </w:tblGrid>
      <w:tr>
        <w:trPr>
          <w:trHeight w:val="552" w:hRule="atLeast"/>
        </w:trPr>
        <w:tc>
          <w:tcPr>
            <w:tcW w:w="1872" w:type="dxa"/>
            <w:tcBorders>
              <w:top w:val="nil"/>
            </w:tcBorders>
          </w:tcPr>
          <w:p>
            <w:pPr>
              <w:pStyle w:val="TableParagraph"/>
              <w:rPr>
                <w:sz w:val="24"/>
              </w:rPr>
            </w:pPr>
          </w:p>
        </w:tc>
        <w:tc>
          <w:tcPr>
            <w:tcW w:w="3871" w:type="dxa"/>
            <w:tcBorders>
              <w:top w:val="nil"/>
            </w:tcBorders>
          </w:tcPr>
          <w:p>
            <w:pPr>
              <w:pStyle w:val="TableParagraph"/>
              <w:spacing w:line="268" w:lineRule="exact"/>
              <w:ind w:left="108"/>
              <w:rPr>
                <w:sz w:val="24"/>
              </w:rPr>
            </w:pPr>
            <w:r>
              <w:rPr>
                <w:sz w:val="24"/>
              </w:rPr>
              <w:t>interest</w:t>
            </w:r>
            <w:r>
              <w:rPr>
                <w:spacing w:val="56"/>
                <w:sz w:val="24"/>
              </w:rPr>
              <w:t> </w:t>
            </w:r>
            <w:r>
              <w:rPr>
                <w:sz w:val="24"/>
              </w:rPr>
              <w:t>on</w:t>
            </w:r>
            <w:r>
              <w:rPr>
                <w:spacing w:val="57"/>
                <w:sz w:val="24"/>
              </w:rPr>
              <w:t> </w:t>
            </w:r>
            <w:r>
              <w:rPr>
                <w:sz w:val="24"/>
              </w:rPr>
              <w:t>capital</w:t>
            </w:r>
            <w:r>
              <w:rPr>
                <w:spacing w:val="60"/>
                <w:sz w:val="24"/>
              </w:rPr>
              <w:t> </w:t>
            </w:r>
            <w:r>
              <w:rPr>
                <w:sz w:val="24"/>
              </w:rPr>
              <w:t>and</w:t>
            </w:r>
            <w:r>
              <w:rPr>
                <w:spacing w:val="60"/>
                <w:sz w:val="24"/>
              </w:rPr>
              <w:t> </w:t>
            </w:r>
            <w:r>
              <w:rPr>
                <w:sz w:val="24"/>
              </w:rPr>
              <w:t>drawings</w:t>
            </w:r>
            <w:r>
              <w:rPr>
                <w:spacing w:val="58"/>
                <w:sz w:val="24"/>
              </w:rPr>
              <w:t> </w:t>
            </w:r>
            <w:r>
              <w:rPr>
                <w:spacing w:val="-5"/>
                <w:sz w:val="24"/>
              </w:rPr>
              <w:t>on</w:t>
            </w:r>
          </w:p>
          <w:p>
            <w:pPr>
              <w:pStyle w:val="TableParagraph"/>
              <w:spacing w:line="264" w:lineRule="exact"/>
              <w:ind w:left="108"/>
              <w:rPr>
                <w:sz w:val="24"/>
              </w:rPr>
            </w:pPr>
            <w:r>
              <w:rPr>
                <w:sz w:val="24"/>
              </w:rPr>
              <w:t>the</w:t>
            </w:r>
            <w:r>
              <w:rPr>
                <w:spacing w:val="-2"/>
                <w:sz w:val="24"/>
              </w:rPr>
              <w:t> </w:t>
            </w:r>
            <w:r>
              <w:rPr>
                <w:sz w:val="24"/>
              </w:rPr>
              <w:t>chalk</w:t>
            </w:r>
            <w:r>
              <w:rPr>
                <w:spacing w:val="-1"/>
                <w:sz w:val="24"/>
              </w:rPr>
              <w:t> </w:t>
            </w:r>
            <w:r>
              <w:rPr>
                <w:spacing w:val="-2"/>
                <w:sz w:val="24"/>
              </w:rPr>
              <w:t>board.</w:t>
            </w:r>
          </w:p>
        </w:tc>
        <w:tc>
          <w:tcPr>
            <w:tcW w:w="3329" w:type="dxa"/>
            <w:tcBorders>
              <w:top w:val="nil"/>
            </w:tcBorders>
          </w:tcPr>
          <w:p>
            <w:pPr>
              <w:pStyle w:val="TableParagraph"/>
              <w:rPr>
                <w:sz w:val="24"/>
              </w:rPr>
            </w:pPr>
          </w:p>
        </w:tc>
        <w:tc>
          <w:tcPr>
            <w:tcW w:w="1691" w:type="dxa"/>
            <w:tcBorders>
              <w:top w:val="nil"/>
            </w:tcBorders>
          </w:tcPr>
          <w:p>
            <w:pPr>
              <w:pStyle w:val="TableParagraph"/>
              <w:rPr>
                <w:sz w:val="24"/>
              </w:rPr>
            </w:pPr>
          </w:p>
        </w:tc>
        <w:tc>
          <w:tcPr>
            <w:tcW w:w="270" w:type="dxa"/>
            <w:vMerge w:val="restart"/>
            <w:tcBorders>
              <w:top w:val="nil"/>
              <w:right w:val="nil"/>
            </w:tcBorders>
          </w:tcPr>
          <w:p>
            <w:pPr>
              <w:pStyle w:val="TableParagraph"/>
              <w:rPr>
                <w:sz w:val="24"/>
              </w:rPr>
            </w:pPr>
          </w:p>
        </w:tc>
      </w:tr>
      <w:tr>
        <w:trPr>
          <w:trHeight w:val="7267" w:hRule="atLeast"/>
        </w:trPr>
        <w:tc>
          <w:tcPr>
            <w:tcW w:w="1872" w:type="dxa"/>
          </w:tcPr>
          <w:p>
            <w:pPr>
              <w:pStyle w:val="TableParagraph"/>
              <w:ind w:left="107" w:right="383"/>
              <w:rPr>
                <w:sz w:val="24"/>
              </w:rPr>
            </w:pPr>
            <w:r>
              <w:rPr>
                <w:sz w:val="24"/>
              </w:rPr>
              <w:t>Stage 4: Preparation</w:t>
            </w:r>
            <w:r>
              <w:rPr>
                <w:spacing w:val="-15"/>
                <w:sz w:val="24"/>
              </w:rPr>
              <w:t> </w:t>
            </w:r>
            <w:r>
              <w:rPr>
                <w:sz w:val="24"/>
              </w:rPr>
              <w:t>of Interest on capital and </w:t>
            </w:r>
            <w:r>
              <w:rPr>
                <w:spacing w:val="-2"/>
                <w:sz w:val="24"/>
              </w:rPr>
              <w:t>drawings</w:t>
            </w:r>
          </w:p>
        </w:tc>
        <w:tc>
          <w:tcPr>
            <w:tcW w:w="3871" w:type="dxa"/>
          </w:tcPr>
          <w:p>
            <w:pPr>
              <w:pStyle w:val="TableParagraph"/>
              <w:ind w:left="108" w:right="99" w:firstLine="60"/>
              <w:jc w:val="both"/>
              <w:rPr>
                <w:sz w:val="24"/>
              </w:rPr>
            </w:pPr>
            <w:r>
              <w:rPr>
                <w:sz w:val="24"/>
              </w:rPr>
              <w:t>The teacher copy the </w:t>
            </w:r>
            <w:r>
              <w:rPr>
                <w:sz w:val="24"/>
              </w:rPr>
              <w:t>following questions on the chalk board and solve them accordingly</w:t>
            </w:r>
          </w:p>
          <w:p>
            <w:pPr>
              <w:pStyle w:val="TableParagraph"/>
              <w:ind w:left="108" w:right="95"/>
              <w:jc w:val="both"/>
              <w:rPr>
                <w:sz w:val="24"/>
              </w:rPr>
            </w:pPr>
            <w:r>
              <w:rPr>
                <w:sz w:val="24"/>
              </w:rPr>
              <w:t>The teacher writes the following questions</w:t>
            </w:r>
            <w:r>
              <w:rPr>
                <w:spacing w:val="-1"/>
                <w:sz w:val="24"/>
              </w:rPr>
              <w:t> </w:t>
            </w:r>
            <w:r>
              <w:rPr>
                <w:sz w:val="24"/>
              </w:rPr>
              <w:t>and</w:t>
            </w:r>
            <w:r>
              <w:rPr>
                <w:spacing w:val="-1"/>
                <w:sz w:val="24"/>
              </w:rPr>
              <w:t> </w:t>
            </w:r>
            <w:r>
              <w:rPr>
                <w:sz w:val="24"/>
              </w:rPr>
              <w:t>allows</w:t>
            </w:r>
            <w:r>
              <w:rPr>
                <w:spacing w:val="-1"/>
                <w:sz w:val="24"/>
              </w:rPr>
              <w:t> </w:t>
            </w:r>
            <w:r>
              <w:rPr>
                <w:sz w:val="24"/>
              </w:rPr>
              <w:t>students</w:t>
            </w:r>
            <w:r>
              <w:rPr>
                <w:spacing w:val="-1"/>
                <w:sz w:val="24"/>
              </w:rPr>
              <w:t> </w:t>
            </w:r>
            <w:r>
              <w:rPr>
                <w:sz w:val="24"/>
              </w:rPr>
              <w:t>to</w:t>
            </w:r>
            <w:r>
              <w:rPr>
                <w:spacing w:val="-1"/>
                <w:sz w:val="24"/>
              </w:rPr>
              <w:t> </w:t>
            </w:r>
            <w:r>
              <w:rPr>
                <w:sz w:val="24"/>
              </w:rPr>
              <w:t>copy </w:t>
            </w:r>
            <w:r>
              <w:rPr>
                <w:spacing w:val="-2"/>
                <w:sz w:val="24"/>
              </w:rPr>
              <w:t>them:</w:t>
            </w:r>
          </w:p>
          <w:p>
            <w:pPr>
              <w:pStyle w:val="TableParagraph"/>
              <w:ind w:left="108" w:right="157"/>
              <w:rPr>
                <w:sz w:val="26"/>
              </w:rPr>
            </w:pPr>
            <w:r>
              <w:rPr>
                <w:sz w:val="26"/>
              </w:rPr>
              <w:t>(a). Faith and Obi are in partnership</w:t>
            </w:r>
            <w:r>
              <w:rPr>
                <w:spacing w:val="-12"/>
                <w:sz w:val="26"/>
              </w:rPr>
              <w:t> </w:t>
            </w:r>
            <w:r>
              <w:rPr>
                <w:sz w:val="26"/>
              </w:rPr>
              <w:t>with</w:t>
            </w:r>
            <w:r>
              <w:rPr>
                <w:spacing w:val="-15"/>
                <w:sz w:val="26"/>
              </w:rPr>
              <w:t> </w:t>
            </w:r>
            <w:r>
              <w:rPr>
                <w:sz w:val="26"/>
              </w:rPr>
              <w:t>the</w:t>
            </w:r>
            <w:r>
              <w:rPr>
                <w:spacing w:val="-15"/>
                <w:sz w:val="26"/>
              </w:rPr>
              <w:t> </w:t>
            </w:r>
            <w:r>
              <w:rPr>
                <w:sz w:val="26"/>
              </w:rPr>
              <w:t>following</w:t>
            </w:r>
            <w:r>
              <w:rPr>
                <w:sz w:val="26"/>
              </w:rPr>
              <w:t> partnership agreement.</w:t>
            </w:r>
          </w:p>
          <w:p>
            <w:pPr>
              <w:pStyle w:val="TableParagraph"/>
              <w:tabs>
                <w:tab w:pos="3175" w:val="left" w:leader="none"/>
              </w:tabs>
              <w:spacing w:line="299" w:lineRule="exact"/>
              <w:ind w:left="1992"/>
              <w:rPr>
                <w:sz w:val="26"/>
              </w:rPr>
            </w:pPr>
            <w:r>
              <w:rPr>
                <w:spacing w:val="-2"/>
                <w:sz w:val="26"/>
              </w:rPr>
              <w:t>Faith</w:t>
            </w:r>
            <w:r>
              <w:rPr>
                <w:sz w:val="26"/>
              </w:rPr>
              <w:tab/>
            </w:r>
            <w:r>
              <w:rPr>
                <w:spacing w:val="-5"/>
                <w:sz w:val="26"/>
              </w:rPr>
              <w:t>Obi</w:t>
            </w:r>
          </w:p>
          <w:p>
            <w:pPr>
              <w:pStyle w:val="TableParagraph"/>
              <w:tabs>
                <w:tab w:pos="3360" w:val="left" w:leader="none"/>
              </w:tabs>
              <w:spacing w:line="299" w:lineRule="exact"/>
              <w:ind w:left="2132"/>
              <w:rPr>
                <w:sz w:val="26"/>
              </w:rPr>
            </w:pPr>
            <w:r>
              <w:rPr>
                <w:dstrike/>
                <w:spacing w:val="-10"/>
                <w:sz w:val="26"/>
              </w:rPr>
              <w:t>N</w:t>
            </w:r>
            <w:r>
              <w:rPr>
                <w:strike w:val="0"/>
                <w:sz w:val="26"/>
              </w:rPr>
              <w:tab/>
            </w:r>
            <w:r>
              <w:rPr>
                <w:dstrike/>
                <w:spacing w:val="-10"/>
                <w:sz w:val="26"/>
              </w:rPr>
              <w:t>N</w:t>
            </w:r>
          </w:p>
          <w:p>
            <w:pPr>
              <w:pStyle w:val="TableParagraph"/>
              <w:tabs>
                <w:tab w:pos="2107" w:val="left" w:leader="none"/>
              </w:tabs>
              <w:ind w:left="108"/>
              <w:rPr>
                <w:sz w:val="26"/>
              </w:rPr>
            </w:pPr>
            <w:r>
              <w:rPr>
                <w:sz w:val="26"/>
              </w:rPr>
              <w:t>Fixed</w:t>
            </w:r>
            <w:r>
              <w:rPr>
                <w:spacing w:val="-7"/>
                <w:sz w:val="26"/>
              </w:rPr>
              <w:t> </w:t>
            </w:r>
            <w:r>
              <w:rPr>
                <w:spacing w:val="-2"/>
                <w:sz w:val="26"/>
              </w:rPr>
              <w:t>capital</w:t>
            </w:r>
            <w:r>
              <w:rPr>
                <w:sz w:val="26"/>
              </w:rPr>
              <w:tab/>
              <w:t>19,000</w:t>
            </w:r>
            <w:r>
              <w:rPr>
                <w:spacing w:val="29"/>
                <w:sz w:val="26"/>
              </w:rPr>
              <w:t>  </w:t>
            </w:r>
            <w:r>
              <w:rPr>
                <w:spacing w:val="-2"/>
                <w:sz w:val="26"/>
              </w:rPr>
              <w:t>20,000</w:t>
            </w:r>
          </w:p>
          <w:p>
            <w:pPr>
              <w:pStyle w:val="TableParagraph"/>
              <w:tabs>
                <w:tab w:pos="3118" w:val="left" w:leader="none"/>
              </w:tabs>
              <w:ind w:left="108" w:right="157"/>
              <w:rPr>
                <w:sz w:val="26"/>
              </w:rPr>
            </w:pPr>
            <w:r>
              <w:rPr>
                <w:sz w:val="26"/>
              </w:rPr>
              <w:t>Salary per annum</w:t>
            </w:r>
            <w:r>
              <w:rPr>
                <w:spacing w:val="80"/>
                <w:sz w:val="26"/>
              </w:rPr>
              <w:t> </w:t>
            </w:r>
            <w:r>
              <w:rPr>
                <w:sz w:val="26"/>
              </w:rPr>
              <w:t>7,000</w:t>
              <w:tab/>
            </w:r>
            <w:r>
              <w:rPr>
                <w:spacing w:val="-2"/>
                <w:sz w:val="26"/>
              </w:rPr>
              <w:t>9,000 </w:t>
            </w:r>
            <w:r>
              <w:rPr>
                <w:sz w:val="26"/>
              </w:rPr>
              <w:t>Interest on capital</w:t>
            </w:r>
          </w:p>
          <w:p>
            <w:pPr>
              <w:pStyle w:val="TableParagraph"/>
              <w:tabs>
                <w:tab w:pos="2261" w:val="left" w:leader="none"/>
                <w:tab w:pos="3247" w:val="left" w:leader="none"/>
              </w:tabs>
              <w:spacing w:line="298" w:lineRule="exact"/>
              <w:ind w:left="173"/>
              <w:rPr>
                <w:sz w:val="26"/>
              </w:rPr>
            </w:pPr>
            <w:r>
              <w:rPr>
                <w:sz w:val="26"/>
              </w:rPr>
              <w:t>per</w:t>
            </w:r>
            <w:r>
              <w:rPr>
                <w:spacing w:val="-5"/>
                <w:sz w:val="26"/>
              </w:rPr>
              <w:t> </w:t>
            </w:r>
            <w:r>
              <w:rPr>
                <w:spacing w:val="-2"/>
                <w:sz w:val="26"/>
              </w:rPr>
              <w:t>annum</w:t>
            </w:r>
            <w:r>
              <w:rPr>
                <w:sz w:val="26"/>
              </w:rPr>
              <w:tab/>
            </w:r>
            <w:r>
              <w:rPr>
                <w:spacing w:val="-5"/>
                <w:sz w:val="26"/>
              </w:rPr>
              <w:t>8%</w:t>
            </w:r>
            <w:r>
              <w:rPr>
                <w:sz w:val="26"/>
              </w:rPr>
              <w:tab/>
            </w:r>
            <w:r>
              <w:rPr>
                <w:spacing w:val="-5"/>
                <w:sz w:val="26"/>
              </w:rPr>
              <w:t>8%</w:t>
            </w:r>
          </w:p>
          <w:p>
            <w:pPr>
              <w:pStyle w:val="TableParagraph"/>
              <w:tabs>
                <w:tab w:pos="3247" w:val="left" w:leader="none"/>
              </w:tabs>
              <w:spacing w:line="298" w:lineRule="exact"/>
              <w:ind w:left="108"/>
              <w:rPr>
                <w:sz w:val="26"/>
              </w:rPr>
            </w:pPr>
            <w:r>
              <w:rPr>
                <w:sz w:val="26"/>
              </w:rPr>
              <w:t>Interest</w:t>
            </w:r>
            <w:r>
              <w:rPr>
                <w:spacing w:val="-8"/>
                <w:sz w:val="26"/>
              </w:rPr>
              <w:t> </w:t>
            </w:r>
            <w:r>
              <w:rPr>
                <w:sz w:val="26"/>
              </w:rPr>
              <w:t>on</w:t>
            </w:r>
            <w:r>
              <w:rPr>
                <w:spacing w:val="-5"/>
                <w:sz w:val="26"/>
              </w:rPr>
              <w:t> </w:t>
            </w:r>
            <w:r>
              <w:rPr>
                <w:sz w:val="26"/>
              </w:rPr>
              <w:t>drawings</w:t>
            </w:r>
            <w:r>
              <w:rPr>
                <w:spacing w:val="-7"/>
                <w:sz w:val="26"/>
              </w:rPr>
              <w:t> </w:t>
            </w:r>
            <w:r>
              <w:rPr>
                <w:spacing w:val="-5"/>
                <w:sz w:val="26"/>
              </w:rPr>
              <w:t>5%</w:t>
            </w:r>
            <w:r>
              <w:rPr>
                <w:sz w:val="26"/>
              </w:rPr>
              <w:tab/>
            </w:r>
            <w:r>
              <w:rPr>
                <w:spacing w:val="-5"/>
                <w:sz w:val="26"/>
              </w:rPr>
              <w:t>5%</w:t>
            </w:r>
          </w:p>
          <w:p>
            <w:pPr>
              <w:pStyle w:val="TableParagraph"/>
              <w:spacing w:before="293"/>
              <w:ind w:left="108" w:right="97"/>
              <w:jc w:val="both"/>
              <w:rPr>
                <w:sz w:val="26"/>
              </w:rPr>
            </w:pPr>
            <w:r>
              <w:rPr>
                <w:sz w:val="26"/>
              </w:rPr>
              <w:t>The net profit for the year </w:t>
            </w:r>
            <w:r>
              <w:rPr>
                <w:sz w:val="26"/>
              </w:rPr>
              <w:t>ended 31</w:t>
            </w:r>
            <w:r>
              <w:rPr>
                <w:sz w:val="26"/>
                <w:vertAlign w:val="superscript"/>
              </w:rPr>
              <w:t>st</w:t>
            </w:r>
            <w:r>
              <w:rPr>
                <w:sz w:val="26"/>
                <w:vertAlign w:val="baseline"/>
              </w:rPr>
              <w:t> December, 2017 is </w:t>
            </w:r>
            <w:r>
              <w:rPr>
                <w:dstrike/>
                <w:sz w:val="26"/>
                <w:vertAlign w:val="baseline"/>
              </w:rPr>
              <w:t>N</w:t>
            </w:r>
            <w:r>
              <w:rPr>
                <w:strike w:val="0"/>
                <w:sz w:val="26"/>
                <w:vertAlign w:val="baseline"/>
              </w:rPr>
              <w:t>21,000 while drawings are </w:t>
            </w:r>
            <w:r>
              <w:rPr>
                <w:dstrike/>
                <w:sz w:val="26"/>
                <w:vertAlign w:val="baseline"/>
              </w:rPr>
              <w:t>N</w:t>
            </w:r>
            <w:r>
              <w:rPr>
                <w:strike w:val="0"/>
                <w:sz w:val="26"/>
                <w:vertAlign w:val="baseline"/>
              </w:rPr>
              <w:t>4,000 and </w:t>
            </w:r>
            <w:r>
              <w:rPr>
                <w:dstrike/>
                <w:sz w:val="26"/>
                <w:vertAlign w:val="baseline"/>
              </w:rPr>
              <w:t>N</w:t>
            </w:r>
            <w:r>
              <w:rPr>
                <w:strike w:val="0"/>
                <w:sz w:val="26"/>
                <w:vertAlign w:val="baseline"/>
              </w:rPr>
              <w:t>5,000 for Faith and Obi </w:t>
            </w:r>
            <w:r>
              <w:rPr>
                <w:strike w:val="0"/>
                <w:spacing w:val="-2"/>
                <w:sz w:val="26"/>
                <w:vertAlign w:val="baseline"/>
              </w:rPr>
              <w:t>respectively.</w:t>
            </w:r>
          </w:p>
          <w:p>
            <w:pPr>
              <w:pStyle w:val="TableParagraph"/>
              <w:spacing w:before="1"/>
              <w:ind w:left="108" w:right="98"/>
              <w:jc w:val="both"/>
              <w:rPr>
                <w:sz w:val="24"/>
              </w:rPr>
            </w:pPr>
            <w:r>
              <w:rPr>
                <w:sz w:val="24"/>
              </w:rPr>
              <w:t>(Q) Calculate the interest on </w:t>
            </w:r>
            <w:r>
              <w:rPr>
                <w:sz w:val="24"/>
              </w:rPr>
              <w:t>capita</w:t>
            </w:r>
            <w:r>
              <w:rPr>
                <w:sz w:val="24"/>
              </w:rPr>
              <w:t>l and drawings for Faith and Obi?</w:t>
            </w:r>
          </w:p>
          <w:p>
            <w:pPr>
              <w:pStyle w:val="TableParagraph"/>
              <w:spacing w:line="264" w:lineRule="exact"/>
              <w:ind w:left="108"/>
              <w:rPr>
                <w:sz w:val="24"/>
              </w:rPr>
            </w:pPr>
            <w:r>
              <w:rPr>
                <w:spacing w:val="-10"/>
                <w:sz w:val="24"/>
              </w:rPr>
              <w:t>.</w:t>
            </w:r>
          </w:p>
        </w:tc>
        <w:tc>
          <w:tcPr>
            <w:tcW w:w="3329" w:type="dxa"/>
          </w:tcPr>
          <w:p>
            <w:pPr>
              <w:pStyle w:val="TableParagraph"/>
              <w:ind w:left="109" w:right="96"/>
              <w:jc w:val="both"/>
              <w:rPr>
                <w:sz w:val="24"/>
              </w:rPr>
            </w:pPr>
            <w:r>
              <w:rPr>
                <w:sz w:val="24"/>
              </w:rPr>
              <w:t>Students copy the question </w:t>
            </w:r>
            <w:r>
              <w:rPr>
                <w:sz w:val="24"/>
              </w:rPr>
              <w:t>and watch the teacher solve the </w:t>
            </w:r>
            <w:r>
              <w:rPr>
                <w:spacing w:val="-2"/>
                <w:sz w:val="24"/>
              </w:rPr>
              <w:t>problem.</w:t>
            </w:r>
          </w:p>
          <w:p>
            <w:pPr>
              <w:pStyle w:val="TableParagraph"/>
              <w:ind w:left="109" w:right="93"/>
              <w:jc w:val="both"/>
              <w:rPr>
                <w:sz w:val="24"/>
              </w:rPr>
            </w:pPr>
            <w:r>
              <w:rPr>
                <w:sz w:val="24"/>
              </w:rPr>
              <w:t>Students ask the </w:t>
            </w:r>
            <w:r>
              <w:rPr>
                <w:sz w:val="24"/>
              </w:rPr>
              <w:t>students questions where they are </w:t>
            </w:r>
            <w:r>
              <w:rPr>
                <w:spacing w:val="-2"/>
                <w:sz w:val="24"/>
              </w:rPr>
              <w:t>confused.</w:t>
            </w:r>
          </w:p>
          <w:p>
            <w:pPr>
              <w:pStyle w:val="TableParagraph"/>
              <w:ind w:left="109" w:right="94"/>
              <w:jc w:val="both"/>
              <w:rPr>
                <w:sz w:val="24"/>
              </w:rPr>
            </w:pPr>
            <w:r>
              <w:rPr>
                <w:sz w:val="24"/>
              </w:rPr>
              <w:t>Students copy the solutions </w:t>
            </w:r>
            <w:r>
              <w:rPr>
                <w:sz w:val="24"/>
              </w:rPr>
              <w:t>on the chalk board</w:t>
            </w:r>
          </w:p>
        </w:tc>
        <w:tc>
          <w:tcPr>
            <w:tcW w:w="1691" w:type="dxa"/>
          </w:tcPr>
          <w:p>
            <w:pPr>
              <w:pStyle w:val="TableParagraph"/>
              <w:ind w:left="109"/>
              <w:rPr>
                <w:sz w:val="24"/>
              </w:rPr>
            </w:pPr>
            <w:r>
              <w:rPr>
                <w:spacing w:val="-2"/>
                <w:sz w:val="24"/>
              </w:rPr>
              <w:t>Explanation, illustration/ example demonstration, questioning</w:t>
            </w:r>
          </w:p>
        </w:tc>
        <w:tc>
          <w:tcPr>
            <w:tcW w:w="270" w:type="dxa"/>
            <w:vMerge/>
            <w:tcBorders>
              <w:top w:val="nil"/>
              <w:right w:val="nil"/>
            </w:tcBorders>
          </w:tcPr>
          <w:p>
            <w:pPr>
              <w:rPr>
                <w:sz w:val="2"/>
                <w:szCs w:val="2"/>
              </w:rPr>
            </w:pPr>
          </w:p>
        </w:tc>
      </w:tr>
      <w:tr>
        <w:trPr>
          <w:trHeight w:val="4716" w:hRule="atLeast"/>
        </w:trPr>
        <w:tc>
          <w:tcPr>
            <w:tcW w:w="1872" w:type="dxa"/>
          </w:tcPr>
          <w:p>
            <w:pPr>
              <w:pStyle w:val="TableParagraph"/>
              <w:spacing w:line="268" w:lineRule="exact"/>
              <w:ind w:left="107"/>
              <w:rPr>
                <w:sz w:val="24"/>
              </w:rPr>
            </w:pPr>
            <w:r>
              <w:rPr>
                <w:spacing w:val="-2"/>
                <w:sz w:val="24"/>
              </w:rPr>
              <w:t>Evaluation</w:t>
            </w:r>
          </w:p>
        </w:tc>
        <w:tc>
          <w:tcPr>
            <w:tcW w:w="3871" w:type="dxa"/>
          </w:tcPr>
          <w:p>
            <w:pPr>
              <w:pStyle w:val="TableParagraph"/>
              <w:ind w:left="108" w:right="97"/>
              <w:jc w:val="both"/>
              <w:rPr>
                <w:sz w:val="24"/>
              </w:rPr>
            </w:pPr>
            <w:r>
              <w:rPr>
                <w:sz w:val="24"/>
              </w:rPr>
              <w:t>The teacher assigns the </w:t>
            </w:r>
            <w:r>
              <w:rPr>
                <w:sz w:val="24"/>
              </w:rPr>
              <w:t>following questions</w:t>
            </w:r>
            <w:r>
              <w:rPr>
                <w:spacing w:val="-4"/>
                <w:sz w:val="24"/>
              </w:rPr>
              <w:t> </w:t>
            </w:r>
            <w:r>
              <w:rPr>
                <w:sz w:val="24"/>
              </w:rPr>
              <w:t>to</w:t>
            </w:r>
            <w:r>
              <w:rPr>
                <w:spacing w:val="-4"/>
                <w:sz w:val="24"/>
              </w:rPr>
              <w:t> </w:t>
            </w:r>
            <w:r>
              <w:rPr>
                <w:sz w:val="24"/>
              </w:rPr>
              <w:t>students</w:t>
            </w:r>
            <w:r>
              <w:rPr>
                <w:spacing w:val="-4"/>
                <w:sz w:val="24"/>
              </w:rPr>
              <w:t> </w:t>
            </w:r>
            <w:r>
              <w:rPr>
                <w:sz w:val="24"/>
              </w:rPr>
              <w:t>to</w:t>
            </w:r>
            <w:r>
              <w:rPr>
                <w:spacing w:val="-4"/>
                <w:sz w:val="24"/>
              </w:rPr>
              <w:t> </w:t>
            </w:r>
            <w:r>
              <w:rPr>
                <w:sz w:val="24"/>
              </w:rPr>
              <w:t>solve</w:t>
            </w:r>
            <w:r>
              <w:rPr>
                <w:spacing w:val="-5"/>
                <w:sz w:val="24"/>
              </w:rPr>
              <w:t> </w:t>
            </w:r>
            <w:r>
              <w:rPr>
                <w:sz w:val="24"/>
              </w:rPr>
              <w:t>at</w:t>
            </w:r>
            <w:r>
              <w:rPr>
                <w:spacing w:val="-4"/>
                <w:sz w:val="24"/>
              </w:rPr>
              <w:t> </w:t>
            </w:r>
            <w:r>
              <w:rPr>
                <w:sz w:val="24"/>
              </w:rPr>
              <w:t>home to maximize their time:</w:t>
            </w:r>
          </w:p>
          <w:p>
            <w:pPr>
              <w:pStyle w:val="TableParagraph"/>
              <w:numPr>
                <w:ilvl w:val="0"/>
                <w:numId w:val="54"/>
              </w:numPr>
              <w:tabs>
                <w:tab w:pos="396" w:val="left" w:leader="none"/>
              </w:tabs>
              <w:spacing w:line="240" w:lineRule="auto" w:before="0" w:after="0"/>
              <w:ind w:left="396" w:right="0" w:hanging="180"/>
              <w:jc w:val="both"/>
              <w:rPr>
                <w:sz w:val="24"/>
              </w:rPr>
            </w:pPr>
            <w:r>
              <w:rPr>
                <w:sz w:val="24"/>
              </w:rPr>
              <w:t>What</w:t>
            </w:r>
            <w:r>
              <w:rPr>
                <w:spacing w:val="-1"/>
                <w:sz w:val="24"/>
              </w:rPr>
              <w:t> </w:t>
            </w:r>
            <w:r>
              <w:rPr>
                <w:sz w:val="24"/>
              </w:rPr>
              <w:t>is</w:t>
            </w:r>
            <w:r>
              <w:rPr>
                <w:spacing w:val="-1"/>
                <w:sz w:val="24"/>
              </w:rPr>
              <w:t> </w:t>
            </w:r>
            <w:r>
              <w:rPr>
                <w:sz w:val="24"/>
              </w:rPr>
              <w:t>capital</w:t>
            </w:r>
            <w:r>
              <w:rPr>
                <w:spacing w:val="-1"/>
                <w:sz w:val="24"/>
              </w:rPr>
              <w:t> </w:t>
            </w:r>
            <w:r>
              <w:rPr>
                <w:spacing w:val="-2"/>
                <w:sz w:val="24"/>
              </w:rPr>
              <w:t>contribution?</w:t>
            </w:r>
          </w:p>
          <w:p>
            <w:pPr>
              <w:pStyle w:val="TableParagraph"/>
              <w:numPr>
                <w:ilvl w:val="0"/>
                <w:numId w:val="54"/>
              </w:numPr>
              <w:tabs>
                <w:tab w:pos="396" w:val="left" w:leader="none"/>
                <w:tab w:pos="576" w:val="left" w:leader="none"/>
              </w:tabs>
              <w:spacing w:line="240" w:lineRule="auto" w:before="0" w:after="0"/>
              <w:ind w:left="576" w:right="97" w:hanging="360"/>
              <w:jc w:val="both"/>
              <w:rPr>
                <w:sz w:val="24"/>
              </w:rPr>
            </w:pPr>
            <w:r>
              <w:rPr>
                <w:sz w:val="24"/>
              </w:rPr>
              <w:t>Describe floating and </w:t>
            </w:r>
            <w:r>
              <w:rPr>
                <w:sz w:val="24"/>
              </w:rPr>
              <w:t>fixed </w:t>
            </w:r>
            <w:r>
              <w:rPr>
                <w:spacing w:val="-2"/>
                <w:sz w:val="24"/>
              </w:rPr>
              <w:t>capital?</w:t>
            </w:r>
          </w:p>
          <w:p>
            <w:pPr>
              <w:pStyle w:val="TableParagraph"/>
              <w:numPr>
                <w:ilvl w:val="0"/>
                <w:numId w:val="54"/>
              </w:numPr>
              <w:tabs>
                <w:tab w:pos="396" w:val="left" w:leader="none"/>
                <w:tab w:pos="576" w:val="left" w:leader="none"/>
              </w:tabs>
              <w:spacing w:line="240" w:lineRule="auto" w:before="0" w:after="0"/>
              <w:ind w:left="576" w:right="99" w:hanging="360"/>
              <w:jc w:val="both"/>
              <w:rPr>
                <w:sz w:val="24"/>
              </w:rPr>
            </w:pPr>
            <w:r>
              <w:rPr>
                <w:sz w:val="24"/>
              </w:rPr>
              <w:t>Using the information </w:t>
            </w:r>
            <w:r>
              <w:rPr>
                <w:sz w:val="24"/>
              </w:rPr>
              <w:t>provided below, calculate the interest on drawings using 5%</w:t>
            </w:r>
          </w:p>
          <w:p>
            <w:pPr>
              <w:pStyle w:val="TableParagraph"/>
              <w:ind w:left="125" w:right="98"/>
              <w:jc w:val="both"/>
              <w:rPr>
                <w:sz w:val="24"/>
              </w:rPr>
            </w:pPr>
            <w:r>
              <w:rPr>
                <w:sz w:val="24"/>
              </w:rPr>
              <w:t>The following balances </w:t>
            </w:r>
            <w:r>
              <w:rPr>
                <w:sz w:val="24"/>
              </w:rPr>
              <w:t>were extracted from the books of Ayo and Ojo</w:t>
            </w:r>
            <w:r>
              <w:rPr>
                <w:spacing w:val="-3"/>
                <w:sz w:val="24"/>
              </w:rPr>
              <w:t> </w:t>
            </w:r>
            <w:r>
              <w:rPr>
                <w:sz w:val="24"/>
              </w:rPr>
              <w:t>for</w:t>
            </w:r>
            <w:r>
              <w:rPr>
                <w:spacing w:val="-4"/>
                <w:sz w:val="24"/>
              </w:rPr>
              <w:t> </w:t>
            </w:r>
            <w:r>
              <w:rPr>
                <w:sz w:val="24"/>
              </w:rPr>
              <w:t>the</w:t>
            </w:r>
            <w:r>
              <w:rPr>
                <w:spacing w:val="-1"/>
                <w:sz w:val="24"/>
              </w:rPr>
              <w:t> </w:t>
            </w:r>
            <w:r>
              <w:rPr>
                <w:sz w:val="24"/>
              </w:rPr>
              <w:t>year</w:t>
            </w:r>
            <w:r>
              <w:rPr>
                <w:spacing w:val="-4"/>
                <w:sz w:val="24"/>
              </w:rPr>
              <w:t> </w:t>
            </w:r>
            <w:r>
              <w:rPr>
                <w:sz w:val="24"/>
              </w:rPr>
              <w:t>ended</w:t>
            </w:r>
            <w:r>
              <w:rPr>
                <w:spacing w:val="-1"/>
                <w:sz w:val="24"/>
              </w:rPr>
              <w:t> </w:t>
            </w:r>
            <w:r>
              <w:rPr>
                <w:sz w:val="24"/>
              </w:rPr>
              <w:t>31</w:t>
            </w:r>
            <w:r>
              <w:rPr>
                <w:sz w:val="24"/>
                <w:vertAlign w:val="superscript"/>
              </w:rPr>
              <w:t>st</w:t>
            </w:r>
            <w:r>
              <w:rPr>
                <w:spacing w:val="-2"/>
                <w:sz w:val="24"/>
                <w:vertAlign w:val="baseline"/>
              </w:rPr>
              <w:t> </w:t>
            </w:r>
            <w:r>
              <w:rPr>
                <w:sz w:val="24"/>
                <w:vertAlign w:val="baseline"/>
              </w:rPr>
              <w:t>December 2018. The partners drawings of Ayo </w:t>
            </w:r>
            <w:r>
              <w:rPr>
                <w:dstrike/>
                <w:sz w:val="26"/>
                <w:vertAlign w:val="baseline"/>
              </w:rPr>
              <w:t>N</w:t>
            </w:r>
            <w:r>
              <w:rPr>
                <w:strike w:val="0"/>
                <w:sz w:val="26"/>
                <w:vertAlign w:val="baseline"/>
              </w:rPr>
              <w:t> </w:t>
            </w:r>
            <w:r>
              <w:rPr>
                <w:strike w:val="0"/>
                <w:sz w:val="24"/>
                <w:vertAlign w:val="baseline"/>
              </w:rPr>
              <w:t>2000; Ojo </w:t>
            </w:r>
            <w:r>
              <w:rPr>
                <w:dstrike/>
                <w:sz w:val="26"/>
                <w:vertAlign w:val="baseline"/>
              </w:rPr>
              <w:t> N</w:t>
            </w:r>
            <w:r>
              <w:rPr>
                <w:strike w:val="0"/>
                <w:sz w:val="26"/>
                <w:vertAlign w:val="baseline"/>
              </w:rPr>
              <w:t> </w:t>
            </w:r>
            <w:r>
              <w:rPr>
                <w:strike w:val="0"/>
                <w:sz w:val="24"/>
                <w:vertAlign w:val="baseline"/>
              </w:rPr>
              <w:t>1200 were taken in two equal installments on</w:t>
            </w:r>
            <w:r>
              <w:rPr>
                <w:strike w:val="0"/>
                <w:spacing w:val="40"/>
                <w:sz w:val="24"/>
                <w:vertAlign w:val="baseline"/>
              </w:rPr>
              <w:t> </w:t>
            </w:r>
            <w:r>
              <w:rPr>
                <w:strike w:val="0"/>
                <w:sz w:val="24"/>
                <w:vertAlign w:val="baseline"/>
              </w:rPr>
              <w:t>1</w:t>
            </w:r>
            <w:r>
              <w:rPr>
                <w:strike w:val="0"/>
                <w:sz w:val="24"/>
                <w:vertAlign w:val="superscript"/>
              </w:rPr>
              <w:t>st</w:t>
            </w:r>
            <w:r>
              <w:rPr>
                <w:strike w:val="0"/>
                <w:sz w:val="24"/>
                <w:vertAlign w:val="baseline"/>
              </w:rPr>
              <w:t> April 2018 and 1</w:t>
            </w:r>
            <w:r>
              <w:rPr>
                <w:strike w:val="0"/>
                <w:sz w:val="24"/>
                <w:vertAlign w:val="superscript"/>
              </w:rPr>
              <w:t>st</w:t>
            </w:r>
            <w:r>
              <w:rPr>
                <w:strike w:val="0"/>
                <w:sz w:val="24"/>
                <w:vertAlign w:val="baseline"/>
              </w:rPr>
              <w:t> October 2018.</w:t>
            </w:r>
          </w:p>
        </w:tc>
        <w:tc>
          <w:tcPr>
            <w:tcW w:w="3329" w:type="dxa"/>
          </w:tcPr>
          <w:p>
            <w:pPr>
              <w:pStyle w:val="TableParagraph"/>
              <w:tabs>
                <w:tab w:pos="878" w:val="left" w:leader="none"/>
                <w:tab w:pos="2064" w:val="left" w:leader="none"/>
                <w:tab w:pos="2930" w:val="left" w:leader="none"/>
              </w:tabs>
              <w:ind w:left="109" w:right="93"/>
              <w:rPr>
                <w:sz w:val="24"/>
              </w:rPr>
            </w:pPr>
            <w:r>
              <w:rPr>
                <w:spacing w:val="-4"/>
                <w:sz w:val="24"/>
              </w:rPr>
              <w:t>The</w:t>
            </w:r>
            <w:r>
              <w:rPr>
                <w:sz w:val="24"/>
              </w:rPr>
              <w:tab/>
            </w:r>
            <w:r>
              <w:rPr>
                <w:spacing w:val="-2"/>
                <w:sz w:val="24"/>
              </w:rPr>
              <w:t>students</w:t>
            </w:r>
            <w:r>
              <w:rPr>
                <w:sz w:val="24"/>
              </w:rPr>
              <w:tab/>
            </w:r>
            <w:r>
              <w:rPr>
                <w:spacing w:val="-4"/>
                <w:sz w:val="24"/>
              </w:rPr>
              <w:t>copy</w:t>
            </w:r>
            <w:r>
              <w:rPr>
                <w:sz w:val="24"/>
              </w:rPr>
              <w:tab/>
            </w:r>
            <w:r>
              <w:rPr>
                <w:spacing w:val="-4"/>
                <w:sz w:val="24"/>
              </w:rPr>
              <w:t>the </w:t>
            </w:r>
            <w:r>
              <w:rPr>
                <w:sz w:val="24"/>
              </w:rPr>
              <w:t>assignment in their notebooks</w:t>
            </w:r>
          </w:p>
        </w:tc>
        <w:tc>
          <w:tcPr>
            <w:tcW w:w="1691" w:type="dxa"/>
          </w:tcPr>
          <w:p>
            <w:pPr>
              <w:pStyle w:val="TableParagraph"/>
              <w:spacing w:line="268" w:lineRule="exact"/>
              <w:ind w:left="109"/>
              <w:rPr>
                <w:sz w:val="24"/>
              </w:rPr>
            </w:pPr>
            <w:r>
              <w:rPr>
                <w:sz w:val="24"/>
              </w:rPr>
              <w:t>Note</w:t>
            </w:r>
            <w:r>
              <w:rPr>
                <w:spacing w:val="-3"/>
                <w:sz w:val="24"/>
              </w:rPr>
              <w:t> </w:t>
            </w:r>
            <w:r>
              <w:rPr>
                <w:spacing w:val="-2"/>
                <w:sz w:val="24"/>
              </w:rPr>
              <w:t>copying</w:t>
            </w:r>
          </w:p>
        </w:tc>
        <w:tc>
          <w:tcPr>
            <w:tcW w:w="270" w:type="dxa"/>
            <w:vMerge/>
            <w:tcBorders>
              <w:top w:val="nil"/>
              <w:right w:val="nil"/>
            </w:tcBorders>
          </w:tcPr>
          <w:p>
            <w:pPr>
              <w:rPr>
                <w:sz w:val="2"/>
                <w:szCs w:val="2"/>
              </w:rPr>
            </w:pPr>
          </w:p>
        </w:tc>
      </w:tr>
    </w:tbl>
    <w:p>
      <w:pPr>
        <w:spacing w:after="0"/>
        <w:rPr>
          <w:sz w:val="2"/>
          <w:szCs w:val="2"/>
        </w:rPr>
        <w:sectPr>
          <w:footerReference w:type="default" r:id="rId64"/>
          <w:pgSz w:w="12240" w:h="15840"/>
          <w:pgMar w:header="0" w:footer="971" w:top="1420" w:bottom="1160" w:left="480" w:right="20"/>
          <w:pgNumType w:start="158"/>
        </w:sectPr>
      </w:pPr>
    </w:p>
    <w:p>
      <w:pPr>
        <w:pStyle w:val="Heading2"/>
        <w:spacing w:before="79"/>
      </w:pPr>
      <w:r>
        <w:rPr/>
        <w:t>Week</w:t>
      </w:r>
      <w:r>
        <w:rPr>
          <w:spacing w:val="-2"/>
        </w:rPr>
        <w:t> </w:t>
      </w:r>
      <w:r>
        <w:rPr>
          <w:spacing w:val="-5"/>
        </w:rPr>
        <w:t>4:</w:t>
      </w:r>
    </w:p>
    <w:p>
      <w:pPr>
        <w:spacing w:before="130"/>
        <w:ind w:left="960" w:right="0" w:firstLine="0"/>
        <w:jc w:val="left"/>
        <w:rPr>
          <w:sz w:val="24"/>
        </w:rPr>
      </w:pPr>
      <w:r>
        <w:rPr>
          <w:b/>
          <w:sz w:val="24"/>
        </w:rPr>
        <w:t>Class:</w:t>
      </w:r>
      <w:r>
        <w:rPr>
          <w:b/>
          <w:spacing w:val="-1"/>
          <w:sz w:val="24"/>
        </w:rPr>
        <w:t> </w:t>
      </w:r>
      <w:r>
        <w:rPr>
          <w:spacing w:val="-5"/>
          <w:sz w:val="24"/>
        </w:rPr>
        <w:t>SS2</w:t>
      </w:r>
    </w:p>
    <w:p>
      <w:pPr>
        <w:pStyle w:val="BodyText"/>
        <w:ind w:left="0"/>
        <w:jc w:val="left"/>
      </w:pPr>
    </w:p>
    <w:p>
      <w:pPr>
        <w:spacing w:before="0"/>
        <w:ind w:left="960" w:right="0" w:firstLine="0"/>
        <w:jc w:val="left"/>
        <w:rPr>
          <w:sz w:val="24"/>
        </w:rPr>
      </w:pPr>
      <w:r>
        <w:rPr>
          <w:b/>
          <w:sz w:val="24"/>
        </w:rPr>
        <w:t>Gender:</w:t>
      </w:r>
      <w:r>
        <w:rPr>
          <w:b/>
          <w:spacing w:val="-6"/>
          <w:sz w:val="24"/>
        </w:rPr>
        <w:t> </w:t>
      </w:r>
      <w:r>
        <w:rPr>
          <w:spacing w:val="-2"/>
          <w:sz w:val="24"/>
        </w:rPr>
        <w:t>Mixed</w:t>
      </w:r>
    </w:p>
    <w:p>
      <w:pPr>
        <w:pStyle w:val="BodyText"/>
        <w:ind w:left="0"/>
        <w:jc w:val="left"/>
      </w:pPr>
    </w:p>
    <w:p>
      <w:pPr>
        <w:spacing w:line="480" w:lineRule="auto" w:before="0"/>
        <w:ind w:left="960" w:right="7697" w:firstLine="0"/>
        <w:jc w:val="left"/>
        <w:rPr>
          <w:sz w:val="24"/>
        </w:rPr>
      </w:pPr>
      <w:r>
        <w:rPr>
          <w:b/>
          <w:sz w:val="24"/>
        </w:rPr>
        <w:t>Subject:</w:t>
      </w:r>
      <w:r>
        <w:rPr>
          <w:b/>
          <w:spacing w:val="-15"/>
          <w:sz w:val="24"/>
        </w:rPr>
        <w:t> </w:t>
      </w:r>
      <w:r>
        <w:rPr>
          <w:sz w:val="24"/>
        </w:rPr>
        <w:t>Financial</w:t>
      </w:r>
      <w:r>
        <w:rPr>
          <w:spacing w:val="-15"/>
          <w:sz w:val="24"/>
        </w:rPr>
        <w:t> </w:t>
      </w:r>
      <w:r>
        <w:rPr>
          <w:sz w:val="24"/>
        </w:rPr>
        <w:t>Accounting </w:t>
      </w:r>
      <w:r>
        <w:rPr>
          <w:b/>
          <w:sz w:val="24"/>
        </w:rPr>
        <w:t>Topic: </w:t>
      </w:r>
      <w:r>
        <w:rPr>
          <w:sz w:val="24"/>
        </w:rPr>
        <w:t>partnership Account I </w:t>
      </w:r>
      <w:r>
        <w:rPr>
          <w:b/>
          <w:sz w:val="24"/>
        </w:rPr>
        <w:t>Duration: </w:t>
      </w:r>
      <w:r>
        <w:rPr>
          <w:sz w:val="24"/>
        </w:rPr>
        <w:t>40 Minutes</w:t>
      </w:r>
    </w:p>
    <w:p>
      <w:pPr>
        <w:pStyle w:val="BodyText"/>
        <w:spacing w:line="480" w:lineRule="auto"/>
        <w:ind w:right="1424"/>
        <w:jc w:val="left"/>
      </w:pPr>
      <w:r>
        <w:rPr>
          <w:b/>
        </w:rPr>
        <w:t>Reference</w:t>
      </w:r>
      <w:r>
        <w:rPr>
          <w:b/>
          <w:spacing w:val="40"/>
        </w:rPr>
        <w:t> </w:t>
      </w:r>
      <w:r>
        <w:rPr>
          <w:b/>
        </w:rPr>
        <w:t>Materials:</w:t>
      </w:r>
      <w:r>
        <w:rPr>
          <w:b/>
          <w:spacing w:val="40"/>
        </w:rPr>
        <w:t> </w:t>
      </w:r>
      <w:r>
        <w:rPr/>
        <w:t>Essential</w:t>
      </w:r>
      <w:r>
        <w:rPr>
          <w:spacing w:val="40"/>
        </w:rPr>
        <w:t> </w:t>
      </w:r>
      <w:r>
        <w:rPr/>
        <w:t>Financial</w:t>
      </w:r>
      <w:r>
        <w:rPr>
          <w:spacing w:val="40"/>
        </w:rPr>
        <w:t> </w:t>
      </w:r>
      <w:r>
        <w:rPr/>
        <w:t>Accounting</w:t>
      </w:r>
      <w:r>
        <w:rPr>
          <w:spacing w:val="40"/>
        </w:rPr>
        <w:t> </w:t>
      </w:r>
      <w:r>
        <w:rPr/>
        <w:t>for</w:t>
      </w:r>
      <w:r>
        <w:rPr>
          <w:spacing w:val="40"/>
        </w:rPr>
        <w:t> </w:t>
      </w:r>
      <w:r>
        <w:rPr/>
        <w:t>the</w:t>
      </w:r>
      <w:r>
        <w:rPr>
          <w:spacing w:val="40"/>
        </w:rPr>
        <w:t> </w:t>
      </w:r>
      <w:r>
        <w:rPr/>
        <w:t>Senior</w:t>
      </w:r>
      <w:r>
        <w:rPr>
          <w:spacing w:val="40"/>
        </w:rPr>
        <w:t> </w:t>
      </w:r>
      <w:r>
        <w:rPr/>
        <w:t>Secondary</w:t>
      </w:r>
      <w:r>
        <w:rPr>
          <w:spacing w:val="40"/>
        </w:rPr>
        <w:t> </w:t>
      </w:r>
      <w:r>
        <w:rPr/>
        <w:t>Schools</w:t>
      </w:r>
      <w:r>
        <w:rPr>
          <w:spacing w:val="40"/>
        </w:rPr>
        <w:t> </w:t>
      </w:r>
      <w:r>
        <w:rPr/>
        <w:t>By Longe and Kazeem (2006).</w:t>
      </w:r>
    </w:p>
    <w:p>
      <w:pPr>
        <w:pStyle w:val="BodyText"/>
        <w:spacing w:before="3"/>
        <w:jc w:val="left"/>
      </w:pPr>
      <w:r>
        <w:rPr/>
        <w:t>Average</w:t>
      </w:r>
      <w:r>
        <w:rPr>
          <w:spacing w:val="-3"/>
        </w:rPr>
        <w:t> </w:t>
      </w:r>
      <w:r>
        <w:rPr/>
        <w:t>Age:</w:t>
      </w:r>
      <w:r>
        <w:rPr>
          <w:spacing w:val="-2"/>
        </w:rPr>
        <w:t> </w:t>
      </w:r>
      <w:r>
        <w:rPr/>
        <w:t>16</w:t>
      </w:r>
      <w:r>
        <w:rPr>
          <w:spacing w:val="4"/>
        </w:rPr>
        <w:t> </w:t>
      </w:r>
      <w:r>
        <w:rPr>
          <w:spacing w:val="-4"/>
        </w:rPr>
        <w:t>years</w:t>
      </w:r>
    </w:p>
    <w:p>
      <w:pPr>
        <w:pStyle w:val="Heading2"/>
        <w:spacing w:before="144"/>
      </w:pPr>
      <w:r>
        <w:rPr/>
        <w:t>Instructional</w:t>
      </w:r>
      <w:r>
        <w:rPr>
          <w:spacing w:val="-3"/>
        </w:rPr>
        <w:t> </w:t>
      </w:r>
      <w:r>
        <w:rPr>
          <w:spacing w:val="-2"/>
        </w:rPr>
        <w:t>Objectives:</w:t>
      </w:r>
    </w:p>
    <w:p>
      <w:pPr>
        <w:pStyle w:val="BodyText"/>
        <w:spacing w:before="132"/>
        <w:jc w:val="left"/>
      </w:pPr>
      <w:r>
        <w:rPr/>
        <w:t>By</w:t>
      </w:r>
      <w:r>
        <w:rPr>
          <w:spacing w:val="-6"/>
        </w:rPr>
        <w:t> </w:t>
      </w:r>
      <w:r>
        <w:rPr/>
        <w:t>the end of the</w:t>
      </w:r>
      <w:r>
        <w:rPr>
          <w:spacing w:val="-1"/>
        </w:rPr>
        <w:t> </w:t>
      </w:r>
      <w:r>
        <w:rPr/>
        <w:t>lesson,</w:t>
      </w:r>
      <w:r>
        <w:rPr>
          <w:spacing w:val="2"/>
        </w:rPr>
        <w:t> </w:t>
      </w:r>
      <w:r>
        <w:rPr/>
        <w:t>the students should be able </w:t>
      </w:r>
      <w:r>
        <w:rPr>
          <w:spacing w:val="-5"/>
        </w:rPr>
        <w:t>to:</w:t>
      </w:r>
    </w:p>
    <w:p>
      <w:pPr>
        <w:pStyle w:val="ListParagraph"/>
        <w:numPr>
          <w:ilvl w:val="0"/>
          <w:numId w:val="55"/>
        </w:numPr>
        <w:tabs>
          <w:tab w:pos="1679" w:val="left" w:leader="none"/>
        </w:tabs>
        <w:spacing w:line="240" w:lineRule="auto" w:before="139" w:after="0"/>
        <w:ind w:left="1679" w:right="0" w:hanging="359"/>
        <w:jc w:val="left"/>
        <w:rPr>
          <w:sz w:val="24"/>
        </w:rPr>
      </w:pPr>
      <w:r>
        <w:rPr>
          <w:sz w:val="24"/>
        </w:rPr>
        <w:t>Write</w:t>
      </w:r>
      <w:r>
        <w:rPr>
          <w:spacing w:val="-1"/>
          <w:sz w:val="24"/>
        </w:rPr>
        <w:t> </w:t>
      </w:r>
      <w:r>
        <w:rPr>
          <w:sz w:val="24"/>
        </w:rPr>
        <w:t>the</w:t>
      </w:r>
      <w:r>
        <w:rPr>
          <w:spacing w:val="-3"/>
          <w:sz w:val="24"/>
        </w:rPr>
        <w:t> </w:t>
      </w:r>
      <w:r>
        <w:rPr>
          <w:sz w:val="24"/>
        </w:rPr>
        <w:t>formats</w:t>
      </w:r>
      <w:r>
        <w:rPr>
          <w:spacing w:val="-1"/>
          <w:sz w:val="24"/>
        </w:rPr>
        <w:t> </w:t>
      </w:r>
      <w:r>
        <w:rPr>
          <w:sz w:val="24"/>
        </w:rPr>
        <w:t>for</w:t>
      </w:r>
      <w:r>
        <w:rPr>
          <w:spacing w:val="-3"/>
          <w:sz w:val="24"/>
        </w:rPr>
        <w:t> </w:t>
      </w:r>
      <w:r>
        <w:rPr>
          <w:sz w:val="24"/>
        </w:rPr>
        <w:t>trading, profit</w:t>
      </w:r>
      <w:r>
        <w:rPr>
          <w:spacing w:val="-1"/>
          <w:sz w:val="24"/>
        </w:rPr>
        <w:t> </w:t>
      </w:r>
      <w:r>
        <w:rPr>
          <w:sz w:val="24"/>
        </w:rPr>
        <w:t>and</w:t>
      </w:r>
      <w:r>
        <w:rPr>
          <w:spacing w:val="-1"/>
          <w:sz w:val="24"/>
        </w:rPr>
        <w:t> </w:t>
      </w:r>
      <w:r>
        <w:rPr>
          <w:sz w:val="24"/>
        </w:rPr>
        <w:t>loss</w:t>
      </w:r>
      <w:r>
        <w:rPr>
          <w:spacing w:val="-1"/>
          <w:sz w:val="24"/>
        </w:rPr>
        <w:t> </w:t>
      </w:r>
      <w:r>
        <w:rPr>
          <w:sz w:val="24"/>
        </w:rPr>
        <w:t>t appropriation</w:t>
      </w:r>
      <w:r>
        <w:rPr>
          <w:spacing w:val="-1"/>
          <w:sz w:val="24"/>
        </w:rPr>
        <w:t> </w:t>
      </w:r>
      <w:r>
        <w:rPr>
          <w:sz w:val="24"/>
        </w:rPr>
        <w:t>account</w:t>
      </w:r>
      <w:r>
        <w:rPr>
          <w:spacing w:val="-1"/>
          <w:sz w:val="24"/>
        </w:rPr>
        <w:t> </w:t>
      </w:r>
      <w:r>
        <w:rPr>
          <w:sz w:val="24"/>
        </w:rPr>
        <w:t>and</w:t>
      </w:r>
      <w:r>
        <w:rPr>
          <w:spacing w:val="-1"/>
          <w:sz w:val="24"/>
        </w:rPr>
        <w:t> </w:t>
      </w:r>
      <w:r>
        <w:rPr>
          <w:sz w:val="24"/>
        </w:rPr>
        <w:t>balance</w:t>
      </w:r>
      <w:r>
        <w:rPr>
          <w:spacing w:val="-1"/>
          <w:sz w:val="24"/>
        </w:rPr>
        <w:t> </w:t>
      </w:r>
      <w:r>
        <w:rPr>
          <w:spacing w:val="-2"/>
          <w:sz w:val="24"/>
        </w:rPr>
        <w:t>sheet.</w:t>
      </w:r>
    </w:p>
    <w:p>
      <w:pPr>
        <w:pStyle w:val="ListParagraph"/>
        <w:numPr>
          <w:ilvl w:val="0"/>
          <w:numId w:val="55"/>
        </w:numPr>
        <w:tabs>
          <w:tab w:pos="1680" w:val="left" w:leader="none"/>
        </w:tabs>
        <w:spacing w:line="360" w:lineRule="auto" w:before="137" w:after="0"/>
        <w:ind w:left="1680" w:right="1422" w:hanging="360"/>
        <w:jc w:val="left"/>
        <w:rPr>
          <w:sz w:val="24"/>
        </w:rPr>
      </w:pPr>
      <w:r>
        <w:rPr>
          <w:sz w:val="24"/>
        </w:rPr>
        <w:t>Prepare partnership Account (profit and loss account appropriation account and balance </w:t>
      </w:r>
      <w:r>
        <w:rPr>
          <w:spacing w:val="-2"/>
          <w:sz w:val="24"/>
        </w:rPr>
        <w:t>sheet.</w:t>
      </w:r>
    </w:p>
    <w:p>
      <w:pPr>
        <w:spacing w:before="1"/>
        <w:ind w:left="960" w:right="0" w:firstLine="0"/>
        <w:jc w:val="left"/>
        <w:rPr>
          <w:sz w:val="24"/>
        </w:rPr>
      </w:pPr>
      <w:r>
        <w:rPr>
          <w:b/>
          <w:sz w:val="24"/>
        </w:rPr>
        <w:t>Entry</w:t>
      </w:r>
      <w:r>
        <w:rPr>
          <w:b/>
          <w:spacing w:val="-3"/>
          <w:sz w:val="24"/>
        </w:rPr>
        <w:t> </w:t>
      </w:r>
      <w:r>
        <w:rPr>
          <w:b/>
          <w:sz w:val="24"/>
        </w:rPr>
        <w:t>Behaviour:</w:t>
      </w:r>
      <w:r>
        <w:rPr>
          <w:b/>
          <w:spacing w:val="-1"/>
          <w:sz w:val="24"/>
        </w:rPr>
        <w:t> </w:t>
      </w:r>
      <w:r>
        <w:rPr>
          <w:sz w:val="24"/>
        </w:rPr>
        <w:t>Students have</w:t>
      </w:r>
      <w:r>
        <w:rPr>
          <w:spacing w:val="-2"/>
          <w:sz w:val="24"/>
        </w:rPr>
        <w:t> </w:t>
      </w:r>
      <w:r>
        <w:rPr>
          <w:sz w:val="24"/>
        </w:rPr>
        <w:t>been</w:t>
      </w:r>
      <w:r>
        <w:rPr>
          <w:spacing w:val="-1"/>
          <w:sz w:val="24"/>
        </w:rPr>
        <w:t> </w:t>
      </w:r>
      <w:r>
        <w:rPr>
          <w:sz w:val="24"/>
        </w:rPr>
        <w:t>taught</w:t>
      </w:r>
      <w:r>
        <w:rPr>
          <w:spacing w:val="3"/>
          <w:sz w:val="24"/>
        </w:rPr>
        <w:t> </w:t>
      </w:r>
      <w:r>
        <w:rPr>
          <w:sz w:val="24"/>
        </w:rPr>
        <w:t>final</w:t>
      </w:r>
      <w:r>
        <w:rPr>
          <w:spacing w:val="-1"/>
          <w:sz w:val="24"/>
        </w:rPr>
        <w:t> </w:t>
      </w:r>
      <w:r>
        <w:rPr>
          <w:sz w:val="24"/>
        </w:rPr>
        <w:t>account</w:t>
      </w:r>
      <w:r>
        <w:rPr>
          <w:spacing w:val="-1"/>
          <w:sz w:val="24"/>
        </w:rPr>
        <w:t> </w:t>
      </w:r>
      <w:r>
        <w:rPr>
          <w:sz w:val="24"/>
        </w:rPr>
        <w:t>of a</w:t>
      </w:r>
      <w:r>
        <w:rPr>
          <w:spacing w:val="-3"/>
          <w:sz w:val="24"/>
        </w:rPr>
        <w:t> </w:t>
      </w:r>
      <w:r>
        <w:rPr>
          <w:sz w:val="24"/>
        </w:rPr>
        <w:t>sole</w:t>
      </w:r>
      <w:r>
        <w:rPr>
          <w:spacing w:val="-1"/>
          <w:sz w:val="24"/>
        </w:rPr>
        <w:t> </w:t>
      </w:r>
      <w:r>
        <w:rPr>
          <w:spacing w:val="-2"/>
          <w:sz w:val="24"/>
        </w:rPr>
        <w:t>trader.</w:t>
      </w:r>
    </w:p>
    <w:p>
      <w:pPr>
        <w:pStyle w:val="BodyText"/>
        <w:tabs>
          <w:tab w:pos="2553" w:val="left" w:leader="none"/>
          <w:tab w:pos="3759" w:val="left" w:leader="none"/>
          <w:tab w:pos="5311" w:val="left" w:leader="none"/>
          <w:tab w:pos="6290" w:val="left" w:leader="none"/>
          <w:tab w:pos="6988" w:val="left" w:leader="none"/>
          <w:tab w:pos="7446" w:val="left" w:leader="none"/>
          <w:tab w:pos="8885" w:val="left" w:leader="none"/>
        </w:tabs>
        <w:spacing w:line="360" w:lineRule="auto" w:before="139"/>
        <w:ind w:right="1420"/>
        <w:jc w:val="left"/>
      </w:pPr>
      <w:r>
        <w:rPr>
          <w:b/>
          <w:spacing w:val="-2"/>
        </w:rPr>
        <w:t>Instructional</w:t>
      </w:r>
      <w:r>
        <w:rPr>
          <w:b/>
        </w:rPr>
        <w:tab/>
      </w:r>
      <w:r>
        <w:rPr>
          <w:b/>
          <w:spacing w:val="-2"/>
        </w:rPr>
        <w:t>Strategy:</w:t>
      </w:r>
      <w:r>
        <w:rPr>
          <w:b/>
        </w:rPr>
        <w:tab/>
      </w:r>
      <w:r>
        <w:rPr>
          <w:spacing w:val="-2"/>
        </w:rPr>
        <w:t>Conventional</w:t>
      </w:r>
      <w:r>
        <w:rPr/>
        <w:tab/>
      </w:r>
      <w:r>
        <w:rPr>
          <w:spacing w:val="-2"/>
        </w:rPr>
        <w:t>method</w:t>
      </w:r>
      <w:r>
        <w:rPr/>
        <w:tab/>
      </w:r>
      <w:r>
        <w:rPr>
          <w:spacing w:val="-4"/>
        </w:rPr>
        <w:t>such</w:t>
      </w:r>
      <w:r>
        <w:rPr/>
        <w:tab/>
      </w:r>
      <w:r>
        <w:rPr>
          <w:spacing w:val="-6"/>
        </w:rPr>
        <w:t>as</w:t>
      </w:r>
      <w:r>
        <w:rPr/>
        <w:tab/>
      </w:r>
      <w:r>
        <w:rPr>
          <w:spacing w:val="-2"/>
        </w:rPr>
        <w:t>explanation,</w:t>
      </w:r>
      <w:r>
        <w:rPr/>
        <w:tab/>
      </w:r>
      <w:r>
        <w:rPr>
          <w:spacing w:val="-2"/>
        </w:rPr>
        <w:t>demonstration, </w:t>
      </w:r>
      <w:r>
        <w:rPr/>
        <w:t>illustrations/examples, question and answers will be used</w:t>
      </w:r>
    </w:p>
    <w:p>
      <w:pPr>
        <w:spacing w:line="297" w:lineRule="exact" w:before="0"/>
        <w:ind w:left="960" w:right="0" w:firstLine="0"/>
        <w:jc w:val="left"/>
        <w:rPr>
          <w:sz w:val="26"/>
        </w:rPr>
      </w:pPr>
      <w:r>
        <w:rPr>
          <w:b/>
          <w:sz w:val="24"/>
        </w:rPr>
        <w:t>Instructional</w:t>
      </w:r>
      <w:r>
        <w:rPr>
          <w:b/>
          <w:spacing w:val="-1"/>
          <w:sz w:val="24"/>
        </w:rPr>
        <w:t> </w:t>
      </w:r>
      <w:r>
        <w:rPr>
          <w:b/>
          <w:sz w:val="24"/>
        </w:rPr>
        <w:t>Materials: </w:t>
      </w:r>
      <w:r>
        <w:rPr>
          <w:sz w:val="24"/>
        </w:rPr>
        <w:t>Text</w:t>
      </w:r>
      <w:r>
        <w:rPr>
          <w:spacing w:val="-1"/>
          <w:sz w:val="24"/>
        </w:rPr>
        <w:t> </w:t>
      </w:r>
      <w:r>
        <w:rPr>
          <w:sz w:val="24"/>
        </w:rPr>
        <w:t>book,</w:t>
      </w:r>
      <w:r>
        <w:rPr>
          <w:spacing w:val="-1"/>
          <w:sz w:val="24"/>
        </w:rPr>
        <w:t> </w:t>
      </w:r>
      <w:r>
        <w:rPr>
          <w:sz w:val="24"/>
        </w:rPr>
        <w:t>note</w:t>
      </w:r>
      <w:r>
        <w:rPr>
          <w:spacing w:val="-1"/>
          <w:sz w:val="24"/>
        </w:rPr>
        <w:t> </w:t>
      </w:r>
      <w:r>
        <w:rPr>
          <w:sz w:val="24"/>
        </w:rPr>
        <w:t>book,</w:t>
      </w:r>
      <w:r>
        <w:rPr>
          <w:spacing w:val="-1"/>
          <w:sz w:val="24"/>
        </w:rPr>
        <w:t> </w:t>
      </w:r>
      <w:r>
        <w:rPr>
          <w:sz w:val="24"/>
        </w:rPr>
        <w:t>calculator, chalk</w:t>
      </w:r>
      <w:r>
        <w:rPr>
          <w:spacing w:val="-1"/>
          <w:sz w:val="24"/>
        </w:rPr>
        <w:t> </w:t>
      </w:r>
      <w:r>
        <w:rPr>
          <w:sz w:val="24"/>
        </w:rPr>
        <w:t>board and </w:t>
      </w:r>
      <w:r>
        <w:rPr>
          <w:spacing w:val="-2"/>
          <w:sz w:val="24"/>
        </w:rPr>
        <w:t>ruler</w:t>
      </w:r>
      <w:r>
        <w:rPr>
          <w:spacing w:val="-2"/>
          <w:sz w:val="26"/>
        </w:rPr>
        <w:t>.</w:t>
      </w:r>
    </w:p>
    <w:p>
      <w:pPr>
        <w:spacing w:after="0" w:line="297" w:lineRule="exact"/>
        <w:jc w:val="left"/>
        <w:rPr>
          <w:sz w:val="26"/>
        </w:rPr>
        <w:sectPr>
          <w:pgSz w:w="12240" w:h="15840"/>
          <w:pgMar w:header="0" w:footer="971" w:top="1360" w:bottom="1200" w:left="480" w:right="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2"/>
        <w:gridCol w:w="4537"/>
        <w:gridCol w:w="2665"/>
        <w:gridCol w:w="1692"/>
        <w:gridCol w:w="271"/>
      </w:tblGrid>
      <w:tr>
        <w:trPr>
          <w:trHeight w:val="827" w:hRule="atLeast"/>
        </w:trPr>
        <w:tc>
          <w:tcPr>
            <w:tcW w:w="1872" w:type="dxa"/>
          </w:tcPr>
          <w:p>
            <w:pPr>
              <w:pStyle w:val="TableParagraph"/>
              <w:ind w:left="107"/>
              <w:rPr>
                <w:b/>
                <w:sz w:val="24"/>
              </w:rPr>
            </w:pPr>
            <w:r>
              <w:rPr>
                <w:b/>
                <w:spacing w:val="-2"/>
                <w:sz w:val="24"/>
              </w:rPr>
              <w:t>Content development</w:t>
            </w:r>
          </w:p>
        </w:tc>
        <w:tc>
          <w:tcPr>
            <w:tcW w:w="4537" w:type="dxa"/>
          </w:tcPr>
          <w:p>
            <w:pPr>
              <w:pStyle w:val="TableParagraph"/>
              <w:spacing w:line="273" w:lineRule="exact"/>
              <w:ind w:left="108"/>
              <w:rPr>
                <w:b/>
                <w:sz w:val="24"/>
              </w:rPr>
            </w:pPr>
            <w:r>
              <w:rPr>
                <w:b/>
                <w:sz w:val="24"/>
              </w:rPr>
              <w:t>Teacher</w:t>
            </w:r>
            <w:r>
              <w:rPr>
                <w:b/>
                <w:spacing w:val="-4"/>
                <w:sz w:val="24"/>
              </w:rPr>
              <w:t> </w:t>
            </w:r>
            <w:r>
              <w:rPr>
                <w:b/>
                <w:spacing w:val="-2"/>
                <w:sz w:val="24"/>
              </w:rPr>
              <w:t>activities</w:t>
            </w:r>
          </w:p>
        </w:tc>
        <w:tc>
          <w:tcPr>
            <w:tcW w:w="2665" w:type="dxa"/>
          </w:tcPr>
          <w:p>
            <w:pPr>
              <w:pStyle w:val="TableParagraph"/>
              <w:spacing w:line="273" w:lineRule="exact"/>
              <w:ind w:left="108"/>
              <w:rPr>
                <w:b/>
                <w:sz w:val="24"/>
              </w:rPr>
            </w:pPr>
            <w:r>
              <w:rPr>
                <w:b/>
                <w:sz w:val="24"/>
              </w:rPr>
              <w:t>Students’</w:t>
            </w:r>
            <w:r>
              <w:rPr>
                <w:b/>
                <w:spacing w:val="-5"/>
                <w:sz w:val="24"/>
              </w:rPr>
              <w:t> </w:t>
            </w:r>
            <w:r>
              <w:rPr>
                <w:b/>
                <w:spacing w:val="-2"/>
                <w:sz w:val="24"/>
              </w:rPr>
              <w:t>activities</w:t>
            </w:r>
          </w:p>
        </w:tc>
        <w:tc>
          <w:tcPr>
            <w:tcW w:w="1692" w:type="dxa"/>
          </w:tcPr>
          <w:p>
            <w:pPr>
              <w:pStyle w:val="TableParagraph"/>
              <w:ind w:left="107"/>
              <w:rPr>
                <w:b/>
                <w:sz w:val="24"/>
              </w:rPr>
            </w:pPr>
            <w:r>
              <w:rPr>
                <w:b/>
                <w:sz w:val="24"/>
              </w:rPr>
              <w:t>Strategies</w:t>
            </w:r>
            <w:r>
              <w:rPr>
                <w:b/>
                <w:spacing w:val="-11"/>
                <w:sz w:val="24"/>
              </w:rPr>
              <w:t> </w:t>
            </w:r>
            <w:r>
              <w:rPr>
                <w:b/>
                <w:sz w:val="24"/>
              </w:rPr>
              <w:t>and </w:t>
            </w:r>
            <w:r>
              <w:rPr>
                <w:b/>
                <w:spacing w:val="-2"/>
                <w:sz w:val="24"/>
              </w:rPr>
              <w:t>skills</w:t>
            </w:r>
          </w:p>
        </w:tc>
        <w:tc>
          <w:tcPr>
            <w:tcW w:w="271" w:type="dxa"/>
            <w:vMerge w:val="restart"/>
            <w:tcBorders>
              <w:top w:val="nil"/>
              <w:right w:val="nil"/>
            </w:tcBorders>
          </w:tcPr>
          <w:p>
            <w:pPr>
              <w:pStyle w:val="TableParagraph"/>
              <w:rPr>
                <w:sz w:val="24"/>
              </w:rPr>
            </w:pPr>
          </w:p>
        </w:tc>
      </w:tr>
      <w:tr>
        <w:trPr>
          <w:trHeight w:val="757" w:hRule="atLeast"/>
        </w:trPr>
        <w:tc>
          <w:tcPr>
            <w:tcW w:w="1872" w:type="dxa"/>
          </w:tcPr>
          <w:p>
            <w:pPr>
              <w:pStyle w:val="TableParagraph"/>
              <w:spacing w:line="268" w:lineRule="exact"/>
              <w:ind w:left="107"/>
              <w:rPr>
                <w:sz w:val="24"/>
              </w:rPr>
            </w:pPr>
            <w:r>
              <w:rPr>
                <w:sz w:val="24"/>
              </w:rPr>
              <w:t>Set</w:t>
            </w:r>
            <w:r>
              <w:rPr>
                <w:spacing w:val="1"/>
                <w:sz w:val="24"/>
              </w:rPr>
              <w:t> </w:t>
            </w:r>
            <w:r>
              <w:rPr>
                <w:spacing w:val="-2"/>
                <w:sz w:val="24"/>
              </w:rPr>
              <w:t>Induction</w:t>
            </w:r>
          </w:p>
        </w:tc>
        <w:tc>
          <w:tcPr>
            <w:tcW w:w="4537" w:type="dxa"/>
          </w:tcPr>
          <w:p>
            <w:pPr>
              <w:pStyle w:val="TableParagraph"/>
              <w:ind w:left="108"/>
              <w:rPr>
                <w:sz w:val="24"/>
              </w:rPr>
            </w:pPr>
            <w:r>
              <w:rPr>
                <w:sz w:val="24"/>
              </w:rPr>
              <w:t>The</w:t>
            </w:r>
            <w:r>
              <w:rPr>
                <w:spacing w:val="-3"/>
                <w:sz w:val="24"/>
              </w:rPr>
              <w:t> </w:t>
            </w:r>
            <w:r>
              <w:rPr>
                <w:sz w:val="24"/>
              </w:rPr>
              <w:t>teacher</w:t>
            </w:r>
            <w:r>
              <w:rPr>
                <w:spacing w:val="-2"/>
                <w:sz w:val="24"/>
              </w:rPr>
              <w:t> </w:t>
            </w:r>
            <w:r>
              <w:rPr>
                <w:sz w:val="24"/>
              </w:rPr>
              <w:t>walks</w:t>
            </w:r>
            <w:r>
              <w:rPr>
                <w:spacing w:val="-2"/>
                <w:sz w:val="24"/>
              </w:rPr>
              <w:t> </w:t>
            </w:r>
            <w:r>
              <w:rPr>
                <w:sz w:val="24"/>
              </w:rPr>
              <w:t>into</w:t>
            </w:r>
            <w:r>
              <w:rPr>
                <w:spacing w:val="-2"/>
                <w:sz w:val="24"/>
              </w:rPr>
              <w:t> </w:t>
            </w:r>
            <w:r>
              <w:rPr>
                <w:sz w:val="24"/>
              </w:rPr>
              <w:t>the</w:t>
            </w:r>
            <w:r>
              <w:rPr>
                <w:spacing w:val="-3"/>
                <w:sz w:val="24"/>
              </w:rPr>
              <w:t> </w:t>
            </w:r>
            <w:r>
              <w:rPr>
                <w:sz w:val="24"/>
              </w:rPr>
              <w:t>class</w:t>
            </w:r>
            <w:r>
              <w:rPr>
                <w:spacing w:val="-1"/>
                <w:sz w:val="24"/>
              </w:rPr>
              <w:t> </w:t>
            </w:r>
            <w:r>
              <w:rPr>
                <w:sz w:val="24"/>
              </w:rPr>
              <w:t>and asks</w:t>
            </w:r>
            <w:r>
              <w:rPr>
                <w:spacing w:val="-2"/>
                <w:sz w:val="24"/>
              </w:rPr>
              <w:t> </w:t>
            </w:r>
            <w:r>
              <w:rPr>
                <w:sz w:val="24"/>
              </w:rPr>
              <w:t>the students to explain</w:t>
            </w:r>
            <w:r>
              <w:rPr>
                <w:spacing w:val="40"/>
                <w:sz w:val="24"/>
              </w:rPr>
              <w:t> </w:t>
            </w:r>
            <w:r>
              <w:rPr>
                <w:sz w:val="24"/>
              </w:rPr>
              <w:t>capital contribution</w:t>
            </w:r>
          </w:p>
        </w:tc>
        <w:tc>
          <w:tcPr>
            <w:tcW w:w="2665" w:type="dxa"/>
          </w:tcPr>
          <w:p>
            <w:pPr>
              <w:pStyle w:val="TableParagraph"/>
              <w:tabs>
                <w:tab w:pos="1266" w:val="left" w:leader="none"/>
                <w:tab w:pos="2290" w:val="left" w:leader="none"/>
                <w:tab w:pos="2372" w:val="left" w:leader="none"/>
              </w:tabs>
              <w:ind w:left="108" w:right="94"/>
              <w:rPr>
                <w:sz w:val="22"/>
              </w:rPr>
            </w:pPr>
            <w:r>
              <w:rPr>
                <w:spacing w:val="-2"/>
                <w:sz w:val="22"/>
              </w:rPr>
              <w:t>Students</w:t>
            </w:r>
            <w:r>
              <w:rPr>
                <w:sz w:val="22"/>
              </w:rPr>
              <w:tab/>
            </w:r>
            <w:r>
              <w:rPr>
                <w:spacing w:val="-2"/>
                <w:sz w:val="22"/>
              </w:rPr>
              <w:t>answer</w:t>
            </w:r>
            <w:r>
              <w:rPr>
                <w:sz w:val="22"/>
              </w:rPr>
              <w:tab/>
            </w:r>
            <w:r>
              <w:rPr>
                <w:spacing w:val="-4"/>
                <w:sz w:val="22"/>
              </w:rPr>
              <w:t>the </w:t>
            </w:r>
            <w:r>
              <w:rPr>
                <w:spacing w:val="-2"/>
                <w:sz w:val="22"/>
              </w:rPr>
              <w:t>questions</w:t>
            </w:r>
            <w:r>
              <w:rPr>
                <w:sz w:val="22"/>
              </w:rPr>
              <w:tab/>
            </w:r>
            <w:r>
              <w:rPr>
                <w:spacing w:val="-55"/>
                <w:sz w:val="22"/>
              </w:rPr>
              <w:t> </w:t>
            </w:r>
            <w:r>
              <w:rPr>
                <w:spacing w:val="-2"/>
                <w:sz w:val="22"/>
              </w:rPr>
              <w:t>correctly</w:t>
            </w:r>
            <w:r>
              <w:rPr>
                <w:sz w:val="22"/>
              </w:rPr>
              <w:tab/>
              <w:tab/>
            </w:r>
            <w:r>
              <w:rPr>
                <w:spacing w:val="-5"/>
                <w:sz w:val="22"/>
              </w:rPr>
              <w:t>as</w:t>
            </w:r>
          </w:p>
          <w:p>
            <w:pPr>
              <w:pStyle w:val="TableParagraph"/>
              <w:spacing w:line="238" w:lineRule="exact"/>
              <w:ind w:left="108"/>
              <w:rPr>
                <w:sz w:val="22"/>
              </w:rPr>
            </w:pPr>
            <w:r>
              <w:rPr>
                <w:sz w:val="22"/>
              </w:rPr>
              <w:t>expected</w:t>
            </w:r>
            <w:r>
              <w:rPr>
                <w:spacing w:val="-3"/>
                <w:sz w:val="22"/>
              </w:rPr>
              <w:t> </w:t>
            </w:r>
            <w:r>
              <w:rPr>
                <w:sz w:val="22"/>
              </w:rPr>
              <w:t>by</w:t>
            </w:r>
            <w:r>
              <w:rPr>
                <w:spacing w:val="-4"/>
                <w:sz w:val="22"/>
              </w:rPr>
              <w:t> </w:t>
            </w:r>
            <w:r>
              <w:rPr>
                <w:sz w:val="22"/>
              </w:rPr>
              <w:t>the </w:t>
            </w:r>
            <w:r>
              <w:rPr>
                <w:spacing w:val="-2"/>
                <w:sz w:val="22"/>
              </w:rPr>
              <w:t>teacher.</w:t>
            </w:r>
          </w:p>
        </w:tc>
        <w:tc>
          <w:tcPr>
            <w:tcW w:w="1692" w:type="dxa"/>
          </w:tcPr>
          <w:p>
            <w:pPr>
              <w:pStyle w:val="TableParagraph"/>
              <w:tabs>
                <w:tab w:pos="1238" w:val="left" w:leader="none"/>
              </w:tabs>
              <w:ind w:left="107" w:right="96"/>
              <w:rPr>
                <w:sz w:val="24"/>
              </w:rPr>
            </w:pPr>
            <w:r>
              <w:rPr>
                <w:spacing w:val="-2"/>
                <w:sz w:val="24"/>
              </w:rPr>
              <w:t>Question</w:t>
            </w:r>
            <w:r>
              <w:rPr>
                <w:sz w:val="24"/>
              </w:rPr>
              <w:tab/>
            </w:r>
            <w:r>
              <w:rPr>
                <w:spacing w:val="-4"/>
                <w:sz w:val="24"/>
              </w:rPr>
              <w:t>and </w:t>
            </w:r>
            <w:r>
              <w:rPr>
                <w:spacing w:val="-2"/>
                <w:sz w:val="24"/>
              </w:rPr>
              <w:t>answer</w:t>
            </w:r>
          </w:p>
        </w:tc>
        <w:tc>
          <w:tcPr>
            <w:tcW w:w="271" w:type="dxa"/>
            <w:vMerge/>
            <w:tcBorders>
              <w:top w:val="nil"/>
              <w:right w:val="nil"/>
            </w:tcBorders>
          </w:tcPr>
          <w:p>
            <w:pPr>
              <w:rPr>
                <w:sz w:val="2"/>
                <w:szCs w:val="2"/>
              </w:rPr>
            </w:pPr>
          </w:p>
        </w:tc>
      </w:tr>
      <w:tr>
        <w:trPr>
          <w:trHeight w:val="2208" w:hRule="atLeast"/>
        </w:trPr>
        <w:tc>
          <w:tcPr>
            <w:tcW w:w="1872" w:type="dxa"/>
          </w:tcPr>
          <w:p>
            <w:pPr>
              <w:pStyle w:val="TableParagraph"/>
              <w:ind w:left="107"/>
              <w:rPr>
                <w:sz w:val="24"/>
              </w:rPr>
            </w:pPr>
            <w:r>
              <w:rPr>
                <w:sz w:val="24"/>
              </w:rPr>
              <w:t>Stage</w:t>
            </w:r>
            <w:r>
              <w:rPr>
                <w:spacing w:val="-15"/>
                <w:sz w:val="24"/>
              </w:rPr>
              <w:t> </w:t>
            </w:r>
            <w:r>
              <w:rPr>
                <w:sz w:val="24"/>
              </w:rPr>
              <w:t>1:</w:t>
            </w:r>
            <w:r>
              <w:rPr>
                <w:spacing w:val="-15"/>
                <w:sz w:val="24"/>
              </w:rPr>
              <w:t> </w:t>
            </w:r>
            <w:r>
              <w:rPr>
                <w:sz w:val="24"/>
              </w:rPr>
              <w:t>Trading </w:t>
            </w:r>
            <w:r>
              <w:rPr>
                <w:spacing w:val="-2"/>
                <w:sz w:val="24"/>
              </w:rPr>
              <w:t>Account</w:t>
            </w:r>
          </w:p>
        </w:tc>
        <w:tc>
          <w:tcPr>
            <w:tcW w:w="4537" w:type="dxa"/>
          </w:tcPr>
          <w:p>
            <w:pPr>
              <w:pStyle w:val="TableParagraph"/>
              <w:ind w:left="108" w:right="99"/>
              <w:jc w:val="both"/>
              <w:rPr>
                <w:sz w:val="24"/>
              </w:rPr>
            </w:pPr>
            <w:r>
              <w:rPr>
                <w:sz w:val="24"/>
              </w:rPr>
              <w:t>The teacher explains that a trading </w:t>
            </w:r>
            <w:r>
              <w:rPr>
                <w:sz w:val="24"/>
              </w:rPr>
              <w:t>account</w:t>
            </w:r>
            <w:r>
              <w:rPr>
                <w:spacing w:val="40"/>
                <w:sz w:val="24"/>
              </w:rPr>
              <w:t> </w:t>
            </w:r>
            <w:r>
              <w:rPr>
                <w:sz w:val="24"/>
              </w:rPr>
              <w:t>is prepared to show the gross profit or loss for the period. It is prepared to conform to the rules of double entry. The teacher presents the format for preparing trading account of partners on the chalk board</w:t>
            </w:r>
          </w:p>
        </w:tc>
        <w:tc>
          <w:tcPr>
            <w:tcW w:w="2665" w:type="dxa"/>
          </w:tcPr>
          <w:p>
            <w:pPr>
              <w:pStyle w:val="TableParagraph"/>
              <w:tabs>
                <w:tab w:pos="2037" w:val="left" w:leader="none"/>
              </w:tabs>
              <w:ind w:left="108" w:right="95" w:firstLine="60"/>
              <w:jc w:val="both"/>
              <w:rPr>
                <w:sz w:val="24"/>
              </w:rPr>
            </w:pPr>
            <w:r>
              <w:rPr>
                <w:spacing w:val="-2"/>
                <w:sz w:val="24"/>
              </w:rPr>
              <w:t>Students</w:t>
            </w:r>
            <w:r>
              <w:rPr>
                <w:sz w:val="24"/>
              </w:rPr>
              <w:tab/>
            </w:r>
            <w:r>
              <w:rPr>
                <w:spacing w:val="-2"/>
                <w:sz w:val="24"/>
              </w:rPr>
              <w:t>listen </w:t>
            </w:r>
            <w:r>
              <w:rPr>
                <w:sz w:val="24"/>
              </w:rPr>
              <w:t>attentively to teacher‟s explanation and ask questions where they are </w:t>
            </w:r>
            <w:r>
              <w:rPr>
                <w:spacing w:val="-2"/>
                <w:sz w:val="24"/>
              </w:rPr>
              <w:t>confused.</w:t>
            </w:r>
          </w:p>
          <w:p>
            <w:pPr>
              <w:pStyle w:val="TableParagraph"/>
              <w:ind w:left="108"/>
              <w:jc w:val="both"/>
              <w:rPr>
                <w:sz w:val="24"/>
              </w:rPr>
            </w:pPr>
            <w:r>
              <w:rPr>
                <w:sz w:val="24"/>
              </w:rPr>
              <w:t>Students</w:t>
            </w:r>
            <w:r>
              <w:rPr>
                <w:spacing w:val="14"/>
                <w:sz w:val="24"/>
              </w:rPr>
              <w:t> </w:t>
            </w:r>
            <w:r>
              <w:rPr>
                <w:sz w:val="24"/>
              </w:rPr>
              <w:t>copy</w:t>
            </w:r>
            <w:r>
              <w:rPr>
                <w:spacing w:val="9"/>
                <w:sz w:val="24"/>
              </w:rPr>
              <w:t> </w:t>
            </w:r>
            <w:r>
              <w:rPr>
                <w:sz w:val="24"/>
              </w:rPr>
              <w:t>the</w:t>
            </w:r>
            <w:r>
              <w:rPr>
                <w:spacing w:val="14"/>
                <w:sz w:val="24"/>
              </w:rPr>
              <w:t> </w:t>
            </w:r>
            <w:r>
              <w:rPr>
                <w:spacing w:val="-2"/>
                <w:sz w:val="24"/>
              </w:rPr>
              <w:t>format</w:t>
            </w:r>
          </w:p>
          <w:p>
            <w:pPr>
              <w:pStyle w:val="TableParagraph"/>
              <w:spacing w:line="270" w:lineRule="atLeast"/>
              <w:ind w:left="108" w:right="100"/>
              <w:jc w:val="both"/>
              <w:rPr>
                <w:sz w:val="24"/>
              </w:rPr>
            </w:pPr>
            <w:r>
              <w:rPr>
                <w:sz w:val="24"/>
              </w:rPr>
              <w:t>on the chalk board </w:t>
            </w:r>
            <w:r>
              <w:rPr>
                <w:sz w:val="24"/>
              </w:rPr>
              <w:t>in their note books</w:t>
            </w:r>
          </w:p>
        </w:tc>
        <w:tc>
          <w:tcPr>
            <w:tcW w:w="1692" w:type="dxa"/>
          </w:tcPr>
          <w:p>
            <w:pPr>
              <w:pStyle w:val="TableParagraph"/>
              <w:ind w:left="107"/>
              <w:rPr>
                <w:sz w:val="24"/>
              </w:rPr>
            </w:pPr>
            <w:r>
              <w:rPr>
                <w:spacing w:val="-2"/>
                <w:sz w:val="24"/>
              </w:rPr>
              <w:t>Explanation, illustration, demonstration, questioning</w:t>
            </w:r>
          </w:p>
        </w:tc>
        <w:tc>
          <w:tcPr>
            <w:tcW w:w="271" w:type="dxa"/>
            <w:vMerge/>
            <w:tcBorders>
              <w:top w:val="nil"/>
              <w:right w:val="nil"/>
            </w:tcBorders>
          </w:tcPr>
          <w:p>
            <w:pPr>
              <w:rPr>
                <w:sz w:val="2"/>
                <w:szCs w:val="2"/>
              </w:rPr>
            </w:pPr>
          </w:p>
        </w:tc>
      </w:tr>
      <w:tr>
        <w:trPr>
          <w:trHeight w:val="9038" w:hRule="atLeast"/>
        </w:trPr>
        <w:tc>
          <w:tcPr>
            <w:tcW w:w="1872" w:type="dxa"/>
          </w:tcPr>
          <w:p>
            <w:pPr>
              <w:pStyle w:val="TableParagraph"/>
              <w:ind w:left="107" w:right="85"/>
              <w:rPr>
                <w:sz w:val="24"/>
              </w:rPr>
            </w:pPr>
            <w:r>
              <w:rPr>
                <w:sz w:val="24"/>
              </w:rPr>
              <w:t>Stage</w:t>
            </w:r>
            <w:r>
              <w:rPr>
                <w:spacing w:val="-15"/>
                <w:sz w:val="24"/>
              </w:rPr>
              <w:t> </w:t>
            </w:r>
            <w:r>
              <w:rPr>
                <w:sz w:val="24"/>
              </w:rPr>
              <w:t>2:</w:t>
            </w:r>
            <w:r>
              <w:rPr>
                <w:spacing w:val="-15"/>
                <w:sz w:val="24"/>
              </w:rPr>
              <w:t> </w:t>
            </w:r>
            <w:r>
              <w:rPr>
                <w:sz w:val="24"/>
              </w:rPr>
              <w:t>profit and Loss </w:t>
            </w:r>
            <w:r>
              <w:rPr>
                <w:spacing w:val="-2"/>
                <w:sz w:val="24"/>
              </w:rPr>
              <w:t>Appropriation Account</w:t>
            </w:r>
          </w:p>
        </w:tc>
        <w:tc>
          <w:tcPr>
            <w:tcW w:w="4537" w:type="dxa"/>
          </w:tcPr>
          <w:p>
            <w:pPr>
              <w:pStyle w:val="TableParagraph"/>
              <w:ind w:left="108" w:right="99"/>
              <w:jc w:val="both"/>
              <w:rPr>
                <w:sz w:val="24"/>
              </w:rPr>
            </w:pPr>
            <w:r>
              <w:rPr>
                <w:sz w:val="24"/>
              </w:rPr>
              <w:t>The teacher explains that profit and </w:t>
            </w:r>
            <w:r>
              <w:rPr>
                <w:sz w:val="24"/>
              </w:rPr>
              <w:t>loss appropriation account is prepared to show the net profit or net loss of the partnership </w:t>
            </w:r>
            <w:r>
              <w:rPr>
                <w:spacing w:val="-2"/>
                <w:sz w:val="24"/>
              </w:rPr>
              <w:t>business.</w:t>
            </w:r>
          </w:p>
          <w:p>
            <w:pPr>
              <w:pStyle w:val="TableParagraph"/>
              <w:ind w:left="108" w:right="101"/>
              <w:jc w:val="both"/>
              <w:rPr>
                <w:sz w:val="24"/>
              </w:rPr>
            </w:pPr>
            <w:r>
              <w:rPr>
                <w:sz w:val="24"/>
              </w:rPr>
              <w:t>The teacher stated that income or gains </w:t>
            </w:r>
            <w:r>
              <w:rPr>
                <w:sz w:val="24"/>
              </w:rPr>
              <w:t>are credited, while expenses are debited.</w:t>
            </w:r>
          </w:p>
          <w:p>
            <w:pPr>
              <w:pStyle w:val="TableParagraph"/>
              <w:ind w:left="108" w:right="98" w:firstLine="60"/>
              <w:jc w:val="both"/>
              <w:rPr>
                <w:sz w:val="24"/>
              </w:rPr>
            </w:pPr>
            <w:r>
              <w:rPr>
                <w:sz w:val="24"/>
              </w:rPr>
              <w:t>The teacher writes down on the chalk </w:t>
            </w:r>
            <w:r>
              <w:rPr>
                <w:sz w:val="24"/>
              </w:rPr>
              <w:t>board format for preparing profit and loss appropriation account.</w:t>
            </w:r>
          </w:p>
          <w:p>
            <w:pPr>
              <w:pStyle w:val="TableParagraph"/>
              <w:ind w:left="108" w:right="92"/>
              <w:jc w:val="both"/>
              <w:rPr>
                <w:sz w:val="24"/>
              </w:rPr>
            </w:pPr>
            <w:r>
              <w:rPr>
                <w:sz w:val="24"/>
              </w:rPr>
              <w:t>The teacher writes down the following questions on the board and solve them </w:t>
            </w:r>
            <w:r>
              <w:rPr>
                <w:sz w:val="24"/>
              </w:rPr>
              <w:t>using the format</w:t>
            </w:r>
          </w:p>
          <w:p>
            <w:pPr>
              <w:pStyle w:val="TableParagraph"/>
              <w:ind w:left="396" w:right="99" w:hanging="272"/>
              <w:jc w:val="both"/>
              <w:rPr>
                <w:sz w:val="24"/>
              </w:rPr>
            </w:pPr>
            <w:r>
              <w:rPr>
                <w:sz w:val="24"/>
              </w:rPr>
              <w:t>2. Uju and Ngozi are in partnership as perfume manufacturers, sharing </w:t>
            </w:r>
            <w:r>
              <w:rPr>
                <w:sz w:val="24"/>
              </w:rPr>
              <w:t>profits and losses in the ration of </w:t>
            </w:r>
            <w:r>
              <w:rPr>
                <w:sz w:val="24"/>
              </w:rPr>
              <w:t>3:1 respectively. As of December </w:t>
            </w:r>
            <w:r>
              <w:rPr>
                <w:sz w:val="24"/>
              </w:rPr>
              <w:t>their</w:t>
            </w:r>
            <w:r>
              <w:rPr>
                <w:spacing w:val="40"/>
                <w:sz w:val="24"/>
              </w:rPr>
              <w:t> </w:t>
            </w:r>
            <w:r>
              <w:rPr>
                <w:sz w:val="24"/>
              </w:rPr>
              <w:t>capital and current account balance were:</w:t>
            </w:r>
          </w:p>
          <w:p>
            <w:pPr>
              <w:pStyle w:val="TableParagraph"/>
              <w:tabs>
                <w:tab w:pos="2688" w:val="left" w:leader="none"/>
              </w:tabs>
              <w:ind w:left="125" w:right="857" w:firstLine="703"/>
              <w:jc w:val="both"/>
              <w:rPr>
                <w:sz w:val="24"/>
              </w:rPr>
            </w:pPr>
            <w:r>
              <w:rPr>
                <w:sz w:val="24"/>
              </w:rPr>
              <w:t>Current</w:t>
            </w:r>
            <w:r>
              <w:rPr>
                <w:spacing w:val="-4"/>
                <w:sz w:val="24"/>
              </w:rPr>
              <w:t> </w:t>
            </w:r>
            <w:r>
              <w:rPr>
                <w:sz w:val="24"/>
              </w:rPr>
              <w:t>A/c</w:t>
            </w:r>
            <w:r>
              <w:rPr>
                <w:spacing w:val="80"/>
                <w:sz w:val="24"/>
              </w:rPr>
              <w:t>  </w:t>
            </w:r>
            <w:r>
              <w:rPr>
                <w:sz w:val="24"/>
              </w:rPr>
              <w:t>Capital</w:t>
            </w:r>
            <w:r>
              <w:rPr>
                <w:spacing w:val="-4"/>
                <w:sz w:val="24"/>
              </w:rPr>
              <w:t> </w:t>
            </w:r>
            <w:r>
              <w:rPr>
                <w:sz w:val="24"/>
              </w:rPr>
              <w:t>A/c Uju</w:t>
            </w:r>
            <w:r>
              <w:rPr>
                <w:spacing w:val="80"/>
                <w:sz w:val="24"/>
              </w:rPr>
              <w:t>  </w:t>
            </w:r>
            <w:r>
              <w:rPr>
                <w:sz w:val="24"/>
              </w:rPr>
              <w:t>1, 800 (Cr)</w:t>
              <w:tab/>
            </w:r>
            <w:r>
              <w:rPr>
                <w:spacing w:val="-2"/>
                <w:sz w:val="24"/>
              </w:rPr>
              <w:t>18,000</w:t>
            </w:r>
          </w:p>
          <w:p>
            <w:pPr>
              <w:pStyle w:val="TableParagraph"/>
              <w:tabs>
                <w:tab w:pos="2748" w:val="left" w:leader="none"/>
              </w:tabs>
              <w:ind w:left="125"/>
              <w:jc w:val="both"/>
              <w:rPr>
                <w:sz w:val="24"/>
              </w:rPr>
            </w:pPr>
            <w:r>
              <w:rPr>
                <w:sz w:val="24"/>
              </w:rPr>
              <w:t>Ngozi</w:t>
            </w:r>
            <w:r>
              <w:rPr>
                <w:spacing w:val="28"/>
                <w:sz w:val="24"/>
              </w:rPr>
              <w:t>  </w:t>
            </w:r>
            <w:r>
              <w:rPr>
                <w:sz w:val="24"/>
              </w:rPr>
              <w:t>3,000 </w:t>
            </w:r>
            <w:r>
              <w:rPr>
                <w:spacing w:val="-4"/>
                <w:sz w:val="24"/>
              </w:rPr>
              <w:t>(Dr)</w:t>
            </w:r>
            <w:r>
              <w:rPr>
                <w:sz w:val="24"/>
              </w:rPr>
              <w:tab/>
            </w:r>
            <w:r>
              <w:rPr>
                <w:spacing w:val="-2"/>
                <w:sz w:val="24"/>
              </w:rPr>
              <w:t>20,000</w:t>
            </w:r>
          </w:p>
          <w:p>
            <w:pPr>
              <w:pStyle w:val="TableParagraph"/>
              <w:spacing w:before="268"/>
              <w:ind w:left="125" w:right="98"/>
              <w:jc w:val="both"/>
              <w:rPr>
                <w:sz w:val="24"/>
              </w:rPr>
            </w:pPr>
            <w:r>
              <w:rPr>
                <w:sz w:val="24"/>
              </w:rPr>
              <w:t>Under the terms of agreement, Uju is to </w:t>
            </w:r>
            <w:r>
              <w:rPr>
                <w:sz w:val="24"/>
              </w:rPr>
              <w:t>be credited with a salary of</w:t>
            </w:r>
          </w:p>
          <w:p>
            <w:pPr>
              <w:pStyle w:val="TableParagraph"/>
              <w:spacing w:before="1"/>
              <w:ind w:left="108" w:right="95" w:hanging="56"/>
              <w:jc w:val="both"/>
              <w:rPr>
                <w:sz w:val="26"/>
              </w:rPr>
            </w:pPr>
            <w:r>
              <w:rPr>
                <w:dstrike/>
                <w:sz w:val="26"/>
              </w:rPr>
              <w:t>N</w:t>
            </w:r>
            <w:r>
              <w:rPr>
                <w:strike w:val="0"/>
                <w:sz w:val="26"/>
              </w:rPr>
              <w:t> 5000 per annum. The interest on drawings is 10% and interest to be charged on capital at 5% per annum. The net profit for the year December 31</w:t>
            </w:r>
            <w:r>
              <w:rPr>
                <w:strike w:val="0"/>
                <w:sz w:val="26"/>
                <w:vertAlign w:val="superscript"/>
              </w:rPr>
              <w:t>st</w:t>
            </w:r>
            <w:r>
              <w:rPr>
                <w:strike w:val="0"/>
                <w:sz w:val="26"/>
                <w:vertAlign w:val="baseline"/>
              </w:rPr>
              <w:t> 2017 was </w:t>
            </w:r>
            <w:r>
              <w:rPr>
                <w:dstrike/>
                <w:sz w:val="26"/>
                <w:vertAlign w:val="baseline"/>
              </w:rPr>
              <w:t>N </w:t>
            </w:r>
            <w:r>
              <w:rPr>
                <w:strike w:val="0"/>
                <w:sz w:val="26"/>
                <w:vertAlign w:val="baseline"/>
              </w:rPr>
              <w:t> 18,500 before </w:t>
            </w:r>
            <w:r>
              <w:rPr>
                <w:strike w:val="0"/>
                <w:sz w:val="26"/>
                <w:vertAlign w:val="baseline"/>
              </w:rPr>
              <w:t>charging</w:t>
            </w:r>
            <w:r>
              <w:rPr>
                <w:strike w:val="0"/>
                <w:sz w:val="26"/>
                <w:vertAlign w:val="baseline"/>
              </w:rPr>
              <w:t> interest on capital, drawings and salaries. The account shows that each partner made drawings of </w:t>
            </w:r>
            <w:r>
              <w:rPr>
                <w:dstrike/>
                <w:sz w:val="26"/>
                <w:vertAlign w:val="baseline"/>
              </w:rPr>
              <w:t> N</w:t>
            </w:r>
            <w:r>
              <w:rPr>
                <w:strike w:val="0"/>
                <w:sz w:val="26"/>
                <w:vertAlign w:val="baseline"/>
              </w:rPr>
              <w:t> 1,500.</w:t>
            </w:r>
          </w:p>
          <w:p>
            <w:pPr>
              <w:pStyle w:val="TableParagraph"/>
              <w:spacing w:line="285" w:lineRule="exact" w:before="1"/>
              <w:ind w:left="125"/>
              <w:jc w:val="both"/>
              <w:rPr>
                <w:sz w:val="26"/>
              </w:rPr>
            </w:pPr>
            <w:r>
              <w:rPr>
                <w:sz w:val="26"/>
              </w:rPr>
              <w:t>You</w:t>
            </w:r>
            <w:r>
              <w:rPr>
                <w:spacing w:val="-6"/>
                <w:sz w:val="26"/>
              </w:rPr>
              <w:t> </w:t>
            </w:r>
            <w:r>
              <w:rPr>
                <w:sz w:val="26"/>
              </w:rPr>
              <w:t>are</w:t>
            </w:r>
            <w:r>
              <w:rPr>
                <w:spacing w:val="-5"/>
                <w:sz w:val="26"/>
              </w:rPr>
              <w:t> </w:t>
            </w:r>
            <w:r>
              <w:rPr>
                <w:sz w:val="26"/>
              </w:rPr>
              <w:t>required</w:t>
            </w:r>
            <w:r>
              <w:rPr>
                <w:spacing w:val="-5"/>
                <w:sz w:val="26"/>
              </w:rPr>
              <w:t> </w:t>
            </w:r>
            <w:r>
              <w:rPr>
                <w:sz w:val="26"/>
              </w:rPr>
              <w:t>to</w:t>
            </w:r>
            <w:r>
              <w:rPr>
                <w:spacing w:val="-3"/>
                <w:sz w:val="26"/>
              </w:rPr>
              <w:t> </w:t>
            </w:r>
            <w:r>
              <w:rPr>
                <w:spacing w:val="-2"/>
                <w:sz w:val="26"/>
              </w:rPr>
              <w:t>prepare:</w:t>
            </w:r>
          </w:p>
        </w:tc>
        <w:tc>
          <w:tcPr>
            <w:tcW w:w="2665" w:type="dxa"/>
          </w:tcPr>
          <w:p>
            <w:pPr>
              <w:pStyle w:val="TableParagraph"/>
              <w:tabs>
                <w:tab w:pos="2037" w:val="left" w:leader="none"/>
              </w:tabs>
              <w:ind w:left="108" w:right="94"/>
              <w:jc w:val="both"/>
              <w:rPr>
                <w:sz w:val="24"/>
              </w:rPr>
            </w:pPr>
            <w:r>
              <w:rPr>
                <w:spacing w:val="-2"/>
                <w:sz w:val="24"/>
              </w:rPr>
              <w:t>Students</w:t>
            </w:r>
            <w:r>
              <w:rPr>
                <w:sz w:val="24"/>
              </w:rPr>
              <w:tab/>
            </w:r>
            <w:r>
              <w:rPr>
                <w:spacing w:val="-2"/>
                <w:sz w:val="24"/>
              </w:rPr>
              <w:t>listen </w:t>
            </w:r>
            <w:r>
              <w:rPr>
                <w:sz w:val="24"/>
              </w:rPr>
              <w:t>attentively and copy the format in their note</w:t>
            </w:r>
            <w:r>
              <w:rPr>
                <w:spacing w:val="40"/>
                <w:sz w:val="24"/>
              </w:rPr>
              <w:t> </w:t>
            </w:r>
            <w:r>
              <w:rPr>
                <w:spacing w:val="-2"/>
                <w:sz w:val="24"/>
              </w:rPr>
              <w:t>books</w:t>
            </w:r>
          </w:p>
          <w:p>
            <w:pPr>
              <w:pStyle w:val="TableParagraph"/>
              <w:ind w:left="108" w:right="100"/>
              <w:jc w:val="both"/>
              <w:rPr>
                <w:sz w:val="24"/>
              </w:rPr>
            </w:pPr>
            <w:r>
              <w:rPr>
                <w:sz w:val="24"/>
              </w:rPr>
              <w:t>The students pay </w:t>
            </w:r>
            <w:r>
              <w:rPr>
                <w:sz w:val="24"/>
              </w:rPr>
              <w:t>rapt attention and follow the teacher as he solves the </w:t>
            </w:r>
            <w:r>
              <w:rPr>
                <w:spacing w:val="-2"/>
                <w:sz w:val="24"/>
              </w:rPr>
              <w:t>questions.</w:t>
            </w:r>
          </w:p>
          <w:p>
            <w:pPr>
              <w:pStyle w:val="TableParagraph"/>
              <w:ind w:left="108" w:right="97"/>
              <w:jc w:val="both"/>
              <w:rPr>
                <w:sz w:val="24"/>
              </w:rPr>
            </w:pPr>
            <w:r>
              <w:rPr>
                <w:sz w:val="24"/>
              </w:rPr>
              <w:t>The students ask </w:t>
            </w:r>
            <w:r>
              <w:rPr>
                <w:sz w:val="24"/>
              </w:rPr>
              <w:t>the teacher questions where they are confused.</w:t>
            </w:r>
          </w:p>
          <w:p>
            <w:pPr>
              <w:pStyle w:val="TableParagraph"/>
              <w:ind w:left="108" w:right="96"/>
              <w:jc w:val="both"/>
              <w:rPr>
                <w:sz w:val="24"/>
              </w:rPr>
            </w:pPr>
            <w:r>
              <w:rPr>
                <w:sz w:val="24"/>
              </w:rPr>
              <w:t>The students copy </w:t>
            </w:r>
            <w:r>
              <w:rPr>
                <w:sz w:val="24"/>
              </w:rPr>
              <w:t>the solutions to their note </w:t>
            </w:r>
            <w:r>
              <w:rPr>
                <w:spacing w:val="-2"/>
                <w:sz w:val="24"/>
              </w:rPr>
              <w:t>books</w:t>
            </w:r>
          </w:p>
        </w:tc>
        <w:tc>
          <w:tcPr>
            <w:tcW w:w="1692" w:type="dxa"/>
          </w:tcPr>
          <w:p>
            <w:pPr>
              <w:pStyle w:val="TableParagraph"/>
              <w:ind w:left="107"/>
              <w:rPr>
                <w:sz w:val="24"/>
              </w:rPr>
            </w:pPr>
            <w:r>
              <w:rPr>
                <w:spacing w:val="-2"/>
                <w:sz w:val="24"/>
              </w:rPr>
              <w:t>Illustration, demonstration, questioning</w:t>
            </w:r>
          </w:p>
        </w:tc>
        <w:tc>
          <w:tcPr>
            <w:tcW w:w="271" w:type="dxa"/>
            <w:vMerge/>
            <w:tcBorders>
              <w:top w:val="nil"/>
              <w:right w:val="nil"/>
            </w:tcBorders>
          </w:tcPr>
          <w:p>
            <w:pPr>
              <w:rPr>
                <w:sz w:val="2"/>
                <w:szCs w:val="2"/>
              </w:rPr>
            </w:pPr>
          </w:p>
        </w:tc>
      </w:tr>
    </w:tbl>
    <w:p>
      <w:pPr>
        <w:spacing w:after="0"/>
        <w:rPr>
          <w:sz w:val="2"/>
          <w:szCs w:val="2"/>
        </w:rPr>
        <w:sectPr>
          <w:pgSz w:w="12240" w:h="15840"/>
          <w:pgMar w:header="0" w:footer="971" w:top="1700" w:bottom="1160" w:left="480" w:right="2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2"/>
        <w:gridCol w:w="1382"/>
        <w:gridCol w:w="1255"/>
        <w:gridCol w:w="892"/>
        <w:gridCol w:w="1005"/>
        <w:gridCol w:w="2664"/>
        <w:gridCol w:w="1691"/>
        <w:gridCol w:w="270"/>
      </w:tblGrid>
      <w:tr>
        <w:trPr>
          <w:trHeight w:val="268" w:hRule="atLeast"/>
        </w:trPr>
        <w:tc>
          <w:tcPr>
            <w:tcW w:w="1872" w:type="dxa"/>
            <w:vMerge w:val="restart"/>
          </w:tcPr>
          <w:p>
            <w:pPr>
              <w:pStyle w:val="TableParagraph"/>
              <w:rPr>
                <w:sz w:val="22"/>
              </w:rPr>
            </w:pPr>
          </w:p>
        </w:tc>
        <w:tc>
          <w:tcPr>
            <w:tcW w:w="4534" w:type="dxa"/>
            <w:gridSpan w:val="4"/>
            <w:tcBorders>
              <w:bottom w:val="nil"/>
            </w:tcBorders>
          </w:tcPr>
          <w:p>
            <w:pPr>
              <w:pStyle w:val="TableParagraph"/>
              <w:spacing w:line="248" w:lineRule="exact"/>
              <w:ind w:left="-3"/>
              <w:rPr>
                <w:sz w:val="24"/>
              </w:rPr>
            </w:pPr>
            <w:r>
              <w:rPr>
                <w:sz w:val="24"/>
              </w:rPr>
              <w:t>II.</w:t>
            </w:r>
            <w:r>
              <w:rPr>
                <w:spacing w:val="29"/>
                <w:sz w:val="24"/>
              </w:rPr>
              <w:t>  </w:t>
            </w:r>
            <w:r>
              <w:rPr>
                <w:sz w:val="24"/>
              </w:rPr>
              <w:t>The</w:t>
            </w:r>
            <w:r>
              <w:rPr>
                <w:spacing w:val="-3"/>
                <w:sz w:val="24"/>
              </w:rPr>
              <w:t> </w:t>
            </w:r>
            <w:r>
              <w:rPr>
                <w:sz w:val="24"/>
              </w:rPr>
              <w:t>appropriation</w:t>
            </w:r>
            <w:r>
              <w:rPr>
                <w:spacing w:val="-1"/>
                <w:sz w:val="24"/>
              </w:rPr>
              <w:t> </w:t>
            </w:r>
            <w:r>
              <w:rPr>
                <w:spacing w:val="-2"/>
                <w:sz w:val="24"/>
              </w:rPr>
              <w:t>account</w:t>
            </w:r>
          </w:p>
        </w:tc>
        <w:tc>
          <w:tcPr>
            <w:tcW w:w="2664" w:type="dxa"/>
            <w:vMerge w:val="restart"/>
          </w:tcPr>
          <w:p>
            <w:pPr>
              <w:pStyle w:val="TableParagraph"/>
              <w:rPr>
                <w:sz w:val="22"/>
              </w:rPr>
            </w:pPr>
          </w:p>
        </w:tc>
        <w:tc>
          <w:tcPr>
            <w:tcW w:w="1691" w:type="dxa"/>
            <w:vMerge w:val="restart"/>
          </w:tcPr>
          <w:p>
            <w:pPr>
              <w:pStyle w:val="TableParagraph"/>
              <w:rPr>
                <w:sz w:val="22"/>
              </w:rPr>
            </w:pPr>
          </w:p>
        </w:tc>
        <w:tc>
          <w:tcPr>
            <w:tcW w:w="270" w:type="dxa"/>
            <w:vMerge w:val="restart"/>
            <w:tcBorders>
              <w:right w:val="nil"/>
            </w:tcBorders>
          </w:tcPr>
          <w:p>
            <w:pPr>
              <w:pStyle w:val="TableParagraph"/>
              <w:rPr>
                <w:sz w:val="22"/>
              </w:rPr>
            </w:pPr>
          </w:p>
        </w:tc>
      </w:tr>
      <w:tr>
        <w:trPr>
          <w:trHeight w:val="429" w:hRule="atLeast"/>
        </w:trPr>
        <w:tc>
          <w:tcPr>
            <w:tcW w:w="1872" w:type="dxa"/>
            <w:vMerge/>
            <w:tcBorders>
              <w:top w:val="nil"/>
            </w:tcBorders>
          </w:tcPr>
          <w:p>
            <w:pPr>
              <w:rPr>
                <w:sz w:val="2"/>
                <w:szCs w:val="2"/>
              </w:rPr>
            </w:pPr>
          </w:p>
        </w:tc>
        <w:tc>
          <w:tcPr>
            <w:tcW w:w="4534" w:type="dxa"/>
            <w:gridSpan w:val="4"/>
            <w:tcBorders>
              <w:top w:val="nil"/>
            </w:tcBorders>
          </w:tcPr>
          <w:p>
            <w:pPr>
              <w:pStyle w:val="TableParagraph"/>
              <w:spacing w:line="266" w:lineRule="exact"/>
              <w:ind w:left="-2"/>
              <w:rPr>
                <w:sz w:val="24"/>
              </w:rPr>
            </w:pPr>
            <w:r>
              <w:rPr>
                <w:sz w:val="24"/>
              </w:rPr>
              <w:t>II.</w:t>
            </w:r>
            <w:r>
              <w:rPr>
                <w:spacing w:val="28"/>
                <w:sz w:val="24"/>
              </w:rPr>
              <w:t>  </w:t>
            </w:r>
            <w:r>
              <w:rPr>
                <w:sz w:val="24"/>
              </w:rPr>
              <w:t>Current</w:t>
            </w:r>
            <w:r>
              <w:rPr>
                <w:spacing w:val="-1"/>
                <w:sz w:val="24"/>
              </w:rPr>
              <w:t> </w:t>
            </w:r>
            <w:r>
              <w:rPr>
                <w:sz w:val="24"/>
              </w:rPr>
              <w:t>account</w:t>
            </w:r>
            <w:r>
              <w:rPr>
                <w:spacing w:val="-1"/>
                <w:sz w:val="24"/>
              </w:rPr>
              <w:t> </w:t>
            </w:r>
            <w:r>
              <w:rPr>
                <w:sz w:val="24"/>
              </w:rPr>
              <w:t>as</w:t>
            </w:r>
            <w:r>
              <w:rPr>
                <w:spacing w:val="-2"/>
                <w:sz w:val="24"/>
              </w:rPr>
              <w:t> </w:t>
            </w:r>
            <w:r>
              <w:rPr>
                <w:sz w:val="24"/>
              </w:rPr>
              <w:t>at</w:t>
            </w:r>
            <w:r>
              <w:rPr>
                <w:spacing w:val="-1"/>
                <w:sz w:val="24"/>
              </w:rPr>
              <w:t> </w:t>
            </w:r>
            <w:r>
              <w:rPr>
                <w:sz w:val="24"/>
              </w:rPr>
              <w:t>31</w:t>
            </w:r>
            <w:r>
              <w:rPr>
                <w:sz w:val="24"/>
                <w:vertAlign w:val="superscript"/>
              </w:rPr>
              <w:t>st</w:t>
            </w:r>
            <w:r>
              <w:rPr>
                <w:spacing w:val="-2"/>
                <w:sz w:val="24"/>
                <w:vertAlign w:val="baseline"/>
              </w:rPr>
              <w:t> </w:t>
            </w:r>
            <w:r>
              <w:rPr>
                <w:sz w:val="24"/>
                <w:vertAlign w:val="baseline"/>
              </w:rPr>
              <w:t>December</w:t>
            </w:r>
            <w:r>
              <w:rPr>
                <w:spacing w:val="-1"/>
                <w:sz w:val="24"/>
                <w:vertAlign w:val="baseline"/>
              </w:rPr>
              <w:t> </w:t>
            </w:r>
            <w:r>
              <w:rPr>
                <w:spacing w:val="-4"/>
                <w:sz w:val="24"/>
                <w:vertAlign w:val="baseline"/>
              </w:rPr>
              <w:t>2017</w:t>
            </w: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67" w:hRule="atLeast"/>
        </w:trPr>
        <w:tc>
          <w:tcPr>
            <w:tcW w:w="1872" w:type="dxa"/>
            <w:tcBorders>
              <w:bottom w:val="nil"/>
            </w:tcBorders>
          </w:tcPr>
          <w:p>
            <w:pPr>
              <w:pStyle w:val="TableParagraph"/>
              <w:spacing w:line="248" w:lineRule="exact"/>
              <w:ind w:left="107"/>
              <w:rPr>
                <w:sz w:val="24"/>
              </w:rPr>
            </w:pPr>
            <w:r>
              <w:rPr>
                <w:sz w:val="24"/>
              </w:rPr>
              <w:t>Stage</w:t>
            </w:r>
            <w:r>
              <w:rPr>
                <w:spacing w:val="-3"/>
                <w:sz w:val="24"/>
              </w:rPr>
              <w:t> </w:t>
            </w:r>
            <w:r>
              <w:rPr>
                <w:sz w:val="24"/>
              </w:rPr>
              <w:t>3:</w:t>
            </w:r>
            <w:r>
              <w:rPr>
                <w:spacing w:val="1"/>
                <w:sz w:val="24"/>
              </w:rPr>
              <w:t> </w:t>
            </w:r>
            <w:r>
              <w:rPr>
                <w:spacing w:val="-2"/>
                <w:sz w:val="24"/>
              </w:rPr>
              <w:t>Balance</w:t>
            </w:r>
          </w:p>
        </w:tc>
        <w:tc>
          <w:tcPr>
            <w:tcW w:w="4534" w:type="dxa"/>
            <w:gridSpan w:val="4"/>
            <w:tcBorders>
              <w:bottom w:val="nil"/>
            </w:tcBorders>
          </w:tcPr>
          <w:p>
            <w:pPr>
              <w:pStyle w:val="TableParagraph"/>
              <w:spacing w:line="248" w:lineRule="exact"/>
              <w:ind w:left="108"/>
              <w:rPr>
                <w:sz w:val="24"/>
              </w:rPr>
            </w:pPr>
            <w:r>
              <w:rPr>
                <w:sz w:val="24"/>
              </w:rPr>
              <w:t>The</w:t>
            </w:r>
            <w:r>
              <w:rPr>
                <w:spacing w:val="12"/>
                <w:sz w:val="24"/>
              </w:rPr>
              <w:t> </w:t>
            </w:r>
            <w:r>
              <w:rPr>
                <w:sz w:val="24"/>
              </w:rPr>
              <w:t>teacher</w:t>
            </w:r>
            <w:r>
              <w:rPr>
                <w:spacing w:val="16"/>
                <w:sz w:val="24"/>
              </w:rPr>
              <w:t> </w:t>
            </w:r>
            <w:r>
              <w:rPr>
                <w:sz w:val="24"/>
              </w:rPr>
              <w:t>asks</w:t>
            </w:r>
            <w:r>
              <w:rPr>
                <w:spacing w:val="16"/>
                <w:sz w:val="24"/>
              </w:rPr>
              <w:t> </w:t>
            </w:r>
            <w:r>
              <w:rPr>
                <w:sz w:val="24"/>
              </w:rPr>
              <w:t>the</w:t>
            </w:r>
            <w:r>
              <w:rPr>
                <w:spacing w:val="16"/>
                <w:sz w:val="24"/>
              </w:rPr>
              <w:t> </w:t>
            </w:r>
            <w:r>
              <w:rPr>
                <w:sz w:val="24"/>
              </w:rPr>
              <w:t>students</w:t>
            </w:r>
            <w:r>
              <w:rPr>
                <w:spacing w:val="16"/>
                <w:sz w:val="24"/>
              </w:rPr>
              <w:t> </w:t>
            </w:r>
            <w:r>
              <w:rPr>
                <w:sz w:val="24"/>
              </w:rPr>
              <w:t>to</w:t>
            </w:r>
            <w:r>
              <w:rPr>
                <w:spacing w:val="17"/>
                <w:sz w:val="24"/>
              </w:rPr>
              <w:t> </w:t>
            </w:r>
            <w:r>
              <w:rPr>
                <w:sz w:val="24"/>
              </w:rPr>
              <w:t>settle</w:t>
            </w:r>
            <w:r>
              <w:rPr>
                <w:spacing w:val="16"/>
                <w:sz w:val="24"/>
              </w:rPr>
              <w:t> </w:t>
            </w:r>
            <w:r>
              <w:rPr>
                <w:spacing w:val="-4"/>
                <w:sz w:val="24"/>
              </w:rPr>
              <w:t>down</w:t>
            </w:r>
          </w:p>
        </w:tc>
        <w:tc>
          <w:tcPr>
            <w:tcW w:w="2664" w:type="dxa"/>
            <w:tcBorders>
              <w:bottom w:val="nil"/>
            </w:tcBorders>
          </w:tcPr>
          <w:p>
            <w:pPr>
              <w:pStyle w:val="TableParagraph"/>
              <w:tabs>
                <w:tab w:pos="2040" w:val="left" w:leader="none"/>
              </w:tabs>
              <w:spacing w:line="248" w:lineRule="exact"/>
              <w:ind w:left="111"/>
              <w:rPr>
                <w:sz w:val="24"/>
              </w:rPr>
            </w:pPr>
            <w:r>
              <w:rPr>
                <w:spacing w:val="-2"/>
                <w:sz w:val="24"/>
              </w:rPr>
              <w:t>Students</w:t>
            </w:r>
            <w:r>
              <w:rPr>
                <w:sz w:val="24"/>
              </w:rPr>
              <w:tab/>
            </w:r>
            <w:r>
              <w:rPr>
                <w:spacing w:val="-2"/>
                <w:sz w:val="24"/>
              </w:rPr>
              <w:t>listen</w:t>
            </w:r>
          </w:p>
        </w:tc>
        <w:tc>
          <w:tcPr>
            <w:tcW w:w="1691" w:type="dxa"/>
            <w:tcBorders>
              <w:bottom w:val="nil"/>
            </w:tcBorders>
          </w:tcPr>
          <w:p>
            <w:pPr>
              <w:pStyle w:val="TableParagraph"/>
              <w:spacing w:line="248" w:lineRule="exact"/>
              <w:ind w:left="111"/>
              <w:rPr>
                <w:sz w:val="24"/>
              </w:rPr>
            </w:pPr>
            <w:r>
              <w:rPr>
                <w:spacing w:val="-2"/>
                <w:sz w:val="24"/>
              </w:rPr>
              <w:t>Explanation,</w:t>
            </w:r>
          </w:p>
        </w:tc>
        <w:tc>
          <w:tcPr>
            <w:tcW w:w="270" w:type="dxa"/>
            <w:vMerge/>
            <w:tcBorders>
              <w:top w:val="nil"/>
              <w:right w:val="nil"/>
            </w:tcBorders>
          </w:tcPr>
          <w:p>
            <w:pPr>
              <w:rPr>
                <w:sz w:val="2"/>
                <w:szCs w:val="2"/>
              </w:rPr>
            </w:pPr>
          </w:p>
        </w:tc>
      </w:tr>
      <w:tr>
        <w:trPr>
          <w:trHeight w:val="266" w:hRule="atLeast"/>
        </w:trPr>
        <w:tc>
          <w:tcPr>
            <w:tcW w:w="1872" w:type="dxa"/>
            <w:tcBorders>
              <w:top w:val="nil"/>
              <w:bottom w:val="nil"/>
            </w:tcBorders>
          </w:tcPr>
          <w:p>
            <w:pPr>
              <w:pStyle w:val="TableParagraph"/>
              <w:spacing w:line="246" w:lineRule="exact"/>
              <w:ind w:left="107"/>
              <w:rPr>
                <w:sz w:val="24"/>
              </w:rPr>
            </w:pPr>
            <w:r>
              <w:rPr>
                <w:sz w:val="24"/>
              </w:rPr>
              <w:t>Sheet</w:t>
            </w:r>
            <w:r>
              <w:rPr>
                <w:spacing w:val="-2"/>
                <w:sz w:val="24"/>
              </w:rPr>
              <w:t> Account</w:t>
            </w:r>
          </w:p>
        </w:tc>
        <w:tc>
          <w:tcPr>
            <w:tcW w:w="4534" w:type="dxa"/>
            <w:gridSpan w:val="4"/>
            <w:tcBorders>
              <w:top w:val="nil"/>
              <w:bottom w:val="nil"/>
            </w:tcBorders>
          </w:tcPr>
          <w:p>
            <w:pPr>
              <w:pStyle w:val="TableParagraph"/>
              <w:spacing w:line="246" w:lineRule="exact"/>
              <w:ind w:left="108"/>
              <w:rPr>
                <w:sz w:val="24"/>
              </w:rPr>
            </w:pPr>
            <w:r>
              <w:rPr>
                <w:sz w:val="24"/>
              </w:rPr>
              <w:t>for</w:t>
            </w:r>
            <w:r>
              <w:rPr>
                <w:spacing w:val="-3"/>
                <w:sz w:val="24"/>
              </w:rPr>
              <w:t> </w:t>
            </w:r>
            <w:r>
              <w:rPr>
                <w:sz w:val="24"/>
              </w:rPr>
              <w:t>the</w:t>
            </w:r>
            <w:r>
              <w:rPr>
                <w:spacing w:val="-1"/>
                <w:sz w:val="24"/>
              </w:rPr>
              <w:t> </w:t>
            </w:r>
            <w:r>
              <w:rPr>
                <w:sz w:val="24"/>
              </w:rPr>
              <w:t>class</w:t>
            </w:r>
            <w:r>
              <w:rPr>
                <w:spacing w:val="-1"/>
                <w:sz w:val="24"/>
              </w:rPr>
              <w:t> </w:t>
            </w:r>
            <w:r>
              <w:rPr>
                <w:sz w:val="24"/>
              </w:rPr>
              <w:t>to</w:t>
            </w:r>
            <w:r>
              <w:rPr>
                <w:spacing w:val="-1"/>
                <w:sz w:val="24"/>
              </w:rPr>
              <w:t> </w:t>
            </w:r>
            <w:r>
              <w:rPr>
                <w:sz w:val="24"/>
              </w:rPr>
              <w:t>proceed</w:t>
            </w:r>
            <w:r>
              <w:rPr>
                <w:spacing w:val="2"/>
                <w:sz w:val="24"/>
              </w:rPr>
              <w:t> </w:t>
            </w:r>
            <w:r>
              <w:rPr>
                <w:spacing w:val="-2"/>
                <w:sz w:val="24"/>
              </w:rPr>
              <w:t>further.</w:t>
            </w:r>
          </w:p>
        </w:tc>
        <w:tc>
          <w:tcPr>
            <w:tcW w:w="2664" w:type="dxa"/>
            <w:tcBorders>
              <w:top w:val="nil"/>
              <w:bottom w:val="nil"/>
            </w:tcBorders>
          </w:tcPr>
          <w:p>
            <w:pPr>
              <w:pStyle w:val="TableParagraph"/>
              <w:spacing w:line="246" w:lineRule="exact"/>
              <w:ind w:left="111"/>
              <w:rPr>
                <w:sz w:val="24"/>
              </w:rPr>
            </w:pPr>
            <w:r>
              <w:rPr>
                <w:sz w:val="24"/>
              </w:rPr>
              <w:t>attentively</w:t>
            </w:r>
            <w:r>
              <w:rPr>
                <w:spacing w:val="45"/>
                <w:sz w:val="24"/>
              </w:rPr>
              <w:t> </w:t>
            </w:r>
            <w:r>
              <w:rPr>
                <w:sz w:val="24"/>
              </w:rPr>
              <w:t>and</w:t>
            </w:r>
            <w:r>
              <w:rPr>
                <w:spacing w:val="51"/>
                <w:sz w:val="24"/>
              </w:rPr>
              <w:t> </w:t>
            </w:r>
            <w:r>
              <w:rPr>
                <w:sz w:val="24"/>
              </w:rPr>
              <w:t>copy</w:t>
            </w:r>
            <w:r>
              <w:rPr>
                <w:spacing w:val="46"/>
                <w:sz w:val="24"/>
              </w:rPr>
              <w:t> </w:t>
            </w:r>
            <w:r>
              <w:rPr>
                <w:spacing w:val="-5"/>
                <w:sz w:val="24"/>
              </w:rPr>
              <w:t>the</w:t>
            </w:r>
          </w:p>
        </w:tc>
        <w:tc>
          <w:tcPr>
            <w:tcW w:w="1691" w:type="dxa"/>
            <w:tcBorders>
              <w:top w:val="nil"/>
              <w:bottom w:val="nil"/>
            </w:tcBorders>
          </w:tcPr>
          <w:p>
            <w:pPr>
              <w:pStyle w:val="TableParagraph"/>
              <w:spacing w:line="246" w:lineRule="exact"/>
              <w:ind w:left="111"/>
              <w:rPr>
                <w:sz w:val="24"/>
              </w:rPr>
            </w:pPr>
            <w:r>
              <w:rPr>
                <w:spacing w:val="-2"/>
                <w:sz w:val="24"/>
              </w:rPr>
              <w:t>listening</w:t>
            </w:r>
          </w:p>
        </w:tc>
        <w:tc>
          <w:tcPr>
            <w:tcW w:w="270" w:type="dxa"/>
            <w:vMerge/>
            <w:tcBorders>
              <w:top w:val="nil"/>
              <w:right w:val="nil"/>
            </w:tcBorders>
          </w:tcPr>
          <w:p>
            <w:pPr>
              <w:rPr>
                <w:sz w:val="2"/>
                <w:szCs w:val="2"/>
              </w:rPr>
            </w:pPr>
          </w:p>
        </w:tc>
      </w:tr>
      <w:tr>
        <w:trPr>
          <w:trHeight w:val="266" w:hRule="atLeast"/>
        </w:trPr>
        <w:tc>
          <w:tcPr>
            <w:tcW w:w="1872" w:type="dxa"/>
            <w:tcBorders>
              <w:top w:val="nil"/>
              <w:bottom w:val="nil"/>
            </w:tcBorders>
          </w:tcPr>
          <w:p>
            <w:pPr>
              <w:pStyle w:val="TableParagraph"/>
              <w:rPr>
                <w:sz w:val="18"/>
              </w:rPr>
            </w:pPr>
          </w:p>
        </w:tc>
        <w:tc>
          <w:tcPr>
            <w:tcW w:w="4534" w:type="dxa"/>
            <w:gridSpan w:val="4"/>
            <w:tcBorders>
              <w:top w:val="nil"/>
              <w:bottom w:val="nil"/>
            </w:tcBorders>
          </w:tcPr>
          <w:p>
            <w:pPr>
              <w:pStyle w:val="TableParagraph"/>
              <w:spacing w:line="246" w:lineRule="exact"/>
              <w:ind w:left="108"/>
              <w:rPr>
                <w:sz w:val="24"/>
              </w:rPr>
            </w:pPr>
            <w:r>
              <w:rPr>
                <w:sz w:val="24"/>
              </w:rPr>
              <w:t>The</w:t>
            </w:r>
            <w:r>
              <w:rPr>
                <w:spacing w:val="40"/>
                <w:sz w:val="24"/>
              </w:rPr>
              <w:t> </w:t>
            </w:r>
            <w:r>
              <w:rPr>
                <w:sz w:val="24"/>
              </w:rPr>
              <w:t>teacher</w:t>
            </w:r>
            <w:r>
              <w:rPr>
                <w:spacing w:val="42"/>
                <w:sz w:val="24"/>
              </w:rPr>
              <w:t> </w:t>
            </w:r>
            <w:r>
              <w:rPr>
                <w:sz w:val="24"/>
              </w:rPr>
              <w:t>explains</w:t>
            </w:r>
            <w:r>
              <w:rPr>
                <w:spacing w:val="43"/>
                <w:sz w:val="24"/>
              </w:rPr>
              <w:t> </w:t>
            </w:r>
            <w:r>
              <w:rPr>
                <w:sz w:val="24"/>
              </w:rPr>
              <w:t>to</w:t>
            </w:r>
            <w:r>
              <w:rPr>
                <w:spacing w:val="43"/>
                <w:sz w:val="24"/>
              </w:rPr>
              <w:t> </w:t>
            </w:r>
            <w:r>
              <w:rPr>
                <w:sz w:val="24"/>
              </w:rPr>
              <w:t>the</w:t>
            </w:r>
            <w:r>
              <w:rPr>
                <w:spacing w:val="42"/>
                <w:sz w:val="24"/>
              </w:rPr>
              <w:t> </w:t>
            </w:r>
            <w:r>
              <w:rPr>
                <w:sz w:val="24"/>
              </w:rPr>
              <w:t>students</w:t>
            </w:r>
            <w:r>
              <w:rPr>
                <w:spacing w:val="43"/>
                <w:sz w:val="24"/>
              </w:rPr>
              <w:t> </w:t>
            </w:r>
            <w:r>
              <w:rPr>
                <w:sz w:val="24"/>
              </w:rPr>
              <w:t>that</w:t>
            </w:r>
            <w:r>
              <w:rPr>
                <w:spacing w:val="42"/>
                <w:sz w:val="24"/>
              </w:rPr>
              <w:t> </w:t>
            </w:r>
            <w:r>
              <w:rPr>
                <w:spacing w:val="-10"/>
                <w:sz w:val="24"/>
              </w:rPr>
              <w:t>a</w:t>
            </w:r>
          </w:p>
        </w:tc>
        <w:tc>
          <w:tcPr>
            <w:tcW w:w="2664" w:type="dxa"/>
            <w:tcBorders>
              <w:top w:val="nil"/>
              <w:bottom w:val="nil"/>
            </w:tcBorders>
          </w:tcPr>
          <w:p>
            <w:pPr>
              <w:pStyle w:val="TableParagraph"/>
              <w:tabs>
                <w:tab w:pos="1006" w:val="left" w:leader="none"/>
                <w:tab w:pos="1450" w:val="left" w:leader="none"/>
                <w:tab w:pos="2145" w:val="left" w:leader="none"/>
              </w:tabs>
              <w:spacing w:line="246" w:lineRule="exact"/>
              <w:ind w:left="111"/>
              <w:rPr>
                <w:sz w:val="24"/>
              </w:rPr>
            </w:pPr>
            <w:r>
              <w:rPr>
                <w:spacing w:val="-2"/>
                <w:sz w:val="24"/>
              </w:rPr>
              <w:t>format</w:t>
            </w:r>
            <w:r>
              <w:rPr>
                <w:sz w:val="24"/>
              </w:rPr>
              <w:tab/>
            </w:r>
            <w:r>
              <w:rPr>
                <w:spacing w:val="-5"/>
                <w:sz w:val="24"/>
              </w:rPr>
              <w:t>in</w:t>
            </w:r>
            <w:r>
              <w:rPr>
                <w:sz w:val="24"/>
              </w:rPr>
              <w:tab/>
            </w:r>
            <w:r>
              <w:rPr>
                <w:spacing w:val="-2"/>
                <w:sz w:val="24"/>
              </w:rPr>
              <w:t>their</w:t>
            </w:r>
            <w:r>
              <w:rPr>
                <w:sz w:val="24"/>
              </w:rPr>
              <w:tab/>
            </w:r>
            <w:r>
              <w:rPr>
                <w:spacing w:val="-4"/>
                <w:sz w:val="24"/>
              </w:rPr>
              <w:t>note</w:t>
            </w:r>
          </w:p>
        </w:tc>
        <w:tc>
          <w:tcPr>
            <w:tcW w:w="1691" w:type="dxa"/>
            <w:tcBorders>
              <w:top w:val="nil"/>
              <w:bottom w:val="nil"/>
            </w:tcBorders>
          </w:tcPr>
          <w:p>
            <w:pPr>
              <w:pStyle w:val="TableParagraph"/>
              <w:tabs>
                <w:tab w:pos="1241" w:val="left" w:leader="none"/>
              </w:tabs>
              <w:spacing w:line="246" w:lineRule="exact"/>
              <w:ind w:left="111"/>
              <w:rPr>
                <w:sz w:val="24"/>
              </w:rPr>
            </w:pPr>
            <w:r>
              <w:rPr>
                <w:spacing w:val="-2"/>
                <w:sz w:val="24"/>
              </w:rPr>
              <w:t>question</w:t>
            </w:r>
            <w:r>
              <w:rPr>
                <w:sz w:val="24"/>
              </w:rPr>
              <w:tab/>
            </w:r>
            <w:r>
              <w:rPr>
                <w:spacing w:val="-5"/>
                <w:sz w:val="24"/>
              </w:rPr>
              <w:t>and</w:t>
            </w:r>
          </w:p>
        </w:tc>
        <w:tc>
          <w:tcPr>
            <w:tcW w:w="270" w:type="dxa"/>
            <w:vMerge/>
            <w:tcBorders>
              <w:top w:val="nil"/>
              <w:right w:val="nil"/>
            </w:tcBorders>
          </w:tcPr>
          <w:p>
            <w:pPr>
              <w:rPr>
                <w:sz w:val="2"/>
                <w:szCs w:val="2"/>
              </w:rPr>
            </w:pPr>
          </w:p>
        </w:tc>
      </w:tr>
      <w:tr>
        <w:trPr>
          <w:trHeight w:val="265" w:hRule="atLeast"/>
        </w:trPr>
        <w:tc>
          <w:tcPr>
            <w:tcW w:w="1872" w:type="dxa"/>
            <w:tcBorders>
              <w:top w:val="nil"/>
              <w:bottom w:val="nil"/>
            </w:tcBorders>
          </w:tcPr>
          <w:p>
            <w:pPr>
              <w:pStyle w:val="TableParagraph"/>
              <w:rPr>
                <w:sz w:val="18"/>
              </w:rPr>
            </w:pPr>
          </w:p>
        </w:tc>
        <w:tc>
          <w:tcPr>
            <w:tcW w:w="4534" w:type="dxa"/>
            <w:gridSpan w:val="4"/>
            <w:tcBorders>
              <w:top w:val="nil"/>
              <w:bottom w:val="nil"/>
            </w:tcBorders>
          </w:tcPr>
          <w:p>
            <w:pPr>
              <w:pStyle w:val="TableParagraph"/>
              <w:spacing w:line="246" w:lineRule="exact"/>
              <w:ind w:left="108"/>
              <w:rPr>
                <w:sz w:val="24"/>
              </w:rPr>
            </w:pPr>
            <w:r>
              <w:rPr>
                <w:sz w:val="24"/>
              </w:rPr>
              <w:t>balance</w:t>
            </w:r>
            <w:r>
              <w:rPr>
                <w:spacing w:val="52"/>
                <w:sz w:val="24"/>
              </w:rPr>
              <w:t> </w:t>
            </w:r>
            <w:r>
              <w:rPr>
                <w:sz w:val="24"/>
              </w:rPr>
              <w:t>sheet</w:t>
            </w:r>
            <w:r>
              <w:rPr>
                <w:spacing w:val="52"/>
                <w:sz w:val="24"/>
              </w:rPr>
              <w:t> </w:t>
            </w:r>
            <w:r>
              <w:rPr>
                <w:sz w:val="24"/>
              </w:rPr>
              <w:t>is</w:t>
            </w:r>
            <w:r>
              <w:rPr>
                <w:spacing w:val="55"/>
                <w:sz w:val="24"/>
              </w:rPr>
              <w:t> </w:t>
            </w:r>
            <w:r>
              <w:rPr>
                <w:sz w:val="24"/>
              </w:rPr>
              <w:t>a</w:t>
            </w:r>
            <w:r>
              <w:rPr>
                <w:spacing w:val="50"/>
                <w:sz w:val="24"/>
              </w:rPr>
              <w:t> </w:t>
            </w:r>
            <w:r>
              <w:rPr>
                <w:sz w:val="24"/>
              </w:rPr>
              <w:t>statement</w:t>
            </w:r>
            <w:r>
              <w:rPr>
                <w:spacing w:val="52"/>
                <w:sz w:val="24"/>
              </w:rPr>
              <w:t> </w:t>
            </w:r>
            <w:r>
              <w:rPr>
                <w:sz w:val="24"/>
              </w:rPr>
              <w:t>of</w:t>
            </w:r>
            <w:r>
              <w:rPr>
                <w:spacing w:val="50"/>
                <w:sz w:val="24"/>
              </w:rPr>
              <w:t> </w:t>
            </w:r>
            <w:r>
              <w:rPr>
                <w:sz w:val="24"/>
              </w:rPr>
              <w:t>the</w:t>
            </w:r>
            <w:r>
              <w:rPr>
                <w:spacing w:val="57"/>
                <w:sz w:val="24"/>
              </w:rPr>
              <w:t> </w:t>
            </w:r>
            <w:r>
              <w:rPr>
                <w:spacing w:val="-2"/>
                <w:sz w:val="24"/>
              </w:rPr>
              <w:t>assets,</w:t>
            </w:r>
          </w:p>
        </w:tc>
        <w:tc>
          <w:tcPr>
            <w:tcW w:w="2664" w:type="dxa"/>
            <w:tcBorders>
              <w:top w:val="nil"/>
              <w:bottom w:val="nil"/>
            </w:tcBorders>
          </w:tcPr>
          <w:p>
            <w:pPr>
              <w:pStyle w:val="TableParagraph"/>
              <w:spacing w:line="246" w:lineRule="exact"/>
              <w:ind w:left="111"/>
              <w:rPr>
                <w:sz w:val="24"/>
              </w:rPr>
            </w:pPr>
            <w:r>
              <w:rPr>
                <w:spacing w:val="-2"/>
                <w:sz w:val="24"/>
              </w:rPr>
              <w:t>books</w:t>
            </w:r>
          </w:p>
        </w:tc>
        <w:tc>
          <w:tcPr>
            <w:tcW w:w="1691" w:type="dxa"/>
            <w:tcBorders>
              <w:top w:val="nil"/>
              <w:bottom w:val="nil"/>
            </w:tcBorders>
          </w:tcPr>
          <w:p>
            <w:pPr>
              <w:pStyle w:val="TableParagraph"/>
              <w:spacing w:line="246" w:lineRule="exact"/>
              <w:ind w:left="111"/>
              <w:rPr>
                <w:sz w:val="24"/>
              </w:rPr>
            </w:pPr>
            <w:r>
              <w:rPr>
                <w:spacing w:val="-2"/>
                <w:sz w:val="24"/>
              </w:rPr>
              <w:t>answer</w:t>
            </w:r>
          </w:p>
        </w:tc>
        <w:tc>
          <w:tcPr>
            <w:tcW w:w="270" w:type="dxa"/>
            <w:vMerge/>
            <w:tcBorders>
              <w:top w:val="nil"/>
              <w:right w:val="nil"/>
            </w:tcBorders>
          </w:tcPr>
          <w:p>
            <w:pPr>
              <w:rPr>
                <w:sz w:val="2"/>
                <w:szCs w:val="2"/>
              </w:rPr>
            </w:pPr>
          </w:p>
        </w:tc>
      </w:tr>
      <w:tr>
        <w:trPr>
          <w:trHeight w:val="265" w:hRule="atLeast"/>
        </w:trPr>
        <w:tc>
          <w:tcPr>
            <w:tcW w:w="1872" w:type="dxa"/>
            <w:tcBorders>
              <w:top w:val="nil"/>
              <w:bottom w:val="nil"/>
            </w:tcBorders>
          </w:tcPr>
          <w:p>
            <w:pPr>
              <w:pStyle w:val="TableParagraph"/>
              <w:rPr>
                <w:sz w:val="18"/>
              </w:rPr>
            </w:pPr>
          </w:p>
        </w:tc>
        <w:tc>
          <w:tcPr>
            <w:tcW w:w="4534" w:type="dxa"/>
            <w:gridSpan w:val="4"/>
            <w:tcBorders>
              <w:top w:val="nil"/>
              <w:bottom w:val="nil"/>
            </w:tcBorders>
          </w:tcPr>
          <w:p>
            <w:pPr>
              <w:pStyle w:val="TableParagraph"/>
              <w:spacing w:line="246" w:lineRule="exact"/>
              <w:ind w:left="108"/>
              <w:rPr>
                <w:sz w:val="24"/>
              </w:rPr>
            </w:pPr>
            <w:r>
              <w:rPr>
                <w:sz w:val="24"/>
              </w:rPr>
              <w:t>liabilities,</w:t>
            </w:r>
            <w:r>
              <w:rPr>
                <w:spacing w:val="20"/>
                <w:sz w:val="24"/>
              </w:rPr>
              <w:t> </w:t>
            </w:r>
            <w:r>
              <w:rPr>
                <w:sz w:val="24"/>
              </w:rPr>
              <w:t>and</w:t>
            </w:r>
            <w:r>
              <w:rPr>
                <w:spacing w:val="20"/>
                <w:sz w:val="24"/>
              </w:rPr>
              <w:t> </w:t>
            </w:r>
            <w:r>
              <w:rPr>
                <w:sz w:val="24"/>
              </w:rPr>
              <w:t>capital</w:t>
            </w:r>
            <w:r>
              <w:rPr>
                <w:spacing w:val="20"/>
                <w:sz w:val="24"/>
              </w:rPr>
              <w:t> </w:t>
            </w:r>
            <w:r>
              <w:rPr>
                <w:sz w:val="24"/>
              </w:rPr>
              <w:t>of</w:t>
            </w:r>
            <w:r>
              <w:rPr>
                <w:spacing w:val="19"/>
                <w:sz w:val="24"/>
              </w:rPr>
              <w:t> </w:t>
            </w:r>
            <w:r>
              <w:rPr>
                <w:sz w:val="24"/>
              </w:rPr>
              <w:t>a</w:t>
            </w:r>
            <w:r>
              <w:rPr>
                <w:spacing w:val="19"/>
                <w:sz w:val="24"/>
              </w:rPr>
              <w:t> </w:t>
            </w:r>
            <w:r>
              <w:rPr>
                <w:sz w:val="24"/>
              </w:rPr>
              <w:t>business</w:t>
            </w:r>
            <w:r>
              <w:rPr>
                <w:spacing w:val="20"/>
                <w:sz w:val="24"/>
              </w:rPr>
              <w:t> </w:t>
            </w:r>
            <w:r>
              <w:rPr>
                <w:sz w:val="24"/>
              </w:rPr>
              <w:t>or</w:t>
            </w:r>
            <w:r>
              <w:rPr>
                <w:spacing w:val="20"/>
                <w:sz w:val="24"/>
              </w:rPr>
              <w:t> </w:t>
            </w:r>
            <w:r>
              <w:rPr>
                <w:spacing w:val="-2"/>
                <w:sz w:val="24"/>
              </w:rPr>
              <w:t>other</w:t>
            </w:r>
          </w:p>
        </w:tc>
        <w:tc>
          <w:tcPr>
            <w:tcW w:w="2664" w:type="dxa"/>
            <w:tcBorders>
              <w:top w:val="nil"/>
              <w:bottom w:val="nil"/>
            </w:tcBorders>
          </w:tcPr>
          <w:p>
            <w:pPr>
              <w:pStyle w:val="TableParagraph"/>
              <w:spacing w:line="246" w:lineRule="exact"/>
              <w:ind w:left="111"/>
              <w:rPr>
                <w:sz w:val="24"/>
              </w:rPr>
            </w:pPr>
            <w:r>
              <w:rPr>
                <w:sz w:val="24"/>
              </w:rPr>
              <w:t>The</w:t>
            </w:r>
            <w:r>
              <w:rPr>
                <w:spacing w:val="34"/>
                <w:sz w:val="24"/>
              </w:rPr>
              <w:t>  </w:t>
            </w:r>
            <w:r>
              <w:rPr>
                <w:sz w:val="24"/>
              </w:rPr>
              <w:t>students</w:t>
            </w:r>
            <w:r>
              <w:rPr>
                <w:spacing w:val="35"/>
                <w:sz w:val="24"/>
              </w:rPr>
              <w:t>  </w:t>
            </w:r>
            <w:r>
              <w:rPr>
                <w:sz w:val="24"/>
              </w:rPr>
              <w:t>pay</w:t>
            </w:r>
            <w:r>
              <w:rPr>
                <w:spacing w:val="33"/>
                <w:sz w:val="24"/>
              </w:rPr>
              <w:t>  </w:t>
            </w:r>
            <w:r>
              <w:rPr>
                <w:spacing w:val="-4"/>
                <w:sz w:val="24"/>
              </w:rPr>
              <w:t>rapt</w:t>
            </w:r>
          </w:p>
        </w:tc>
        <w:tc>
          <w:tcPr>
            <w:tcW w:w="1691" w:type="dxa"/>
            <w:tcBorders>
              <w:top w:val="nil"/>
              <w:bottom w:val="nil"/>
            </w:tcBorders>
          </w:tcPr>
          <w:p>
            <w:pPr>
              <w:pStyle w:val="TableParagraph"/>
              <w:rPr>
                <w:sz w:val="18"/>
              </w:rPr>
            </w:pPr>
          </w:p>
        </w:tc>
        <w:tc>
          <w:tcPr>
            <w:tcW w:w="270" w:type="dxa"/>
            <w:vMerge/>
            <w:tcBorders>
              <w:top w:val="nil"/>
              <w:right w:val="nil"/>
            </w:tcBorders>
          </w:tcPr>
          <w:p>
            <w:pPr>
              <w:rPr>
                <w:sz w:val="2"/>
                <w:szCs w:val="2"/>
              </w:rPr>
            </w:pPr>
          </w:p>
        </w:tc>
      </w:tr>
      <w:tr>
        <w:trPr>
          <w:trHeight w:val="265" w:hRule="atLeast"/>
        </w:trPr>
        <w:tc>
          <w:tcPr>
            <w:tcW w:w="1872" w:type="dxa"/>
            <w:tcBorders>
              <w:top w:val="nil"/>
              <w:bottom w:val="nil"/>
            </w:tcBorders>
          </w:tcPr>
          <w:p>
            <w:pPr>
              <w:pStyle w:val="TableParagraph"/>
              <w:rPr>
                <w:sz w:val="18"/>
              </w:rPr>
            </w:pPr>
          </w:p>
        </w:tc>
        <w:tc>
          <w:tcPr>
            <w:tcW w:w="4534" w:type="dxa"/>
            <w:gridSpan w:val="4"/>
            <w:tcBorders>
              <w:top w:val="nil"/>
              <w:bottom w:val="nil"/>
            </w:tcBorders>
          </w:tcPr>
          <w:p>
            <w:pPr>
              <w:pStyle w:val="TableParagraph"/>
              <w:spacing w:line="246" w:lineRule="exact"/>
              <w:ind w:left="108"/>
              <w:rPr>
                <w:sz w:val="24"/>
              </w:rPr>
            </w:pPr>
            <w:r>
              <w:rPr>
                <w:sz w:val="24"/>
              </w:rPr>
              <w:t>organization</w:t>
            </w:r>
            <w:r>
              <w:rPr>
                <w:spacing w:val="63"/>
                <w:sz w:val="24"/>
              </w:rPr>
              <w:t> </w:t>
            </w:r>
            <w:r>
              <w:rPr>
                <w:sz w:val="24"/>
              </w:rPr>
              <w:t>at</w:t>
            </w:r>
            <w:r>
              <w:rPr>
                <w:spacing w:val="65"/>
                <w:sz w:val="24"/>
              </w:rPr>
              <w:t> </w:t>
            </w:r>
            <w:r>
              <w:rPr>
                <w:sz w:val="24"/>
              </w:rPr>
              <w:t>a</w:t>
            </w:r>
            <w:r>
              <w:rPr>
                <w:spacing w:val="64"/>
                <w:sz w:val="24"/>
              </w:rPr>
              <w:t> </w:t>
            </w:r>
            <w:r>
              <w:rPr>
                <w:sz w:val="24"/>
              </w:rPr>
              <w:t>particular</w:t>
            </w:r>
            <w:r>
              <w:rPr>
                <w:spacing w:val="63"/>
                <w:sz w:val="24"/>
              </w:rPr>
              <w:t> </w:t>
            </w:r>
            <w:r>
              <w:rPr>
                <w:sz w:val="24"/>
              </w:rPr>
              <w:t>point</w:t>
            </w:r>
            <w:r>
              <w:rPr>
                <w:spacing w:val="64"/>
                <w:sz w:val="24"/>
              </w:rPr>
              <w:t> </w:t>
            </w:r>
            <w:r>
              <w:rPr>
                <w:sz w:val="24"/>
              </w:rPr>
              <w:t>in</w:t>
            </w:r>
            <w:r>
              <w:rPr>
                <w:spacing w:val="65"/>
                <w:sz w:val="24"/>
              </w:rPr>
              <w:t> </w:t>
            </w:r>
            <w:r>
              <w:rPr>
                <w:spacing w:val="-2"/>
                <w:sz w:val="24"/>
              </w:rPr>
              <w:t>time,</w:t>
            </w:r>
          </w:p>
        </w:tc>
        <w:tc>
          <w:tcPr>
            <w:tcW w:w="2664" w:type="dxa"/>
            <w:tcBorders>
              <w:top w:val="nil"/>
              <w:bottom w:val="nil"/>
            </w:tcBorders>
          </w:tcPr>
          <w:p>
            <w:pPr>
              <w:pStyle w:val="TableParagraph"/>
              <w:spacing w:line="246" w:lineRule="exact"/>
              <w:ind w:left="111"/>
              <w:rPr>
                <w:sz w:val="24"/>
              </w:rPr>
            </w:pPr>
            <w:r>
              <w:rPr>
                <w:sz w:val="24"/>
              </w:rPr>
              <w:t>attention</w:t>
            </w:r>
            <w:r>
              <w:rPr>
                <w:spacing w:val="51"/>
                <w:sz w:val="24"/>
              </w:rPr>
              <w:t> </w:t>
            </w:r>
            <w:r>
              <w:rPr>
                <w:sz w:val="24"/>
              </w:rPr>
              <w:t>and</w:t>
            </w:r>
            <w:r>
              <w:rPr>
                <w:spacing w:val="53"/>
                <w:sz w:val="24"/>
              </w:rPr>
              <w:t> </w:t>
            </w:r>
            <w:r>
              <w:rPr>
                <w:sz w:val="24"/>
              </w:rPr>
              <w:t>follow</w:t>
            </w:r>
            <w:r>
              <w:rPr>
                <w:spacing w:val="51"/>
                <w:sz w:val="24"/>
              </w:rPr>
              <w:t> </w:t>
            </w:r>
            <w:r>
              <w:rPr>
                <w:spacing w:val="-5"/>
                <w:sz w:val="24"/>
              </w:rPr>
              <w:t>the</w:t>
            </w:r>
          </w:p>
        </w:tc>
        <w:tc>
          <w:tcPr>
            <w:tcW w:w="1691" w:type="dxa"/>
            <w:tcBorders>
              <w:top w:val="nil"/>
              <w:bottom w:val="nil"/>
            </w:tcBorders>
          </w:tcPr>
          <w:p>
            <w:pPr>
              <w:pStyle w:val="TableParagraph"/>
              <w:rPr>
                <w:sz w:val="18"/>
              </w:rPr>
            </w:pPr>
          </w:p>
        </w:tc>
        <w:tc>
          <w:tcPr>
            <w:tcW w:w="270" w:type="dxa"/>
            <w:vMerge/>
            <w:tcBorders>
              <w:top w:val="nil"/>
              <w:right w:val="nil"/>
            </w:tcBorders>
          </w:tcPr>
          <w:p>
            <w:pPr>
              <w:rPr>
                <w:sz w:val="2"/>
                <w:szCs w:val="2"/>
              </w:rPr>
            </w:pPr>
          </w:p>
        </w:tc>
      </w:tr>
      <w:tr>
        <w:trPr>
          <w:trHeight w:val="266" w:hRule="atLeast"/>
        </w:trPr>
        <w:tc>
          <w:tcPr>
            <w:tcW w:w="1872" w:type="dxa"/>
            <w:tcBorders>
              <w:top w:val="nil"/>
              <w:bottom w:val="nil"/>
            </w:tcBorders>
          </w:tcPr>
          <w:p>
            <w:pPr>
              <w:pStyle w:val="TableParagraph"/>
              <w:rPr>
                <w:sz w:val="18"/>
              </w:rPr>
            </w:pPr>
          </w:p>
        </w:tc>
        <w:tc>
          <w:tcPr>
            <w:tcW w:w="4534" w:type="dxa"/>
            <w:gridSpan w:val="4"/>
            <w:tcBorders>
              <w:top w:val="nil"/>
              <w:bottom w:val="nil"/>
            </w:tcBorders>
          </w:tcPr>
          <w:p>
            <w:pPr>
              <w:pStyle w:val="TableParagraph"/>
              <w:tabs>
                <w:tab w:pos="1184" w:val="left" w:leader="none"/>
                <w:tab w:pos="1717" w:val="left" w:leader="none"/>
                <w:tab w:pos="2693" w:val="left" w:leader="none"/>
                <w:tab w:pos="3132" w:val="left" w:leader="none"/>
                <w:tab w:pos="4077" w:val="left" w:leader="none"/>
              </w:tabs>
              <w:spacing w:line="246" w:lineRule="exact"/>
              <w:ind w:left="108"/>
              <w:rPr>
                <w:sz w:val="24"/>
              </w:rPr>
            </w:pPr>
            <w:r>
              <w:rPr>
                <w:spacing w:val="-2"/>
                <w:sz w:val="24"/>
              </w:rPr>
              <w:t>detailing</w:t>
            </w:r>
            <w:r>
              <w:rPr>
                <w:sz w:val="24"/>
              </w:rPr>
              <w:tab/>
            </w:r>
            <w:r>
              <w:rPr>
                <w:spacing w:val="-5"/>
                <w:sz w:val="24"/>
              </w:rPr>
              <w:t>the</w:t>
            </w:r>
            <w:r>
              <w:rPr>
                <w:sz w:val="24"/>
              </w:rPr>
              <w:tab/>
            </w:r>
            <w:r>
              <w:rPr>
                <w:spacing w:val="-2"/>
                <w:sz w:val="24"/>
              </w:rPr>
              <w:t>balance</w:t>
            </w:r>
            <w:r>
              <w:rPr>
                <w:sz w:val="24"/>
              </w:rPr>
              <w:tab/>
            </w:r>
            <w:r>
              <w:rPr>
                <w:spacing w:val="-5"/>
                <w:sz w:val="24"/>
              </w:rPr>
              <w:t>of</w:t>
            </w:r>
            <w:r>
              <w:rPr>
                <w:sz w:val="24"/>
              </w:rPr>
              <w:tab/>
            </w:r>
            <w:r>
              <w:rPr>
                <w:spacing w:val="-2"/>
                <w:sz w:val="24"/>
              </w:rPr>
              <w:t>income</w:t>
            </w:r>
            <w:r>
              <w:rPr>
                <w:sz w:val="24"/>
              </w:rPr>
              <w:tab/>
            </w:r>
            <w:r>
              <w:rPr>
                <w:spacing w:val="-5"/>
                <w:sz w:val="24"/>
              </w:rPr>
              <w:t>and</w:t>
            </w:r>
          </w:p>
        </w:tc>
        <w:tc>
          <w:tcPr>
            <w:tcW w:w="2664" w:type="dxa"/>
            <w:tcBorders>
              <w:top w:val="nil"/>
              <w:bottom w:val="nil"/>
            </w:tcBorders>
          </w:tcPr>
          <w:p>
            <w:pPr>
              <w:pStyle w:val="TableParagraph"/>
              <w:spacing w:line="246" w:lineRule="exact"/>
              <w:ind w:left="111"/>
              <w:rPr>
                <w:sz w:val="24"/>
              </w:rPr>
            </w:pPr>
            <w:r>
              <w:rPr>
                <w:sz w:val="24"/>
              </w:rPr>
              <w:t>teacher</w:t>
            </w:r>
            <w:r>
              <w:rPr>
                <w:spacing w:val="46"/>
                <w:sz w:val="24"/>
              </w:rPr>
              <w:t> </w:t>
            </w:r>
            <w:r>
              <w:rPr>
                <w:sz w:val="24"/>
              </w:rPr>
              <w:t>as</w:t>
            </w:r>
            <w:r>
              <w:rPr>
                <w:spacing w:val="50"/>
                <w:sz w:val="24"/>
              </w:rPr>
              <w:t> </w:t>
            </w:r>
            <w:r>
              <w:rPr>
                <w:sz w:val="24"/>
              </w:rPr>
              <w:t>he</w:t>
            </w:r>
            <w:r>
              <w:rPr>
                <w:spacing w:val="45"/>
                <w:sz w:val="24"/>
              </w:rPr>
              <w:t> </w:t>
            </w:r>
            <w:r>
              <w:rPr>
                <w:sz w:val="24"/>
              </w:rPr>
              <w:t>solves</w:t>
            </w:r>
            <w:r>
              <w:rPr>
                <w:spacing w:val="48"/>
                <w:sz w:val="24"/>
              </w:rPr>
              <w:t> </w:t>
            </w:r>
            <w:r>
              <w:rPr>
                <w:spacing w:val="-5"/>
                <w:sz w:val="24"/>
              </w:rPr>
              <w:t>the</w:t>
            </w:r>
          </w:p>
        </w:tc>
        <w:tc>
          <w:tcPr>
            <w:tcW w:w="1691" w:type="dxa"/>
            <w:tcBorders>
              <w:top w:val="nil"/>
              <w:bottom w:val="nil"/>
            </w:tcBorders>
          </w:tcPr>
          <w:p>
            <w:pPr>
              <w:pStyle w:val="TableParagraph"/>
              <w:rPr>
                <w:sz w:val="18"/>
              </w:rPr>
            </w:pPr>
          </w:p>
        </w:tc>
        <w:tc>
          <w:tcPr>
            <w:tcW w:w="270" w:type="dxa"/>
            <w:vMerge/>
            <w:tcBorders>
              <w:top w:val="nil"/>
              <w:right w:val="nil"/>
            </w:tcBorders>
          </w:tcPr>
          <w:p>
            <w:pPr>
              <w:rPr>
                <w:sz w:val="2"/>
                <w:szCs w:val="2"/>
              </w:rPr>
            </w:pPr>
          </w:p>
        </w:tc>
      </w:tr>
      <w:tr>
        <w:trPr>
          <w:trHeight w:val="266" w:hRule="atLeast"/>
        </w:trPr>
        <w:tc>
          <w:tcPr>
            <w:tcW w:w="1872" w:type="dxa"/>
            <w:tcBorders>
              <w:top w:val="nil"/>
              <w:bottom w:val="nil"/>
            </w:tcBorders>
          </w:tcPr>
          <w:p>
            <w:pPr>
              <w:pStyle w:val="TableParagraph"/>
              <w:rPr>
                <w:sz w:val="18"/>
              </w:rPr>
            </w:pPr>
          </w:p>
        </w:tc>
        <w:tc>
          <w:tcPr>
            <w:tcW w:w="4534" w:type="dxa"/>
            <w:gridSpan w:val="4"/>
            <w:tcBorders>
              <w:top w:val="nil"/>
              <w:bottom w:val="nil"/>
            </w:tcBorders>
          </w:tcPr>
          <w:p>
            <w:pPr>
              <w:pStyle w:val="TableParagraph"/>
              <w:spacing w:line="246" w:lineRule="exact"/>
              <w:ind w:left="108"/>
              <w:rPr>
                <w:sz w:val="24"/>
              </w:rPr>
            </w:pPr>
            <w:r>
              <w:rPr>
                <w:sz w:val="24"/>
              </w:rPr>
              <w:t>expenditure</w:t>
            </w:r>
            <w:r>
              <w:rPr>
                <w:spacing w:val="-2"/>
                <w:sz w:val="24"/>
              </w:rPr>
              <w:t> </w:t>
            </w:r>
            <w:r>
              <w:rPr>
                <w:sz w:val="24"/>
              </w:rPr>
              <w:t>over</w:t>
            </w:r>
            <w:r>
              <w:rPr>
                <w:spacing w:val="-1"/>
                <w:sz w:val="24"/>
              </w:rPr>
              <w:t> </w:t>
            </w:r>
            <w:r>
              <w:rPr>
                <w:sz w:val="24"/>
              </w:rPr>
              <w:t>the</w:t>
            </w:r>
            <w:r>
              <w:rPr>
                <w:spacing w:val="-2"/>
                <w:sz w:val="24"/>
              </w:rPr>
              <w:t> </w:t>
            </w:r>
            <w:r>
              <w:rPr>
                <w:sz w:val="24"/>
              </w:rPr>
              <w:t>preceding</w:t>
            </w:r>
            <w:r>
              <w:rPr>
                <w:spacing w:val="-2"/>
                <w:sz w:val="24"/>
              </w:rPr>
              <w:t> period.</w:t>
            </w:r>
          </w:p>
        </w:tc>
        <w:tc>
          <w:tcPr>
            <w:tcW w:w="2664" w:type="dxa"/>
            <w:tcBorders>
              <w:top w:val="nil"/>
              <w:bottom w:val="nil"/>
            </w:tcBorders>
          </w:tcPr>
          <w:p>
            <w:pPr>
              <w:pStyle w:val="TableParagraph"/>
              <w:spacing w:line="246" w:lineRule="exact"/>
              <w:ind w:left="111"/>
              <w:rPr>
                <w:sz w:val="24"/>
              </w:rPr>
            </w:pPr>
            <w:r>
              <w:rPr>
                <w:spacing w:val="-2"/>
                <w:sz w:val="24"/>
              </w:rPr>
              <w:t>questions.</w:t>
            </w:r>
          </w:p>
        </w:tc>
        <w:tc>
          <w:tcPr>
            <w:tcW w:w="1691" w:type="dxa"/>
            <w:tcBorders>
              <w:top w:val="nil"/>
              <w:bottom w:val="nil"/>
            </w:tcBorders>
          </w:tcPr>
          <w:p>
            <w:pPr>
              <w:pStyle w:val="TableParagraph"/>
              <w:rPr>
                <w:sz w:val="18"/>
              </w:rPr>
            </w:pPr>
          </w:p>
        </w:tc>
        <w:tc>
          <w:tcPr>
            <w:tcW w:w="270" w:type="dxa"/>
            <w:vMerge/>
            <w:tcBorders>
              <w:top w:val="nil"/>
              <w:right w:val="nil"/>
            </w:tcBorders>
          </w:tcPr>
          <w:p>
            <w:pPr>
              <w:rPr>
                <w:sz w:val="2"/>
                <w:szCs w:val="2"/>
              </w:rPr>
            </w:pPr>
          </w:p>
        </w:tc>
      </w:tr>
      <w:tr>
        <w:trPr>
          <w:trHeight w:val="265" w:hRule="atLeast"/>
        </w:trPr>
        <w:tc>
          <w:tcPr>
            <w:tcW w:w="1872" w:type="dxa"/>
            <w:tcBorders>
              <w:top w:val="nil"/>
              <w:bottom w:val="nil"/>
            </w:tcBorders>
          </w:tcPr>
          <w:p>
            <w:pPr>
              <w:pStyle w:val="TableParagraph"/>
              <w:rPr>
                <w:sz w:val="18"/>
              </w:rPr>
            </w:pPr>
          </w:p>
        </w:tc>
        <w:tc>
          <w:tcPr>
            <w:tcW w:w="4534" w:type="dxa"/>
            <w:gridSpan w:val="4"/>
            <w:tcBorders>
              <w:top w:val="nil"/>
              <w:bottom w:val="nil"/>
            </w:tcBorders>
          </w:tcPr>
          <w:p>
            <w:pPr>
              <w:pStyle w:val="TableParagraph"/>
              <w:spacing w:line="246" w:lineRule="exact"/>
              <w:ind w:left="108"/>
              <w:rPr>
                <w:sz w:val="24"/>
              </w:rPr>
            </w:pPr>
            <w:r>
              <w:rPr>
                <w:sz w:val="24"/>
              </w:rPr>
              <w:t>The</w:t>
            </w:r>
            <w:r>
              <w:rPr>
                <w:spacing w:val="30"/>
                <w:sz w:val="24"/>
              </w:rPr>
              <w:t> </w:t>
            </w:r>
            <w:r>
              <w:rPr>
                <w:sz w:val="24"/>
              </w:rPr>
              <w:t>teacher</w:t>
            </w:r>
            <w:r>
              <w:rPr>
                <w:spacing w:val="33"/>
                <w:sz w:val="24"/>
              </w:rPr>
              <w:t> </w:t>
            </w:r>
            <w:r>
              <w:rPr>
                <w:sz w:val="24"/>
              </w:rPr>
              <w:t>gives</w:t>
            </w:r>
            <w:r>
              <w:rPr>
                <w:spacing w:val="33"/>
                <w:sz w:val="24"/>
              </w:rPr>
              <w:t> </w:t>
            </w:r>
            <w:r>
              <w:rPr>
                <w:sz w:val="24"/>
              </w:rPr>
              <w:t>an</w:t>
            </w:r>
            <w:r>
              <w:rPr>
                <w:spacing w:val="32"/>
                <w:sz w:val="24"/>
              </w:rPr>
              <w:t> </w:t>
            </w:r>
            <w:r>
              <w:rPr>
                <w:sz w:val="24"/>
              </w:rPr>
              <w:t>illustration</w:t>
            </w:r>
            <w:r>
              <w:rPr>
                <w:spacing w:val="31"/>
                <w:sz w:val="24"/>
              </w:rPr>
              <w:t> </w:t>
            </w:r>
            <w:r>
              <w:rPr>
                <w:sz w:val="24"/>
              </w:rPr>
              <w:t>format</w:t>
            </w:r>
            <w:r>
              <w:rPr>
                <w:spacing w:val="32"/>
                <w:sz w:val="24"/>
              </w:rPr>
              <w:t> </w:t>
            </w:r>
            <w:r>
              <w:rPr>
                <w:spacing w:val="-5"/>
                <w:sz w:val="24"/>
              </w:rPr>
              <w:t>for</w:t>
            </w:r>
          </w:p>
        </w:tc>
        <w:tc>
          <w:tcPr>
            <w:tcW w:w="2664" w:type="dxa"/>
            <w:tcBorders>
              <w:top w:val="nil"/>
              <w:bottom w:val="nil"/>
            </w:tcBorders>
          </w:tcPr>
          <w:p>
            <w:pPr>
              <w:pStyle w:val="TableParagraph"/>
              <w:tabs>
                <w:tab w:pos="708" w:val="left" w:leader="none"/>
                <w:tab w:pos="1720" w:val="left" w:leader="none"/>
                <w:tab w:pos="2265" w:val="left" w:leader="none"/>
              </w:tabs>
              <w:spacing w:line="246" w:lineRule="exact"/>
              <w:ind w:left="111"/>
              <w:rPr>
                <w:sz w:val="24"/>
              </w:rPr>
            </w:pPr>
            <w:r>
              <w:rPr>
                <w:spacing w:val="-5"/>
                <w:sz w:val="24"/>
              </w:rPr>
              <w:t>The</w:t>
            </w:r>
            <w:r>
              <w:rPr>
                <w:sz w:val="24"/>
              </w:rPr>
              <w:tab/>
            </w:r>
            <w:r>
              <w:rPr>
                <w:spacing w:val="-2"/>
                <w:sz w:val="24"/>
              </w:rPr>
              <w:t>students</w:t>
            </w:r>
            <w:r>
              <w:rPr>
                <w:sz w:val="24"/>
              </w:rPr>
              <w:tab/>
            </w:r>
            <w:r>
              <w:rPr>
                <w:spacing w:val="-5"/>
                <w:sz w:val="24"/>
              </w:rPr>
              <w:t>ask</w:t>
            </w:r>
            <w:r>
              <w:rPr>
                <w:sz w:val="24"/>
              </w:rPr>
              <w:tab/>
            </w:r>
            <w:r>
              <w:rPr>
                <w:spacing w:val="-5"/>
                <w:sz w:val="24"/>
              </w:rPr>
              <w:t>the</w:t>
            </w:r>
          </w:p>
        </w:tc>
        <w:tc>
          <w:tcPr>
            <w:tcW w:w="1691" w:type="dxa"/>
            <w:tcBorders>
              <w:top w:val="nil"/>
              <w:bottom w:val="nil"/>
            </w:tcBorders>
          </w:tcPr>
          <w:p>
            <w:pPr>
              <w:pStyle w:val="TableParagraph"/>
              <w:rPr>
                <w:sz w:val="18"/>
              </w:rPr>
            </w:pPr>
          </w:p>
        </w:tc>
        <w:tc>
          <w:tcPr>
            <w:tcW w:w="270" w:type="dxa"/>
            <w:vMerge/>
            <w:tcBorders>
              <w:top w:val="nil"/>
              <w:right w:val="nil"/>
            </w:tcBorders>
          </w:tcPr>
          <w:p>
            <w:pPr>
              <w:rPr>
                <w:sz w:val="2"/>
                <w:szCs w:val="2"/>
              </w:rPr>
            </w:pPr>
          </w:p>
        </w:tc>
      </w:tr>
      <w:tr>
        <w:trPr>
          <w:trHeight w:val="266" w:hRule="atLeast"/>
        </w:trPr>
        <w:tc>
          <w:tcPr>
            <w:tcW w:w="1872" w:type="dxa"/>
            <w:tcBorders>
              <w:top w:val="nil"/>
              <w:bottom w:val="nil"/>
            </w:tcBorders>
          </w:tcPr>
          <w:p>
            <w:pPr>
              <w:pStyle w:val="TableParagraph"/>
              <w:rPr>
                <w:sz w:val="18"/>
              </w:rPr>
            </w:pPr>
          </w:p>
        </w:tc>
        <w:tc>
          <w:tcPr>
            <w:tcW w:w="4534" w:type="dxa"/>
            <w:gridSpan w:val="4"/>
            <w:tcBorders>
              <w:top w:val="nil"/>
              <w:bottom w:val="nil"/>
            </w:tcBorders>
          </w:tcPr>
          <w:p>
            <w:pPr>
              <w:pStyle w:val="TableParagraph"/>
              <w:spacing w:line="246" w:lineRule="exact"/>
              <w:ind w:left="108"/>
              <w:rPr>
                <w:sz w:val="24"/>
              </w:rPr>
            </w:pPr>
            <w:r>
              <w:rPr>
                <w:sz w:val="24"/>
              </w:rPr>
              <w:t>preparing</w:t>
            </w:r>
            <w:r>
              <w:rPr>
                <w:spacing w:val="64"/>
                <w:w w:val="150"/>
                <w:sz w:val="24"/>
              </w:rPr>
              <w:t> </w:t>
            </w:r>
            <w:r>
              <w:rPr>
                <w:sz w:val="24"/>
              </w:rPr>
              <w:t>a</w:t>
            </w:r>
            <w:r>
              <w:rPr>
                <w:spacing w:val="66"/>
                <w:w w:val="150"/>
                <w:sz w:val="24"/>
              </w:rPr>
              <w:t> </w:t>
            </w:r>
            <w:r>
              <w:rPr>
                <w:sz w:val="24"/>
              </w:rPr>
              <w:t>balance</w:t>
            </w:r>
            <w:r>
              <w:rPr>
                <w:spacing w:val="67"/>
                <w:w w:val="150"/>
                <w:sz w:val="24"/>
              </w:rPr>
              <w:t> </w:t>
            </w:r>
            <w:r>
              <w:rPr>
                <w:sz w:val="24"/>
              </w:rPr>
              <w:t>sheet</w:t>
            </w:r>
            <w:r>
              <w:rPr>
                <w:spacing w:val="67"/>
                <w:w w:val="150"/>
                <w:sz w:val="24"/>
              </w:rPr>
              <w:t> </w:t>
            </w:r>
            <w:r>
              <w:rPr>
                <w:sz w:val="24"/>
              </w:rPr>
              <w:t>of</w:t>
            </w:r>
            <w:r>
              <w:rPr>
                <w:spacing w:val="67"/>
                <w:w w:val="150"/>
                <w:sz w:val="24"/>
              </w:rPr>
              <w:t> </w:t>
            </w:r>
            <w:r>
              <w:rPr>
                <w:spacing w:val="-2"/>
                <w:sz w:val="24"/>
              </w:rPr>
              <w:t>partnership</w:t>
            </w:r>
          </w:p>
        </w:tc>
        <w:tc>
          <w:tcPr>
            <w:tcW w:w="2664" w:type="dxa"/>
            <w:tcBorders>
              <w:top w:val="nil"/>
              <w:bottom w:val="nil"/>
            </w:tcBorders>
          </w:tcPr>
          <w:p>
            <w:pPr>
              <w:pStyle w:val="TableParagraph"/>
              <w:spacing w:line="246" w:lineRule="exact"/>
              <w:ind w:left="111"/>
              <w:rPr>
                <w:sz w:val="24"/>
              </w:rPr>
            </w:pPr>
            <w:r>
              <w:rPr>
                <w:sz w:val="24"/>
              </w:rPr>
              <w:t>teacher</w:t>
            </w:r>
            <w:r>
              <w:rPr>
                <w:spacing w:val="69"/>
                <w:sz w:val="24"/>
              </w:rPr>
              <w:t> </w:t>
            </w:r>
            <w:r>
              <w:rPr>
                <w:sz w:val="24"/>
              </w:rPr>
              <w:t>questions</w:t>
            </w:r>
            <w:r>
              <w:rPr>
                <w:spacing w:val="71"/>
                <w:sz w:val="24"/>
              </w:rPr>
              <w:t> </w:t>
            </w:r>
            <w:r>
              <w:rPr>
                <w:spacing w:val="-2"/>
                <w:sz w:val="24"/>
              </w:rPr>
              <w:t>where</w:t>
            </w:r>
          </w:p>
        </w:tc>
        <w:tc>
          <w:tcPr>
            <w:tcW w:w="1691" w:type="dxa"/>
            <w:tcBorders>
              <w:top w:val="nil"/>
              <w:bottom w:val="nil"/>
            </w:tcBorders>
          </w:tcPr>
          <w:p>
            <w:pPr>
              <w:pStyle w:val="TableParagraph"/>
              <w:rPr>
                <w:sz w:val="18"/>
              </w:rPr>
            </w:pPr>
          </w:p>
        </w:tc>
        <w:tc>
          <w:tcPr>
            <w:tcW w:w="270" w:type="dxa"/>
            <w:vMerge/>
            <w:tcBorders>
              <w:top w:val="nil"/>
              <w:right w:val="nil"/>
            </w:tcBorders>
          </w:tcPr>
          <w:p>
            <w:pPr>
              <w:rPr>
                <w:sz w:val="2"/>
                <w:szCs w:val="2"/>
              </w:rPr>
            </w:pPr>
          </w:p>
        </w:tc>
      </w:tr>
      <w:tr>
        <w:trPr>
          <w:trHeight w:val="266" w:hRule="atLeast"/>
        </w:trPr>
        <w:tc>
          <w:tcPr>
            <w:tcW w:w="1872" w:type="dxa"/>
            <w:tcBorders>
              <w:top w:val="nil"/>
              <w:bottom w:val="nil"/>
            </w:tcBorders>
          </w:tcPr>
          <w:p>
            <w:pPr>
              <w:pStyle w:val="TableParagraph"/>
              <w:rPr>
                <w:sz w:val="18"/>
              </w:rPr>
            </w:pPr>
          </w:p>
        </w:tc>
        <w:tc>
          <w:tcPr>
            <w:tcW w:w="4534" w:type="dxa"/>
            <w:gridSpan w:val="4"/>
            <w:tcBorders>
              <w:top w:val="nil"/>
              <w:bottom w:val="nil"/>
            </w:tcBorders>
          </w:tcPr>
          <w:p>
            <w:pPr>
              <w:pStyle w:val="TableParagraph"/>
              <w:spacing w:line="246" w:lineRule="exact"/>
              <w:ind w:left="108"/>
              <w:rPr>
                <w:sz w:val="24"/>
              </w:rPr>
            </w:pPr>
            <w:r>
              <w:rPr>
                <w:sz w:val="24"/>
              </w:rPr>
              <w:t>account</w:t>
            </w:r>
            <w:r>
              <w:rPr>
                <w:spacing w:val="-1"/>
                <w:sz w:val="24"/>
              </w:rPr>
              <w:t> </w:t>
            </w:r>
            <w:r>
              <w:rPr>
                <w:sz w:val="24"/>
              </w:rPr>
              <w:t>at</w:t>
            </w:r>
            <w:r>
              <w:rPr>
                <w:spacing w:val="-1"/>
                <w:sz w:val="24"/>
              </w:rPr>
              <w:t> </w:t>
            </w:r>
            <w:r>
              <w:rPr>
                <w:sz w:val="24"/>
              </w:rPr>
              <w:t>the end</w:t>
            </w:r>
            <w:r>
              <w:rPr>
                <w:spacing w:val="-1"/>
                <w:sz w:val="24"/>
              </w:rPr>
              <w:t> </w:t>
            </w:r>
            <w:r>
              <w:rPr>
                <w:sz w:val="24"/>
              </w:rPr>
              <w:t>of</w:t>
            </w:r>
            <w:r>
              <w:rPr>
                <w:spacing w:val="-2"/>
                <w:sz w:val="24"/>
              </w:rPr>
              <w:t> </w:t>
            </w:r>
            <w:r>
              <w:rPr>
                <w:sz w:val="24"/>
              </w:rPr>
              <w:t>a</w:t>
            </w:r>
            <w:r>
              <w:rPr>
                <w:spacing w:val="-1"/>
                <w:sz w:val="24"/>
              </w:rPr>
              <w:t> </w:t>
            </w:r>
            <w:r>
              <w:rPr>
                <w:spacing w:val="-2"/>
                <w:sz w:val="24"/>
              </w:rPr>
              <w:t>period.</w:t>
            </w:r>
          </w:p>
        </w:tc>
        <w:tc>
          <w:tcPr>
            <w:tcW w:w="2664" w:type="dxa"/>
            <w:tcBorders>
              <w:top w:val="nil"/>
              <w:bottom w:val="nil"/>
            </w:tcBorders>
          </w:tcPr>
          <w:p>
            <w:pPr>
              <w:pStyle w:val="TableParagraph"/>
              <w:spacing w:line="246" w:lineRule="exact"/>
              <w:ind w:left="111"/>
              <w:rPr>
                <w:sz w:val="24"/>
              </w:rPr>
            </w:pPr>
            <w:r>
              <w:rPr>
                <w:sz w:val="24"/>
              </w:rPr>
              <w:t>they</w:t>
            </w:r>
            <w:r>
              <w:rPr>
                <w:spacing w:val="-3"/>
                <w:sz w:val="24"/>
              </w:rPr>
              <w:t> </w:t>
            </w:r>
            <w:r>
              <w:rPr>
                <w:sz w:val="24"/>
              </w:rPr>
              <w:t>are </w:t>
            </w:r>
            <w:r>
              <w:rPr>
                <w:spacing w:val="-2"/>
                <w:sz w:val="24"/>
              </w:rPr>
              <w:t>confused.</w:t>
            </w:r>
          </w:p>
        </w:tc>
        <w:tc>
          <w:tcPr>
            <w:tcW w:w="1691" w:type="dxa"/>
            <w:tcBorders>
              <w:top w:val="nil"/>
              <w:bottom w:val="nil"/>
            </w:tcBorders>
          </w:tcPr>
          <w:p>
            <w:pPr>
              <w:pStyle w:val="TableParagraph"/>
              <w:rPr>
                <w:sz w:val="18"/>
              </w:rPr>
            </w:pPr>
          </w:p>
        </w:tc>
        <w:tc>
          <w:tcPr>
            <w:tcW w:w="270" w:type="dxa"/>
            <w:vMerge/>
            <w:tcBorders>
              <w:top w:val="nil"/>
              <w:right w:val="nil"/>
            </w:tcBorders>
          </w:tcPr>
          <w:p>
            <w:pPr>
              <w:rPr>
                <w:sz w:val="2"/>
                <w:szCs w:val="2"/>
              </w:rPr>
            </w:pPr>
          </w:p>
        </w:tc>
      </w:tr>
      <w:tr>
        <w:trPr>
          <w:trHeight w:val="265" w:hRule="atLeast"/>
        </w:trPr>
        <w:tc>
          <w:tcPr>
            <w:tcW w:w="1872" w:type="dxa"/>
            <w:tcBorders>
              <w:top w:val="nil"/>
              <w:bottom w:val="nil"/>
            </w:tcBorders>
          </w:tcPr>
          <w:p>
            <w:pPr>
              <w:pStyle w:val="TableParagraph"/>
              <w:rPr>
                <w:sz w:val="18"/>
              </w:rPr>
            </w:pPr>
          </w:p>
        </w:tc>
        <w:tc>
          <w:tcPr>
            <w:tcW w:w="4534" w:type="dxa"/>
            <w:gridSpan w:val="4"/>
            <w:tcBorders>
              <w:top w:val="nil"/>
              <w:bottom w:val="nil"/>
            </w:tcBorders>
          </w:tcPr>
          <w:p>
            <w:pPr>
              <w:pStyle w:val="TableParagraph"/>
              <w:spacing w:line="246" w:lineRule="exact"/>
              <w:ind w:left="108"/>
              <w:rPr>
                <w:sz w:val="24"/>
              </w:rPr>
            </w:pPr>
            <w:r>
              <w:rPr>
                <w:sz w:val="24"/>
              </w:rPr>
              <w:t>The</w:t>
            </w:r>
            <w:r>
              <w:rPr>
                <w:spacing w:val="29"/>
                <w:sz w:val="24"/>
              </w:rPr>
              <w:t>  </w:t>
            </w:r>
            <w:r>
              <w:rPr>
                <w:sz w:val="24"/>
              </w:rPr>
              <w:t>teacher</w:t>
            </w:r>
            <w:r>
              <w:rPr>
                <w:spacing w:val="30"/>
                <w:sz w:val="24"/>
              </w:rPr>
              <w:t>  </w:t>
            </w:r>
            <w:r>
              <w:rPr>
                <w:sz w:val="24"/>
              </w:rPr>
              <w:t>writes</w:t>
            </w:r>
            <w:r>
              <w:rPr>
                <w:spacing w:val="31"/>
                <w:sz w:val="24"/>
              </w:rPr>
              <w:t>  </w:t>
            </w:r>
            <w:r>
              <w:rPr>
                <w:sz w:val="24"/>
              </w:rPr>
              <w:t>down</w:t>
            </w:r>
            <w:r>
              <w:rPr>
                <w:spacing w:val="30"/>
                <w:sz w:val="24"/>
              </w:rPr>
              <w:t>  </w:t>
            </w:r>
            <w:r>
              <w:rPr>
                <w:sz w:val="24"/>
              </w:rPr>
              <w:t>the</w:t>
            </w:r>
            <w:r>
              <w:rPr>
                <w:spacing w:val="31"/>
                <w:sz w:val="24"/>
              </w:rPr>
              <w:t>  </w:t>
            </w:r>
            <w:r>
              <w:rPr>
                <w:spacing w:val="-2"/>
                <w:sz w:val="24"/>
              </w:rPr>
              <w:t>following</w:t>
            </w:r>
          </w:p>
        </w:tc>
        <w:tc>
          <w:tcPr>
            <w:tcW w:w="2664" w:type="dxa"/>
            <w:tcBorders>
              <w:top w:val="nil"/>
              <w:bottom w:val="nil"/>
            </w:tcBorders>
          </w:tcPr>
          <w:p>
            <w:pPr>
              <w:pStyle w:val="TableParagraph"/>
              <w:spacing w:line="246" w:lineRule="exact"/>
              <w:ind w:left="111"/>
              <w:rPr>
                <w:sz w:val="24"/>
              </w:rPr>
            </w:pPr>
            <w:r>
              <w:rPr>
                <w:sz w:val="24"/>
              </w:rPr>
              <w:t>The</w:t>
            </w:r>
            <w:r>
              <w:rPr>
                <w:spacing w:val="27"/>
                <w:sz w:val="24"/>
              </w:rPr>
              <w:t>  </w:t>
            </w:r>
            <w:r>
              <w:rPr>
                <w:sz w:val="24"/>
              </w:rPr>
              <w:t>students</w:t>
            </w:r>
            <w:r>
              <w:rPr>
                <w:spacing w:val="28"/>
                <w:sz w:val="24"/>
              </w:rPr>
              <w:t>  </w:t>
            </w:r>
            <w:r>
              <w:rPr>
                <w:sz w:val="24"/>
              </w:rPr>
              <w:t>copy</w:t>
            </w:r>
            <w:r>
              <w:rPr>
                <w:spacing w:val="26"/>
                <w:sz w:val="24"/>
              </w:rPr>
              <w:t>  </w:t>
            </w:r>
            <w:r>
              <w:rPr>
                <w:spacing w:val="-5"/>
                <w:sz w:val="24"/>
              </w:rPr>
              <w:t>the</w:t>
            </w:r>
          </w:p>
        </w:tc>
        <w:tc>
          <w:tcPr>
            <w:tcW w:w="1691" w:type="dxa"/>
            <w:tcBorders>
              <w:top w:val="nil"/>
              <w:bottom w:val="nil"/>
            </w:tcBorders>
          </w:tcPr>
          <w:p>
            <w:pPr>
              <w:pStyle w:val="TableParagraph"/>
              <w:rPr>
                <w:sz w:val="18"/>
              </w:rPr>
            </w:pPr>
          </w:p>
        </w:tc>
        <w:tc>
          <w:tcPr>
            <w:tcW w:w="270" w:type="dxa"/>
            <w:vMerge/>
            <w:tcBorders>
              <w:top w:val="nil"/>
              <w:right w:val="nil"/>
            </w:tcBorders>
          </w:tcPr>
          <w:p>
            <w:pPr>
              <w:rPr>
                <w:sz w:val="2"/>
                <w:szCs w:val="2"/>
              </w:rPr>
            </w:pPr>
          </w:p>
        </w:tc>
      </w:tr>
      <w:tr>
        <w:trPr>
          <w:trHeight w:val="266" w:hRule="atLeast"/>
        </w:trPr>
        <w:tc>
          <w:tcPr>
            <w:tcW w:w="1872" w:type="dxa"/>
            <w:tcBorders>
              <w:top w:val="nil"/>
              <w:bottom w:val="nil"/>
            </w:tcBorders>
          </w:tcPr>
          <w:p>
            <w:pPr>
              <w:pStyle w:val="TableParagraph"/>
              <w:rPr>
                <w:sz w:val="18"/>
              </w:rPr>
            </w:pPr>
          </w:p>
        </w:tc>
        <w:tc>
          <w:tcPr>
            <w:tcW w:w="4534" w:type="dxa"/>
            <w:gridSpan w:val="4"/>
            <w:tcBorders>
              <w:top w:val="nil"/>
              <w:bottom w:val="nil"/>
            </w:tcBorders>
          </w:tcPr>
          <w:p>
            <w:pPr>
              <w:pStyle w:val="TableParagraph"/>
              <w:spacing w:line="246" w:lineRule="exact"/>
              <w:ind w:left="108"/>
              <w:rPr>
                <w:sz w:val="24"/>
              </w:rPr>
            </w:pPr>
            <w:r>
              <w:rPr>
                <w:sz w:val="24"/>
              </w:rPr>
              <w:t>questions</w:t>
            </w:r>
            <w:r>
              <w:rPr>
                <w:spacing w:val="53"/>
                <w:w w:val="150"/>
                <w:sz w:val="24"/>
              </w:rPr>
              <w:t> </w:t>
            </w:r>
            <w:r>
              <w:rPr>
                <w:sz w:val="24"/>
              </w:rPr>
              <w:t>on</w:t>
            </w:r>
            <w:r>
              <w:rPr>
                <w:spacing w:val="53"/>
                <w:w w:val="150"/>
                <w:sz w:val="24"/>
              </w:rPr>
              <w:t> </w:t>
            </w:r>
            <w:r>
              <w:rPr>
                <w:sz w:val="24"/>
              </w:rPr>
              <w:t>the</w:t>
            </w:r>
            <w:r>
              <w:rPr>
                <w:spacing w:val="52"/>
                <w:w w:val="150"/>
                <w:sz w:val="24"/>
              </w:rPr>
              <w:t> </w:t>
            </w:r>
            <w:r>
              <w:rPr>
                <w:sz w:val="24"/>
              </w:rPr>
              <w:t>chalk</w:t>
            </w:r>
            <w:r>
              <w:rPr>
                <w:spacing w:val="54"/>
                <w:w w:val="150"/>
                <w:sz w:val="24"/>
              </w:rPr>
              <w:t> </w:t>
            </w:r>
            <w:r>
              <w:rPr>
                <w:sz w:val="24"/>
              </w:rPr>
              <w:t>board</w:t>
            </w:r>
            <w:r>
              <w:rPr>
                <w:spacing w:val="54"/>
                <w:w w:val="150"/>
                <w:sz w:val="24"/>
              </w:rPr>
              <w:t> </w:t>
            </w:r>
            <w:r>
              <w:rPr>
                <w:sz w:val="24"/>
              </w:rPr>
              <w:t>and</w:t>
            </w:r>
            <w:r>
              <w:rPr>
                <w:spacing w:val="53"/>
                <w:w w:val="150"/>
                <w:sz w:val="24"/>
              </w:rPr>
              <w:t> </w:t>
            </w:r>
            <w:r>
              <w:rPr>
                <w:spacing w:val="-2"/>
                <w:sz w:val="24"/>
              </w:rPr>
              <w:t>solves</w:t>
            </w:r>
          </w:p>
        </w:tc>
        <w:tc>
          <w:tcPr>
            <w:tcW w:w="2664" w:type="dxa"/>
            <w:tcBorders>
              <w:top w:val="nil"/>
              <w:bottom w:val="nil"/>
            </w:tcBorders>
          </w:tcPr>
          <w:p>
            <w:pPr>
              <w:pStyle w:val="TableParagraph"/>
              <w:spacing w:line="246" w:lineRule="exact"/>
              <w:ind w:left="111"/>
              <w:rPr>
                <w:sz w:val="24"/>
              </w:rPr>
            </w:pPr>
            <w:r>
              <w:rPr>
                <w:sz w:val="24"/>
              </w:rPr>
              <w:t>solutions</w:t>
            </w:r>
            <w:r>
              <w:rPr>
                <w:spacing w:val="30"/>
                <w:sz w:val="24"/>
              </w:rPr>
              <w:t>  </w:t>
            </w:r>
            <w:r>
              <w:rPr>
                <w:sz w:val="24"/>
              </w:rPr>
              <w:t>to</w:t>
            </w:r>
            <w:r>
              <w:rPr>
                <w:spacing w:val="30"/>
                <w:sz w:val="24"/>
              </w:rPr>
              <w:t>  </w:t>
            </w:r>
            <w:r>
              <w:rPr>
                <w:sz w:val="24"/>
              </w:rPr>
              <w:t>their</w:t>
            </w:r>
            <w:r>
              <w:rPr>
                <w:spacing w:val="29"/>
                <w:sz w:val="24"/>
              </w:rPr>
              <w:t>  </w:t>
            </w:r>
            <w:r>
              <w:rPr>
                <w:spacing w:val="-4"/>
                <w:sz w:val="24"/>
              </w:rPr>
              <w:t>note</w:t>
            </w:r>
          </w:p>
        </w:tc>
        <w:tc>
          <w:tcPr>
            <w:tcW w:w="1691" w:type="dxa"/>
            <w:tcBorders>
              <w:top w:val="nil"/>
              <w:bottom w:val="nil"/>
            </w:tcBorders>
          </w:tcPr>
          <w:p>
            <w:pPr>
              <w:pStyle w:val="TableParagraph"/>
              <w:rPr>
                <w:sz w:val="18"/>
              </w:rPr>
            </w:pPr>
          </w:p>
        </w:tc>
        <w:tc>
          <w:tcPr>
            <w:tcW w:w="270" w:type="dxa"/>
            <w:vMerge/>
            <w:tcBorders>
              <w:top w:val="nil"/>
              <w:right w:val="nil"/>
            </w:tcBorders>
          </w:tcPr>
          <w:p>
            <w:pPr>
              <w:rPr>
                <w:sz w:val="2"/>
                <w:szCs w:val="2"/>
              </w:rPr>
            </w:pPr>
          </w:p>
        </w:tc>
      </w:tr>
      <w:tr>
        <w:trPr>
          <w:trHeight w:val="549" w:hRule="atLeast"/>
        </w:trPr>
        <w:tc>
          <w:tcPr>
            <w:tcW w:w="1872" w:type="dxa"/>
            <w:tcBorders>
              <w:top w:val="nil"/>
            </w:tcBorders>
          </w:tcPr>
          <w:p>
            <w:pPr>
              <w:pStyle w:val="TableParagraph"/>
              <w:rPr>
                <w:sz w:val="22"/>
              </w:rPr>
            </w:pPr>
          </w:p>
        </w:tc>
        <w:tc>
          <w:tcPr>
            <w:tcW w:w="4534" w:type="dxa"/>
            <w:gridSpan w:val="4"/>
            <w:tcBorders>
              <w:top w:val="nil"/>
            </w:tcBorders>
          </w:tcPr>
          <w:p>
            <w:pPr>
              <w:pStyle w:val="TableParagraph"/>
              <w:spacing w:line="266" w:lineRule="exact"/>
              <w:ind w:left="108"/>
              <w:rPr>
                <w:sz w:val="24"/>
              </w:rPr>
            </w:pPr>
            <w:r>
              <w:rPr>
                <w:sz w:val="24"/>
              </w:rPr>
              <w:t>them</w:t>
            </w:r>
            <w:r>
              <w:rPr>
                <w:spacing w:val="-1"/>
                <w:sz w:val="24"/>
              </w:rPr>
              <w:t> </w:t>
            </w:r>
            <w:r>
              <w:rPr>
                <w:sz w:val="24"/>
              </w:rPr>
              <w:t>accordingly</w:t>
            </w:r>
            <w:r>
              <w:rPr>
                <w:spacing w:val="-4"/>
                <w:sz w:val="24"/>
              </w:rPr>
              <w:t> </w:t>
            </w:r>
            <w:r>
              <w:rPr>
                <w:sz w:val="24"/>
              </w:rPr>
              <w:t>as</w:t>
            </w:r>
            <w:r>
              <w:rPr>
                <w:spacing w:val="2"/>
                <w:sz w:val="24"/>
              </w:rPr>
              <w:t> </w:t>
            </w:r>
            <w:r>
              <w:rPr>
                <w:sz w:val="24"/>
              </w:rPr>
              <w:t>a</w:t>
            </w:r>
            <w:r>
              <w:rPr>
                <w:spacing w:val="-1"/>
                <w:sz w:val="24"/>
              </w:rPr>
              <w:t> </w:t>
            </w:r>
            <w:r>
              <w:rPr>
                <w:sz w:val="24"/>
              </w:rPr>
              <w:t>way</w:t>
            </w:r>
            <w:r>
              <w:rPr>
                <w:spacing w:val="-3"/>
                <w:sz w:val="24"/>
              </w:rPr>
              <w:t> </w:t>
            </w:r>
            <w:r>
              <w:rPr>
                <w:sz w:val="24"/>
              </w:rPr>
              <w:t>of</w:t>
            </w:r>
            <w:r>
              <w:rPr>
                <w:spacing w:val="-1"/>
                <w:sz w:val="24"/>
              </w:rPr>
              <w:t> </w:t>
            </w:r>
            <w:r>
              <w:rPr>
                <w:spacing w:val="-2"/>
                <w:sz w:val="24"/>
              </w:rPr>
              <w:t>illustration</w:t>
            </w:r>
          </w:p>
        </w:tc>
        <w:tc>
          <w:tcPr>
            <w:tcW w:w="2664" w:type="dxa"/>
            <w:tcBorders>
              <w:top w:val="nil"/>
            </w:tcBorders>
          </w:tcPr>
          <w:p>
            <w:pPr>
              <w:pStyle w:val="TableParagraph"/>
              <w:spacing w:line="266" w:lineRule="exact"/>
              <w:ind w:left="111"/>
              <w:rPr>
                <w:sz w:val="24"/>
              </w:rPr>
            </w:pPr>
            <w:r>
              <w:rPr>
                <w:spacing w:val="-2"/>
                <w:sz w:val="24"/>
              </w:rPr>
              <w:t>books.</w:t>
            </w:r>
          </w:p>
        </w:tc>
        <w:tc>
          <w:tcPr>
            <w:tcW w:w="1691" w:type="dxa"/>
            <w:tcBorders>
              <w:top w:val="nil"/>
            </w:tcBorders>
          </w:tcPr>
          <w:p>
            <w:pPr>
              <w:pStyle w:val="TableParagraph"/>
              <w:rPr>
                <w:sz w:val="22"/>
              </w:rPr>
            </w:pPr>
          </w:p>
        </w:tc>
        <w:tc>
          <w:tcPr>
            <w:tcW w:w="270" w:type="dxa"/>
            <w:vMerge/>
            <w:tcBorders>
              <w:top w:val="nil"/>
              <w:right w:val="nil"/>
            </w:tcBorders>
          </w:tcPr>
          <w:p>
            <w:pPr>
              <w:rPr>
                <w:sz w:val="2"/>
                <w:szCs w:val="2"/>
              </w:rPr>
            </w:pPr>
          </w:p>
        </w:tc>
      </w:tr>
      <w:tr>
        <w:trPr>
          <w:trHeight w:val="267" w:hRule="atLeast"/>
        </w:trPr>
        <w:tc>
          <w:tcPr>
            <w:tcW w:w="1872" w:type="dxa"/>
            <w:tcBorders>
              <w:bottom w:val="nil"/>
            </w:tcBorders>
          </w:tcPr>
          <w:p>
            <w:pPr>
              <w:pStyle w:val="TableParagraph"/>
              <w:spacing w:line="248" w:lineRule="exact"/>
              <w:ind w:left="107"/>
              <w:rPr>
                <w:sz w:val="24"/>
              </w:rPr>
            </w:pPr>
            <w:r>
              <w:rPr>
                <w:spacing w:val="-2"/>
                <w:sz w:val="24"/>
              </w:rPr>
              <w:t>Evaluation</w:t>
            </w:r>
          </w:p>
        </w:tc>
        <w:tc>
          <w:tcPr>
            <w:tcW w:w="2637" w:type="dxa"/>
            <w:gridSpan w:val="2"/>
            <w:tcBorders>
              <w:bottom w:val="nil"/>
              <w:right w:val="nil"/>
            </w:tcBorders>
          </w:tcPr>
          <w:p>
            <w:pPr>
              <w:pStyle w:val="TableParagraph"/>
              <w:spacing w:line="248" w:lineRule="exact"/>
              <w:ind w:left="108" w:right="-58"/>
              <w:rPr>
                <w:sz w:val="24"/>
              </w:rPr>
            </w:pPr>
            <w:r>
              <w:rPr>
                <w:sz w:val="24"/>
              </w:rPr>
              <w:t>The</w:t>
            </w:r>
            <w:r>
              <w:rPr>
                <w:spacing w:val="-3"/>
                <w:sz w:val="24"/>
              </w:rPr>
              <w:t> </w:t>
            </w:r>
            <w:r>
              <w:rPr>
                <w:sz w:val="24"/>
              </w:rPr>
              <w:t>teacher</w:t>
            </w:r>
            <w:r>
              <w:rPr>
                <w:spacing w:val="-2"/>
                <w:sz w:val="24"/>
              </w:rPr>
              <w:t> </w:t>
            </w:r>
            <w:r>
              <w:rPr>
                <w:sz w:val="24"/>
              </w:rPr>
              <w:t>summarizes </w:t>
            </w:r>
            <w:r>
              <w:rPr>
                <w:spacing w:val="-5"/>
                <w:sz w:val="24"/>
              </w:rPr>
              <w:t>th</w:t>
            </w:r>
          </w:p>
        </w:tc>
        <w:tc>
          <w:tcPr>
            <w:tcW w:w="892" w:type="dxa"/>
            <w:tcBorders>
              <w:left w:val="nil"/>
              <w:bottom w:val="nil"/>
              <w:right w:val="nil"/>
            </w:tcBorders>
          </w:tcPr>
          <w:p>
            <w:pPr>
              <w:pStyle w:val="TableParagraph"/>
              <w:spacing w:line="248" w:lineRule="exact"/>
              <w:ind w:left="54"/>
              <w:rPr>
                <w:sz w:val="24"/>
              </w:rPr>
            </w:pPr>
            <w:r>
              <w:rPr>
                <w:sz w:val="24"/>
              </w:rPr>
              <w:t>e </w:t>
            </w:r>
            <w:r>
              <w:rPr>
                <w:spacing w:val="-2"/>
                <w:sz w:val="24"/>
              </w:rPr>
              <w:t>lesson</w:t>
            </w:r>
          </w:p>
        </w:tc>
        <w:tc>
          <w:tcPr>
            <w:tcW w:w="1005" w:type="dxa"/>
            <w:tcBorders>
              <w:left w:val="nil"/>
              <w:bottom w:val="nil"/>
            </w:tcBorders>
          </w:tcPr>
          <w:p>
            <w:pPr>
              <w:pStyle w:val="TableParagraph"/>
              <w:spacing w:line="248" w:lineRule="exact"/>
              <w:ind w:left="-10"/>
              <w:rPr>
                <w:sz w:val="24"/>
              </w:rPr>
            </w:pPr>
            <w:r>
              <w:rPr>
                <w:sz w:val="24"/>
              </w:rPr>
              <w:t>and</w:t>
            </w:r>
            <w:r>
              <w:rPr>
                <w:spacing w:val="1"/>
                <w:sz w:val="24"/>
              </w:rPr>
              <w:t> </w:t>
            </w:r>
            <w:r>
              <w:rPr>
                <w:spacing w:val="-2"/>
                <w:sz w:val="24"/>
              </w:rPr>
              <w:t>gives</w:t>
            </w:r>
          </w:p>
        </w:tc>
        <w:tc>
          <w:tcPr>
            <w:tcW w:w="2664" w:type="dxa"/>
            <w:tcBorders>
              <w:bottom w:val="nil"/>
            </w:tcBorders>
          </w:tcPr>
          <w:p>
            <w:pPr>
              <w:pStyle w:val="TableParagraph"/>
              <w:spacing w:line="248" w:lineRule="exact"/>
              <w:ind w:left="111"/>
              <w:rPr>
                <w:sz w:val="24"/>
              </w:rPr>
            </w:pPr>
            <w:r>
              <w:rPr>
                <w:sz w:val="24"/>
              </w:rPr>
              <w:t>The</w:t>
            </w:r>
            <w:r>
              <w:rPr>
                <w:spacing w:val="27"/>
                <w:sz w:val="24"/>
              </w:rPr>
              <w:t>  </w:t>
            </w:r>
            <w:r>
              <w:rPr>
                <w:sz w:val="24"/>
              </w:rPr>
              <w:t>students</w:t>
            </w:r>
            <w:r>
              <w:rPr>
                <w:spacing w:val="28"/>
                <w:sz w:val="24"/>
              </w:rPr>
              <w:t>  </w:t>
            </w:r>
            <w:r>
              <w:rPr>
                <w:sz w:val="24"/>
              </w:rPr>
              <w:t>copy</w:t>
            </w:r>
            <w:r>
              <w:rPr>
                <w:spacing w:val="26"/>
                <w:sz w:val="24"/>
              </w:rPr>
              <w:t>  </w:t>
            </w:r>
            <w:r>
              <w:rPr>
                <w:spacing w:val="-5"/>
                <w:sz w:val="24"/>
              </w:rPr>
              <w:t>the</w:t>
            </w:r>
          </w:p>
        </w:tc>
        <w:tc>
          <w:tcPr>
            <w:tcW w:w="1691" w:type="dxa"/>
            <w:vMerge w:val="restart"/>
          </w:tcPr>
          <w:p>
            <w:pPr>
              <w:pStyle w:val="TableParagraph"/>
              <w:rPr>
                <w:sz w:val="22"/>
              </w:rPr>
            </w:pPr>
          </w:p>
        </w:tc>
        <w:tc>
          <w:tcPr>
            <w:tcW w:w="270" w:type="dxa"/>
            <w:vMerge/>
            <w:tcBorders>
              <w:top w:val="nil"/>
              <w:right w:val="nil"/>
            </w:tcBorders>
          </w:tcPr>
          <w:p>
            <w:pPr>
              <w:rPr>
                <w:sz w:val="2"/>
                <w:szCs w:val="2"/>
              </w:rPr>
            </w:pPr>
          </w:p>
        </w:tc>
      </w:tr>
      <w:tr>
        <w:trPr>
          <w:trHeight w:val="265" w:hRule="atLeast"/>
        </w:trPr>
        <w:tc>
          <w:tcPr>
            <w:tcW w:w="1872" w:type="dxa"/>
            <w:tcBorders>
              <w:top w:val="nil"/>
              <w:bottom w:val="nil"/>
            </w:tcBorders>
          </w:tcPr>
          <w:p>
            <w:pPr>
              <w:pStyle w:val="TableParagraph"/>
              <w:rPr>
                <w:sz w:val="18"/>
              </w:rPr>
            </w:pPr>
          </w:p>
        </w:tc>
        <w:tc>
          <w:tcPr>
            <w:tcW w:w="2637" w:type="dxa"/>
            <w:gridSpan w:val="2"/>
            <w:tcBorders>
              <w:top w:val="nil"/>
              <w:bottom w:val="nil"/>
              <w:right w:val="nil"/>
            </w:tcBorders>
          </w:tcPr>
          <w:p>
            <w:pPr>
              <w:pStyle w:val="TableParagraph"/>
              <w:spacing w:line="246" w:lineRule="exact"/>
              <w:ind w:left="108" w:right="-72"/>
              <w:rPr>
                <w:sz w:val="24"/>
              </w:rPr>
            </w:pPr>
            <w:r>
              <w:rPr>
                <w:sz w:val="24"/>
              </w:rPr>
              <w:t>students</w:t>
            </w:r>
            <w:r>
              <w:rPr>
                <w:spacing w:val="27"/>
                <w:sz w:val="24"/>
              </w:rPr>
              <w:t> </w:t>
            </w:r>
            <w:r>
              <w:rPr>
                <w:sz w:val="24"/>
              </w:rPr>
              <w:t>assignment</w:t>
            </w:r>
            <w:r>
              <w:rPr>
                <w:spacing w:val="28"/>
                <w:sz w:val="24"/>
              </w:rPr>
              <w:t> </w:t>
            </w:r>
            <w:r>
              <w:rPr>
                <w:sz w:val="24"/>
              </w:rPr>
              <w:t>to</w:t>
            </w:r>
            <w:r>
              <w:rPr>
                <w:spacing w:val="28"/>
                <w:sz w:val="24"/>
              </w:rPr>
              <w:t> </w:t>
            </w:r>
            <w:r>
              <w:rPr>
                <w:spacing w:val="-5"/>
                <w:sz w:val="24"/>
              </w:rPr>
              <w:t>tes</w:t>
            </w:r>
          </w:p>
        </w:tc>
        <w:tc>
          <w:tcPr>
            <w:tcW w:w="892" w:type="dxa"/>
            <w:tcBorders>
              <w:top w:val="nil"/>
              <w:left w:val="nil"/>
              <w:bottom w:val="nil"/>
              <w:right w:val="nil"/>
            </w:tcBorders>
          </w:tcPr>
          <w:p>
            <w:pPr>
              <w:pStyle w:val="TableParagraph"/>
              <w:spacing w:line="246" w:lineRule="exact"/>
              <w:ind w:left="61" w:right="-101"/>
              <w:rPr>
                <w:sz w:val="24"/>
              </w:rPr>
            </w:pPr>
            <w:r>
              <w:rPr>
                <w:sz w:val="24"/>
              </w:rPr>
              <w:t>t</w:t>
            </w:r>
            <w:r>
              <w:rPr>
                <w:spacing w:val="28"/>
                <w:sz w:val="24"/>
              </w:rPr>
              <w:t> </w:t>
            </w:r>
            <w:r>
              <w:rPr>
                <w:sz w:val="24"/>
              </w:rPr>
              <w:t>their</w:t>
            </w:r>
            <w:r>
              <w:rPr>
                <w:spacing w:val="27"/>
                <w:sz w:val="24"/>
              </w:rPr>
              <w:t> </w:t>
            </w:r>
            <w:r>
              <w:rPr>
                <w:spacing w:val="-5"/>
                <w:sz w:val="24"/>
              </w:rPr>
              <w:t>kn</w:t>
            </w:r>
          </w:p>
        </w:tc>
        <w:tc>
          <w:tcPr>
            <w:tcW w:w="1005" w:type="dxa"/>
            <w:tcBorders>
              <w:top w:val="nil"/>
              <w:left w:val="nil"/>
              <w:bottom w:val="nil"/>
            </w:tcBorders>
          </w:tcPr>
          <w:p>
            <w:pPr>
              <w:pStyle w:val="TableParagraph"/>
              <w:spacing w:line="246" w:lineRule="exact"/>
              <w:ind w:right="92"/>
              <w:jc w:val="right"/>
              <w:rPr>
                <w:sz w:val="24"/>
              </w:rPr>
            </w:pPr>
            <w:r>
              <w:rPr>
                <w:spacing w:val="-2"/>
                <w:sz w:val="24"/>
              </w:rPr>
              <w:t>owledge</w:t>
            </w:r>
          </w:p>
        </w:tc>
        <w:tc>
          <w:tcPr>
            <w:tcW w:w="2664" w:type="dxa"/>
            <w:tcBorders>
              <w:top w:val="nil"/>
              <w:bottom w:val="nil"/>
            </w:tcBorders>
          </w:tcPr>
          <w:p>
            <w:pPr>
              <w:pStyle w:val="TableParagraph"/>
              <w:tabs>
                <w:tab w:pos="1560" w:val="left" w:leader="none"/>
                <w:tab w:pos="2119" w:val="left" w:leader="none"/>
              </w:tabs>
              <w:spacing w:line="246" w:lineRule="exact"/>
              <w:ind w:left="111"/>
              <w:rPr>
                <w:sz w:val="24"/>
              </w:rPr>
            </w:pPr>
            <w:r>
              <w:rPr>
                <w:spacing w:val="-2"/>
                <w:sz w:val="24"/>
              </w:rPr>
              <w:t>assignment</w:t>
            </w:r>
            <w:r>
              <w:rPr>
                <w:sz w:val="24"/>
              </w:rPr>
              <w:tab/>
            </w:r>
            <w:r>
              <w:rPr>
                <w:spacing w:val="-5"/>
                <w:sz w:val="24"/>
              </w:rPr>
              <w:t>in</w:t>
            </w:r>
            <w:r>
              <w:rPr>
                <w:sz w:val="24"/>
              </w:rPr>
              <w:tab/>
            </w:r>
            <w:r>
              <w:rPr>
                <w:spacing w:val="-2"/>
                <w:sz w:val="24"/>
              </w:rPr>
              <w:t>their</w:t>
            </w: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66" w:hRule="atLeast"/>
        </w:trPr>
        <w:tc>
          <w:tcPr>
            <w:tcW w:w="1872" w:type="dxa"/>
            <w:tcBorders>
              <w:top w:val="nil"/>
              <w:bottom w:val="nil"/>
            </w:tcBorders>
          </w:tcPr>
          <w:p>
            <w:pPr>
              <w:pStyle w:val="TableParagraph"/>
              <w:rPr>
                <w:sz w:val="18"/>
              </w:rPr>
            </w:pPr>
          </w:p>
        </w:tc>
        <w:tc>
          <w:tcPr>
            <w:tcW w:w="2637" w:type="dxa"/>
            <w:gridSpan w:val="2"/>
            <w:tcBorders>
              <w:top w:val="nil"/>
              <w:bottom w:val="nil"/>
              <w:right w:val="nil"/>
            </w:tcBorders>
          </w:tcPr>
          <w:p>
            <w:pPr>
              <w:pStyle w:val="TableParagraph"/>
              <w:spacing w:line="246" w:lineRule="exact"/>
              <w:ind w:left="108"/>
              <w:rPr>
                <w:sz w:val="24"/>
              </w:rPr>
            </w:pPr>
            <w:r>
              <w:rPr>
                <w:sz w:val="24"/>
              </w:rPr>
              <w:t>on</w:t>
            </w:r>
            <w:r>
              <w:rPr>
                <w:spacing w:val="-2"/>
                <w:sz w:val="24"/>
              </w:rPr>
              <w:t> </w:t>
            </w:r>
            <w:r>
              <w:rPr>
                <w:sz w:val="24"/>
              </w:rPr>
              <w:t>the</w:t>
            </w:r>
            <w:r>
              <w:rPr>
                <w:spacing w:val="-1"/>
                <w:sz w:val="24"/>
              </w:rPr>
              <w:t> </w:t>
            </w:r>
            <w:r>
              <w:rPr>
                <w:sz w:val="24"/>
              </w:rPr>
              <w:t>learned</w:t>
            </w:r>
            <w:r>
              <w:rPr>
                <w:spacing w:val="-1"/>
                <w:sz w:val="24"/>
              </w:rPr>
              <w:t> </w:t>
            </w:r>
            <w:r>
              <w:rPr>
                <w:spacing w:val="-2"/>
                <w:sz w:val="24"/>
              </w:rPr>
              <w:t>materials</w:t>
            </w:r>
          </w:p>
        </w:tc>
        <w:tc>
          <w:tcPr>
            <w:tcW w:w="892" w:type="dxa"/>
            <w:tcBorders>
              <w:top w:val="nil"/>
              <w:left w:val="nil"/>
              <w:bottom w:val="nil"/>
              <w:right w:val="nil"/>
            </w:tcBorders>
          </w:tcPr>
          <w:p>
            <w:pPr>
              <w:pStyle w:val="TableParagraph"/>
              <w:rPr>
                <w:sz w:val="18"/>
              </w:rPr>
            </w:pPr>
          </w:p>
        </w:tc>
        <w:tc>
          <w:tcPr>
            <w:tcW w:w="1005" w:type="dxa"/>
            <w:tcBorders>
              <w:top w:val="nil"/>
              <w:left w:val="nil"/>
              <w:bottom w:val="nil"/>
            </w:tcBorders>
          </w:tcPr>
          <w:p>
            <w:pPr>
              <w:pStyle w:val="TableParagraph"/>
              <w:rPr>
                <w:sz w:val="18"/>
              </w:rPr>
            </w:pPr>
          </w:p>
        </w:tc>
        <w:tc>
          <w:tcPr>
            <w:tcW w:w="2664" w:type="dxa"/>
            <w:tcBorders>
              <w:top w:val="nil"/>
              <w:bottom w:val="nil"/>
            </w:tcBorders>
          </w:tcPr>
          <w:p>
            <w:pPr>
              <w:pStyle w:val="TableParagraph"/>
              <w:spacing w:line="246" w:lineRule="exact"/>
              <w:ind w:left="111"/>
              <w:rPr>
                <w:sz w:val="24"/>
              </w:rPr>
            </w:pPr>
            <w:r>
              <w:rPr>
                <w:spacing w:val="-2"/>
                <w:sz w:val="24"/>
              </w:rPr>
              <w:t>notebooks</w:t>
            </w: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66" w:hRule="atLeast"/>
        </w:trPr>
        <w:tc>
          <w:tcPr>
            <w:tcW w:w="1872" w:type="dxa"/>
            <w:tcBorders>
              <w:top w:val="nil"/>
              <w:bottom w:val="nil"/>
            </w:tcBorders>
          </w:tcPr>
          <w:p>
            <w:pPr>
              <w:pStyle w:val="TableParagraph"/>
              <w:rPr>
                <w:sz w:val="18"/>
              </w:rPr>
            </w:pPr>
          </w:p>
        </w:tc>
        <w:tc>
          <w:tcPr>
            <w:tcW w:w="2637" w:type="dxa"/>
            <w:gridSpan w:val="2"/>
            <w:tcBorders>
              <w:top w:val="nil"/>
              <w:bottom w:val="nil"/>
              <w:right w:val="nil"/>
            </w:tcBorders>
          </w:tcPr>
          <w:p>
            <w:pPr>
              <w:pStyle w:val="TableParagraph"/>
              <w:spacing w:line="246" w:lineRule="exact"/>
              <w:ind w:left="108"/>
              <w:rPr>
                <w:sz w:val="24"/>
              </w:rPr>
            </w:pPr>
            <w:r>
              <w:rPr>
                <w:b/>
                <w:sz w:val="24"/>
              </w:rPr>
              <w:t>Illustration</w:t>
            </w:r>
            <w:r>
              <w:rPr>
                <w:b/>
                <w:spacing w:val="51"/>
                <w:sz w:val="24"/>
              </w:rPr>
              <w:t> </w:t>
            </w:r>
            <w:r>
              <w:rPr>
                <w:b/>
                <w:sz w:val="24"/>
              </w:rPr>
              <w:t>1:</w:t>
            </w:r>
            <w:r>
              <w:rPr>
                <w:b/>
                <w:spacing w:val="52"/>
                <w:sz w:val="24"/>
              </w:rPr>
              <w:t> </w:t>
            </w:r>
            <w:r>
              <w:rPr>
                <w:spacing w:val="-2"/>
                <w:sz w:val="24"/>
              </w:rPr>
              <w:t>Ogundele</w:t>
            </w:r>
          </w:p>
        </w:tc>
        <w:tc>
          <w:tcPr>
            <w:tcW w:w="892" w:type="dxa"/>
            <w:tcBorders>
              <w:top w:val="nil"/>
              <w:left w:val="nil"/>
              <w:bottom w:val="nil"/>
              <w:right w:val="nil"/>
            </w:tcBorders>
          </w:tcPr>
          <w:p>
            <w:pPr>
              <w:pStyle w:val="TableParagraph"/>
              <w:spacing w:line="246" w:lineRule="exact"/>
              <w:ind w:left="108" w:right="-202"/>
              <w:rPr>
                <w:sz w:val="24"/>
              </w:rPr>
            </w:pPr>
            <w:r>
              <w:rPr>
                <w:sz w:val="24"/>
              </w:rPr>
              <w:t>and</w:t>
            </w:r>
            <w:r>
              <w:rPr>
                <w:spacing w:val="51"/>
                <w:sz w:val="24"/>
              </w:rPr>
              <w:t> </w:t>
            </w:r>
            <w:r>
              <w:rPr>
                <w:spacing w:val="-4"/>
                <w:sz w:val="24"/>
              </w:rPr>
              <w:t>Dapo</w:t>
            </w:r>
          </w:p>
        </w:tc>
        <w:tc>
          <w:tcPr>
            <w:tcW w:w="1005" w:type="dxa"/>
            <w:tcBorders>
              <w:top w:val="nil"/>
              <w:left w:val="nil"/>
              <w:bottom w:val="nil"/>
            </w:tcBorders>
          </w:tcPr>
          <w:p>
            <w:pPr>
              <w:pStyle w:val="TableParagraph"/>
              <w:spacing w:line="246" w:lineRule="exact"/>
              <w:ind w:right="95"/>
              <w:jc w:val="right"/>
              <w:rPr>
                <w:sz w:val="24"/>
              </w:rPr>
            </w:pPr>
            <w:r>
              <w:rPr>
                <w:sz w:val="24"/>
              </w:rPr>
              <w:t>are</w:t>
            </w:r>
            <w:r>
              <w:rPr>
                <w:spacing w:val="52"/>
                <w:sz w:val="24"/>
              </w:rPr>
              <w:t> </w:t>
            </w:r>
            <w:r>
              <w:rPr>
                <w:spacing w:val="-7"/>
                <w:sz w:val="24"/>
              </w:rPr>
              <w:t>in</w:t>
            </w:r>
          </w:p>
        </w:tc>
        <w:tc>
          <w:tcPr>
            <w:tcW w:w="2664" w:type="dxa"/>
            <w:tcBorders>
              <w:top w:val="nil"/>
              <w:bottom w:val="nil"/>
            </w:tcBorders>
          </w:tcPr>
          <w:p>
            <w:pPr>
              <w:pStyle w:val="TableParagraph"/>
              <w:rPr>
                <w:sz w:val="18"/>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65" w:hRule="atLeast"/>
        </w:trPr>
        <w:tc>
          <w:tcPr>
            <w:tcW w:w="1872" w:type="dxa"/>
            <w:tcBorders>
              <w:top w:val="nil"/>
              <w:bottom w:val="nil"/>
            </w:tcBorders>
          </w:tcPr>
          <w:p>
            <w:pPr>
              <w:pStyle w:val="TableParagraph"/>
              <w:rPr>
                <w:sz w:val="18"/>
              </w:rPr>
            </w:pPr>
          </w:p>
        </w:tc>
        <w:tc>
          <w:tcPr>
            <w:tcW w:w="2637" w:type="dxa"/>
            <w:gridSpan w:val="2"/>
            <w:tcBorders>
              <w:top w:val="nil"/>
              <w:bottom w:val="nil"/>
              <w:right w:val="nil"/>
            </w:tcBorders>
          </w:tcPr>
          <w:p>
            <w:pPr>
              <w:pStyle w:val="TableParagraph"/>
              <w:spacing w:line="246" w:lineRule="exact"/>
              <w:ind w:left="108" w:right="-72"/>
              <w:rPr>
                <w:sz w:val="24"/>
              </w:rPr>
            </w:pPr>
            <w:r>
              <w:rPr>
                <w:sz w:val="24"/>
              </w:rPr>
              <w:t>partnership</w:t>
            </w:r>
            <w:r>
              <w:rPr>
                <w:spacing w:val="72"/>
                <w:sz w:val="24"/>
              </w:rPr>
              <w:t> </w:t>
            </w:r>
            <w:r>
              <w:rPr>
                <w:sz w:val="24"/>
              </w:rPr>
              <w:t>sharing</w:t>
            </w:r>
            <w:r>
              <w:rPr>
                <w:spacing w:val="70"/>
                <w:sz w:val="24"/>
              </w:rPr>
              <w:t> </w:t>
            </w:r>
            <w:r>
              <w:rPr>
                <w:spacing w:val="-2"/>
                <w:sz w:val="24"/>
              </w:rPr>
              <w:t>profit</w:t>
            </w:r>
          </w:p>
        </w:tc>
        <w:tc>
          <w:tcPr>
            <w:tcW w:w="892" w:type="dxa"/>
            <w:tcBorders>
              <w:top w:val="nil"/>
              <w:left w:val="nil"/>
              <w:bottom w:val="nil"/>
              <w:right w:val="nil"/>
            </w:tcBorders>
          </w:tcPr>
          <w:p>
            <w:pPr>
              <w:pStyle w:val="TableParagraph"/>
              <w:spacing w:line="246" w:lineRule="exact"/>
              <w:ind w:left="196" w:right="-72"/>
              <w:rPr>
                <w:sz w:val="24"/>
              </w:rPr>
            </w:pPr>
            <w:r>
              <w:rPr>
                <w:sz w:val="24"/>
              </w:rPr>
              <w:t>and</w:t>
            </w:r>
            <w:r>
              <w:rPr>
                <w:spacing w:val="73"/>
                <w:sz w:val="24"/>
              </w:rPr>
              <w:t> </w:t>
            </w:r>
            <w:r>
              <w:rPr>
                <w:spacing w:val="-5"/>
                <w:sz w:val="24"/>
              </w:rPr>
              <w:t>los</w:t>
            </w:r>
          </w:p>
        </w:tc>
        <w:tc>
          <w:tcPr>
            <w:tcW w:w="1005" w:type="dxa"/>
            <w:tcBorders>
              <w:top w:val="nil"/>
              <w:left w:val="nil"/>
              <w:bottom w:val="nil"/>
            </w:tcBorders>
          </w:tcPr>
          <w:p>
            <w:pPr>
              <w:pStyle w:val="TableParagraph"/>
              <w:spacing w:line="246" w:lineRule="exact"/>
              <w:ind w:right="93"/>
              <w:jc w:val="right"/>
              <w:rPr>
                <w:sz w:val="24"/>
              </w:rPr>
            </w:pPr>
            <w:r>
              <w:rPr>
                <w:sz w:val="24"/>
              </w:rPr>
              <w:t>s</w:t>
            </w:r>
            <w:r>
              <w:rPr>
                <w:spacing w:val="72"/>
                <w:sz w:val="24"/>
              </w:rPr>
              <w:t> </w:t>
            </w:r>
            <w:r>
              <w:rPr>
                <w:sz w:val="24"/>
              </w:rPr>
              <w:t>in</w:t>
            </w:r>
            <w:r>
              <w:rPr>
                <w:spacing w:val="74"/>
                <w:sz w:val="24"/>
              </w:rPr>
              <w:t> </w:t>
            </w:r>
            <w:r>
              <w:rPr>
                <w:spacing w:val="-5"/>
                <w:sz w:val="24"/>
              </w:rPr>
              <w:t>the</w:t>
            </w:r>
          </w:p>
        </w:tc>
        <w:tc>
          <w:tcPr>
            <w:tcW w:w="2664" w:type="dxa"/>
            <w:tcBorders>
              <w:top w:val="nil"/>
              <w:bottom w:val="nil"/>
            </w:tcBorders>
          </w:tcPr>
          <w:p>
            <w:pPr>
              <w:pStyle w:val="TableParagraph"/>
              <w:rPr>
                <w:sz w:val="18"/>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66" w:hRule="atLeast"/>
        </w:trPr>
        <w:tc>
          <w:tcPr>
            <w:tcW w:w="1872" w:type="dxa"/>
            <w:tcBorders>
              <w:top w:val="nil"/>
              <w:bottom w:val="nil"/>
            </w:tcBorders>
          </w:tcPr>
          <w:p>
            <w:pPr>
              <w:pStyle w:val="TableParagraph"/>
              <w:rPr>
                <w:sz w:val="18"/>
              </w:rPr>
            </w:pPr>
          </w:p>
        </w:tc>
        <w:tc>
          <w:tcPr>
            <w:tcW w:w="2637" w:type="dxa"/>
            <w:gridSpan w:val="2"/>
            <w:tcBorders>
              <w:top w:val="nil"/>
              <w:bottom w:val="nil"/>
              <w:right w:val="nil"/>
            </w:tcBorders>
          </w:tcPr>
          <w:p>
            <w:pPr>
              <w:pStyle w:val="TableParagraph"/>
              <w:spacing w:line="246" w:lineRule="exact"/>
              <w:ind w:left="108" w:right="-101"/>
              <w:rPr>
                <w:sz w:val="24"/>
              </w:rPr>
            </w:pPr>
            <w:r>
              <w:rPr>
                <w:sz w:val="24"/>
              </w:rPr>
              <w:t>ratio</w:t>
            </w:r>
            <w:r>
              <w:rPr>
                <w:spacing w:val="15"/>
                <w:sz w:val="24"/>
              </w:rPr>
              <w:t> </w:t>
            </w:r>
            <w:r>
              <w:rPr>
                <w:sz w:val="24"/>
              </w:rPr>
              <w:t>of</w:t>
            </w:r>
            <w:r>
              <w:rPr>
                <w:spacing w:val="15"/>
                <w:sz w:val="24"/>
              </w:rPr>
              <w:t> </w:t>
            </w:r>
            <w:r>
              <w:rPr>
                <w:sz w:val="24"/>
              </w:rPr>
              <w:t>3:2.</w:t>
            </w:r>
            <w:r>
              <w:rPr>
                <w:spacing w:val="18"/>
                <w:sz w:val="24"/>
              </w:rPr>
              <w:t> </w:t>
            </w:r>
            <w:r>
              <w:rPr>
                <w:sz w:val="24"/>
              </w:rPr>
              <w:t>The</w:t>
            </w:r>
            <w:r>
              <w:rPr>
                <w:spacing w:val="17"/>
                <w:sz w:val="24"/>
              </w:rPr>
              <w:t> </w:t>
            </w:r>
            <w:r>
              <w:rPr>
                <w:spacing w:val="-2"/>
                <w:sz w:val="24"/>
              </w:rPr>
              <w:t>following</w:t>
            </w:r>
          </w:p>
        </w:tc>
        <w:tc>
          <w:tcPr>
            <w:tcW w:w="892" w:type="dxa"/>
            <w:tcBorders>
              <w:top w:val="nil"/>
              <w:left w:val="nil"/>
              <w:bottom w:val="nil"/>
              <w:right w:val="nil"/>
            </w:tcBorders>
          </w:tcPr>
          <w:p>
            <w:pPr>
              <w:pStyle w:val="TableParagraph"/>
              <w:spacing w:line="246" w:lineRule="exact"/>
              <w:ind w:left="172" w:right="-101"/>
              <w:rPr>
                <w:sz w:val="24"/>
              </w:rPr>
            </w:pPr>
            <w:r>
              <w:rPr>
                <w:sz w:val="24"/>
              </w:rPr>
              <w:t>is</w:t>
            </w:r>
            <w:r>
              <w:rPr>
                <w:spacing w:val="19"/>
                <w:sz w:val="24"/>
              </w:rPr>
              <w:t> </w:t>
            </w:r>
            <w:r>
              <w:rPr>
                <w:sz w:val="24"/>
              </w:rPr>
              <w:t>a</w:t>
            </w:r>
            <w:r>
              <w:rPr>
                <w:spacing w:val="15"/>
                <w:sz w:val="24"/>
              </w:rPr>
              <w:t> </w:t>
            </w:r>
            <w:r>
              <w:rPr>
                <w:spacing w:val="-2"/>
                <w:sz w:val="24"/>
              </w:rPr>
              <w:t>trial</w:t>
            </w:r>
          </w:p>
        </w:tc>
        <w:tc>
          <w:tcPr>
            <w:tcW w:w="1005" w:type="dxa"/>
            <w:tcBorders>
              <w:top w:val="nil"/>
              <w:left w:val="nil"/>
              <w:bottom w:val="nil"/>
            </w:tcBorders>
          </w:tcPr>
          <w:p>
            <w:pPr>
              <w:pStyle w:val="TableParagraph"/>
              <w:spacing w:line="246" w:lineRule="exact"/>
              <w:ind w:right="98"/>
              <w:jc w:val="right"/>
              <w:rPr>
                <w:sz w:val="24"/>
              </w:rPr>
            </w:pPr>
            <w:r>
              <w:rPr>
                <w:spacing w:val="-2"/>
                <w:sz w:val="24"/>
              </w:rPr>
              <w:t>balance</w:t>
            </w:r>
          </w:p>
        </w:tc>
        <w:tc>
          <w:tcPr>
            <w:tcW w:w="2664" w:type="dxa"/>
            <w:tcBorders>
              <w:top w:val="nil"/>
              <w:bottom w:val="nil"/>
            </w:tcBorders>
          </w:tcPr>
          <w:p>
            <w:pPr>
              <w:pStyle w:val="TableParagraph"/>
              <w:rPr>
                <w:sz w:val="18"/>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67" w:hRule="atLeast"/>
        </w:trPr>
        <w:tc>
          <w:tcPr>
            <w:tcW w:w="1872" w:type="dxa"/>
            <w:tcBorders>
              <w:top w:val="nil"/>
              <w:bottom w:val="nil"/>
            </w:tcBorders>
          </w:tcPr>
          <w:p>
            <w:pPr>
              <w:pStyle w:val="TableParagraph"/>
              <w:rPr>
                <w:sz w:val="18"/>
              </w:rPr>
            </w:pPr>
          </w:p>
        </w:tc>
        <w:tc>
          <w:tcPr>
            <w:tcW w:w="2637" w:type="dxa"/>
            <w:gridSpan w:val="2"/>
            <w:tcBorders>
              <w:top w:val="nil"/>
              <w:bottom w:val="nil"/>
              <w:right w:val="nil"/>
            </w:tcBorders>
          </w:tcPr>
          <w:p>
            <w:pPr>
              <w:pStyle w:val="TableParagraph"/>
              <w:spacing w:line="247" w:lineRule="exact"/>
              <w:ind w:left="108"/>
              <w:rPr>
                <w:sz w:val="24"/>
              </w:rPr>
            </w:pPr>
            <w:r>
              <w:rPr>
                <w:sz w:val="24"/>
              </w:rPr>
              <w:t>as</w:t>
            </w:r>
            <w:r>
              <w:rPr>
                <w:spacing w:val="-2"/>
                <w:sz w:val="24"/>
              </w:rPr>
              <w:t> </w:t>
            </w:r>
            <w:r>
              <w:rPr>
                <w:sz w:val="24"/>
              </w:rPr>
              <w:t>at</w:t>
            </w:r>
            <w:r>
              <w:rPr>
                <w:spacing w:val="-1"/>
                <w:sz w:val="24"/>
              </w:rPr>
              <w:t> </w:t>
            </w:r>
            <w:r>
              <w:rPr>
                <w:sz w:val="24"/>
              </w:rPr>
              <w:t>31</w:t>
            </w:r>
            <w:r>
              <w:rPr>
                <w:sz w:val="24"/>
                <w:vertAlign w:val="superscript"/>
              </w:rPr>
              <w:t>st</w:t>
            </w:r>
            <w:r>
              <w:rPr>
                <w:spacing w:val="-1"/>
                <w:sz w:val="24"/>
                <w:vertAlign w:val="baseline"/>
              </w:rPr>
              <w:t> </w:t>
            </w:r>
            <w:r>
              <w:rPr>
                <w:sz w:val="24"/>
                <w:vertAlign w:val="baseline"/>
              </w:rPr>
              <w:t>December</w:t>
            </w:r>
            <w:r>
              <w:rPr>
                <w:spacing w:val="-1"/>
                <w:sz w:val="24"/>
                <w:vertAlign w:val="baseline"/>
              </w:rPr>
              <w:t> </w:t>
            </w:r>
            <w:r>
              <w:rPr>
                <w:spacing w:val="-4"/>
                <w:sz w:val="24"/>
                <w:vertAlign w:val="baseline"/>
              </w:rPr>
              <w:t>2018.</w:t>
            </w:r>
          </w:p>
        </w:tc>
        <w:tc>
          <w:tcPr>
            <w:tcW w:w="892" w:type="dxa"/>
            <w:tcBorders>
              <w:top w:val="nil"/>
              <w:left w:val="nil"/>
              <w:bottom w:val="nil"/>
              <w:right w:val="nil"/>
            </w:tcBorders>
          </w:tcPr>
          <w:p>
            <w:pPr>
              <w:pStyle w:val="TableParagraph"/>
              <w:rPr>
                <w:sz w:val="18"/>
              </w:rPr>
            </w:pPr>
          </w:p>
        </w:tc>
        <w:tc>
          <w:tcPr>
            <w:tcW w:w="1005" w:type="dxa"/>
            <w:tcBorders>
              <w:top w:val="nil"/>
              <w:left w:val="nil"/>
              <w:bottom w:val="nil"/>
            </w:tcBorders>
          </w:tcPr>
          <w:p>
            <w:pPr>
              <w:pStyle w:val="TableParagraph"/>
              <w:rPr>
                <w:sz w:val="18"/>
              </w:rPr>
            </w:pPr>
          </w:p>
        </w:tc>
        <w:tc>
          <w:tcPr>
            <w:tcW w:w="2664" w:type="dxa"/>
            <w:tcBorders>
              <w:top w:val="nil"/>
              <w:bottom w:val="nil"/>
            </w:tcBorders>
          </w:tcPr>
          <w:p>
            <w:pPr>
              <w:pStyle w:val="TableParagraph"/>
              <w:rPr>
                <w:sz w:val="18"/>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87" w:hRule="atLeast"/>
        </w:trPr>
        <w:tc>
          <w:tcPr>
            <w:tcW w:w="1872" w:type="dxa"/>
            <w:tcBorders>
              <w:top w:val="nil"/>
              <w:bottom w:val="nil"/>
            </w:tcBorders>
          </w:tcPr>
          <w:p>
            <w:pPr>
              <w:pStyle w:val="TableParagraph"/>
              <w:rPr>
                <w:sz w:val="20"/>
              </w:rPr>
            </w:pPr>
          </w:p>
        </w:tc>
        <w:tc>
          <w:tcPr>
            <w:tcW w:w="2637" w:type="dxa"/>
            <w:gridSpan w:val="2"/>
            <w:tcBorders>
              <w:top w:val="nil"/>
              <w:bottom w:val="nil"/>
              <w:right w:val="nil"/>
            </w:tcBorders>
          </w:tcPr>
          <w:p>
            <w:pPr>
              <w:pStyle w:val="TableParagraph"/>
              <w:rPr>
                <w:sz w:val="20"/>
              </w:rPr>
            </w:pPr>
          </w:p>
        </w:tc>
        <w:tc>
          <w:tcPr>
            <w:tcW w:w="892" w:type="dxa"/>
            <w:tcBorders>
              <w:top w:val="nil"/>
              <w:left w:val="nil"/>
              <w:bottom w:val="nil"/>
              <w:right w:val="nil"/>
            </w:tcBorders>
          </w:tcPr>
          <w:p>
            <w:pPr>
              <w:pStyle w:val="TableParagraph"/>
              <w:spacing w:line="268" w:lineRule="exact"/>
              <w:ind w:left="76"/>
              <w:rPr>
                <w:sz w:val="26"/>
              </w:rPr>
            </w:pPr>
            <w:r>
              <w:rPr>
                <w:spacing w:val="-5"/>
                <w:sz w:val="26"/>
              </w:rPr>
              <w:t>Dr</w:t>
            </w:r>
          </w:p>
        </w:tc>
        <w:tc>
          <w:tcPr>
            <w:tcW w:w="1005" w:type="dxa"/>
            <w:tcBorders>
              <w:top w:val="nil"/>
              <w:left w:val="nil"/>
              <w:bottom w:val="nil"/>
            </w:tcBorders>
          </w:tcPr>
          <w:p>
            <w:pPr>
              <w:pStyle w:val="TableParagraph"/>
              <w:spacing w:line="268" w:lineRule="exact"/>
              <w:ind w:left="112"/>
              <w:rPr>
                <w:sz w:val="26"/>
              </w:rPr>
            </w:pPr>
            <w:r>
              <w:rPr>
                <w:spacing w:val="-5"/>
                <w:sz w:val="26"/>
              </w:rPr>
              <w:t>Cr</w:t>
            </w:r>
          </w:p>
        </w:tc>
        <w:tc>
          <w:tcPr>
            <w:tcW w:w="2664" w:type="dxa"/>
            <w:tcBorders>
              <w:top w:val="nil"/>
              <w:bottom w:val="nil"/>
            </w:tcBorders>
          </w:tcPr>
          <w:p>
            <w:pPr>
              <w:pStyle w:val="TableParagraph"/>
              <w:rPr>
                <w:sz w:val="20"/>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19" w:hRule="atLeast"/>
        </w:trPr>
        <w:tc>
          <w:tcPr>
            <w:tcW w:w="1872" w:type="dxa"/>
            <w:tcBorders>
              <w:top w:val="nil"/>
              <w:bottom w:val="nil"/>
            </w:tcBorders>
          </w:tcPr>
          <w:p>
            <w:pPr>
              <w:pStyle w:val="TableParagraph"/>
              <w:rPr>
                <w:sz w:val="14"/>
              </w:rPr>
            </w:pPr>
          </w:p>
        </w:tc>
        <w:tc>
          <w:tcPr>
            <w:tcW w:w="2637" w:type="dxa"/>
            <w:gridSpan w:val="2"/>
            <w:tcBorders>
              <w:top w:val="nil"/>
              <w:bottom w:val="nil"/>
              <w:right w:val="nil"/>
            </w:tcBorders>
          </w:tcPr>
          <w:p>
            <w:pPr>
              <w:pStyle w:val="TableParagraph"/>
              <w:rPr>
                <w:sz w:val="14"/>
              </w:rPr>
            </w:pPr>
          </w:p>
        </w:tc>
        <w:tc>
          <w:tcPr>
            <w:tcW w:w="892" w:type="dxa"/>
            <w:tcBorders>
              <w:top w:val="nil"/>
              <w:left w:val="nil"/>
              <w:bottom w:val="nil"/>
              <w:right w:val="nil"/>
            </w:tcBorders>
          </w:tcPr>
          <w:p>
            <w:pPr>
              <w:pStyle w:val="TableParagraph"/>
              <w:spacing w:line="200" w:lineRule="exact"/>
              <w:ind w:left="123"/>
              <w:rPr>
                <w:sz w:val="20"/>
              </w:rPr>
            </w:pPr>
            <w:r>
              <w:rPr>
                <w:dstrike/>
                <w:spacing w:val="-10"/>
                <w:sz w:val="20"/>
              </w:rPr>
              <w:t>N</w:t>
            </w:r>
          </w:p>
        </w:tc>
        <w:tc>
          <w:tcPr>
            <w:tcW w:w="1005" w:type="dxa"/>
            <w:tcBorders>
              <w:top w:val="nil"/>
              <w:left w:val="nil"/>
              <w:bottom w:val="nil"/>
            </w:tcBorders>
          </w:tcPr>
          <w:p>
            <w:pPr>
              <w:pStyle w:val="TableParagraph"/>
              <w:spacing w:line="200" w:lineRule="exact"/>
              <w:ind w:left="131"/>
              <w:rPr>
                <w:sz w:val="20"/>
              </w:rPr>
            </w:pPr>
            <w:r>
              <w:rPr>
                <w:dstrike/>
                <w:spacing w:val="-1"/>
                <w:sz w:val="20"/>
              </w:rPr>
              <w:t> </w:t>
            </w:r>
            <w:r>
              <w:rPr>
                <w:dstrike/>
                <w:spacing w:val="-10"/>
                <w:sz w:val="20"/>
              </w:rPr>
              <w:t>N</w:t>
            </w:r>
          </w:p>
        </w:tc>
        <w:tc>
          <w:tcPr>
            <w:tcW w:w="2664" w:type="dxa"/>
            <w:tcBorders>
              <w:top w:val="nil"/>
              <w:bottom w:val="nil"/>
            </w:tcBorders>
          </w:tcPr>
          <w:p>
            <w:pPr>
              <w:pStyle w:val="TableParagraph"/>
              <w:rPr>
                <w:sz w:val="14"/>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20" w:hRule="atLeast"/>
        </w:trPr>
        <w:tc>
          <w:tcPr>
            <w:tcW w:w="1872" w:type="dxa"/>
            <w:tcBorders>
              <w:top w:val="nil"/>
              <w:bottom w:val="nil"/>
            </w:tcBorders>
          </w:tcPr>
          <w:p>
            <w:pPr>
              <w:pStyle w:val="TableParagraph"/>
              <w:rPr>
                <w:sz w:val="14"/>
              </w:rPr>
            </w:pPr>
          </w:p>
        </w:tc>
        <w:tc>
          <w:tcPr>
            <w:tcW w:w="1382" w:type="dxa"/>
            <w:vMerge w:val="restart"/>
            <w:tcBorders>
              <w:top w:val="nil"/>
              <w:bottom w:val="nil"/>
              <w:right w:val="nil"/>
            </w:tcBorders>
          </w:tcPr>
          <w:p>
            <w:pPr>
              <w:pStyle w:val="TableParagraph"/>
              <w:spacing w:line="221" w:lineRule="exact"/>
              <w:ind w:left="216"/>
              <w:rPr>
                <w:sz w:val="20"/>
              </w:rPr>
            </w:pPr>
            <w:r>
              <w:rPr>
                <w:spacing w:val="-2"/>
                <w:sz w:val="20"/>
              </w:rPr>
              <w:t>Capital</w:t>
            </w:r>
          </w:p>
        </w:tc>
        <w:tc>
          <w:tcPr>
            <w:tcW w:w="1255" w:type="dxa"/>
            <w:vMerge w:val="restart"/>
            <w:tcBorders>
              <w:top w:val="nil"/>
              <w:left w:val="nil"/>
              <w:bottom w:val="nil"/>
              <w:right w:val="nil"/>
            </w:tcBorders>
          </w:tcPr>
          <w:p>
            <w:pPr>
              <w:pStyle w:val="TableParagraph"/>
              <w:spacing w:line="221" w:lineRule="exact"/>
              <w:ind w:left="366"/>
              <w:rPr>
                <w:sz w:val="20"/>
              </w:rPr>
            </w:pPr>
            <w:r>
              <w:rPr>
                <w:spacing w:val="-2"/>
                <w:sz w:val="20"/>
              </w:rPr>
              <w:t>Ogundele</w:t>
            </w:r>
          </w:p>
          <w:p>
            <w:pPr>
              <w:pStyle w:val="TableParagraph"/>
              <w:spacing w:line="210" w:lineRule="exact"/>
              <w:ind w:left="342"/>
              <w:rPr>
                <w:sz w:val="20"/>
              </w:rPr>
            </w:pPr>
            <w:r>
              <w:rPr>
                <w:spacing w:val="-4"/>
                <w:sz w:val="20"/>
              </w:rPr>
              <w:t>Dapo</w:t>
            </w:r>
          </w:p>
        </w:tc>
        <w:tc>
          <w:tcPr>
            <w:tcW w:w="892" w:type="dxa"/>
            <w:vMerge w:val="restart"/>
            <w:tcBorders>
              <w:top w:val="nil"/>
              <w:left w:val="nil"/>
              <w:bottom w:val="nil"/>
              <w:right w:val="nil"/>
            </w:tcBorders>
          </w:tcPr>
          <w:p>
            <w:pPr>
              <w:pStyle w:val="TableParagraph"/>
              <w:rPr>
                <w:sz w:val="22"/>
              </w:rPr>
            </w:pPr>
          </w:p>
        </w:tc>
        <w:tc>
          <w:tcPr>
            <w:tcW w:w="1005" w:type="dxa"/>
            <w:tcBorders>
              <w:top w:val="nil"/>
              <w:left w:val="nil"/>
              <w:bottom w:val="nil"/>
            </w:tcBorders>
          </w:tcPr>
          <w:p>
            <w:pPr>
              <w:pStyle w:val="TableParagraph"/>
              <w:spacing w:line="200" w:lineRule="exact"/>
              <w:ind w:left="131"/>
              <w:rPr>
                <w:sz w:val="20"/>
              </w:rPr>
            </w:pPr>
            <w:r>
              <w:rPr>
                <w:spacing w:val="-2"/>
                <w:sz w:val="20"/>
              </w:rPr>
              <w:t>100,000</w:t>
            </w:r>
          </w:p>
        </w:tc>
        <w:tc>
          <w:tcPr>
            <w:tcW w:w="2664" w:type="dxa"/>
            <w:tcBorders>
              <w:top w:val="nil"/>
              <w:bottom w:val="nil"/>
            </w:tcBorders>
          </w:tcPr>
          <w:p>
            <w:pPr>
              <w:pStyle w:val="TableParagraph"/>
              <w:rPr>
                <w:sz w:val="14"/>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20" w:hRule="atLeast"/>
        </w:trPr>
        <w:tc>
          <w:tcPr>
            <w:tcW w:w="1872" w:type="dxa"/>
            <w:tcBorders>
              <w:top w:val="nil"/>
              <w:bottom w:val="nil"/>
            </w:tcBorders>
          </w:tcPr>
          <w:p>
            <w:pPr>
              <w:pStyle w:val="TableParagraph"/>
              <w:rPr>
                <w:sz w:val="14"/>
              </w:rPr>
            </w:pPr>
          </w:p>
        </w:tc>
        <w:tc>
          <w:tcPr>
            <w:tcW w:w="1382" w:type="dxa"/>
            <w:vMerge/>
            <w:tcBorders>
              <w:top w:val="nil"/>
              <w:bottom w:val="nil"/>
              <w:right w:val="nil"/>
            </w:tcBorders>
          </w:tcPr>
          <w:p>
            <w:pPr>
              <w:rPr>
                <w:sz w:val="2"/>
                <w:szCs w:val="2"/>
              </w:rPr>
            </w:pPr>
          </w:p>
        </w:tc>
        <w:tc>
          <w:tcPr>
            <w:tcW w:w="1255" w:type="dxa"/>
            <w:vMerge/>
            <w:tcBorders>
              <w:top w:val="nil"/>
              <w:left w:val="nil"/>
              <w:bottom w:val="nil"/>
              <w:right w:val="nil"/>
            </w:tcBorders>
          </w:tcPr>
          <w:p>
            <w:pPr>
              <w:rPr>
                <w:sz w:val="2"/>
                <w:szCs w:val="2"/>
              </w:rPr>
            </w:pPr>
          </w:p>
        </w:tc>
        <w:tc>
          <w:tcPr>
            <w:tcW w:w="892" w:type="dxa"/>
            <w:vMerge/>
            <w:tcBorders>
              <w:top w:val="nil"/>
              <w:left w:val="nil"/>
              <w:bottom w:val="nil"/>
              <w:right w:val="nil"/>
            </w:tcBorders>
          </w:tcPr>
          <w:p>
            <w:pPr>
              <w:rPr>
                <w:sz w:val="2"/>
                <w:szCs w:val="2"/>
              </w:rPr>
            </w:pPr>
          </w:p>
        </w:tc>
        <w:tc>
          <w:tcPr>
            <w:tcW w:w="1005" w:type="dxa"/>
            <w:tcBorders>
              <w:top w:val="nil"/>
              <w:left w:val="nil"/>
              <w:bottom w:val="nil"/>
            </w:tcBorders>
          </w:tcPr>
          <w:p>
            <w:pPr>
              <w:pStyle w:val="TableParagraph"/>
              <w:spacing w:line="200" w:lineRule="exact"/>
              <w:ind w:left="232"/>
              <w:rPr>
                <w:sz w:val="20"/>
              </w:rPr>
            </w:pPr>
            <w:r>
              <w:rPr>
                <w:spacing w:val="-2"/>
                <w:sz w:val="20"/>
              </w:rPr>
              <w:t>50,000</w:t>
            </w:r>
          </w:p>
        </w:tc>
        <w:tc>
          <w:tcPr>
            <w:tcW w:w="2664" w:type="dxa"/>
            <w:tcBorders>
              <w:top w:val="nil"/>
              <w:bottom w:val="nil"/>
            </w:tcBorders>
          </w:tcPr>
          <w:p>
            <w:pPr>
              <w:pStyle w:val="TableParagraph"/>
              <w:rPr>
                <w:sz w:val="14"/>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20" w:hRule="atLeast"/>
        </w:trPr>
        <w:tc>
          <w:tcPr>
            <w:tcW w:w="1872" w:type="dxa"/>
            <w:tcBorders>
              <w:top w:val="nil"/>
              <w:bottom w:val="nil"/>
            </w:tcBorders>
          </w:tcPr>
          <w:p>
            <w:pPr>
              <w:pStyle w:val="TableParagraph"/>
              <w:rPr>
                <w:sz w:val="14"/>
              </w:rPr>
            </w:pPr>
          </w:p>
        </w:tc>
        <w:tc>
          <w:tcPr>
            <w:tcW w:w="1382" w:type="dxa"/>
            <w:vMerge w:val="restart"/>
            <w:tcBorders>
              <w:top w:val="nil"/>
              <w:bottom w:val="nil"/>
              <w:right w:val="nil"/>
            </w:tcBorders>
          </w:tcPr>
          <w:p>
            <w:pPr>
              <w:pStyle w:val="TableParagraph"/>
              <w:spacing w:line="221" w:lineRule="exact"/>
              <w:ind w:left="216"/>
              <w:rPr>
                <w:sz w:val="20"/>
              </w:rPr>
            </w:pPr>
            <w:r>
              <w:rPr>
                <w:spacing w:val="-2"/>
                <w:sz w:val="20"/>
              </w:rPr>
              <w:t>Drawings:</w:t>
            </w:r>
          </w:p>
        </w:tc>
        <w:tc>
          <w:tcPr>
            <w:tcW w:w="1255" w:type="dxa"/>
            <w:vMerge w:val="restart"/>
            <w:tcBorders>
              <w:top w:val="nil"/>
              <w:left w:val="nil"/>
              <w:bottom w:val="nil"/>
              <w:right w:val="nil"/>
            </w:tcBorders>
          </w:tcPr>
          <w:p>
            <w:pPr>
              <w:pStyle w:val="TableParagraph"/>
              <w:spacing w:line="221" w:lineRule="exact"/>
              <w:ind w:left="371"/>
              <w:rPr>
                <w:sz w:val="20"/>
              </w:rPr>
            </w:pPr>
            <w:r>
              <w:rPr>
                <w:spacing w:val="-2"/>
                <w:sz w:val="20"/>
              </w:rPr>
              <w:t>Ogundele</w:t>
            </w:r>
          </w:p>
          <w:p>
            <w:pPr>
              <w:pStyle w:val="TableParagraph"/>
              <w:spacing w:line="210" w:lineRule="exact"/>
              <w:ind w:left="342"/>
              <w:rPr>
                <w:sz w:val="20"/>
              </w:rPr>
            </w:pPr>
            <w:r>
              <w:rPr>
                <w:spacing w:val="-4"/>
                <w:sz w:val="20"/>
              </w:rPr>
              <w:t>Dapo</w:t>
            </w:r>
          </w:p>
        </w:tc>
        <w:tc>
          <w:tcPr>
            <w:tcW w:w="892" w:type="dxa"/>
            <w:tcBorders>
              <w:top w:val="nil"/>
              <w:left w:val="nil"/>
              <w:bottom w:val="nil"/>
              <w:right w:val="nil"/>
            </w:tcBorders>
          </w:tcPr>
          <w:p>
            <w:pPr>
              <w:pStyle w:val="TableParagraph"/>
              <w:spacing w:line="200" w:lineRule="exact"/>
              <w:ind w:left="123"/>
              <w:rPr>
                <w:sz w:val="20"/>
              </w:rPr>
            </w:pPr>
            <w:r>
              <w:rPr>
                <w:spacing w:val="-2"/>
                <w:sz w:val="20"/>
              </w:rPr>
              <w:t>6,000</w:t>
            </w:r>
          </w:p>
        </w:tc>
        <w:tc>
          <w:tcPr>
            <w:tcW w:w="1005" w:type="dxa"/>
            <w:vMerge w:val="restart"/>
            <w:tcBorders>
              <w:top w:val="nil"/>
              <w:left w:val="nil"/>
              <w:bottom w:val="nil"/>
            </w:tcBorders>
          </w:tcPr>
          <w:p>
            <w:pPr>
              <w:pStyle w:val="TableParagraph"/>
              <w:rPr>
                <w:sz w:val="22"/>
              </w:rPr>
            </w:pPr>
          </w:p>
        </w:tc>
        <w:tc>
          <w:tcPr>
            <w:tcW w:w="2664" w:type="dxa"/>
            <w:tcBorders>
              <w:top w:val="nil"/>
              <w:bottom w:val="nil"/>
            </w:tcBorders>
          </w:tcPr>
          <w:p>
            <w:pPr>
              <w:pStyle w:val="TableParagraph"/>
              <w:rPr>
                <w:sz w:val="14"/>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20" w:hRule="atLeast"/>
        </w:trPr>
        <w:tc>
          <w:tcPr>
            <w:tcW w:w="1872" w:type="dxa"/>
            <w:tcBorders>
              <w:top w:val="nil"/>
              <w:bottom w:val="nil"/>
            </w:tcBorders>
          </w:tcPr>
          <w:p>
            <w:pPr>
              <w:pStyle w:val="TableParagraph"/>
              <w:rPr>
                <w:sz w:val="14"/>
              </w:rPr>
            </w:pPr>
          </w:p>
        </w:tc>
        <w:tc>
          <w:tcPr>
            <w:tcW w:w="1382" w:type="dxa"/>
            <w:vMerge/>
            <w:tcBorders>
              <w:top w:val="nil"/>
              <w:bottom w:val="nil"/>
              <w:right w:val="nil"/>
            </w:tcBorders>
          </w:tcPr>
          <w:p>
            <w:pPr>
              <w:rPr>
                <w:sz w:val="2"/>
                <w:szCs w:val="2"/>
              </w:rPr>
            </w:pPr>
          </w:p>
        </w:tc>
        <w:tc>
          <w:tcPr>
            <w:tcW w:w="1255" w:type="dxa"/>
            <w:vMerge/>
            <w:tcBorders>
              <w:top w:val="nil"/>
              <w:left w:val="nil"/>
              <w:bottom w:val="nil"/>
              <w:right w:val="nil"/>
            </w:tcBorders>
          </w:tcPr>
          <w:p>
            <w:pPr>
              <w:rPr>
                <w:sz w:val="2"/>
                <w:szCs w:val="2"/>
              </w:rPr>
            </w:pPr>
          </w:p>
        </w:tc>
        <w:tc>
          <w:tcPr>
            <w:tcW w:w="892" w:type="dxa"/>
            <w:tcBorders>
              <w:top w:val="nil"/>
              <w:left w:val="nil"/>
              <w:bottom w:val="nil"/>
              <w:right w:val="nil"/>
            </w:tcBorders>
          </w:tcPr>
          <w:p>
            <w:pPr>
              <w:pStyle w:val="TableParagraph"/>
              <w:spacing w:line="200" w:lineRule="exact"/>
              <w:ind w:left="123"/>
              <w:rPr>
                <w:sz w:val="20"/>
              </w:rPr>
            </w:pPr>
            <w:r>
              <w:rPr>
                <w:spacing w:val="-2"/>
                <w:sz w:val="20"/>
              </w:rPr>
              <w:t>5,000</w:t>
            </w:r>
          </w:p>
        </w:tc>
        <w:tc>
          <w:tcPr>
            <w:tcW w:w="1005" w:type="dxa"/>
            <w:vMerge/>
            <w:tcBorders>
              <w:top w:val="nil"/>
              <w:left w:val="nil"/>
              <w:bottom w:val="nil"/>
            </w:tcBorders>
          </w:tcPr>
          <w:p>
            <w:pPr>
              <w:rPr>
                <w:sz w:val="2"/>
                <w:szCs w:val="2"/>
              </w:rPr>
            </w:pPr>
          </w:p>
        </w:tc>
        <w:tc>
          <w:tcPr>
            <w:tcW w:w="2664" w:type="dxa"/>
            <w:tcBorders>
              <w:top w:val="nil"/>
              <w:bottom w:val="nil"/>
            </w:tcBorders>
          </w:tcPr>
          <w:p>
            <w:pPr>
              <w:pStyle w:val="TableParagraph"/>
              <w:rPr>
                <w:sz w:val="14"/>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19" w:hRule="atLeast"/>
        </w:trPr>
        <w:tc>
          <w:tcPr>
            <w:tcW w:w="1872" w:type="dxa"/>
            <w:tcBorders>
              <w:top w:val="nil"/>
              <w:bottom w:val="nil"/>
            </w:tcBorders>
          </w:tcPr>
          <w:p>
            <w:pPr>
              <w:pStyle w:val="TableParagraph"/>
              <w:rPr>
                <w:sz w:val="14"/>
              </w:rPr>
            </w:pPr>
          </w:p>
        </w:tc>
        <w:tc>
          <w:tcPr>
            <w:tcW w:w="2637" w:type="dxa"/>
            <w:gridSpan w:val="2"/>
            <w:tcBorders>
              <w:top w:val="nil"/>
              <w:bottom w:val="nil"/>
              <w:right w:val="nil"/>
            </w:tcBorders>
          </w:tcPr>
          <w:p>
            <w:pPr>
              <w:pStyle w:val="TableParagraph"/>
              <w:spacing w:line="199" w:lineRule="exact"/>
              <w:ind w:left="216"/>
              <w:rPr>
                <w:sz w:val="20"/>
              </w:rPr>
            </w:pPr>
            <w:r>
              <w:rPr>
                <w:spacing w:val="-2"/>
                <w:sz w:val="20"/>
              </w:rPr>
              <w:t>Purchases</w:t>
            </w:r>
          </w:p>
        </w:tc>
        <w:tc>
          <w:tcPr>
            <w:tcW w:w="892" w:type="dxa"/>
            <w:tcBorders>
              <w:top w:val="nil"/>
              <w:left w:val="nil"/>
              <w:bottom w:val="nil"/>
              <w:right w:val="nil"/>
            </w:tcBorders>
          </w:tcPr>
          <w:p>
            <w:pPr>
              <w:pStyle w:val="TableParagraph"/>
              <w:spacing w:line="199" w:lineRule="exact"/>
              <w:ind w:left="123"/>
              <w:rPr>
                <w:sz w:val="20"/>
              </w:rPr>
            </w:pPr>
            <w:r>
              <w:rPr>
                <w:spacing w:val="-2"/>
                <w:sz w:val="20"/>
              </w:rPr>
              <w:t>120,000</w:t>
            </w:r>
          </w:p>
        </w:tc>
        <w:tc>
          <w:tcPr>
            <w:tcW w:w="1005" w:type="dxa"/>
            <w:tcBorders>
              <w:top w:val="nil"/>
              <w:left w:val="nil"/>
              <w:bottom w:val="nil"/>
            </w:tcBorders>
          </w:tcPr>
          <w:p>
            <w:pPr>
              <w:pStyle w:val="TableParagraph"/>
              <w:rPr>
                <w:sz w:val="14"/>
              </w:rPr>
            </w:pPr>
          </w:p>
        </w:tc>
        <w:tc>
          <w:tcPr>
            <w:tcW w:w="2664" w:type="dxa"/>
            <w:tcBorders>
              <w:top w:val="nil"/>
              <w:bottom w:val="nil"/>
            </w:tcBorders>
          </w:tcPr>
          <w:p>
            <w:pPr>
              <w:pStyle w:val="TableParagraph"/>
              <w:rPr>
                <w:sz w:val="14"/>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19" w:hRule="atLeast"/>
        </w:trPr>
        <w:tc>
          <w:tcPr>
            <w:tcW w:w="1872" w:type="dxa"/>
            <w:tcBorders>
              <w:top w:val="nil"/>
              <w:bottom w:val="nil"/>
            </w:tcBorders>
          </w:tcPr>
          <w:p>
            <w:pPr>
              <w:pStyle w:val="TableParagraph"/>
              <w:rPr>
                <w:sz w:val="14"/>
              </w:rPr>
            </w:pPr>
          </w:p>
        </w:tc>
        <w:tc>
          <w:tcPr>
            <w:tcW w:w="2637" w:type="dxa"/>
            <w:gridSpan w:val="2"/>
            <w:tcBorders>
              <w:top w:val="nil"/>
              <w:bottom w:val="nil"/>
              <w:right w:val="nil"/>
            </w:tcBorders>
          </w:tcPr>
          <w:p>
            <w:pPr>
              <w:pStyle w:val="TableParagraph"/>
              <w:spacing w:line="199" w:lineRule="exact"/>
              <w:ind w:left="216"/>
              <w:rPr>
                <w:sz w:val="20"/>
              </w:rPr>
            </w:pPr>
            <w:r>
              <w:rPr>
                <w:spacing w:val="-2"/>
                <w:sz w:val="20"/>
              </w:rPr>
              <w:t>Sales</w:t>
            </w:r>
          </w:p>
        </w:tc>
        <w:tc>
          <w:tcPr>
            <w:tcW w:w="892" w:type="dxa"/>
            <w:tcBorders>
              <w:top w:val="nil"/>
              <w:left w:val="nil"/>
              <w:bottom w:val="nil"/>
              <w:right w:val="nil"/>
            </w:tcBorders>
          </w:tcPr>
          <w:p>
            <w:pPr>
              <w:pStyle w:val="TableParagraph"/>
              <w:rPr>
                <w:sz w:val="14"/>
              </w:rPr>
            </w:pPr>
          </w:p>
        </w:tc>
        <w:tc>
          <w:tcPr>
            <w:tcW w:w="1005" w:type="dxa"/>
            <w:tcBorders>
              <w:top w:val="nil"/>
              <w:left w:val="nil"/>
              <w:bottom w:val="nil"/>
            </w:tcBorders>
          </w:tcPr>
          <w:p>
            <w:pPr>
              <w:pStyle w:val="TableParagraph"/>
              <w:spacing w:line="199" w:lineRule="exact"/>
              <w:ind w:left="131"/>
              <w:rPr>
                <w:sz w:val="20"/>
              </w:rPr>
            </w:pPr>
            <w:r>
              <w:rPr>
                <w:spacing w:val="-2"/>
                <w:sz w:val="20"/>
              </w:rPr>
              <w:t>200,000</w:t>
            </w:r>
          </w:p>
        </w:tc>
        <w:tc>
          <w:tcPr>
            <w:tcW w:w="2664" w:type="dxa"/>
            <w:tcBorders>
              <w:top w:val="nil"/>
              <w:bottom w:val="nil"/>
            </w:tcBorders>
          </w:tcPr>
          <w:p>
            <w:pPr>
              <w:pStyle w:val="TableParagraph"/>
              <w:rPr>
                <w:sz w:val="14"/>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20" w:hRule="atLeast"/>
        </w:trPr>
        <w:tc>
          <w:tcPr>
            <w:tcW w:w="1872" w:type="dxa"/>
            <w:tcBorders>
              <w:top w:val="nil"/>
              <w:bottom w:val="nil"/>
            </w:tcBorders>
          </w:tcPr>
          <w:p>
            <w:pPr>
              <w:pStyle w:val="TableParagraph"/>
              <w:rPr>
                <w:sz w:val="14"/>
              </w:rPr>
            </w:pPr>
          </w:p>
        </w:tc>
        <w:tc>
          <w:tcPr>
            <w:tcW w:w="2637" w:type="dxa"/>
            <w:gridSpan w:val="2"/>
            <w:tcBorders>
              <w:top w:val="nil"/>
              <w:bottom w:val="nil"/>
              <w:right w:val="nil"/>
            </w:tcBorders>
          </w:tcPr>
          <w:p>
            <w:pPr>
              <w:pStyle w:val="TableParagraph"/>
              <w:spacing w:line="200" w:lineRule="exact"/>
              <w:ind w:left="216"/>
              <w:rPr>
                <w:sz w:val="20"/>
              </w:rPr>
            </w:pPr>
            <w:r>
              <w:rPr>
                <w:sz w:val="20"/>
              </w:rPr>
              <w:t>Sales</w:t>
            </w:r>
            <w:r>
              <w:rPr>
                <w:spacing w:val="-6"/>
                <w:sz w:val="20"/>
              </w:rPr>
              <w:t> </w:t>
            </w:r>
            <w:r>
              <w:rPr>
                <w:spacing w:val="-2"/>
                <w:sz w:val="20"/>
              </w:rPr>
              <w:t>returns</w:t>
            </w:r>
          </w:p>
        </w:tc>
        <w:tc>
          <w:tcPr>
            <w:tcW w:w="892" w:type="dxa"/>
            <w:tcBorders>
              <w:top w:val="nil"/>
              <w:left w:val="nil"/>
              <w:bottom w:val="nil"/>
              <w:right w:val="nil"/>
            </w:tcBorders>
          </w:tcPr>
          <w:p>
            <w:pPr>
              <w:pStyle w:val="TableParagraph"/>
              <w:spacing w:line="200" w:lineRule="exact"/>
              <w:ind w:left="123"/>
              <w:rPr>
                <w:sz w:val="20"/>
              </w:rPr>
            </w:pPr>
            <w:r>
              <w:rPr>
                <w:spacing w:val="-2"/>
                <w:sz w:val="20"/>
              </w:rPr>
              <w:t>4,000</w:t>
            </w:r>
          </w:p>
        </w:tc>
        <w:tc>
          <w:tcPr>
            <w:tcW w:w="1005" w:type="dxa"/>
            <w:tcBorders>
              <w:top w:val="nil"/>
              <w:left w:val="nil"/>
              <w:bottom w:val="nil"/>
            </w:tcBorders>
          </w:tcPr>
          <w:p>
            <w:pPr>
              <w:pStyle w:val="TableParagraph"/>
              <w:rPr>
                <w:sz w:val="14"/>
              </w:rPr>
            </w:pPr>
          </w:p>
        </w:tc>
        <w:tc>
          <w:tcPr>
            <w:tcW w:w="2664" w:type="dxa"/>
            <w:tcBorders>
              <w:top w:val="nil"/>
              <w:bottom w:val="nil"/>
            </w:tcBorders>
          </w:tcPr>
          <w:p>
            <w:pPr>
              <w:pStyle w:val="TableParagraph"/>
              <w:rPr>
                <w:sz w:val="14"/>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05" w:hRule="atLeast"/>
        </w:trPr>
        <w:tc>
          <w:tcPr>
            <w:tcW w:w="1872" w:type="dxa"/>
            <w:tcBorders>
              <w:top w:val="nil"/>
              <w:bottom w:val="nil"/>
            </w:tcBorders>
          </w:tcPr>
          <w:p>
            <w:pPr>
              <w:pStyle w:val="TableParagraph"/>
              <w:rPr>
                <w:sz w:val="14"/>
              </w:rPr>
            </w:pPr>
          </w:p>
        </w:tc>
        <w:tc>
          <w:tcPr>
            <w:tcW w:w="2637" w:type="dxa"/>
            <w:gridSpan w:val="2"/>
            <w:tcBorders>
              <w:top w:val="nil"/>
              <w:bottom w:val="nil"/>
              <w:right w:val="nil"/>
            </w:tcBorders>
          </w:tcPr>
          <w:p>
            <w:pPr>
              <w:pStyle w:val="TableParagraph"/>
              <w:spacing w:line="186" w:lineRule="exact"/>
              <w:ind w:left="216"/>
              <w:rPr>
                <w:sz w:val="20"/>
              </w:rPr>
            </w:pPr>
            <w:r>
              <w:rPr>
                <w:sz w:val="20"/>
              </w:rPr>
              <w:t>Purchase</w:t>
            </w:r>
            <w:r>
              <w:rPr>
                <w:spacing w:val="-10"/>
                <w:sz w:val="20"/>
              </w:rPr>
              <w:t> </w:t>
            </w:r>
            <w:r>
              <w:rPr>
                <w:spacing w:val="-2"/>
                <w:sz w:val="20"/>
              </w:rPr>
              <w:t>returns</w:t>
            </w:r>
          </w:p>
        </w:tc>
        <w:tc>
          <w:tcPr>
            <w:tcW w:w="892" w:type="dxa"/>
            <w:tcBorders>
              <w:top w:val="nil"/>
              <w:left w:val="nil"/>
              <w:bottom w:val="nil"/>
              <w:right w:val="nil"/>
            </w:tcBorders>
          </w:tcPr>
          <w:p>
            <w:pPr>
              <w:pStyle w:val="TableParagraph"/>
              <w:rPr>
                <w:sz w:val="14"/>
              </w:rPr>
            </w:pPr>
          </w:p>
        </w:tc>
        <w:tc>
          <w:tcPr>
            <w:tcW w:w="1005" w:type="dxa"/>
            <w:tcBorders>
              <w:top w:val="nil"/>
              <w:left w:val="nil"/>
              <w:bottom w:val="nil"/>
            </w:tcBorders>
          </w:tcPr>
          <w:p>
            <w:pPr>
              <w:pStyle w:val="TableParagraph"/>
              <w:spacing w:line="186" w:lineRule="exact"/>
              <w:ind w:left="333"/>
              <w:rPr>
                <w:sz w:val="20"/>
              </w:rPr>
            </w:pPr>
            <w:r>
              <w:rPr>
                <w:spacing w:val="-2"/>
                <w:sz w:val="20"/>
              </w:rPr>
              <w:t>2,000</w:t>
            </w:r>
          </w:p>
        </w:tc>
        <w:tc>
          <w:tcPr>
            <w:tcW w:w="2664" w:type="dxa"/>
            <w:tcBorders>
              <w:top w:val="nil"/>
              <w:bottom w:val="nil"/>
            </w:tcBorders>
          </w:tcPr>
          <w:p>
            <w:pPr>
              <w:pStyle w:val="TableParagraph"/>
              <w:rPr>
                <w:sz w:val="14"/>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34" w:hRule="atLeast"/>
        </w:trPr>
        <w:tc>
          <w:tcPr>
            <w:tcW w:w="1872" w:type="dxa"/>
            <w:tcBorders>
              <w:top w:val="nil"/>
              <w:bottom w:val="nil"/>
            </w:tcBorders>
          </w:tcPr>
          <w:p>
            <w:pPr>
              <w:pStyle w:val="TableParagraph"/>
              <w:rPr>
                <w:sz w:val="16"/>
              </w:rPr>
            </w:pPr>
          </w:p>
        </w:tc>
        <w:tc>
          <w:tcPr>
            <w:tcW w:w="2637" w:type="dxa"/>
            <w:gridSpan w:val="2"/>
            <w:tcBorders>
              <w:top w:val="nil"/>
              <w:bottom w:val="nil"/>
              <w:right w:val="nil"/>
            </w:tcBorders>
          </w:tcPr>
          <w:p>
            <w:pPr>
              <w:pStyle w:val="TableParagraph"/>
              <w:spacing w:line="210" w:lineRule="exact" w:before="5"/>
              <w:ind w:left="216"/>
              <w:rPr>
                <w:sz w:val="20"/>
              </w:rPr>
            </w:pPr>
            <w:r>
              <w:rPr>
                <w:sz w:val="20"/>
              </w:rPr>
              <w:t>Stock</w:t>
            </w:r>
            <w:r>
              <w:rPr>
                <w:spacing w:val="-4"/>
                <w:sz w:val="20"/>
              </w:rPr>
              <w:t> </w:t>
            </w:r>
            <w:r>
              <w:rPr>
                <w:sz w:val="20"/>
              </w:rPr>
              <w:t>at</w:t>
            </w:r>
            <w:r>
              <w:rPr>
                <w:spacing w:val="-3"/>
                <w:sz w:val="20"/>
              </w:rPr>
              <w:t> </w:t>
            </w:r>
            <w:r>
              <w:rPr>
                <w:sz w:val="20"/>
              </w:rPr>
              <w:t>1</w:t>
            </w:r>
            <w:r>
              <w:rPr>
                <w:sz w:val="20"/>
                <w:vertAlign w:val="superscript"/>
              </w:rPr>
              <w:t>st</w:t>
            </w:r>
            <w:r>
              <w:rPr>
                <w:spacing w:val="-3"/>
                <w:sz w:val="20"/>
                <w:vertAlign w:val="baseline"/>
              </w:rPr>
              <w:t> </w:t>
            </w:r>
            <w:r>
              <w:rPr>
                <w:sz w:val="20"/>
                <w:vertAlign w:val="baseline"/>
              </w:rPr>
              <w:t>Jan.</w:t>
            </w:r>
            <w:r>
              <w:rPr>
                <w:spacing w:val="-3"/>
                <w:sz w:val="20"/>
                <w:vertAlign w:val="baseline"/>
              </w:rPr>
              <w:t> </w:t>
            </w:r>
            <w:r>
              <w:rPr>
                <w:spacing w:val="-4"/>
                <w:sz w:val="20"/>
                <w:vertAlign w:val="baseline"/>
              </w:rPr>
              <w:t>2018</w:t>
            </w:r>
          </w:p>
        </w:tc>
        <w:tc>
          <w:tcPr>
            <w:tcW w:w="892" w:type="dxa"/>
            <w:tcBorders>
              <w:top w:val="nil"/>
              <w:left w:val="nil"/>
              <w:bottom w:val="nil"/>
              <w:right w:val="nil"/>
            </w:tcBorders>
          </w:tcPr>
          <w:p>
            <w:pPr>
              <w:pStyle w:val="TableParagraph"/>
              <w:spacing w:line="210" w:lineRule="exact" w:before="5"/>
              <w:ind w:left="123"/>
              <w:rPr>
                <w:sz w:val="20"/>
              </w:rPr>
            </w:pPr>
            <w:r>
              <w:rPr>
                <w:spacing w:val="-2"/>
                <w:sz w:val="20"/>
              </w:rPr>
              <w:t>10,000</w:t>
            </w:r>
          </w:p>
        </w:tc>
        <w:tc>
          <w:tcPr>
            <w:tcW w:w="1005" w:type="dxa"/>
            <w:tcBorders>
              <w:top w:val="nil"/>
              <w:left w:val="nil"/>
              <w:bottom w:val="nil"/>
            </w:tcBorders>
          </w:tcPr>
          <w:p>
            <w:pPr>
              <w:pStyle w:val="TableParagraph"/>
              <w:rPr>
                <w:sz w:val="16"/>
              </w:rPr>
            </w:pPr>
          </w:p>
        </w:tc>
        <w:tc>
          <w:tcPr>
            <w:tcW w:w="2664" w:type="dxa"/>
            <w:tcBorders>
              <w:top w:val="nil"/>
              <w:bottom w:val="nil"/>
            </w:tcBorders>
          </w:tcPr>
          <w:p>
            <w:pPr>
              <w:pStyle w:val="TableParagraph"/>
              <w:rPr>
                <w:sz w:val="16"/>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20" w:hRule="atLeast"/>
        </w:trPr>
        <w:tc>
          <w:tcPr>
            <w:tcW w:w="1872" w:type="dxa"/>
            <w:tcBorders>
              <w:top w:val="nil"/>
              <w:bottom w:val="nil"/>
            </w:tcBorders>
          </w:tcPr>
          <w:p>
            <w:pPr>
              <w:pStyle w:val="TableParagraph"/>
              <w:rPr>
                <w:sz w:val="14"/>
              </w:rPr>
            </w:pPr>
          </w:p>
        </w:tc>
        <w:tc>
          <w:tcPr>
            <w:tcW w:w="2637" w:type="dxa"/>
            <w:gridSpan w:val="2"/>
            <w:tcBorders>
              <w:top w:val="nil"/>
              <w:bottom w:val="nil"/>
              <w:right w:val="nil"/>
            </w:tcBorders>
          </w:tcPr>
          <w:p>
            <w:pPr>
              <w:pStyle w:val="TableParagraph"/>
              <w:spacing w:line="200" w:lineRule="exact"/>
              <w:ind w:left="216"/>
              <w:rPr>
                <w:sz w:val="20"/>
              </w:rPr>
            </w:pPr>
            <w:r>
              <w:rPr>
                <w:sz w:val="20"/>
              </w:rPr>
              <w:t>Carriage</w:t>
            </w:r>
            <w:r>
              <w:rPr>
                <w:spacing w:val="-8"/>
                <w:sz w:val="20"/>
              </w:rPr>
              <w:t> </w:t>
            </w:r>
            <w:r>
              <w:rPr>
                <w:spacing w:val="-2"/>
                <w:sz w:val="20"/>
              </w:rPr>
              <w:t>inwards</w:t>
            </w:r>
          </w:p>
        </w:tc>
        <w:tc>
          <w:tcPr>
            <w:tcW w:w="892" w:type="dxa"/>
            <w:tcBorders>
              <w:top w:val="nil"/>
              <w:left w:val="nil"/>
              <w:bottom w:val="nil"/>
              <w:right w:val="nil"/>
            </w:tcBorders>
          </w:tcPr>
          <w:p>
            <w:pPr>
              <w:pStyle w:val="TableParagraph"/>
              <w:spacing w:line="200" w:lineRule="exact"/>
              <w:ind w:left="123"/>
              <w:rPr>
                <w:sz w:val="20"/>
              </w:rPr>
            </w:pPr>
            <w:r>
              <w:rPr>
                <w:spacing w:val="-2"/>
                <w:sz w:val="20"/>
              </w:rPr>
              <w:t>1,200</w:t>
            </w:r>
          </w:p>
        </w:tc>
        <w:tc>
          <w:tcPr>
            <w:tcW w:w="1005" w:type="dxa"/>
            <w:tcBorders>
              <w:top w:val="nil"/>
              <w:left w:val="nil"/>
              <w:bottom w:val="nil"/>
            </w:tcBorders>
          </w:tcPr>
          <w:p>
            <w:pPr>
              <w:pStyle w:val="TableParagraph"/>
              <w:rPr>
                <w:sz w:val="14"/>
              </w:rPr>
            </w:pPr>
          </w:p>
        </w:tc>
        <w:tc>
          <w:tcPr>
            <w:tcW w:w="2664" w:type="dxa"/>
            <w:tcBorders>
              <w:top w:val="nil"/>
              <w:bottom w:val="nil"/>
            </w:tcBorders>
          </w:tcPr>
          <w:p>
            <w:pPr>
              <w:pStyle w:val="TableParagraph"/>
              <w:rPr>
                <w:sz w:val="14"/>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19" w:hRule="atLeast"/>
        </w:trPr>
        <w:tc>
          <w:tcPr>
            <w:tcW w:w="1872" w:type="dxa"/>
            <w:tcBorders>
              <w:top w:val="nil"/>
              <w:bottom w:val="nil"/>
            </w:tcBorders>
          </w:tcPr>
          <w:p>
            <w:pPr>
              <w:pStyle w:val="TableParagraph"/>
              <w:rPr>
                <w:sz w:val="14"/>
              </w:rPr>
            </w:pPr>
          </w:p>
        </w:tc>
        <w:tc>
          <w:tcPr>
            <w:tcW w:w="2637" w:type="dxa"/>
            <w:gridSpan w:val="2"/>
            <w:tcBorders>
              <w:top w:val="nil"/>
              <w:bottom w:val="nil"/>
              <w:right w:val="nil"/>
            </w:tcBorders>
          </w:tcPr>
          <w:p>
            <w:pPr>
              <w:pStyle w:val="TableParagraph"/>
              <w:spacing w:line="199" w:lineRule="exact"/>
              <w:ind w:left="216"/>
              <w:rPr>
                <w:sz w:val="20"/>
              </w:rPr>
            </w:pPr>
            <w:r>
              <w:rPr>
                <w:sz w:val="20"/>
              </w:rPr>
              <w:t>Salaries</w:t>
            </w:r>
            <w:r>
              <w:rPr>
                <w:spacing w:val="-6"/>
                <w:sz w:val="20"/>
              </w:rPr>
              <w:t> </w:t>
            </w:r>
            <w:r>
              <w:rPr>
                <w:sz w:val="20"/>
              </w:rPr>
              <w:t>and</w:t>
            </w:r>
            <w:r>
              <w:rPr>
                <w:spacing w:val="-3"/>
                <w:sz w:val="20"/>
              </w:rPr>
              <w:t> </w:t>
            </w:r>
            <w:r>
              <w:rPr>
                <w:spacing w:val="-4"/>
                <w:sz w:val="20"/>
              </w:rPr>
              <w:t>wages</w:t>
            </w:r>
          </w:p>
        </w:tc>
        <w:tc>
          <w:tcPr>
            <w:tcW w:w="892" w:type="dxa"/>
            <w:tcBorders>
              <w:top w:val="nil"/>
              <w:left w:val="nil"/>
              <w:bottom w:val="nil"/>
              <w:right w:val="nil"/>
            </w:tcBorders>
          </w:tcPr>
          <w:p>
            <w:pPr>
              <w:pStyle w:val="TableParagraph"/>
              <w:spacing w:line="199" w:lineRule="exact"/>
              <w:ind w:left="123"/>
              <w:rPr>
                <w:sz w:val="20"/>
              </w:rPr>
            </w:pPr>
            <w:r>
              <w:rPr>
                <w:spacing w:val="-2"/>
                <w:sz w:val="20"/>
              </w:rPr>
              <w:t>15,000</w:t>
            </w:r>
          </w:p>
        </w:tc>
        <w:tc>
          <w:tcPr>
            <w:tcW w:w="1005" w:type="dxa"/>
            <w:tcBorders>
              <w:top w:val="nil"/>
              <w:left w:val="nil"/>
              <w:bottom w:val="nil"/>
            </w:tcBorders>
          </w:tcPr>
          <w:p>
            <w:pPr>
              <w:pStyle w:val="TableParagraph"/>
              <w:rPr>
                <w:sz w:val="14"/>
              </w:rPr>
            </w:pPr>
          </w:p>
        </w:tc>
        <w:tc>
          <w:tcPr>
            <w:tcW w:w="2664" w:type="dxa"/>
            <w:tcBorders>
              <w:top w:val="nil"/>
              <w:bottom w:val="nil"/>
            </w:tcBorders>
          </w:tcPr>
          <w:p>
            <w:pPr>
              <w:pStyle w:val="TableParagraph"/>
              <w:rPr>
                <w:sz w:val="14"/>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19" w:hRule="atLeast"/>
        </w:trPr>
        <w:tc>
          <w:tcPr>
            <w:tcW w:w="1872" w:type="dxa"/>
            <w:tcBorders>
              <w:top w:val="nil"/>
              <w:bottom w:val="nil"/>
            </w:tcBorders>
          </w:tcPr>
          <w:p>
            <w:pPr>
              <w:pStyle w:val="TableParagraph"/>
              <w:rPr>
                <w:sz w:val="14"/>
              </w:rPr>
            </w:pPr>
          </w:p>
        </w:tc>
        <w:tc>
          <w:tcPr>
            <w:tcW w:w="2637" w:type="dxa"/>
            <w:gridSpan w:val="2"/>
            <w:tcBorders>
              <w:top w:val="nil"/>
              <w:bottom w:val="nil"/>
              <w:right w:val="nil"/>
            </w:tcBorders>
          </w:tcPr>
          <w:p>
            <w:pPr>
              <w:pStyle w:val="TableParagraph"/>
              <w:spacing w:line="199" w:lineRule="exact"/>
              <w:ind w:left="216"/>
              <w:rPr>
                <w:sz w:val="20"/>
              </w:rPr>
            </w:pPr>
            <w:r>
              <w:rPr>
                <w:sz w:val="20"/>
              </w:rPr>
              <w:t>Bad</w:t>
            </w:r>
            <w:r>
              <w:rPr>
                <w:spacing w:val="-2"/>
                <w:sz w:val="20"/>
              </w:rPr>
              <w:t> debts</w:t>
            </w:r>
          </w:p>
        </w:tc>
        <w:tc>
          <w:tcPr>
            <w:tcW w:w="892" w:type="dxa"/>
            <w:tcBorders>
              <w:top w:val="nil"/>
              <w:left w:val="nil"/>
              <w:bottom w:val="nil"/>
              <w:right w:val="nil"/>
            </w:tcBorders>
          </w:tcPr>
          <w:p>
            <w:pPr>
              <w:pStyle w:val="TableParagraph"/>
              <w:spacing w:line="199" w:lineRule="exact"/>
              <w:ind w:left="123"/>
              <w:rPr>
                <w:sz w:val="20"/>
              </w:rPr>
            </w:pPr>
            <w:r>
              <w:rPr>
                <w:spacing w:val="-2"/>
                <w:sz w:val="20"/>
              </w:rPr>
              <w:t>1,000</w:t>
            </w:r>
          </w:p>
        </w:tc>
        <w:tc>
          <w:tcPr>
            <w:tcW w:w="1005" w:type="dxa"/>
            <w:tcBorders>
              <w:top w:val="nil"/>
              <w:left w:val="nil"/>
              <w:bottom w:val="nil"/>
            </w:tcBorders>
          </w:tcPr>
          <w:p>
            <w:pPr>
              <w:pStyle w:val="TableParagraph"/>
              <w:rPr>
                <w:sz w:val="14"/>
              </w:rPr>
            </w:pPr>
          </w:p>
        </w:tc>
        <w:tc>
          <w:tcPr>
            <w:tcW w:w="2664" w:type="dxa"/>
            <w:tcBorders>
              <w:top w:val="nil"/>
              <w:bottom w:val="nil"/>
            </w:tcBorders>
          </w:tcPr>
          <w:p>
            <w:pPr>
              <w:pStyle w:val="TableParagraph"/>
              <w:rPr>
                <w:sz w:val="14"/>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20" w:hRule="atLeast"/>
        </w:trPr>
        <w:tc>
          <w:tcPr>
            <w:tcW w:w="1872" w:type="dxa"/>
            <w:tcBorders>
              <w:top w:val="nil"/>
              <w:bottom w:val="nil"/>
            </w:tcBorders>
          </w:tcPr>
          <w:p>
            <w:pPr>
              <w:pStyle w:val="TableParagraph"/>
              <w:rPr>
                <w:sz w:val="14"/>
              </w:rPr>
            </w:pPr>
          </w:p>
        </w:tc>
        <w:tc>
          <w:tcPr>
            <w:tcW w:w="2637" w:type="dxa"/>
            <w:gridSpan w:val="2"/>
            <w:tcBorders>
              <w:top w:val="nil"/>
              <w:bottom w:val="nil"/>
              <w:right w:val="nil"/>
            </w:tcBorders>
          </w:tcPr>
          <w:p>
            <w:pPr>
              <w:pStyle w:val="TableParagraph"/>
              <w:spacing w:line="201" w:lineRule="exact"/>
              <w:ind w:left="216"/>
              <w:rPr>
                <w:sz w:val="20"/>
              </w:rPr>
            </w:pPr>
            <w:r>
              <w:rPr>
                <w:sz w:val="20"/>
              </w:rPr>
              <w:t>Office</w:t>
            </w:r>
            <w:r>
              <w:rPr>
                <w:spacing w:val="-8"/>
                <w:sz w:val="20"/>
              </w:rPr>
              <w:t> </w:t>
            </w:r>
            <w:r>
              <w:rPr>
                <w:spacing w:val="-2"/>
                <w:sz w:val="20"/>
              </w:rPr>
              <w:t>expenses</w:t>
            </w:r>
          </w:p>
        </w:tc>
        <w:tc>
          <w:tcPr>
            <w:tcW w:w="892" w:type="dxa"/>
            <w:tcBorders>
              <w:top w:val="nil"/>
              <w:left w:val="nil"/>
              <w:bottom w:val="nil"/>
              <w:right w:val="nil"/>
            </w:tcBorders>
          </w:tcPr>
          <w:p>
            <w:pPr>
              <w:pStyle w:val="TableParagraph"/>
              <w:spacing w:line="201" w:lineRule="exact"/>
              <w:ind w:left="123"/>
              <w:rPr>
                <w:sz w:val="20"/>
              </w:rPr>
            </w:pPr>
            <w:r>
              <w:rPr>
                <w:spacing w:val="-2"/>
                <w:sz w:val="20"/>
              </w:rPr>
              <w:t>2,400</w:t>
            </w:r>
          </w:p>
        </w:tc>
        <w:tc>
          <w:tcPr>
            <w:tcW w:w="1005" w:type="dxa"/>
            <w:tcBorders>
              <w:top w:val="nil"/>
              <w:left w:val="nil"/>
              <w:bottom w:val="nil"/>
            </w:tcBorders>
          </w:tcPr>
          <w:p>
            <w:pPr>
              <w:pStyle w:val="TableParagraph"/>
              <w:rPr>
                <w:sz w:val="14"/>
              </w:rPr>
            </w:pPr>
          </w:p>
        </w:tc>
        <w:tc>
          <w:tcPr>
            <w:tcW w:w="2664" w:type="dxa"/>
            <w:tcBorders>
              <w:top w:val="nil"/>
              <w:bottom w:val="nil"/>
            </w:tcBorders>
          </w:tcPr>
          <w:p>
            <w:pPr>
              <w:pStyle w:val="TableParagraph"/>
              <w:rPr>
                <w:sz w:val="14"/>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20" w:hRule="atLeast"/>
        </w:trPr>
        <w:tc>
          <w:tcPr>
            <w:tcW w:w="1872" w:type="dxa"/>
            <w:tcBorders>
              <w:top w:val="nil"/>
              <w:bottom w:val="nil"/>
            </w:tcBorders>
          </w:tcPr>
          <w:p>
            <w:pPr>
              <w:pStyle w:val="TableParagraph"/>
              <w:rPr>
                <w:sz w:val="14"/>
              </w:rPr>
            </w:pPr>
          </w:p>
        </w:tc>
        <w:tc>
          <w:tcPr>
            <w:tcW w:w="2637" w:type="dxa"/>
            <w:gridSpan w:val="2"/>
            <w:tcBorders>
              <w:top w:val="nil"/>
              <w:bottom w:val="nil"/>
              <w:right w:val="nil"/>
            </w:tcBorders>
          </w:tcPr>
          <w:p>
            <w:pPr>
              <w:pStyle w:val="TableParagraph"/>
              <w:spacing w:line="201" w:lineRule="exact"/>
              <w:ind w:left="216"/>
              <w:rPr>
                <w:sz w:val="20"/>
              </w:rPr>
            </w:pPr>
            <w:r>
              <w:rPr>
                <w:spacing w:val="-2"/>
                <w:sz w:val="20"/>
              </w:rPr>
              <w:t>Loan-Okafor</w:t>
            </w:r>
          </w:p>
        </w:tc>
        <w:tc>
          <w:tcPr>
            <w:tcW w:w="892" w:type="dxa"/>
            <w:tcBorders>
              <w:top w:val="nil"/>
              <w:left w:val="nil"/>
              <w:bottom w:val="nil"/>
              <w:right w:val="nil"/>
            </w:tcBorders>
          </w:tcPr>
          <w:p>
            <w:pPr>
              <w:pStyle w:val="TableParagraph"/>
              <w:rPr>
                <w:sz w:val="14"/>
              </w:rPr>
            </w:pPr>
          </w:p>
        </w:tc>
        <w:tc>
          <w:tcPr>
            <w:tcW w:w="1005" w:type="dxa"/>
            <w:tcBorders>
              <w:top w:val="nil"/>
              <w:left w:val="nil"/>
              <w:bottom w:val="nil"/>
            </w:tcBorders>
          </w:tcPr>
          <w:p>
            <w:pPr>
              <w:pStyle w:val="TableParagraph"/>
              <w:spacing w:line="201" w:lineRule="exact"/>
              <w:ind w:left="131"/>
              <w:rPr>
                <w:sz w:val="20"/>
              </w:rPr>
            </w:pPr>
            <w:r>
              <w:rPr>
                <w:spacing w:val="-2"/>
                <w:sz w:val="20"/>
              </w:rPr>
              <w:t>14,000</w:t>
            </w:r>
          </w:p>
        </w:tc>
        <w:tc>
          <w:tcPr>
            <w:tcW w:w="2664" w:type="dxa"/>
            <w:tcBorders>
              <w:top w:val="nil"/>
              <w:bottom w:val="nil"/>
            </w:tcBorders>
          </w:tcPr>
          <w:p>
            <w:pPr>
              <w:pStyle w:val="TableParagraph"/>
              <w:rPr>
                <w:sz w:val="14"/>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20" w:hRule="atLeast"/>
        </w:trPr>
        <w:tc>
          <w:tcPr>
            <w:tcW w:w="1872" w:type="dxa"/>
            <w:tcBorders>
              <w:top w:val="nil"/>
              <w:bottom w:val="nil"/>
            </w:tcBorders>
          </w:tcPr>
          <w:p>
            <w:pPr>
              <w:pStyle w:val="TableParagraph"/>
              <w:rPr>
                <w:sz w:val="14"/>
              </w:rPr>
            </w:pPr>
          </w:p>
        </w:tc>
        <w:tc>
          <w:tcPr>
            <w:tcW w:w="2637" w:type="dxa"/>
            <w:gridSpan w:val="2"/>
            <w:tcBorders>
              <w:top w:val="nil"/>
              <w:bottom w:val="nil"/>
              <w:right w:val="nil"/>
            </w:tcBorders>
          </w:tcPr>
          <w:p>
            <w:pPr>
              <w:pStyle w:val="TableParagraph"/>
              <w:spacing w:line="200" w:lineRule="exact"/>
              <w:ind w:left="216"/>
              <w:rPr>
                <w:sz w:val="20"/>
              </w:rPr>
            </w:pPr>
            <w:r>
              <w:rPr>
                <w:sz w:val="20"/>
              </w:rPr>
              <w:t>Provision</w:t>
            </w:r>
            <w:r>
              <w:rPr>
                <w:spacing w:val="-7"/>
                <w:sz w:val="20"/>
              </w:rPr>
              <w:t> </w:t>
            </w:r>
            <w:r>
              <w:rPr>
                <w:sz w:val="20"/>
              </w:rPr>
              <w:t>of</w:t>
            </w:r>
            <w:r>
              <w:rPr>
                <w:spacing w:val="-8"/>
                <w:sz w:val="20"/>
              </w:rPr>
              <w:t> </w:t>
            </w:r>
            <w:r>
              <w:rPr>
                <w:sz w:val="20"/>
              </w:rPr>
              <w:t>doubtful</w:t>
            </w:r>
            <w:r>
              <w:rPr>
                <w:spacing w:val="-7"/>
                <w:sz w:val="20"/>
              </w:rPr>
              <w:t> </w:t>
            </w:r>
            <w:r>
              <w:rPr>
                <w:spacing w:val="-4"/>
                <w:sz w:val="20"/>
              </w:rPr>
              <w:t>debts</w:t>
            </w:r>
          </w:p>
        </w:tc>
        <w:tc>
          <w:tcPr>
            <w:tcW w:w="892" w:type="dxa"/>
            <w:tcBorders>
              <w:top w:val="nil"/>
              <w:left w:val="nil"/>
              <w:bottom w:val="nil"/>
              <w:right w:val="nil"/>
            </w:tcBorders>
          </w:tcPr>
          <w:p>
            <w:pPr>
              <w:pStyle w:val="TableParagraph"/>
              <w:rPr>
                <w:sz w:val="14"/>
              </w:rPr>
            </w:pPr>
          </w:p>
        </w:tc>
        <w:tc>
          <w:tcPr>
            <w:tcW w:w="1005" w:type="dxa"/>
            <w:tcBorders>
              <w:top w:val="nil"/>
              <w:left w:val="nil"/>
              <w:bottom w:val="nil"/>
            </w:tcBorders>
          </w:tcPr>
          <w:p>
            <w:pPr>
              <w:pStyle w:val="TableParagraph"/>
              <w:spacing w:line="200" w:lineRule="exact"/>
              <w:ind w:left="383"/>
              <w:rPr>
                <w:sz w:val="20"/>
              </w:rPr>
            </w:pPr>
            <w:r>
              <w:rPr>
                <w:spacing w:val="-5"/>
                <w:sz w:val="20"/>
              </w:rPr>
              <w:t>300</w:t>
            </w:r>
          </w:p>
        </w:tc>
        <w:tc>
          <w:tcPr>
            <w:tcW w:w="2664" w:type="dxa"/>
            <w:tcBorders>
              <w:top w:val="nil"/>
              <w:bottom w:val="nil"/>
            </w:tcBorders>
          </w:tcPr>
          <w:p>
            <w:pPr>
              <w:pStyle w:val="TableParagraph"/>
              <w:rPr>
                <w:sz w:val="14"/>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19" w:hRule="atLeast"/>
        </w:trPr>
        <w:tc>
          <w:tcPr>
            <w:tcW w:w="1872" w:type="dxa"/>
            <w:tcBorders>
              <w:top w:val="nil"/>
              <w:bottom w:val="nil"/>
            </w:tcBorders>
          </w:tcPr>
          <w:p>
            <w:pPr>
              <w:pStyle w:val="TableParagraph"/>
              <w:rPr>
                <w:sz w:val="14"/>
              </w:rPr>
            </w:pPr>
          </w:p>
        </w:tc>
        <w:tc>
          <w:tcPr>
            <w:tcW w:w="2637" w:type="dxa"/>
            <w:gridSpan w:val="2"/>
            <w:tcBorders>
              <w:top w:val="nil"/>
              <w:bottom w:val="nil"/>
              <w:right w:val="nil"/>
            </w:tcBorders>
          </w:tcPr>
          <w:p>
            <w:pPr>
              <w:pStyle w:val="TableParagraph"/>
              <w:spacing w:line="199" w:lineRule="exact"/>
              <w:ind w:left="216"/>
              <w:rPr>
                <w:sz w:val="20"/>
              </w:rPr>
            </w:pPr>
            <w:r>
              <w:rPr>
                <w:sz w:val="20"/>
              </w:rPr>
              <w:t>Discounts</w:t>
            </w:r>
            <w:r>
              <w:rPr>
                <w:spacing w:val="-10"/>
                <w:sz w:val="20"/>
              </w:rPr>
              <w:t> </w:t>
            </w:r>
            <w:r>
              <w:rPr>
                <w:spacing w:val="-2"/>
                <w:sz w:val="20"/>
              </w:rPr>
              <w:t>allowed</w:t>
            </w:r>
          </w:p>
        </w:tc>
        <w:tc>
          <w:tcPr>
            <w:tcW w:w="892" w:type="dxa"/>
            <w:tcBorders>
              <w:top w:val="nil"/>
              <w:left w:val="nil"/>
              <w:bottom w:val="nil"/>
              <w:right w:val="nil"/>
            </w:tcBorders>
          </w:tcPr>
          <w:p>
            <w:pPr>
              <w:pStyle w:val="TableParagraph"/>
              <w:spacing w:line="199" w:lineRule="exact"/>
              <w:ind w:left="123"/>
              <w:rPr>
                <w:sz w:val="20"/>
              </w:rPr>
            </w:pPr>
            <w:r>
              <w:rPr>
                <w:spacing w:val="-2"/>
                <w:sz w:val="20"/>
              </w:rPr>
              <w:t>1,150</w:t>
            </w:r>
          </w:p>
        </w:tc>
        <w:tc>
          <w:tcPr>
            <w:tcW w:w="1005" w:type="dxa"/>
            <w:tcBorders>
              <w:top w:val="nil"/>
              <w:left w:val="nil"/>
              <w:bottom w:val="nil"/>
            </w:tcBorders>
          </w:tcPr>
          <w:p>
            <w:pPr>
              <w:pStyle w:val="TableParagraph"/>
              <w:rPr>
                <w:sz w:val="14"/>
              </w:rPr>
            </w:pPr>
          </w:p>
        </w:tc>
        <w:tc>
          <w:tcPr>
            <w:tcW w:w="2664" w:type="dxa"/>
            <w:tcBorders>
              <w:top w:val="nil"/>
              <w:bottom w:val="nil"/>
            </w:tcBorders>
          </w:tcPr>
          <w:p>
            <w:pPr>
              <w:pStyle w:val="TableParagraph"/>
              <w:rPr>
                <w:sz w:val="14"/>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19" w:hRule="atLeast"/>
        </w:trPr>
        <w:tc>
          <w:tcPr>
            <w:tcW w:w="1872" w:type="dxa"/>
            <w:tcBorders>
              <w:top w:val="nil"/>
              <w:bottom w:val="nil"/>
            </w:tcBorders>
          </w:tcPr>
          <w:p>
            <w:pPr>
              <w:pStyle w:val="TableParagraph"/>
              <w:rPr>
                <w:sz w:val="14"/>
              </w:rPr>
            </w:pPr>
          </w:p>
        </w:tc>
        <w:tc>
          <w:tcPr>
            <w:tcW w:w="2637" w:type="dxa"/>
            <w:gridSpan w:val="2"/>
            <w:tcBorders>
              <w:top w:val="nil"/>
              <w:bottom w:val="nil"/>
              <w:right w:val="nil"/>
            </w:tcBorders>
          </w:tcPr>
          <w:p>
            <w:pPr>
              <w:pStyle w:val="TableParagraph"/>
              <w:spacing w:line="199" w:lineRule="exact"/>
              <w:ind w:left="216"/>
              <w:rPr>
                <w:sz w:val="20"/>
              </w:rPr>
            </w:pPr>
            <w:r>
              <w:rPr>
                <w:sz w:val="20"/>
              </w:rPr>
              <w:t>Discounts</w:t>
            </w:r>
            <w:r>
              <w:rPr>
                <w:spacing w:val="-10"/>
                <w:sz w:val="20"/>
              </w:rPr>
              <w:t> </w:t>
            </w:r>
            <w:r>
              <w:rPr>
                <w:spacing w:val="-2"/>
                <w:sz w:val="20"/>
              </w:rPr>
              <w:t>received</w:t>
            </w:r>
          </w:p>
        </w:tc>
        <w:tc>
          <w:tcPr>
            <w:tcW w:w="892" w:type="dxa"/>
            <w:tcBorders>
              <w:top w:val="nil"/>
              <w:left w:val="nil"/>
              <w:bottom w:val="nil"/>
              <w:right w:val="nil"/>
            </w:tcBorders>
          </w:tcPr>
          <w:p>
            <w:pPr>
              <w:pStyle w:val="TableParagraph"/>
              <w:rPr>
                <w:sz w:val="14"/>
              </w:rPr>
            </w:pPr>
          </w:p>
        </w:tc>
        <w:tc>
          <w:tcPr>
            <w:tcW w:w="1005" w:type="dxa"/>
            <w:tcBorders>
              <w:top w:val="nil"/>
              <w:left w:val="nil"/>
              <w:bottom w:val="nil"/>
            </w:tcBorders>
          </w:tcPr>
          <w:p>
            <w:pPr>
              <w:pStyle w:val="TableParagraph"/>
              <w:spacing w:line="199" w:lineRule="exact"/>
              <w:ind w:left="283"/>
              <w:rPr>
                <w:sz w:val="20"/>
              </w:rPr>
            </w:pPr>
            <w:r>
              <w:rPr>
                <w:spacing w:val="-2"/>
                <w:sz w:val="20"/>
              </w:rPr>
              <w:t>1,100</w:t>
            </w:r>
          </w:p>
        </w:tc>
        <w:tc>
          <w:tcPr>
            <w:tcW w:w="2664" w:type="dxa"/>
            <w:tcBorders>
              <w:top w:val="nil"/>
              <w:bottom w:val="nil"/>
            </w:tcBorders>
          </w:tcPr>
          <w:p>
            <w:pPr>
              <w:pStyle w:val="TableParagraph"/>
              <w:rPr>
                <w:sz w:val="14"/>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20" w:hRule="atLeast"/>
        </w:trPr>
        <w:tc>
          <w:tcPr>
            <w:tcW w:w="1872" w:type="dxa"/>
            <w:tcBorders>
              <w:top w:val="nil"/>
              <w:bottom w:val="nil"/>
            </w:tcBorders>
          </w:tcPr>
          <w:p>
            <w:pPr>
              <w:pStyle w:val="TableParagraph"/>
              <w:rPr>
                <w:sz w:val="14"/>
              </w:rPr>
            </w:pPr>
          </w:p>
        </w:tc>
        <w:tc>
          <w:tcPr>
            <w:tcW w:w="2637" w:type="dxa"/>
            <w:gridSpan w:val="2"/>
            <w:tcBorders>
              <w:top w:val="nil"/>
              <w:bottom w:val="nil"/>
              <w:right w:val="nil"/>
            </w:tcBorders>
          </w:tcPr>
          <w:p>
            <w:pPr>
              <w:pStyle w:val="TableParagraph"/>
              <w:spacing w:line="200" w:lineRule="exact"/>
              <w:ind w:left="216"/>
              <w:rPr>
                <w:sz w:val="20"/>
              </w:rPr>
            </w:pPr>
            <w:r>
              <w:rPr>
                <w:sz w:val="20"/>
              </w:rPr>
              <w:t>Building</w:t>
            </w:r>
            <w:r>
              <w:rPr>
                <w:spacing w:val="-6"/>
                <w:sz w:val="20"/>
              </w:rPr>
              <w:t> </w:t>
            </w:r>
            <w:r>
              <w:rPr>
                <w:sz w:val="20"/>
              </w:rPr>
              <w:t>at</w:t>
            </w:r>
            <w:r>
              <w:rPr>
                <w:spacing w:val="-5"/>
                <w:sz w:val="20"/>
              </w:rPr>
              <w:t> </w:t>
            </w:r>
            <w:r>
              <w:rPr>
                <w:spacing w:val="-4"/>
                <w:sz w:val="20"/>
              </w:rPr>
              <w:t>cost</w:t>
            </w:r>
          </w:p>
        </w:tc>
        <w:tc>
          <w:tcPr>
            <w:tcW w:w="892" w:type="dxa"/>
            <w:tcBorders>
              <w:top w:val="nil"/>
              <w:left w:val="nil"/>
              <w:bottom w:val="nil"/>
              <w:right w:val="nil"/>
            </w:tcBorders>
          </w:tcPr>
          <w:p>
            <w:pPr>
              <w:pStyle w:val="TableParagraph"/>
              <w:spacing w:line="200" w:lineRule="exact"/>
              <w:ind w:left="224"/>
              <w:rPr>
                <w:sz w:val="20"/>
              </w:rPr>
            </w:pPr>
            <w:r>
              <w:rPr>
                <w:spacing w:val="-2"/>
                <w:sz w:val="20"/>
              </w:rPr>
              <w:t>30,000</w:t>
            </w:r>
          </w:p>
        </w:tc>
        <w:tc>
          <w:tcPr>
            <w:tcW w:w="1005" w:type="dxa"/>
            <w:tcBorders>
              <w:top w:val="nil"/>
              <w:left w:val="nil"/>
              <w:bottom w:val="nil"/>
            </w:tcBorders>
          </w:tcPr>
          <w:p>
            <w:pPr>
              <w:pStyle w:val="TableParagraph"/>
              <w:rPr>
                <w:sz w:val="14"/>
              </w:rPr>
            </w:pPr>
          </w:p>
        </w:tc>
        <w:tc>
          <w:tcPr>
            <w:tcW w:w="2664" w:type="dxa"/>
            <w:tcBorders>
              <w:top w:val="nil"/>
              <w:bottom w:val="nil"/>
            </w:tcBorders>
          </w:tcPr>
          <w:p>
            <w:pPr>
              <w:pStyle w:val="TableParagraph"/>
              <w:rPr>
                <w:sz w:val="14"/>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20" w:hRule="atLeast"/>
        </w:trPr>
        <w:tc>
          <w:tcPr>
            <w:tcW w:w="1872" w:type="dxa"/>
            <w:tcBorders>
              <w:top w:val="nil"/>
              <w:bottom w:val="nil"/>
            </w:tcBorders>
          </w:tcPr>
          <w:p>
            <w:pPr>
              <w:pStyle w:val="TableParagraph"/>
              <w:rPr>
                <w:sz w:val="14"/>
              </w:rPr>
            </w:pPr>
          </w:p>
        </w:tc>
        <w:tc>
          <w:tcPr>
            <w:tcW w:w="2637" w:type="dxa"/>
            <w:gridSpan w:val="2"/>
            <w:tcBorders>
              <w:top w:val="nil"/>
              <w:bottom w:val="nil"/>
              <w:right w:val="nil"/>
            </w:tcBorders>
          </w:tcPr>
          <w:p>
            <w:pPr>
              <w:pStyle w:val="TableParagraph"/>
              <w:spacing w:line="200" w:lineRule="exact"/>
              <w:ind w:left="216"/>
              <w:rPr>
                <w:sz w:val="20"/>
              </w:rPr>
            </w:pPr>
            <w:r>
              <w:rPr>
                <w:sz w:val="20"/>
              </w:rPr>
              <w:t>Machinery</w:t>
            </w:r>
            <w:r>
              <w:rPr>
                <w:spacing w:val="-8"/>
                <w:sz w:val="20"/>
              </w:rPr>
              <w:t> </w:t>
            </w:r>
            <w:r>
              <w:rPr>
                <w:sz w:val="20"/>
              </w:rPr>
              <w:t>at</w:t>
            </w:r>
            <w:r>
              <w:rPr>
                <w:spacing w:val="-5"/>
                <w:sz w:val="20"/>
              </w:rPr>
              <w:t> </w:t>
            </w:r>
            <w:r>
              <w:rPr>
                <w:spacing w:val="-4"/>
                <w:sz w:val="20"/>
              </w:rPr>
              <w:t>cost</w:t>
            </w:r>
          </w:p>
        </w:tc>
        <w:tc>
          <w:tcPr>
            <w:tcW w:w="892" w:type="dxa"/>
            <w:tcBorders>
              <w:top w:val="nil"/>
              <w:left w:val="nil"/>
              <w:bottom w:val="nil"/>
              <w:right w:val="nil"/>
            </w:tcBorders>
          </w:tcPr>
          <w:p>
            <w:pPr>
              <w:pStyle w:val="TableParagraph"/>
              <w:spacing w:line="200" w:lineRule="exact"/>
              <w:ind w:left="123"/>
              <w:rPr>
                <w:sz w:val="20"/>
              </w:rPr>
            </w:pPr>
            <w:r>
              <w:rPr>
                <w:spacing w:val="-2"/>
                <w:sz w:val="20"/>
              </w:rPr>
              <w:t>109,100</w:t>
            </w:r>
          </w:p>
        </w:tc>
        <w:tc>
          <w:tcPr>
            <w:tcW w:w="1005" w:type="dxa"/>
            <w:tcBorders>
              <w:top w:val="nil"/>
              <w:left w:val="nil"/>
              <w:bottom w:val="nil"/>
            </w:tcBorders>
          </w:tcPr>
          <w:p>
            <w:pPr>
              <w:pStyle w:val="TableParagraph"/>
              <w:rPr>
                <w:sz w:val="14"/>
              </w:rPr>
            </w:pPr>
          </w:p>
        </w:tc>
        <w:tc>
          <w:tcPr>
            <w:tcW w:w="2664" w:type="dxa"/>
            <w:tcBorders>
              <w:top w:val="nil"/>
              <w:bottom w:val="nil"/>
            </w:tcBorders>
          </w:tcPr>
          <w:p>
            <w:pPr>
              <w:pStyle w:val="TableParagraph"/>
              <w:rPr>
                <w:sz w:val="14"/>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20" w:hRule="atLeast"/>
        </w:trPr>
        <w:tc>
          <w:tcPr>
            <w:tcW w:w="1872" w:type="dxa"/>
            <w:tcBorders>
              <w:top w:val="nil"/>
              <w:bottom w:val="nil"/>
            </w:tcBorders>
          </w:tcPr>
          <w:p>
            <w:pPr>
              <w:pStyle w:val="TableParagraph"/>
              <w:rPr>
                <w:sz w:val="14"/>
              </w:rPr>
            </w:pPr>
          </w:p>
        </w:tc>
        <w:tc>
          <w:tcPr>
            <w:tcW w:w="2637" w:type="dxa"/>
            <w:gridSpan w:val="2"/>
            <w:tcBorders>
              <w:top w:val="nil"/>
              <w:bottom w:val="nil"/>
              <w:right w:val="nil"/>
            </w:tcBorders>
          </w:tcPr>
          <w:p>
            <w:pPr>
              <w:pStyle w:val="TableParagraph"/>
              <w:spacing w:line="200" w:lineRule="exact"/>
              <w:ind w:left="216"/>
              <w:rPr>
                <w:sz w:val="20"/>
              </w:rPr>
            </w:pPr>
            <w:r>
              <w:rPr>
                <w:sz w:val="20"/>
              </w:rPr>
              <w:t>Cash</w:t>
            </w:r>
            <w:r>
              <w:rPr>
                <w:spacing w:val="-4"/>
                <w:sz w:val="20"/>
              </w:rPr>
              <w:t> </w:t>
            </w:r>
            <w:r>
              <w:rPr>
                <w:sz w:val="20"/>
              </w:rPr>
              <w:t>at</w:t>
            </w:r>
            <w:r>
              <w:rPr>
                <w:spacing w:val="-3"/>
                <w:sz w:val="20"/>
              </w:rPr>
              <w:t> </w:t>
            </w:r>
            <w:r>
              <w:rPr>
                <w:spacing w:val="-4"/>
                <w:sz w:val="20"/>
              </w:rPr>
              <w:t>bank</w:t>
            </w:r>
          </w:p>
        </w:tc>
        <w:tc>
          <w:tcPr>
            <w:tcW w:w="892" w:type="dxa"/>
            <w:tcBorders>
              <w:top w:val="nil"/>
              <w:left w:val="nil"/>
              <w:bottom w:val="nil"/>
              <w:right w:val="nil"/>
            </w:tcBorders>
          </w:tcPr>
          <w:p>
            <w:pPr>
              <w:pStyle w:val="TableParagraph"/>
              <w:spacing w:line="200" w:lineRule="exact"/>
              <w:ind w:left="325"/>
              <w:rPr>
                <w:sz w:val="20"/>
              </w:rPr>
            </w:pPr>
            <w:r>
              <w:rPr>
                <w:spacing w:val="-2"/>
                <w:sz w:val="20"/>
              </w:rPr>
              <w:t>8,000</w:t>
            </w:r>
          </w:p>
        </w:tc>
        <w:tc>
          <w:tcPr>
            <w:tcW w:w="1005" w:type="dxa"/>
            <w:tcBorders>
              <w:top w:val="nil"/>
              <w:left w:val="nil"/>
              <w:bottom w:val="nil"/>
            </w:tcBorders>
          </w:tcPr>
          <w:p>
            <w:pPr>
              <w:pStyle w:val="TableParagraph"/>
              <w:rPr>
                <w:sz w:val="14"/>
              </w:rPr>
            </w:pPr>
          </w:p>
        </w:tc>
        <w:tc>
          <w:tcPr>
            <w:tcW w:w="2664" w:type="dxa"/>
            <w:tcBorders>
              <w:top w:val="nil"/>
              <w:bottom w:val="nil"/>
            </w:tcBorders>
          </w:tcPr>
          <w:p>
            <w:pPr>
              <w:pStyle w:val="TableParagraph"/>
              <w:rPr>
                <w:sz w:val="14"/>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20" w:hRule="atLeast"/>
        </w:trPr>
        <w:tc>
          <w:tcPr>
            <w:tcW w:w="1872" w:type="dxa"/>
            <w:tcBorders>
              <w:top w:val="nil"/>
              <w:bottom w:val="nil"/>
            </w:tcBorders>
          </w:tcPr>
          <w:p>
            <w:pPr>
              <w:pStyle w:val="TableParagraph"/>
              <w:rPr>
                <w:sz w:val="14"/>
              </w:rPr>
            </w:pPr>
          </w:p>
        </w:tc>
        <w:tc>
          <w:tcPr>
            <w:tcW w:w="2637" w:type="dxa"/>
            <w:gridSpan w:val="2"/>
            <w:tcBorders>
              <w:top w:val="nil"/>
              <w:bottom w:val="nil"/>
              <w:right w:val="nil"/>
            </w:tcBorders>
          </w:tcPr>
          <w:p>
            <w:pPr>
              <w:pStyle w:val="TableParagraph"/>
              <w:spacing w:line="200" w:lineRule="exact"/>
              <w:ind w:left="216"/>
              <w:rPr>
                <w:sz w:val="20"/>
              </w:rPr>
            </w:pPr>
            <w:r>
              <w:rPr>
                <w:sz w:val="20"/>
              </w:rPr>
              <w:t>Motor</w:t>
            </w:r>
            <w:r>
              <w:rPr>
                <w:spacing w:val="-4"/>
                <w:sz w:val="20"/>
              </w:rPr>
              <w:t> </w:t>
            </w:r>
            <w:r>
              <w:rPr>
                <w:sz w:val="20"/>
              </w:rPr>
              <w:t>van</w:t>
            </w:r>
            <w:r>
              <w:rPr>
                <w:spacing w:val="-4"/>
                <w:sz w:val="20"/>
              </w:rPr>
              <w:t> </w:t>
            </w:r>
            <w:r>
              <w:rPr>
                <w:sz w:val="20"/>
              </w:rPr>
              <w:t>at</w:t>
            </w:r>
            <w:r>
              <w:rPr>
                <w:spacing w:val="-4"/>
                <w:sz w:val="20"/>
              </w:rPr>
              <w:t> cost</w:t>
            </w:r>
          </w:p>
        </w:tc>
        <w:tc>
          <w:tcPr>
            <w:tcW w:w="892" w:type="dxa"/>
            <w:tcBorders>
              <w:top w:val="nil"/>
              <w:left w:val="nil"/>
              <w:bottom w:val="nil"/>
              <w:right w:val="nil"/>
            </w:tcBorders>
          </w:tcPr>
          <w:p>
            <w:pPr>
              <w:pStyle w:val="TableParagraph"/>
              <w:rPr>
                <w:sz w:val="14"/>
              </w:rPr>
            </w:pPr>
          </w:p>
        </w:tc>
        <w:tc>
          <w:tcPr>
            <w:tcW w:w="1005" w:type="dxa"/>
            <w:tcBorders>
              <w:top w:val="nil"/>
              <w:left w:val="nil"/>
              <w:bottom w:val="nil"/>
            </w:tcBorders>
          </w:tcPr>
          <w:p>
            <w:pPr>
              <w:pStyle w:val="TableParagraph"/>
              <w:rPr>
                <w:sz w:val="14"/>
              </w:rPr>
            </w:pPr>
          </w:p>
        </w:tc>
        <w:tc>
          <w:tcPr>
            <w:tcW w:w="2664" w:type="dxa"/>
            <w:tcBorders>
              <w:top w:val="nil"/>
              <w:bottom w:val="nil"/>
            </w:tcBorders>
          </w:tcPr>
          <w:p>
            <w:pPr>
              <w:pStyle w:val="TableParagraph"/>
              <w:rPr>
                <w:sz w:val="14"/>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19" w:hRule="atLeast"/>
        </w:trPr>
        <w:tc>
          <w:tcPr>
            <w:tcW w:w="1872" w:type="dxa"/>
            <w:tcBorders>
              <w:top w:val="nil"/>
              <w:bottom w:val="nil"/>
            </w:tcBorders>
          </w:tcPr>
          <w:p>
            <w:pPr>
              <w:pStyle w:val="TableParagraph"/>
              <w:rPr>
                <w:sz w:val="14"/>
              </w:rPr>
            </w:pPr>
          </w:p>
        </w:tc>
        <w:tc>
          <w:tcPr>
            <w:tcW w:w="2637" w:type="dxa"/>
            <w:gridSpan w:val="2"/>
            <w:tcBorders>
              <w:top w:val="nil"/>
              <w:bottom w:val="nil"/>
              <w:right w:val="nil"/>
            </w:tcBorders>
          </w:tcPr>
          <w:p>
            <w:pPr>
              <w:pStyle w:val="TableParagraph"/>
              <w:rPr>
                <w:sz w:val="14"/>
              </w:rPr>
            </w:pPr>
          </w:p>
        </w:tc>
        <w:tc>
          <w:tcPr>
            <w:tcW w:w="892" w:type="dxa"/>
            <w:tcBorders>
              <w:top w:val="nil"/>
              <w:left w:val="nil"/>
              <w:bottom w:val="nil"/>
              <w:right w:val="nil"/>
            </w:tcBorders>
          </w:tcPr>
          <w:p>
            <w:pPr>
              <w:pStyle w:val="TableParagraph"/>
              <w:spacing w:line="199" w:lineRule="exact"/>
              <w:ind w:left="123"/>
              <w:rPr>
                <w:sz w:val="20"/>
              </w:rPr>
            </w:pPr>
            <w:r>
              <w:rPr>
                <w:spacing w:val="-2"/>
                <w:sz w:val="20"/>
              </w:rPr>
              <w:t>50,000</w:t>
            </w:r>
          </w:p>
        </w:tc>
        <w:tc>
          <w:tcPr>
            <w:tcW w:w="1005" w:type="dxa"/>
            <w:tcBorders>
              <w:top w:val="nil"/>
              <w:left w:val="nil"/>
              <w:bottom w:val="nil"/>
            </w:tcBorders>
          </w:tcPr>
          <w:p>
            <w:pPr>
              <w:pStyle w:val="TableParagraph"/>
              <w:rPr>
                <w:sz w:val="14"/>
              </w:rPr>
            </w:pPr>
          </w:p>
        </w:tc>
        <w:tc>
          <w:tcPr>
            <w:tcW w:w="2664" w:type="dxa"/>
            <w:tcBorders>
              <w:top w:val="nil"/>
              <w:bottom w:val="nil"/>
            </w:tcBorders>
          </w:tcPr>
          <w:p>
            <w:pPr>
              <w:pStyle w:val="TableParagraph"/>
              <w:rPr>
                <w:sz w:val="14"/>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19" w:hRule="atLeast"/>
        </w:trPr>
        <w:tc>
          <w:tcPr>
            <w:tcW w:w="1872" w:type="dxa"/>
            <w:tcBorders>
              <w:top w:val="nil"/>
              <w:bottom w:val="nil"/>
            </w:tcBorders>
          </w:tcPr>
          <w:p>
            <w:pPr>
              <w:pStyle w:val="TableParagraph"/>
              <w:rPr>
                <w:sz w:val="14"/>
              </w:rPr>
            </w:pPr>
          </w:p>
        </w:tc>
        <w:tc>
          <w:tcPr>
            <w:tcW w:w="2637" w:type="dxa"/>
            <w:gridSpan w:val="2"/>
            <w:tcBorders>
              <w:top w:val="nil"/>
              <w:bottom w:val="nil"/>
              <w:right w:val="nil"/>
            </w:tcBorders>
          </w:tcPr>
          <w:p>
            <w:pPr>
              <w:pStyle w:val="TableParagraph"/>
              <w:spacing w:line="199" w:lineRule="exact"/>
              <w:ind w:left="216"/>
              <w:rPr>
                <w:sz w:val="20"/>
              </w:rPr>
            </w:pPr>
            <w:r>
              <w:rPr>
                <w:spacing w:val="-2"/>
                <w:sz w:val="20"/>
              </w:rPr>
              <w:t>Electricity</w:t>
            </w:r>
          </w:p>
        </w:tc>
        <w:tc>
          <w:tcPr>
            <w:tcW w:w="892" w:type="dxa"/>
            <w:tcBorders>
              <w:top w:val="nil"/>
              <w:left w:val="nil"/>
              <w:bottom w:val="nil"/>
              <w:right w:val="nil"/>
            </w:tcBorders>
          </w:tcPr>
          <w:p>
            <w:pPr>
              <w:pStyle w:val="TableParagraph"/>
              <w:rPr>
                <w:sz w:val="14"/>
              </w:rPr>
            </w:pPr>
          </w:p>
        </w:tc>
        <w:tc>
          <w:tcPr>
            <w:tcW w:w="1005" w:type="dxa"/>
            <w:tcBorders>
              <w:top w:val="nil"/>
              <w:left w:val="nil"/>
              <w:bottom w:val="nil"/>
            </w:tcBorders>
          </w:tcPr>
          <w:p>
            <w:pPr>
              <w:pStyle w:val="TableParagraph"/>
              <w:rPr>
                <w:sz w:val="14"/>
              </w:rPr>
            </w:pPr>
          </w:p>
        </w:tc>
        <w:tc>
          <w:tcPr>
            <w:tcW w:w="2664" w:type="dxa"/>
            <w:tcBorders>
              <w:top w:val="nil"/>
              <w:bottom w:val="nil"/>
            </w:tcBorders>
          </w:tcPr>
          <w:p>
            <w:pPr>
              <w:pStyle w:val="TableParagraph"/>
              <w:rPr>
                <w:sz w:val="14"/>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27" w:hRule="atLeast"/>
        </w:trPr>
        <w:tc>
          <w:tcPr>
            <w:tcW w:w="1872" w:type="dxa"/>
            <w:tcBorders>
              <w:top w:val="nil"/>
            </w:tcBorders>
          </w:tcPr>
          <w:p>
            <w:pPr>
              <w:pStyle w:val="TableParagraph"/>
              <w:rPr>
                <w:sz w:val="16"/>
              </w:rPr>
            </w:pPr>
          </w:p>
        </w:tc>
        <w:tc>
          <w:tcPr>
            <w:tcW w:w="2637" w:type="dxa"/>
            <w:gridSpan w:val="2"/>
            <w:tcBorders>
              <w:top w:val="nil"/>
              <w:right w:val="nil"/>
            </w:tcBorders>
          </w:tcPr>
          <w:p>
            <w:pPr>
              <w:pStyle w:val="TableParagraph"/>
              <w:rPr>
                <w:sz w:val="16"/>
              </w:rPr>
            </w:pPr>
          </w:p>
        </w:tc>
        <w:tc>
          <w:tcPr>
            <w:tcW w:w="892" w:type="dxa"/>
            <w:tcBorders>
              <w:top w:val="nil"/>
              <w:left w:val="nil"/>
              <w:right w:val="nil"/>
            </w:tcBorders>
          </w:tcPr>
          <w:p>
            <w:pPr>
              <w:pStyle w:val="TableParagraph"/>
              <w:spacing w:line="208" w:lineRule="exact"/>
              <w:ind w:left="123"/>
              <w:rPr>
                <w:sz w:val="20"/>
              </w:rPr>
            </w:pPr>
            <w:r>
              <w:rPr>
                <w:spacing w:val="-5"/>
                <w:sz w:val="20"/>
              </w:rPr>
              <w:t>50</w:t>
            </w:r>
          </w:p>
        </w:tc>
        <w:tc>
          <w:tcPr>
            <w:tcW w:w="1005" w:type="dxa"/>
            <w:tcBorders>
              <w:top w:val="nil"/>
              <w:left w:val="nil"/>
            </w:tcBorders>
          </w:tcPr>
          <w:p>
            <w:pPr>
              <w:pStyle w:val="TableParagraph"/>
              <w:rPr>
                <w:sz w:val="16"/>
              </w:rPr>
            </w:pPr>
          </w:p>
        </w:tc>
        <w:tc>
          <w:tcPr>
            <w:tcW w:w="2664" w:type="dxa"/>
            <w:tcBorders>
              <w:top w:val="nil"/>
            </w:tcBorders>
          </w:tcPr>
          <w:p>
            <w:pPr>
              <w:pStyle w:val="TableParagraph"/>
              <w:rPr>
                <w:sz w:val="16"/>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bl>
    <w:p>
      <w:pPr>
        <w:spacing w:after="0"/>
        <w:rPr>
          <w:sz w:val="2"/>
          <w:szCs w:val="2"/>
        </w:rPr>
        <w:sectPr>
          <w:type w:val="continuous"/>
          <w:pgSz w:w="12240" w:h="15840"/>
          <w:pgMar w:header="0" w:footer="971" w:top="1420" w:bottom="1200" w:left="480" w:right="20"/>
        </w:sectPr>
      </w:pPr>
    </w:p>
    <w:p>
      <w:pPr>
        <w:pStyle w:val="BodyText"/>
        <w:spacing w:before="1"/>
        <w:ind w:left="0"/>
        <w:jc w:val="left"/>
        <w:rPr>
          <w:sz w:val="2"/>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2"/>
        <w:gridCol w:w="1464"/>
        <w:gridCol w:w="1998"/>
        <w:gridCol w:w="1074"/>
        <w:gridCol w:w="2664"/>
        <w:gridCol w:w="1691"/>
        <w:gridCol w:w="270"/>
      </w:tblGrid>
      <w:tr>
        <w:trPr>
          <w:trHeight w:val="222" w:hRule="atLeast"/>
        </w:trPr>
        <w:tc>
          <w:tcPr>
            <w:tcW w:w="1872" w:type="dxa"/>
            <w:vMerge w:val="restart"/>
          </w:tcPr>
          <w:p>
            <w:pPr>
              <w:pStyle w:val="TableParagraph"/>
              <w:rPr>
                <w:sz w:val="22"/>
              </w:rPr>
            </w:pPr>
          </w:p>
        </w:tc>
        <w:tc>
          <w:tcPr>
            <w:tcW w:w="1464" w:type="dxa"/>
            <w:tcBorders>
              <w:bottom w:val="nil"/>
              <w:right w:val="nil"/>
            </w:tcBorders>
          </w:tcPr>
          <w:p>
            <w:pPr>
              <w:pStyle w:val="TableParagraph"/>
              <w:spacing w:line="203" w:lineRule="exact"/>
              <w:ind w:left="216"/>
              <w:rPr>
                <w:sz w:val="20"/>
              </w:rPr>
            </w:pPr>
            <w:r>
              <w:rPr>
                <w:sz w:val="20"/>
              </w:rPr>
              <w:t>Provision</w:t>
            </w:r>
            <w:r>
              <w:rPr>
                <w:spacing w:val="28"/>
                <w:sz w:val="20"/>
              </w:rPr>
              <w:t>  </w:t>
            </w:r>
            <w:r>
              <w:rPr>
                <w:spacing w:val="-5"/>
                <w:sz w:val="20"/>
              </w:rPr>
              <w:t>for</w:t>
            </w:r>
          </w:p>
        </w:tc>
        <w:tc>
          <w:tcPr>
            <w:tcW w:w="1998" w:type="dxa"/>
            <w:tcBorders>
              <w:left w:val="nil"/>
              <w:bottom w:val="nil"/>
              <w:right w:val="nil"/>
            </w:tcBorders>
          </w:tcPr>
          <w:p>
            <w:pPr>
              <w:pStyle w:val="TableParagraph"/>
              <w:spacing w:line="203" w:lineRule="exact"/>
              <w:ind w:left="89"/>
              <w:rPr>
                <w:sz w:val="20"/>
              </w:rPr>
            </w:pPr>
            <w:r>
              <w:rPr>
                <w:spacing w:val="-2"/>
                <w:sz w:val="20"/>
              </w:rPr>
              <w:t>depreciation</w:t>
            </w:r>
          </w:p>
        </w:tc>
        <w:tc>
          <w:tcPr>
            <w:tcW w:w="1074" w:type="dxa"/>
            <w:tcBorders>
              <w:left w:val="nil"/>
              <w:bottom w:val="nil"/>
            </w:tcBorders>
          </w:tcPr>
          <w:p>
            <w:pPr>
              <w:pStyle w:val="TableParagraph"/>
              <w:spacing w:line="203" w:lineRule="exact"/>
              <w:ind w:left="350"/>
              <w:rPr>
                <w:sz w:val="20"/>
              </w:rPr>
            </w:pPr>
            <w:r>
              <w:rPr>
                <w:spacing w:val="-2"/>
                <w:sz w:val="20"/>
              </w:rPr>
              <w:t>10,000</w:t>
            </w:r>
          </w:p>
        </w:tc>
        <w:tc>
          <w:tcPr>
            <w:tcW w:w="2664" w:type="dxa"/>
            <w:vMerge w:val="restart"/>
          </w:tcPr>
          <w:p>
            <w:pPr>
              <w:pStyle w:val="TableParagraph"/>
              <w:rPr>
                <w:sz w:val="22"/>
              </w:rPr>
            </w:pPr>
          </w:p>
        </w:tc>
        <w:tc>
          <w:tcPr>
            <w:tcW w:w="1691" w:type="dxa"/>
            <w:vMerge w:val="restart"/>
          </w:tcPr>
          <w:p>
            <w:pPr>
              <w:pStyle w:val="TableParagraph"/>
              <w:rPr>
                <w:sz w:val="22"/>
              </w:rPr>
            </w:pPr>
          </w:p>
        </w:tc>
        <w:tc>
          <w:tcPr>
            <w:tcW w:w="270" w:type="dxa"/>
            <w:vMerge w:val="restart"/>
            <w:tcBorders>
              <w:top w:val="nil"/>
              <w:right w:val="nil"/>
            </w:tcBorders>
          </w:tcPr>
          <w:p>
            <w:pPr>
              <w:pStyle w:val="TableParagraph"/>
              <w:rPr>
                <w:sz w:val="22"/>
              </w:rPr>
            </w:pPr>
          </w:p>
        </w:tc>
      </w:tr>
      <w:tr>
        <w:trPr>
          <w:trHeight w:val="220" w:hRule="atLeast"/>
        </w:trPr>
        <w:tc>
          <w:tcPr>
            <w:tcW w:w="1872" w:type="dxa"/>
            <w:vMerge/>
            <w:tcBorders>
              <w:top w:val="nil"/>
            </w:tcBorders>
          </w:tcPr>
          <w:p>
            <w:pPr>
              <w:rPr>
                <w:sz w:val="2"/>
                <w:szCs w:val="2"/>
              </w:rPr>
            </w:pPr>
          </w:p>
        </w:tc>
        <w:tc>
          <w:tcPr>
            <w:tcW w:w="1464" w:type="dxa"/>
            <w:tcBorders>
              <w:top w:val="nil"/>
              <w:bottom w:val="nil"/>
              <w:right w:val="nil"/>
            </w:tcBorders>
          </w:tcPr>
          <w:p>
            <w:pPr>
              <w:pStyle w:val="TableParagraph"/>
              <w:spacing w:line="201" w:lineRule="exact"/>
              <w:ind w:left="216"/>
              <w:rPr>
                <w:sz w:val="20"/>
              </w:rPr>
            </w:pPr>
            <w:r>
              <w:rPr>
                <w:sz w:val="20"/>
              </w:rPr>
              <w:t>on</w:t>
            </w:r>
            <w:r>
              <w:rPr>
                <w:spacing w:val="-4"/>
                <w:sz w:val="20"/>
              </w:rPr>
              <w:t> </w:t>
            </w:r>
            <w:r>
              <w:rPr>
                <w:sz w:val="20"/>
              </w:rPr>
              <w:t>motor</w:t>
            </w:r>
            <w:r>
              <w:rPr>
                <w:spacing w:val="-4"/>
                <w:sz w:val="20"/>
              </w:rPr>
              <w:t> </w:t>
            </w:r>
            <w:r>
              <w:rPr>
                <w:spacing w:val="-5"/>
                <w:sz w:val="20"/>
              </w:rPr>
              <w:t>van</w:t>
            </w:r>
          </w:p>
        </w:tc>
        <w:tc>
          <w:tcPr>
            <w:tcW w:w="1998" w:type="dxa"/>
            <w:tcBorders>
              <w:top w:val="nil"/>
              <w:left w:val="nil"/>
              <w:bottom w:val="nil"/>
              <w:right w:val="nil"/>
            </w:tcBorders>
          </w:tcPr>
          <w:p>
            <w:pPr>
              <w:pStyle w:val="TableParagraph"/>
              <w:rPr>
                <w:sz w:val="14"/>
              </w:rPr>
            </w:pPr>
          </w:p>
        </w:tc>
        <w:tc>
          <w:tcPr>
            <w:tcW w:w="1074" w:type="dxa"/>
            <w:tcBorders>
              <w:top w:val="nil"/>
              <w:left w:val="nil"/>
              <w:bottom w:val="nil"/>
            </w:tcBorders>
          </w:tcPr>
          <w:p>
            <w:pPr>
              <w:pStyle w:val="TableParagraph"/>
              <w:rPr>
                <w:sz w:val="14"/>
              </w:rPr>
            </w:pP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20" w:hRule="atLeast"/>
        </w:trPr>
        <w:tc>
          <w:tcPr>
            <w:tcW w:w="1872" w:type="dxa"/>
            <w:vMerge/>
            <w:tcBorders>
              <w:top w:val="nil"/>
            </w:tcBorders>
          </w:tcPr>
          <w:p>
            <w:pPr>
              <w:rPr>
                <w:sz w:val="2"/>
                <w:szCs w:val="2"/>
              </w:rPr>
            </w:pPr>
          </w:p>
        </w:tc>
        <w:tc>
          <w:tcPr>
            <w:tcW w:w="3462" w:type="dxa"/>
            <w:gridSpan w:val="2"/>
            <w:tcBorders>
              <w:top w:val="nil"/>
              <w:bottom w:val="nil"/>
              <w:right w:val="nil"/>
            </w:tcBorders>
          </w:tcPr>
          <w:p>
            <w:pPr>
              <w:pStyle w:val="TableParagraph"/>
              <w:spacing w:line="200" w:lineRule="exact"/>
              <w:ind w:left="216"/>
              <w:rPr>
                <w:sz w:val="20"/>
              </w:rPr>
            </w:pPr>
            <w:r>
              <w:rPr>
                <w:spacing w:val="-2"/>
                <w:sz w:val="20"/>
              </w:rPr>
              <w:t>Debtors</w:t>
            </w:r>
          </w:p>
        </w:tc>
        <w:tc>
          <w:tcPr>
            <w:tcW w:w="1074" w:type="dxa"/>
            <w:tcBorders>
              <w:top w:val="nil"/>
              <w:left w:val="nil"/>
              <w:bottom w:val="nil"/>
            </w:tcBorders>
          </w:tcPr>
          <w:p>
            <w:pPr>
              <w:pStyle w:val="TableParagraph"/>
              <w:rPr>
                <w:sz w:val="14"/>
              </w:rPr>
            </w:pP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19" w:hRule="atLeast"/>
        </w:trPr>
        <w:tc>
          <w:tcPr>
            <w:tcW w:w="1872" w:type="dxa"/>
            <w:vMerge/>
            <w:tcBorders>
              <w:top w:val="nil"/>
            </w:tcBorders>
          </w:tcPr>
          <w:p>
            <w:pPr>
              <w:rPr>
                <w:sz w:val="2"/>
                <w:szCs w:val="2"/>
              </w:rPr>
            </w:pPr>
          </w:p>
        </w:tc>
        <w:tc>
          <w:tcPr>
            <w:tcW w:w="3462" w:type="dxa"/>
            <w:gridSpan w:val="2"/>
            <w:tcBorders>
              <w:top w:val="nil"/>
              <w:bottom w:val="nil"/>
              <w:right w:val="nil"/>
            </w:tcBorders>
          </w:tcPr>
          <w:p>
            <w:pPr>
              <w:pStyle w:val="TableParagraph"/>
              <w:spacing w:line="199" w:lineRule="exact"/>
              <w:ind w:right="149"/>
              <w:jc w:val="right"/>
              <w:rPr>
                <w:sz w:val="20"/>
              </w:rPr>
            </w:pPr>
            <w:r>
              <w:rPr>
                <w:spacing w:val="-2"/>
                <w:sz w:val="20"/>
              </w:rPr>
              <w:t>20,000</w:t>
            </w:r>
          </w:p>
        </w:tc>
        <w:tc>
          <w:tcPr>
            <w:tcW w:w="1074" w:type="dxa"/>
            <w:tcBorders>
              <w:top w:val="nil"/>
              <w:left w:val="nil"/>
              <w:bottom w:val="nil"/>
            </w:tcBorders>
          </w:tcPr>
          <w:p>
            <w:pPr>
              <w:pStyle w:val="TableParagraph"/>
              <w:rPr>
                <w:sz w:val="14"/>
              </w:rPr>
            </w:pP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19" w:hRule="atLeast"/>
        </w:trPr>
        <w:tc>
          <w:tcPr>
            <w:tcW w:w="1872" w:type="dxa"/>
            <w:vMerge/>
            <w:tcBorders>
              <w:top w:val="nil"/>
            </w:tcBorders>
          </w:tcPr>
          <w:p>
            <w:pPr>
              <w:rPr>
                <w:sz w:val="2"/>
                <w:szCs w:val="2"/>
              </w:rPr>
            </w:pPr>
          </w:p>
        </w:tc>
        <w:tc>
          <w:tcPr>
            <w:tcW w:w="3462" w:type="dxa"/>
            <w:gridSpan w:val="2"/>
            <w:tcBorders>
              <w:top w:val="nil"/>
              <w:bottom w:val="nil"/>
              <w:right w:val="nil"/>
            </w:tcBorders>
          </w:tcPr>
          <w:p>
            <w:pPr>
              <w:pStyle w:val="TableParagraph"/>
              <w:spacing w:line="199" w:lineRule="exact"/>
              <w:ind w:left="216"/>
              <w:rPr>
                <w:sz w:val="20"/>
              </w:rPr>
            </w:pPr>
            <w:r>
              <w:rPr>
                <w:spacing w:val="-2"/>
                <w:sz w:val="20"/>
              </w:rPr>
              <w:t>Creditors</w:t>
            </w:r>
          </w:p>
        </w:tc>
        <w:tc>
          <w:tcPr>
            <w:tcW w:w="1074" w:type="dxa"/>
            <w:tcBorders>
              <w:top w:val="nil"/>
              <w:left w:val="nil"/>
              <w:bottom w:val="nil"/>
            </w:tcBorders>
          </w:tcPr>
          <w:p>
            <w:pPr>
              <w:pStyle w:val="TableParagraph"/>
              <w:spacing w:line="199" w:lineRule="exact"/>
              <w:ind w:left="350"/>
              <w:rPr>
                <w:sz w:val="20"/>
              </w:rPr>
            </w:pPr>
            <w:r>
              <w:rPr>
                <w:spacing w:val="-2"/>
                <w:sz w:val="20"/>
              </w:rPr>
              <w:t>10,000</w:t>
            </w: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20" w:hRule="atLeast"/>
        </w:trPr>
        <w:tc>
          <w:tcPr>
            <w:tcW w:w="1872" w:type="dxa"/>
            <w:vMerge/>
            <w:tcBorders>
              <w:top w:val="nil"/>
            </w:tcBorders>
          </w:tcPr>
          <w:p>
            <w:pPr>
              <w:rPr>
                <w:sz w:val="2"/>
                <w:szCs w:val="2"/>
              </w:rPr>
            </w:pPr>
          </w:p>
        </w:tc>
        <w:tc>
          <w:tcPr>
            <w:tcW w:w="3462" w:type="dxa"/>
            <w:gridSpan w:val="2"/>
            <w:tcBorders>
              <w:top w:val="nil"/>
              <w:bottom w:val="nil"/>
              <w:right w:val="nil"/>
            </w:tcBorders>
          </w:tcPr>
          <w:p>
            <w:pPr>
              <w:pStyle w:val="TableParagraph"/>
              <w:spacing w:line="200" w:lineRule="exact"/>
              <w:ind w:left="216"/>
              <w:rPr>
                <w:sz w:val="20"/>
              </w:rPr>
            </w:pPr>
            <w:r>
              <w:rPr>
                <w:sz w:val="20"/>
              </w:rPr>
              <w:t>Bills</w:t>
            </w:r>
            <w:r>
              <w:rPr>
                <w:spacing w:val="-4"/>
                <w:sz w:val="20"/>
              </w:rPr>
              <w:t> </w:t>
            </w:r>
            <w:r>
              <w:rPr>
                <w:spacing w:val="-2"/>
                <w:sz w:val="20"/>
              </w:rPr>
              <w:t>Payable</w:t>
            </w:r>
          </w:p>
        </w:tc>
        <w:tc>
          <w:tcPr>
            <w:tcW w:w="1074" w:type="dxa"/>
            <w:tcBorders>
              <w:top w:val="nil"/>
              <w:left w:val="nil"/>
              <w:bottom w:val="nil"/>
            </w:tcBorders>
          </w:tcPr>
          <w:p>
            <w:pPr>
              <w:pStyle w:val="TableParagraph"/>
              <w:spacing w:line="200" w:lineRule="exact"/>
              <w:ind w:left="400"/>
              <w:rPr>
                <w:sz w:val="20"/>
              </w:rPr>
            </w:pPr>
            <w:r>
              <w:rPr>
                <w:spacing w:val="-2"/>
                <w:sz w:val="20"/>
              </w:rPr>
              <w:t>9,000</w:t>
            </w: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20" w:hRule="atLeast"/>
        </w:trPr>
        <w:tc>
          <w:tcPr>
            <w:tcW w:w="1872" w:type="dxa"/>
            <w:vMerge/>
            <w:tcBorders>
              <w:top w:val="nil"/>
            </w:tcBorders>
          </w:tcPr>
          <w:p>
            <w:pPr>
              <w:rPr>
                <w:sz w:val="2"/>
                <w:szCs w:val="2"/>
              </w:rPr>
            </w:pPr>
          </w:p>
        </w:tc>
        <w:tc>
          <w:tcPr>
            <w:tcW w:w="3462" w:type="dxa"/>
            <w:gridSpan w:val="2"/>
            <w:tcBorders>
              <w:top w:val="nil"/>
              <w:bottom w:val="nil"/>
              <w:right w:val="nil"/>
            </w:tcBorders>
          </w:tcPr>
          <w:p>
            <w:pPr>
              <w:pStyle w:val="TableParagraph"/>
              <w:spacing w:line="200" w:lineRule="exact"/>
              <w:ind w:left="216"/>
              <w:rPr>
                <w:sz w:val="20"/>
              </w:rPr>
            </w:pPr>
            <w:r>
              <w:rPr>
                <w:sz w:val="20"/>
              </w:rPr>
              <w:t>Bills</w:t>
            </w:r>
            <w:r>
              <w:rPr>
                <w:spacing w:val="-4"/>
                <w:sz w:val="20"/>
              </w:rPr>
              <w:t> </w:t>
            </w:r>
            <w:r>
              <w:rPr>
                <w:spacing w:val="-2"/>
                <w:sz w:val="20"/>
              </w:rPr>
              <w:t>receivable</w:t>
            </w:r>
          </w:p>
        </w:tc>
        <w:tc>
          <w:tcPr>
            <w:tcW w:w="1074" w:type="dxa"/>
            <w:tcBorders>
              <w:top w:val="nil"/>
              <w:left w:val="nil"/>
              <w:bottom w:val="nil"/>
            </w:tcBorders>
          </w:tcPr>
          <w:p>
            <w:pPr>
              <w:pStyle w:val="TableParagraph"/>
              <w:rPr>
                <w:sz w:val="14"/>
              </w:rPr>
            </w:pP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20" w:hRule="atLeast"/>
        </w:trPr>
        <w:tc>
          <w:tcPr>
            <w:tcW w:w="1872" w:type="dxa"/>
            <w:vMerge/>
            <w:tcBorders>
              <w:top w:val="nil"/>
            </w:tcBorders>
          </w:tcPr>
          <w:p>
            <w:pPr>
              <w:rPr>
                <w:sz w:val="2"/>
                <w:szCs w:val="2"/>
              </w:rPr>
            </w:pPr>
          </w:p>
        </w:tc>
        <w:tc>
          <w:tcPr>
            <w:tcW w:w="3462" w:type="dxa"/>
            <w:gridSpan w:val="2"/>
            <w:tcBorders>
              <w:top w:val="nil"/>
              <w:bottom w:val="nil"/>
              <w:right w:val="nil"/>
            </w:tcBorders>
          </w:tcPr>
          <w:p>
            <w:pPr>
              <w:pStyle w:val="TableParagraph"/>
              <w:spacing w:line="200" w:lineRule="exact"/>
              <w:ind w:right="149"/>
              <w:jc w:val="right"/>
              <w:rPr>
                <w:sz w:val="20"/>
              </w:rPr>
            </w:pPr>
            <w:r>
              <w:rPr>
                <w:spacing w:val="-2"/>
                <w:sz w:val="20"/>
              </w:rPr>
              <w:t>17,500</w:t>
            </w:r>
          </w:p>
        </w:tc>
        <w:tc>
          <w:tcPr>
            <w:tcW w:w="1074" w:type="dxa"/>
            <w:tcBorders>
              <w:top w:val="nil"/>
              <w:left w:val="nil"/>
              <w:bottom w:val="nil"/>
            </w:tcBorders>
          </w:tcPr>
          <w:p>
            <w:pPr>
              <w:pStyle w:val="TableParagraph"/>
              <w:rPr>
                <w:sz w:val="14"/>
              </w:rPr>
            </w:pP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20" w:hRule="atLeast"/>
        </w:trPr>
        <w:tc>
          <w:tcPr>
            <w:tcW w:w="1872" w:type="dxa"/>
            <w:vMerge/>
            <w:tcBorders>
              <w:top w:val="nil"/>
            </w:tcBorders>
          </w:tcPr>
          <w:p>
            <w:pPr>
              <w:rPr>
                <w:sz w:val="2"/>
                <w:szCs w:val="2"/>
              </w:rPr>
            </w:pPr>
          </w:p>
        </w:tc>
        <w:tc>
          <w:tcPr>
            <w:tcW w:w="3462" w:type="dxa"/>
            <w:gridSpan w:val="2"/>
            <w:tcBorders>
              <w:top w:val="nil"/>
              <w:bottom w:val="nil"/>
              <w:right w:val="nil"/>
            </w:tcBorders>
          </w:tcPr>
          <w:p>
            <w:pPr>
              <w:pStyle w:val="TableParagraph"/>
              <w:spacing w:line="200" w:lineRule="exact"/>
              <w:ind w:left="216"/>
              <w:rPr>
                <w:sz w:val="20"/>
              </w:rPr>
            </w:pPr>
            <w:r>
              <w:rPr>
                <w:sz w:val="20"/>
              </w:rPr>
              <w:t>Carriage</w:t>
            </w:r>
            <w:r>
              <w:rPr>
                <w:spacing w:val="-8"/>
                <w:sz w:val="20"/>
              </w:rPr>
              <w:t> </w:t>
            </w:r>
            <w:r>
              <w:rPr>
                <w:spacing w:val="-2"/>
                <w:sz w:val="20"/>
              </w:rPr>
              <w:t>outwards</w:t>
            </w:r>
          </w:p>
        </w:tc>
        <w:tc>
          <w:tcPr>
            <w:tcW w:w="1074" w:type="dxa"/>
            <w:tcBorders>
              <w:top w:val="nil"/>
              <w:left w:val="nil"/>
              <w:bottom w:val="nil"/>
            </w:tcBorders>
          </w:tcPr>
          <w:p>
            <w:pPr>
              <w:pStyle w:val="TableParagraph"/>
              <w:rPr>
                <w:sz w:val="14"/>
              </w:rPr>
            </w:pP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19" w:hRule="atLeast"/>
        </w:trPr>
        <w:tc>
          <w:tcPr>
            <w:tcW w:w="1872" w:type="dxa"/>
            <w:vMerge/>
            <w:tcBorders>
              <w:top w:val="nil"/>
            </w:tcBorders>
          </w:tcPr>
          <w:p>
            <w:pPr>
              <w:rPr>
                <w:sz w:val="2"/>
                <w:szCs w:val="2"/>
              </w:rPr>
            </w:pPr>
          </w:p>
        </w:tc>
        <w:tc>
          <w:tcPr>
            <w:tcW w:w="3462" w:type="dxa"/>
            <w:gridSpan w:val="2"/>
            <w:tcBorders>
              <w:top w:val="nil"/>
              <w:bottom w:val="nil"/>
              <w:right w:val="nil"/>
            </w:tcBorders>
          </w:tcPr>
          <w:p>
            <w:pPr>
              <w:pStyle w:val="TableParagraph"/>
              <w:spacing w:line="199" w:lineRule="exact"/>
              <w:ind w:right="396"/>
              <w:jc w:val="right"/>
              <w:rPr>
                <w:sz w:val="20"/>
              </w:rPr>
            </w:pPr>
            <w:r>
              <w:rPr>
                <w:spacing w:val="-5"/>
                <w:sz w:val="20"/>
              </w:rPr>
              <w:t>500</w:t>
            </w:r>
          </w:p>
        </w:tc>
        <w:tc>
          <w:tcPr>
            <w:tcW w:w="1074" w:type="dxa"/>
            <w:tcBorders>
              <w:top w:val="nil"/>
              <w:left w:val="nil"/>
              <w:bottom w:val="nil"/>
            </w:tcBorders>
          </w:tcPr>
          <w:p>
            <w:pPr>
              <w:pStyle w:val="TableParagraph"/>
              <w:rPr>
                <w:sz w:val="14"/>
              </w:rPr>
            </w:pP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19" w:hRule="atLeast"/>
        </w:trPr>
        <w:tc>
          <w:tcPr>
            <w:tcW w:w="1872" w:type="dxa"/>
            <w:vMerge/>
            <w:tcBorders>
              <w:top w:val="nil"/>
            </w:tcBorders>
          </w:tcPr>
          <w:p>
            <w:pPr>
              <w:rPr>
                <w:sz w:val="2"/>
                <w:szCs w:val="2"/>
              </w:rPr>
            </w:pPr>
          </w:p>
        </w:tc>
        <w:tc>
          <w:tcPr>
            <w:tcW w:w="3462" w:type="dxa"/>
            <w:gridSpan w:val="2"/>
            <w:vMerge w:val="restart"/>
            <w:tcBorders>
              <w:top w:val="nil"/>
              <w:bottom w:val="nil"/>
              <w:right w:val="nil"/>
            </w:tcBorders>
          </w:tcPr>
          <w:p>
            <w:pPr>
              <w:pStyle w:val="TableParagraph"/>
              <w:spacing w:line="219" w:lineRule="exact"/>
              <w:ind w:right="810"/>
              <w:jc w:val="center"/>
              <w:rPr>
                <w:sz w:val="20"/>
              </w:rPr>
            </w:pPr>
            <w:r>
              <w:rPr>
                <w:sz w:val="20"/>
              </w:rPr>
              <w:t>Current</w:t>
            </w:r>
            <w:r>
              <w:rPr>
                <w:spacing w:val="-6"/>
                <w:sz w:val="20"/>
              </w:rPr>
              <w:t> </w:t>
            </w:r>
            <w:r>
              <w:rPr>
                <w:sz w:val="20"/>
              </w:rPr>
              <w:t>account:</w:t>
            </w:r>
            <w:r>
              <w:rPr>
                <w:spacing w:val="40"/>
                <w:sz w:val="20"/>
              </w:rPr>
              <w:t> </w:t>
            </w:r>
            <w:r>
              <w:rPr>
                <w:spacing w:val="-2"/>
                <w:sz w:val="20"/>
              </w:rPr>
              <w:t>Ogundele</w:t>
            </w:r>
          </w:p>
          <w:p>
            <w:pPr>
              <w:pStyle w:val="TableParagraph"/>
              <w:spacing w:line="210" w:lineRule="exact"/>
              <w:ind w:left="1123" w:right="810"/>
              <w:jc w:val="center"/>
              <w:rPr>
                <w:sz w:val="20"/>
              </w:rPr>
            </w:pPr>
            <w:r>
              <w:rPr>
                <w:spacing w:val="-4"/>
                <w:sz w:val="20"/>
              </w:rPr>
              <w:t>Dapo</w:t>
            </w:r>
          </w:p>
        </w:tc>
        <w:tc>
          <w:tcPr>
            <w:tcW w:w="1074" w:type="dxa"/>
            <w:tcBorders>
              <w:top w:val="nil"/>
              <w:left w:val="nil"/>
              <w:bottom w:val="nil"/>
            </w:tcBorders>
          </w:tcPr>
          <w:p>
            <w:pPr>
              <w:pStyle w:val="TableParagraph"/>
              <w:spacing w:line="199" w:lineRule="exact"/>
              <w:ind w:right="69"/>
              <w:jc w:val="right"/>
              <w:rPr>
                <w:sz w:val="20"/>
              </w:rPr>
            </w:pPr>
            <w:r>
              <w:rPr>
                <w:spacing w:val="-2"/>
                <w:sz w:val="20"/>
              </w:rPr>
              <w:t>1,500</w:t>
            </w: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20" w:hRule="atLeast"/>
        </w:trPr>
        <w:tc>
          <w:tcPr>
            <w:tcW w:w="1872" w:type="dxa"/>
            <w:vMerge/>
            <w:tcBorders>
              <w:top w:val="nil"/>
            </w:tcBorders>
          </w:tcPr>
          <w:p>
            <w:pPr>
              <w:rPr>
                <w:sz w:val="2"/>
                <w:szCs w:val="2"/>
              </w:rPr>
            </w:pPr>
          </w:p>
        </w:tc>
        <w:tc>
          <w:tcPr>
            <w:tcW w:w="3462" w:type="dxa"/>
            <w:gridSpan w:val="2"/>
            <w:vMerge/>
            <w:tcBorders>
              <w:top w:val="nil"/>
              <w:bottom w:val="nil"/>
              <w:right w:val="nil"/>
            </w:tcBorders>
          </w:tcPr>
          <w:p>
            <w:pPr>
              <w:rPr>
                <w:sz w:val="2"/>
                <w:szCs w:val="2"/>
              </w:rPr>
            </w:pPr>
          </w:p>
        </w:tc>
        <w:tc>
          <w:tcPr>
            <w:tcW w:w="1074" w:type="dxa"/>
            <w:tcBorders>
              <w:top w:val="nil"/>
              <w:left w:val="nil"/>
              <w:bottom w:val="nil"/>
            </w:tcBorders>
          </w:tcPr>
          <w:p>
            <w:pPr>
              <w:pStyle w:val="TableParagraph"/>
              <w:spacing w:line="200" w:lineRule="exact"/>
              <w:ind w:right="69"/>
              <w:jc w:val="right"/>
              <w:rPr>
                <w:sz w:val="20"/>
              </w:rPr>
            </w:pPr>
            <w:r>
              <w:rPr>
                <w:spacing w:val="-2"/>
                <w:sz w:val="20"/>
              </w:rPr>
              <w:t>3,000</w:t>
            </w: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360" w:hRule="atLeast"/>
        </w:trPr>
        <w:tc>
          <w:tcPr>
            <w:tcW w:w="1872" w:type="dxa"/>
            <w:vMerge/>
            <w:tcBorders>
              <w:top w:val="nil"/>
            </w:tcBorders>
          </w:tcPr>
          <w:p>
            <w:pPr>
              <w:rPr>
                <w:sz w:val="2"/>
                <w:szCs w:val="2"/>
              </w:rPr>
            </w:pPr>
          </w:p>
        </w:tc>
        <w:tc>
          <w:tcPr>
            <w:tcW w:w="3462" w:type="dxa"/>
            <w:gridSpan w:val="2"/>
            <w:tcBorders>
              <w:top w:val="nil"/>
              <w:bottom w:val="nil"/>
              <w:right w:val="nil"/>
            </w:tcBorders>
          </w:tcPr>
          <w:p>
            <w:pPr>
              <w:pStyle w:val="TableParagraph"/>
              <w:spacing w:line="221" w:lineRule="exact"/>
              <w:ind w:right="48"/>
              <w:jc w:val="right"/>
              <w:rPr>
                <w:sz w:val="20"/>
              </w:rPr>
            </w:pPr>
            <w:r>
              <w:rPr>
                <w:spacing w:val="-2"/>
                <w:sz w:val="20"/>
              </w:rPr>
              <w:t>400,900</w:t>
            </w:r>
          </w:p>
        </w:tc>
        <w:tc>
          <w:tcPr>
            <w:tcW w:w="1074" w:type="dxa"/>
            <w:vMerge w:val="restart"/>
            <w:tcBorders>
              <w:top w:val="nil"/>
              <w:left w:val="nil"/>
            </w:tcBorders>
          </w:tcPr>
          <w:p>
            <w:pPr>
              <w:pStyle w:val="TableParagraph"/>
              <w:spacing w:line="221" w:lineRule="exact"/>
              <w:ind w:left="198"/>
              <w:rPr>
                <w:sz w:val="20"/>
              </w:rPr>
            </w:pPr>
            <w:r>
              <w:rPr>
                <w:spacing w:val="-2"/>
                <w:sz w:val="20"/>
              </w:rPr>
              <w:t>400,900</w:t>
            </w:r>
          </w:p>
          <w:p>
            <w:pPr>
              <w:pStyle w:val="TableParagraph"/>
              <w:rPr>
                <w:sz w:val="20"/>
              </w:rPr>
            </w:pPr>
          </w:p>
          <w:p>
            <w:pPr>
              <w:pStyle w:val="TableParagraph"/>
              <w:rPr>
                <w:sz w:val="20"/>
              </w:rPr>
            </w:pPr>
          </w:p>
          <w:p>
            <w:pPr>
              <w:pStyle w:val="TableParagraph"/>
              <w:spacing w:before="137"/>
              <w:rPr>
                <w:sz w:val="20"/>
              </w:rPr>
            </w:pPr>
          </w:p>
          <w:p>
            <w:pPr>
              <w:pStyle w:val="TableParagraph"/>
              <w:ind w:left="62"/>
              <w:rPr>
                <w:sz w:val="24"/>
              </w:rPr>
            </w:pPr>
            <w:r>
              <w:rPr>
                <w:dstrike/>
                <w:sz w:val="24"/>
              </w:rPr>
              <w:t>N</w:t>
            </w:r>
            <w:r>
              <w:rPr>
                <w:strike w:val="0"/>
                <w:spacing w:val="-1"/>
                <w:sz w:val="24"/>
              </w:rPr>
              <w:t> </w:t>
            </w:r>
            <w:r>
              <w:rPr>
                <w:strike w:val="0"/>
                <w:spacing w:val="-4"/>
                <w:sz w:val="24"/>
              </w:rPr>
              <w:t>1,000</w:t>
            </w:r>
          </w:p>
          <w:p>
            <w:pPr>
              <w:pStyle w:val="TableParagraph"/>
              <w:rPr>
                <w:sz w:val="24"/>
              </w:rPr>
            </w:pPr>
          </w:p>
          <w:p>
            <w:pPr>
              <w:pStyle w:val="TableParagraph"/>
              <w:rPr>
                <w:sz w:val="24"/>
              </w:rPr>
            </w:pPr>
          </w:p>
          <w:p>
            <w:pPr>
              <w:pStyle w:val="TableParagraph"/>
              <w:rPr>
                <w:sz w:val="24"/>
              </w:rPr>
            </w:pPr>
          </w:p>
          <w:p>
            <w:pPr>
              <w:pStyle w:val="TableParagraph"/>
              <w:spacing w:before="1"/>
              <w:ind w:left="-19" w:right="168" w:firstLine="228"/>
              <w:rPr>
                <w:sz w:val="24"/>
              </w:rPr>
            </w:pPr>
            <w:r>
              <w:rPr>
                <w:sz w:val="24"/>
              </w:rPr>
              <w:t>on</w:t>
            </w:r>
            <w:r>
              <w:rPr>
                <w:spacing w:val="-15"/>
                <w:sz w:val="24"/>
              </w:rPr>
              <w:t> </w:t>
            </w:r>
            <w:r>
              <w:rPr>
                <w:sz w:val="24"/>
              </w:rPr>
              <w:t>cost le</w:t>
            </w:r>
            <w:r>
              <w:rPr>
                <w:spacing w:val="1"/>
                <w:sz w:val="24"/>
              </w:rPr>
              <w:t> </w:t>
            </w:r>
            <w:r>
              <w:rPr>
                <w:dstrike/>
                <w:spacing w:val="-2"/>
                <w:sz w:val="24"/>
              </w:rPr>
              <w:t>N</w:t>
            </w:r>
            <w:r>
              <w:rPr>
                <w:strike w:val="0"/>
                <w:spacing w:val="-2"/>
                <w:sz w:val="24"/>
              </w:rPr>
              <w:t>2000</w:t>
            </w:r>
          </w:p>
          <w:p>
            <w:pPr>
              <w:pStyle w:val="TableParagraph"/>
              <w:spacing w:line="480" w:lineRule="auto"/>
              <w:ind w:left="62" w:hanging="53"/>
              <w:rPr>
                <w:sz w:val="24"/>
              </w:rPr>
            </w:pPr>
            <w:r>
              <w:rPr>
                <w:sz w:val="24"/>
              </w:rPr>
              <w:t>bts</w:t>
            </w:r>
            <w:r>
              <w:rPr>
                <w:spacing w:val="40"/>
                <w:sz w:val="24"/>
              </w:rPr>
              <w:t> </w:t>
            </w:r>
            <w:r>
              <w:rPr>
                <w:sz w:val="24"/>
              </w:rPr>
              <w:t>to</w:t>
            </w:r>
            <w:r>
              <w:rPr>
                <w:spacing w:val="40"/>
                <w:sz w:val="24"/>
              </w:rPr>
              <w:t> </w:t>
            </w:r>
            <w:r>
              <w:rPr>
                <w:sz w:val="24"/>
              </w:rPr>
              <w:t>be 00</w:t>
            </w:r>
            <w:r>
              <w:rPr>
                <w:spacing w:val="34"/>
                <w:sz w:val="24"/>
              </w:rPr>
              <w:t>  </w:t>
            </w:r>
            <w:r>
              <w:rPr>
                <w:spacing w:val="-4"/>
                <w:sz w:val="24"/>
              </w:rPr>
              <w:t>good</w:t>
            </w:r>
          </w:p>
          <w:p>
            <w:pPr>
              <w:pStyle w:val="TableParagraph"/>
              <w:rPr>
                <w:sz w:val="24"/>
              </w:rPr>
            </w:pPr>
          </w:p>
          <w:p>
            <w:pPr>
              <w:pStyle w:val="TableParagraph"/>
              <w:ind w:left="85" w:firstLine="45"/>
              <w:rPr>
                <w:sz w:val="24"/>
              </w:rPr>
            </w:pPr>
            <w:r>
              <w:rPr>
                <w:sz w:val="24"/>
              </w:rPr>
              <w:t>and</w:t>
            </w:r>
            <w:r>
              <w:rPr>
                <w:spacing w:val="23"/>
                <w:sz w:val="24"/>
              </w:rPr>
              <w:t> </w:t>
            </w:r>
            <w:r>
              <w:rPr>
                <w:sz w:val="24"/>
              </w:rPr>
              <w:t>loss ded</w:t>
            </w:r>
            <w:r>
              <w:rPr>
                <w:spacing w:val="34"/>
                <w:sz w:val="24"/>
              </w:rPr>
              <w:t>  </w:t>
            </w:r>
            <w:r>
              <w:rPr>
                <w:spacing w:val="-4"/>
                <w:sz w:val="24"/>
              </w:rPr>
              <w:t>31</w:t>
            </w:r>
            <w:r>
              <w:rPr>
                <w:spacing w:val="-4"/>
                <w:sz w:val="24"/>
                <w:vertAlign w:val="superscript"/>
              </w:rPr>
              <w:t>st</w:t>
            </w:r>
          </w:p>
          <w:p>
            <w:pPr>
              <w:pStyle w:val="TableParagraph"/>
              <w:rPr>
                <w:sz w:val="24"/>
              </w:rPr>
            </w:pPr>
          </w:p>
          <w:p>
            <w:pPr>
              <w:pStyle w:val="TableParagraph"/>
              <w:rPr>
                <w:sz w:val="24"/>
              </w:rPr>
            </w:pPr>
          </w:p>
          <w:p>
            <w:pPr>
              <w:pStyle w:val="TableParagraph"/>
              <w:ind w:left="-15"/>
              <w:rPr>
                <w:sz w:val="24"/>
              </w:rPr>
            </w:pPr>
            <w:r>
              <w:rPr>
                <w:spacing w:val="-2"/>
                <w:sz w:val="24"/>
              </w:rPr>
              <w:t>December</w:t>
            </w: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403" w:hRule="atLeast"/>
        </w:trPr>
        <w:tc>
          <w:tcPr>
            <w:tcW w:w="1872" w:type="dxa"/>
            <w:vMerge/>
            <w:tcBorders>
              <w:top w:val="nil"/>
            </w:tcBorders>
          </w:tcPr>
          <w:p>
            <w:pPr>
              <w:rPr>
                <w:sz w:val="2"/>
                <w:szCs w:val="2"/>
              </w:rPr>
            </w:pPr>
          </w:p>
        </w:tc>
        <w:tc>
          <w:tcPr>
            <w:tcW w:w="3462" w:type="dxa"/>
            <w:gridSpan w:val="2"/>
            <w:tcBorders>
              <w:top w:val="nil"/>
              <w:bottom w:val="nil"/>
              <w:right w:val="nil"/>
            </w:tcBorders>
          </w:tcPr>
          <w:p>
            <w:pPr>
              <w:pStyle w:val="TableParagraph"/>
              <w:spacing w:line="254" w:lineRule="exact" w:before="130"/>
              <w:ind w:left="108"/>
              <w:rPr>
                <w:b/>
                <w:sz w:val="24"/>
              </w:rPr>
            </w:pPr>
            <w:r>
              <w:rPr>
                <w:b/>
                <w:sz w:val="24"/>
              </w:rPr>
              <w:t>Additional</w:t>
            </w:r>
            <w:r>
              <w:rPr>
                <w:b/>
                <w:spacing w:val="1"/>
                <w:sz w:val="24"/>
              </w:rPr>
              <w:t> </w:t>
            </w:r>
            <w:r>
              <w:rPr>
                <w:b/>
                <w:spacing w:val="-2"/>
                <w:sz w:val="24"/>
              </w:rPr>
              <w:t>information:</w:t>
            </w:r>
          </w:p>
        </w:tc>
        <w:tc>
          <w:tcPr>
            <w:tcW w:w="1074" w:type="dxa"/>
            <w:vMerge/>
            <w:tcBorders>
              <w:top w:val="nil"/>
              <w:left w:val="nil"/>
            </w:tcBorders>
          </w:tcPr>
          <w:p>
            <w:pPr>
              <w:rPr>
                <w:sz w:val="2"/>
                <w:szCs w:val="2"/>
              </w:rPr>
            </w:pP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63" w:hRule="atLeast"/>
        </w:trPr>
        <w:tc>
          <w:tcPr>
            <w:tcW w:w="1872" w:type="dxa"/>
            <w:vMerge/>
            <w:tcBorders>
              <w:top w:val="nil"/>
            </w:tcBorders>
          </w:tcPr>
          <w:p>
            <w:pPr>
              <w:rPr>
                <w:sz w:val="2"/>
                <w:szCs w:val="2"/>
              </w:rPr>
            </w:pPr>
          </w:p>
        </w:tc>
        <w:tc>
          <w:tcPr>
            <w:tcW w:w="3462" w:type="dxa"/>
            <w:gridSpan w:val="2"/>
            <w:tcBorders>
              <w:top w:val="nil"/>
              <w:bottom w:val="nil"/>
              <w:right w:val="nil"/>
            </w:tcBorders>
          </w:tcPr>
          <w:p>
            <w:pPr>
              <w:pStyle w:val="TableParagraph"/>
              <w:tabs>
                <w:tab w:pos="828" w:val="left" w:leader="none"/>
              </w:tabs>
              <w:spacing w:line="244" w:lineRule="exact"/>
              <w:ind w:left="468"/>
              <w:rPr>
                <w:sz w:val="24"/>
              </w:rPr>
            </w:pPr>
            <w:r>
              <w:rPr>
                <w:spacing w:val="-5"/>
                <w:sz w:val="24"/>
              </w:rPr>
              <w:t>j.</w:t>
            </w:r>
            <w:r>
              <w:rPr>
                <w:sz w:val="24"/>
              </w:rPr>
              <w:tab/>
              <w:t>Stock</w:t>
            </w:r>
            <w:r>
              <w:rPr>
                <w:spacing w:val="-1"/>
                <w:sz w:val="24"/>
              </w:rPr>
              <w:t> </w:t>
            </w:r>
            <w:r>
              <w:rPr>
                <w:sz w:val="24"/>
              </w:rPr>
              <w:t>at close</w:t>
            </w:r>
            <w:r>
              <w:rPr>
                <w:spacing w:val="-1"/>
                <w:sz w:val="24"/>
              </w:rPr>
              <w:t> </w:t>
            </w:r>
            <w:r>
              <w:rPr>
                <w:dstrike/>
                <w:sz w:val="24"/>
              </w:rPr>
              <w:t>N</w:t>
            </w:r>
            <w:r>
              <w:rPr>
                <w:strike w:val="0"/>
                <w:spacing w:val="-1"/>
                <w:sz w:val="24"/>
              </w:rPr>
              <w:t> </w:t>
            </w:r>
            <w:r>
              <w:rPr>
                <w:strike w:val="0"/>
                <w:spacing w:val="-2"/>
                <w:sz w:val="24"/>
              </w:rPr>
              <w:t>15,000</w:t>
            </w:r>
          </w:p>
        </w:tc>
        <w:tc>
          <w:tcPr>
            <w:tcW w:w="1074" w:type="dxa"/>
            <w:vMerge/>
            <w:tcBorders>
              <w:top w:val="nil"/>
              <w:left w:val="nil"/>
            </w:tcBorders>
          </w:tcPr>
          <w:p>
            <w:pPr>
              <w:rPr>
                <w:sz w:val="2"/>
                <w:szCs w:val="2"/>
              </w:rPr>
            </w:pP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65" w:hRule="atLeast"/>
        </w:trPr>
        <w:tc>
          <w:tcPr>
            <w:tcW w:w="1872" w:type="dxa"/>
            <w:vMerge/>
            <w:tcBorders>
              <w:top w:val="nil"/>
            </w:tcBorders>
          </w:tcPr>
          <w:p>
            <w:pPr>
              <w:rPr>
                <w:sz w:val="2"/>
                <w:szCs w:val="2"/>
              </w:rPr>
            </w:pPr>
          </w:p>
        </w:tc>
        <w:tc>
          <w:tcPr>
            <w:tcW w:w="3462" w:type="dxa"/>
            <w:gridSpan w:val="2"/>
            <w:tcBorders>
              <w:top w:val="nil"/>
              <w:bottom w:val="nil"/>
              <w:right w:val="nil"/>
            </w:tcBorders>
          </w:tcPr>
          <w:p>
            <w:pPr>
              <w:pStyle w:val="TableParagraph"/>
              <w:spacing w:line="246" w:lineRule="exact"/>
              <w:ind w:left="468" w:right="-15"/>
              <w:rPr>
                <w:sz w:val="24"/>
              </w:rPr>
            </w:pPr>
            <w:r>
              <w:rPr>
                <w:sz w:val="24"/>
              </w:rPr>
              <w:t>k.</w:t>
            </w:r>
            <w:r>
              <w:rPr>
                <w:spacing w:val="28"/>
                <w:sz w:val="24"/>
              </w:rPr>
              <w:t>  </w:t>
            </w:r>
            <w:r>
              <w:rPr>
                <w:sz w:val="24"/>
              </w:rPr>
              <w:t>Salaries</w:t>
            </w:r>
            <w:r>
              <w:rPr>
                <w:spacing w:val="-1"/>
                <w:sz w:val="24"/>
              </w:rPr>
              <w:t> </w:t>
            </w:r>
            <w:r>
              <w:rPr>
                <w:sz w:val="24"/>
              </w:rPr>
              <w:t>and</w:t>
            </w:r>
            <w:r>
              <w:rPr>
                <w:spacing w:val="-1"/>
                <w:sz w:val="24"/>
              </w:rPr>
              <w:t> </w:t>
            </w:r>
            <w:r>
              <w:rPr>
                <w:sz w:val="24"/>
              </w:rPr>
              <w:t>wages</w:t>
            </w:r>
            <w:r>
              <w:rPr>
                <w:spacing w:val="-1"/>
                <w:sz w:val="24"/>
              </w:rPr>
              <w:t> </w:t>
            </w:r>
            <w:r>
              <w:rPr>
                <w:spacing w:val="-2"/>
                <w:sz w:val="24"/>
              </w:rPr>
              <w:t>accrued</w:t>
            </w:r>
          </w:p>
        </w:tc>
        <w:tc>
          <w:tcPr>
            <w:tcW w:w="1074" w:type="dxa"/>
            <w:vMerge/>
            <w:tcBorders>
              <w:top w:val="nil"/>
              <w:left w:val="nil"/>
            </w:tcBorders>
          </w:tcPr>
          <w:p>
            <w:pPr>
              <w:rPr>
                <w:sz w:val="2"/>
                <w:szCs w:val="2"/>
              </w:rPr>
            </w:pP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66" w:hRule="atLeast"/>
        </w:trPr>
        <w:tc>
          <w:tcPr>
            <w:tcW w:w="1872" w:type="dxa"/>
            <w:vMerge/>
            <w:tcBorders>
              <w:top w:val="nil"/>
            </w:tcBorders>
          </w:tcPr>
          <w:p>
            <w:pPr>
              <w:rPr>
                <w:sz w:val="2"/>
                <w:szCs w:val="2"/>
              </w:rPr>
            </w:pPr>
          </w:p>
        </w:tc>
        <w:tc>
          <w:tcPr>
            <w:tcW w:w="3462" w:type="dxa"/>
            <w:gridSpan w:val="2"/>
            <w:tcBorders>
              <w:top w:val="nil"/>
              <w:bottom w:val="nil"/>
              <w:right w:val="nil"/>
            </w:tcBorders>
          </w:tcPr>
          <w:p>
            <w:pPr>
              <w:pStyle w:val="TableParagraph"/>
              <w:tabs>
                <w:tab w:pos="828" w:val="left" w:leader="none"/>
              </w:tabs>
              <w:spacing w:line="246" w:lineRule="exact"/>
              <w:ind w:left="468"/>
              <w:rPr>
                <w:sz w:val="24"/>
              </w:rPr>
            </w:pPr>
            <w:r>
              <w:rPr>
                <w:spacing w:val="-5"/>
                <w:sz w:val="24"/>
              </w:rPr>
              <w:t>l.</w:t>
            </w:r>
            <w:r>
              <w:rPr>
                <w:sz w:val="24"/>
              </w:rPr>
              <w:tab/>
              <w:t>Electricity</w:t>
            </w:r>
            <w:r>
              <w:rPr>
                <w:spacing w:val="-8"/>
                <w:sz w:val="24"/>
              </w:rPr>
              <w:t> </w:t>
            </w:r>
            <w:r>
              <w:rPr>
                <w:sz w:val="24"/>
              </w:rPr>
              <w:t>Prepaid </w:t>
            </w:r>
            <w:r>
              <w:rPr>
                <w:dstrike/>
                <w:spacing w:val="-5"/>
                <w:sz w:val="24"/>
              </w:rPr>
              <w:t>N</w:t>
            </w:r>
            <w:r>
              <w:rPr>
                <w:strike w:val="0"/>
                <w:spacing w:val="-5"/>
                <w:sz w:val="24"/>
              </w:rPr>
              <w:t>20</w:t>
            </w:r>
          </w:p>
        </w:tc>
        <w:tc>
          <w:tcPr>
            <w:tcW w:w="1074" w:type="dxa"/>
            <w:vMerge/>
            <w:tcBorders>
              <w:top w:val="nil"/>
              <w:left w:val="nil"/>
            </w:tcBorders>
          </w:tcPr>
          <w:p>
            <w:pPr>
              <w:rPr>
                <w:sz w:val="2"/>
                <w:szCs w:val="2"/>
              </w:rPr>
            </w:pP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65" w:hRule="atLeast"/>
        </w:trPr>
        <w:tc>
          <w:tcPr>
            <w:tcW w:w="1872" w:type="dxa"/>
            <w:vMerge/>
            <w:tcBorders>
              <w:top w:val="nil"/>
            </w:tcBorders>
          </w:tcPr>
          <w:p>
            <w:pPr>
              <w:rPr>
                <w:sz w:val="2"/>
                <w:szCs w:val="2"/>
              </w:rPr>
            </w:pPr>
          </w:p>
        </w:tc>
        <w:tc>
          <w:tcPr>
            <w:tcW w:w="3462" w:type="dxa"/>
            <w:gridSpan w:val="2"/>
            <w:tcBorders>
              <w:top w:val="nil"/>
              <w:bottom w:val="nil"/>
              <w:right w:val="nil"/>
            </w:tcBorders>
          </w:tcPr>
          <w:p>
            <w:pPr>
              <w:pStyle w:val="TableParagraph"/>
              <w:spacing w:line="246" w:lineRule="exact"/>
              <w:ind w:left="468"/>
              <w:rPr>
                <w:sz w:val="24"/>
              </w:rPr>
            </w:pPr>
            <w:r>
              <w:rPr>
                <w:sz w:val="24"/>
              </w:rPr>
              <w:t>m.</w:t>
            </w:r>
            <w:r>
              <w:rPr>
                <w:spacing w:val="48"/>
                <w:sz w:val="24"/>
              </w:rPr>
              <w:t> </w:t>
            </w:r>
            <w:r>
              <w:rPr>
                <w:sz w:val="24"/>
              </w:rPr>
              <w:t>Interest</w:t>
            </w:r>
            <w:r>
              <w:rPr>
                <w:spacing w:val="-1"/>
                <w:sz w:val="24"/>
              </w:rPr>
              <w:t> </w:t>
            </w:r>
            <w:r>
              <w:rPr>
                <w:sz w:val="24"/>
              </w:rPr>
              <w:t>on</w:t>
            </w:r>
            <w:r>
              <w:rPr>
                <w:spacing w:val="-1"/>
                <w:sz w:val="24"/>
              </w:rPr>
              <w:t> </w:t>
            </w:r>
            <w:r>
              <w:rPr>
                <w:sz w:val="24"/>
              </w:rPr>
              <w:t>capital</w:t>
            </w:r>
            <w:r>
              <w:rPr>
                <w:spacing w:val="-1"/>
                <w:sz w:val="24"/>
              </w:rPr>
              <w:t> </w:t>
            </w:r>
            <w:r>
              <w:rPr>
                <w:sz w:val="24"/>
              </w:rPr>
              <w:t>at</w:t>
            </w:r>
            <w:r>
              <w:rPr>
                <w:spacing w:val="-1"/>
                <w:sz w:val="24"/>
              </w:rPr>
              <w:t> </w:t>
            </w:r>
            <w:r>
              <w:rPr>
                <w:spacing w:val="-5"/>
                <w:sz w:val="24"/>
              </w:rPr>
              <w:t>10%</w:t>
            </w:r>
          </w:p>
        </w:tc>
        <w:tc>
          <w:tcPr>
            <w:tcW w:w="1074" w:type="dxa"/>
            <w:vMerge/>
            <w:tcBorders>
              <w:top w:val="nil"/>
              <w:left w:val="nil"/>
            </w:tcBorders>
          </w:tcPr>
          <w:p>
            <w:pPr>
              <w:rPr>
                <w:sz w:val="2"/>
                <w:szCs w:val="2"/>
              </w:rPr>
            </w:pP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65" w:hRule="atLeast"/>
        </w:trPr>
        <w:tc>
          <w:tcPr>
            <w:tcW w:w="1872" w:type="dxa"/>
            <w:vMerge/>
            <w:tcBorders>
              <w:top w:val="nil"/>
            </w:tcBorders>
          </w:tcPr>
          <w:p>
            <w:pPr>
              <w:rPr>
                <w:sz w:val="2"/>
                <w:szCs w:val="2"/>
              </w:rPr>
            </w:pPr>
          </w:p>
        </w:tc>
        <w:tc>
          <w:tcPr>
            <w:tcW w:w="3462" w:type="dxa"/>
            <w:gridSpan w:val="2"/>
            <w:tcBorders>
              <w:top w:val="nil"/>
              <w:bottom w:val="nil"/>
              <w:right w:val="nil"/>
            </w:tcBorders>
          </w:tcPr>
          <w:p>
            <w:pPr>
              <w:pStyle w:val="TableParagraph"/>
              <w:spacing w:line="246" w:lineRule="exact"/>
              <w:ind w:left="468"/>
              <w:rPr>
                <w:sz w:val="24"/>
              </w:rPr>
            </w:pPr>
            <w:r>
              <w:rPr>
                <w:sz w:val="24"/>
              </w:rPr>
              <w:t>n.</w:t>
            </w:r>
            <w:r>
              <w:rPr>
                <w:spacing w:val="28"/>
                <w:sz w:val="24"/>
              </w:rPr>
              <w:t>  </w:t>
            </w:r>
            <w:r>
              <w:rPr>
                <w:sz w:val="24"/>
              </w:rPr>
              <w:t>Interest on</w:t>
            </w:r>
            <w:r>
              <w:rPr>
                <w:spacing w:val="-1"/>
                <w:sz w:val="24"/>
              </w:rPr>
              <w:t> </w:t>
            </w:r>
            <w:r>
              <w:rPr>
                <w:sz w:val="24"/>
              </w:rPr>
              <w:t>drawings</w:t>
            </w:r>
            <w:r>
              <w:rPr>
                <w:spacing w:val="-1"/>
                <w:sz w:val="24"/>
              </w:rPr>
              <w:t> </w:t>
            </w:r>
            <w:r>
              <w:rPr>
                <w:spacing w:val="-5"/>
                <w:sz w:val="24"/>
              </w:rPr>
              <w:t>5%</w:t>
            </w:r>
          </w:p>
        </w:tc>
        <w:tc>
          <w:tcPr>
            <w:tcW w:w="1074" w:type="dxa"/>
            <w:vMerge/>
            <w:tcBorders>
              <w:top w:val="nil"/>
              <w:left w:val="nil"/>
            </w:tcBorders>
          </w:tcPr>
          <w:p>
            <w:pPr>
              <w:rPr>
                <w:sz w:val="2"/>
                <w:szCs w:val="2"/>
              </w:rPr>
            </w:pP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66" w:hRule="atLeast"/>
        </w:trPr>
        <w:tc>
          <w:tcPr>
            <w:tcW w:w="1872" w:type="dxa"/>
            <w:vMerge/>
            <w:tcBorders>
              <w:top w:val="nil"/>
            </w:tcBorders>
          </w:tcPr>
          <w:p>
            <w:pPr>
              <w:rPr>
                <w:sz w:val="2"/>
                <w:szCs w:val="2"/>
              </w:rPr>
            </w:pPr>
          </w:p>
        </w:tc>
        <w:tc>
          <w:tcPr>
            <w:tcW w:w="3462" w:type="dxa"/>
            <w:gridSpan w:val="2"/>
            <w:tcBorders>
              <w:top w:val="nil"/>
              <w:bottom w:val="nil"/>
              <w:right w:val="nil"/>
            </w:tcBorders>
          </w:tcPr>
          <w:p>
            <w:pPr>
              <w:pStyle w:val="TableParagraph"/>
              <w:spacing w:line="246" w:lineRule="exact"/>
              <w:ind w:left="468" w:right="-159"/>
              <w:rPr>
                <w:sz w:val="24"/>
              </w:rPr>
            </w:pPr>
            <w:r>
              <w:rPr>
                <w:sz w:val="24"/>
              </w:rPr>
              <w:t>o.</w:t>
            </w:r>
            <w:r>
              <w:rPr>
                <w:spacing w:val="28"/>
                <w:sz w:val="24"/>
              </w:rPr>
              <w:t>  </w:t>
            </w:r>
            <w:r>
              <w:rPr>
                <w:sz w:val="24"/>
              </w:rPr>
              <w:t>Depreciation motor</w:t>
            </w:r>
            <w:r>
              <w:rPr>
                <w:spacing w:val="-1"/>
                <w:sz w:val="24"/>
              </w:rPr>
              <w:t> </w:t>
            </w:r>
            <w:r>
              <w:rPr>
                <w:sz w:val="24"/>
              </w:rPr>
              <w:t>van</w:t>
            </w:r>
            <w:r>
              <w:rPr>
                <w:spacing w:val="2"/>
                <w:sz w:val="24"/>
              </w:rPr>
              <w:t> </w:t>
            </w:r>
            <w:r>
              <w:rPr>
                <w:spacing w:val="-5"/>
                <w:sz w:val="24"/>
              </w:rPr>
              <w:t>10%</w:t>
            </w:r>
          </w:p>
        </w:tc>
        <w:tc>
          <w:tcPr>
            <w:tcW w:w="1074" w:type="dxa"/>
            <w:vMerge/>
            <w:tcBorders>
              <w:top w:val="nil"/>
              <w:left w:val="nil"/>
            </w:tcBorders>
          </w:tcPr>
          <w:p>
            <w:pPr>
              <w:rPr>
                <w:sz w:val="2"/>
                <w:szCs w:val="2"/>
              </w:rPr>
            </w:pP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65" w:hRule="atLeast"/>
        </w:trPr>
        <w:tc>
          <w:tcPr>
            <w:tcW w:w="1872" w:type="dxa"/>
            <w:vMerge/>
            <w:tcBorders>
              <w:top w:val="nil"/>
            </w:tcBorders>
          </w:tcPr>
          <w:p>
            <w:pPr>
              <w:rPr>
                <w:sz w:val="2"/>
                <w:szCs w:val="2"/>
              </w:rPr>
            </w:pPr>
          </w:p>
        </w:tc>
        <w:tc>
          <w:tcPr>
            <w:tcW w:w="3462" w:type="dxa"/>
            <w:gridSpan w:val="2"/>
            <w:tcBorders>
              <w:top w:val="nil"/>
              <w:bottom w:val="nil"/>
              <w:right w:val="nil"/>
            </w:tcBorders>
          </w:tcPr>
          <w:p>
            <w:pPr>
              <w:pStyle w:val="TableParagraph"/>
              <w:spacing w:line="246" w:lineRule="exact"/>
              <w:ind w:left="468"/>
              <w:rPr>
                <w:sz w:val="24"/>
              </w:rPr>
            </w:pPr>
            <w:r>
              <w:rPr>
                <w:sz w:val="24"/>
              </w:rPr>
              <w:t>p.</w:t>
            </w:r>
            <w:r>
              <w:rPr>
                <w:spacing w:val="28"/>
                <w:sz w:val="24"/>
              </w:rPr>
              <w:t>  </w:t>
            </w:r>
            <w:r>
              <w:rPr>
                <w:sz w:val="24"/>
              </w:rPr>
              <w:t>Partnership</w:t>
            </w:r>
            <w:r>
              <w:rPr>
                <w:spacing w:val="-1"/>
                <w:sz w:val="24"/>
              </w:rPr>
              <w:t> </w:t>
            </w:r>
            <w:r>
              <w:rPr>
                <w:sz w:val="24"/>
              </w:rPr>
              <w:t>salary:</w:t>
            </w:r>
            <w:r>
              <w:rPr>
                <w:spacing w:val="-1"/>
                <w:sz w:val="24"/>
              </w:rPr>
              <w:t> </w:t>
            </w:r>
            <w:r>
              <w:rPr>
                <w:spacing w:val="-2"/>
                <w:sz w:val="24"/>
              </w:rPr>
              <w:t>Ogunde</w:t>
            </w:r>
          </w:p>
        </w:tc>
        <w:tc>
          <w:tcPr>
            <w:tcW w:w="1074" w:type="dxa"/>
            <w:vMerge/>
            <w:tcBorders>
              <w:top w:val="nil"/>
              <w:left w:val="nil"/>
            </w:tcBorders>
          </w:tcPr>
          <w:p>
            <w:pPr>
              <w:rPr>
                <w:sz w:val="2"/>
                <w:szCs w:val="2"/>
              </w:rPr>
            </w:pP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66" w:hRule="atLeast"/>
        </w:trPr>
        <w:tc>
          <w:tcPr>
            <w:tcW w:w="1872" w:type="dxa"/>
            <w:vMerge/>
            <w:tcBorders>
              <w:top w:val="nil"/>
            </w:tcBorders>
          </w:tcPr>
          <w:p>
            <w:pPr>
              <w:rPr>
                <w:sz w:val="2"/>
                <w:szCs w:val="2"/>
              </w:rPr>
            </w:pPr>
          </w:p>
        </w:tc>
        <w:tc>
          <w:tcPr>
            <w:tcW w:w="3462" w:type="dxa"/>
            <w:gridSpan w:val="2"/>
            <w:tcBorders>
              <w:top w:val="nil"/>
              <w:bottom w:val="nil"/>
              <w:right w:val="nil"/>
            </w:tcBorders>
          </w:tcPr>
          <w:p>
            <w:pPr>
              <w:pStyle w:val="TableParagraph"/>
              <w:spacing w:line="246" w:lineRule="exact"/>
              <w:ind w:left="468" w:right="-15"/>
              <w:rPr>
                <w:sz w:val="24"/>
              </w:rPr>
            </w:pPr>
            <w:r>
              <w:rPr>
                <w:sz w:val="24"/>
              </w:rPr>
              <w:t>q.</w:t>
            </w:r>
            <w:r>
              <w:rPr>
                <w:spacing w:val="30"/>
                <w:sz w:val="24"/>
              </w:rPr>
              <w:t>  </w:t>
            </w:r>
            <w:r>
              <w:rPr>
                <w:sz w:val="24"/>
              </w:rPr>
              <w:t>Provision</w:t>
            </w:r>
            <w:r>
              <w:rPr>
                <w:spacing w:val="74"/>
                <w:sz w:val="24"/>
              </w:rPr>
              <w:t> </w:t>
            </w:r>
            <w:r>
              <w:rPr>
                <w:sz w:val="24"/>
              </w:rPr>
              <w:t>for</w:t>
            </w:r>
            <w:r>
              <w:rPr>
                <w:spacing w:val="72"/>
                <w:sz w:val="24"/>
              </w:rPr>
              <w:t> </w:t>
            </w:r>
            <w:r>
              <w:rPr>
                <w:sz w:val="24"/>
              </w:rPr>
              <w:t>doubtful</w:t>
            </w:r>
            <w:r>
              <w:rPr>
                <w:spacing w:val="72"/>
                <w:sz w:val="24"/>
              </w:rPr>
              <w:t> </w:t>
            </w:r>
            <w:r>
              <w:rPr>
                <w:spacing w:val="-5"/>
                <w:sz w:val="24"/>
              </w:rPr>
              <w:t>d</w:t>
            </w:r>
            <w:r>
              <w:rPr>
                <w:spacing w:val="-5"/>
                <w:sz w:val="24"/>
              </w:rPr>
              <w:t>e</w:t>
            </w:r>
          </w:p>
        </w:tc>
        <w:tc>
          <w:tcPr>
            <w:tcW w:w="1074" w:type="dxa"/>
            <w:vMerge/>
            <w:tcBorders>
              <w:top w:val="nil"/>
              <w:left w:val="nil"/>
            </w:tcBorders>
          </w:tcPr>
          <w:p>
            <w:pPr>
              <w:rPr>
                <w:sz w:val="2"/>
                <w:szCs w:val="2"/>
              </w:rPr>
            </w:pP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65" w:hRule="atLeast"/>
        </w:trPr>
        <w:tc>
          <w:tcPr>
            <w:tcW w:w="1872" w:type="dxa"/>
            <w:vMerge/>
            <w:tcBorders>
              <w:top w:val="nil"/>
            </w:tcBorders>
          </w:tcPr>
          <w:p>
            <w:pPr>
              <w:rPr>
                <w:sz w:val="2"/>
                <w:szCs w:val="2"/>
              </w:rPr>
            </w:pPr>
          </w:p>
        </w:tc>
        <w:tc>
          <w:tcPr>
            <w:tcW w:w="3462" w:type="dxa"/>
            <w:gridSpan w:val="2"/>
            <w:tcBorders>
              <w:top w:val="nil"/>
              <w:bottom w:val="nil"/>
              <w:right w:val="nil"/>
            </w:tcBorders>
          </w:tcPr>
          <w:p>
            <w:pPr>
              <w:pStyle w:val="TableParagraph"/>
              <w:spacing w:line="246" w:lineRule="exact"/>
              <w:ind w:left="828"/>
              <w:rPr>
                <w:sz w:val="24"/>
              </w:rPr>
            </w:pPr>
            <w:r>
              <w:rPr>
                <w:sz w:val="24"/>
              </w:rPr>
              <w:t>reduced</w:t>
            </w:r>
            <w:r>
              <w:rPr>
                <w:spacing w:val="-4"/>
                <w:sz w:val="24"/>
              </w:rPr>
              <w:t> </w:t>
            </w:r>
            <w:r>
              <w:rPr>
                <w:sz w:val="24"/>
              </w:rPr>
              <w:t>to</w:t>
            </w:r>
            <w:r>
              <w:rPr>
                <w:spacing w:val="-1"/>
                <w:sz w:val="24"/>
              </w:rPr>
              <w:t> </w:t>
            </w:r>
            <w:r>
              <w:rPr>
                <w:dstrike/>
                <w:spacing w:val="-4"/>
                <w:sz w:val="24"/>
              </w:rPr>
              <w:t>N</w:t>
            </w:r>
            <w:r>
              <w:rPr>
                <w:strike w:val="0"/>
                <w:spacing w:val="-4"/>
                <w:sz w:val="24"/>
              </w:rPr>
              <w:t>200</w:t>
            </w:r>
          </w:p>
        </w:tc>
        <w:tc>
          <w:tcPr>
            <w:tcW w:w="1074" w:type="dxa"/>
            <w:vMerge/>
            <w:tcBorders>
              <w:top w:val="nil"/>
              <w:left w:val="nil"/>
            </w:tcBorders>
          </w:tcPr>
          <w:p>
            <w:pPr>
              <w:rPr>
                <w:sz w:val="2"/>
                <w:szCs w:val="2"/>
              </w:rPr>
            </w:pP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65" w:hRule="atLeast"/>
        </w:trPr>
        <w:tc>
          <w:tcPr>
            <w:tcW w:w="1872" w:type="dxa"/>
            <w:vMerge/>
            <w:tcBorders>
              <w:top w:val="nil"/>
            </w:tcBorders>
          </w:tcPr>
          <w:p>
            <w:pPr>
              <w:rPr>
                <w:sz w:val="2"/>
                <w:szCs w:val="2"/>
              </w:rPr>
            </w:pPr>
          </w:p>
        </w:tc>
        <w:tc>
          <w:tcPr>
            <w:tcW w:w="3462" w:type="dxa"/>
            <w:gridSpan w:val="2"/>
            <w:tcBorders>
              <w:top w:val="nil"/>
              <w:bottom w:val="nil"/>
              <w:right w:val="nil"/>
            </w:tcBorders>
          </w:tcPr>
          <w:p>
            <w:pPr>
              <w:pStyle w:val="TableParagraph"/>
              <w:tabs>
                <w:tab w:pos="828" w:val="left" w:leader="none"/>
              </w:tabs>
              <w:spacing w:line="246" w:lineRule="exact"/>
              <w:ind w:left="468" w:right="-72"/>
              <w:rPr>
                <w:sz w:val="24"/>
              </w:rPr>
            </w:pPr>
            <w:r>
              <w:rPr>
                <w:spacing w:val="-5"/>
                <w:sz w:val="24"/>
              </w:rPr>
              <w:t>r.</w:t>
            </w:r>
            <w:r>
              <w:rPr>
                <w:sz w:val="24"/>
              </w:rPr>
              <w:tab/>
              <w:t>Ogundele</w:t>
            </w:r>
            <w:r>
              <w:rPr>
                <w:spacing w:val="33"/>
                <w:sz w:val="24"/>
              </w:rPr>
              <w:t>  </w:t>
            </w:r>
            <w:r>
              <w:rPr>
                <w:sz w:val="24"/>
              </w:rPr>
              <w:t>withdrew</w:t>
            </w:r>
            <w:r>
              <w:rPr>
                <w:spacing w:val="34"/>
                <w:sz w:val="24"/>
              </w:rPr>
              <w:t>  </w:t>
            </w:r>
            <w:r>
              <w:rPr>
                <w:dstrike/>
                <w:spacing w:val="-4"/>
                <w:sz w:val="24"/>
              </w:rPr>
              <w:t>N</w:t>
            </w:r>
            <w:r>
              <w:rPr>
                <w:strike w:val="0"/>
                <w:spacing w:val="-4"/>
                <w:sz w:val="24"/>
              </w:rPr>
              <w:t>7,0</w:t>
            </w:r>
          </w:p>
        </w:tc>
        <w:tc>
          <w:tcPr>
            <w:tcW w:w="1074" w:type="dxa"/>
            <w:vMerge/>
            <w:tcBorders>
              <w:top w:val="nil"/>
              <w:left w:val="nil"/>
            </w:tcBorders>
          </w:tcPr>
          <w:p>
            <w:pPr>
              <w:rPr>
                <w:sz w:val="2"/>
                <w:szCs w:val="2"/>
              </w:rPr>
            </w:pP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66" w:hRule="atLeast"/>
        </w:trPr>
        <w:tc>
          <w:tcPr>
            <w:tcW w:w="1872" w:type="dxa"/>
            <w:vMerge/>
            <w:tcBorders>
              <w:top w:val="nil"/>
            </w:tcBorders>
          </w:tcPr>
          <w:p>
            <w:pPr>
              <w:rPr>
                <w:sz w:val="2"/>
                <w:szCs w:val="2"/>
              </w:rPr>
            </w:pPr>
          </w:p>
        </w:tc>
        <w:tc>
          <w:tcPr>
            <w:tcW w:w="3462" w:type="dxa"/>
            <w:gridSpan w:val="2"/>
            <w:tcBorders>
              <w:top w:val="nil"/>
              <w:bottom w:val="nil"/>
              <w:right w:val="nil"/>
            </w:tcBorders>
          </w:tcPr>
          <w:p>
            <w:pPr>
              <w:pStyle w:val="TableParagraph"/>
              <w:spacing w:line="246" w:lineRule="exact"/>
              <w:ind w:left="828"/>
              <w:rPr>
                <w:sz w:val="24"/>
              </w:rPr>
            </w:pPr>
            <w:r>
              <w:rPr>
                <w:sz w:val="24"/>
              </w:rPr>
              <w:t>from</w:t>
            </w:r>
            <w:r>
              <w:rPr>
                <w:spacing w:val="-3"/>
                <w:sz w:val="24"/>
              </w:rPr>
              <w:t> </w:t>
            </w:r>
            <w:r>
              <w:rPr>
                <w:sz w:val="24"/>
              </w:rPr>
              <w:t>own</w:t>
            </w:r>
            <w:r>
              <w:rPr>
                <w:spacing w:val="-1"/>
                <w:sz w:val="24"/>
              </w:rPr>
              <w:t> </w:t>
            </w:r>
            <w:r>
              <w:rPr>
                <w:spacing w:val="-4"/>
                <w:sz w:val="24"/>
              </w:rPr>
              <w:t>use.</w:t>
            </w:r>
          </w:p>
        </w:tc>
        <w:tc>
          <w:tcPr>
            <w:tcW w:w="1074" w:type="dxa"/>
            <w:vMerge/>
            <w:tcBorders>
              <w:top w:val="nil"/>
              <w:left w:val="nil"/>
            </w:tcBorders>
          </w:tcPr>
          <w:p>
            <w:pPr>
              <w:rPr>
                <w:sz w:val="2"/>
                <w:szCs w:val="2"/>
              </w:rPr>
            </w:pP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66" w:hRule="atLeast"/>
        </w:trPr>
        <w:tc>
          <w:tcPr>
            <w:tcW w:w="1872" w:type="dxa"/>
            <w:vMerge/>
            <w:tcBorders>
              <w:top w:val="nil"/>
            </w:tcBorders>
          </w:tcPr>
          <w:p>
            <w:pPr>
              <w:rPr>
                <w:sz w:val="2"/>
                <w:szCs w:val="2"/>
              </w:rPr>
            </w:pPr>
          </w:p>
        </w:tc>
        <w:tc>
          <w:tcPr>
            <w:tcW w:w="3462" w:type="dxa"/>
            <w:gridSpan w:val="2"/>
            <w:tcBorders>
              <w:top w:val="nil"/>
              <w:bottom w:val="nil"/>
              <w:right w:val="nil"/>
            </w:tcBorders>
          </w:tcPr>
          <w:p>
            <w:pPr>
              <w:pStyle w:val="TableParagraph"/>
              <w:spacing w:line="246" w:lineRule="exact"/>
              <w:ind w:left="468"/>
              <w:rPr>
                <w:sz w:val="24"/>
              </w:rPr>
            </w:pPr>
            <w:r>
              <w:rPr>
                <w:sz w:val="24"/>
              </w:rPr>
              <w:t>You</w:t>
            </w:r>
            <w:r>
              <w:rPr>
                <w:spacing w:val="-2"/>
                <w:sz w:val="24"/>
              </w:rPr>
              <w:t> </w:t>
            </w:r>
            <w:r>
              <w:rPr>
                <w:sz w:val="24"/>
              </w:rPr>
              <w:t>are</w:t>
            </w:r>
            <w:r>
              <w:rPr>
                <w:spacing w:val="-2"/>
                <w:sz w:val="24"/>
              </w:rPr>
              <w:t> </w:t>
            </w:r>
            <w:r>
              <w:rPr>
                <w:sz w:val="24"/>
              </w:rPr>
              <w:t>required</w:t>
            </w:r>
            <w:r>
              <w:rPr>
                <w:spacing w:val="-2"/>
                <w:sz w:val="24"/>
              </w:rPr>
              <w:t> </w:t>
            </w:r>
            <w:r>
              <w:rPr>
                <w:spacing w:val="-5"/>
                <w:sz w:val="24"/>
              </w:rPr>
              <w:t>to</w:t>
            </w:r>
          </w:p>
        </w:tc>
        <w:tc>
          <w:tcPr>
            <w:tcW w:w="1074" w:type="dxa"/>
            <w:vMerge/>
            <w:tcBorders>
              <w:top w:val="nil"/>
              <w:left w:val="nil"/>
            </w:tcBorders>
          </w:tcPr>
          <w:p>
            <w:pPr>
              <w:rPr>
                <w:sz w:val="2"/>
                <w:szCs w:val="2"/>
              </w:rPr>
            </w:pP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66" w:hRule="atLeast"/>
        </w:trPr>
        <w:tc>
          <w:tcPr>
            <w:tcW w:w="1872" w:type="dxa"/>
            <w:vMerge/>
            <w:tcBorders>
              <w:top w:val="nil"/>
            </w:tcBorders>
          </w:tcPr>
          <w:p>
            <w:pPr>
              <w:rPr>
                <w:sz w:val="2"/>
                <w:szCs w:val="2"/>
              </w:rPr>
            </w:pPr>
          </w:p>
        </w:tc>
        <w:tc>
          <w:tcPr>
            <w:tcW w:w="3462" w:type="dxa"/>
            <w:gridSpan w:val="2"/>
            <w:tcBorders>
              <w:top w:val="nil"/>
              <w:bottom w:val="nil"/>
              <w:right w:val="nil"/>
            </w:tcBorders>
          </w:tcPr>
          <w:p>
            <w:pPr>
              <w:pStyle w:val="TableParagraph"/>
              <w:spacing w:line="246" w:lineRule="exact"/>
              <w:ind w:left="468" w:right="-29"/>
              <w:rPr>
                <w:sz w:val="24"/>
              </w:rPr>
            </w:pPr>
            <w:r>
              <w:rPr>
                <w:sz w:val="24"/>
              </w:rPr>
              <w:t>d.</w:t>
            </w:r>
            <w:r>
              <w:rPr>
                <w:spacing w:val="29"/>
                <w:sz w:val="24"/>
              </w:rPr>
              <w:t>  </w:t>
            </w:r>
            <w:r>
              <w:rPr>
                <w:sz w:val="24"/>
              </w:rPr>
              <w:t>Prepare</w:t>
            </w:r>
            <w:r>
              <w:rPr>
                <w:spacing w:val="54"/>
                <w:sz w:val="24"/>
              </w:rPr>
              <w:t> </w:t>
            </w:r>
            <w:r>
              <w:rPr>
                <w:sz w:val="24"/>
              </w:rPr>
              <w:t>the</w:t>
            </w:r>
            <w:r>
              <w:rPr>
                <w:spacing w:val="53"/>
                <w:sz w:val="24"/>
              </w:rPr>
              <w:t> </w:t>
            </w:r>
            <w:r>
              <w:rPr>
                <w:sz w:val="24"/>
              </w:rPr>
              <w:t>trading,</w:t>
            </w:r>
            <w:r>
              <w:rPr>
                <w:spacing w:val="54"/>
                <w:sz w:val="24"/>
              </w:rPr>
              <w:t> </w:t>
            </w:r>
            <w:r>
              <w:rPr>
                <w:spacing w:val="-2"/>
                <w:sz w:val="24"/>
              </w:rPr>
              <w:t>profit</w:t>
            </w:r>
          </w:p>
        </w:tc>
        <w:tc>
          <w:tcPr>
            <w:tcW w:w="1074" w:type="dxa"/>
            <w:vMerge/>
            <w:tcBorders>
              <w:top w:val="nil"/>
              <w:left w:val="nil"/>
            </w:tcBorders>
          </w:tcPr>
          <w:p>
            <w:pPr>
              <w:rPr>
                <w:sz w:val="2"/>
                <w:szCs w:val="2"/>
              </w:rPr>
            </w:pP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65" w:hRule="atLeast"/>
        </w:trPr>
        <w:tc>
          <w:tcPr>
            <w:tcW w:w="1872" w:type="dxa"/>
            <w:vMerge/>
            <w:tcBorders>
              <w:top w:val="nil"/>
            </w:tcBorders>
          </w:tcPr>
          <w:p>
            <w:pPr>
              <w:rPr>
                <w:sz w:val="2"/>
                <w:szCs w:val="2"/>
              </w:rPr>
            </w:pPr>
          </w:p>
        </w:tc>
        <w:tc>
          <w:tcPr>
            <w:tcW w:w="3462" w:type="dxa"/>
            <w:gridSpan w:val="2"/>
            <w:tcBorders>
              <w:top w:val="nil"/>
              <w:bottom w:val="nil"/>
              <w:right w:val="nil"/>
            </w:tcBorders>
          </w:tcPr>
          <w:p>
            <w:pPr>
              <w:pStyle w:val="TableParagraph"/>
              <w:spacing w:line="246" w:lineRule="exact"/>
              <w:ind w:left="828"/>
              <w:rPr>
                <w:sz w:val="24"/>
              </w:rPr>
            </w:pPr>
            <w:r>
              <w:rPr>
                <w:sz w:val="24"/>
              </w:rPr>
              <w:t>account</w:t>
            </w:r>
            <w:r>
              <w:rPr>
                <w:spacing w:val="33"/>
                <w:sz w:val="24"/>
              </w:rPr>
              <w:t>  </w:t>
            </w:r>
            <w:r>
              <w:rPr>
                <w:sz w:val="24"/>
              </w:rPr>
              <w:t>for</w:t>
            </w:r>
            <w:r>
              <w:rPr>
                <w:spacing w:val="33"/>
                <w:sz w:val="24"/>
              </w:rPr>
              <w:t>  </w:t>
            </w:r>
            <w:r>
              <w:rPr>
                <w:sz w:val="24"/>
              </w:rPr>
              <w:t>the</w:t>
            </w:r>
            <w:r>
              <w:rPr>
                <w:spacing w:val="36"/>
                <w:sz w:val="24"/>
              </w:rPr>
              <w:t>  </w:t>
            </w:r>
            <w:r>
              <w:rPr>
                <w:sz w:val="24"/>
              </w:rPr>
              <w:t>year</w:t>
            </w:r>
            <w:r>
              <w:rPr>
                <w:spacing w:val="34"/>
                <w:sz w:val="24"/>
              </w:rPr>
              <w:t>  </w:t>
            </w:r>
            <w:r>
              <w:rPr>
                <w:spacing w:val="-10"/>
                <w:sz w:val="24"/>
              </w:rPr>
              <w:t>e</w:t>
            </w:r>
          </w:p>
        </w:tc>
        <w:tc>
          <w:tcPr>
            <w:tcW w:w="1074" w:type="dxa"/>
            <w:vMerge/>
            <w:tcBorders>
              <w:top w:val="nil"/>
              <w:left w:val="nil"/>
            </w:tcBorders>
          </w:tcPr>
          <w:p>
            <w:pPr>
              <w:rPr>
                <w:sz w:val="2"/>
                <w:szCs w:val="2"/>
              </w:rPr>
            </w:pP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66" w:hRule="atLeast"/>
        </w:trPr>
        <w:tc>
          <w:tcPr>
            <w:tcW w:w="1872" w:type="dxa"/>
            <w:vMerge/>
            <w:tcBorders>
              <w:top w:val="nil"/>
            </w:tcBorders>
          </w:tcPr>
          <w:p>
            <w:pPr>
              <w:rPr>
                <w:sz w:val="2"/>
                <w:szCs w:val="2"/>
              </w:rPr>
            </w:pPr>
          </w:p>
        </w:tc>
        <w:tc>
          <w:tcPr>
            <w:tcW w:w="3462" w:type="dxa"/>
            <w:gridSpan w:val="2"/>
            <w:tcBorders>
              <w:top w:val="nil"/>
              <w:bottom w:val="nil"/>
              <w:right w:val="nil"/>
            </w:tcBorders>
          </w:tcPr>
          <w:p>
            <w:pPr>
              <w:pStyle w:val="TableParagraph"/>
              <w:spacing w:line="246" w:lineRule="exact"/>
              <w:ind w:left="828"/>
              <w:rPr>
                <w:sz w:val="24"/>
              </w:rPr>
            </w:pPr>
            <w:r>
              <w:rPr>
                <w:sz w:val="24"/>
              </w:rPr>
              <w:t>December</w:t>
            </w:r>
            <w:r>
              <w:rPr>
                <w:spacing w:val="-5"/>
                <w:sz w:val="24"/>
              </w:rPr>
              <w:t> </w:t>
            </w:r>
            <w:r>
              <w:rPr>
                <w:spacing w:val="-2"/>
                <w:sz w:val="24"/>
              </w:rPr>
              <w:t>2018?</w:t>
            </w:r>
          </w:p>
        </w:tc>
        <w:tc>
          <w:tcPr>
            <w:tcW w:w="1074" w:type="dxa"/>
            <w:vMerge/>
            <w:tcBorders>
              <w:top w:val="nil"/>
              <w:left w:val="nil"/>
            </w:tcBorders>
          </w:tcPr>
          <w:p>
            <w:pPr>
              <w:rPr>
                <w:sz w:val="2"/>
                <w:szCs w:val="2"/>
              </w:rPr>
            </w:pP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65" w:hRule="atLeast"/>
        </w:trPr>
        <w:tc>
          <w:tcPr>
            <w:tcW w:w="1872" w:type="dxa"/>
            <w:vMerge/>
            <w:tcBorders>
              <w:top w:val="nil"/>
            </w:tcBorders>
          </w:tcPr>
          <w:p>
            <w:pPr>
              <w:rPr>
                <w:sz w:val="2"/>
                <w:szCs w:val="2"/>
              </w:rPr>
            </w:pPr>
          </w:p>
        </w:tc>
        <w:tc>
          <w:tcPr>
            <w:tcW w:w="3462" w:type="dxa"/>
            <w:gridSpan w:val="2"/>
            <w:tcBorders>
              <w:top w:val="nil"/>
              <w:bottom w:val="nil"/>
              <w:right w:val="nil"/>
            </w:tcBorders>
          </w:tcPr>
          <w:p>
            <w:pPr>
              <w:pStyle w:val="TableParagraph"/>
              <w:spacing w:line="246" w:lineRule="exact"/>
              <w:ind w:left="468"/>
              <w:rPr>
                <w:sz w:val="24"/>
              </w:rPr>
            </w:pPr>
            <w:r>
              <w:rPr>
                <w:sz w:val="24"/>
              </w:rPr>
              <w:t>e.</w:t>
            </w:r>
            <w:r>
              <w:rPr>
                <w:spacing w:val="34"/>
                <w:sz w:val="24"/>
              </w:rPr>
              <w:t>  </w:t>
            </w:r>
            <w:r>
              <w:rPr>
                <w:sz w:val="24"/>
              </w:rPr>
              <w:t>Partners</w:t>
            </w:r>
            <w:r>
              <w:rPr>
                <w:spacing w:val="-1"/>
                <w:sz w:val="24"/>
              </w:rPr>
              <w:t> </w:t>
            </w:r>
            <w:r>
              <w:rPr>
                <w:sz w:val="24"/>
              </w:rPr>
              <w:t>capital</w:t>
            </w:r>
            <w:r>
              <w:rPr>
                <w:spacing w:val="1"/>
                <w:sz w:val="24"/>
              </w:rPr>
              <w:t> </w:t>
            </w:r>
            <w:r>
              <w:rPr>
                <w:spacing w:val="-2"/>
                <w:sz w:val="24"/>
              </w:rPr>
              <w:t>account</w:t>
            </w:r>
          </w:p>
        </w:tc>
        <w:tc>
          <w:tcPr>
            <w:tcW w:w="1074" w:type="dxa"/>
            <w:vMerge/>
            <w:tcBorders>
              <w:top w:val="nil"/>
              <w:left w:val="nil"/>
            </w:tcBorders>
          </w:tcPr>
          <w:p>
            <w:pPr>
              <w:rPr>
                <w:sz w:val="2"/>
                <w:szCs w:val="2"/>
              </w:rPr>
            </w:pP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65" w:hRule="atLeast"/>
        </w:trPr>
        <w:tc>
          <w:tcPr>
            <w:tcW w:w="1872" w:type="dxa"/>
            <w:vMerge/>
            <w:tcBorders>
              <w:top w:val="nil"/>
            </w:tcBorders>
          </w:tcPr>
          <w:p>
            <w:pPr>
              <w:rPr>
                <w:sz w:val="2"/>
                <w:szCs w:val="2"/>
              </w:rPr>
            </w:pPr>
          </w:p>
        </w:tc>
        <w:tc>
          <w:tcPr>
            <w:tcW w:w="3462" w:type="dxa"/>
            <w:gridSpan w:val="2"/>
            <w:tcBorders>
              <w:top w:val="nil"/>
              <w:bottom w:val="nil"/>
              <w:right w:val="nil"/>
            </w:tcBorders>
          </w:tcPr>
          <w:p>
            <w:pPr>
              <w:pStyle w:val="TableParagraph"/>
              <w:tabs>
                <w:tab w:pos="828" w:val="left" w:leader="none"/>
              </w:tabs>
              <w:spacing w:line="246" w:lineRule="exact"/>
              <w:ind w:left="468"/>
              <w:rPr>
                <w:sz w:val="24"/>
              </w:rPr>
            </w:pPr>
            <w:r>
              <w:rPr>
                <w:spacing w:val="-5"/>
                <w:sz w:val="24"/>
              </w:rPr>
              <w:t>f.</w:t>
            </w:r>
            <w:r>
              <w:rPr>
                <w:sz w:val="24"/>
              </w:rPr>
              <w:tab/>
              <w:t>Balance</w:t>
            </w:r>
            <w:r>
              <w:rPr>
                <w:spacing w:val="59"/>
                <w:sz w:val="24"/>
              </w:rPr>
              <w:t> </w:t>
            </w:r>
            <w:r>
              <w:rPr>
                <w:sz w:val="24"/>
              </w:rPr>
              <w:t>sheet</w:t>
            </w:r>
            <w:r>
              <w:rPr>
                <w:spacing w:val="66"/>
                <w:sz w:val="24"/>
              </w:rPr>
              <w:t> </w:t>
            </w:r>
            <w:r>
              <w:rPr>
                <w:sz w:val="24"/>
              </w:rPr>
              <w:t>as</w:t>
            </w:r>
            <w:r>
              <w:rPr>
                <w:spacing w:val="63"/>
                <w:sz w:val="24"/>
              </w:rPr>
              <w:t> </w:t>
            </w:r>
            <w:r>
              <w:rPr>
                <w:sz w:val="24"/>
              </w:rPr>
              <w:t>at</w:t>
            </w:r>
            <w:r>
              <w:rPr>
                <w:spacing w:val="64"/>
                <w:sz w:val="24"/>
              </w:rPr>
              <w:t> </w:t>
            </w:r>
            <w:r>
              <w:rPr>
                <w:spacing w:val="-4"/>
                <w:sz w:val="24"/>
              </w:rPr>
              <w:t>31</w:t>
            </w:r>
            <w:r>
              <w:rPr>
                <w:spacing w:val="-4"/>
                <w:sz w:val="24"/>
                <w:vertAlign w:val="superscript"/>
              </w:rPr>
              <w:t>st</w:t>
            </w:r>
          </w:p>
        </w:tc>
        <w:tc>
          <w:tcPr>
            <w:tcW w:w="1074" w:type="dxa"/>
            <w:vMerge/>
            <w:tcBorders>
              <w:top w:val="nil"/>
              <w:left w:val="nil"/>
            </w:tcBorders>
          </w:tcPr>
          <w:p>
            <w:pPr>
              <w:rPr>
                <w:sz w:val="2"/>
                <w:szCs w:val="2"/>
              </w:rPr>
            </w:pP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r>
        <w:trPr>
          <w:trHeight w:val="273" w:hRule="atLeast"/>
        </w:trPr>
        <w:tc>
          <w:tcPr>
            <w:tcW w:w="1872" w:type="dxa"/>
            <w:vMerge/>
            <w:tcBorders>
              <w:top w:val="nil"/>
            </w:tcBorders>
          </w:tcPr>
          <w:p>
            <w:pPr>
              <w:rPr>
                <w:sz w:val="2"/>
                <w:szCs w:val="2"/>
              </w:rPr>
            </w:pPr>
          </w:p>
        </w:tc>
        <w:tc>
          <w:tcPr>
            <w:tcW w:w="3462" w:type="dxa"/>
            <w:gridSpan w:val="2"/>
            <w:tcBorders>
              <w:top w:val="nil"/>
              <w:right w:val="nil"/>
            </w:tcBorders>
          </w:tcPr>
          <w:p>
            <w:pPr>
              <w:pStyle w:val="TableParagraph"/>
              <w:spacing w:line="254" w:lineRule="exact"/>
              <w:ind w:left="828"/>
              <w:rPr>
                <w:sz w:val="24"/>
              </w:rPr>
            </w:pPr>
            <w:r>
              <w:rPr>
                <w:spacing w:val="-2"/>
                <w:sz w:val="24"/>
              </w:rPr>
              <w:t>2018.</w:t>
            </w:r>
          </w:p>
        </w:tc>
        <w:tc>
          <w:tcPr>
            <w:tcW w:w="1074" w:type="dxa"/>
            <w:vMerge/>
            <w:tcBorders>
              <w:top w:val="nil"/>
              <w:left w:val="nil"/>
            </w:tcBorders>
          </w:tcPr>
          <w:p>
            <w:pPr>
              <w:rPr>
                <w:sz w:val="2"/>
                <w:szCs w:val="2"/>
              </w:rPr>
            </w:pPr>
          </w:p>
        </w:tc>
        <w:tc>
          <w:tcPr>
            <w:tcW w:w="2664" w:type="dxa"/>
            <w:vMerge/>
            <w:tcBorders>
              <w:top w:val="nil"/>
            </w:tcBorders>
          </w:tcPr>
          <w:p>
            <w:pPr>
              <w:rPr>
                <w:sz w:val="2"/>
                <w:szCs w:val="2"/>
              </w:rPr>
            </w:pPr>
          </w:p>
        </w:tc>
        <w:tc>
          <w:tcPr>
            <w:tcW w:w="1691" w:type="dxa"/>
            <w:vMerge/>
            <w:tcBorders>
              <w:top w:val="nil"/>
            </w:tcBorders>
          </w:tcPr>
          <w:p>
            <w:pPr>
              <w:rPr>
                <w:sz w:val="2"/>
                <w:szCs w:val="2"/>
              </w:rPr>
            </w:pPr>
          </w:p>
        </w:tc>
        <w:tc>
          <w:tcPr>
            <w:tcW w:w="270" w:type="dxa"/>
            <w:vMerge/>
            <w:tcBorders>
              <w:top w:val="nil"/>
              <w:right w:val="nil"/>
            </w:tcBorders>
          </w:tcPr>
          <w:p>
            <w:pPr>
              <w:rPr>
                <w:sz w:val="2"/>
                <w:szCs w:val="2"/>
              </w:rPr>
            </w:pPr>
          </w:p>
        </w:tc>
      </w:tr>
    </w:tbl>
    <w:p>
      <w:pPr>
        <w:spacing w:after="0"/>
        <w:rPr>
          <w:sz w:val="2"/>
          <w:szCs w:val="2"/>
        </w:rPr>
        <w:sectPr>
          <w:pgSz w:w="12240" w:h="15840"/>
          <w:pgMar w:header="0" w:footer="971" w:top="1420" w:bottom="1200" w:left="480" w:right="20"/>
        </w:sectPr>
      </w:pPr>
    </w:p>
    <w:p>
      <w:pPr>
        <w:pStyle w:val="Heading2"/>
        <w:spacing w:before="75"/>
        <w:ind w:left="0" w:right="452"/>
        <w:jc w:val="center"/>
      </w:pPr>
      <w:r>
        <w:rPr/>
        <w:t>Appendix</w:t>
      </w:r>
      <w:r>
        <w:rPr>
          <w:spacing w:val="1"/>
        </w:rPr>
        <w:t> </w:t>
      </w:r>
      <w:r>
        <w:rPr>
          <w:spacing w:val="-12"/>
        </w:rPr>
        <w:t>C</w:t>
      </w:r>
    </w:p>
    <w:p>
      <w:pPr>
        <w:pStyle w:val="BodyText"/>
        <w:spacing w:before="62"/>
        <w:ind w:left="0"/>
        <w:jc w:val="left"/>
        <w:rPr>
          <w:b/>
        </w:rPr>
      </w:pPr>
    </w:p>
    <w:p>
      <w:pPr>
        <w:spacing w:line="530" w:lineRule="auto" w:before="1"/>
        <w:ind w:left="960" w:right="3270" w:firstLine="2200"/>
        <w:jc w:val="left"/>
        <w:rPr>
          <w:sz w:val="24"/>
        </w:rPr>
      </w:pPr>
      <w:r>
        <w:rPr>
          <w:b/>
          <w:sz w:val="24"/>
        </w:rPr>
        <w:t>Financial</w:t>
      </w:r>
      <w:r>
        <w:rPr>
          <w:b/>
          <w:spacing w:val="-10"/>
          <w:sz w:val="24"/>
        </w:rPr>
        <w:t> </w:t>
      </w:r>
      <w:r>
        <w:rPr>
          <w:b/>
          <w:sz w:val="24"/>
        </w:rPr>
        <w:t>Accounting</w:t>
      </w:r>
      <w:r>
        <w:rPr>
          <w:b/>
          <w:spacing w:val="-10"/>
          <w:sz w:val="24"/>
        </w:rPr>
        <w:t> </w:t>
      </w:r>
      <w:r>
        <w:rPr>
          <w:b/>
          <w:sz w:val="24"/>
        </w:rPr>
        <w:t>Achievement</w:t>
      </w:r>
      <w:r>
        <w:rPr>
          <w:b/>
          <w:spacing w:val="-10"/>
          <w:sz w:val="24"/>
        </w:rPr>
        <w:t> </w:t>
      </w:r>
      <w:r>
        <w:rPr>
          <w:b/>
          <w:sz w:val="24"/>
        </w:rPr>
        <w:t>Test</w:t>
      </w:r>
      <w:r>
        <w:rPr>
          <w:b/>
          <w:spacing w:val="-8"/>
          <w:sz w:val="24"/>
        </w:rPr>
        <w:t> </w:t>
      </w:r>
      <w:r>
        <w:rPr>
          <w:b/>
          <w:sz w:val="24"/>
        </w:rPr>
        <w:t>(FAAT) Section A: </w:t>
      </w:r>
      <w:r>
        <w:rPr>
          <w:sz w:val="24"/>
        </w:rPr>
        <w:t>Students' Bio data</w:t>
      </w:r>
    </w:p>
    <w:p>
      <w:pPr>
        <w:pStyle w:val="BodyText"/>
        <w:spacing w:before="1"/>
        <w:jc w:val="left"/>
      </w:pPr>
      <w:r>
        <w:rPr/>
        <w:t>Instruction:</w:t>
      </w:r>
      <w:r>
        <w:rPr>
          <w:spacing w:val="-4"/>
        </w:rPr>
        <w:t> </w:t>
      </w:r>
      <w:r>
        <w:rPr/>
        <w:t>Please</w:t>
      </w:r>
      <w:r>
        <w:rPr>
          <w:spacing w:val="-1"/>
        </w:rPr>
        <w:t> </w:t>
      </w:r>
      <w:r>
        <w:rPr/>
        <w:t>supply</w:t>
      </w:r>
      <w:r>
        <w:rPr>
          <w:spacing w:val="-3"/>
        </w:rPr>
        <w:t> </w:t>
      </w:r>
      <w:r>
        <w:rPr/>
        <w:t>information</w:t>
      </w:r>
      <w:r>
        <w:rPr>
          <w:spacing w:val="-1"/>
        </w:rPr>
        <w:t> </w:t>
      </w:r>
      <w:r>
        <w:rPr/>
        <w:t>required</w:t>
      </w:r>
      <w:r>
        <w:rPr>
          <w:spacing w:val="-1"/>
        </w:rPr>
        <w:t> </w:t>
      </w:r>
      <w:r>
        <w:rPr/>
        <w:t>below</w:t>
      </w:r>
      <w:r>
        <w:rPr>
          <w:spacing w:val="-1"/>
        </w:rPr>
        <w:t> </w:t>
      </w:r>
      <w:r>
        <w:rPr/>
        <w:t>the</w:t>
      </w:r>
      <w:r>
        <w:rPr>
          <w:spacing w:val="-1"/>
        </w:rPr>
        <w:t> </w:t>
      </w:r>
      <w:r>
        <w:rPr/>
        <w:t>spaces</w:t>
      </w:r>
      <w:r>
        <w:rPr>
          <w:spacing w:val="-1"/>
        </w:rPr>
        <w:t> </w:t>
      </w:r>
      <w:r>
        <w:rPr>
          <w:spacing w:val="-2"/>
        </w:rPr>
        <w:t>provided:</w:t>
      </w:r>
    </w:p>
    <w:p>
      <w:pPr>
        <w:pStyle w:val="BodyText"/>
        <w:ind w:left="0"/>
        <w:jc w:val="left"/>
      </w:pPr>
    </w:p>
    <w:p>
      <w:pPr>
        <w:pStyle w:val="BodyText"/>
        <w:ind w:left="0"/>
        <w:jc w:val="left"/>
      </w:pPr>
    </w:p>
    <w:p>
      <w:pPr>
        <w:pStyle w:val="BodyText"/>
        <w:spacing w:before="1"/>
        <w:jc w:val="left"/>
      </w:pPr>
      <w:r>
        <w:rPr>
          <w:spacing w:val="-2"/>
        </w:rPr>
        <w:t>School:</w:t>
      </w:r>
    </w:p>
    <w:p>
      <w:pPr>
        <w:pStyle w:val="BodyText"/>
        <w:tabs>
          <w:tab w:pos="1748" w:val="left" w:leader="none"/>
          <w:tab w:pos="2861" w:val="left" w:leader="none"/>
          <w:tab w:pos="3480" w:val="left" w:leader="none"/>
          <w:tab w:pos="4805" w:val="left" w:leader="none"/>
        </w:tabs>
        <w:spacing w:before="139"/>
        <w:jc w:val="left"/>
      </w:pPr>
      <w:r>
        <w:rPr>
          <w:spacing w:val="-4"/>
        </w:rPr>
        <w:t>Sex:</w:t>
      </w:r>
      <w:r>
        <w:rPr/>
        <w:tab/>
        <w:t>Male</w:t>
      </w:r>
      <w:r>
        <w:rPr>
          <w:spacing w:val="-1"/>
        </w:rPr>
        <w:t> </w:t>
      </w:r>
      <w:r>
        <w:rPr>
          <w:spacing w:val="-10"/>
        </w:rPr>
        <w:t>(</w:t>
      </w:r>
      <w:r>
        <w:rPr/>
        <w:tab/>
      </w:r>
      <w:r>
        <w:rPr>
          <w:spacing w:val="-10"/>
        </w:rPr>
        <w:t>)</w:t>
      </w:r>
      <w:r>
        <w:rPr/>
        <w:tab/>
        <w:t>Female</w:t>
      </w:r>
      <w:r>
        <w:rPr>
          <w:spacing w:val="-2"/>
        </w:rPr>
        <w:t> </w:t>
      </w:r>
      <w:r>
        <w:rPr>
          <w:spacing w:val="-10"/>
        </w:rPr>
        <w:t>(</w:t>
      </w:r>
      <w:r>
        <w:rPr/>
        <w:tab/>
      </w:r>
      <w:r>
        <w:rPr>
          <w:spacing w:val="-10"/>
        </w:rPr>
        <w:t>)</w:t>
      </w:r>
    </w:p>
    <w:p>
      <w:pPr>
        <w:pStyle w:val="Heading2"/>
        <w:spacing w:before="142"/>
      </w:pPr>
      <w:r>
        <w:rPr/>
        <w:t>Section</w:t>
      </w:r>
      <w:r>
        <w:rPr>
          <w:spacing w:val="-2"/>
        </w:rPr>
        <w:t> </w:t>
      </w:r>
      <w:r>
        <w:rPr>
          <w:spacing w:val="-5"/>
        </w:rPr>
        <w:t>B:</w:t>
      </w:r>
    </w:p>
    <w:p>
      <w:pPr>
        <w:pStyle w:val="BodyText"/>
        <w:spacing w:before="134"/>
        <w:jc w:val="left"/>
      </w:pPr>
      <w:r>
        <w:rPr/>
        <w:t>Time</w:t>
      </w:r>
      <w:r>
        <w:rPr>
          <w:spacing w:val="-4"/>
        </w:rPr>
        <w:t> </w:t>
      </w:r>
      <w:r>
        <w:rPr/>
        <w:t>allowed:</w:t>
      </w:r>
      <w:r>
        <w:rPr>
          <w:spacing w:val="-1"/>
        </w:rPr>
        <w:t> </w:t>
      </w:r>
      <w:r>
        <w:rPr/>
        <w:t>2</w:t>
      </w:r>
      <w:r>
        <w:rPr>
          <w:spacing w:val="-1"/>
        </w:rPr>
        <w:t> </w:t>
      </w:r>
      <w:r>
        <w:rPr>
          <w:spacing w:val="-2"/>
        </w:rPr>
        <w:t>hours</w:t>
      </w:r>
    </w:p>
    <w:p>
      <w:pPr>
        <w:pStyle w:val="BodyText"/>
        <w:spacing w:line="360" w:lineRule="auto" w:before="137"/>
        <w:ind w:right="1424"/>
        <w:jc w:val="left"/>
      </w:pPr>
      <w:r>
        <w:rPr/>
        <w:t>Instructions: Choose</w:t>
      </w:r>
      <w:r>
        <w:rPr>
          <w:spacing w:val="-1"/>
        </w:rPr>
        <w:t> </w:t>
      </w:r>
      <w:r>
        <w:rPr/>
        <w:t>and circle the correct answers to the</w:t>
      </w:r>
      <w:r>
        <w:rPr>
          <w:spacing w:val="-1"/>
        </w:rPr>
        <w:t> </w:t>
      </w:r>
      <w:r>
        <w:rPr/>
        <w:t>following</w:t>
      </w:r>
      <w:r>
        <w:rPr>
          <w:spacing w:val="-3"/>
        </w:rPr>
        <w:t> </w:t>
      </w:r>
      <w:r>
        <w:rPr/>
        <w:t>questions from the option A- </w:t>
      </w:r>
      <w:r>
        <w:rPr>
          <w:spacing w:val="-10"/>
        </w:rPr>
        <w:t>D</w:t>
      </w:r>
    </w:p>
    <w:p>
      <w:pPr>
        <w:pStyle w:val="Heading2"/>
        <w:numPr>
          <w:ilvl w:val="0"/>
          <w:numId w:val="56"/>
        </w:numPr>
        <w:tabs>
          <w:tab w:pos="1229" w:val="left" w:leader="none"/>
        </w:tabs>
        <w:spacing w:line="240" w:lineRule="auto" w:before="207" w:after="0"/>
        <w:ind w:left="1229" w:right="0" w:hanging="269"/>
        <w:jc w:val="both"/>
        <w:rPr>
          <w:sz w:val="26"/>
        </w:rPr>
      </w:pPr>
      <w:r>
        <w:rPr/>
        <w:t>Use</w:t>
      </w:r>
      <w:r>
        <w:rPr>
          <w:spacing w:val="-5"/>
        </w:rPr>
        <w:t> </w:t>
      </w:r>
      <w:r>
        <w:rPr/>
        <w:t>the</w:t>
      </w:r>
      <w:r>
        <w:rPr>
          <w:spacing w:val="-2"/>
        </w:rPr>
        <w:t> </w:t>
      </w:r>
      <w:r>
        <w:rPr/>
        <w:t>following</w:t>
      </w:r>
      <w:r>
        <w:rPr>
          <w:spacing w:val="-1"/>
        </w:rPr>
        <w:t> </w:t>
      </w:r>
      <w:r>
        <w:rPr/>
        <w:t>information</w:t>
      </w:r>
      <w:r>
        <w:rPr>
          <w:spacing w:val="-1"/>
        </w:rPr>
        <w:t> </w:t>
      </w:r>
      <w:r>
        <w:rPr/>
        <w:t>to</w:t>
      </w:r>
      <w:r>
        <w:rPr>
          <w:spacing w:val="-1"/>
        </w:rPr>
        <w:t> </w:t>
      </w:r>
      <w:r>
        <w:rPr/>
        <w:t>answer</w:t>
      </w:r>
      <w:r>
        <w:rPr>
          <w:spacing w:val="-2"/>
        </w:rPr>
        <w:t> </w:t>
      </w:r>
      <w:r>
        <w:rPr/>
        <w:t>question 1-</w:t>
      </w:r>
      <w:r>
        <w:rPr>
          <w:spacing w:val="-10"/>
        </w:rPr>
        <w:t>4</w:t>
      </w:r>
    </w:p>
    <w:p>
      <w:pPr>
        <w:pStyle w:val="BodyText"/>
        <w:spacing w:before="169"/>
        <w:ind w:left="0"/>
        <w:jc w:val="left"/>
        <w:rPr>
          <w:b/>
        </w:rPr>
      </w:pPr>
    </w:p>
    <w:p>
      <w:pPr>
        <w:pStyle w:val="BodyText"/>
        <w:spacing w:line="360" w:lineRule="auto"/>
        <w:ind w:right="1413"/>
      </w:pPr>
      <w:r>
        <w:rPr/>
        <w:t>Abid and Onik are in partnership sharing profit in the ratio 3:2. Their respective capitals are </w:t>
      </w:r>
      <w:r>
        <w:rPr>
          <w:dstrike/>
        </w:rPr>
        <w:t>N</w:t>
      </w:r>
      <w:r>
        <w:rPr>
          <w:strike w:val="0"/>
        </w:rPr>
        <w:t>4,000 and </w:t>
      </w:r>
      <w:r>
        <w:rPr>
          <w:dstrike/>
        </w:rPr>
        <w:t>N</w:t>
      </w:r>
      <w:r>
        <w:rPr>
          <w:strike w:val="0"/>
        </w:rPr>
        <w:t>2,000 and their drawing</w:t>
      </w:r>
      <w:r>
        <w:rPr>
          <w:strike w:val="0"/>
          <w:spacing w:val="40"/>
        </w:rPr>
        <w:t> </w:t>
      </w:r>
      <w:r>
        <w:rPr>
          <w:dstrike/>
        </w:rPr>
        <w:t>N</w:t>
      </w:r>
      <w:r>
        <w:rPr>
          <w:strike w:val="0"/>
        </w:rPr>
        <w:t>1,800 and </w:t>
      </w:r>
      <w:r>
        <w:rPr>
          <w:dstrike/>
        </w:rPr>
        <w:t>N</w:t>
      </w:r>
      <w:r>
        <w:rPr>
          <w:strike w:val="0"/>
        </w:rPr>
        <w:t>1,200. Profit during the year is </w:t>
      </w:r>
      <w:r>
        <w:rPr>
          <w:dstrike/>
        </w:rPr>
        <w:t>N</w:t>
      </w:r>
      <w:r>
        <w:rPr>
          <w:strike w:val="0"/>
        </w:rPr>
        <w:t>5,400 before 5% interest on capital. No interest is charged on drawings.</w:t>
      </w:r>
    </w:p>
    <w:p>
      <w:pPr>
        <w:pStyle w:val="ListParagraph"/>
        <w:numPr>
          <w:ilvl w:val="1"/>
          <w:numId w:val="56"/>
        </w:numPr>
        <w:tabs>
          <w:tab w:pos="1679" w:val="left" w:leader="none"/>
        </w:tabs>
        <w:spacing w:line="240" w:lineRule="auto" w:before="1" w:after="0"/>
        <w:ind w:left="1679" w:right="0" w:hanging="719"/>
        <w:jc w:val="both"/>
        <w:rPr>
          <w:sz w:val="24"/>
        </w:rPr>
      </w:pPr>
      <w:r>
        <w:rPr>
          <w:sz w:val="24"/>
        </w:rPr>
        <w:t>What</w:t>
      </w:r>
      <w:r>
        <w:rPr>
          <w:spacing w:val="-3"/>
          <w:sz w:val="24"/>
        </w:rPr>
        <w:t> </w:t>
      </w:r>
      <w:r>
        <w:rPr>
          <w:sz w:val="24"/>
        </w:rPr>
        <w:t>is</w:t>
      </w:r>
      <w:r>
        <w:rPr>
          <w:spacing w:val="-3"/>
          <w:sz w:val="24"/>
        </w:rPr>
        <w:t> </w:t>
      </w:r>
      <w:r>
        <w:rPr>
          <w:sz w:val="24"/>
        </w:rPr>
        <w:t>Abid‟s</w:t>
      </w:r>
      <w:r>
        <w:rPr>
          <w:spacing w:val="-4"/>
          <w:sz w:val="24"/>
        </w:rPr>
        <w:t> </w:t>
      </w:r>
      <w:r>
        <w:rPr>
          <w:sz w:val="24"/>
        </w:rPr>
        <w:t>share</w:t>
      </w:r>
      <w:r>
        <w:rPr>
          <w:spacing w:val="-4"/>
          <w:sz w:val="24"/>
        </w:rPr>
        <w:t> </w:t>
      </w:r>
      <w:r>
        <w:rPr>
          <w:sz w:val="24"/>
        </w:rPr>
        <w:t>of</w:t>
      </w:r>
      <w:r>
        <w:rPr>
          <w:spacing w:val="-2"/>
          <w:sz w:val="24"/>
        </w:rPr>
        <w:t> </w:t>
      </w:r>
      <w:r>
        <w:rPr>
          <w:sz w:val="24"/>
        </w:rPr>
        <w:t>the</w:t>
      </w:r>
      <w:r>
        <w:rPr>
          <w:spacing w:val="-4"/>
          <w:sz w:val="24"/>
        </w:rPr>
        <w:t> </w:t>
      </w:r>
      <w:r>
        <w:rPr>
          <w:sz w:val="24"/>
        </w:rPr>
        <w:t>profit?</w:t>
      </w:r>
      <w:r>
        <w:rPr>
          <w:spacing w:val="1"/>
          <w:sz w:val="24"/>
        </w:rPr>
        <w:t> </w:t>
      </w:r>
      <w:r>
        <w:rPr>
          <w:sz w:val="24"/>
        </w:rPr>
        <w:t>(A)</w:t>
      </w:r>
      <w:r>
        <w:rPr>
          <w:spacing w:val="-4"/>
          <w:sz w:val="24"/>
        </w:rPr>
        <w:t> </w:t>
      </w:r>
      <w:r>
        <w:rPr>
          <w:dstrike/>
          <w:sz w:val="24"/>
        </w:rPr>
        <w:t>N</w:t>
      </w:r>
      <w:r>
        <w:rPr>
          <w:strike w:val="0"/>
          <w:sz w:val="24"/>
        </w:rPr>
        <w:t>1,200</w:t>
      </w:r>
      <w:r>
        <w:rPr>
          <w:strike w:val="0"/>
          <w:spacing w:val="54"/>
          <w:sz w:val="24"/>
        </w:rPr>
        <w:t> </w:t>
      </w:r>
      <w:r>
        <w:rPr>
          <w:strike w:val="0"/>
          <w:sz w:val="24"/>
        </w:rPr>
        <w:t>(B)</w:t>
      </w:r>
      <w:r>
        <w:rPr>
          <w:strike w:val="0"/>
          <w:spacing w:val="-3"/>
          <w:sz w:val="24"/>
        </w:rPr>
        <w:t> </w:t>
      </w:r>
      <w:r>
        <w:rPr>
          <w:dstrike/>
          <w:sz w:val="24"/>
        </w:rPr>
        <w:t>N</w:t>
      </w:r>
      <w:r>
        <w:rPr>
          <w:strike w:val="0"/>
          <w:sz w:val="24"/>
        </w:rPr>
        <w:t>1,800</w:t>
      </w:r>
      <w:r>
        <w:rPr>
          <w:strike w:val="0"/>
          <w:spacing w:val="54"/>
          <w:sz w:val="24"/>
        </w:rPr>
        <w:t> </w:t>
      </w:r>
      <w:r>
        <w:rPr>
          <w:strike w:val="0"/>
          <w:sz w:val="24"/>
        </w:rPr>
        <w:t>(C)</w:t>
      </w:r>
      <w:r>
        <w:rPr>
          <w:strike w:val="0"/>
          <w:spacing w:val="-4"/>
          <w:sz w:val="24"/>
        </w:rPr>
        <w:t> </w:t>
      </w:r>
      <w:r>
        <w:rPr>
          <w:dstrike/>
          <w:spacing w:val="-2"/>
          <w:sz w:val="24"/>
        </w:rPr>
        <w:t>N</w:t>
      </w:r>
      <w:r>
        <w:rPr>
          <w:strike w:val="0"/>
          <w:spacing w:val="-2"/>
          <w:sz w:val="24"/>
        </w:rPr>
        <w:t>2,040</w:t>
      </w:r>
    </w:p>
    <w:p>
      <w:pPr>
        <w:pStyle w:val="BodyText"/>
        <w:spacing w:before="192"/>
        <w:ind w:left="1680"/>
        <w:jc w:val="left"/>
      </w:pPr>
      <w:r>
        <w:rPr/>
        <w:t>(D)</w:t>
      </w:r>
      <w:r>
        <w:rPr>
          <w:spacing w:val="-3"/>
        </w:rPr>
        <w:t> </w:t>
      </w:r>
      <w:r>
        <w:rPr>
          <w:dstrike/>
          <w:spacing w:val="-2"/>
        </w:rPr>
        <w:t>N</w:t>
      </w:r>
      <w:r>
        <w:rPr>
          <w:strike w:val="0"/>
          <w:spacing w:val="-2"/>
        </w:rPr>
        <w:t>3,060</w:t>
      </w:r>
    </w:p>
    <w:p>
      <w:pPr>
        <w:pStyle w:val="BodyText"/>
        <w:spacing w:before="84"/>
        <w:ind w:left="0"/>
        <w:jc w:val="left"/>
      </w:pPr>
    </w:p>
    <w:p>
      <w:pPr>
        <w:pStyle w:val="ListParagraph"/>
        <w:numPr>
          <w:ilvl w:val="1"/>
          <w:numId w:val="56"/>
        </w:numPr>
        <w:tabs>
          <w:tab w:pos="1680" w:val="left" w:leader="none"/>
          <w:tab w:pos="9148" w:val="left" w:leader="none"/>
        </w:tabs>
        <w:spacing w:line="240" w:lineRule="auto" w:before="1" w:after="0"/>
        <w:ind w:left="1680" w:right="0" w:hanging="720"/>
        <w:jc w:val="left"/>
        <w:rPr>
          <w:sz w:val="24"/>
        </w:rPr>
      </w:pPr>
      <w:r>
        <w:rPr>
          <w:sz w:val="24"/>
        </w:rPr>
        <w:t>What</w:t>
      </w:r>
      <w:r>
        <w:rPr>
          <w:spacing w:val="-3"/>
          <w:sz w:val="24"/>
        </w:rPr>
        <w:t> </w:t>
      </w:r>
      <w:r>
        <w:rPr>
          <w:sz w:val="24"/>
        </w:rPr>
        <w:t>is</w:t>
      </w:r>
      <w:r>
        <w:rPr>
          <w:spacing w:val="-3"/>
          <w:sz w:val="24"/>
        </w:rPr>
        <w:t> </w:t>
      </w:r>
      <w:r>
        <w:rPr>
          <w:sz w:val="24"/>
        </w:rPr>
        <w:t>Onik‟s</w:t>
      </w:r>
      <w:r>
        <w:rPr>
          <w:spacing w:val="-3"/>
          <w:sz w:val="24"/>
        </w:rPr>
        <w:t> </w:t>
      </w:r>
      <w:r>
        <w:rPr>
          <w:sz w:val="24"/>
        </w:rPr>
        <w:t>share</w:t>
      </w:r>
      <w:r>
        <w:rPr>
          <w:spacing w:val="-5"/>
          <w:sz w:val="24"/>
        </w:rPr>
        <w:t> </w:t>
      </w:r>
      <w:r>
        <w:rPr>
          <w:sz w:val="24"/>
        </w:rPr>
        <w:t>of</w:t>
      </w:r>
      <w:r>
        <w:rPr>
          <w:spacing w:val="-3"/>
          <w:sz w:val="24"/>
        </w:rPr>
        <w:t> </w:t>
      </w:r>
      <w:r>
        <w:rPr>
          <w:sz w:val="24"/>
        </w:rPr>
        <w:t>the</w:t>
      </w:r>
      <w:r>
        <w:rPr>
          <w:spacing w:val="-3"/>
          <w:sz w:val="24"/>
        </w:rPr>
        <w:t> </w:t>
      </w:r>
      <w:r>
        <w:rPr>
          <w:sz w:val="24"/>
        </w:rPr>
        <w:t>profit? (A)</w:t>
      </w:r>
      <w:r>
        <w:rPr>
          <w:spacing w:val="-4"/>
          <w:sz w:val="24"/>
        </w:rPr>
        <w:t> </w:t>
      </w:r>
      <w:r>
        <w:rPr>
          <w:dstrike/>
          <w:sz w:val="24"/>
        </w:rPr>
        <w:t>N</w:t>
      </w:r>
      <w:r>
        <w:rPr>
          <w:strike w:val="0"/>
          <w:sz w:val="24"/>
        </w:rPr>
        <w:t>3,240</w:t>
      </w:r>
      <w:r>
        <w:rPr>
          <w:strike w:val="0"/>
          <w:spacing w:val="55"/>
          <w:sz w:val="24"/>
        </w:rPr>
        <w:t> </w:t>
      </w:r>
      <w:r>
        <w:rPr>
          <w:strike w:val="0"/>
          <w:sz w:val="24"/>
        </w:rPr>
        <w:t>(B)</w:t>
      </w:r>
      <w:r>
        <w:rPr>
          <w:strike w:val="0"/>
          <w:spacing w:val="-4"/>
          <w:sz w:val="24"/>
        </w:rPr>
        <w:t> </w:t>
      </w:r>
      <w:r>
        <w:rPr>
          <w:dstrike/>
          <w:sz w:val="24"/>
        </w:rPr>
        <w:t>N</w:t>
      </w:r>
      <w:r>
        <w:rPr>
          <w:strike w:val="0"/>
          <w:sz w:val="24"/>
        </w:rPr>
        <w:t>3,060</w:t>
      </w:r>
      <w:r>
        <w:rPr>
          <w:strike w:val="0"/>
          <w:spacing w:val="55"/>
          <w:sz w:val="24"/>
        </w:rPr>
        <w:t> </w:t>
      </w:r>
      <w:r>
        <w:rPr>
          <w:strike w:val="0"/>
          <w:sz w:val="24"/>
        </w:rPr>
        <w:t>(C)</w:t>
      </w:r>
      <w:r>
        <w:rPr>
          <w:strike w:val="0"/>
          <w:spacing w:val="-3"/>
          <w:sz w:val="24"/>
        </w:rPr>
        <w:t> </w:t>
      </w:r>
      <w:r>
        <w:rPr>
          <w:dstrike/>
          <w:spacing w:val="-2"/>
          <w:sz w:val="24"/>
        </w:rPr>
        <w:t>N</w:t>
      </w:r>
      <w:r>
        <w:rPr>
          <w:strike w:val="0"/>
          <w:spacing w:val="-2"/>
          <w:sz w:val="24"/>
        </w:rPr>
        <w:t>2,040</w:t>
      </w:r>
      <w:r>
        <w:rPr>
          <w:strike w:val="0"/>
          <w:sz w:val="24"/>
        </w:rPr>
        <w:tab/>
        <w:t>(D)</w:t>
      </w:r>
      <w:r>
        <w:rPr>
          <w:strike w:val="0"/>
          <w:spacing w:val="-5"/>
          <w:sz w:val="24"/>
        </w:rPr>
        <w:t> </w:t>
      </w:r>
      <w:r>
        <w:rPr>
          <w:dstrike/>
          <w:spacing w:val="-2"/>
          <w:sz w:val="24"/>
        </w:rPr>
        <w:t>N</w:t>
      </w:r>
      <w:r>
        <w:rPr>
          <w:strike w:val="0"/>
          <w:spacing w:val="-2"/>
          <w:sz w:val="24"/>
        </w:rPr>
        <w:t>1,800</w:t>
      </w:r>
    </w:p>
    <w:p>
      <w:pPr>
        <w:pStyle w:val="ListParagraph"/>
        <w:numPr>
          <w:ilvl w:val="1"/>
          <w:numId w:val="56"/>
        </w:numPr>
        <w:tabs>
          <w:tab w:pos="1680" w:val="left" w:leader="none"/>
          <w:tab w:pos="10002" w:val="left" w:leader="none"/>
        </w:tabs>
        <w:spacing w:line="408" w:lineRule="auto" w:before="192" w:after="0"/>
        <w:ind w:left="1680" w:right="1415" w:hanging="720"/>
        <w:jc w:val="left"/>
        <w:rPr>
          <w:sz w:val="24"/>
        </w:rPr>
      </w:pPr>
      <w:r>
        <w:rPr>
          <w:sz w:val="24"/>
        </w:rPr>
        <w:t>What is the balance carried down on Abid‟s current account? (A) </w:t>
      </w:r>
      <w:r>
        <w:rPr>
          <w:dstrike/>
          <w:sz w:val="24"/>
        </w:rPr>
        <w:t>N</w:t>
      </w:r>
      <w:r>
        <w:rPr>
          <w:strike w:val="0"/>
          <w:sz w:val="24"/>
        </w:rPr>
        <w:t>940</w:t>
        <w:tab/>
      </w:r>
      <w:r>
        <w:rPr>
          <w:strike w:val="0"/>
          <w:spacing w:val="-4"/>
          <w:sz w:val="24"/>
        </w:rPr>
        <w:t>(B) </w:t>
      </w:r>
      <w:r>
        <w:rPr>
          <w:dstrike/>
          <w:sz w:val="24"/>
        </w:rPr>
        <w:t>N</w:t>
      </w:r>
      <w:r>
        <w:rPr>
          <w:strike w:val="0"/>
          <w:sz w:val="24"/>
        </w:rPr>
        <w:t>1,460</w:t>
      </w:r>
      <w:r>
        <w:rPr>
          <w:strike w:val="0"/>
          <w:spacing w:val="40"/>
          <w:sz w:val="24"/>
        </w:rPr>
        <w:t> </w:t>
      </w:r>
      <w:r>
        <w:rPr>
          <w:strike w:val="0"/>
          <w:sz w:val="24"/>
        </w:rPr>
        <w:t>(C) </w:t>
      </w:r>
      <w:r>
        <w:rPr>
          <w:dstrike/>
          <w:sz w:val="24"/>
        </w:rPr>
        <w:t>N</w:t>
      </w:r>
      <w:r>
        <w:rPr>
          <w:strike w:val="0"/>
          <w:sz w:val="24"/>
        </w:rPr>
        <w:t>2,040</w:t>
      </w:r>
      <w:r>
        <w:rPr>
          <w:strike w:val="0"/>
          <w:spacing w:val="40"/>
          <w:sz w:val="24"/>
        </w:rPr>
        <w:t> </w:t>
      </w:r>
      <w:r>
        <w:rPr>
          <w:strike w:val="0"/>
          <w:sz w:val="24"/>
        </w:rPr>
        <w:t>(D) </w:t>
      </w:r>
      <w:r>
        <w:rPr>
          <w:dstrike/>
          <w:sz w:val="24"/>
        </w:rPr>
        <w:t>N</w:t>
      </w:r>
      <w:r>
        <w:rPr>
          <w:strike w:val="0"/>
          <w:sz w:val="24"/>
        </w:rPr>
        <w:t>3,060</w:t>
      </w:r>
    </w:p>
    <w:p>
      <w:pPr>
        <w:pStyle w:val="ListParagraph"/>
        <w:numPr>
          <w:ilvl w:val="1"/>
          <w:numId w:val="56"/>
        </w:numPr>
        <w:tabs>
          <w:tab w:pos="1680" w:val="left" w:leader="none"/>
          <w:tab w:pos="10005" w:val="left" w:leader="none"/>
        </w:tabs>
        <w:spacing w:line="240" w:lineRule="auto" w:before="0" w:after="0"/>
        <w:ind w:left="1680" w:right="0" w:hanging="720"/>
        <w:jc w:val="left"/>
        <w:rPr>
          <w:sz w:val="24"/>
        </w:rPr>
      </w:pPr>
      <w:r>
        <w:rPr>
          <w:sz w:val="24"/>
        </w:rPr>
        <w:t>What</w:t>
      </w:r>
      <w:r>
        <w:rPr>
          <w:spacing w:val="16"/>
          <w:sz w:val="24"/>
        </w:rPr>
        <w:t> </w:t>
      </w:r>
      <w:r>
        <w:rPr>
          <w:sz w:val="24"/>
        </w:rPr>
        <w:t>is</w:t>
      </w:r>
      <w:r>
        <w:rPr>
          <w:spacing w:val="15"/>
          <w:sz w:val="24"/>
        </w:rPr>
        <w:t> </w:t>
      </w:r>
      <w:r>
        <w:rPr>
          <w:sz w:val="24"/>
        </w:rPr>
        <w:t>the</w:t>
      </w:r>
      <w:r>
        <w:rPr>
          <w:spacing w:val="14"/>
          <w:sz w:val="24"/>
        </w:rPr>
        <w:t> </w:t>
      </w:r>
      <w:r>
        <w:rPr>
          <w:sz w:val="24"/>
        </w:rPr>
        <w:t>balance</w:t>
      </w:r>
      <w:r>
        <w:rPr>
          <w:spacing w:val="14"/>
          <w:sz w:val="24"/>
        </w:rPr>
        <w:t> </w:t>
      </w:r>
      <w:r>
        <w:rPr>
          <w:sz w:val="24"/>
        </w:rPr>
        <w:t>carried</w:t>
      </w:r>
      <w:r>
        <w:rPr>
          <w:spacing w:val="14"/>
          <w:sz w:val="24"/>
        </w:rPr>
        <w:t> </w:t>
      </w:r>
      <w:r>
        <w:rPr>
          <w:sz w:val="24"/>
        </w:rPr>
        <w:t>down</w:t>
      </w:r>
      <w:r>
        <w:rPr>
          <w:spacing w:val="15"/>
          <w:sz w:val="24"/>
        </w:rPr>
        <w:t> </w:t>
      </w:r>
      <w:r>
        <w:rPr>
          <w:sz w:val="24"/>
        </w:rPr>
        <w:t>on</w:t>
      </w:r>
      <w:r>
        <w:rPr>
          <w:spacing w:val="14"/>
          <w:sz w:val="24"/>
        </w:rPr>
        <w:t> </w:t>
      </w:r>
      <w:r>
        <w:rPr>
          <w:sz w:val="24"/>
        </w:rPr>
        <w:t>Onik‟s</w:t>
      </w:r>
      <w:r>
        <w:rPr>
          <w:spacing w:val="15"/>
          <w:sz w:val="24"/>
        </w:rPr>
        <w:t> </w:t>
      </w:r>
      <w:r>
        <w:rPr>
          <w:sz w:val="24"/>
        </w:rPr>
        <w:t>current</w:t>
      </w:r>
      <w:r>
        <w:rPr>
          <w:spacing w:val="15"/>
          <w:sz w:val="24"/>
        </w:rPr>
        <w:t> </w:t>
      </w:r>
      <w:r>
        <w:rPr>
          <w:sz w:val="24"/>
        </w:rPr>
        <w:t>account?</w:t>
      </w:r>
      <w:r>
        <w:rPr>
          <w:spacing w:val="19"/>
          <w:sz w:val="24"/>
        </w:rPr>
        <w:t> </w:t>
      </w:r>
      <w:r>
        <w:rPr>
          <w:sz w:val="24"/>
        </w:rPr>
        <w:t>(A)</w:t>
      </w:r>
      <w:r>
        <w:rPr>
          <w:spacing w:val="16"/>
          <w:sz w:val="24"/>
        </w:rPr>
        <w:t> </w:t>
      </w:r>
      <w:r>
        <w:rPr>
          <w:dstrike/>
          <w:spacing w:val="-4"/>
          <w:sz w:val="24"/>
        </w:rPr>
        <w:t>N</w:t>
      </w:r>
      <w:r>
        <w:rPr>
          <w:strike w:val="0"/>
          <w:spacing w:val="-4"/>
          <w:sz w:val="24"/>
        </w:rPr>
        <w:t>940</w:t>
      </w:r>
      <w:r>
        <w:rPr>
          <w:strike w:val="0"/>
          <w:sz w:val="24"/>
        </w:rPr>
        <w:tab/>
      </w:r>
      <w:r>
        <w:rPr>
          <w:strike w:val="0"/>
          <w:spacing w:val="-5"/>
          <w:sz w:val="24"/>
        </w:rPr>
        <w:t>(B)</w:t>
      </w:r>
    </w:p>
    <w:p>
      <w:pPr>
        <w:pStyle w:val="BodyText"/>
        <w:spacing w:before="195"/>
        <w:ind w:left="1680"/>
        <w:jc w:val="left"/>
      </w:pPr>
      <w:r>
        <w:rPr>
          <w:dstrike/>
        </w:rPr>
        <w:t>N</w:t>
      </w:r>
      <w:r>
        <w:rPr>
          <w:strike w:val="0"/>
        </w:rPr>
        <w:t>1,460</w:t>
      </w:r>
      <w:r>
        <w:rPr>
          <w:strike w:val="0"/>
          <w:spacing w:val="59"/>
        </w:rPr>
        <w:t> </w:t>
      </w:r>
      <w:r>
        <w:rPr>
          <w:strike w:val="0"/>
        </w:rPr>
        <w:t>(C)</w:t>
      </w:r>
      <w:r>
        <w:rPr>
          <w:strike w:val="0"/>
          <w:spacing w:val="-2"/>
        </w:rPr>
        <w:t> </w:t>
      </w:r>
      <w:r>
        <w:rPr>
          <w:dstrike/>
        </w:rPr>
        <w:t>N</w:t>
      </w:r>
      <w:r>
        <w:rPr>
          <w:strike w:val="0"/>
        </w:rPr>
        <w:t>2,040</w:t>
      </w:r>
      <w:r>
        <w:rPr>
          <w:strike w:val="0"/>
          <w:spacing w:val="59"/>
        </w:rPr>
        <w:t> </w:t>
      </w:r>
      <w:r>
        <w:rPr>
          <w:strike w:val="0"/>
        </w:rPr>
        <w:t>(D)</w:t>
      </w:r>
      <w:r>
        <w:rPr>
          <w:strike w:val="0"/>
          <w:spacing w:val="2"/>
        </w:rPr>
        <w:t> </w:t>
      </w:r>
      <w:r>
        <w:rPr>
          <w:dstrike/>
          <w:spacing w:val="-2"/>
        </w:rPr>
        <w:t>N</w:t>
      </w:r>
      <w:r>
        <w:rPr>
          <w:strike w:val="0"/>
          <w:spacing w:val="-2"/>
        </w:rPr>
        <w:t>3,060</w:t>
      </w:r>
    </w:p>
    <w:p>
      <w:pPr>
        <w:pStyle w:val="BodyText"/>
        <w:spacing w:before="120"/>
        <w:ind w:left="0"/>
        <w:jc w:val="left"/>
      </w:pPr>
    </w:p>
    <w:p>
      <w:pPr>
        <w:pStyle w:val="Heading2"/>
        <w:numPr>
          <w:ilvl w:val="0"/>
          <w:numId w:val="56"/>
        </w:numPr>
        <w:tabs>
          <w:tab w:pos="1292" w:val="left" w:leader="none"/>
        </w:tabs>
        <w:spacing w:line="240" w:lineRule="auto" w:before="0" w:after="0"/>
        <w:ind w:left="1292" w:right="0" w:hanging="332"/>
        <w:jc w:val="left"/>
      </w:pPr>
      <w:r>
        <w:rPr/>
        <w:t>Use</w:t>
      </w:r>
      <w:r>
        <w:rPr>
          <w:spacing w:val="-6"/>
        </w:rPr>
        <w:t> </w:t>
      </w:r>
      <w:r>
        <w:rPr/>
        <w:t>the</w:t>
      </w:r>
      <w:r>
        <w:rPr>
          <w:spacing w:val="-2"/>
        </w:rPr>
        <w:t> </w:t>
      </w:r>
      <w:r>
        <w:rPr/>
        <w:t>following</w:t>
      </w:r>
      <w:r>
        <w:rPr>
          <w:spacing w:val="-2"/>
        </w:rPr>
        <w:t> </w:t>
      </w:r>
      <w:r>
        <w:rPr/>
        <w:t>information to</w:t>
      </w:r>
      <w:r>
        <w:rPr>
          <w:spacing w:val="-2"/>
        </w:rPr>
        <w:t> </w:t>
      </w:r>
      <w:r>
        <w:rPr/>
        <w:t>answer</w:t>
      </w:r>
      <w:r>
        <w:rPr>
          <w:spacing w:val="-2"/>
        </w:rPr>
        <w:t> </w:t>
      </w:r>
      <w:r>
        <w:rPr/>
        <w:t>question</w:t>
      </w:r>
      <w:r>
        <w:rPr>
          <w:spacing w:val="3"/>
        </w:rPr>
        <w:t> </w:t>
      </w:r>
      <w:r>
        <w:rPr/>
        <w:t>5-</w:t>
      </w:r>
      <w:r>
        <w:rPr>
          <w:spacing w:val="-10"/>
        </w:rPr>
        <w:t>8</w:t>
      </w:r>
    </w:p>
    <w:p>
      <w:pPr>
        <w:pStyle w:val="BodyText"/>
        <w:spacing w:before="237"/>
        <w:jc w:val="left"/>
      </w:pPr>
      <w:r>
        <w:rPr/>
        <w:t>Ade</w:t>
      </w:r>
      <w:r>
        <w:rPr>
          <w:spacing w:val="-5"/>
        </w:rPr>
        <w:t> </w:t>
      </w:r>
      <w:r>
        <w:rPr/>
        <w:t>and Okon</w:t>
      </w:r>
      <w:r>
        <w:rPr>
          <w:spacing w:val="1"/>
        </w:rPr>
        <w:t> </w:t>
      </w:r>
      <w:r>
        <w:rPr/>
        <w:t>are</w:t>
      </w:r>
      <w:r>
        <w:rPr>
          <w:spacing w:val="-3"/>
        </w:rPr>
        <w:t> </w:t>
      </w:r>
      <w:r>
        <w:rPr/>
        <w:t>in partnership with</w:t>
      </w:r>
      <w:r>
        <w:rPr>
          <w:spacing w:val="-1"/>
        </w:rPr>
        <w:t> </w:t>
      </w:r>
      <w:r>
        <w:rPr/>
        <w:t>the</w:t>
      </w:r>
      <w:r>
        <w:rPr>
          <w:spacing w:val="-1"/>
        </w:rPr>
        <w:t> </w:t>
      </w:r>
      <w:r>
        <w:rPr/>
        <w:t>following</w:t>
      </w:r>
      <w:r>
        <w:rPr>
          <w:spacing w:val="-3"/>
        </w:rPr>
        <w:t> </w:t>
      </w:r>
      <w:r>
        <w:rPr/>
        <w:t>partnership </w:t>
      </w:r>
      <w:r>
        <w:rPr>
          <w:spacing w:val="-2"/>
        </w:rPr>
        <w:t>agreement.</w:t>
      </w:r>
    </w:p>
    <w:p>
      <w:pPr>
        <w:pStyle w:val="BodyText"/>
        <w:tabs>
          <w:tab w:pos="2236" w:val="left" w:leader="none"/>
        </w:tabs>
        <w:spacing w:before="240"/>
        <w:ind w:left="75"/>
        <w:jc w:val="center"/>
      </w:pPr>
      <w:r>
        <w:rPr>
          <w:spacing w:val="-5"/>
        </w:rPr>
        <w:t>Ade</w:t>
      </w:r>
      <w:r>
        <w:rPr/>
        <w:tab/>
      </w:r>
      <w:r>
        <w:rPr>
          <w:spacing w:val="-4"/>
        </w:rPr>
        <w:t>Okon</w:t>
      </w:r>
    </w:p>
    <w:p>
      <w:pPr>
        <w:spacing w:after="0"/>
        <w:jc w:val="center"/>
        <w:sectPr>
          <w:pgSz w:w="12240" w:h="15840"/>
          <w:pgMar w:header="0" w:footer="971" w:top="1640" w:bottom="1200" w:left="480" w:right="20"/>
        </w:sectPr>
      </w:pPr>
    </w:p>
    <w:p>
      <w:pPr>
        <w:pStyle w:val="BodyText"/>
        <w:spacing w:before="1"/>
        <w:ind w:left="0"/>
        <w:jc w:val="left"/>
        <w:rPr>
          <w:sz w:val="2"/>
        </w:rPr>
      </w:pPr>
    </w:p>
    <w:tbl>
      <w:tblPr>
        <w:tblW w:w="0" w:type="auto"/>
        <w:jc w:val="left"/>
        <w:tblInd w:w="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3"/>
        <w:gridCol w:w="1797"/>
        <w:gridCol w:w="1490"/>
      </w:tblGrid>
      <w:tr>
        <w:trPr>
          <w:trHeight w:val="370" w:hRule="atLeast"/>
        </w:trPr>
        <w:tc>
          <w:tcPr>
            <w:tcW w:w="3233" w:type="dxa"/>
          </w:tcPr>
          <w:p>
            <w:pPr>
              <w:pStyle w:val="TableParagraph"/>
              <w:rPr>
                <w:sz w:val="22"/>
              </w:rPr>
            </w:pPr>
          </w:p>
        </w:tc>
        <w:tc>
          <w:tcPr>
            <w:tcW w:w="1797" w:type="dxa"/>
          </w:tcPr>
          <w:p>
            <w:pPr>
              <w:pStyle w:val="TableParagraph"/>
              <w:spacing w:line="266" w:lineRule="exact"/>
              <w:ind w:left="417"/>
              <w:rPr>
                <w:sz w:val="24"/>
              </w:rPr>
            </w:pPr>
            <w:r>
              <w:rPr>
                <w:dstrike/>
                <w:spacing w:val="-10"/>
                <w:sz w:val="24"/>
              </w:rPr>
              <w:t>N</w:t>
            </w:r>
          </w:p>
        </w:tc>
        <w:tc>
          <w:tcPr>
            <w:tcW w:w="1490" w:type="dxa"/>
          </w:tcPr>
          <w:p>
            <w:pPr>
              <w:pStyle w:val="TableParagraph"/>
              <w:spacing w:line="266" w:lineRule="exact"/>
              <w:ind w:left="780"/>
              <w:rPr>
                <w:sz w:val="24"/>
              </w:rPr>
            </w:pPr>
            <w:r>
              <w:rPr>
                <w:dstrike/>
                <w:spacing w:val="-10"/>
                <w:sz w:val="24"/>
              </w:rPr>
              <w:t>N</w:t>
            </w:r>
          </w:p>
        </w:tc>
      </w:tr>
      <w:tr>
        <w:trPr>
          <w:trHeight w:val="476" w:hRule="atLeast"/>
        </w:trPr>
        <w:tc>
          <w:tcPr>
            <w:tcW w:w="3233" w:type="dxa"/>
          </w:tcPr>
          <w:p>
            <w:pPr>
              <w:pStyle w:val="TableParagraph"/>
              <w:spacing w:before="94"/>
              <w:ind w:left="50"/>
              <w:rPr>
                <w:sz w:val="24"/>
              </w:rPr>
            </w:pPr>
            <w:r>
              <w:rPr>
                <w:sz w:val="24"/>
              </w:rPr>
              <w:t>Fixed</w:t>
            </w:r>
            <w:r>
              <w:rPr>
                <w:spacing w:val="-1"/>
                <w:sz w:val="24"/>
              </w:rPr>
              <w:t> </w:t>
            </w:r>
            <w:r>
              <w:rPr>
                <w:spacing w:val="-2"/>
                <w:sz w:val="24"/>
              </w:rPr>
              <w:t>capital</w:t>
            </w:r>
          </w:p>
        </w:tc>
        <w:tc>
          <w:tcPr>
            <w:tcW w:w="1797" w:type="dxa"/>
          </w:tcPr>
          <w:p>
            <w:pPr>
              <w:pStyle w:val="TableParagraph"/>
              <w:spacing w:before="94"/>
              <w:ind w:left="357"/>
              <w:rPr>
                <w:sz w:val="24"/>
              </w:rPr>
            </w:pPr>
            <w:r>
              <w:rPr>
                <w:spacing w:val="-2"/>
                <w:sz w:val="24"/>
              </w:rPr>
              <w:t>15,000</w:t>
            </w:r>
          </w:p>
        </w:tc>
        <w:tc>
          <w:tcPr>
            <w:tcW w:w="1490" w:type="dxa"/>
          </w:tcPr>
          <w:p>
            <w:pPr>
              <w:pStyle w:val="TableParagraph"/>
              <w:spacing w:before="94"/>
              <w:ind w:left="780"/>
              <w:rPr>
                <w:sz w:val="24"/>
              </w:rPr>
            </w:pPr>
            <w:r>
              <w:rPr>
                <w:spacing w:val="-2"/>
                <w:sz w:val="24"/>
              </w:rPr>
              <w:t>25,000</w:t>
            </w:r>
          </w:p>
        </w:tc>
      </w:tr>
      <w:tr>
        <w:trPr>
          <w:trHeight w:val="476" w:hRule="atLeast"/>
        </w:trPr>
        <w:tc>
          <w:tcPr>
            <w:tcW w:w="3233" w:type="dxa"/>
          </w:tcPr>
          <w:p>
            <w:pPr>
              <w:pStyle w:val="TableParagraph"/>
              <w:spacing w:before="95"/>
              <w:ind w:left="50"/>
              <w:rPr>
                <w:sz w:val="24"/>
              </w:rPr>
            </w:pPr>
            <w:r>
              <w:rPr>
                <w:sz w:val="24"/>
              </w:rPr>
              <w:t>Salary</w:t>
            </w:r>
            <w:r>
              <w:rPr>
                <w:spacing w:val="-5"/>
                <w:sz w:val="24"/>
              </w:rPr>
              <w:t> </w:t>
            </w:r>
            <w:r>
              <w:rPr>
                <w:sz w:val="24"/>
              </w:rPr>
              <w:t>per</w:t>
            </w:r>
            <w:r>
              <w:rPr>
                <w:spacing w:val="1"/>
                <w:sz w:val="24"/>
              </w:rPr>
              <w:t> </w:t>
            </w:r>
            <w:r>
              <w:rPr>
                <w:spacing w:val="-4"/>
                <w:sz w:val="24"/>
              </w:rPr>
              <w:t>annum</w:t>
            </w:r>
          </w:p>
        </w:tc>
        <w:tc>
          <w:tcPr>
            <w:tcW w:w="1797" w:type="dxa"/>
          </w:tcPr>
          <w:p>
            <w:pPr>
              <w:pStyle w:val="TableParagraph"/>
              <w:spacing w:before="95"/>
              <w:ind w:left="417"/>
              <w:rPr>
                <w:sz w:val="24"/>
              </w:rPr>
            </w:pPr>
            <w:r>
              <w:rPr>
                <w:spacing w:val="-2"/>
                <w:sz w:val="24"/>
              </w:rPr>
              <w:t>6,000</w:t>
            </w:r>
          </w:p>
        </w:tc>
        <w:tc>
          <w:tcPr>
            <w:tcW w:w="1490" w:type="dxa"/>
          </w:tcPr>
          <w:p>
            <w:pPr>
              <w:pStyle w:val="TableParagraph"/>
              <w:spacing w:before="95"/>
              <w:ind w:left="780"/>
              <w:rPr>
                <w:sz w:val="24"/>
              </w:rPr>
            </w:pPr>
            <w:r>
              <w:rPr>
                <w:spacing w:val="-2"/>
                <w:sz w:val="24"/>
              </w:rPr>
              <w:t>8,000</w:t>
            </w:r>
          </w:p>
        </w:tc>
      </w:tr>
      <w:tr>
        <w:trPr>
          <w:trHeight w:val="475" w:hRule="atLeast"/>
        </w:trPr>
        <w:tc>
          <w:tcPr>
            <w:tcW w:w="3233" w:type="dxa"/>
          </w:tcPr>
          <w:p>
            <w:pPr>
              <w:pStyle w:val="TableParagraph"/>
              <w:spacing w:before="94"/>
              <w:ind w:left="50"/>
              <w:rPr>
                <w:sz w:val="24"/>
              </w:rPr>
            </w:pPr>
            <w:r>
              <w:rPr>
                <w:sz w:val="24"/>
              </w:rPr>
              <w:t>Interest</w:t>
            </w:r>
            <w:r>
              <w:rPr>
                <w:spacing w:val="-2"/>
                <w:sz w:val="24"/>
              </w:rPr>
              <w:t> </w:t>
            </w:r>
            <w:r>
              <w:rPr>
                <w:sz w:val="24"/>
              </w:rPr>
              <w:t>on</w:t>
            </w:r>
            <w:r>
              <w:rPr>
                <w:spacing w:val="-1"/>
                <w:sz w:val="24"/>
              </w:rPr>
              <w:t> </w:t>
            </w:r>
            <w:r>
              <w:rPr>
                <w:sz w:val="24"/>
              </w:rPr>
              <w:t>capital</w:t>
            </w:r>
            <w:r>
              <w:rPr>
                <w:spacing w:val="-2"/>
                <w:sz w:val="24"/>
              </w:rPr>
              <w:t> </w:t>
            </w:r>
            <w:r>
              <w:rPr>
                <w:sz w:val="24"/>
              </w:rPr>
              <w:t>per</w:t>
            </w:r>
            <w:r>
              <w:rPr>
                <w:spacing w:val="-1"/>
                <w:sz w:val="24"/>
              </w:rPr>
              <w:t> </w:t>
            </w:r>
            <w:r>
              <w:rPr>
                <w:spacing w:val="-2"/>
                <w:sz w:val="24"/>
              </w:rPr>
              <w:t>annum</w:t>
            </w:r>
          </w:p>
        </w:tc>
        <w:tc>
          <w:tcPr>
            <w:tcW w:w="1797" w:type="dxa"/>
          </w:tcPr>
          <w:p>
            <w:pPr>
              <w:pStyle w:val="TableParagraph"/>
              <w:spacing w:before="94"/>
              <w:ind w:left="417"/>
              <w:rPr>
                <w:sz w:val="24"/>
              </w:rPr>
            </w:pPr>
            <w:r>
              <w:rPr>
                <w:spacing w:val="-5"/>
                <w:sz w:val="24"/>
              </w:rPr>
              <w:t>8%</w:t>
            </w:r>
          </w:p>
        </w:tc>
        <w:tc>
          <w:tcPr>
            <w:tcW w:w="1490" w:type="dxa"/>
          </w:tcPr>
          <w:p>
            <w:pPr>
              <w:pStyle w:val="TableParagraph"/>
              <w:spacing w:before="94"/>
              <w:ind w:left="780"/>
              <w:rPr>
                <w:sz w:val="24"/>
              </w:rPr>
            </w:pPr>
            <w:r>
              <w:rPr>
                <w:spacing w:val="-5"/>
                <w:sz w:val="24"/>
              </w:rPr>
              <w:t>8%</w:t>
            </w:r>
          </w:p>
        </w:tc>
      </w:tr>
      <w:tr>
        <w:trPr>
          <w:trHeight w:val="370" w:hRule="atLeast"/>
        </w:trPr>
        <w:tc>
          <w:tcPr>
            <w:tcW w:w="3233" w:type="dxa"/>
          </w:tcPr>
          <w:p>
            <w:pPr>
              <w:pStyle w:val="TableParagraph"/>
              <w:spacing w:line="256" w:lineRule="exact" w:before="94"/>
              <w:ind w:left="50"/>
              <w:rPr>
                <w:sz w:val="24"/>
              </w:rPr>
            </w:pPr>
            <w:r>
              <w:rPr>
                <w:sz w:val="24"/>
              </w:rPr>
              <w:t>Profit</w:t>
            </w:r>
            <w:r>
              <w:rPr>
                <w:spacing w:val="-2"/>
                <w:sz w:val="24"/>
              </w:rPr>
              <w:t> </w:t>
            </w:r>
            <w:r>
              <w:rPr>
                <w:sz w:val="24"/>
              </w:rPr>
              <w:t>or</w:t>
            </w:r>
            <w:r>
              <w:rPr>
                <w:spacing w:val="-1"/>
                <w:sz w:val="24"/>
              </w:rPr>
              <w:t> </w:t>
            </w:r>
            <w:r>
              <w:rPr>
                <w:sz w:val="24"/>
              </w:rPr>
              <w:t>losses</w:t>
            </w:r>
            <w:r>
              <w:rPr>
                <w:spacing w:val="-1"/>
                <w:sz w:val="24"/>
              </w:rPr>
              <w:t> </w:t>
            </w:r>
            <w:r>
              <w:rPr>
                <w:sz w:val="24"/>
              </w:rPr>
              <w:t>sharing</w:t>
            </w:r>
            <w:r>
              <w:rPr>
                <w:spacing w:val="-1"/>
                <w:sz w:val="24"/>
              </w:rPr>
              <w:t> </w:t>
            </w:r>
            <w:r>
              <w:rPr>
                <w:spacing w:val="-2"/>
                <w:sz w:val="24"/>
              </w:rPr>
              <w:t>ration</w:t>
            </w:r>
          </w:p>
        </w:tc>
        <w:tc>
          <w:tcPr>
            <w:tcW w:w="1797" w:type="dxa"/>
          </w:tcPr>
          <w:p>
            <w:pPr>
              <w:pStyle w:val="TableParagraph"/>
              <w:spacing w:line="256" w:lineRule="exact" w:before="94"/>
              <w:ind w:left="417"/>
              <w:rPr>
                <w:sz w:val="24"/>
              </w:rPr>
            </w:pPr>
            <w:r>
              <w:rPr>
                <w:spacing w:val="-5"/>
                <w:sz w:val="24"/>
              </w:rPr>
              <w:t>40%</w:t>
            </w:r>
          </w:p>
        </w:tc>
        <w:tc>
          <w:tcPr>
            <w:tcW w:w="1490" w:type="dxa"/>
          </w:tcPr>
          <w:p>
            <w:pPr>
              <w:pStyle w:val="TableParagraph"/>
              <w:spacing w:line="256" w:lineRule="exact" w:before="94"/>
              <w:ind w:left="780"/>
              <w:rPr>
                <w:sz w:val="24"/>
              </w:rPr>
            </w:pPr>
            <w:r>
              <w:rPr>
                <w:spacing w:val="-5"/>
                <w:sz w:val="24"/>
              </w:rPr>
              <w:t>60%</w:t>
            </w:r>
          </w:p>
        </w:tc>
      </w:tr>
    </w:tbl>
    <w:p>
      <w:pPr>
        <w:pStyle w:val="BodyText"/>
        <w:spacing w:before="65"/>
        <w:ind w:left="0"/>
        <w:jc w:val="left"/>
      </w:pPr>
    </w:p>
    <w:p>
      <w:pPr>
        <w:pStyle w:val="BodyText"/>
        <w:spacing w:line="276" w:lineRule="auto"/>
        <w:ind w:right="1424"/>
        <w:jc w:val="left"/>
      </w:pPr>
      <w:r>
        <w:rPr/>
        <w:t>The</w:t>
      </w:r>
      <w:r>
        <w:rPr>
          <w:spacing w:val="-5"/>
        </w:rPr>
        <w:t> </w:t>
      </w:r>
      <w:r>
        <w:rPr/>
        <w:t>net</w:t>
      </w:r>
      <w:r>
        <w:rPr>
          <w:spacing w:val="-3"/>
        </w:rPr>
        <w:t> </w:t>
      </w:r>
      <w:r>
        <w:rPr/>
        <w:t>profit</w:t>
      </w:r>
      <w:r>
        <w:rPr>
          <w:spacing w:val="-3"/>
        </w:rPr>
        <w:t> </w:t>
      </w:r>
      <w:r>
        <w:rPr/>
        <w:t>for</w:t>
      </w:r>
      <w:r>
        <w:rPr>
          <w:spacing w:val="-4"/>
        </w:rPr>
        <w:t> </w:t>
      </w:r>
      <w:r>
        <w:rPr/>
        <w:t>the year</w:t>
      </w:r>
      <w:r>
        <w:rPr>
          <w:spacing w:val="-3"/>
        </w:rPr>
        <w:t> </w:t>
      </w:r>
      <w:r>
        <w:rPr/>
        <w:t>ended</w:t>
      </w:r>
      <w:r>
        <w:rPr>
          <w:spacing w:val="-3"/>
        </w:rPr>
        <w:t> </w:t>
      </w:r>
      <w:r>
        <w:rPr/>
        <w:t>31</w:t>
      </w:r>
      <w:r>
        <w:rPr>
          <w:vertAlign w:val="superscript"/>
        </w:rPr>
        <w:t>st</w:t>
      </w:r>
      <w:r>
        <w:rPr>
          <w:spacing w:val="-3"/>
          <w:vertAlign w:val="baseline"/>
        </w:rPr>
        <w:t> </w:t>
      </w:r>
      <w:r>
        <w:rPr>
          <w:vertAlign w:val="baseline"/>
        </w:rPr>
        <w:t>December,</w:t>
      </w:r>
      <w:r>
        <w:rPr>
          <w:spacing w:val="-3"/>
          <w:vertAlign w:val="baseline"/>
        </w:rPr>
        <w:t> </w:t>
      </w:r>
      <w:r>
        <w:rPr>
          <w:vertAlign w:val="baseline"/>
        </w:rPr>
        <w:t>2016</w:t>
      </w:r>
      <w:r>
        <w:rPr>
          <w:spacing w:val="-3"/>
          <w:vertAlign w:val="baseline"/>
        </w:rPr>
        <w:t> </w:t>
      </w:r>
      <w:r>
        <w:rPr>
          <w:vertAlign w:val="baseline"/>
        </w:rPr>
        <w:t>was</w:t>
      </w:r>
      <w:r>
        <w:rPr>
          <w:spacing w:val="-3"/>
          <w:vertAlign w:val="baseline"/>
        </w:rPr>
        <w:t> </w:t>
      </w:r>
      <w:r>
        <w:rPr>
          <w:dstrike/>
          <w:vertAlign w:val="baseline"/>
        </w:rPr>
        <w:t>N</w:t>
      </w:r>
      <w:r>
        <w:rPr>
          <w:strike w:val="0"/>
          <w:vertAlign w:val="baseline"/>
        </w:rPr>
        <w:t>28,000</w:t>
      </w:r>
      <w:r>
        <w:rPr>
          <w:strike w:val="0"/>
          <w:spacing w:val="-3"/>
          <w:vertAlign w:val="baseline"/>
        </w:rPr>
        <w:t> </w:t>
      </w:r>
      <w:r>
        <w:rPr>
          <w:strike w:val="0"/>
          <w:vertAlign w:val="baseline"/>
        </w:rPr>
        <w:t>while</w:t>
      </w:r>
      <w:r>
        <w:rPr>
          <w:strike w:val="0"/>
          <w:spacing w:val="-2"/>
          <w:vertAlign w:val="baseline"/>
        </w:rPr>
        <w:t> </w:t>
      </w:r>
      <w:r>
        <w:rPr>
          <w:strike w:val="0"/>
          <w:vertAlign w:val="baseline"/>
        </w:rPr>
        <w:t>drawings</w:t>
      </w:r>
      <w:r>
        <w:rPr>
          <w:strike w:val="0"/>
          <w:spacing w:val="-2"/>
          <w:vertAlign w:val="baseline"/>
        </w:rPr>
        <w:t> </w:t>
      </w:r>
      <w:r>
        <w:rPr>
          <w:strike w:val="0"/>
          <w:vertAlign w:val="baseline"/>
        </w:rPr>
        <w:t>were</w:t>
      </w:r>
      <w:r>
        <w:rPr>
          <w:strike w:val="0"/>
          <w:spacing w:val="-5"/>
          <w:vertAlign w:val="baseline"/>
        </w:rPr>
        <w:t> </w:t>
      </w:r>
      <w:r>
        <w:rPr>
          <w:dstrike/>
          <w:vertAlign w:val="baseline"/>
        </w:rPr>
        <w:t>N</w:t>
      </w:r>
      <w:r>
        <w:rPr>
          <w:strike w:val="0"/>
          <w:vertAlign w:val="baseline"/>
        </w:rPr>
        <w:t>3,000 and </w:t>
      </w:r>
      <w:r>
        <w:rPr>
          <w:dstrike/>
          <w:vertAlign w:val="baseline"/>
        </w:rPr>
        <w:t>N</w:t>
      </w:r>
      <w:r>
        <w:rPr>
          <w:strike w:val="0"/>
          <w:vertAlign w:val="baseline"/>
        </w:rPr>
        <w:t>4,000 for Ade and Okon respectively.</w:t>
      </w:r>
    </w:p>
    <w:p>
      <w:pPr>
        <w:pStyle w:val="ListParagraph"/>
        <w:numPr>
          <w:ilvl w:val="0"/>
          <w:numId w:val="47"/>
        </w:numPr>
        <w:tabs>
          <w:tab w:pos="1680" w:val="left" w:leader="none"/>
        </w:tabs>
        <w:spacing w:line="240" w:lineRule="auto" w:before="201" w:after="0"/>
        <w:ind w:left="1680" w:right="0" w:hanging="720"/>
        <w:jc w:val="left"/>
        <w:rPr>
          <w:sz w:val="24"/>
        </w:rPr>
      </w:pPr>
      <w:r>
        <w:rPr>
          <w:sz w:val="24"/>
        </w:rPr>
        <w:t>What</w:t>
      </w:r>
      <w:r>
        <w:rPr>
          <w:spacing w:val="-1"/>
          <w:sz w:val="24"/>
        </w:rPr>
        <w:t> </w:t>
      </w:r>
      <w:r>
        <w:rPr>
          <w:sz w:val="24"/>
        </w:rPr>
        <w:t>is the</w:t>
      </w:r>
      <w:r>
        <w:rPr>
          <w:spacing w:val="-1"/>
          <w:sz w:val="24"/>
        </w:rPr>
        <w:t> </w:t>
      </w:r>
      <w:r>
        <w:rPr>
          <w:sz w:val="24"/>
        </w:rPr>
        <w:t>interest on</w:t>
      </w:r>
      <w:r>
        <w:rPr>
          <w:spacing w:val="1"/>
          <w:sz w:val="24"/>
        </w:rPr>
        <w:t> </w:t>
      </w:r>
      <w:r>
        <w:rPr>
          <w:sz w:val="24"/>
        </w:rPr>
        <w:t>capital</w:t>
      </w:r>
      <w:r>
        <w:rPr>
          <w:spacing w:val="-1"/>
          <w:sz w:val="24"/>
        </w:rPr>
        <w:t> </w:t>
      </w:r>
      <w:r>
        <w:rPr>
          <w:sz w:val="24"/>
        </w:rPr>
        <w:t>(A)</w:t>
      </w:r>
      <w:r>
        <w:rPr>
          <w:spacing w:val="-1"/>
          <w:sz w:val="24"/>
        </w:rPr>
        <w:t> </w:t>
      </w:r>
      <w:r>
        <w:rPr>
          <w:dstrike/>
          <w:sz w:val="24"/>
        </w:rPr>
        <w:t>N</w:t>
      </w:r>
      <w:r>
        <w:rPr>
          <w:strike w:val="0"/>
          <w:sz w:val="24"/>
        </w:rPr>
        <w:t>6,400</w:t>
      </w:r>
      <w:r>
        <w:rPr>
          <w:strike w:val="0"/>
          <w:spacing w:val="29"/>
          <w:sz w:val="24"/>
        </w:rPr>
        <w:t>  </w:t>
      </w:r>
      <w:r>
        <w:rPr>
          <w:strike w:val="0"/>
          <w:sz w:val="24"/>
        </w:rPr>
        <w:t>(B)</w:t>
      </w:r>
      <w:r>
        <w:rPr>
          <w:strike w:val="0"/>
          <w:spacing w:val="-1"/>
          <w:sz w:val="24"/>
        </w:rPr>
        <w:t> </w:t>
      </w:r>
      <w:r>
        <w:rPr>
          <w:dstrike/>
          <w:sz w:val="24"/>
        </w:rPr>
        <w:t>N</w:t>
      </w:r>
      <w:r>
        <w:rPr>
          <w:strike w:val="0"/>
          <w:sz w:val="24"/>
        </w:rPr>
        <w:t>4,000</w:t>
      </w:r>
      <w:r>
        <w:rPr>
          <w:strike w:val="0"/>
          <w:spacing w:val="59"/>
          <w:sz w:val="24"/>
        </w:rPr>
        <w:t> </w:t>
      </w:r>
      <w:r>
        <w:rPr>
          <w:strike w:val="0"/>
          <w:sz w:val="24"/>
        </w:rPr>
        <w:t>(C)</w:t>
      </w:r>
      <w:r>
        <w:rPr>
          <w:strike w:val="0"/>
          <w:spacing w:val="-1"/>
          <w:sz w:val="24"/>
        </w:rPr>
        <w:t> </w:t>
      </w:r>
      <w:r>
        <w:rPr>
          <w:dstrike/>
          <w:sz w:val="24"/>
        </w:rPr>
        <w:t>N</w:t>
      </w:r>
      <w:r>
        <w:rPr>
          <w:strike w:val="0"/>
          <w:sz w:val="24"/>
        </w:rPr>
        <w:t>3,200</w:t>
      </w:r>
      <w:r>
        <w:rPr>
          <w:strike w:val="0"/>
          <w:spacing w:val="29"/>
          <w:sz w:val="24"/>
        </w:rPr>
        <w:t>  </w:t>
      </w:r>
      <w:r>
        <w:rPr>
          <w:strike w:val="0"/>
          <w:sz w:val="24"/>
        </w:rPr>
        <w:t>(D)</w:t>
      </w:r>
      <w:r>
        <w:rPr>
          <w:strike w:val="0"/>
          <w:spacing w:val="1"/>
          <w:sz w:val="24"/>
        </w:rPr>
        <w:t> </w:t>
      </w:r>
      <w:r>
        <w:rPr>
          <w:dstrike/>
          <w:spacing w:val="-2"/>
          <w:sz w:val="24"/>
        </w:rPr>
        <w:t>N</w:t>
      </w:r>
      <w:r>
        <w:rPr>
          <w:strike w:val="0"/>
          <w:spacing w:val="-2"/>
          <w:sz w:val="24"/>
        </w:rPr>
        <w:t>2,000</w:t>
      </w:r>
    </w:p>
    <w:p>
      <w:pPr>
        <w:pStyle w:val="ListParagraph"/>
        <w:numPr>
          <w:ilvl w:val="0"/>
          <w:numId w:val="47"/>
        </w:numPr>
        <w:tabs>
          <w:tab w:pos="1680" w:val="left" w:leader="none"/>
          <w:tab w:pos="9661" w:val="left" w:leader="none"/>
        </w:tabs>
        <w:spacing w:line="408" w:lineRule="auto" w:before="192" w:after="0"/>
        <w:ind w:left="1680" w:right="1756" w:hanging="720"/>
        <w:jc w:val="left"/>
        <w:rPr>
          <w:sz w:val="24"/>
        </w:rPr>
      </w:pPr>
      <w:r>
        <w:rPr>
          <w:sz w:val="24"/>
        </w:rPr>
        <w:t>What is the profit available for distribution?</w:t>
      </w:r>
      <w:r>
        <w:rPr>
          <w:spacing w:val="40"/>
          <w:sz w:val="24"/>
        </w:rPr>
        <w:t> </w:t>
      </w:r>
      <w:r>
        <w:rPr>
          <w:sz w:val="24"/>
        </w:rPr>
        <w:t>(A) </w:t>
      </w:r>
      <w:r>
        <w:rPr>
          <w:dstrike/>
          <w:sz w:val="24"/>
        </w:rPr>
        <w:t>N</w:t>
      </w:r>
      <w:r>
        <w:rPr>
          <w:strike w:val="0"/>
          <w:sz w:val="24"/>
        </w:rPr>
        <w:t>17,800</w:t>
      </w:r>
      <w:r>
        <w:rPr>
          <w:strike w:val="0"/>
          <w:spacing w:val="40"/>
          <w:sz w:val="24"/>
        </w:rPr>
        <w:t> </w:t>
      </w:r>
      <w:r>
        <w:rPr>
          <w:strike w:val="0"/>
          <w:sz w:val="24"/>
        </w:rPr>
        <w:t>(B) </w:t>
      </w:r>
      <w:r>
        <w:rPr>
          <w:dstrike/>
          <w:sz w:val="24"/>
        </w:rPr>
        <w:t>N</w:t>
      </w:r>
      <w:r>
        <w:rPr>
          <w:strike w:val="0"/>
          <w:sz w:val="24"/>
        </w:rPr>
        <w:t>14,000</w:t>
        <w:tab/>
      </w:r>
      <w:r>
        <w:rPr>
          <w:strike w:val="0"/>
          <w:spacing w:val="-4"/>
          <w:sz w:val="24"/>
        </w:rPr>
        <w:t>(C) </w:t>
      </w:r>
      <w:r>
        <w:rPr>
          <w:dstrike/>
          <w:sz w:val="24"/>
        </w:rPr>
        <w:t>N</w:t>
      </w:r>
      <w:r>
        <w:rPr>
          <w:strike w:val="0"/>
          <w:sz w:val="24"/>
        </w:rPr>
        <w:t>10,800</w:t>
      </w:r>
      <w:r>
        <w:rPr>
          <w:strike w:val="0"/>
          <w:spacing w:val="40"/>
          <w:sz w:val="24"/>
        </w:rPr>
        <w:t> </w:t>
      </w:r>
      <w:r>
        <w:rPr>
          <w:strike w:val="0"/>
          <w:sz w:val="24"/>
        </w:rPr>
        <w:t>(D) </w:t>
      </w:r>
      <w:r>
        <w:rPr>
          <w:dstrike/>
          <w:sz w:val="24"/>
        </w:rPr>
        <w:t>N</w:t>
      </w:r>
      <w:r>
        <w:rPr>
          <w:strike w:val="0"/>
          <w:sz w:val="24"/>
        </w:rPr>
        <w:t>7,000.</w:t>
      </w:r>
    </w:p>
    <w:p>
      <w:pPr>
        <w:pStyle w:val="ListParagraph"/>
        <w:numPr>
          <w:ilvl w:val="0"/>
          <w:numId w:val="47"/>
        </w:numPr>
        <w:tabs>
          <w:tab w:pos="1680" w:val="left" w:leader="none"/>
          <w:tab w:pos="9990" w:val="left" w:leader="none"/>
        </w:tabs>
        <w:spacing w:line="408" w:lineRule="auto" w:before="0" w:after="0"/>
        <w:ind w:left="1680" w:right="1415" w:hanging="720"/>
        <w:jc w:val="left"/>
        <w:rPr>
          <w:sz w:val="24"/>
        </w:rPr>
      </w:pPr>
      <w:r>
        <w:rPr>
          <w:sz w:val="24"/>
        </w:rPr>
        <w:t>What is Ade‟s share of the profit?</w:t>
      </w:r>
      <w:r>
        <w:rPr>
          <w:spacing w:val="80"/>
          <w:sz w:val="24"/>
        </w:rPr>
        <w:t> </w:t>
      </w:r>
      <w:r>
        <w:rPr>
          <w:sz w:val="24"/>
        </w:rPr>
        <w:t>(A) </w:t>
      </w:r>
      <w:r>
        <w:rPr>
          <w:dstrike/>
          <w:sz w:val="24"/>
        </w:rPr>
        <w:t>N</w:t>
      </w:r>
      <w:r>
        <w:rPr>
          <w:strike w:val="0"/>
          <w:sz w:val="24"/>
        </w:rPr>
        <w:t>11,200</w:t>
      </w:r>
      <w:r>
        <w:rPr>
          <w:strike w:val="0"/>
          <w:spacing w:val="80"/>
          <w:sz w:val="24"/>
        </w:rPr>
        <w:t> </w:t>
      </w:r>
      <w:r>
        <w:rPr>
          <w:strike w:val="0"/>
          <w:sz w:val="24"/>
        </w:rPr>
        <w:t>(B) </w:t>
      </w:r>
      <w:r>
        <w:rPr>
          <w:dstrike/>
          <w:sz w:val="24"/>
        </w:rPr>
        <w:t>N</w:t>
      </w:r>
      <w:r>
        <w:rPr>
          <w:strike w:val="0"/>
          <w:sz w:val="24"/>
        </w:rPr>
        <w:t>7,120</w:t>
      </w:r>
      <w:r>
        <w:rPr>
          <w:strike w:val="0"/>
          <w:spacing w:val="80"/>
          <w:sz w:val="24"/>
        </w:rPr>
        <w:t> </w:t>
      </w:r>
      <w:r>
        <w:rPr>
          <w:strike w:val="0"/>
          <w:sz w:val="24"/>
        </w:rPr>
        <w:t>(C) </w:t>
      </w:r>
      <w:r>
        <w:rPr>
          <w:dstrike/>
          <w:sz w:val="24"/>
        </w:rPr>
        <w:t>N</w:t>
      </w:r>
      <w:r>
        <w:rPr>
          <w:strike w:val="0"/>
          <w:sz w:val="24"/>
        </w:rPr>
        <w:t>6,480</w:t>
        <w:tab/>
      </w:r>
      <w:r>
        <w:rPr>
          <w:strike w:val="0"/>
          <w:spacing w:val="-4"/>
          <w:sz w:val="24"/>
        </w:rPr>
        <w:t>(D) </w:t>
      </w:r>
      <w:r>
        <w:rPr>
          <w:dstrike/>
          <w:spacing w:val="-2"/>
          <w:sz w:val="24"/>
        </w:rPr>
        <w:t>N</w:t>
      </w:r>
      <w:r>
        <w:rPr>
          <w:strike w:val="0"/>
          <w:spacing w:val="-2"/>
          <w:sz w:val="24"/>
        </w:rPr>
        <w:t>4,320.</w:t>
      </w:r>
    </w:p>
    <w:p>
      <w:pPr>
        <w:pStyle w:val="ListParagraph"/>
        <w:numPr>
          <w:ilvl w:val="0"/>
          <w:numId w:val="47"/>
        </w:numPr>
        <w:tabs>
          <w:tab w:pos="1680" w:val="left" w:leader="none"/>
        </w:tabs>
        <w:spacing w:line="408" w:lineRule="auto" w:before="0" w:after="0"/>
        <w:ind w:left="1680" w:right="1416" w:hanging="720"/>
        <w:jc w:val="left"/>
        <w:rPr>
          <w:sz w:val="24"/>
        </w:rPr>
      </w:pPr>
      <w:r>
        <w:rPr>
          <w:sz w:val="24"/>
        </w:rPr>
        <w:t>A balance sheet shows only (A) fixed assets and current assets (B) assets and long term</w:t>
      </w:r>
      <w:r>
        <w:rPr>
          <w:spacing w:val="40"/>
          <w:sz w:val="24"/>
        </w:rPr>
        <w:t> </w:t>
      </w:r>
      <w:r>
        <w:rPr>
          <w:sz w:val="24"/>
        </w:rPr>
        <w:t>liabilities</w:t>
      </w:r>
      <w:r>
        <w:rPr>
          <w:spacing w:val="80"/>
          <w:sz w:val="24"/>
        </w:rPr>
        <w:t> </w:t>
      </w:r>
      <w:r>
        <w:rPr>
          <w:sz w:val="24"/>
        </w:rPr>
        <w:t>(C) assets and liabilities</w:t>
      </w:r>
      <w:r>
        <w:rPr>
          <w:spacing w:val="80"/>
          <w:sz w:val="24"/>
        </w:rPr>
        <w:t> </w:t>
      </w:r>
      <w:r>
        <w:rPr>
          <w:sz w:val="24"/>
        </w:rPr>
        <w:t>(D) assets and capital.</w:t>
      </w:r>
    </w:p>
    <w:p>
      <w:pPr>
        <w:pStyle w:val="Heading2"/>
        <w:numPr>
          <w:ilvl w:val="0"/>
          <w:numId w:val="56"/>
        </w:numPr>
        <w:tabs>
          <w:tab w:pos="1299" w:val="left" w:leader="none"/>
        </w:tabs>
        <w:spacing w:line="240" w:lineRule="auto" w:before="207" w:after="0"/>
        <w:ind w:left="1299" w:right="0" w:hanging="339"/>
        <w:jc w:val="left"/>
      </w:pPr>
      <w:r>
        <w:rPr/>
        <w:t>Use</w:t>
      </w:r>
      <w:r>
        <w:rPr>
          <w:spacing w:val="-5"/>
        </w:rPr>
        <w:t> </w:t>
      </w:r>
      <w:r>
        <w:rPr/>
        <w:t>the</w:t>
      </w:r>
      <w:r>
        <w:rPr>
          <w:spacing w:val="-2"/>
        </w:rPr>
        <w:t> </w:t>
      </w:r>
      <w:r>
        <w:rPr/>
        <w:t>following</w:t>
      </w:r>
      <w:r>
        <w:rPr>
          <w:spacing w:val="-1"/>
        </w:rPr>
        <w:t> </w:t>
      </w:r>
      <w:r>
        <w:rPr/>
        <w:t>information to</w:t>
      </w:r>
      <w:r>
        <w:rPr>
          <w:spacing w:val="-1"/>
        </w:rPr>
        <w:t> </w:t>
      </w:r>
      <w:r>
        <w:rPr/>
        <w:t>answer</w:t>
      </w:r>
      <w:r>
        <w:rPr>
          <w:spacing w:val="-2"/>
        </w:rPr>
        <w:t> </w:t>
      </w:r>
      <w:r>
        <w:rPr/>
        <w:t>question</w:t>
      </w:r>
      <w:r>
        <w:rPr>
          <w:spacing w:val="-1"/>
        </w:rPr>
        <w:t> </w:t>
      </w:r>
      <w:r>
        <w:rPr/>
        <w:t>9</w:t>
      </w:r>
      <w:r>
        <w:rPr>
          <w:spacing w:val="1"/>
        </w:rPr>
        <w:t> </w:t>
      </w:r>
      <w:r>
        <w:rPr/>
        <w:t>-</w:t>
      </w:r>
      <w:r>
        <w:rPr>
          <w:spacing w:val="-1"/>
        </w:rPr>
        <w:t> </w:t>
      </w:r>
      <w:r>
        <w:rPr>
          <w:spacing w:val="-5"/>
        </w:rPr>
        <w:t>14</w:t>
      </w:r>
    </w:p>
    <w:p>
      <w:pPr>
        <w:pStyle w:val="BodyText"/>
        <w:spacing w:line="276" w:lineRule="auto" w:before="235"/>
        <w:ind w:right="1524"/>
        <w:jc w:val="left"/>
      </w:pPr>
      <w:r>
        <w:rPr/>
        <w:t>John</w:t>
      </w:r>
      <w:r>
        <w:rPr>
          <w:spacing w:val="-3"/>
        </w:rPr>
        <w:t> </w:t>
      </w:r>
      <w:r>
        <w:rPr/>
        <w:t>and</w:t>
      </w:r>
      <w:r>
        <w:rPr>
          <w:spacing w:val="-6"/>
        </w:rPr>
        <w:t> </w:t>
      </w:r>
      <w:r>
        <w:rPr/>
        <w:t>Johnson</w:t>
      </w:r>
      <w:r>
        <w:rPr>
          <w:spacing w:val="-3"/>
        </w:rPr>
        <w:t> </w:t>
      </w:r>
      <w:r>
        <w:rPr/>
        <w:t>are</w:t>
      </w:r>
      <w:r>
        <w:rPr>
          <w:spacing w:val="-5"/>
        </w:rPr>
        <w:t> </w:t>
      </w:r>
      <w:r>
        <w:rPr/>
        <w:t>in</w:t>
      </w:r>
      <w:r>
        <w:rPr>
          <w:spacing w:val="-3"/>
        </w:rPr>
        <w:t> </w:t>
      </w:r>
      <w:r>
        <w:rPr/>
        <w:t>partnership</w:t>
      </w:r>
      <w:r>
        <w:rPr>
          <w:spacing w:val="-3"/>
        </w:rPr>
        <w:t> </w:t>
      </w:r>
      <w:r>
        <w:rPr/>
        <w:t>sharing</w:t>
      </w:r>
      <w:r>
        <w:rPr>
          <w:spacing w:val="-6"/>
        </w:rPr>
        <w:t> </w:t>
      </w:r>
      <w:r>
        <w:rPr/>
        <w:t>profit</w:t>
      </w:r>
      <w:r>
        <w:rPr>
          <w:spacing w:val="-3"/>
        </w:rPr>
        <w:t> </w:t>
      </w:r>
      <w:r>
        <w:rPr/>
        <w:t>and</w:t>
      </w:r>
      <w:r>
        <w:rPr>
          <w:spacing w:val="-3"/>
        </w:rPr>
        <w:t> </w:t>
      </w:r>
      <w:r>
        <w:rPr/>
        <w:t>losses</w:t>
      </w:r>
      <w:r>
        <w:rPr>
          <w:spacing w:val="-3"/>
        </w:rPr>
        <w:t> </w:t>
      </w:r>
      <w:r>
        <w:rPr/>
        <w:t>in</w:t>
      </w:r>
      <w:r>
        <w:rPr>
          <w:spacing w:val="-3"/>
        </w:rPr>
        <w:t> </w:t>
      </w:r>
      <w:r>
        <w:rPr/>
        <w:t>the</w:t>
      </w:r>
      <w:r>
        <w:rPr>
          <w:spacing w:val="-4"/>
        </w:rPr>
        <w:t> </w:t>
      </w:r>
      <w:r>
        <w:rPr/>
        <w:t>ratio</w:t>
      </w:r>
      <w:r>
        <w:rPr>
          <w:spacing w:val="-3"/>
        </w:rPr>
        <w:t> </w:t>
      </w:r>
      <w:r>
        <w:rPr/>
        <w:t>3:2.</w:t>
      </w:r>
      <w:r>
        <w:rPr>
          <w:spacing w:val="-3"/>
        </w:rPr>
        <w:t> </w:t>
      </w:r>
      <w:r>
        <w:rPr/>
        <w:t>Other</w:t>
      </w:r>
      <w:r>
        <w:rPr>
          <w:spacing w:val="-5"/>
        </w:rPr>
        <w:t> </w:t>
      </w:r>
      <w:r>
        <w:rPr/>
        <w:t>information is as follows:</w:t>
      </w:r>
    </w:p>
    <w:p>
      <w:pPr>
        <w:pStyle w:val="BodyText"/>
        <w:spacing w:before="4"/>
        <w:ind w:left="0"/>
        <w:jc w:val="left"/>
        <w:rPr>
          <w:sz w:val="18"/>
        </w:rPr>
      </w:pPr>
    </w:p>
    <w:tbl>
      <w:tblPr>
        <w:tblW w:w="0" w:type="auto"/>
        <w:jc w:val="left"/>
        <w:tblInd w:w="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35"/>
        <w:gridCol w:w="2089"/>
        <w:gridCol w:w="1208"/>
      </w:tblGrid>
      <w:tr>
        <w:trPr>
          <w:trHeight w:val="291" w:hRule="atLeast"/>
        </w:trPr>
        <w:tc>
          <w:tcPr>
            <w:tcW w:w="1235" w:type="dxa"/>
          </w:tcPr>
          <w:p>
            <w:pPr>
              <w:pStyle w:val="TableParagraph"/>
              <w:spacing w:line="266" w:lineRule="exact"/>
              <w:ind w:left="50"/>
              <w:rPr>
                <w:sz w:val="24"/>
              </w:rPr>
            </w:pPr>
            <w:r>
              <w:rPr>
                <w:spacing w:val="-2"/>
                <w:sz w:val="24"/>
              </w:rPr>
              <w:t>Capital</w:t>
            </w:r>
          </w:p>
        </w:tc>
        <w:tc>
          <w:tcPr>
            <w:tcW w:w="2089" w:type="dxa"/>
          </w:tcPr>
          <w:p>
            <w:pPr>
              <w:pStyle w:val="TableParagraph"/>
              <w:tabs>
                <w:tab w:pos="974" w:val="left" w:leader="none"/>
              </w:tabs>
              <w:spacing w:line="266" w:lineRule="exact"/>
              <w:ind w:left="254"/>
              <w:rPr>
                <w:sz w:val="24"/>
              </w:rPr>
            </w:pPr>
            <w:r>
              <w:rPr>
                <w:spacing w:val="-10"/>
                <w:sz w:val="24"/>
              </w:rPr>
              <w:t>-</w:t>
            </w:r>
            <w:r>
              <w:rPr>
                <w:sz w:val="24"/>
              </w:rPr>
              <w:tab/>
            </w:r>
            <w:r>
              <w:rPr>
                <w:spacing w:val="-4"/>
                <w:sz w:val="24"/>
              </w:rPr>
              <w:t>John</w:t>
            </w:r>
          </w:p>
        </w:tc>
        <w:tc>
          <w:tcPr>
            <w:tcW w:w="1208" w:type="dxa"/>
          </w:tcPr>
          <w:p>
            <w:pPr>
              <w:pStyle w:val="TableParagraph"/>
              <w:spacing w:line="266" w:lineRule="exact"/>
              <w:ind w:left="326"/>
              <w:rPr>
                <w:sz w:val="24"/>
              </w:rPr>
            </w:pPr>
            <w:r>
              <w:rPr>
                <w:dstrike/>
                <w:spacing w:val="-2"/>
                <w:sz w:val="24"/>
              </w:rPr>
              <w:t>N</w:t>
            </w:r>
            <w:r>
              <w:rPr>
                <w:strike w:val="0"/>
                <w:spacing w:val="-2"/>
                <w:sz w:val="24"/>
              </w:rPr>
              <w:t>20,000</w:t>
            </w:r>
          </w:p>
        </w:tc>
      </w:tr>
      <w:tr>
        <w:trPr>
          <w:trHeight w:val="317" w:hRule="atLeast"/>
        </w:trPr>
        <w:tc>
          <w:tcPr>
            <w:tcW w:w="1235" w:type="dxa"/>
          </w:tcPr>
          <w:p>
            <w:pPr>
              <w:pStyle w:val="TableParagraph"/>
              <w:rPr>
                <w:sz w:val="22"/>
              </w:rPr>
            </w:pPr>
          </w:p>
        </w:tc>
        <w:tc>
          <w:tcPr>
            <w:tcW w:w="2089" w:type="dxa"/>
          </w:tcPr>
          <w:p>
            <w:pPr>
              <w:pStyle w:val="TableParagraph"/>
              <w:tabs>
                <w:tab w:pos="974" w:val="left" w:leader="none"/>
              </w:tabs>
              <w:spacing w:before="15"/>
              <w:ind w:left="254"/>
              <w:rPr>
                <w:sz w:val="24"/>
              </w:rPr>
            </w:pPr>
            <w:r>
              <w:rPr>
                <w:spacing w:val="-10"/>
                <w:sz w:val="24"/>
              </w:rPr>
              <w:t>-</w:t>
            </w:r>
            <w:r>
              <w:rPr>
                <w:sz w:val="24"/>
              </w:rPr>
              <w:tab/>
            </w:r>
            <w:r>
              <w:rPr>
                <w:spacing w:val="-2"/>
                <w:sz w:val="24"/>
              </w:rPr>
              <w:t>Johnson</w:t>
            </w:r>
          </w:p>
        </w:tc>
        <w:tc>
          <w:tcPr>
            <w:tcW w:w="1208" w:type="dxa"/>
          </w:tcPr>
          <w:p>
            <w:pPr>
              <w:pStyle w:val="TableParagraph"/>
              <w:spacing w:before="15"/>
              <w:ind w:left="326"/>
              <w:rPr>
                <w:sz w:val="24"/>
              </w:rPr>
            </w:pPr>
            <w:r>
              <w:rPr>
                <w:dstrike/>
                <w:spacing w:val="-2"/>
                <w:sz w:val="24"/>
              </w:rPr>
              <w:t>N</w:t>
            </w:r>
            <w:r>
              <w:rPr>
                <w:strike w:val="0"/>
                <w:spacing w:val="-2"/>
                <w:sz w:val="24"/>
              </w:rPr>
              <w:t>10,000</w:t>
            </w:r>
          </w:p>
        </w:tc>
      </w:tr>
      <w:tr>
        <w:trPr>
          <w:trHeight w:val="317" w:hRule="atLeast"/>
        </w:trPr>
        <w:tc>
          <w:tcPr>
            <w:tcW w:w="1235" w:type="dxa"/>
          </w:tcPr>
          <w:p>
            <w:pPr>
              <w:pStyle w:val="TableParagraph"/>
              <w:spacing w:before="16"/>
              <w:ind w:left="50"/>
              <w:rPr>
                <w:sz w:val="24"/>
              </w:rPr>
            </w:pPr>
            <w:r>
              <w:rPr>
                <w:spacing w:val="-2"/>
                <w:sz w:val="24"/>
              </w:rPr>
              <w:t>Drawings</w:t>
            </w:r>
          </w:p>
        </w:tc>
        <w:tc>
          <w:tcPr>
            <w:tcW w:w="2089" w:type="dxa"/>
          </w:tcPr>
          <w:p>
            <w:pPr>
              <w:pStyle w:val="TableParagraph"/>
              <w:tabs>
                <w:tab w:pos="974" w:val="left" w:leader="none"/>
              </w:tabs>
              <w:spacing w:before="16"/>
              <w:ind w:left="254"/>
              <w:rPr>
                <w:sz w:val="24"/>
              </w:rPr>
            </w:pPr>
            <w:r>
              <w:rPr>
                <w:spacing w:val="-10"/>
                <w:sz w:val="24"/>
              </w:rPr>
              <w:t>-</w:t>
            </w:r>
            <w:r>
              <w:rPr>
                <w:sz w:val="24"/>
              </w:rPr>
              <w:tab/>
            </w:r>
            <w:r>
              <w:rPr>
                <w:spacing w:val="-4"/>
                <w:sz w:val="24"/>
              </w:rPr>
              <w:t>John</w:t>
            </w:r>
          </w:p>
        </w:tc>
        <w:tc>
          <w:tcPr>
            <w:tcW w:w="1208" w:type="dxa"/>
          </w:tcPr>
          <w:p>
            <w:pPr>
              <w:pStyle w:val="TableParagraph"/>
              <w:spacing w:before="16"/>
              <w:ind w:left="326"/>
              <w:rPr>
                <w:sz w:val="24"/>
              </w:rPr>
            </w:pPr>
            <w:r>
              <w:rPr>
                <w:dstrike/>
                <w:spacing w:val="-2"/>
                <w:sz w:val="24"/>
              </w:rPr>
              <w:t>N</w:t>
            </w:r>
            <w:r>
              <w:rPr>
                <w:strike w:val="0"/>
                <w:spacing w:val="-2"/>
                <w:sz w:val="24"/>
              </w:rPr>
              <w:t>2,000</w:t>
            </w:r>
          </w:p>
        </w:tc>
      </w:tr>
      <w:tr>
        <w:trPr>
          <w:trHeight w:val="291" w:hRule="atLeast"/>
        </w:trPr>
        <w:tc>
          <w:tcPr>
            <w:tcW w:w="1235" w:type="dxa"/>
          </w:tcPr>
          <w:p>
            <w:pPr>
              <w:pStyle w:val="TableParagraph"/>
              <w:rPr>
                <w:sz w:val="20"/>
              </w:rPr>
            </w:pPr>
          </w:p>
        </w:tc>
        <w:tc>
          <w:tcPr>
            <w:tcW w:w="2089" w:type="dxa"/>
          </w:tcPr>
          <w:p>
            <w:pPr>
              <w:pStyle w:val="TableParagraph"/>
              <w:tabs>
                <w:tab w:pos="974" w:val="left" w:leader="none"/>
              </w:tabs>
              <w:spacing w:line="256" w:lineRule="exact" w:before="15"/>
              <w:ind w:left="254"/>
              <w:rPr>
                <w:sz w:val="24"/>
              </w:rPr>
            </w:pPr>
            <w:r>
              <w:rPr>
                <w:spacing w:val="-10"/>
                <w:sz w:val="24"/>
              </w:rPr>
              <w:t>-</w:t>
            </w:r>
            <w:r>
              <w:rPr>
                <w:sz w:val="24"/>
              </w:rPr>
              <w:tab/>
            </w:r>
            <w:r>
              <w:rPr>
                <w:spacing w:val="-2"/>
                <w:sz w:val="24"/>
              </w:rPr>
              <w:t>Johnson</w:t>
            </w:r>
          </w:p>
        </w:tc>
        <w:tc>
          <w:tcPr>
            <w:tcW w:w="1208" w:type="dxa"/>
          </w:tcPr>
          <w:p>
            <w:pPr>
              <w:pStyle w:val="TableParagraph"/>
              <w:spacing w:line="256" w:lineRule="exact" w:before="15"/>
              <w:ind w:left="326"/>
              <w:rPr>
                <w:sz w:val="24"/>
              </w:rPr>
            </w:pPr>
            <w:r>
              <w:rPr>
                <w:dstrike/>
                <w:spacing w:val="-2"/>
                <w:sz w:val="24"/>
              </w:rPr>
              <w:t>N</w:t>
            </w:r>
            <w:r>
              <w:rPr>
                <w:strike w:val="0"/>
                <w:spacing w:val="-2"/>
                <w:sz w:val="24"/>
              </w:rPr>
              <w:t>3,000</w:t>
            </w:r>
          </w:p>
        </w:tc>
      </w:tr>
    </w:tbl>
    <w:p>
      <w:pPr>
        <w:pStyle w:val="BodyText"/>
        <w:tabs>
          <w:tab w:pos="4560" w:val="left" w:leader="none"/>
        </w:tabs>
        <w:spacing w:before="43"/>
        <w:jc w:val="left"/>
      </w:pPr>
      <w:r>
        <w:rPr/>
        <w:t>Interest</w:t>
      </w:r>
      <w:r>
        <w:rPr>
          <w:spacing w:val="-3"/>
        </w:rPr>
        <w:t> </w:t>
      </w:r>
      <w:r>
        <w:rPr/>
        <w:t>on</w:t>
      </w:r>
      <w:r>
        <w:rPr>
          <w:spacing w:val="-2"/>
        </w:rPr>
        <w:t> Capital</w:t>
      </w:r>
      <w:r>
        <w:rPr/>
        <w:tab/>
      </w:r>
      <w:r>
        <w:rPr>
          <w:spacing w:val="-5"/>
        </w:rPr>
        <w:t>5%</w:t>
      </w:r>
    </w:p>
    <w:p>
      <w:pPr>
        <w:pStyle w:val="BodyText"/>
        <w:tabs>
          <w:tab w:pos="4560" w:val="left" w:leader="none"/>
        </w:tabs>
        <w:spacing w:before="41"/>
        <w:jc w:val="left"/>
      </w:pPr>
      <w:r>
        <w:rPr/>
        <w:t>Interest</w:t>
      </w:r>
      <w:r>
        <w:rPr>
          <w:spacing w:val="-3"/>
        </w:rPr>
        <w:t> </w:t>
      </w:r>
      <w:r>
        <w:rPr/>
        <w:t>on</w:t>
      </w:r>
      <w:r>
        <w:rPr>
          <w:spacing w:val="-2"/>
        </w:rPr>
        <w:t> drawings</w:t>
      </w:r>
      <w:r>
        <w:rPr/>
        <w:tab/>
      </w:r>
      <w:r>
        <w:rPr>
          <w:spacing w:val="-5"/>
        </w:rPr>
        <w:t>10%</w:t>
      </w:r>
    </w:p>
    <w:p>
      <w:pPr>
        <w:pStyle w:val="BodyText"/>
        <w:tabs>
          <w:tab w:pos="4560" w:val="left" w:leader="none"/>
        </w:tabs>
        <w:spacing w:before="41"/>
        <w:jc w:val="left"/>
      </w:pPr>
      <w:r>
        <w:rPr>
          <w:spacing w:val="-2"/>
        </w:rPr>
        <w:t>Profit</w:t>
      </w:r>
      <w:r>
        <w:rPr/>
        <w:tab/>
      </w:r>
      <w:r>
        <w:rPr>
          <w:dstrike/>
          <w:spacing w:val="-2"/>
        </w:rPr>
        <w:t>N</w:t>
      </w:r>
      <w:r>
        <w:rPr>
          <w:strike w:val="0"/>
          <w:spacing w:val="-2"/>
        </w:rPr>
        <w:t>6,000</w:t>
      </w:r>
    </w:p>
    <w:p>
      <w:pPr>
        <w:pStyle w:val="ListParagraph"/>
        <w:numPr>
          <w:ilvl w:val="0"/>
          <w:numId w:val="47"/>
        </w:numPr>
        <w:tabs>
          <w:tab w:pos="1680" w:val="left" w:leader="none"/>
          <w:tab w:pos="7806" w:val="left" w:leader="none"/>
          <w:tab w:pos="9985" w:val="left" w:leader="none"/>
        </w:tabs>
        <w:spacing w:line="408" w:lineRule="auto" w:before="243" w:after="0"/>
        <w:ind w:left="1680" w:right="1417" w:hanging="720"/>
        <w:jc w:val="left"/>
        <w:rPr>
          <w:sz w:val="24"/>
        </w:rPr>
      </w:pPr>
      <w:r>
        <w:rPr>
          <w:sz w:val="24"/>
        </w:rPr>
        <w:t>The interest on Johnson‟s capital is (A) </w:t>
      </w:r>
      <w:r>
        <w:rPr>
          <w:dstrike/>
          <w:sz w:val="24"/>
        </w:rPr>
        <w:t>N</w:t>
      </w:r>
      <w:r>
        <w:rPr>
          <w:strike w:val="0"/>
          <w:sz w:val="24"/>
        </w:rPr>
        <w:t>3, 000</w:t>
      </w:r>
      <w:r>
        <w:rPr>
          <w:strike w:val="0"/>
          <w:spacing w:val="80"/>
          <w:sz w:val="24"/>
        </w:rPr>
        <w:t> </w:t>
      </w:r>
      <w:r>
        <w:rPr>
          <w:strike w:val="0"/>
          <w:sz w:val="24"/>
        </w:rPr>
        <w:t>(B) </w:t>
      </w:r>
      <w:r>
        <w:rPr>
          <w:dstrike/>
          <w:sz w:val="24"/>
        </w:rPr>
        <w:t>N</w:t>
      </w:r>
      <w:r>
        <w:rPr>
          <w:strike w:val="0"/>
          <w:sz w:val="24"/>
        </w:rPr>
        <w:t>500</w:t>
        <w:tab/>
        <w:t>(C) </w:t>
      </w:r>
      <w:r>
        <w:rPr>
          <w:dstrike/>
          <w:sz w:val="24"/>
        </w:rPr>
        <w:t>N</w:t>
      </w:r>
      <w:r>
        <w:rPr>
          <w:strike w:val="0"/>
          <w:sz w:val="24"/>
        </w:rPr>
        <w:t>1,500</w:t>
        <w:tab/>
      </w:r>
      <w:r>
        <w:rPr>
          <w:strike w:val="0"/>
          <w:spacing w:val="-4"/>
          <w:sz w:val="24"/>
        </w:rPr>
        <w:t>(D) </w:t>
      </w:r>
      <w:r>
        <w:rPr>
          <w:dstrike/>
          <w:spacing w:val="-2"/>
          <w:sz w:val="24"/>
        </w:rPr>
        <w:t>N</w:t>
      </w:r>
      <w:r>
        <w:rPr>
          <w:strike w:val="0"/>
          <w:spacing w:val="-2"/>
          <w:sz w:val="24"/>
        </w:rPr>
        <w:t>1,000</w:t>
      </w:r>
    </w:p>
    <w:p>
      <w:pPr>
        <w:pStyle w:val="ListParagraph"/>
        <w:numPr>
          <w:ilvl w:val="0"/>
          <w:numId w:val="47"/>
        </w:numPr>
        <w:tabs>
          <w:tab w:pos="1680" w:val="left" w:leader="none"/>
        </w:tabs>
        <w:spacing w:line="240" w:lineRule="auto" w:before="0" w:after="0"/>
        <w:ind w:left="1680" w:right="0" w:hanging="720"/>
        <w:jc w:val="left"/>
        <w:rPr>
          <w:sz w:val="24"/>
        </w:rPr>
      </w:pPr>
      <w:r>
        <w:rPr>
          <w:sz w:val="24"/>
        </w:rPr>
        <w:t>Interest</w:t>
      </w:r>
      <w:r>
        <w:rPr>
          <w:spacing w:val="-4"/>
          <w:sz w:val="24"/>
        </w:rPr>
        <w:t> </w:t>
      </w:r>
      <w:r>
        <w:rPr>
          <w:sz w:val="24"/>
        </w:rPr>
        <w:t>on</w:t>
      </w:r>
      <w:r>
        <w:rPr>
          <w:spacing w:val="-3"/>
          <w:sz w:val="24"/>
        </w:rPr>
        <w:t> </w:t>
      </w:r>
      <w:r>
        <w:rPr>
          <w:sz w:val="24"/>
        </w:rPr>
        <w:t>John‟s</w:t>
      </w:r>
      <w:r>
        <w:rPr>
          <w:spacing w:val="-4"/>
          <w:sz w:val="24"/>
        </w:rPr>
        <w:t> </w:t>
      </w:r>
      <w:r>
        <w:rPr>
          <w:sz w:val="24"/>
        </w:rPr>
        <w:t>drawings</w:t>
      </w:r>
      <w:r>
        <w:rPr>
          <w:spacing w:val="-4"/>
          <w:sz w:val="24"/>
        </w:rPr>
        <w:t> </w:t>
      </w:r>
      <w:r>
        <w:rPr>
          <w:sz w:val="24"/>
        </w:rPr>
        <w:t>is</w:t>
      </w:r>
      <w:r>
        <w:rPr>
          <w:spacing w:val="-3"/>
          <w:sz w:val="24"/>
        </w:rPr>
        <w:t> </w:t>
      </w:r>
      <w:r>
        <w:rPr>
          <w:sz w:val="24"/>
        </w:rPr>
        <w:t>(A) </w:t>
      </w:r>
      <w:r>
        <w:rPr>
          <w:dstrike/>
          <w:sz w:val="24"/>
        </w:rPr>
        <w:t>N</w:t>
      </w:r>
      <w:r>
        <w:rPr>
          <w:strike w:val="0"/>
          <w:sz w:val="24"/>
        </w:rPr>
        <w:t>500</w:t>
      </w:r>
      <w:r>
        <w:rPr>
          <w:strike w:val="0"/>
          <w:spacing w:val="53"/>
          <w:sz w:val="24"/>
        </w:rPr>
        <w:t> </w:t>
      </w:r>
      <w:r>
        <w:rPr>
          <w:strike w:val="0"/>
          <w:sz w:val="24"/>
        </w:rPr>
        <w:t>(B)</w:t>
      </w:r>
      <w:r>
        <w:rPr>
          <w:strike w:val="0"/>
          <w:spacing w:val="-4"/>
          <w:sz w:val="24"/>
        </w:rPr>
        <w:t> </w:t>
      </w:r>
      <w:r>
        <w:rPr>
          <w:dstrike/>
          <w:sz w:val="24"/>
        </w:rPr>
        <w:t>N</w:t>
      </w:r>
      <w:r>
        <w:rPr>
          <w:strike w:val="0"/>
          <w:sz w:val="24"/>
        </w:rPr>
        <w:t>300</w:t>
      </w:r>
      <w:r>
        <w:rPr>
          <w:strike w:val="0"/>
          <w:spacing w:val="56"/>
          <w:sz w:val="24"/>
        </w:rPr>
        <w:t> </w:t>
      </w:r>
      <w:r>
        <w:rPr>
          <w:strike w:val="0"/>
          <w:sz w:val="24"/>
        </w:rPr>
        <w:t>(C)</w:t>
      </w:r>
      <w:r>
        <w:rPr>
          <w:strike w:val="0"/>
          <w:spacing w:val="-4"/>
          <w:sz w:val="24"/>
        </w:rPr>
        <w:t> </w:t>
      </w:r>
      <w:r>
        <w:rPr>
          <w:dstrike/>
          <w:sz w:val="24"/>
        </w:rPr>
        <w:t>N</w:t>
      </w:r>
      <w:r>
        <w:rPr>
          <w:strike w:val="0"/>
          <w:sz w:val="24"/>
        </w:rPr>
        <w:t>200</w:t>
      </w:r>
      <w:r>
        <w:rPr>
          <w:strike w:val="0"/>
          <w:spacing w:val="54"/>
          <w:sz w:val="24"/>
        </w:rPr>
        <w:t> </w:t>
      </w:r>
      <w:r>
        <w:rPr>
          <w:strike w:val="0"/>
          <w:sz w:val="24"/>
        </w:rPr>
        <w:t>(D)</w:t>
      </w:r>
      <w:r>
        <w:rPr>
          <w:strike w:val="0"/>
          <w:spacing w:val="-2"/>
          <w:sz w:val="24"/>
        </w:rPr>
        <w:t> </w:t>
      </w:r>
      <w:r>
        <w:rPr>
          <w:dstrike/>
          <w:spacing w:val="-4"/>
          <w:sz w:val="24"/>
        </w:rPr>
        <w:t>N</w:t>
      </w:r>
      <w:r>
        <w:rPr>
          <w:strike w:val="0"/>
          <w:spacing w:val="-4"/>
          <w:sz w:val="24"/>
        </w:rPr>
        <w:t>150</w:t>
      </w:r>
    </w:p>
    <w:p>
      <w:pPr>
        <w:pStyle w:val="ListParagraph"/>
        <w:numPr>
          <w:ilvl w:val="0"/>
          <w:numId w:val="47"/>
        </w:numPr>
        <w:tabs>
          <w:tab w:pos="1680" w:val="left" w:leader="none"/>
          <w:tab w:pos="9661" w:val="left" w:leader="none"/>
        </w:tabs>
        <w:spacing w:line="408" w:lineRule="auto" w:before="192" w:after="0"/>
        <w:ind w:left="1680" w:right="1744" w:hanging="720"/>
        <w:jc w:val="left"/>
        <w:rPr>
          <w:sz w:val="24"/>
        </w:rPr>
      </w:pPr>
      <w:r>
        <w:rPr>
          <w:sz w:val="24"/>
        </w:rPr>
        <w:t>What is John‟s share of the profit? (A) </w:t>
      </w:r>
      <w:r>
        <w:rPr>
          <w:dstrike/>
          <w:sz w:val="24"/>
        </w:rPr>
        <w:t>N</w:t>
      </w:r>
      <w:r>
        <w:rPr>
          <w:strike w:val="0"/>
          <w:sz w:val="24"/>
        </w:rPr>
        <w:t>5,000</w:t>
      </w:r>
      <w:r>
        <w:rPr>
          <w:strike w:val="0"/>
          <w:spacing w:val="40"/>
          <w:sz w:val="24"/>
        </w:rPr>
        <w:t> </w:t>
      </w:r>
      <w:r>
        <w:rPr>
          <w:strike w:val="0"/>
          <w:sz w:val="24"/>
        </w:rPr>
        <w:t>(B) </w:t>
      </w:r>
      <w:r>
        <w:rPr>
          <w:dstrike/>
          <w:sz w:val="24"/>
        </w:rPr>
        <w:t>N</w:t>
      </w:r>
      <w:r>
        <w:rPr>
          <w:strike w:val="0"/>
          <w:sz w:val="24"/>
        </w:rPr>
        <w:t>3,600</w:t>
      </w:r>
      <w:r>
        <w:rPr>
          <w:strike w:val="0"/>
          <w:spacing w:val="40"/>
          <w:sz w:val="24"/>
        </w:rPr>
        <w:t> </w:t>
      </w:r>
      <w:r>
        <w:rPr>
          <w:strike w:val="0"/>
          <w:sz w:val="24"/>
        </w:rPr>
        <w:t>(C) </w:t>
      </w:r>
      <w:r>
        <w:rPr>
          <w:dstrike/>
          <w:sz w:val="24"/>
        </w:rPr>
        <w:t>N</w:t>
      </w:r>
      <w:r>
        <w:rPr>
          <w:strike w:val="0"/>
          <w:sz w:val="24"/>
        </w:rPr>
        <w:t>3,000</w:t>
        <w:tab/>
      </w:r>
      <w:r>
        <w:rPr>
          <w:strike w:val="0"/>
          <w:spacing w:val="-4"/>
          <w:sz w:val="24"/>
        </w:rPr>
        <w:t>(D) </w:t>
      </w:r>
      <w:r>
        <w:rPr>
          <w:dstrike/>
          <w:spacing w:val="-2"/>
          <w:sz w:val="24"/>
        </w:rPr>
        <w:t>N</w:t>
      </w:r>
      <w:r>
        <w:rPr>
          <w:strike w:val="0"/>
          <w:spacing w:val="-2"/>
          <w:sz w:val="24"/>
        </w:rPr>
        <w:t>2,400</w:t>
      </w:r>
    </w:p>
    <w:p>
      <w:pPr>
        <w:spacing w:after="0" w:line="408" w:lineRule="auto"/>
        <w:jc w:val="left"/>
        <w:rPr>
          <w:sz w:val="24"/>
        </w:rPr>
        <w:sectPr>
          <w:pgSz w:w="12240" w:h="15840"/>
          <w:pgMar w:header="0" w:footer="971" w:top="1420" w:bottom="1200" w:left="480" w:right="20"/>
        </w:sectPr>
      </w:pPr>
    </w:p>
    <w:p>
      <w:pPr>
        <w:pStyle w:val="ListParagraph"/>
        <w:numPr>
          <w:ilvl w:val="0"/>
          <w:numId w:val="47"/>
        </w:numPr>
        <w:tabs>
          <w:tab w:pos="1680" w:val="left" w:leader="none"/>
          <w:tab w:pos="9661" w:val="left" w:leader="none"/>
        </w:tabs>
        <w:spacing w:line="408" w:lineRule="auto" w:before="74" w:after="0"/>
        <w:ind w:left="1680" w:right="1744" w:hanging="720"/>
        <w:jc w:val="left"/>
        <w:rPr>
          <w:sz w:val="24"/>
        </w:rPr>
      </w:pPr>
      <w:r>
        <w:rPr>
          <w:sz w:val="24"/>
        </w:rPr>
        <w:t>What is Johnson share of the Profit? (A) </w:t>
      </w:r>
      <w:r>
        <w:rPr>
          <w:dstrike/>
          <w:sz w:val="24"/>
        </w:rPr>
        <w:t>N</w:t>
      </w:r>
      <w:r>
        <w:rPr>
          <w:strike w:val="0"/>
          <w:sz w:val="24"/>
        </w:rPr>
        <w:t>5,000</w:t>
      </w:r>
      <w:r>
        <w:rPr>
          <w:strike w:val="0"/>
          <w:spacing w:val="40"/>
          <w:sz w:val="24"/>
        </w:rPr>
        <w:t> </w:t>
      </w:r>
      <w:r>
        <w:rPr>
          <w:strike w:val="0"/>
          <w:sz w:val="24"/>
        </w:rPr>
        <w:t>(B) </w:t>
      </w:r>
      <w:r>
        <w:rPr>
          <w:dstrike/>
          <w:sz w:val="24"/>
        </w:rPr>
        <w:t>N</w:t>
      </w:r>
      <w:r>
        <w:rPr>
          <w:strike w:val="0"/>
          <w:sz w:val="24"/>
        </w:rPr>
        <w:t>3,600</w:t>
      </w:r>
      <w:r>
        <w:rPr>
          <w:strike w:val="0"/>
          <w:spacing w:val="40"/>
          <w:sz w:val="24"/>
        </w:rPr>
        <w:t> </w:t>
      </w:r>
      <w:r>
        <w:rPr>
          <w:strike w:val="0"/>
          <w:sz w:val="24"/>
        </w:rPr>
        <w:t>(C) </w:t>
      </w:r>
      <w:r>
        <w:rPr>
          <w:dstrike/>
          <w:sz w:val="24"/>
        </w:rPr>
        <w:t>N</w:t>
      </w:r>
      <w:r>
        <w:rPr>
          <w:strike w:val="0"/>
          <w:sz w:val="24"/>
        </w:rPr>
        <w:t>2,000</w:t>
        <w:tab/>
      </w:r>
      <w:r>
        <w:rPr>
          <w:strike w:val="0"/>
          <w:spacing w:val="-4"/>
          <w:sz w:val="24"/>
        </w:rPr>
        <w:t>(D) </w:t>
      </w:r>
      <w:r>
        <w:rPr>
          <w:dstrike/>
          <w:spacing w:val="-2"/>
          <w:sz w:val="24"/>
        </w:rPr>
        <w:t>N</w:t>
      </w:r>
      <w:r>
        <w:rPr>
          <w:strike w:val="0"/>
          <w:spacing w:val="-2"/>
          <w:sz w:val="24"/>
        </w:rPr>
        <w:t>2,400</w:t>
      </w:r>
    </w:p>
    <w:p>
      <w:pPr>
        <w:pStyle w:val="ListParagraph"/>
        <w:numPr>
          <w:ilvl w:val="0"/>
          <w:numId w:val="47"/>
        </w:numPr>
        <w:tabs>
          <w:tab w:pos="1680" w:val="left" w:leader="none"/>
          <w:tab w:pos="9361" w:val="left" w:leader="none"/>
        </w:tabs>
        <w:spacing w:line="408" w:lineRule="auto" w:before="1" w:after="0"/>
        <w:ind w:left="1680" w:right="2056" w:hanging="720"/>
        <w:jc w:val="left"/>
        <w:rPr>
          <w:sz w:val="24"/>
        </w:rPr>
      </w:pPr>
      <w:r>
        <w:rPr>
          <w:sz w:val="24"/>
        </w:rPr>
        <w:t>The balance on John‟s current account is (A) </w:t>
      </w:r>
      <w:r>
        <w:rPr>
          <w:dstrike/>
          <w:sz w:val="24"/>
        </w:rPr>
        <w:t>N</w:t>
      </w:r>
      <w:r>
        <w:rPr>
          <w:strike w:val="0"/>
          <w:sz w:val="24"/>
        </w:rPr>
        <w:t>4,000 DR</w:t>
      </w:r>
      <w:r>
        <w:rPr>
          <w:strike w:val="0"/>
          <w:spacing w:val="40"/>
          <w:sz w:val="24"/>
        </w:rPr>
        <w:t> </w:t>
      </w:r>
      <w:r>
        <w:rPr>
          <w:strike w:val="0"/>
          <w:sz w:val="24"/>
        </w:rPr>
        <w:t>(B) </w:t>
      </w:r>
      <w:r>
        <w:rPr>
          <w:dstrike/>
          <w:sz w:val="24"/>
        </w:rPr>
        <w:t>N</w:t>
      </w:r>
      <w:r>
        <w:rPr>
          <w:strike w:val="0"/>
          <w:sz w:val="24"/>
        </w:rPr>
        <w:t>3,800 Cr</w:t>
        <w:tab/>
      </w:r>
      <w:r>
        <w:rPr>
          <w:strike w:val="0"/>
          <w:spacing w:val="-4"/>
          <w:sz w:val="24"/>
        </w:rPr>
        <w:t>(C) </w:t>
      </w:r>
      <w:r>
        <w:rPr>
          <w:dstrike/>
          <w:sz w:val="24"/>
        </w:rPr>
        <w:t>N</w:t>
      </w:r>
      <w:r>
        <w:rPr>
          <w:strike w:val="0"/>
          <w:sz w:val="24"/>
        </w:rPr>
        <w:t>3,300 DR</w:t>
      </w:r>
      <w:r>
        <w:rPr>
          <w:strike w:val="0"/>
          <w:spacing w:val="40"/>
          <w:sz w:val="24"/>
        </w:rPr>
        <w:t> </w:t>
      </w:r>
      <w:r>
        <w:rPr>
          <w:strike w:val="0"/>
          <w:sz w:val="24"/>
        </w:rPr>
        <w:t>(D) </w:t>
      </w:r>
      <w:r>
        <w:rPr>
          <w:dstrike/>
          <w:sz w:val="24"/>
        </w:rPr>
        <w:t>N</w:t>
      </w:r>
      <w:r>
        <w:rPr>
          <w:strike w:val="0"/>
          <w:sz w:val="24"/>
        </w:rPr>
        <w:t>2,000 Cr</w:t>
      </w:r>
    </w:p>
    <w:p>
      <w:pPr>
        <w:pStyle w:val="ListParagraph"/>
        <w:numPr>
          <w:ilvl w:val="0"/>
          <w:numId w:val="47"/>
        </w:numPr>
        <w:tabs>
          <w:tab w:pos="1680" w:val="left" w:leader="none"/>
          <w:tab w:pos="10000" w:val="left" w:leader="none"/>
        </w:tabs>
        <w:spacing w:line="480" w:lineRule="auto" w:before="0" w:after="0"/>
        <w:ind w:left="1680" w:right="1417" w:hanging="720"/>
        <w:jc w:val="left"/>
        <w:rPr>
          <w:sz w:val="24"/>
        </w:rPr>
      </w:pPr>
      <w:r>
        <w:rPr>
          <w:sz w:val="24"/>
        </w:rPr>
        <w:t>The balance on Johnson‟s current account is (A)</w:t>
      </w:r>
      <w:r>
        <w:rPr>
          <w:spacing w:val="40"/>
          <w:sz w:val="24"/>
        </w:rPr>
        <w:t> </w:t>
      </w:r>
      <w:r>
        <w:rPr>
          <w:dstrike/>
          <w:sz w:val="24"/>
        </w:rPr>
        <w:t>N</w:t>
      </w:r>
      <w:r>
        <w:rPr>
          <w:strike w:val="0"/>
          <w:sz w:val="24"/>
        </w:rPr>
        <w:t>1,800 CR. (B) </w:t>
      </w:r>
      <w:r>
        <w:rPr>
          <w:dstrike/>
          <w:sz w:val="24"/>
        </w:rPr>
        <w:t>N</w:t>
      </w:r>
      <w:r>
        <w:rPr>
          <w:strike w:val="0"/>
          <w:sz w:val="24"/>
        </w:rPr>
        <w:t>2,200 CR</w:t>
        <w:tab/>
      </w:r>
      <w:r>
        <w:rPr>
          <w:strike w:val="0"/>
          <w:spacing w:val="-4"/>
          <w:sz w:val="24"/>
        </w:rPr>
        <w:t>(C) </w:t>
      </w:r>
      <w:r>
        <w:rPr>
          <w:dstrike/>
          <w:sz w:val="24"/>
        </w:rPr>
        <w:t>N</w:t>
      </w:r>
      <w:r>
        <w:rPr>
          <w:strike w:val="0"/>
          <w:sz w:val="24"/>
        </w:rPr>
        <w:t>1,300 CR</w:t>
      </w:r>
      <w:r>
        <w:rPr>
          <w:strike w:val="0"/>
          <w:spacing w:val="40"/>
          <w:sz w:val="24"/>
        </w:rPr>
        <w:t> </w:t>
      </w:r>
      <w:r>
        <w:rPr>
          <w:strike w:val="0"/>
          <w:sz w:val="24"/>
        </w:rPr>
        <w:t>(D) </w:t>
      </w:r>
      <w:r>
        <w:rPr>
          <w:dstrike/>
          <w:sz w:val="24"/>
        </w:rPr>
        <w:t>N</w:t>
      </w:r>
      <w:r>
        <w:rPr>
          <w:strike w:val="0"/>
          <w:sz w:val="24"/>
        </w:rPr>
        <w:t>800.</w:t>
      </w:r>
    </w:p>
    <w:p>
      <w:pPr>
        <w:pStyle w:val="Heading2"/>
        <w:numPr>
          <w:ilvl w:val="0"/>
          <w:numId w:val="56"/>
        </w:numPr>
        <w:tabs>
          <w:tab w:pos="1345" w:val="left" w:leader="none"/>
        </w:tabs>
        <w:spacing w:line="240" w:lineRule="auto" w:before="2" w:after="0"/>
        <w:ind w:left="1345" w:right="0" w:hanging="385"/>
        <w:jc w:val="both"/>
      </w:pPr>
      <w:r>
        <w:rPr/>
        <w:t>Circle</w:t>
      </w:r>
      <w:r>
        <w:rPr>
          <w:spacing w:val="-3"/>
        </w:rPr>
        <w:t> </w:t>
      </w:r>
      <w:r>
        <w:rPr/>
        <w:t>the correct</w:t>
      </w:r>
      <w:r>
        <w:rPr>
          <w:spacing w:val="-2"/>
        </w:rPr>
        <w:t> </w:t>
      </w:r>
      <w:r>
        <w:rPr/>
        <w:t>answer</w:t>
      </w:r>
      <w:r>
        <w:rPr>
          <w:spacing w:val="-1"/>
        </w:rPr>
        <w:t> </w:t>
      </w:r>
      <w:r>
        <w:rPr/>
        <w:t>to</w:t>
      </w:r>
      <w:r>
        <w:rPr>
          <w:spacing w:val="-1"/>
        </w:rPr>
        <w:t> </w:t>
      </w:r>
      <w:r>
        <w:rPr/>
        <w:t>questions 15-</w:t>
      </w:r>
      <w:r>
        <w:rPr>
          <w:spacing w:val="-5"/>
        </w:rPr>
        <w:t>20</w:t>
      </w:r>
    </w:p>
    <w:p>
      <w:pPr>
        <w:pStyle w:val="ListParagraph"/>
        <w:numPr>
          <w:ilvl w:val="0"/>
          <w:numId w:val="47"/>
        </w:numPr>
        <w:tabs>
          <w:tab w:pos="1680" w:val="left" w:leader="none"/>
        </w:tabs>
        <w:spacing w:line="480" w:lineRule="auto" w:before="272" w:after="0"/>
        <w:ind w:left="1680" w:right="1420" w:hanging="720"/>
        <w:jc w:val="both"/>
        <w:rPr>
          <w:sz w:val="24"/>
        </w:rPr>
      </w:pPr>
      <w:r>
        <w:rPr>
          <w:spacing w:val="-4"/>
          <w:sz w:val="24"/>
        </w:rPr>
        <w:t> </w:t>
      </w:r>
      <w:r>
        <w:rPr>
          <w:sz w:val="24"/>
        </w:rPr>
        <w:t>A partner who only</w:t>
      </w:r>
      <w:r>
        <w:rPr>
          <w:spacing w:val="-1"/>
          <w:sz w:val="24"/>
        </w:rPr>
        <w:t> </w:t>
      </w:r>
      <w:r>
        <w:rPr>
          <w:sz w:val="24"/>
        </w:rPr>
        <w:t>makes capital contribution but does not take part in the management of</w:t>
      </w:r>
      <w:r>
        <w:rPr>
          <w:spacing w:val="-1"/>
          <w:sz w:val="24"/>
        </w:rPr>
        <w:t> </w:t>
      </w:r>
      <w:r>
        <w:rPr>
          <w:sz w:val="24"/>
        </w:rPr>
        <w:t>the</w:t>
      </w:r>
      <w:r>
        <w:rPr>
          <w:spacing w:val="-1"/>
          <w:sz w:val="24"/>
        </w:rPr>
        <w:t> </w:t>
      </w:r>
      <w:r>
        <w:rPr>
          <w:sz w:val="24"/>
        </w:rPr>
        <w:t>partnership business is a/an (A)</w:t>
      </w:r>
      <w:r>
        <w:rPr>
          <w:spacing w:val="-1"/>
          <w:sz w:val="24"/>
        </w:rPr>
        <w:t> </w:t>
      </w:r>
      <w:r>
        <w:rPr>
          <w:sz w:val="24"/>
        </w:rPr>
        <w:t>ordinary</w:t>
      </w:r>
      <w:r>
        <w:rPr>
          <w:spacing w:val="-5"/>
          <w:sz w:val="24"/>
        </w:rPr>
        <w:t> </w:t>
      </w:r>
      <w:r>
        <w:rPr>
          <w:sz w:val="24"/>
        </w:rPr>
        <w:t>partner</w:t>
      </w:r>
      <w:r>
        <w:rPr>
          <w:spacing w:val="80"/>
          <w:sz w:val="24"/>
        </w:rPr>
        <w:t> </w:t>
      </w:r>
      <w:r>
        <w:rPr>
          <w:sz w:val="24"/>
        </w:rPr>
        <w:t>(B)</w:t>
      </w:r>
      <w:r>
        <w:rPr>
          <w:spacing w:val="-1"/>
          <w:sz w:val="24"/>
        </w:rPr>
        <w:t> </w:t>
      </w:r>
      <w:r>
        <w:rPr>
          <w:sz w:val="24"/>
        </w:rPr>
        <w:t>limited</w:t>
      </w:r>
      <w:r>
        <w:rPr>
          <w:spacing w:val="-1"/>
          <w:sz w:val="24"/>
        </w:rPr>
        <w:t> </w:t>
      </w:r>
      <w:r>
        <w:rPr>
          <w:sz w:val="24"/>
        </w:rPr>
        <w:t>partner</w:t>
      </w:r>
      <w:r>
        <w:rPr>
          <w:spacing w:val="80"/>
          <w:sz w:val="24"/>
        </w:rPr>
        <w:t> </w:t>
      </w:r>
      <w:r>
        <w:rPr>
          <w:sz w:val="24"/>
        </w:rPr>
        <w:t>(C)</w:t>
      </w:r>
      <w:r>
        <w:rPr>
          <w:spacing w:val="-1"/>
          <w:sz w:val="24"/>
        </w:rPr>
        <w:t> </w:t>
      </w:r>
      <w:r>
        <w:rPr>
          <w:sz w:val="24"/>
        </w:rPr>
        <w:t>dormant partner</w:t>
      </w:r>
      <w:r>
        <w:rPr>
          <w:spacing w:val="80"/>
          <w:w w:val="150"/>
          <w:sz w:val="24"/>
        </w:rPr>
        <w:t> </w:t>
      </w:r>
      <w:r>
        <w:rPr>
          <w:sz w:val="24"/>
        </w:rPr>
        <w:t>(D) nominal partners.</w:t>
      </w:r>
    </w:p>
    <w:p>
      <w:pPr>
        <w:pStyle w:val="ListParagraph"/>
        <w:numPr>
          <w:ilvl w:val="0"/>
          <w:numId w:val="47"/>
        </w:numPr>
        <w:tabs>
          <w:tab w:pos="1680" w:val="left" w:leader="none"/>
        </w:tabs>
        <w:spacing w:line="480" w:lineRule="auto" w:before="0" w:after="0"/>
        <w:ind w:left="1680" w:right="1415" w:hanging="720"/>
        <w:jc w:val="both"/>
        <w:rPr>
          <w:sz w:val="24"/>
        </w:rPr>
      </w:pPr>
      <w:r>
        <w:rPr>
          <w:sz w:val="24"/>
        </w:rPr>
        <w:t>A partner‟s drawings are debited to (A) Profit and Loss Appropriation Account</w:t>
      </w:r>
      <w:r>
        <w:rPr>
          <w:spacing w:val="80"/>
          <w:sz w:val="24"/>
        </w:rPr>
        <w:t>  </w:t>
      </w:r>
      <w:r>
        <w:rPr>
          <w:sz w:val="24"/>
        </w:rPr>
        <w:t>(B) Interest Account (C) Loan Account (D) Current Account.</w:t>
      </w:r>
    </w:p>
    <w:p>
      <w:pPr>
        <w:pStyle w:val="ListParagraph"/>
        <w:numPr>
          <w:ilvl w:val="0"/>
          <w:numId w:val="47"/>
        </w:numPr>
        <w:tabs>
          <w:tab w:pos="1680" w:val="left" w:leader="none"/>
          <w:tab w:pos="9990" w:val="left" w:leader="none"/>
        </w:tabs>
        <w:spacing w:line="408" w:lineRule="auto" w:before="3" w:after="0"/>
        <w:ind w:left="1680" w:right="1415" w:hanging="720"/>
        <w:jc w:val="both"/>
        <w:rPr>
          <w:sz w:val="24"/>
        </w:rPr>
      </w:pPr>
      <w:r>
        <w:rPr>
          <w:sz w:val="24"/>
        </w:rPr>
        <w:t>Where fixed capitals are maintained in a partnership, share of profits are</w:t>
        <w:tab/>
      </w:r>
      <w:r>
        <w:rPr>
          <w:spacing w:val="-4"/>
          <w:sz w:val="24"/>
        </w:rPr>
        <w:t>(A) </w:t>
      </w:r>
      <w:r>
        <w:rPr>
          <w:sz w:val="24"/>
        </w:rPr>
        <w:t>credited to partners capital accounts</w:t>
      </w:r>
      <w:r>
        <w:rPr>
          <w:spacing w:val="80"/>
          <w:w w:val="150"/>
          <w:sz w:val="24"/>
        </w:rPr>
        <w:t> </w:t>
      </w:r>
      <w:r>
        <w:rPr>
          <w:sz w:val="24"/>
        </w:rPr>
        <w:t>(B) credited to partners current accounts</w:t>
      </w:r>
      <w:r>
        <w:rPr>
          <w:spacing w:val="80"/>
          <w:w w:val="150"/>
          <w:sz w:val="24"/>
        </w:rPr>
        <w:t> </w:t>
      </w:r>
      <w:r>
        <w:rPr>
          <w:sz w:val="24"/>
        </w:rPr>
        <w:t>(C) debited to partners capital accounts</w:t>
      </w:r>
      <w:r>
        <w:rPr>
          <w:spacing w:val="80"/>
          <w:sz w:val="24"/>
        </w:rPr>
        <w:t> </w:t>
      </w:r>
      <w:r>
        <w:rPr>
          <w:sz w:val="24"/>
        </w:rPr>
        <w:t>(D) debited to partners current accounts.</w:t>
      </w:r>
    </w:p>
    <w:p>
      <w:pPr>
        <w:pStyle w:val="ListParagraph"/>
        <w:numPr>
          <w:ilvl w:val="0"/>
          <w:numId w:val="47"/>
        </w:numPr>
        <w:tabs>
          <w:tab w:pos="1680" w:val="left" w:leader="none"/>
        </w:tabs>
        <w:spacing w:line="408" w:lineRule="auto" w:before="0" w:after="0"/>
        <w:ind w:left="1680" w:right="1419" w:hanging="720"/>
        <w:jc w:val="both"/>
        <w:rPr>
          <w:sz w:val="24"/>
        </w:rPr>
      </w:pPr>
      <w:r>
        <w:rPr>
          <w:sz w:val="24"/>
        </w:rPr>
        <w:t>Which of the following is treated under partnership Appropriation Account? (A) Interest on loan (B) Salary of workers (C) Electricity (D) Salary of partner.</w:t>
      </w:r>
    </w:p>
    <w:p>
      <w:pPr>
        <w:pStyle w:val="ListParagraph"/>
        <w:numPr>
          <w:ilvl w:val="0"/>
          <w:numId w:val="47"/>
        </w:numPr>
        <w:tabs>
          <w:tab w:pos="1679" w:val="left" w:leader="none"/>
        </w:tabs>
        <w:spacing w:line="240" w:lineRule="auto" w:before="0" w:after="0"/>
        <w:ind w:left="1679" w:right="0" w:hanging="719"/>
        <w:jc w:val="both"/>
        <w:rPr>
          <w:sz w:val="24"/>
        </w:rPr>
      </w:pPr>
      <w:r>
        <w:rPr>
          <w:sz w:val="24"/>
        </w:rPr>
        <w:t>Which</w:t>
      </w:r>
      <w:r>
        <w:rPr>
          <w:spacing w:val="15"/>
          <w:sz w:val="24"/>
        </w:rPr>
        <w:t> </w:t>
      </w:r>
      <w:r>
        <w:rPr>
          <w:sz w:val="24"/>
        </w:rPr>
        <w:t>of</w:t>
      </w:r>
      <w:r>
        <w:rPr>
          <w:spacing w:val="17"/>
          <w:sz w:val="24"/>
        </w:rPr>
        <w:t> </w:t>
      </w:r>
      <w:r>
        <w:rPr>
          <w:sz w:val="24"/>
        </w:rPr>
        <w:t>the</w:t>
      </w:r>
      <w:r>
        <w:rPr>
          <w:spacing w:val="17"/>
          <w:sz w:val="24"/>
        </w:rPr>
        <w:t> </w:t>
      </w:r>
      <w:r>
        <w:rPr>
          <w:sz w:val="24"/>
        </w:rPr>
        <w:t>following</w:t>
      </w:r>
      <w:r>
        <w:rPr>
          <w:spacing w:val="15"/>
          <w:sz w:val="24"/>
        </w:rPr>
        <w:t> </w:t>
      </w:r>
      <w:r>
        <w:rPr>
          <w:sz w:val="24"/>
        </w:rPr>
        <w:t>is</w:t>
      </w:r>
      <w:r>
        <w:rPr>
          <w:spacing w:val="19"/>
          <w:sz w:val="24"/>
        </w:rPr>
        <w:t> </w:t>
      </w:r>
      <w:r>
        <w:rPr>
          <w:sz w:val="24"/>
        </w:rPr>
        <w:t>not</w:t>
      </w:r>
      <w:r>
        <w:rPr>
          <w:spacing w:val="18"/>
          <w:sz w:val="24"/>
        </w:rPr>
        <w:t> </w:t>
      </w:r>
      <w:r>
        <w:rPr>
          <w:sz w:val="24"/>
        </w:rPr>
        <w:t>true</w:t>
      </w:r>
      <w:r>
        <w:rPr>
          <w:spacing w:val="16"/>
          <w:sz w:val="24"/>
        </w:rPr>
        <w:t> </w:t>
      </w:r>
      <w:r>
        <w:rPr>
          <w:sz w:val="24"/>
        </w:rPr>
        <w:t>of</w:t>
      </w:r>
      <w:r>
        <w:rPr>
          <w:spacing w:val="17"/>
          <w:sz w:val="24"/>
        </w:rPr>
        <w:t> </w:t>
      </w:r>
      <w:r>
        <w:rPr>
          <w:sz w:val="24"/>
        </w:rPr>
        <w:t>a</w:t>
      </w:r>
      <w:r>
        <w:rPr>
          <w:spacing w:val="18"/>
          <w:sz w:val="24"/>
        </w:rPr>
        <w:t> </w:t>
      </w:r>
      <w:r>
        <w:rPr>
          <w:sz w:val="24"/>
        </w:rPr>
        <w:t>partnership</w:t>
      </w:r>
      <w:r>
        <w:rPr>
          <w:spacing w:val="22"/>
          <w:sz w:val="24"/>
        </w:rPr>
        <w:t> </w:t>
      </w:r>
      <w:r>
        <w:rPr>
          <w:sz w:val="24"/>
        </w:rPr>
        <w:t>business</w:t>
      </w:r>
      <w:r>
        <w:rPr>
          <w:spacing w:val="18"/>
          <w:sz w:val="24"/>
        </w:rPr>
        <w:t> </w:t>
      </w:r>
      <w:r>
        <w:rPr>
          <w:sz w:val="24"/>
        </w:rPr>
        <w:t>without</w:t>
      </w:r>
      <w:r>
        <w:rPr>
          <w:spacing w:val="16"/>
          <w:sz w:val="24"/>
        </w:rPr>
        <w:t> </w:t>
      </w:r>
      <w:r>
        <w:rPr>
          <w:sz w:val="24"/>
        </w:rPr>
        <w:t>written</w:t>
      </w:r>
      <w:r>
        <w:rPr>
          <w:spacing w:val="18"/>
          <w:sz w:val="24"/>
        </w:rPr>
        <w:t> </w:t>
      </w:r>
      <w:r>
        <w:rPr>
          <w:spacing w:val="-2"/>
          <w:sz w:val="24"/>
        </w:rPr>
        <w:t>agreement?</w:t>
      </w:r>
    </w:p>
    <w:p>
      <w:pPr>
        <w:pStyle w:val="BodyText"/>
        <w:spacing w:line="408" w:lineRule="auto" w:before="193"/>
        <w:ind w:left="1680" w:right="1416"/>
      </w:pPr>
      <w:r>
        <w:rPr/>
        <w:t>(A) profit and losses will be shared equally.</w:t>
      </w:r>
      <w:r>
        <w:rPr>
          <w:spacing w:val="40"/>
        </w:rPr>
        <w:t> </w:t>
      </w:r>
      <w:r>
        <w:rPr/>
        <w:t>(B) interest not to be paid on capital.</w:t>
      </w:r>
      <w:r>
        <w:rPr>
          <w:spacing w:val="40"/>
        </w:rPr>
        <w:t> </w:t>
      </w:r>
      <w:r>
        <w:rPr/>
        <w:t>(C) interest on drawings is to be at the rate of 5% per annum. (D) salaries are not allowed to </w:t>
      </w:r>
      <w:r>
        <w:rPr>
          <w:spacing w:val="-2"/>
        </w:rPr>
        <w:t>partners.</w:t>
      </w:r>
    </w:p>
    <w:p>
      <w:pPr>
        <w:pStyle w:val="ListParagraph"/>
        <w:numPr>
          <w:ilvl w:val="0"/>
          <w:numId w:val="47"/>
        </w:numPr>
        <w:tabs>
          <w:tab w:pos="1680" w:val="left" w:leader="none"/>
        </w:tabs>
        <w:spacing w:line="408" w:lineRule="auto" w:before="0" w:after="0"/>
        <w:ind w:left="1680" w:right="1415" w:hanging="720"/>
        <w:jc w:val="both"/>
        <w:rPr>
          <w:sz w:val="24"/>
        </w:rPr>
      </w:pPr>
      <w:r>
        <w:rPr>
          <w:sz w:val="24"/>
        </w:rPr>
        <w:t>The balance sheet equation shows (A) current assets minus current liabilities (B) the difference between fixed assets and current liabilities (C) assets and sources of financing them (D) Sources of financing owner‟s equity.</w:t>
      </w:r>
    </w:p>
    <w:p>
      <w:pPr>
        <w:spacing w:after="0" w:line="408" w:lineRule="auto"/>
        <w:jc w:val="both"/>
        <w:rPr>
          <w:sz w:val="24"/>
        </w:rPr>
        <w:sectPr>
          <w:pgSz w:w="12240" w:h="15840"/>
          <w:pgMar w:header="0" w:footer="971" w:top="1360" w:bottom="1200" w:left="480" w:right="20"/>
        </w:sectPr>
      </w:pPr>
    </w:p>
    <w:p>
      <w:pPr>
        <w:pStyle w:val="BodyText"/>
        <w:spacing w:before="6"/>
        <w:ind w:left="0"/>
        <w:jc w:val="left"/>
        <w:rPr>
          <w:sz w:val="2"/>
        </w:rPr>
      </w:pPr>
    </w:p>
    <w:tbl>
      <w:tblPr>
        <w:tblW w:w="0" w:type="auto"/>
        <w:jc w:val="left"/>
        <w:tblInd w:w="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21"/>
        <w:gridCol w:w="980"/>
      </w:tblGrid>
      <w:tr>
        <w:trPr>
          <w:trHeight w:val="337" w:hRule="atLeast"/>
        </w:trPr>
        <w:tc>
          <w:tcPr>
            <w:tcW w:w="6321" w:type="dxa"/>
          </w:tcPr>
          <w:p>
            <w:pPr>
              <w:pStyle w:val="TableParagraph"/>
              <w:spacing w:line="266" w:lineRule="exact"/>
              <w:ind w:left="50"/>
              <w:rPr>
                <w:b/>
                <w:sz w:val="24"/>
              </w:rPr>
            </w:pPr>
            <w:r>
              <w:rPr>
                <w:b/>
                <w:sz w:val="24"/>
              </w:rPr>
              <w:t>v)</w:t>
            </w:r>
            <w:r>
              <w:rPr>
                <w:b/>
                <w:spacing w:val="-2"/>
                <w:sz w:val="24"/>
              </w:rPr>
              <w:t> </w:t>
            </w:r>
            <w:r>
              <w:rPr>
                <w:b/>
                <w:sz w:val="24"/>
              </w:rPr>
              <w:t>Use</w:t>
            </w:r>
            <w:r>
              <w:rPr>
                <w:b/>
                <w:spacing w:val="-3"/>
                <w:sz w:val="24"/>
              </w:rPr>
              <w:t> </w:t>
            </w:r>
            <w:r>
              <w:rPr>
                <w:b/>
                <w:sz w:val="24"/>
              </w:rPr>
              <w:t>the</w:t>
            </w:r>
            <w:r>
              <w:rPr>
                <w:b/>
                <w:spacing w:val="-2"/>
                <w:sz w:val="24"/>
              </w:rPr>
              <w:t> </w:t>
            </w:r>
            <w:r>
              <w:rPr>
                <w:b/>
                <w:sz w:val="24"/>
              </w:rPr>
              <w:t>following</w:t>
            </w:r>
            <w:r>
              <w:rPr>
                <w:b/>
                <w:spacing w:val="-4"/>
                <w:sz w:val="24"/>
              </w:rPr>
              <w:t> </w:t>
            </w:r>
            <w:r>
              <w:rPr>
                <w:b/>
                <w:sz w:val="24"/>
              </w:rPr>
              <w:t>information to</w:t>
            </w:r>
            <w:r>
              <w:rPr>
                <w:b/>
                <w:spacing w:val="-1"/>
                <w:sz w:val="24"/>
              </w:rPr>
              <w:t> </w:t>
            </w:r>
            <w:r>
              <w:rPr>
                <w:b/>
                <w:sz w:val="24"/>
              </w:rPr>
              <w:t>answer questions</w:t>
            </w:r>
            <w:r>
              <w:rPr>
                <w:b/>
                <w:spacing w:val="1"/>
                <w:sz w:val="24"/>
              </w:rPr>
              <w:t> </w:t>
            </w:r>
            <w:r>
              <w:rPr>
                <w:b/>
                <w:sz w:val="24"/>
              </w:rPr>
              <w:t>21-</w:t>
            </w:r>
            <w:r>
              <w:rPr>
                <w:b/>
                <w:spacing w:val="-5"/>
                <w:sz w:val="24"/>
              </w:rPr>
              <w:t>23.</w:t>
            </w:r>
          </w:p>
        </w:tc>
        <w:tc>
          <w:tcPr>
            <w:tcW w:w="980" w:type="dxa"/>
          </w:tcPr>
          <w:p>
            <w:pPr>
              <w:pStyle w:val="TableParagraph"/>
              <w:rPr>
                <w:sz w:val="22"/>
              </w:rPr>
            </w:pPr>
          </w:p>
        </w:tc>
      </w:tr>
      <w:tr>
        <w:trPr>
          <w:trHeight w:val="411" w:hRule="atLeast"/>
        </w:trPr>
        <w:tc>
          <w:tcPr>
            <w:tcW w:w="6321" w:type="dxa"/>
          </w:tcPr>
          <w:p>
            <w:pPr>
              <w:pStyle w:val="TableParagraph"/>
              <w:rPr>
                <w:sz w:val="22"/>
              </w:rPr>
            </w:pPr>
          </w:p>
        </w:tc>
        <w:tc>
          <w:tcPr>
            <w:tcW w:w="980" w:type="dxa"/>
          </w:tcPr>
          <w:p>
            <w:pPr>
              <w:pStyle w:val="TableParagraph"/>
              <w:spacing w:before="61"/>
              <w:ind w:left="209"/>
              <w:rPr>
                <w:sz w:val="24"/>
              </w:rPr>
            </w:pPr>
            <w:r>
              <w:rPr>
                <w:dstrike/>
                <w:spacing w:val="-10"/>
                <w:sz w:val="24"/>
              </w:rPr>
              <w:t>N</w:t>
            </w:r>
          </w:p>
        </w:tc>
      </w:tr>
      <w:tr>
        <w:trPr>
          <w:trHeight w:val="414" w:hRule="atLeast"/>
        </w:trPr>
        <w:tc>
          <w:tcPr>
            <w:tcW w:w="6321" w:type="dxa"/>
          </w:tcPr>
          <w:p>
            <w:pPr>
              <w:pStyle w:val="TableParagraph"/>
              <w:spacing w:before="64"/>
              <w:ind w:left="50"/>
              <w:rPr>
                <w:sz w:val="24"/>
              </w:rPr>
            </w:pPr>
            <w:r>
              <w:rPr>
                <w:sz w:val="24"/>
              </w:rPr>
              <w:t>Opening</w:t>
            </w:r>
            <w:r>
              <w:rPr>
                <w:spacing w:val="-4"/>
                <w:sz w:val="24"/>
              </w:rPr>
              <w:t> </w:t>
            </w:r>
            <w:r>
              <w:rPr>
                <w:spacing w:val="-2"/>
                <w:sz w:val="24"/>
              </w:rPr>
              <w:t>stock</w:t>
            </w:r>
          </w:p>
        </w:tc>
        <w:tc>
          <w:tcPr>
            <w:tcW w:w="980" w:type="dxa"/>
          </w:tcPr>
          <w:p>
            <w:pPr>
              <w:pStyle w:val="TableParagraph"/>
              <w:spacing w:before="64"/>
              <w:ind w:left="209"/>
              <w:rPr>
                <w:sz w:val="24"/>
              </w:rPr>
            </w:pPr>
            <w:r>
              <w:rPr>
                <w:spacing w:val="-2"/>
                <w:sz w:val="24"/>
              </w:rPr>
              <w:t>2,300</w:t>
            </w:r>
          </w:p>
        </w:tc>
      </w:tr>
      <w:tr>
        <w:trPr>
          <w:trHeight w:val="413" w:hRule="atLeast"/>
        </w:trPr>
        <w:tc>
          <w:tcPr>
            <w:tcW w:w="6321" w:type="dxa"/>
          </w:tcPr>
          <w:p>
            <w:pPr>
              <w:pStyle w:val="TableParagraph"/>
              <w:spacing w:before="63"/>
              <w:ind w:left="50"/>
              <w:rPr>
                <w:sz w:val="24"/>
              </w:rPr>
            </w:pPr>
            <w:r>
              <w:rPr>
                <w:spacing w:val="-2"/>
                <w:sz w:val="24"/>
              </w:rPr>
              <w:t>Purchases</w:t>
            </w:r>
          </w:p>
        </w:tc>
        <w:tc>
          <w:tcPr>
            <w:tcW w:w="980" w:type="dxa"/>
          </w:tcPr>
          <w:p>
            <w:pPr>
              <w:pStyle w:val="TableParagraph"/>
              <w:spacing w:before="63"/>
              <w:ind w:left="209"/>
              <w:rPr>
                <w:sz w:val="24"/>
              </w:rPr>
            </w:pPr>
            <w:r>
              <w:rPr>
                <w:spacing w:val="-2"/>
                <w:sz w:val="24"/>
              </w:rPr>
              <w:t>11,874</w:t>
            </w:r>
          </w:p>
        </w:tc>
      </w:tr>
      <w:tr>
        <w:trPr>
          <w:trHeight w:val="413" w:hRule="atLeast"/>
        </w:trPr>
        <w:tc>
          <w:tcPr>
            <w:tcW w:w="6321" w:type="dxa"/>
          </w:tcPr>
          <w:p>
            <w:pPr>
              <w:pStyle w:val="TableParagraph"/>
              <w:spacing w:before="64"/>
              <w:ind w:left="50"/>
              <w:rPr>
                <w:sz w:val="24"/>
              </w:rPr>
            </w:pPr>
            <w:r>
              <w:rPr>
                <w:spacing w:val="-2"/>
                <w:sz w:val="24"/>
              </w:rPr>
              <w:t>Sales</w:t>
            </w:r>
          </w:p>
        </w:tc>
        <w:tc>
          <w:tcPr>
            <w:tcW w:w="980" w:type="dxa"/>
          </w:tcPr>
          <w:p>
            <w:pPr>
              <w:pStyle w:val="TableParagraph"/>
              <w:spacing w:before="64"/>
              <w:ind w:left="209"/>
              <w:rPr>
                <w:sz w:val="24"/>
              </w:rPr>
            </w:pPr>
            <w:r>
              <w:rPr>
                <w:spacing w:val="-2"/>
                <w:sz w:val="24"/>
              </w:rPr>
              <w:t>18,600</w:t>
            </w:r>
          </w:p>
        </w:tc>
      </w:tr>
      <w:tr>
        <w:trPr>
          <w:trHeight w:val="414" w:hRule="atLeast"/>
        </w:trPr>
        <w:tc>
          <w:tcPr>
            <w:tcW w:w="6321" w:type="dxa"/>
          </w:tcPr>
          <w:p>
            <w:pPr>
              <w:pStyle w:val="TableParagraph"/>
              <w:spacing w:before="63"/>
              <w:ind w:left="50"/>
              <w:rPr>
                <w:sz w:val="24"/>
              </w:rPr>
            </w:pPr>
            <w:r>
              <w:rPr>
                <w:sz w:val="24"/>
              </w:rPr>
              <w:t>Closing</w:t>
            </w:r>
            <w:r>
              <w:rPr>
                <w:spacing w:val="-3"/>
                <w:sz w:val="24"/>
              </w:rPr>
              <w:t> </w:t>
            </w:r>
            <w:r>
              <w:rPr>
                <w:spacing w:val="-2"/>
                <w:sz w:val="24"/>
              </w:rPr>
              <w:t>stock</w:t>
            </w:r>
          </w:p>
        </w:tc>
        <w:tc>
          <w:tcPr>
            <w:tcW w:w="980" w:type="dxa"/>
          </w:tcPr>
          <w:p>
            <w:pPr>
              <w:pStyle w:val="TableParagraph"/>
              <w:spacing w:before="63"/>
              <w:ind w:right="48"/>
              <w:jc w:val="right"/>
              <w:rPr>
                <w:sz w:val="24"/>
              </w:rPr>
            </w:pPr>
            <w:r>
              <w:rPr>
                <w:spacing w:val="-2"/>
                <w:sz w:val="24"/>
              </w:rPr>
              <w:t>3,600</w:t>
            </w:r>
          </w:p>
        </w:tc>
      </w:tr>
      <w:tr>
        <w:trPr>
          <w:trHeight w:val="340" w:hRule="atLeast"/>
        </w:trPr>
        <w:tc>
          <w:tcPr>
            <w:tcW w:w="6321" w:type="dxa"/>
          </w:tcPr>
          <w:p>
            <w:pPr>
              <w:pStyle w:val="TableParagraph"/>
              <w:spacing w:line="256" w:lineRule="exact" w:before="64"/>
              <w:ind w:left="50"/>
              <w:rPr>
                <w:sz w:val="24"/>
              </w:rPr>
            </w:pPr>
            <w:r>
              <w:rPr>
                <w:sz w:val="24"/>
              </w:rPr>
              <w:t>Cost</w:t>
            </w:r>
            <w:r>
              <w:rPr>
                <w:spacing w:val="-3"/>
                <w:sz w:val="24"/>
              </w:rPr>
              <w:t> </w:t>
            </w:r>
            <w:r>
              <w:rPr>
                <w:sz w:val="24"/>
              </w:rPr>
              <w:t>of</w:t>
            </w:r>
            <w:r>
              <w:rPr>
                <w:spacing w:val="-1"/>
                <w:sz w:val="24"/>
              </w:rPr>
              <w:t> </w:t>
            </w:r>
            <w:r>
              <w:rPr>
                <w:sz w:val="24"/>
              </w:rPr>
              <w:t>goods</w:t>
            </w:r>
            <w:r>
              <w:rPr>
                <w:spacing w:val="-1"/>
                <w:sz w:val="24"/>
              </w:rPr>
              <w:t> </w:t>
            </w:r>
            <w:r>
              <w:rPr>
                <w:spacing w:val="-4"/>
                <w:sz w:val="24"/>
              </w:rPr>
              <w:t>sold</w:t>
            </w:r>
          </w:p>
        </w:tc>
        <w:tc>
          <w:tcPr>
            <w:tcW w:w="980" w:type="dxa"/>
          </w:tcPr>
          <w:p>
            <w:pPr>
              <w:pStyle w:val="TableParagraph"/>
              <w:spacing w:line="256" w:lineRule="exact" w:before="64"/>
              <w:ind w:right="48"/>
              <w:jc w:val="right"/>
              <w:rPr>
                <w:sz w:val="24"/>
              </w:rPr>
            </w:pPr>
            <w:r>
              <w:rPr>
                <w:spacing w:val="-2"/>
                <w:sz w:val="24"/>
              </w:rPr>
              <w:t>11,500</w:t>
            </w:r>
          </w:p>
        </w:tc>
      </w:tr>
    </w:tbl>
    <w:p>
      <w:pPr>
        <w:pStyle w:val="ListParagraph"/>
        <w:numPr>
          <w:ilvl w:val="0"/>
          <w:numId w:val="47"/>
        </w:numPr>
        <w:tabs>
          <w:tab w:pos="1320" w:val="left" w:leader="none"/>
          <w:tab w:pos="1620" w:val="left" w:leader="none"/>
          <w:tab w:pos="9993" w:val="left" w:leader="none"/>
        </w:tabs>
        <w:spacing w:line="408" w:lineRule="auto" w:before="140" w:after="0"/>
        <w:ind w:left="1320" w:right="1412" w:hanging="360"/>
        <w:jc w:val="left"/>
        <w:rPr>
          <w:sz w:val="24"/>
        </w:rPr>
      </w:pPr>
      <w:r>
        <w:rPr>
          <w:sz w:val="24"/>
        </w:rPr>
        <w:tab/>
        <w:t>The</w:t>
      </w:r>
      <w:r>
        <w:rPr>
          <w:spacing w:val="40"/>
          <w:sz w:val="24"/>
        </w:rPr>
        <w:t> </w:t>
      </w:r>
      <w:r>
        <w:rPr>
          <w:sz w:val="24"/>
        </w:rPr>
        <w:t>percentage</w:t>
      </w:r>
      <w:r>
        <w:rPr>
          <w:spacing w:val="40"/>
          <w:sz w:val="24"/>
        </w:rPr>
        <w:t> </w:t>
      </w:r>
      <w:r>
        <w:rPr>
          <w:sz w:val="24"/>
        </w:rPr>
        <w:t>of</w:t>
      </w:r>
      <w:r>
        <w:rPr>
          <w:spacing w:val="40"/>
          <w:sz w:val="24"/>
        </w:rPr>
        <w:t> </w:t>
      </w:r>
      <w:r>
        <w:rPr>
          <w:sz w:val="24"/>
        </w:rPr>
        <w:t>gross</w:t>
      </w:r>
      <w:r>
        <w:rPr>
          <w:spacing w:val="40"/>
          <w:sz w:val="24"/>
        </w:rPr>
        <w:t> </w:t>
      </w:r>
      <w:r>
        <w:rPr>
          <w:sz w:val="24"/>
        </w:rPr>
        <w:t>profit</w:t>
      </w:r>
      <w:r>
        <w:rPr>
          <w:spacing w:val="40"/>
          <w:sz w:val="24"/>
        </w:rPr>
        <w:t> </w:t>
      </w:r>
      <w:r>
        <w:rPr>
          <w:sz w:val="24"/>
        </w:rPr>
        <w:t>to</w:t>
      </w:r>
      <w:r>
        <w:rPr>
          <w:spacing w:val="40"/>
          <w:sz w:val="24"/>
        </w:rPr>
        <w:t> </w:t>
      </w:r>
      <w:r>
        <w:rPr>
          <w:sz w:val="24"/>
        </w:rPr>
        <w:t>sales</w:t>
      </w:r>
      <w:r>
        <w:rPr>
          <w:spacing w:val="40"/>
          <w:sz w:val="24"/>
        </w:rPr>
        <w:t> </w:t>
      </w:r>
      <w:r>
        <w:rPr>
          <w:sz w:val="24"/>
        </w:rPr>
        <w:t>is</w:t>
      </w:r>
      <w:r>
        <w:rPr>
          <w:spacing w:val="40"/>
          <w:sz w:val="24"/>
        </w:rPr>
        <w:t> </w:t>
      </w:r>
      <w:r>
        <w:rPr>
          <w:sz w:val="24"/>
        </w:rPr>
        <w:t>(A)</w:t>
      </w:r>
      <w:r>
        <w:rPr>
          <w:spacing w:val="40"/>
          <w:sz w:val="24"/>
        </w:rPr>
        <w:t> </w:t>
      </w:r>
      <w:r>
        <w:rPr>
          <w:sz w:val="24"/>
        </w:rPr>
        <w:t>61.82%</w:t>
      </w:r>
      <w:r>
        <w:rPr>
          <w:spacing w:val="40"/>
          <w:sz w:val="24"/>
        </w:rPr>
        <w:t> </w:t>
      </w:r>
      <w:r>
        <w:rPr>
          <w:sz w:val="24"/>
        </w:rPr>
        <w:t>(B)</w:t>
      </w:r>
      <w:r>
        <w:rPr>
          <w:spacing w:val="40"/>
          <w:sz w:val="24"/>
        </w:rPr>
        <w:t> </w:t>
      </w:r>
      <w:r>
        <w:rPr>
          <w:sz w:val="24"/>
        </w:rPr>
        <w:t>38.17%</w:t>
      </w:r>
      <w:r>
        <w:rPr>
          <w:spacing w:val="40"/>
          <w:sz w:val="24"/>
        </w:rPr>
        <w:t> </w:t>
      </w:r>
      <w:r>
        <w:rPr>
          <w:sz w:val="24"/>
        </w:rPr>
        <w:t>(C)</w:t>
      </w:r>
      <w:r>
        <w:rPr>
          <w:spacing w:val="40"/>
          <w:sz w:val="24"/>
        </w:rPr>
        <w:t> </w:t>
      </w:r>
      <w:r>
        <w:rPr>
          <w:sz w:val="24"/>
        </w:rPr>
        <w:t>28.49%</w:t>
        <w:tab/>
      </w:r>
      <w:r>
        <w:rPr>
          <w:spacing w:val="-4"/>
          <w:sz w:val="24"/>
        </w:rPr>
        <w:t>(D) </w:t>
      </w:r>
      <w:r>
        <w:rPr>
          <w:spacing w:val="-2"/>
          <w:sz w:val="24"/>
        </w:rPr>
        <w:t>14.25%</w:t>
      </w:r>
    </w:p>
    <w:p>
      <w:pPr>
        <w:pStyle w:val="ListParagraph"/>
        <w:numPr>
          <w:ilvl w:val="0"/>
          <w:numId w:val="47"/>
        </w:numPr>
        <w:tabs>
          <w:tab w:pos="1680" w:val="left" w:leader="none"/>
          <w:tab w:pos="7809" w:val="left" w:leader="none"/>
          <w:tab w:pos="9796" w:val="left" w:leader="none"/>
        </w:tabs>
        <w:spacing w:line="408" w:lineRule="auto" w:before="1" w:after="0"/>
        <w:ind w:left="1680" w:right="1417" w:hanging="720"/>
        <w:jc w:val="left"/>
        <w:rPr>
          <w:sz w:val="24"/>
        </w:rPr>
      </w:pPr>
      <w:r>
        <w:rPr>
          <w:sz w:val="24"/>
        </w:rPr>
        <w:t>What is the rate of stock turnover?</w:t>
      </w:r>
      <w:r>
        <w:rPr>
          <w:spacing w:val="40"/>
          <w:sz w:val="24"/>
        </w:rPr>
        <w:t> </w:t>
      </w:r>
      <w:r>
        <w:rPr>
          <w:sz w:val="24"/>
        </w:rPr>
        <w:t>(A) 7 times</w:t>
      </w:r>
      <w:r>
        <w:rPr>
          <w:spacing w:val="40"/>
          <w:sz w:val="24"/>
        </w:rPr>
        <w:t> </w:t>
      </w:r>
      <w:r>
        <w:rPr>
          <w:sz w:val="24"/>
        </w:rPr>
        <w:t>(B) 6 times</w:t>
        <w:tab/>
        <w:t>(C) 5 times</w:t>
        <w:tab/>
        <w:t>(D)</w:t>
      </w:r>
      <w:r>
        <w:rPr>
          <w:spacing w:val="-14"/>
          <w:sz w:val="24"/>
        </w:rPr>
        <w:t> </w:t>
      </w:r>
      <w:r>
        <w:rPr>
          <w:sz w:val="24"/>
        </w:rPr>
        <w:t>4 </w:t>
      </w:r>
      <w:r>
        <w:rPr>
          <w:spacing w:val="-2"/>
          <w:sz w:val="24"/>
        </w:rPr>
        <w:t>times</w:t>
      </w:r>
    </w:p>
    <w:p>
      <w:pPr>
        <w:pStyle w:val="ListParagraph"/>
        <w:numPr>
          <w:ilvl w:val="0"/>
          <w:numId w:val="47"/>
        </w:numPr>
        <w:tabs>
          <w:tab w:pos="1680" w:val="left" w:leader="none"/>
        </w:tabs>
        <w:spacing w:line="408" w:lineRule="auto" w:before="0" w:after="0"/>
        <w:ind w:left="1680" w:right="1418" w:hanging="720"/>
        <w:jc w:val="left"/>
        <w:rPr>
          <w:sz w:val="24"/>
        </w:rPr>
      </w:pPr>
      <w:r>
        <w:rPr>
          <w:sz w:val="24"/>
        </w:rPr>
        <w:t>The</w:t>
      </w:r>
      <w:r>
        <w:rPr>
          <w:spacing w:val="-4"/>
          <w:sz w:val="24"/>
        </w:rPr>
        <w:t> </w:t>
      </w:r>
      <w:r>
        <w:rPr>
          <w:sz w:val="24"/>
        </w:rPr>
        <w:t>balance</w:t>
      </w:r>
      <w:r>
        <w:rPr>
          <w:spacing w:val="-4"/>
          <w:sz w:val="24"/>
        </w:rPr>
        <w:t> </w:t>
      </w:r>
      <w:r>
        <w:rPr>
          <w:sz w:val="24"/>
        </w:rPr>
        <w:t>on</w:t>
      </w:r>
      <w:r>
        <w:rPr>
          <w:spacing w:val="-2"/>
          <w:sz w:val="24"/>
        </w:rPr>
        <w:t> </w:t>
      </w:r>
      <w:r>
        <w:rPr>
          <w:sz w:val="24"/>
        </w:rPr>
        <w:t>Ibinabo‟s</w:t>
      </w:r>
      <w:r>
        <w:rPr>
          <w:spacing w:val="-2"/>
          <w:sz w:val="24"/>
        </w:rPr>
        <w:t> </w:t>
      </w:r>
      <w:r>
        <w:rPr>
          <w:sz w:val="24"/>
        </w:rPr>
        <w:t>Current</w:t>
      </w:r>
      <w:r>
        <w:rPr>
          <w:spacing w:val="-3"/>
          <w:sz w:val="24"/>
        </w:rPr>
        <w:t> </w:t>
      </w:r>
      <w:r>
        <w:rPr>
          <w:sz w:val="24"/>
        </w:rPr>
        <w:t>Account</w:t>
      </w:r>
      <w:r>
        <w:rPr>
          <w:spacing w:val="-3"/>
          <w:sz w:val="24"/>
        </w:rPr>
        <w:t> </w:t>
      </w:r>
      <w:r>
        <w:rPr>
          <w:sz w:val="24"/>
        </w:rPr>
        <w:t>on</w:t>
      </w:r>
      <w:r>
        <w:rPr>
          <w:spacing w:val="-3"/>
          <w:sz w:val="24"/>
        </w:rPr>
        <w:t> </w:t>
      </w:r>
      <w:r>
        <w:rPr>
          <w:sz w:val="24"/>
        </w:rPr>
        <w:t>31</w:t>
      </w:r>
      <w:r>
        <w:rPr>
          <w:sz w:val="24"/>
          <w:vertAlign w:val="superscript"/>
        </w:rPr>
        <w:t>st</w:t>
      </w:r>
      <w:r>
        <w:rPr>
          <w:spacing w:val="-2"/>
          <w:sz w:val="24"/>
          <w:vertAlign w:val="baseline"/>
        </w:rPr>
        <w:t> </w:t>
      </w:r>
      <w:r>
        <w:rPr>
          <w:sz w:val="24"/>
          <w:vertAlign w:val="baseline"/>
        </w:rPr>
        <w:t>December,</w:t>
      </w:r>
      <w:r>
        <w:rPr>
          <w:spacing w:val="-3"/>
          <w:sz w:val="24"/>
          <w:vertAlign w:val="baseline"/>
        </w:rPr>
        <w:t> </w:t>
      </w:r>
      <w:r>
        <w:rPr>
          <w:sz w:val="24"/>
          <w:vertAlign w:val="baseline"/>
        </w:rPr>
        <w:t>2017</w:t>
      </w:r>
      <w:r>
        <w:rPr>
          <w:spacing w:val="-3"/>
          <w:sz w:val="24"/>
          <w:vertAlign w:val="baseline"/>
        </w:rPr>
        <w:t> </w:t>
      </w:r>
      <w:r>
        <w:rPr>
          <w:sz w:val="24"/>
          <w:vertAlign w:val="baseline"/>
        </w:rPr>
        <w:t>was</w:t>
      </w:r>
      <w:r>
        <w:rPr>
          <w:spacing w:val="-2"/>
          <w:sz w:val="24"/>
          <w:vertAlign w:val="baseline"/>
        </w:rPr>
        <w:t> </w:t>
      </w:r>
      <w:r>
        <w:rPr>
          <w:sz w:val="24"/>
          <w:vertAlign w:val="baseline"/>
        </w:rPr>
        <w:t>(A)</w:t>
      </w:r>
      <w:r>
        <w:rPr>
          <w:spacing w:val="-2"/>
          <w:sz w:val="24"/>
          <w:vertAlign w:val="baseline"/>
        </w:rPr>
        <w:t> </w:t>
      </w:r>
      <w:r>
        <w:rPr>
          <w:dstrike/>
          <w:sz w:val="24"/>
          <w:vertAlign w:val="baseline"/>
        </w:rPr>
        <w:t>N</w:t>
      </w:r>
      <w:r>
        <w:rPr>
          <w:strike w:val="0"/>
          <w:sz w:val="24"/>
          <w:vertAlign w:val="baseline"/>
        </w:rPr>
        <w:t>66,500</w:t>
      </w:r>
      <w:r>
        <w:rPr>
          <w:strike w:val="0"/>
          <w:spacing w:val="40"/>
          <w:sz w:val="24"/>
          <w:vertAlign w:val="baseline"/>
        </w:rPr>
        <w:t> </w:t>
      </w:r>
      <w:r>
        <w:rPr>
          <w:strike w:val="0"/>
          <w:sz w:val="24"/>
          <w:vertAlign w:val="baseline"/>
        </w:rPr>
        <w:t>(B) </w:t>
      </w:r>
      <w:r>
        <w:rPr>
          <w:dstrike/>
          <w:sz w:val="24"/>
          <w:vertAlign w:val="baseline"/>
        </w:rPr>
        <w:t>N</w:t>
      </w:r>
      <w:r>
        <w:rPr>
          <w:strike w:val="0"/>
          <w:sz w:val="24"/>
          <w:vertAlign w:val="baseline"/>
        </w:rPr>
        <w:t>53,500</w:t>
      </w:r>
      <w:r>
        <w:rPr>
          <w:strike w:val="0"/>
          <w:spacing w:val="40"/>
          <w:sz w:val="24"/>
          <w:vertAlign w:val="baseline"/>
        </w:rPr>
        <w:t> </w:t>
      </w:r>
      <w:r>
        <w:rPr>
          <w:strike w:val="0"/>
          <w:sz w:val="24"/>
          <w:vertAlign w:val="baseline"/>
        </w:rPr>
        <w:t>(C) </w:t>
      </w:r>
      <w:r>
        <w:rPr>
          <w:dstrike/>
          <w:sz w:val="24"/>
          <w:vertAlign w:val="baseline"/>
        </w:rPr>
        <w:t>N</w:t>
      </w:r>
      <w:r>
        <w:rPr>
          <w:strike w:val="0"/>
          <w:sz w:val="24"/>
          <w:vertAlign w:val="baseline"/>
        </w:rPr>
        <w:t>51,500</w:t>
      </w:r>
      <w:r>
        <w:rPr>
          <w:strike w:val="0"/>
          <w:spacing w:val="40"/>
          <w:sz w:val="24"/>
          <w:vertAlign w:val="baseline"/>
        </w:rPr>
        <w:t> </w:t>
      </w:r>
      <w:r>
        <w:rPr>
          <w:strike w:val="0"/>
          <w:sz w:val="24"/>
          <w:vertAlign w:val="baseline"/>
        </w:rPr>
        <w:t>(D) </w:t>
      </w:r>
      <w:r>
        <w:rPr>
          <w:dstrike/>
          <w:sz w:val="24"/>
          <w:vertAlign w:val="baseline"/>
        </w:rPr>
        <w:t>N</w:t>
      </w:r>
      <w:r>
        <w:rPr>
          <w:strike w:val="0"/>
          <w:sz w:val="24"/>
          <w:vertAlign w:val="baseline"/>
        </w:rPr>
        <w:t>43,500 .</w:t>
      </w:r>
    </w:p>
    <w:p>
      <w:pPr>
        <w:pStyle w:val="Heading2"/>
        <w:numPr>
          <w:ilvl w:val="0"/>
          <w:numId w:val="57"/>
        </w:numPr>
        <w:tabs>
          <w:tab w:pos="1345" w:val="left" w:leader="none"/>
        </w:tabs>
        <w:spacing w:line="240" w:lineRule="auto" w:before="206" w:after="52"/>
        <w:ind w:left="1345" w:right="0" w:hanging="385"/>
        <w:jc w:val="left"/>
      </w:pPr>
      <w:r>
        <w:rPr/>
        <w:t>Use</w:t>
      </w:r>
      <w:r>
        <w:rPr>
          <w:spacing w:val="-3"/>
        </w:rPr>
        <w:t> </w:t>
      </w:r>
      <w:r>
        <w:rPr/>
        <w:t>the</w:t>
      </w:r>
      <w:r>
        <w:rPr>
          <w:spacing w:val="-2"/>
        </w:rPr>
        <w:t> </w:t>
      </w:r>
      <w:r>
        <w:rPr/>
        <w:t>following information to</w:t>
      </w:r>
      <w:r>
        <w:rPr>
          <w:spacing w:val="-1"/>
        </w:rPr>
        <w:t> </w:t>
      </w:r>
      <w:r>
        <w:rPr/>
        <w:t>answer</w:t>
      </w:r>
      <w:r>
        <w:rPr>
          <w:spacing w:val="-1"/>
        </w:rPr>
        <w:t> </w:t>
      </w:r>
      <w:r>
        <w:rPr/>
        <w:t>questions</w:t>
      </w:r>
      <w:r>
        <w:rPr>
          <w:spacing w:val="-1"/>
        </w:rPr>
        <w:t> </w:t>
      </w:r>
      <w:r>
        <w:rPr/>
        <w:t>24</w:t>
      </w:r>
      <w:r>
        <w:rPr>
          <w:spacing w:val="-1"/>
        </w:rPr>
        <w:t> </w:t>
      </w:r>
      <w:r>
        <w:rPr/>
        <w:t>and</w:t>
      </w:r>
      <w:r>
        <w:rPr>
          <w:spacing w:val="1"/>
        </w:rPr>
        <w:t> </w:t>
      </w:r>
      <w:r>
        <w:rPr>
          <w:spacing w:val="-5"/>
        </w:rPr>
        <w:t>25</w:t>
      </w:r>
    </w:p>
    <w:tbl>
      <w:tblPr>
        <w:tblW w:w="0" w:type="auto"/>
        <w:jc w:val="left"/>
        <w:tblInd w:w="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42"/>
        <w:gridCol w:w="1518"/>
        <w:gridCol w:w="1099"/>
      </w:tblGrid>
      <w:tr>
        <w:trPr>
          <w:trHeight w:val="288" w:hRule="atLeast"/>
        </w:trPr>
        <w:tc>
          <w:tcPr>
            <w:tcW w:w="5342" w:type="dxa"/>
            <w:vMerge w:val="restart"/>
          </w:tcPr>
          <w:p>
            <w:pPr>
              <w:pStyle w:val="TableParagraph"/>
              <w:rPr>
                <w:sz w:val="22"/>
              </w:rPr>
            </w:pPr>
          </w:p>
        </w:tc>
        <w:tc>
          <w:tcPr>
            <w:tcW w:w="1518" w:type="dxa"/>
          </w:tcPr>
          <w:p>
            <w:pPr>
              <w:pStyle w:val="TableParagraph"/>
              <w:spacing w:line="266" w:lineRule="exact"/>
              <w:ind w:left="468"/>
              <w:rPr>
                <w:b/>
                <w:sz w:val="24"/>
              </w:rPr>
            </w:pPr>
            <w:r>
              <w:rPr>
                <w:b/>
                <w:spacing w:val="-5"/>
                <w:sz w:val="24"/>
              </w:rPr>
              <w:t>Ade</w:t>
            </w:r>
          </w:p>
        </w:tc>
        <w:tc>
          <w:tcPr>
            <w:tcW w:w="1099" w:type="dxa"/>
          </w:tcPr>
          <w:p>
            <w:pPr>
              <w:pStyle w:val="TableParagraph"/>
              <w:spacing w:line="266" w:lineRule="exact"/>
              <w:ind w:left="390"/>
              <w:rPr>
                <w:b/>
                <w:sz w:val="24"/>
              </w:rPr>
            </w:pPr>
            <w:r>
              <w:rPr>
                <w:b/>
                <w:spacing w:val="-4"/>
                <w:sz w:val="24"/>
              </w:rPr>
              <w:t>Bola</w:t>
            </w:r>
          </w:p>
        </w:tc>
      </w:tr>
      <w:tr>
        <w:trPr>
          <w:trHeight w:val="314" w:hRule="atLeast"/>
        </w:trPr>
        <w:tc>
          <w:tcPr>
            <w:tcW w:w="5342" w:type="dxa"/>
            <w:vMerge/>
            <w:tcBorders>
              <w:top w:val="nil"/>
            </w:tcBorders>
          </w:tcPr>
          <w:p>
            <w:pPr>
              <w:rPr>
                <w:sz w:val="2"/>
                <w:szCs w:val="2"/>
              </w:rPr>
            </w:pPr>
          </w:p>
        </w:tc>
        <w:tc>
          <w:tcPr>
            <w:tcW w:w="1518" w:type="dxa"/>
          </w:tcPr>
          <w:p>
            <w:pPr>
              <w:pStyle w:val="TableParagraph"/>
              <w:spacing w:before="13"/>
              <w:ind w:left="468"/>
              <w:rPr>
                <w:sz w:val="24"/>
              </w:rPr>
            </w:pPr>
            <w:r>
              <w:rPr>
                <w:dstrike/>
                <w:spacing w:val="-10"/>
                <w:sz w:val="24"/>
              </w:rPr>
              <w:t>N</w:t>
            </w:r>
          </w:p>
        </w:tc>
        <w:tc>
          <w:tcPr>
            <w:tcW w:w="1099" w:type="dxa"/>
          </w:tcPr>
          <w:p>
            <w:pPr>
              <w:pStyle w:val="TableParagraph"/>
              <w:spacing w:before="13"/>
              <w:ind w:left="390"/>
              <w:rPr>
                <w:sz w:val="24"/>
              </w:rPr>
            </w:pPr>
            <w:r>
              <w:rPr>
                <w:dstrike/>
                <w:spacing w:val="-10"/>
                <w:sz w:val="24"/>
              </w:rPr>
              <w:t>N</w:t>
            </w:r>
          </w:p>
        </w:tc>
      </w:tr>
      <w:tr>
        <w:trPr>
          <w:trHeight w:val="318" w:hRule="atLeast"/>
        </w:trPr>
        <w:tc>
          <w:tcPr>
            <w:tcW w:w="5342" w:type="dxa"/>
          </w:tcPr>
          <w:p>
            <w:pPr>
              <w:pStyle w:val="TableParagraph"/>
              <w:spacing w:before="15"/>
              <w:ind w:left="50"/>
              <w:rPr>
                <w:sz w:val="24"/>
              </w:rPr>
            </w:pPr>
            <w:r>
              <w:rPr>
                <w:spacing w:val="-2"/>
                <w:sz w:val="24"/>
              </w:rPr>
              <w:t>Capital</w:t>
            </w:r>
          </w:p>
        </w:tc>
        <w:tc>
          <w:tcPr>
            <w:tcW w:w="1518" w:type="dxa"/>
          </w:tcPr>
          <w:p>
            <w:pPr>
              <w:pStyle w:val="TableParagraph"/>
              <w:spacing w:before="15"/>
              <w:ind w:left="468"/>
              <w:rPr>
                <w:sz w:val="24"/>
              </w:rPr>
            </w:pPr>
            <w:r>
              <w:rPr>
                <w:spacing w:val="-2"/>
                <w:sz w:val="24"/>
              </w:rPr>
              <w:t>40,000</w:t>
            </w:r>
          </w:p>
        </w:tc>
        <w:tc>
          <w:tcPr>
            <w:tcW w:w="1099" w:type="dxa"/>
          </w:tcPr>
          <w:p>
            <w:pPr>
              <w:pStyle w:val="TableParagraph"/>
              <w:spacing w:before="15"/>
              <w:ind w:left="390"/>
              <w:rPr>
                <w:sz w:val="24"/>
              </w:rPr>
            </w:pPr>
            <w:r>
              <w:rPr>
                <w:spacing w:val="-2"/>
                <w:sz w:val="24"/>
              </w:rPr>
              <w:t>30,000</w:t>
            </w:r>
          </w:p>
        </w:tc>
      </w:tr>
      <w:tr>
        <w:trPr>
          <w:trHeight w:val="318" w:hRule="atLeast"/>
        </w:trPr>
        <w:tc>
          <w:tcPr>
            <w:tcW w:w="5342" w:type="dxa"/>
          </w:tcPr>
          <w:p>
            <w:pPr>
              <w:pStyle w:val="TableParagraph"/>
              <w:spacing w:before="16"/>
              <w:ind w:left="50"/>
              <w:rPr>
                <w:sz w:val="24"/>
              </w:rPr>
            </w:pPr>
            <w:r>
              <w:rPr>
                <w:spacing w:val="-2"/>
                <w:sz w:val="24"/>
              </w:rPr>
              <w:t>Drawings</w:t>
            </w:r>
          </w:p>
        </w:tc>
        <w:tc>
          <w:tcPr>
            <w:tcW w:w="1518" w:type="dxa"/>
          </w:tcPr>
          <w:p>
            <w:pPr>
              <w:pStyle w:val="TableParagraph"/>
              <w:spacing w:before="16"/>
              <w:ind w:left="468"/>
              <w:rPr>
                <w:sz w:val="24"/>
              </w:rPr>
            </w:pPr>
            <w:r>
              <w:rPr>
                <w:spacing w:val="-2"/>
                <w:sz w:val="24"/>
              </w:rPr>
              <w:t>10,000</w:t>
            </w:r>
          </w:p>
        </w:tc>
        <w:tc>
          <w:tcPr>
            <w:tcW w:w="1099" w:type="dxa"/>
          </w:tcPr>
          <w:p>
            <w:pPr>
              <w:pStyle w:val="TableParagraph"/>
              <w:spacing w:before="16"/>
              <w:ind w:left="390"/>
              <w:rPr>
                <w:sz w:val="24"/>
              </w:rPr>
            </w:pPr>
            <w:r>
              <w:rPr>
                <w:spacing w:val="-2"/>
                <w:sz w:val="24"/>
              </w:rPr>
              <w:t>15,000</w:t>
            </w:r>
          </w:p>
        </w:tc>
      </w:tr>
      <w:tr>
        <w:trPr>
          <w:trHeight w:val="316" w:hRule="atLeast"/>
        </w:trPr>
        <w:tc>
          <w:tcPr>
            <w:tcW w:w="5342" w:type="dxa"/>
          </w:tcPr>
          <w:p>
            <w:pPr>
              <w:pStyle w:val="TableParagraph"/>
              <w:spacing w:before="15"/>
              <w:ind w:left="50"/>
              <w:rPr>
                <w:sz w:val="24"/>
              </w:rPr>
            </w:pPr>
            <w:r>
              <w:rPr>
                <w:sz w:val="24"/>
              </w:rPr>
              <w:t>Interest</w:t>
            </w:r>
            <w:r>
              <w:rPr>
                <w:spacing w:val="-2"/>
                <w:sz w:val="24"/>
              </w:rPr>
              <w:t> </w:t>
            </w:r>
            <w:r>
              <w:rPr>
                <w:sz w:val="24"/>
              </w:rPr>
              <w:t>on</w:t>
            </w:r>
            <w:r>
              <w:rPr>
                <w:spacing w:val="-1"/>
                <w:sz w:val="24"/>
              </w:rPr>
              <w:t> </w:t>
            </w:r>
            <w:r>
              <w:rPr>
                <w:sz w:val="24"/>
              </w:rPr>
              <w:t>drawings</w:t>
            </w:r>
            <w:r>
              <w:rPr>
                <w:spacing w:val="-2"/>
                <w:sz w:val="24"/>
              </w:rPr>
              <w:t> </w:t>
            </w:r>
            <w:r>
              <w:rPr>
                <w:sz w:val="24"/>
              </w:rPr>
              <w:t>is</w:t>
            </w:r>
            <w:r>
              <w:rPr>
                <w:spacing w:val="-1"/>
                <w:sz w:val="24"/>
              </w:rPr>
              <w:t> </w:t>
            </w:r>
            <w:r>
              <w:rPr>
                <w:sz w:val="24"/>
              </w:rPr>
              <w:t>5%</w:t>
            </w:r>
            <w:r>
              <w:rPr>
                <w:spacing w:val="-2"/>
                <w:sz w:val="24"/>
              </w:rPr>
              <w:t> </w:t>
            </w:r>
            <w:r>
              <w:rPr>
                <w:sz w:val="24"/>
              </w:rPr>
              <w:t>profit</w:t>
            </w:r>
            <w:r>
              <w:rPr>
                <w:spacing w:val="-1"/>
                <w:sz w:val="24"/>
              </w:rPr>
              <w:t> </w:t>
            </w:r>
            <w:r>
              <w:rPr>
                <w:sz w:val="24"/>
              </w:rPr>
              <w:t>is</w:t>
            </w:r>
            <w:r>
              <w:rPr>
                <w:spacing w:val="-2"/>
                <w:sz w:val="24"/>
              </w:rPr>
              <w:t> </w:t>
            </w:r>
            <w:r>
              <w:rPr>
                <w:sz w:val="24"/>
              </w:rPr>
              <w:t>shared</w:t>
            </w:r>
            <w:r>
              <w:rPr>
                <w:spacing w:val="1"/>
                <w:sz w:val="24"/>
              </w:rPr>
              <w:t> </w:t>
            </w:r>
            <w:r>
              <w:rPr>
                <w:spacing w:val="-2"/>
                <w:sz w:val="24"/>
              </w:rPr>
              <w:t>equally</w:t>
            </w:r>
          </w:p>
        </w:tc>
        <w:tc>
          <w:tcPr>
            <w:tcW w:w="1518" w:type="dxa"/>
          </w:tcPr>
          <w:p>
            <w:pPr>
              <w:pStyle w:val="TableParagraph"/>
              <w:rPr>
                <w:sz w:val="22"/>
              </w:rPr>
            </w:pPr>
          </w:p>
        </w:tc>
        <w:tc>
          <w:tcPr>
            <w:tcW w:w="1099" w:type="dxa"/>
          </w:tcPr>
          <w:p>
            <w:pPr>
              <w:pStyle w:val="TableParagraph"/>
              <w:rPr>
                <w:sz w:val="22"/>
              </w:rPr>
            </w:pPr>
          </w:p>
        </w:tc>
      </w:tr>
      <w:tr>
        <w:trPr>
          <w:trHeight w:val="291" w:hRule="atLeast"/>
        </w:trPr>
        <w:tc>
          <w:tcPr>
            <w:tcW w:w="5342" w:type="dxa"/>
          </w:tcPr>
          <w:p>
            <w:pPr>
              <w:pStyle w:val="TableParagraph"/>
              <w:spacing w:line="256" w:lineRule="exact" w:before="15"/>
              <w:ind w:left="50"/>
              <w:rPr>
                <w:sz w:val="24"/>
              </w:rPr>
            </w:pPr>
            <w:r>
              <w:rPr>
                <w:sz w:val="24"/>
              </w:rPr>
              <w:t>Net</w:t>
            </w:r>
            <w:r>
              <w:rPr>
                <w:spacing w:val="-1"/>
                <w:sz w:val="24"/>
              </w:rPr>
              <w:t> </w:t>
            </w:r>
            <w:r>
              <w:rPr>
                <w:sz w:val="24"/>
              </w:rPr>
              <w:t>profit for</w:t>
            </w:r>
            <w:r>
              <w:rPr>
                <w:spacing w:val="-1"/>
                <w:sz w:val="24"/>
              </w:rPr>
              <w:t> </w:t>
            </w:r>
            <w:r>
              <w:rPr>
                <w:sz w:val="24"/>
              </w:rPr>
              <w:t>the period</w:t>
            </w:r>
            <w:r>
              <w:rPr>
                <w:spacing w:val="-1"/>
                <w:sz w:val="24"/>
              </w:rPr>
              <w:t> </w:t>
            </w:r>
            <w:r>
              <w:rPr>
                <w:sz w:val="24"/>
              </w:rPr>
              <w:t>is</w:t>
            </w:r>
            <w:r>
              <w:rPr>
                <w:spacing w:val="1"/>
                <w:sz w:val="24"/>
              </w:rPr>
              <w:t> </w:t>
            </w:r>
            <w:r>
              <w:rPr>
                <w:dstrike/>
                <w:sz w:val="24"/>
              </w:rPr>
              <w:t>N</w:t>
            </w:r>
            <w:r>
              <w:rPr>
                <w:dstrike/>
                <w:spacing w:val="-1"/>
                <w:sz w:val="24"/>
              </w:rPr>
              <w:t> </w:t>
            </w:r>
            <w:r>
              <w:rPr>
                <w:strike w:val="0"/>
                <w:sz w:val="24"/>
              </w:rPr>
              <w:t>4, </w:t>
            </w:r>
            <w:r>
              <w:rPr>
                <w:strike w:val="0"/>
                <w:spacing w:val="-4"/>
                <w:sz w:val="24"/>
              </w:rPr>
              <w:t>250.</w:t>
            </w:r>
          </w:p>
        </w:tc>
        <w:tc>
          <w:tcPr>
            <w:tcW w:w="1518" w:type="dxa"/>
          </w:tcPr>
          <w:p>
            <w:pPr>
              <w:pStyle w:val="TableParagraph"/>
              <w:rPr>
                <w:sz w:val="20"/>
              </w:rPr>
            </w:pPr>
          </w:p>
        </w:tc>
        <w:tc>
          <w:tcPr>
            <w:tcW w:w="1099" w:type="dxa"/>
          </w:tcPr>
          <w:p>
            <w:pPr>
              <w:pStyle w:val="TableParagraph"/>
              <w:rPr>
                <w:sz w:val="20"/>
              </w:rPr>
            </w:pPr>
          </w:p>
        </w:tc>
      </w:tr>
    </w:tbl>
    <w:p>
      <w:pPr>
        <w:pStyle w:val="ListParagraph"/>
        <w:numPr>
          <w:ilvl w:val="0"/>
          <w:numId w:val="47"/>
        </w:numPr>
        <w:tabs>
          <w:tab w:pos="1680" w:val="left" w:leader="none"/>
        </w:tabs>
        <w:spacing w:line="240" w:lineRule="auto" w:before="245" w:after="0"/>
        <w:ind w:left="1680" w:right="0" w:hanging="720"/>
        <w:jc w:val="left"/>
        <w:rPr>
          <w:sz w:val="24"/>
        </w:rPr>
      </w:pPr>
      <w:r>
        <w:rPr>
          <w:sz w:val="24"/>
        </w:rPr>
        <w:t>Ade‟s</w:t>
      </w:r>
      <w:r>
        <w:rPr>
          <w:spacing w:val="-4"/>
          <w:sz w:val="24"/>
        </w:rPr>
        <w:t> </w:t>
      </w:r>
      <w:r>
        <w:rPr>
          <w:sz w:val="24"/>
        </w:rPr>
        <w:t>share</w:t>
      </w:r>
      <w:r>
        <w:rPr>
          <w:spacing w:val="-3"/>
          <w:sz w:val="24"/>
        </w:rPr>
        <w:t> </w:t>
      </w:r>
      <w:r>
        <w:rPr>
          <w:sz w:val="24"/>
        </w:rPr>
        <w:t>of</w:t>
      </w:r>
      <w:r>
        <w:rPr>
          <w:spacing w:val="-3"/>
          <w:sz w:val="24"/>
        </w:rPr>
        <w:t> </w:t>
      </w:r>
      <w:r>
        <w:rPr>
          <w:sz w:val="24"/>
        </w:rPr>
        <w:t>profit</w:t>
      </w:r>
      <w:r>
        <w:rPr>
          <w:spacing w:val="-2"/>
          <w:sz w:val="24"/>
        </w:rPr>
        <w:t> </w:t>
      </w:r>
      <w:r>
        <w:rPr>
          <w:sz w:val="24"/>
        </w:rPr>
        <w:t>is</w:t>
      </w:r>
      <w:r>
        <w:rPr>
          <w:spacing w:val="54"/>
          <w:sz w:val="24"/>
        </w:rPr>
        <w:t> </w:t>
      </w:r>
      <w:r>
        <w:rPr>
          <w:sz w:val="24"/>
        </w:rPr>
        <w:t>(A)</w:t>
      </w:r>
      <w:r>
        <w:rPr>
          <w:spacing w:val="-2"/>
          <w:sz w:val="24"/>
        </w:rPr>
        <w:t> </w:t>
      </w:r>
      <w:r>
        <w:rPr>
          <w:dstrike/>
          <w:sz w:val="24"/>
        </w:rPr>
        <w:t>N</w:t>
      </w:r>
      <w:r>
        <w:rPr>
          <w:strike w:val="0"/>
          <w:sz w:val="24"/>
        </w:rPr>
        <w:t>5,500</w:t>
      </w:r>
      <w:r>
        <w:rPr>
          <w:strike w:val="0"/>
          <w:spacing w:val="55"/>
          <w:sz w:val="24"/>
        </w:rPr>
        <w:t> </w:t>
      </w:r>
      <w:r>
        <w:rPr>
          <w:strike w:val="0"/>
          <w:sz w:val="24"/>
        </w:rPr>
        <w:t>(B)</w:t>
      </w:r>
      <w:r>
        <w:rPr>
          <w:strike w:val="0"/>
          <w:spacing w:val="-3"/>
          <w:sz w:val="24"/>
        </w:rPr>
        <w:t> </w:t>
      </w:r>
      <w:r>
        <w:rPr>
          <w:dstrike/>
          <w:sz w:val="24"/>
        </w:rPr>
        <w:t>N</w:t>
      </w:r>
      <w:r>
        <w:rPr>
          <w:strike w:val="0"/>
          <w:sz w:val="24"/>
        </w:rPr>
        <w:t>4,250</w:t>
      </w:r>
      <w:r>
        <w:rPr>
          <w:strike w:val="0"/>
          <w:spacing w:val="57"/>
          <w:sz w:val="24"/>
        </w:rPr>
        <w:t> </w:t>
      </w:r>
      <w:r>
        <w:rPr>
          <w:strike w:val="0"/>
          <w:sz w:val="24"/>
        </w:rPr>
        <w:t>(C)</w:t>
      </w:r>
      <w:r>
        <w:rPr>
          <w:strike w:val="0"/>
          <w:spacing w:val="-2"/>
          <w:sz w:val="24"/>
        </w:rPr>
        <w:t> </w:t>
      </w:r>
      <w:r>
        <w:rPr>
          <w:dstrike/>
          <w:sz w:val="24"/>
        </w:rPr>
        <w:t>N</w:t>
      </w:r>
      <w:r>
        <w:rPr>
          <w:strike w:val="0"/>
          <w:sz w:val="24"/>
        </w:rPr>
        <w:t>2,750</w:t>
      </w:r>
      <w:r>
        <w:rPr>
          <w:strike w:val="0"/>
          <w:spacing w:val="55"/>
          <w:sz w:val="24"/>
        </w:rPr>
        <w:t> </w:t>
      </w:r>
      <w:r>
        <w:rPr>
          <w:strike w:val="0"/>
          <w:sz w:val="24"/>
        </w:rPr>
        <w:t>(D)</w:t>
      </w:r>
      <w:r>
        <w:rPr>
          <w:strike w:val="0"/>
          <w:spacing w:val="-4"/>
          <w:sz w:val="24"/>
        </w:rPr>
        <w:t> </w:t>
      </w:r>
      <w:r>
        <w:rPr>
          <w:dstrike/>
          <w:spacing w:val="-2"/>
          <w:sz w:val="24"/>
        </w:rPr>
        <w:t>N</w:t>
      </w:r>
      <w:r>
        <w:rPr>
          <w:strike w:val="0"/>
          <w:spacing w:val="-2"/>
          <w:sz w:val="24"/>
        </w:rPr>
        <w:t>1,250</w:t>
      </w:r>
    </w:p>
    <w:p>
      <w:pPr>
        <w:pStyle w:val="ListParagraph"/>
        <w:numPr>
          <w:ilvl w:val="0"/>
          <w:numId w:val="47"/>
        </w:numPr>
        <w:tabs>
          <w:tab w:pos="1740" w:val="left" w:leader="none"/>
        </w:tabs>
        <w:spacing w:line="240" w:lineRule="auto" w:before="192" w:after="0"/>
        <w:ind w:left="1740" w:right="0" w:hanging="780"/>
        <w:jc w:val="left"/>
        <w:rPr>
          <w:sz w:val="24"/>
        </w:rPr>
      </w:pPr>
      <w:r>
        <w:rPr>
          <w:sz w:val="24"/>
        </w:rPr>
        <w:t>Bola‟s</w:t>
      </w:r>
      <w:r>
        <w:rPr>
          <w:spacing w:val="-4"/>
          <w:sz w:val="24"/>
        </w:rPr>
        <w:t> </w:t>
      </w:r>
      <w:r>
        <w:rPr>
          <w:sz w:val="24"/>
        </w:rPr>
        <w:t>share</w:t>
      </w:r>
      <w:r>
        <w:rPr>
          <w:spacing w:val="-4"/>
          <w:sz w:val="24"/>
        </w:rPr>
        <w:t> </w:t>
      </w:r>
      <w:r>
        <w:rPr>
          <w:sz w:val="24"/>
        </w:rPr>
        <w:t>of</w:t>
      </w:r>
      <w:r>
        <w:rPr>
          <w:spacing w:val="-2"/>
          <w:sz w:val="24"/>
        </w:rPr>
        <w:t> </w:t>
      </w:r>
      <w:r>
        <w:rPr>
          <w:sz w:val="24"/>
        </w:rPr>
        <w:t>profit</w:t>
      </w:r>
      <w:r>
        <w:rPr>
          <w:spacing w:val="-3"/>
          <w:sz w:val="24"/>
        </w:rPr>
        <w:t> </w:t>
      </w:r>
      <w:r>
        <w:rPr>
          <w:sz w:val="24"/>
        </w:rPr>
        <w:t>is</w:t>
      </w:r>
      <w:r>
        <w:rPr>
          <w:spacing w:val="26"/>
          <w:sz w:val="24"/>
        </w:rPr>
        <w:t>  </w:t>
      </w:r>
      <w:r>
        <w:rPr>
          <w:sz w:val="24"/>
        </w:rPr>
        <w:t>(A)</w:t>
      </w:r>
      <w:r>
        <w:rPr>
          <w:spacing w:val="-2"/>
          <w:sz w:val="24"/>
        </w:rPr>
        <w:t> </w:t>
      </w:r>
      <w:r>
        <w:rPr>
          <w:dstrike/>
          <w:sz w:val="24"/>
        </w:rPr>
        <w:t>N</w:t>
      </w:r>
      <w:r>
        <w:rPr>
          <w:strike w:val="0"/>
          <w:sz w:val="24"/>
        </w:rPr>
        <w:t>4,500</w:t>
      </w:r>
      <w:r>
        <w:rPr>
          <w:strike w:val="0"/>
          <w:spacing w:val="56"/>
          <w:sz w:val="24"/>
        </w:rPr>
        <w:t> </w:t>
      </w:r>
      <w:r>
        <w:rPr>
          <w:strike w:val="0"/>
          <w:sz w:val="24"/>
        </w:rPr>
        <w:t>(B)</w:t>
      </w:r>
      <w:r>
        <w:rPr>
          <w:strike w:val="0"/>
          <w:spacing w:val="-2"/>
          <w:sz w:val="24"/>
        </w:rPr>
        <w:t> </w:t>
      </w:r>
      <w:r>
        <w:rPr>
          <w:dstrike/>
          <w:sz w:val="24"/>
        </w:rPr>
        <w:t>N</w:t>
      </w:r>
      <w:r>
        <w:rPr>
          <w:strike w:val="0"/>
          <w:sz w:val="24"/>
        </w:rPr>
        <w:t>4,250</w:t>
      </w:r>
      <w:r>
        <w:rPr>
          <w:strike w:val="0"/>
          <w:spacing w:val="58"/>
          <w:sz w:val="24"/>
        </w:rPr>
        <w:t> </w:t>
      </w:r>
      <w:r>
        <w:rPr>
          <w:strike w:val="0"/>
          <w:sz w:val="24"/>
        </w:rPr>
        <w:t>(C)</w:t>
      </w:r>
      <w:r>
        <w:rPr>
          <w:strike w:val="0"/>
          <w:spacing w:val="-3"/>
          <w:sz w:val="24"/>
        </w:rPr>
        <w:t> </w:t>
      </w:r>
      <w:r>
        <w:rPr>
          <w:dstrike/>
          <w:sz w:val="24"/>
        </w:rPr>
        <w:t>N</w:t>
      </w:r>
      <w:r>
        <w:rPr>
          <w:strike w:val="0"/>
          <w:sz w:val="24"/>
        </w:rPr>
        <w:t>3,000</w:t>
      </w:r>
      <w:r>
        <w:rPr>
          <w:strike w:val="0"/>
          <w:spacing w:val="56"/>
          <w:sz w:val="24"/>
        </w:rPr>
        <w:t> </w:t>
      </w:r>
      <w:r>
        <w:rPr>
          <w:strike w:val="0"/>
          <w:sz w:val="24"/>
        </w:rPr>
        <w:t>(D)</w:t>
      </w:r>
      <w:r>
        <w:rPr>
          <w:strike w:val="0"/>
          <w:spacing w:val="-1"/>
          <w:sz w:val="24"/>
        </w:rPr>
        <w:t> </w:t>
      </w:r>
      <w:r>
        <w:rPr>
          <w:dstrike/>
          <w:spacing w:val="-2"/>
          <w:sz w:val="24"/>
        </w:rPr>
        <w:t>N</w:t>
      </w:r>
      <w:r>
        <w:rPr>
          <w:strike w:val="0"/>
          <w:spacing w:val="-2"/>
          <w:sz w:val="24"/>
        </w:rPr>
        <w:t>2,750.</w:t>
      </w:r>
    </w:p>
    <w:p>
      <w:pPr>
        <w:pStyle w:val="BodyText"/>
        <w:spacing w:before="122"/>
        <w:ind w:left="0"/>
        <w:jc w:val="left"/>
      </w:pPr>
    </w:p>
    <w:p>
      <w:pPr>
        <w:pStyle w:val="Heading2"/>
        <w:numPr>
          <w:ilvl w:val="0"/>
          <w:numId w:val="57"/>
        </w:numPr>
        <w:tabs>
          <w:tab w:pos="1412" w:val="left" w:leader="none"/>
        </w:tabs>
        <w:spacing w:line="240" w:lineRule="auto" w:before="0" w:after="0"/>
        <w:ind w:left="1412" w:right="0" w:hanging="452"/>
        <w:jc w:val="left"/>
      </w:pPr>
      <w:r>
        <w:rPr/>
        <w:t>Circle</w:t>
      </w:r>
      <w:r>
        <w:rPr>
          <w:spacing w:val="-2"/>
        </w:rPr>
        <w:t> </w:t>
      </w:r>
      <w:r>
        <w:rPr/>
        <w:t>the correct</w:t>
      </w:r>
      <w:r>
        <w:rPr>
          <w:spacing w:val="-1"/>
        </w:rPr>
        <w:t> </w:t>
      </w:r>
      <w:r>
        <w:rPr/>
        <w:t>answer</w:t>
      </w:r>
      <w:r>
        <w:rPr>
          <w:spacing w:val="-1"/>
        </w:rPr>
        <w:t> </w:t>
      </w:r>
      <w:r>
        <w:rPr/>
        <w:t>to</w:t>
      </w:r>
      <w:r>
        <w:rPr>
          <w:spacing w:val="-1"/>
        </w:rPr>
        <w:t> </w:t>
      </w:r>
      <w:r>
        <w:rPr/>
        <w:t>questions</w:t>
      </w:r>
      <w:r>
        <w:rPr>
          <w:spacing w:val="-1"/>
        </w:rPr>
        <w:t> </w:t>
      </w:r>
      <w:r>
        <w:rPr/>
        <w:t>26-</w:t>
      </w:r>
      <w:r>
        <w:rPr>
          <w:spacing w:val="-5"/>
        </w:rPr>
        <w:t>36</w:t>
      </w:r>
    </w:p>
    <w:p>
      <w:pPr>
        <w:pStyle w:val="BodyText"/>
        <w:spacing w:before="114"/>
        <w:ind w:left="0"/>
        <w:jc w:val="left"/>
        <w:rPr>
          <w:b/>
        </w:rPr>
      </w:pPr>
    </w:p>
    <w:p>
      <w:pPr>
        <w:pStyle w:val="ListParagraph"/>
        <w:numPr>
          <w:ilvl w:val="0"/>
          <w:numId w:val="47"/>
        </w:numPr>
        <w:tabs>
          <w:tab w:pos="1680" w:val="left" w:leader="none"/>
        </w:tabs>
        <w:spacing w:line="408" w:lineRule="auto" w:before="0" w:after="0"/>
        <w:ind w:left="1680" w:right="1415" w:hanging="720"/>
        <w:jc w:val="both"/>
        <w:rPr>
          <w:sz w:val="24"/>
        </w:rPr>
      </w:pPr>
      <w:r>
        <w:rPr>
          <w:sz w:val="24"/>
        </w:rPr>
        <w:t>Goodwill is recognized in partnership account when (A) The business makes a huge profit.</w:t>
      </w:r>
      <w:r>
        <w:rPr>
          <w:spacing w:val="40"/>
          <w:sz w:val="24"/>
        </w:rPr>
        <w:t> </w:t>
      </w:r>
      <w:r>
        <w:rPr>
          <w:sz w:val="24"/>
        </w:rPr>
        <w:t>(B) The business has good customer relationship (C) A partner is dormant (D) A new partner is admitted.</w:t>
      </w:r>
    </w:p>
    <w:p>
      <w:pPr>
        <w:pStyle w:val="ListParagraph"/>
        <w:numPr>
          <w:ilvl w:val="0"/>
          <w:numId w:val="47"/>
        </w:numPr>
        <w:tabs>
          <w:tab w:pos="1680" w:val="left" w:leader="none"/>
        </w:tabs>
        <w:spacing w:line="408" w:lineRule="auto" w:before="0" w:after="0"/>
        <w:ind w:left="1680" w:right="1416" w:hanging="720"/>
        <w:jc w:val="both"/>
        <w:rPr>
          <w:sz w:val="24"/>
        </w:rPr>
      </w:pPr>
      <w:r>
        <w:rPr>
          <w:sz w:val="24"/>
        </w:rPr>
        <w:t>In which of the following account is interest on partners‟ capital found? (A) Profit and loss (B) Trading (C) Income surplus (D) profit and appropriation.</w:t>
      </w:r>
    </w:p>
    <w:p>
      <w:pPr>
        <w:spacing w:after="0" w:line="408" w:lineRule="auto"/>
        <w:jc w:val="both"/>
        <w:rPr>
          <w:sz w:val="24"/>
        </w:rPr>
        <w:sectPr>
          <w:pgSz w:w="12240" w:h="15840"/>
          <w:pgMar w:header="0" w:footer="971" w:top="1420" w:bottom="1200" w:left="480" w:right="20"/>
        </w:sectPr>
      </w:pPr>
    </w:p>
    <w:p>
      <w:pPr>
        <w:pStyle w:val="ListParagraph"/>
        <w:numPr>
          <w:ilvl w:val="0"/>
          <w:numId w:val="47"/>
        </w:numPr>
        <w:tabs>
          <w:tab w:pos="1680" w:val="left" w:leader="none"/>
        </w:tabs>
        <w:spacing w:line="408" w:lineRule="auto" w:before="74" w:after="0"/>
        <w:ind w:left="1680" w:right="1414" w:hanging="720"/>
        <w:jc w:val="both"/>
        <w:rPr>
          <w:sz w:val="24"/>
        </w:rPr>
      </w:pPr>
      <w:r>
        <w:rPr>
          <w:spacing w:val="-3"/>
          <w:sz w:val="24"/>
        </w:rPr>
        <w:t> </w:t>
      </w:r>
      <w:r>
        <w:rPr>
          <w:sz w:val="24"/>
        </w:rPr>
        <w:t>Which of the following is not stated in the partnership agreement? (A) Profit sharing ration (B) Interest on capital (C) Interest on fixed asset (D) Purpose of partnership.</w:t>
      </w:r>
    </w:p>
    <w:p>
      <w:pPr>
        <w:pStyle w:val="ListParagraph"/>
        <w:numPr>
          <w:ilvl w:val="0"/>
          <w:numId w:val="47"/>
        </w:numPr>
        <w:tabs>
          <w:tab w:pos="1680" w:val="left" w:leader="none"/>
        </w:tabs>
        <w:spacing w:line="408" w:lineRule="auto" w:before="1" w:after="0"/>
        <w:ind w:left="1680" w:right="1416" w:hanging="720"/>
        <w:jc w:val="both"/>
        <w:rPr>
          <w:sz w:val="24"/>
        </w:rPr>
      </w:pPr>
      <w:r>
        <w:rPr>
          <w:sz w:val="24"/>
        </w:rPr>
        <w:t>Which of the following is found on the credit side of a partnership‟s appropriation of profit account (A) Interest on capital (B) Interest on drawings (C) Share of profit</w:t>
      </w:r>
      <w:r>
        <w:rPr>
          <w:spacing w:val="40"/>
          <w:sz w:val="24"/>
        </w:rPr>
        <w:t> </w:t>
      </w:r>
      <w:r>
        <w:rPr>
          <w:sz w:val="24"/>
        </w:rPr>
        <w:t>(D) </w:t>
      </w:r>
      <w:r>
        <w:rPr>
          <w:spacing w:val="-2"/>
          <w:sz w:val="24"/>
        </w:rPr>
        <w:t>drawings.</w:t>
      </w:r>
    </w:p>
    <w:p>
      <w:pPr>
        <w:pStyle w:val="ListParagraph"/>
        <w:numPr>
          <w:ilvl w:val="0"/>
          <w:numId w:val="47"/>
        </w:numPr>
        <w:tabs>
          <w:tab w:pos="1680" w:val="left" w:leader="none"/>
        </w:tabs>
        <w:spacing w:line="408" w:lineRule="auto" w:before="0" w:after="0"/>
        <w:ind w:left="1680" w:right="1416" w:hanging="720"/>
        <w:jc w:val="both"/>
        <w:rPr>
          <w:sz w:val="24"/>
        </w:rPr>
      </w:pPr>
      <w:r>
        <w:rPr>
          <w:sz w:val="24"/>
        </w:rPr>
        <w:t>The balance sheet is prepared to reveal (A) the result of the operations for</w:t>
      </w:r>
      <w:r>
        <w:rPr>
          <w:spacing w:val="40"/>
          <w:sz w:val="24"/>
        </w:rPr>
        <w:t> </w:t>
      </w:r>
      <w:r>
        <w:rPr>
          <w:sz w:val="24"/>
        </w:rPr>
        <w:t>the period under review</w:t>
      </w:r>
      <w:r>
        <w:rPr>
          <w:spacing w:val="80"/>
          <w:sz w:val="24"/>
        </w:rPr>
        <w:t> </w:t>
      </w:r>
      <w:r>
        <w:rPr>
          <w:sz w:val="24"/>
        </w:rPr>
        <w:t>(B) the financial position of the business</w:t>
      </w:r>
      <w:r>
        <w:rPr>
          <w:spacing w:val="40"/>
          <w:sz w:val="24"/>
        </w:rPr>
        <w:t> </w:t>
      </w:r>
      <w:r>
        <w:rPr>
          <w:sz w:val="24"/>
        </w:rPr>
        <w:t>(C) the arithmetical accuracy of the ledger accounts</w:t>
      </w:r>
      <w:r>
        <w:rPr>
          <w:spacing w:val="40"/>
          <w:sz w:val="24"/>
        </w:rPr>
        <w:t> </w:t>
      </w:r>
      <w:r>
        <w:rPr>
          <w:sz w:val="24"/>
        </w:rPr>
        <w:t>(D) the accrual and payments.</w:t>
      </w:r>
    </w:p>
    <w:p>
      <w:pPr>
        <w:pStyle w:val="ListParagraph"/>
        <w:numPr>
          <w:ilvl w:val="0"/>
          <w:numId w:val="47"/>
        </w:numPr>
        <w:tabs>
          <w:tab w:pos="1680" w:val="left" w:leader="none"/>
          <w:tab w:pos="7981" w:val="left" w:leader="none"/>
        </w:tabs>
        <w:spacing w:line="408" w:lineRule="auto" w:before="0" w:after="0"/>
        <w:ind w:left="1680" w:right="1417" w:hanging="720"/>
        <w:jc w:val="both"/>
        <w:rPr>
          <w:sz w:val="24"/>
        </w:rPr>
      </w:pPr>
      <w:r>
        <w:rPr>
          <w:spacing w:val="-1"/>
          <w:sz w:val="24"/>
        </w:rPr>
        <w:t> </w:t>
      </w:r>
      <w:r>
        <w:rPr>
          <w:sz w:val="24"/>
        </w:rPr>
        <w:t>In preparing partnership accounts, interest on drawing is debited to current accounts and credited</w:t>
      </w:r>
      <w:r>
        <w:rPr>
          <w:spacing w:val="-2"/>
          <w:sz w:val="24"/>
        </w:rPr>
        <w:t> </w:t>
      </w:r>
      <w:r>
        <w:rPr>
          <w:sz w:val="24"/>
        </w:rPr>
        <w:t>to</w:t>
      </w:r>
      <w:r>
        <w:rPr>
          <w:spacing w:val="-2"/>
          <w:sz w:val="24"/>
        </w:rPr>
        <w:t> </w:t>
      </w:r>
      <w:r>
        <w:rPr>
          <w:sz w:val="24"/>
        </w:rPr>
        <w:t>(A)</w:t>
      </w:r>
      <w:r>
        <w:rPr>
          <w:spacing w:val="-2"/>
          <w:sz w:val="24"/>
        </w:rPr>
        <w:t> </w:t>
      </w:r>
      <w:r>
        <w:rPr>
          <w:sz w:val="24"/>
        </w:rPr>
        <w:t>Capital</w:t>
      </w:r>
      <w:r>
        <w:rPr>
          <w:spacing w:val="-2"/>
          <w:sz w:val="24"/>
        </w:rPr>
        <w:t> </w:t>
      </w:r>
      <w:r>
        <w:rPr>
          <w:sz w:val="24"/>
        </w:rPr>
        <w:t>account</w:t>
      </w:r>
      <w:r>
        <w:rPr>
          <w:spacing w:val="1"/>
          <w:sz w:val="24"/>
        </w:rPr>
        <w:t> </w:t>
      </w:r>
      <w:r>
        <w:rPr>
          <w:sz w:val="24"/>
        </w:rPr>
        <w:t>(B)</w:t>
      </w:r>
      <w:r>
        <w:rPr>
          <w:spacing w:val="-1"/>
          <w:sz w:val="24"/>
        </w:rPr>
        <w:t> </w:t>
      </w:r>
      <w:r>
        <w:rPr>
          <w:sz w:val="24"/>
        </w:rPr>
        <w:t>appropriation</w:t>
      </w:r>
      <w:r>
        <w:rPr>
          <w:spacing w:val="-1"/>
          <w:sz w:val="24"/>
        </w:rPr>
        <w:t> </w:t>
      </w:r>
      <w:r>
        <w:rPr>
          <w:spacing w:val="-2"/>
          <w:sz w:val="24"/>
        </w:rPr>
        <w:t>account</w:t>
      </w:r>
      <w:r>
        <w:rPr>
          <w:sz w:val="24"/>
        </w:rPr>
        <w:tab/>
        <w:t>(C)</w:t>
      </w:r>
      <w:r>
        <w:rPr>
          <w:spacing w:val="37"/>
          <w:sz w:val="24"/>
        </w:rPr>
        <w:t>  </w:t>
      </w:r>
      <w:r>
        <w:rPr>
          <w:sz w:val="24"/>
        </w:rPr>
        <w:t>drawings</w:t>
      </w:r>
      <w:r>
        <w:rPr>
          <w:spacing w:val="38"/>
          <w:sz w:val="24"/>
        </w:rPr>
        <w:t>  </w:t>
      </w:r>
      <w:r>
        <w:rPr>
          <w:spacing w:val="-2"/>
          <w:sz w:val="24"/>
        </w:rPr>
        <w:t>account</w:t>
      </w:r>
    </w:p>
    <w:p>
      <w:pPr>
        <w:pStyle w:val="BodyText"/>
        <w:ind w:left="1680"/>
      </w:pPr>
      <w:r>
        <w:rPr/>
        <w:t>(D)</w:t>
      </w:r>
      <w:r>
        <w:rPr>
          <w:spacing w:val="-5"/>
        </w:rPr>
        <w:t> </w:t>
      </w:r>
      <w:r>
        <w:rPr/>
        <w:t>Profit</w:t>
      </w:r>
      <w:r>
        <w:rPr>
          <w:spacing w:val="-1"/>
        </w:rPr>
        <w:t> </w:t>
      </w:r>
      <w:r>
        <w:rPr/>
        <w:t>and</w:t>
      </w:r>
      <w:r>
        <w:rPr>
          <w:spacing w:val="-1"/>
        </w:rPr>
        <w:t> </w:t>
      </w:r>
      <w:r>
        <w:rPr/>
        <w:t>loss</w:t>
      </w:r>
      <w:r>
        <w:rPr>
          <w:spacing w:val="-1"/>
        </w:rPr>
        <w:t> </w:t>
      </w:r>
      <w:r>
        <w:rPr>
          <w:spacing w:val="-2"/>
        </w:rPr>
        <w:t>account.</w:t>
      </w:r>
    </w:p>
    <w:p>
      <w:pPr>
        <w:pStyle w:val="ListParagraph"/>
        <w:numPr>
          <w:ilvl w:val="0"/>
          <w:numId w:val="47"/>
        </w:numPr>
        <w:tabs>
          <w:tab w:pos="1680" w:val="left" w:leader="none"/>
          <w:tab w:pos="8225" w:val="left" w:leader="none"/>
        </w:tabs>
        <w:spacing w:line="408" w:lineRule="auto" w:before="192" w:after="0"/>
        <w:ind w:left="1680" w:right="1414" w:hanging="720"/>
        <w:jc w:val="both"/>
        <w:rPr>
          <w:sz w:val="24"/>
        </w:rPr>
      </w:pPr>
      <w:r>
        <w:rPr>
          <w:spacing w:val="-3"/>
          <w:sz w:val="24"/>
        </w:rPr>
        <w:t> </w:t>
      </w:r>
      <w:r>
        <w:rPr>
          <w:sz w:val="24"/>
        </w:rPr>
        <w:t>Where there is no agreement between the partners, the Partnership Act states that</w:t>
      </w:r>
      <w:r>
        <w:rPr>
          <w:spacing w:val="80"/>
          <w:sz w:val="24"/>
        </w:rPr>
        <w:t> </w:t>
      </w:r>
      <w:r>
        <w:rPr>
          <w:sz w:val="24"/>
        </w:rPr>
        <w:t>(A) 5% interest is to be paid on capital</w:t>
      </w:r>
      <w:r>
        <w:rPr>
          <w:spacing w:val="40"/>
          <w:sz w:val="24"/>
        </w:rPr>
        <w:t> </w:t>
      </w:r>
      <w:r>
        <w:rPr>
          <w:sz w:val="24"/>
        </w:rPr>
        <w:t>(B) profit and losses are to be shared in proportion to their capital</w:t>
      </w:r>
      <w:r>
        <w:rPr>
          <w:spacing w:val="40"/>
          <w:sz w:val="24"/>
        </w:rPr>
        <w:t> </w:t>
      </w:r>
      <w:r>
        <w:rPr>
          <w:sz w:val="24"/>
        </w:rPr>
        <w:t>(C) 50% interest is to be charged on drawings.</w:t>
        <w:tab/>
        <w:t>(D)</w:t>
      </w:r>
      <w:r>
        <w:rPr>
          <w:spacing w:val="-1"/>
          <w:sz w:val="24"/>
        </w:rPr>
        <w:t> </w:t>
      </w:r>
      <w:r>
        <w:rPr>
          <w:sz w:val="24"/>
        </w:rPr>
        <w:t>No</w:t>
      </w:r>
      <w:r>
        <w:rPr>
          <w:spacing w:val="-1"/>
          <w:sz w:val="24"/>
        </w:rPr>
        <w:t> </w:t>
      </w:r>
      <w:r>
        <w:rPr>
          <w:sz w:val="24"/>
        </w:rPr>
        <w:t>salary</w:t>
      </w:r>
      <w:r>
        <w:rPr>
          <w:spacing w:val="-8"/>
          <w:sz w:val="24"/>
        </w:rPr>
        <w:t> </w:t>
      </w:r>
      <w:r>
        <w:rPr>
          <w:sz w:val="24"/>
        </w:rPr>
        <w:t>is</w:t>
      </w:r>
      <w:r>
        <w:rPr>
          <w:spacing w:val="-2"/>
          <w:sz w:val="24"/>
        </w:rPr>
        <w:t> </w:t>
      </w:r>
      <w:r>
        <w:rPr>
          <w:sz w:val="24"/>
        </w:rPr>
        <w:t>to</w:t>
      </w:r>
      <w:r>
        <w:rPr>
          <w:spacing w:val="-2"/>
          <w:sz w:val="24"/>
        </w:rPr>
        <w:t> </w:t>
      </w:r>
      <w:r>
        <w:rPr>
          <w:sz w:val="24"/>
        </w:rPr>
        <w:t>be paid to partners.</w:t>
      </w:r>
    </w:p>
    <w:p>
      <w:pPr>
        <w:pStyle w:val="ListParagraph"/>
        <w:numPr>
          <w:ilvl w:val="0"/>
          <w:numId w:val="47"/>
        </w:numPr>
        <w:tabs>
          <w:tab w:pos="1680" w:val="left" w:leader="none"/>
        </w:tabs>
        <w:spacing w:line="408" w:lineRule="auto" w:before="1" w:after="0"/>
        <w:ind w:left="1680" w:right="1417" w:hanging="720"/>
        <w:jc w:val="both"/>
        <w:rPr>
          <w:sz w:val="24"/>
        </w:rPr>
      </w:pPr>
      <w:r>
        <w:rPr>
          <w:spacing w:val="-3"/>
          <w:sz w:val="24"/>
        </w:rPr>
        <w:t> </w:t>
      </w:r>
      <w:r>
        <w:rPr>
          <w:sz w:val="24"/>
        </w:rPr>
        <w:t>The financial statement which is an expression of the accounting equation is the (A) trading account (B) profit and loss account (C) Balance sheet (D) statement of cash flow.</w:t>
      </w:r>
    </w:p>
    <w:p>
      <w:pPr>
        <w:pStyle w:val="ListParagraph"/>
        <w:numPr>
          <w:ilvl w:val="0"/>
          <w:numId w:val="47"/>
        </w:numPr>
        <w:tabs>
          <w:tab w:pos="1680" w:val="left" w:leader="none"/>
        </w:tabs>
        <w:spacing w:line="408" w:lineRule="auto" w:before="0" w:after="0"/>
        <w:ind w:left="1680" w:right="1418" w:hanging="720"/>
        <w:jc w:val="both"/>
        <w:rPr>
          <w:sz w:val="24"/>
        </w:rPr>
      </w:pPr>
      <w:r>
        <w:rPr>
          <w:sz w:val="24"/>
        </w:rPr>
        <w:t>Upon the dissolution of a partnership business, the party to be settled first out of the proceeds realized is (A) Unsecured creditors (B) partners‟ loan and advances (C) secured creditors (D) Partners‟ capital.</w:t>
      </w:r>
    </w:p>
    <w:p>
      <w:pPr>
        <w:pStyle w:val="ListParagraph"/>
        <w:numPr>
          <w:ilvl w:val="0"/>
          <w:numId w:val="47"/>
        </w:numPr>
        <w:tabs>
          <w:tab w:pos="1680" w:val="left" w:leader="none"/>
        </w:tabs>
        <w:spacing w:line="408" w:lineRule="auto" w:before="1" w:after="0"/>
        <w:ind w:left="1680" w:right="1417" w:hanging="720"/>
        <w:jc w:val="both"/>
        <w:rPr>
          <w:sz w:val="24"/>
        </w:rPr>
      </w:pPr>
      <w:r>
        <w:rPr>
          <w:sz w:val="24"/>
        </w:rPr>
        <w:t>Agreement between partners is contained in the Partnership</w:t>
      </w:r>
      <w:r>
        <w:rPr>
          <w:spacing w:val="40"/>
          <w:sz w:val="24"/>
        </w:rPr>
        <w:t> </w:t>
      </w:r>
      <w:r>
        <w:rPr>
          <w:sz w:val="24"/>
        </w:rPr>
        <w:t>(A) Act</w:t>
      </w:r>
      <w:r>
        <w:rPr>
          <w:spacing w:val="40"/>
          <w:sz w:val="24"/>
        </w:rPr>
        <w:t> </w:t>
      </w:r>
      <w:r>
        <w:rPr>
          <w:sz w:val="24"/>
        </w:rPr>
        <w:t>(B) Deed</w:t>
      </w:r>
      <w:r>
        <w:rPr>
          <w:spacing w:val="40"/>
          <w:sz w:val="24"/>
        </w:rPr>
        <w:t> </w:t>
      </w:r>
      <w:r>
        <w:rPr>
          <w:sz w:val="24"/>
        </w:rPr>
        <w:t>(C) Accord</w:t>
      </w:r>
      <w:r>
        <w:rPr>
          <w:spacing w:val="40"/>
          <w:sz w:val="24"/>
        </w:rPr>
        <w:t> </w:t>
      </w:r>
      <w:r>
        <w:rPr>
          <w:sz w:val="24"/>
        </w:rPr>
        <w:t>(D) Deal</w:t>
      </w:r>
    </w:p>
    <w:p>
      <w:pPr>
        <w:pStyle w:val="ListParagraph"/>
        <w:numPr>
          <w:ilvl w:val="0"/>
          <w:numId w:val="47"/>
        </w:numPr>
        <w:tabs>
          <w:tab w:pos="1680" w:val="left" w:leader="none"/>
        </w:tabs>
        <w:spacing w:line="408" w:lineRule="auto" w:before="1" w:after="0"/>
        <w:ind w:left="1680" w:right="1414" w:hanging="720"/>
        <w:jc w:val="both"/>
        <w:rPr>
          <w:sz w:val="24"/>
        </w:rPr>
      </w:pPr>
      <w:r>
        <w:rPr>
          <w:sz w:val="24"/>
        </w:rPr>
        <w:t>Partners whose liabilities are</w:t>
      </w:r>
      <w:r>
        <w:rPr>
          <w:spacing w:val="-1"/>
          <w:sz w:val="24"/>
        </w:rPr>
        <w:t> </w:t>
      </w:r>
      <w:r>
        <w:rPr>
          <w:sz w:val="24"/>
        </w:rPr>
        <w:t>restricted to their financial contribution to the partnership in the event of winding up are (A) ordinary partners.</w:t>
      </w:r>
      <w:r>
        <w:rPr>
          <w:spacing w:val="40"/>
          <w:sz w:val="24"/>
        </w:rPr>
        <w:t> </w:t>
      </w:r>
      <w:r>
        <w:rPr>
          <w:sz w:val="24"/>
        </w:rPr>
        <w:t>(B) limited partners (C) dormant partner (D) sleeping partners.</w:t>
      </w:r>
    </w:p>
    <w:p>
      <w:pPr>
        <w:spacing w:after="0" w:line="408" w:lineRule="auto"/>
        <w:jc w:val="both"/>
        <w:rPr>
          <w:sz w:val="24"/>
        </w:rPr>
        <w:sectPr>
          <w:pgSz w:w="12240" w:h="15840"/>
          <w:pgMar w:header="0" w:footer="971" w:top="1360" w:bottom="1200" w:left="480" w:right="20"/>
        </w:sectPr>
      </w:pPr>
    </w:p>
    <w:p>
      <w:pPr>
        <w:pStyle w:val="Heading2"/>
        <w:numPr>
          <w:ilvl w:val="0"/>
          <w:numId w:val="57"/>
        </w:numPr>
        <w:tabs>
          <w:tab w:pos="1419" w:val="left" w:leader="none"/>
        </w:tabs>
        <w:spacing w:line="240" w:lineRule="auto" w:before="79" w:after="0"/>
        <w:ind w:left="1419" w:right="0" w:hanging="459"/>
        <w:jc w:val="left"/>
      </w:pPr>
      <w:r>
        <w:rPr/>
        <w:t>Use</w:t>
      </w:r>
      <w:r>
        <w:rPr>
          <w:spacing w:val="-3"/>
        </w:rPr>
        <w:t> </w:t>
      </w:r>
      <w:r>
        <w:rPr/>
        <w:t>the</w:t>
      </w:r>
      <w:r>
        <w:rPr>
          <w:spacing w:val="-2"/>
        </w:rPr>
        <w:t> </w:t>
      </w:r>
      <w:r>
        <w:rPr/>
        <w:t>following</w:t>
      </w:r>
      <w:r>
        <w:rPr>
          <w:spacing w:val="-1"/>
        </w:rPr>
        <w:t> </w:t>
      </w:r>
      <w:r>
        <w:rPr/>
        <w:t>information to answer</w:t>
      </w:r>
      <w:r>
        <w:rPr>
          <w:spacing w:val="-2"/>
        </w:rPr>
        <w:t> </w:t>
      </w:r>
      <w:r>
        <w:rPr/>
        <w:t>question</w:t>
      </w:r>
      <w:r>
        <w:rPr>
          <w:spacing w:val="-1"/>
        </w:rPr>
        <w:t> </w:t>
      </w:r>
      <w:r>
        <w:rPr/>
        <w:t>37 -</w:t>
      </w:r>
      <w:r>
        <w:rPr>
          <w:spacing w:val="-1"/>
        </w:rPr>
        <w:t> </w:t>
      </w:r>
      <w:r>
        <w:rPr>
          <w:spacing w:val="-5"/>
        </w:rPr>
        <w:t>40</w:t>
      </w:r>
    </w:p>
    <w:p>
      <w:pPr>
        <w:pStyle w:val="BodyText"/>
        <w:spacing w:line="276" w:lineRule="auto" w:before="238"/>
        <w:ind w:right="1424"/>
        <w:jc w:val="left"/>
      </w:pPr>
      <w:r>
        <w:rPr/>
        <w:t>Okoro and Osula are in partnership sharing profits and losses in the ratio 3:2 respectively. Their respective</w:t>
      </w:r>
      <w:r>
        <w:rPr>
          <w:spacing w:val="-3"/>
        </w:rPr>
        <w:t> </w:t>
      </w:r>
      <w:r>
        <w:rPr/>
        <w:t>capitals</w:t>
      </w:r>
      <w:r>
        <w:rPr>
          <w:spacing w:val="-4"/>
        </w:rPr>
        <w:t> </w:t>
      </w:r>
      <w:r>
        <w:rPr/>
        <w:t>are</w:t>
      </w:r>
      <w:r>
        <w:rPr>
          <w:spacing w:val="-5"/>
        </w:rPr>
        <w:t> </w:t>
      </w:r>
      <w:r>
        <w:rPr>
          <w:dstrike/>
        </w:rPr>
        <w:t>N</w:t>
      </w:r>
      <w:r>
        <w:rPr>
          <w:strike w:val="0"/>
        </w:rPr>
        <w:t>40,000</w:t>
      </w:r>
      <w:r>
        <w:rPr>
          <w:strike w:val="0"/>
          <w:spacing w:val="-4"/>
        </w:rPr>
        <w:t> </w:t>
      </w:r>
      <w:r>
        <w:rPr>
          <w:strike w:val="0"/>
        </w:rPr>
        <w:t>and</w:t>
      </w:r>
      <w:r>
        <w:rPr>
          <w:strike w:val="0"/>
          <w:spacing w:val="-4"/>
        </w:rPr>
        <w:t> </w:t>
      </w:r>
      <w:r>
        <w:rPr>
          <w:dstrike/>
        </w:rPr>
        <w:t>N</w:t>
      </w:r>
      <w:r>
        <w:rPr>
          <w:strike w:val="0"/>
        </w:rPr>
        <w:t>15,000</w:t>
      </w:r>
      <w:r>
        <w:rPr>
          <w:strike w:val="0"/>
          <w:spacing w:val="-4"/>
        </w:rPr>
        <w:t> </w:t>
      </w:r>
      <w:r>
        <w:rPr>
          <w:strike w:val="0"/>
        </w:rPr>
        <w:t>and</w:t>
      </w:r>
      <w:r>
        <w:rPr>
          <w:strike w:val="0"/>
          <w:spacing w:val="-2"/>
        </w:rPr>
        <w:t> </w:t>
      </w:r>
      <w:r>
        <w:rPr>
          <w:strike w:val="0"/>
        </w:rPr>
        <w:t>their</w:t>
      </w:r>
      <w:r>
        <w:rPr>
          <w:strike w:val="0"/>
          <w:spacing w:val="-5"/>
        </w:rPr>
        <w:t> </w:t>
      </w:r>
      <w:r>
        <w:rPr>
          <w:strike w:val="0"/>
        </w:rPr>
        <w:t>drawings</w:t>
      </w:r>
      <w:r>
        <w:rPr>
          <w:strike w:val="0"/>
          <w:spacing w:val="-3"/>
        </w:rPr>
        <w:t> </w:t>
      </w:r>
      <w:r>
        <w:rPr>
          <w:strike w:val="0"/>
        </w:rPr>
        <w:t>are</w:t>
      </w:r>
      <w:r>
        <w:rPr>
          <w:strike w:val="0"/>
          <w:spacing w:val="-5"/>
        </w:rPr>
        <w:t> </w:t>
      </w:r>
      <w:r>
        <w:rPr>
          <w:dstrike/>
        </w:rPr>
        <w:t>N</w:t>
      </w:r>
      <w:r>
        <w:rPr>
          <w:strike w:val="0"/>
        </w:rPr>
        <w:t>7,000</w:t>
      </w:r>
      <w:r>
        <w:rPr>
          <w:strike w:val="0"/>
          <w:spacing w:val="-4"/>
        </w:rPr>
        <w:t> </w:t>
      </w:r>
      <w:r>
        <w:rPr>
          <w:strike w:val="0"/>
        </w:rPr>
        <w:t>and</w:t>
      </w:r>
      <w:r>
        <w:rPr>
          <w:strike w:val="0"/>
          <w:spacing w:val="-4"/>
        </w:rPr>
        <w:t> </w:t>
      </w:r>
      <w:r>
        <w:rPr>
          <w:dstrike/>
        </w:rPr>
        <w:t>N</w:t>
      </w:r>
      <w:r>
        <w:rPr>
          <w:strike w:val="0"/>
        </w:rPr>
        <w:t>5,000.</w:t>
      </w:r>
      <w:r>
        <w:rPr>
          <w:strike w:val="0"/>
          <w:spacing w:val="-2"/>
        </w:rPr>
        <w:t> </w:t>
      </w:r>
      <w:r>
        <w:rPr>
          <w:strike w:val="0"/>
        </w:rPr>
        <w:t>Interest on capital is 5% and interest on drawings is 10% the net profit is </w:t>
      </w:r>
      <w:r>
        <w:rPr>
          <w:dstrike/>
        </w:rPr>
        <w:t>N</w:t>
      </w:r>
      <w:r>
        <w:rPr>
          <w:strike w:val="0"/>
        </w:rPr>
        <w:t>30,000.</w:t>
      </w:r>
    </w:p>
    <w:p>
      <w:pPr>
        <w:pStyle w:val="BodyText"/>
        <w:spacing w:before="3"/>
        <w:ind w:left="0"/>
        <w:jc w:val="left"/>
        <w:rPr>
          <w:sz w:val="18"/>
        </w:rPr>
      </w:pPr>
    </w:p>
    <w:tbl>
      <w:tblPr>
        <w:tblW w:w="0" w:type="auto"/>
        <w:jc w:val="left"/>
        <w:tblInd w:w="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
        <w:gridCol w:w="8163"/>
        <w:gridCol w:w="733"/>
      </w:tblGrid>
      <w:tr>
        <w:trPr>
          <w:trHeight w:val="1305" w:hRule="atLeast"/>
        </w:trPr>
        <w:tc>
          <w:tcPr>
            <w:tcW w:w="560" w:type="dxa"/>
          </w:tcPr>
          <w:p>
            <w:pPr>
              <w:pStyle w:val="TableParagraph"/>
              <w:spacing w:line="266" w:lineRule="exact"/>
              <w:ind w:left="50"/>
              <w:rPr>
                <w:sz w:val="24"/>
              </w:rPr>
            </w:pPr>
            <w:r>
              <w:rPr>
                <w:spacing w:val="-5"/>
                <w:sz w:val="24"/>
              </w:rPr>
              <w:t>37.</w:t>
            </w:r>
          </w:p>
          <w:p>
            <w:pPr>
              <w:pStyle w:val="TableParagraph"/>
              <w:rPr>
                <w:sz w:val="24"/>
              </w:rPr>
            </w:pPr>
          </w:p>
          <w:p>
            <w:pPr>
              <w:pStyle w:val="TableParagraph"/>
              <w:spacing w:before="110"/>
              <w:rPr>
                <w:sz w:val="24"/>
              </w:rPr>
            </w:pPr>
          </w:p>
          <w:p>
            <w:pPr>
              <w:pStyle w:val="TableParagraph"/>
              <w:ind w:left="50"/>
              <w:rPr>
                <w:sz w:val="24"/>
              </w:rPr>
            </w:pPr>
            <w:r>
              <w:rPr>
                <w:spacing w:val="-5"/>
                <w:sz w:val="24"/>
              </w:rPr>
              <w:t>38.</w:t>
            </w:r>
          </w:p>
        </w:tc>
        <w:tc>
          <w:tcPr>
            <w:tcW w:w="8163" w:type="dxa"/>
          </w:tcPr>
          <w:p>
            <w:pPr>
              <w:pStyle w:val="TableParagraph"/>
              <w:spacing w:line="408" w:lineRule="auto"/>
              <w:ind w:left="209" w:right="348"/>
              <w:rPr>
                <w:sz w:val="24"/>
              </w:rPr>
            </w:pPr>
            <w:r>
              <w:rPr>
                <w:sz w:val="24"/>
              </w:rPr>
              <w:t>Okoro‟s</w:t>
            </w:r>
            <w:r>
              <w:rPr>
                <w:spacing w:val="-6"/>
                <w:sz w:val="24"/>
              </w:rPr>
              <w:t> </w:t>
            </w:r>
            <w:r>
              <w:rPr>
                <w:sz w:val="24"/>
              </w:rPr>
              <w:t>share</w:t>
            </w:r>
            <w:r>
              <w:rPr>
                <w:spacing w:val="-6"/>
                <w:sz w:val="24"/>
              </w:rPr>
              <w:t> </w:t>
            </w:r>
            <w:r>
              <w:rPr>
                <w:sz w:val="24"/>
              </w:rPr>
              <w:t>of</w:t>
            </w:r>
            <w:r>
              <w:rPr>
                <w:spacing w:val="-5"/>
                <w:sz w:val="24"/>
              </w:rPr>
              <w:t> </w:t>
            </w:r>
            <w:r>
              <w:rPr>
                <w:sz w:val="24"/>
              </w:rPr>
              <w:t>the</w:t>
            </w:r>
            <w:r>
              <w:rPr>
                <w:spacing w:val="-7"/>
                <w:sz w:val="24"/>
              </w:rPr>
              <w:t> </w:t>
            </w:r>
            <w:r>
              <w:rPr>
                <w:sz w:val="24"/>
              </w:rPr>
              <w:t>profits</w:t>
            </w:r>
            <w:r>
              <w:rPr>
                <w:spacing w:val="-6"/>
                <w:sz w:val="24"/>
              </w:rPr>
              <w:t> </w:t>
            </w:r>
            <w:r>
              <w:rPr>
                <w:sz w:val="24"/>
              </w:rPr>
              <w:t>is</w:t>
            </w:r>
            <w:r>
              <w:rPr>
                <w:spacing w:val="40"/>
                <w:sz w:val="24"/>
              </w:rPr>
              <w:t> </w:t>
            </w:r>
            <w:r>
              <w:rPr>
                <w:sz w:val="24"/>
              </w:rPr>
              <w:t>(A)</w:t>
            </w:r>
            <w:r>
              <w:rPr>
                <w:spacing w:val="-6"/>
                <w:sz w:val="24"/>
              </w:rPr>
              <w:t> </w:t>
            </w:r>
            <w:r>
              <w:rPr>
                <w:dstrike/>
                <w:sz w:val="24"/>
              </w:rPr>
              <w:t>N</w:t>
            </w:r>
            <w:r>
              <w:rPr>
                <w:strike w:val="0"/>
                <w:sz w:val="24"/>
              </w:rPr>
              <w:t>17,070</w:t>
            </w:r>
            <w:r>
              <w:rPr>
                <w:strike w:val="0"/>
                <w:spacing w:val="40"/>
                <w:sz w:val="24"/>
              </w:rPr>
              <w:t> </w:t>
            </w:r>
            <w:r>
              <w:rPr>
                <w:strike w:val="0"/>
                <w:sz w:val="24"/>
              </w:rPr>
              <w:t>(B)</w:t>
            </w:r>
            <w:r>
              <w:rPr>
                <w:strike w:val="0"/>
                <w:spacing w:val="-4"/>
                <w:sz w:val="24"/>
              </w:rPr>
              <w:t> </w:t>
            </w:r>
            <w:r>
              <w:rPr>
                <w:dstrike/>
                <w:sz w:val="24"/>
              </w:rPr>
              <w:t>N</w:t>
            </w:r>
            <w:r>
              <w:rPr>
                <w:strike w:val="0"/>
                <w:sz w:val="24"/>
              </w:rPr>
              <w:t>16,070</w:t>
            </w:r>
            <w:r>
              <w:rPr>
                <w:strike w:val="0"/>
                <w:spacing w:val="40"/>
                <w:sz w:val="24"/>
              </w:rPr>
              <w:t> </w:t>
            </w:r>
            <w:r>
              <w:rPr>
                <w:strike w:val="0"/>
                <w:sz w:val="24"/>
              </w:rPr>
              <w:t>(C)</w:t>
            </w:r>
            <w:r>
              <w:rPr>
                <w:strike w:val="0"/>
                <w:spacing w:val="-6"/>
                <w:sz w:val="24"/>
              </w:rPr>
              <w:t> </w:t>
            </w:r>
            <w:r>
              <w:rPr>
                <w:dstrike/>
                <w:sz w:val="24"/>
              </w:rPr>
              <w:t>N</w:t>
            </w:r>
            <w:r>
              <w:rPr>
                <w:strike w:val="0"/>
                <w:sz w:val="24"/>
              </w:rPr>
              <w:t>11,380 </w:t>
            </w:r>
            <w:r>
              <w:rPr>
                <w:dstrike/>
                <w:spacing w:val="-2"/>
                <w:sz w:val="24"/>
              </w:rPr>
              <w:t>N</w:t>
            </w:r>
            <w:r>
              <w:rPr>
                <w:strike w:val="0"/>
                <w:spacing w:val="-2"/>
                <w:sz w:val="24"/>
              </w:rPr>
              <w:t>10,000</w:t>
            </w:r>
          </w:p>
          <w:p>
            <w:pPr>
              <w:pStyle w:val="TableParagraph"/>
              <w:ind w:left="209"/>
              <w:rPr>
                <w:sz w:val="24"/>
              </w:rPr>
            </w:pPr>
            <w:r>
              <w:rPr>
                <w:sz w:val="24"/>
              </w:rPr>
              <w:t>Osula‟s</w:t>
            </w:r>
            <w:r>
              <w:rPr>
                <w:spacing w:val="-4"/>
                <w:sz w:val="24"/>
              </w:rPr>
              <w:t> </w:t>
            </w:r>
            <w:r>
              <w:rPr>
                <w:sz w:val="24"/>
              </w:rPr>
              <w:t>interest</w:t>
            </w:r>
            <w:r>
              <w:rPr>
                <w:spacing w:val="-3"/>
                <w:sz w:val="24"/>
              </w:rPr>
              <w:t> </w:t>
            </w:r>
            <w:r>
              <w:rPr>
                <w:sz w:val="24"/>
              </w:rPr>
              <w:t>on</w:t>
            </w:r>
            <w:r>
              <w:rPr>
                <w:spacing w:val="-3"/>
                <w:sz w:val="24"/>
              </w:rPr>
              <w:t> </w:t>
            </w:r>
            <w:r>
              <w:rPr>
                <w:sz w:val="24"/>
              </w:rPr>
              <w:t>drawings</w:t>
            </w:r>
            <w:r>
              <w:rPr>
                <w:spacing w:val="-3"/>
                <w:sz w:val="24"/>
              </w:rPr>
              <w:t> </w:t>
            </w:r>
            <w:r>
              <w:rPr>
                <w:sz w:val="24"/>
              </w:rPr>
              <w:t>is</w:t>
            </w:r>
            <w:r>
              <w:rPr>
                <w:spacing w:val="-3"/>
                <w:sz w:val="24"/>
              </w:rPr>
              <w:t> </w:t>
            </w:r>
            <w:r>
              <w:rPr>
                <w:sz w:val="24"/>
              </w:rPr>
              <w:t>(A)</w:t>
            </w:r>
            <w:r>
              <w:rPr>
                <w:spacing w:val="-1"/>
                <w:sz w:val="24"/>
              </w:rPr>
              <w:t> </w:t>
            </w:r>
            <w:r>
              <w:rPr>
                <w:dstrike/>
                <w:sz w:val="24"/>
              </w:rPr>
              <w:t>N</w:t>
            </w:r>
            <w:r>
              <w:rPr>
                <w:strike w:val="0"/>
                <w:sz w:val="24"/>
              </w:rPr>
              <w:t>2,000</w:t>
            </w:r>
            <w:r>
              <w:rPr>
                <w:strike w:val="0"/>
                <w:spacing w:val="55"/>
                <w:sz w:val="24"/>
              </w:rPr>
              <w:t> </w:t>
            </w:r>
            <w:r>
              <w:rPr>
                <w:strike w:val="0"/>
                <w:sz w:val="24"/>
              </w:rPr>
              <w:t>(B)</w:t>
            </w:r>
            <w:r>
              <w:rPr>
                <w:strike w:val="0"/>
                <w:spacing w:val="-4"/>
                <w:sz w:val="24"/>
              </w:rPr>
              <w:t> </w:t>
            </w:r>
            <w:r>
              <w:rPr>
                <w:dstrike/>
                <w:sz w:val="24"/>
              </w:rPr>
              <w:t>N</w:t>
            </w:r>
            <w:r>
              <w:rPr>
                <w:strike w:val="0"/>
                <w:sz w:val="24"/>
              </w:rPr>
              <w:t>750</w:t>
            </w:r>
            <w:r>
              <w:rPr>
                <w:strike w:val="0"/>
                <w:spacing w:val="54"/>
                <w:sz w:val="24"/>
              </w:rPr>
              <w:t> </w:t>
            </w:r>
            <w:r>
              <w:rPr>
                <w:strike w:val="0"/>
                <w:sz w:val="24"/>
              </w:rPr>
              <w:t>(C)</w:t>
            </w:r>
            <w:r>
              <w:rPr>
                <w:strike w:val="0"/>
                <w:spacing w:val="-3"/>
                <w:sz w:val="24"/>
              </w:rPr>
              <w:t> </w:t>
            </w:r>
            <w:r>
              <w:rPr>
                <w:dstrike/>
                <w:sz w:val="24"/>
              </w:rPr>
              <w:t>N</w:t>
            </w:r>
            <w:r>
              <w:rPr>
                <w:strike w:val="0"/>
                <w:sz w:val="24"/>
              </w:rPr>
              <w:t>700</w:t>
            </w:r>
            <w:r>
              <w:rPr>
                <w:strike w:val="0"/>
                <w:spacing w:val="54"/>
                <w:sz w:val="24"/>
              </w:rPr>
              <w:t> </w:t>
            </w:r>
            <w:r>
              <w:rPr>
                <w:strike w:val="0"/>
                <w:sz w:val="24"/>
              </w:rPr>
              <w:t>(D)</w:t>
            </w:r>
            <w:r>
              <w:rPr>
                <w:strike w:val="0"/>
                <w:spacing w:val="-1"/>
                <w:sz w:val="24"/>
              </w:rPr>
              <w:t> </w:t>
            </w:r>
            <w:r>
              <w:rPr>
                <w:dstrike/>
                <w:spacing w:val="-4"/>
                <w:sz w:val="24"/>
              </w:rPr>
              <w:t>N</w:t>
            </w:r>
            <w:r>
              <w:rPr>
                <w:strike w:val="0"/>
                <w:spacing w:val="-4"/>
                <w:sz w:val="24"/>
              </w:rPr>
              <w:t>500</w:t>
            </w:r>
          </w:p>
        </w:tc>
        <w:tc>
          <w:tcPr>
            <w:tcW w:w="733" w:type="dxa"/>
          </w:tcPr>
          <w:p>
            <w:pPr>
              <w:pStyle w:val="TableParagraph"/>
              <w:spacing w:line="266" w:lineRule="exact"/>
              <w:ind w:left="28"/>
              <w:rPr>
                <w:sz w:val="24"/>
              </w:rPr>
            </w:pPr>
            <w:r>
              <w:rPr>
                <w:spacing w:val="-5"/>
                <w:sz w:val="24"/>
              </w:rPr>
              <w:t>(D)</w:t>
            </w:r>
          </w:p>
        </w:tc>
      </w:tr>
      <w:tr>
        <w:trPr>
          <w:trHeight w:val="469" w:hRule="atLeast"/>
        </w:trPr>
        <w:tc>
          <w:tcPr>
            <w:tcW w:w="560" w:type="dxa"/>
          </w:tcPr>
          <w:p>
            <w:pPr>
              <w:pStyle w:val="TableParagraph"/>
              <w:spacing w:before="91"/>
              <w:ind w:right="159"/>
              <w:jc w:val="center"/>
              <w:rPr>
                <w:sz w:val="24"/>
              </w:rPr>
            </w:pPr>
            <w:r>
              <w:rPr>
                <w:spacing w:val="-5"/>
                <w:sz w:val="24"/>
              </w:rPr>
              <w:t>39.</w:t>
            </w:r>
          </w:p>
        </w:tc>
        <w:tc>
          <w:tcPr>
            <w:tcW w:w="8163" w:type="dxa"/>
          </w:tcPr>
          <w:p>
            <w:pPr>
              <w:pStyle w:val="TableParagraph"/>
              <w:spacing w:before="91"/>
              <w:ind w:left="209"/>
              <w:rPr>
                <w:sz w:val="24"/>
              </w:rPr>
            </w:pPr>
            <w:r>
              <w:rPr>
                <w:sz w:val="24"/>
              </w:rPr>
              <w:t>The</w:t>
            </w:r>
            <w:r>
              <w:rPr>
                <w:spacing w:val="-3"/>
                <w:sz w:val="24"/>
              </w:rPr>
              <w:t> </w:t>
            </w:r>
            <w:r>
              <w:rPr>
                <w:sz w:val="24"/>
              </w:rPr>
              <w:t>total</w:t>
            </w:r>
            <w:r>
              <w:rPr>
                <w:spacing w:val="-1"/>
                <w:sz w:val="24"/>
              </w:rPr>
              <w:t> </w:t>
            </w:r>
            <w:r>
              <w:rPr>
                <w:sz w:val="24"/>
              </w:rPr>
              <w:t>interest on</w:t>
            </w:r>
            <w:r>
              <w:rPr>
                <w:spacing w:val="-1"/>
                <w:sz w:val="24"/>
              </w:rPr>
              <w:t> </w:t>
            </w:r>
            <w:r>
              <w:rPr>
                <w:sz w:val="24"/>
              </w:rPr>
              <w:t>capital is</w:t>
            </w:r>
            <w:r>
              <w:rPr>
                <w:spacing w:val="58"/>
                <w:sz w:val="24"/>
              </w:rPr>
              <w:t> </w:t>
            </w:r>
            <w:r>
              <w:rPr>
                <w:sz w:val="24"/>
              </w:rPr>
              <w:t>(A)</w:t>
            </w:r>
            <w:r>
              <w:rPr>
                <w:spacing w:val="1"/>
                <w:sz w:val="24"/>
              </w:rPr>
              <w:t> </w:t>
            </w:r>
            <w:r>
              <w:rPr>
                <w:dstrike/>
                <w:sz w:val="24"/>
              </w:rPr>
              <w:t>N</w:t>
            </w:r>
            <w:r>
              <w:rPr>
                <w:strike w:val="0"/>
                <w:sz w:val="24"/>
              </w:rPr>
              <w:t>4,000</w:t>
            </w:r>
            <w:r>
              <w:rPr>
                <w:strike w:val="0"/>
                <w:spacing w:val="59"/>
                <w:sz w:val="24"/>
              </w:rPr>
              <w:t> </w:t>
            </w:r>
            <w:r>
              <w:rPr>
                <w:strike w:val="0"/>
                <w:sz w:val="24"/>
              </w:rPr>
              <w:t>(B)</w:t>
            </w:r>
            <w:r>
              <w:rPr>
                <w:strike w:val="0"/>
                <w:spacing w:val="-2"/>
                <w:sz w:val="24"/>
              </w:rPr>
              <w:t> </w:t>
            </w:r>
            <w:r>
              <w:rPr>
                <w:dstrike/>
                <w:sz w:val="24"/>
              </w:rPr>
              <w:t>N</w:t>
            </w:r>
            <w:r>
              <w:rPr>
                <w:strike w:val="0"/>
                <w:sz w:val="24"/>
              </w:rPr>
              <w:t>2,750</w:t>
            </w:r>
            <w:r>
              <w:rPr>
                <w:strike w:val="0"/>
                <w:spacing w:val="59"/>
                <w:sz w:val="24"/>
              </w:rPr>
              <w:t> </w:t>
            </w:r>
            <w:r>
              <w:rPr>
                <w:strike w:val="0"/>
                <w:sz w:val="24"/>
              </w:rPr>
              <w:t>(C)</w:t>
            </w:r>
            <w:r>
              <w:rPr>
                <w:strike w:val="0"/>
                <w:spacing w:val="-2"/>
                <w:sz w:val="24"/>
              </w:rPr>
              <w:t> </w:t>
            </w:r>
            <w:r>
              <w:rPr>
                <w:dstrike/>
                <w:sz w:val="24"/>
              </w:rPr>
              <w:t>N</w:t>
            </w:r>
            <w:r>
              <w:rPr>
                <w:strike w:val="0"/>
                <w:sz w:val="24"/>
              </w:rPr>
              <w:t>2,000</w:t>
            </w:r>
            <w:r>
              <w:rPr>
                <w:strike w:val="0"/>
                <w:spacing w:val="59"/>
                <w:sz w:val="24"/>
              </w:rPr>
              <w:t> </w:t>
            </w:r>
            <w:r>
              <w:rPr>
                <w:strike w:val="0"/>
                <w:sz w:val="24"/>
              </w:rPr>
              <w:t>(D)</w:t>
            </w:r>
            <w:r>
              <w:rPr>
                <w:strike w:val="0"/>
                <w:spacing w:val="2"/>
                <w:sz w:val="24"/>
              </w:rPr>
              <w:t> </w:t>
            </w:r>
            <w:r>
              <w:rPr>
                <w:dstrike/>
                <w:spacing w:val="-4"/>
                <w:sz w:val="24"/>
              </w:rPr>
              <w:t>N</w:t>
            </w:r>
            <w:r>
              <w:rPr>
                <w:strike w:val="0"/>
                <w:spacing w:val="-4"/>
                <w:sz w:val="24"/>
              </w:rPr>
              <w:t>750</w:t>
            </w:r>
          </w:p>
        </w:tc>
        <w:tc>
          <w:tcPr>
            <w:tcW w:w="733" w:type="dxa"/>
          </w:tcPr>
          <w:p>
            <w:pPr>
              <w:pStyle w:val="TableParagraph"/>
              <w:rPr>
                <w:sz w:val="22"/>
              </w:rPr>
            </w:pPr>
          </w:p>
        </w:tc>
      </w:tr>
      <w:tr>
        <w:trPr>
          <w:trHeight w:val="836" w:hRule="atLeast"/>
        </w:trPr>
        <w:tc>
          <w:tcPr>
            <w:tcW w:w="560" w:type="dxa"/>
          </w:tcPr>
          <w:p>
            <w:pPr>
              <w:pStyle w:val="TableParagraph"/>
              <w:spacing w:before="92"/>
              <w:ind w:right="159"/>
              <w:jc w:val="center"/>
              <w:rPr>
                <w:sz w:val="24"/>
              </w:rPr>
            </w:pPr>
            <w:r>
              <w:rPr>
                <w:spacing w:val="-5"/>
                <w:sz w:val="24"/>
              </w:rPr>
              <w:t>40.</w:t>
            </w:r>
          </w:p>
        </w:tc>
        <w:tc>
          <w:tcPr>
            <w:tcW w:w="8163" w:type="dxa"/>
          </w:tcPr>
          <w:p>
            <w:pPr>
              <w:pStyle w:val="TableParagraph"/>
              <w:spacing w:before="92"/>
              <w:ind w:left="209"/>
              <w:rPr>
                <w:sz w:val="24"/>
              </w:rPr>
            </w:pPr>
            <w:r>
              <w:rPr>
                <w:sz w:val="24"/>
              </w:rPr>
              <w:t>The</w:t>
            </w:r>
            <w:r>
              <w:rPr>
                <w:spacing w:val="2"/>
                <w:sz w:val="24"/>
              </w:rPr>
              <w:t> </w:t>
            </w:r>
            <w:r>
              <w:rPr>
                <w:sz w:val="24"/>
              </w:rPr>
              <w:t>minimum</w:t>
            </w:r>
            <w:r>
              <w:rPr>
                <w:spacing w:val="7"/>
                <w:sz w:val="24"/>
              </w:rPr>
              <w:t> </w:t>
            </w:r>
            <w:r>
              <w:rPr>
                <w:sz w:val="24"/>
              </w:rPr>
              <w:t>number</w:t>
            </w:r>
            <w:r>
              <w:rPr>
                <w:spacing w:val="5"/>
                <w:sz w:val="24"/>
              </w:rPr>
              <w:t> </w:t>
            </w:r>
            <w:r>
              <w:rPr>
                <w:sz w:val="24"/>
              </w:rPr>
              <w:t>of</w:t>
            </w:r>
            <w:r>
              <w:rPr>
                <w:spacing w:val="8"/>
                <w:sz w:val="24"/>
              </w:rPr>
              <w:t> </w:t>
            </w:r>
            <w:r>
              <w:rPr>
                <w:sz w:val="24"/>
              </w:rPr>
              <w:t>persons</w:t>
            </w:r>
            <w:r>
              <w:rPr>
                <w:spacing w:val="8"/>
                <w:sz w:val="24"/>
              </w:rPr>
              <w:t> </w:t>
            </w:r>
            <w:r>
              <w:rPr>
                <w:sz w:val="24"/>
              </w:rPr>
              <w:t>required</w:t>
            </w:r>
            <w:r>
              <w:rPr>
                <w:spacing w:val="6"/>
                <w:sz w:val="24"/>
              </w:rPr>
              <w:t> </w:t>
            </w:r>
            <w:r>
              <w:rPr>
                <w:sz w:val="24"/>
              </w:rPr>
              <w:t>to</w:t>
            </w:r>
            <w:r>
              <w:rPr>
                <w:spacing w:val="9"/>
                <w:sz w:val="24"/>
              </w:rPr>
              <w:t> </w:t>
            </w:r>
            <w:r>
              <w:rPr>
                <w:sz w:val="24"/>
              </w:rPr>
              <w:t>form</w:t>
            </w:r>
            <w:r>
              <w:rPr>
                <w:spacing w:val="12"/>
                <w:sz w:val="24"/>
              </w:rPr>
              <w:t> </w:t>
            </w:r>
            <w:r>
              <w:rPr>
                <w:sz w:val="24"/>
              </w:rPr>
              <w:t>a</w:t>
            </w:r>
            <w:r>
              <w:rPr>
                <w:spacing w:val="5"/>
                <w:sz w:val="24"/>
              </w:rPr>
              <w:t> </w:t>
            </w:r>
            <w:r>
              <w:rPr>
                <w:sz w:val="24"/>
              </w:rPr>
              <w:t>partnership</w:t>
            </w:r>
            <w:r>
              <w:rPr>
                <w:spacing w:val="6"/>
                <w:sz w:val="24"/>
              </w:rPr>
              <w:t> </w:t>
            </w:r>
            <w:r>
              <w:rPr>
                <w:sz w:val="24"/>
              </w:rPr>
              <w:t>business</w:t>
            </w:r>
            <w:r>
              <w:rPr>
                <w:spacing w:val="7"/>
                <w:sz w:val="24"/>
              </w:rPr>
              <w:t> </w:t>
            </w:r>
            <w:r>
              <w:rPr>
                <w:sz w:val="24"/>
              </w:rPr>
              <w:t>is</w:t>
            </w:r>
            <w:r>
              <w:rPr>
                <w:spacing w:val="7"/>
                <w:sz w:val="24"/>
              </w:rPr>
              <w:t> </w:t>
            </w:r>
            <w:r>
              <w:rPr>
                <w:sz w:val="24"/>
              </w:rPr>
              <w:t>(A)</w:t>
            </w:r>
            <w:r>
              <w:rPr>
                <w:spacing w:val="8"/>
                <w:sz w:val="24"/>
              </w:rPr>
              <w:t> </w:t>
            </w:r>
            <w:r>
              <w:rPr>
                <w:spacing w:val="-10"/>
                <w:sz w:val="24"/>
              </w:rPr>
              <w:t>2</w:t>
            </w:r>
          </w:p>
          <w:p>
            <w:pPr>
              <w:pStyle w:val="TableParagraph"/>
              <w:spacing w:line="256" w:lineRule="exact" w:before="192"/>
              <w:ind w:left="209"/>
              <w:rPr>
                <w:sz w:val="24"/>
              </w:rPr>
            </w:pPr>
            <w:r>
              <w:rPr>
                <w:sz w:val="24"/>
              </w:rPr>
              <w:t>(C)</w:t>
            </w:r>
            <w:r>
              <w:rPr>
                <w:spacing w:val="-1"/>
                <w:sz w:val="24"/>
              </w:rPr>
              <w:t> </w:t>
            </w:r>
            <w:r>
              <w:rPr>
                <w:sz w:val="24"/>
              </w:rPr>
              <w:t>5</w:t>
            </w:r>
            <w:r>
              <w:rPr>
                <w:spacing w:val="-1"/>
                <w:sz w:val="24"/>
              </w:rPr>
              <w:t> </w:t>
            </w:r>
            <w:r>
              <w:rPr>
                <w:sz w:val="24"/>
              </w:rPr>
              <w:t>(D)</w:t>
            </w:r>
            <w:r>
              <w:rPr>
                <w:spacing w:val="-2"/>
                <w:sz w:val="24"/>
              </w:rPr>
              <w:t> </w:t>
            </w:r>
            <w:r>
              <w:rPr>
                <w:spacing w:val="-5"/>
                <w:sz w:val="24"/>
              </w:rPr>
              <w:t>10.</w:t>
            </w:r>
          </w:p>
        </w:tc>
        <w:tc>
          <w:tcPr>
            <w:tcW w:w="733" w:type="dxa"/>
          </w:tcPr>
          <w:p>
            <w:pPr>
              <w:pStyle w:val="TableParagraph"/>
              <w:spacing w:before="92"/>
              <w:ind w:left="176"/>
              <w:rPr>
                <w:sz w:val="24"/>
              </w:rPr>
            </w:pPr>
            <w:r>
              <w:rPr>
                <w:sz w:val="24"/>
              </w:rPr>
              <w:t>(B)</w:t>
            </w:r>
            <w:r>
              <w:rPr>
                <w:spacing w:val="6"/>
                <w:sz w:val="24"/>
              </w:rPr>
              <w:t> </w:t>
            </w:r>
            <w:r>
              <w:rPr>
                <w:spacing w:val="-10"/>
                <w:sz w:val="24"/>
              </w:rPr>
              <w:t>3</w:t>
            </w:r>
          </w:p>
        </w:tc>
      </w:tr>
    </w:tbl>
    <w:p>
      <w:pPr>
        <w:spacing w:after="0"/>
        <w:rPr>
          <w:sz w:val="24"/>
        </w:rPr>
        <w:sectPr>
          <w:pgSz w:w="12240" w:h="15840"/>
          <w:pgMar w:header="0" w:footer="971" w:top="1360" w:bottom="1200" w:left="480" w:right="20"/>
        </w:sectPr>
      </w:pPr>
    </w:p>
    <w:p>
      <w:pPr>
        <w:pStyle w:val="Heading1"/>
        <w:spacing w:before="60"/>
        <w:ind w:left="0" w:right="460"/>
        <w:jc w:val="center"/>
        <w:rPr>
          <w:rFonts w:ascii="Times New Roman"/>
        </w:rPr>
      </w:pPr>
      <w:r>
        <w:rPr>
          <w:rFonts w:ascii="Times New Roman"/>
        </w:rPr>
        <w:t>Appendix</w:t>
      </w:r>
      <w:r>
        <w:rPr>
          <w:rFonts w:ascii="Times New Roman"/>
          <w:spacing w:val="-10"/>
        </w:rPr>
        <w:t> </w:t>
      </w:r>
      <w:r>
        <w:rPr>
          <w:rFonts w:ascii="Times New Roman"/>
          <w:spacing w:val="-12"/>
        </w:rPr>
        <w:t>D</w:t>
      </w:r>
    </w:p>
    <w:p>
      <w:pPr>
        <w:pStyle w:val="BodyText"/>
        <w:spacing w:before="176"/>
        <w:ind w:left="0"/>
        <w:jc w:val="left"/>
        <w:rPr>
          <w:b/>
          <w:sz w:val="26"/>
        </w:rPr>
      </w:pPr>
    </w:p>
    <w:p>
      <w:pPr>
        <w:spacing w:line="360" w:lineRule="auto" w:before="0" w:after="6"/>
        <w:ind w:left="1320" w:right="5257" w:firstLine="0"/>
        <w:jc w:val="left"/>
        <w:rPr>
          <w:b/>
          <w:sz w:val="24"/>
        </w:rPr>
      </w:pPr>
      <w:r>
        <w:rPr>
          <w:b/>
          <w:sz w:val="24"/>
        </w:rPr>
        <w:t>Financial</w:t>
      </w:r>
      <w:r>
        <w:rPr>
          <w:b/>
          <w:spacing w:val="-10"/>
          <w:sz w:val="24"/>
        </w:rPr>
        <w:t> </w:t>
      </w:r>
      <w:r>
        <w:rPr>
          <w:b/>
          <w:sz w:val="24"/>
        </w:rPr>
        <w:t>Accounting</w:t>
      </w:r>
      <w:r>
        <w:rPr>
          <w:b/>
          <w:spacing w:val="-10"/>
          <w:sz w:val="24"/>
        </w:rPr>
        <w:t> </w:t>
      </w:r>
      <w:r>
        <w:rPr>
          <w:b/>
          <w:sz w:val="24"/>
        </w:rPr>
        <w:t>Achievement</w:t>
      </w:r>
      <w:r>
        <w:rPr>
          <w:b/>
          <w:spacing w:val="-10"/>
          <w:sz w:val="24"/>
        </w:rPr>
        <w:t> </w:t>
      </w:r>
      <w:r>
        <w:rPr>
          <w:b/>
          <w:sz w:val="24"/>
        </w:rPr>
        <w:t>Test</w:t>
      </w:r>
      <w:r>
        <w:rPr>
          <w:b/>
          <w:spacing w:val="-9"/>
          <w:sz w:val="24"/>
        </w:rPr>
        <w:t> </w:t>
      </w:r>
      <w:r>
        <w:rPr>
          <w:b/>
          <w:sz w:val="24"/>
        </w:rPr>
        <w:t>(FAAT) </w:t>
      </w:r>
      <w:r>
        <w:rPr>
          <w:b/>
          <w:spacing w:val="-2"/>
          <w:sz w:val="24"/>
        </w:rPr>
        <w:t>Answers</w:t>
      </w:r>
    </w:p>
    <w:tbl>
      <w:tblPr>
        <w:tblW w:w="0" w:type="auto"/>
        <w:jc w:val="left"/>
        <w:tblInd w:w="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57"/>
        <w:gridCol w:w="1324"/>
        <w:gridCol w:w="434"/>
      </w:tblGrid>
      <w:tr>
        <w:trPr>
          <w:trHeight w:val="366" w:hRule="atLeast"/>
        </w:trPr>
        <w:tc>
          <w:tcPr>
            <w:tcW w:w="1757" w:type="dxa"/>
          </w:tcPr>
          <w:p>
            <w:pPr>
              <w:pStyle w:val="TableParagraph"/>
              <w:tabs>
                <w:tab w:pos="769" w:val="left" w:leader="none"/>
              </w:tabs>
              <w:spacing w:line="266" w:lineRule="exact"/>
              <w:ind w:left="50"/>
              <w:rPr>
                <w:sz w:val="24"/>
              </w:rPr>
            </w:pPr>
            <w:r>
              <w:rPr>
                <w:spacing w:val="-5"/>
                <w:sz w:val="24"/>
              </w:rPr>
              <w:t>1.</w:t>
            </w:r>
            <w:r>
              <w:rPr>
                <w:sz w:val="24"/>
              </w:rPr>
              <w:tab/>
            </w:r>
            <w:r>
              <w:rPr>
                <w:spacing w:val="-10"/>
                <w:sz w:val="24"/>
              </w:rPr>
              <w:t>C</w:t>
            </w:r>
          </w:p>
        </w:tc>
        <w:tc>
          <w:tcPr>
            <w:tcW w:w="1324" w:type="dxa"/>
          </w:tcPr>
          <w:p>
            <w:pPr>
              <w:pStyle w:val="TableParagraph"/>
              <w:spacing w:line="266" w:lineRule="exact"/>
              <w:ind w:right="208"/>
              <w:jc w:val="right"/>
              <w:rPr>
                <w:sz w:val="24"/>
              </w:rPr>
            </w:pPr>
            <w:r>
              <w:rPr>
                <w:spacing w:val="-5"/>
                <w:sz w:val="24"/>
              </w:rPr>
              <w:t>25.</w:t>
            </w:r>
          </w:p>
        </w:tc>
        <w:tc>
          <w:tcPr>
            <w:tcW w:w="434" w:type="dxa"/>
          </w:tcPr>
          <w:p>
            <w:pPr>
              <w:pStyle w:val="TableParagraph"/>
              <w:spacing w:line="266" w:lineRule="exact"/>
              <w:ind w:right="49"/>
              <w:jc w:val="right"/>
              <w:rPr>
                <w:sz w:val="24"/>
              </w:rPr>
            </w:pPr>
            <w:r>
              <w:rPr>
                <w:spacing w:val="-10"/>
                <w:sz w:val="24"/>
              </w:rPr>
              <w:t>D</w:t>
            </w:r>
          </w:p>
        </w:tc>
      </w:tr>
      <w:tr>
        <w:trPr>
          <w:trHeight w:val="469" w:hRule="atLeast"/>
        </w:trPr>
        <w:tc>
          <w:tcPr>
            <w:tcW w:w="1757" w:type="dxa"/>
          </w:tcPr>
          <w:p>
            <w:pPr>
              <w:pStyle w:val="TableParagraph"/>
              <w:tabs>
                <w:tab w:pos="769" w:val="left" w:leader="none"/>
              </w:tabs>
              <w:spacing w:before="91"/>
              <w:ind w:left="50"/>
              <w:rPr>
                <w:sz w:val="24"/>
              </w:rPr>
            </w:pPr>
            <w:r>
              <w:rPr>
                <w:spacing w:val="-5"/>
                <w:sz w:val="24"/>
              </w:rPr>
              <w:t>2.</w:t>
            </w:r>
            <w:r>
              <w:rPr>
                <w:sz w:val="24"/>
              </w:rPr>
              <w:tab/>
            </w:r>
            <w:r>
              <w:rPr>
                <w:spacing w:val="-10"/>
                <w:sz w:val="24"/>
              </w:rPr>
              <w:t>B</w:t>
            </w:r>
          </w:p>
        </w:tc>
        <w:tc>
          <w:tcPr>
            <w:tcW w:w="1324" w:type="dxa"/>
          </w:tcPr>
          <w:p>
            <w:pPr>
              <w:pStyle w:val="TableParagraph"/>
              <w:spacing w:before="91"/>
              <w:ind w:right="208"/>
              <w:jc w:val="right"/>
              <w:rPr>
                <w:sz w:val="24"/>
              </w:rPr>
            </w:pPr>
            <w:r>
              <w:rPr>
                <w:spacing w:val="-5"/>
                <w:sz w:val="24"/>
              </w:rPr>
              <w:t>26.</w:t>
            </w:r>
          </w:p>
        </w:tc>
        <w:tc>
          <w:tcPr>
            <w:tcW w:w="434" w:type="dxa"/>
          </w:tcPr>
          <w:p>
            <w:pPr>
              <w:pStyle w:val="TableParagraph"/>
              <w:spacing w:before="91"/>
              <w:ind w:right="62"/>
              <w:jc w:val="right"/>
              <w:rPr>
                <w:sz w:val="24"/>
              </w:rPr>
            </w:pPr>
            <w:r>
              <w:rPr>
                <w:spacing w:val="-10"/>
                <w:sz w:val="24"/>
              </w:rPr>
              <w:t>B</w:t>
            </w:r>
          </w:p>
        </w:tc>
      </w:tr>
      <w:tr>
        <w:trPr>
          <w:trHeight w:val="469" w:hRule="atLeast"/>
        </w:trPr>
        <w:tc>
          <w:tcPr>
            <w:tcW w:w="1757" w:type="dxa"/>
          </w:tcPr>
          <w:p>
            <w:pPr>
              <w:pStyle w:val="TableParagraph"/>
              <w:tabs>
                <w:tab w:pos="769" w:val="left" w:leader="none"/>
              </w:tabs>
              <w:spacing w:before="92"/>
              <w:ind w:left="50"/>
              <w:rPr>
                <w:sz w:val="24"/>
              </w:rPr>
            </w:pPr>
            <w:r>
              <w:rPr>
                <w:spacing w:val="-5"/>
                <w:sz w:val="24"/>
              </w:rPr>
              <w:t>3.</w:t>
            </w:r>
            <w:r>
              <w:rPr>
                <w:sz w:val="24"/>
              </w:rPr>
              <w:tab/>
            </w:r>
            <w:r>
              <w:rPr>
                <w:spacing w:val="-10"/>
                <w:sz w:val="24"/>
              </w:rPr>
              <w:t>B</w:t>
            </w:r>
          </w:p>
        </w:tc>
        <w:tc>
          <w:tcPr>
            <w:tcW w:w="1324" w:type="dxa"/>
          </w:tcPr>
          <w:p>
            <w:pPr>
              <w:pStyle w:val="TableParagraph"/>
              <w:spacing w:before="92"/>
              <w:ind w:right="208"/>
              <w:jc w:val="right"/>
              <w:rPr>
                <w:sz w:val="24"/>
              </w:rPr>
            </w:pPr>
            <w:r>
              <w:rPr>
                <w:spacing w:val="-5"/>
                <w:sz w:val="24"/>
              </w:rPr>
              <w:t>27.</w:t>
            </w:r>
          </w:p>
        </w:tc>
        <w:tc>
          <w:tcPr>
            <w:tcW w:w="434" w:type="dxa"/>
          </w:tcPr>
          <w:p>
            <w:pPr>
              <w:pStyle w:val="TableParagraph"/>
              <w:spacing w:before="92"/>
              <w:ind w:right="49"/>
              <w:jc w:val="right"/>
              <w:rPr>
                <w:sz w:val="24"/>
              </w:rPr>
            </w:pPr>
            <w:r>
              <w:rPr>
                <w:spacing w:val="-10"/>
                <w:sz w:val="24"/>
              </w:rPr>
              <w:t>A</w:t>
            </w:r>
          </w:p>
        </w:tc>
      </w:tr>
      <w:tr>
        <w:trPr>
          <w:trHeight w:val="469" w:hRule="atLeast"/>
        </w:trPr>
        <w:tc>
          <w:tcPr>
            <w:tcW w:w="1757" w:type="dxa"/>
          </w:tcPr>
          <w:p>
            <w:pPr>
              <w:pStyle w:val="TableParagraph"/>
              <w:tabs>
                <w:tab w:pos="769" w:val="left" w:leader="none"/>
              </w:tabs>
              <w:spacing w:before="91"/>
              <w:ind w:left="50"/>
              <w:rPr>
                <w:sz w:val="24"/>
              </w:rPr>
            </w:pPr>
            <w:r>
              <w:rPr>
                <w:spacing w:val="-5"/>
                <w:sz w:val="24"/>
              </w:rPr>
              <w:t>4.</w:t>
            </w:r>
            <w:r>
              <w:rPr>
                <w:sz w:val="24"/>
              </w:rPr>
              <w:tab/>
            </w:r>
            <w:r>
              <w:rPr>
                <w:spacing w:val="-10"/>
                <w:sz w:val="24"/>
              </w:rPr>
              <w:t>A</w:t>
            </w:r>
          </w:p>
        </w:tc>
        <w:tc>
          <w:tcPr>
            <w:tcW w:w="1324" w:type="dxa"/>
          </w:tcPr>
          <w:p>
            <w:pPr>
              <w:pStyle w:val="TableParagraph"/>
              <w:spacing w:before="91"/>
              <w:ind w:right="208"/>
              <w:jc w:val="right"/>
              <w:rPr>
                <w:sz w:val="24"/>
              </w:rPr>
            </w:pPr>
            <w:r>
              <w:rPr>
                <w:spacing w:val="-5"/>
                <w:sz w:val="24"/>
              </w:rPr>
              <w:t>28.</w:t>
            </w:r>
          </w:p>
        </w:tc>
        <w:tc>
          <w:tcPr>
            <w:tcW w:w="434" w:type="dxa"/>
          </w:tcPr>
          <w:p>
            <w:pPr>
              <w:pStyle w:val="TableParagraph"/>
              <w:spacing w:before="91"/>
              <w:ind w:right="62"/>
              <w:jc w:val="right"/>
              <w:rPr>
                <w:sz w:val="24"/>
              </w:rPr>
            </w:pPr>
            <w:r>
              <w:rPr>
                <w:spacing w:val="-10"/>
                <w:sz w:val="24"/>
              </w:rPr>
              <w:t>C</w:t>
            </w:r>
          </w:p>
        </w:tc>
      </w:tr>
      <w:tr>
        <w:trPr>
          <w:trHeight w:val="469" w:hRule="atLeast"/>
        </w:trPr>
        <w:tc>
          <w:tcPr>
            <w:tcW w:w="1757" w:type="dxa"/>
          </w:tcPr>
          <w:p>
            <w:pPr>
              <w:pStyle w:val="TableParagraph"/>
              <w:tabs>
                <w:tab w:pos="769" w:val="left" w:leader="none"/>
              </w:tabs>
              <w:spacing w:before="92"/>
              <w:ind w:left="50"/>
              <w:rPr>
                <w:sz w:val="24"/>
              </w:rPr>
            </w:pPr>
            <w:r>
              <w:rPr>
                <w:spacing w:val="-5"/>
                <w:sz w:val="24"/>
              </w:rPr>
              <w:t>5.</w:t>
            </w:r>
            <w:r>
              <w:rPr>
                <w:sz w:val="24"/>
              </w:rPr>
              <w:tab/>
            </w:r>
            <w:r>
              <w:rPr>
                <w:spacing w:val="-10"/>
                <w:sz w:val="24"/>
              </w:rPr>
              <w:t>C</w:t>
            </w:r>
          </w:p>
        </w:tc>
        <w:tc>
          <w:tcPr>
            <w:tcW w:w="1324" w:type="dxa"/>
          </w:tcPr>
          <w:p>
            <w:pPr>
              <w:pStyle w:val="TableParagraph"/>
              <w:spacing w:before="92"/>
              <w:ind w:right="208"/>
              <w:jc w:val="right"/>
              <w:rPr>
                <w:sz w:val="24"/>
              </w:rPr>
            </w:pPr>
            <w:r>
              <w:rPr>
                <w:spacing w:val="-5"/>
                <w:sz w:val="24"/>
              </w:rPr>
              <w:t>29.</w:t>
            </w:r>
          </w:p>
        </w:tc>
        <w:tc>
          <w:tcPr>
            <w:tcW w:w="434" w:type="dxa"/>
          </w:tcPr>
          <w:p>
            <w:pPr>
              <w:pStyle w:val="TableParagraph"/>
              <w:spacing w:before="92"/>
              <w:ind w:right="62"/>
              <w:jc w:val="right"/>
              <w:rPr>
                <w:sz w:val="24"/>
              </w:rPr>
            </w:pPr>
            <w:r>
              <w:rPr>
                <w:spacing w:val="-10"/>
                <w:sz w:val="24"/>
              </w:rPr>
              <w:t>B</w:t>
            </w:r>
          </w:p>
        </w:tc>
      </w:tr>
      <w:tr>
        <w:trPr>
          <w:trHeight w:val="469" w:hRule="atLeast"/>
        </w:trPr>
        <w:tc>
          <w:tcPr>
            <w:tcW w:w="1757" w:type="dxa"/>
          </w:tcPr>
          <w:p>
            <w:pPr>
              <w:pStyle w:val="TableParagraph"/>
              <w:tabs>
                <w:tab w:pos="769" w:val="left" w:leader="none"/>
              </w:tabs>
              <w:spacing w:before="91"/>
              <w:ind w:left="50"/>
              <w:rPr>
                <w:sz w:val="24"/>
              </w:rPr>
            </w:pPr>
            <w:r>
              <w:rPr>
                <w:spacing w:val="-5"/>
                <w:sz w:val="24"/>
              </w:rPr>
              <w:t>6.</w:t>
            </w:r>
            <w:r>
              <w:rPr>
                <w:sz w:val="24"/>
              </w:rPr>
              <w:tab/>
            </w:r>
            <w:r>
              <w:rPr>
                <w:spacing w:val="-10"/>
                <w:sz w:val="24"/>
              </w:rPr>
              <w:t>C</w:t>
            </w:r>
          </w:p>
        </w:tc>
        <w:tc>
          <w:tcPr>
            <w:tcW w:w="1324" w:type="dxa"/>
          </w:tcPr>
          <w:p>
            <w:pPr>
              <w:pStyle w:val="TableParagraph"/>
              <w:spacing w:before="91"/>
              <w:ind w:right="208"/>
              <w:jc w:val="right"/>
              <w:rPr>
                <w:sz w:val="24"/>
              </w:rPr>
            </w:pPr>
            <w:r>
              <w:rPr>
                <w:spacing w:val="-5"/>
                <w:sz w:val="24"/>
              </w:rPr>
              <w:t>30.</w:t>
            </w:r>
          </w:p>
        </w:tc>
        <w:tc>
          <w:tcPr>
            <w:tcW w:w="434" w:type="dxa"/>
          </w:tcPr>
          <w:p>
            <w:pPr>
              <w:pStyle w:val="TableParagraph"/>
              <w:spacing w:before="91"/>
              <w:ind w:right="49"/>
              <w:jc w:val="right"/>
              <w:rPr>
                <w:sz w:val="24"/>
              </w:rPr>
            </w:pPr>
            <w:r>
              <w:rPr>
                <w:spacing w:val="-10"/>
                <w:sz w:val="24"/>
              </w:rPr>
              <w:t>A</w:t>
            </w:r>
          </w:p>
        </w:tc>
      </w:tr>
      <w:tr>
        <w:trPr>
          <w:trHeight w:val="469" w:hRule="atLeast"/>
        </w:trPr>
        <w:tc>
          <w:tcPr>
            <w:tcW w:w="1757" w:type="dxa"/>
          </w:tcPr>
          <w:p>
            <w:pPr>
              <w:pStyle w:val="TableParagraph"/>
              <w:tabs>
                <w:tab w:pos="769" w:val="left" w:leader="none"/>
              </w:tabs>
              <w:spacing w:before="92"/>
              <w:ind w:left="50"/>
              <w:rPr>
                <w:sz w:val="24"/>
              </w:rPr>
            </w:pPr>
            <w:r>
              <w:rPr>
                <w:spacing w:val="-5"/>
                <w:sz w:val="24"/>
              </w:rPr>
              <w:t>7.</w:t>
            </w:r>
            <w:r>
              <w:rPr>
                <w:sz w:val="24"/>
              </w:rPr>
              <w:tab/>
            </w:r>
            <w:r>
              <w:rPr>
                <w:spacing w:val="-10"/>
                <w:sz w:val="24"/>
              </w:rPr>
              <w:t>D</w:t>
            </w:r>
          </w:p>
        </w:tc>
        <w:tc>
          <w:tcPr>
            <w:tcW w:w="1324" w:type="dxa"/>
          </w:tcPr>
          <w:p>
            <w:pPr>
              <w:pStyle w:val="TableParagraph"/>
              <w:spacing w:before="92"/>
              <w:ind w:right="208"/>
              <w:jc w:val="right"/>
              <w:rPr>
                <w:sz w:val="24"/>
              </w:rPr>
            </w:pPr>
            <w:r>
              <w:rPr>
                <w:spacing w:val="-5"/>
                <w:sz w:val="24"/>
              </w:rPr>
              <w:t>31.</w:t>
            </w:r>
          </w:p>
        </w:tc>
        <w:tc>
          <w:tcPr>
            <w:tcW w:w="434" w:type="dxa"/>
          </w:tcPr>
          <w:p>
            <w:pPr>
              <w:pStyle w:val="TableParagraph"/>
              <w:spacing w:before="92"/>
              <w:ind w:right="62"/>
              <w:jc w:val="right"/>
              <w:rPr>
                <w:sz w:val="24"/>
              </w:rPr>
            </w:pPr>
            <w:r>
              <w:rPr>
                <w:spacing w:val="-10"/>
                <w:sz w:val="24"/>
              </w:rPr>
              <w:t>B</w:t>
            </w:r>
          </w:p>
        </w:tc>
      </w:tr>
      <w:tr>
        <w:trPr>
          <w:trHeight w:val="469" w:hRule="atLeast"/>
        </w:trPr>
        <w:tc>
          <w:tcPr>
            <w:tcW w:w="1757" w:type="dxa"/>
          </w:tcPr>
          <w:p>
            <w:pPr>
              <w:pStyle w:val="TableParagraph"/>
              <w:tabs>
                <w:tab w:pos="769" w:val="left" w:leader="none"/>
              </w:tabs>
              <w:spacing w:before="91"/>
              <w:ind w:left="50"/>
              <w:rPr>
                <w:sz w:val="24"/>
              </w:rPr>
            </w:pPr>
            <w:r>
              <w:rPr>
                <w:spacing w:val="-5"/>
                <w:sz w:val="24"/>
              </w:rPr>
              <w:t>8.</w:t>
            </w:r>
            <w:r>
              <w:rPr>
                <w:sz w:val="24"/>
              </w:rPr>
              <w:tab/>
            </w:r>
            <w:r>
              <w:rPr>
                <w:spacing w:val="-10"/>
                <w:sz w:val="24"/>
              </w:rPr>
              <w:t>C</w:t>
            </w:r>
          </w:p>
        </w:tc>
        <w:tc>
          <w:tcPr>
            <w:tcW w:w="1324" w:type="dxa"/>
          </w:tcPr>
          <w:p>
            <w:pPr>
              <w:pStyle w:val="TableParagraph"/>
              <w:spacing w:before="91"/>
              <w:ind w:right="208"/>
              <w:jc w:val="right"/>
              <w:rPr>
                <w:sz w:val="24"/>
              </w:rPr>
            </w:pPr>
            <w:r>
              <w:rPr>
                <w:spacing w:val="-5"/>
                <w:sz w:val="24"/>
              </w:rPr>
              <w:t>32.</w:t>
            </w:r>
          </w:p>
        </w:tc>
        <w:tc>
          <w:tcPr>
            <w:tcW w:w="434" w:type="dxa"/>
          </w:tcPr>
          <w:p>
            <w:pPr>
              <w:pStyle w:val="TableParagraph"/>
              <w:spacing w:before="91"/>
              <w:ind w:right="49"/>
              <w:jc w:val="right"/>
              <w:rPr>
                <w:sz w:val="24"/>
              </w:rPr>
            </w:pPr>
            <w:r>
              <w:rPr>
                <w:spacing w:val="-10"/>
                <w:sz w:val="24"/>
              </w:rPr>
              <w:t>A</w:t>
            </w:r>
          </w:p>
        </w:tc>
      </w:tr>
      <w:tr>
        <w:trPr>
          <w:trHeight w:val="469" w:hRule="atLeast"/>
        </w:trPr>
        <w:tc>
          <w:tcPr>
            <w:tcW w:w="1757" w:type="dxa"/>
          </w:tcPr>
          <w:p>
            <w:pPr>
              <w:pStyle w:val="TableParagraph"/>
              <w:tabs>
                <w:tab w:pos="769" w:val="left" w:leader="none"/>
              </w:tabs>
              <w:spacing w:before="92"/>
              <w:ind w:left="50"/>
              <w:rPr>
                <w:sz w:val="24"/>
              </w:rPr>
            </w:pPr>
            <w:r>
              <w:rPr>
                <w:spacing w:val="-5"/>
                <w:sz w:val="24"/>
              </w:rPr>
              <w:t>9.</w:t>
            </w:r>
            <w:r>
              <w:rPr>
                <w:sz w:val="24"/>
              </w:rPr>
              <w:tab/>
            </w:r>
            <w:r>
              <w:rPr>
                <w:spacing w:val="-10"/>
                <w:sz w:val="24"/>
              </w:rPr>
              <w:t>B</w:t>
            </w:r>
          </w:p>
        </w:tc>
        <w:tc>
          <w:tcPr>
            <w:tcW w:w="1324" w:type="dxa"/>
          </w:tcPr>
          <w:p>
            <w:pPr>
              <w:pStyle w:val="TableParagraph"/>
              <w:spacing w:before="92"/>
              <w:ind w:right="208"/>
              <w:jc w:val="right"/>
              <w:rPr>
                <w:sz w:val="24"/>
              </w:rPr>
            </w:pPr>
            <w:r>
              <w:rPr>
                <w:spacing w:val="-5"/>
                <w:sz w:val="24"/>
              </w:rPr>
              <w:t>33.</w:t>
            </w:r>
          </w:p>
        </w:tc>
        <w:tc>
          <w:tcPr>
            <w:tcW w:w="434" w:type="dxa"/>
          </w:tcPr>
          <w:p>
            <w:pPr>
              <w:pStyle w:val="TableParagraph"/>
              <w:spacing w:before="92"/>
              <w:ind w:right="62"/>
              <w:jc w:val="right"/>
              <w:rPr>
                <w:sz w:val="24"/>
              </w:rPr>
            </w:pPr>
            <w:r>
              <w:rPr>
                <w:spacing w:val="-10"/>
                <w:sz w:val="24"/>
              </w:rPr>
              <w:t>C</w:t>
            </w:r>
          </w:p>
        </w:tc>
      </w:tr>
      <w:tr>
        <w:trPr>
          <w:trHeight w:val="469" w:hRule="atLeast"/>
        </w:trPr>
        <w:tc>
          <w:tcPr>
            <w:tcW w:w="1757" w:type="dxa"/>
          </w:tcPr>
          <w:p>
            <w:pPr>
              <w:pStyle w:val="TableParagraph"/>
              <w:tabs>
                <w:tab w:pos="769" w:val="left" w:leader="none"/>
              </w:tabs>
              <w:spacing w:before="91"/>
              <w:ind w:left="50"/>
              <w:rPr>
                <w:sz w:val="24"/>
              </w:rPr>
            </w:pPr>
            <w:r>
              <w:rPr>
                <w:spacing w:val="-5"/>
                <w:sz w:val="24"/>
              </w:rPr>
              <w:t>10.</w:t>
            </w:r>
            <w:r>
              <w:rPr>
                <w:sz w:val="24"/>
              </w:rPr>
              <w:tab/>
            </w:r>
            <w:r>
              <w:rPr>
                <w:spacing w:val="-10"/>
                <w:sz w:val="24"/>
              </w:rPr>
              <w:t>C</w:t>
            </w:r>
          </w:p>
        </w:tc>
        <w:tc>
          <w:tcPr>
            <w:tcW w:w="1324" w:type="dxa"/>
          </w:tcPr>
          <w:p>
            <w:pPr>
              <w:pStyle w:val="TableParagraph"/>
              <w:spacing w:before="91"/>
              <w:ind w:right="208"/>
              <w:jc w:val="right"/>
              <w:rPr>
                <w:sz w:val="24"/>
              </w:rPr>
            </w:pPr>
            <w:r>
              <w:rPr>
                <w:spacing w:val="-5"/>
                <w:sz w:val="24"/>
              </w:rPr>
              <w:t>34.</w:t>
            </w:r>
          </w:p>
        </w:tc>
        <w:tc>
          <w:tcPr>
            <w:tcW w:w="434" w:type="dxa"/>
          </w:tcPr>
          <w:p>
            <w:pPr>
              <w:pStyle w:val="TableParagraph"/>
              <w:spacing w:before="91"/>
              <w:ind w:right="62"/>
              <w:jc w:val="right"/>
              <w:rPr>
                <w:sz w:val="24"/>
              </w:rPr>
            </w:pPr>
            <w:r>
              <w:rPr>
                <w:spacing w:val="-10"/>
                <w:sz w:val="24"/>
              </w:rPr>
              <w:t>B</w:t>
            </w:r>
          </w:p>
        </w:tc>
      </w:tr>
      <w:tr>
        <w:trPr>
          <w:trHeight w:val="469" w:hRule="atLeast"/>
        </w:trPr>
        <w:tc>
          <w:tcPr>
            <w:tcW w:w="1757" w:type="dxa"/>
          </w:tcPr>
          <w:p>
            <w:pPr>
              <w:pStyle w:val="TableParagraph"/>
              <w:tabs>
                <w:tab w:pos="769" w:val="left" w:leader="none"/>
              </w:tabs>
              <w:spacing w:before="92"/>
              <w:ind w:left="50"/>
              <w:rPr>
                <w:sz w:val="24"/>
              </w:rPr>
            </w:pPr>
            <w:r>
              <w:rPr>
                <w:spacing w:val="-5"/>
                <w:sz w:val="24"/>
              </w:rPr>
              <w:t>11.</w:t>
            </w:r>
            <w:r>
              <w:rPr>
                <w:sz w:val="24"/>
              </w:rPr>
              <w:tab/>
            </w:r>
            <w:r>
              <w:rPr>
                <w:spacing w:val="-10"/>
                <w:sz w:val="24"/>
              </w:rPr>
              <w:t>C</w:t>
            </w:r>
          </w:p>
        </w:tc>
        <w:tc>
          <w:tcPr>
            <w:tcW w:w="1324" w:type="dxa"/>
          </w:tcPr>
          <w:p>
            <w:pPr>
              <w:pStyle w:val="TableParagraph"/>
              <w:spacing w:before="92"/>
              <w:ind w:right="208"/>
              <w:jc w:val="right"/>
              <w:rPr>
                <w:sz w:val="24"/>
              </w:rPr>
            </w:pPr>
            <w:r>
              <w:rPr>
                <w:spacing w:val="-5"/>
                <w:sz w:val="24"/>
              </w:rPr>
              <w:t>35.</w:t>
            </w:r>
          </w:p>
        </w:tc>
        <w:tc>
          <w:tcPr>
            <w:tcW w:w="434" w:type="dxa"/>
          </w:tcPr>
          <w:p>
            <w:pPr>
              <w:pStyle w:val="TableParagraph"/>
              <w:spacing w:before="92"/>
              <w:ind w:right="62"/>
              <w:jc w:val="right"/>
              <w:rPr>
                <w:sz w:val="24"/>
              </w:rPr>
            </w:pPr>
            <w:r>
              <w:rPr>
                <w:spacing w:val="-10"/>
                <w:sz w:val="24"/>
              </w:rPr>
              <w:t>B</w:t>
            </w:r>
          </w:p>
        </w:tc>
      </w:tr>
      <w:tr>
        <w:trPr>
          <w:trHeight w:val="469" w:hRule="atLeast"/>
        </w:trPr>
        <w:tc>
          <w:tcPr>
            <w:tcW w:w="1757" w:type="dxa"/>
          </w:tcPr>
          <w:p>
            <w:pPr>
              <w:pStyle w:val="TableParagraph"/>
              <w:tabs>
                <w:tab w:pos="769" w:val="left" w:leader="none"/>
              </w:tabs>
              <w:spacing w:before="91"/>
              <w:ind w:left="50"/>
              <w:rPr>
                <w:sz w:val="24"/>
              </w:rPr>
            </w:pPr>
            <w:r>
              <w:rPr>
                <w:spacing w:val="-5"/>
                <w:sz w:val="24"/>
              </w:rPr>
              <w:t>12.</w:t>
            </w:r>
            <w:r>
              <w:rPr>
                <w:sz w:val="24"/>
              </w:rPr>
              <w:tab/>
            </w:r>
            <w:r>
              <w:rPr>
                <w:spacing w:val="-10"/>
                <w:sz w:val="24"/>
              </w:rPr>
              <w:t>C</w:t>
            </w:r>
          </w:p>
        </w:tc>
        <w:tc>
          <w:tcPr>
            <w:tcW w:w="1324" w:type="dxa"/>
          </w:tcPr>
          <w:p>
            <w:pPr>
              <w:pStyle w:val="TableParagraph"/>
              <w:spacing w:before="91"/>
              <w:ind w:right="208"/>
              <w:jc w:val="right"/>
              <w:rPr>
                <w:sz w:val="24"/>
              </w:rPr>
            </w:pPr>
            <w:r>
              <w:rPr>
                <w:spacing w:val="-5"/>
                <w:sz w:val="24"/>
              </w:rPr>
              <w:t>36.</w:t>
            </w:r>
          </w:p>
        </w:tc>
        <w:tc>
          <w:tcPr>
            <w:tcW w:w="434" w:type="dxa"/>
          </w:tcPr>
          <w:p>
            <w:pPr>
              <w:pStyle w:val="TableParagraph"/>
              <w:spacing w:before="91"/>
              <w:ind w:right="62"/>
              <w:jc w:val="right"/>
              <w:rPr>
                <w:sz w:val="24"/>
              </w:rPr>
            </w:pPr>
            <w:r>
              <w:rPr>
                <w:spacing w:val="-10"/>
                <w:sz w:val="24"/>
              </w:rPr>
              <w:t>B</w:t>
            </w:r>
          </w:p>
        </w:tc>
      </w:tr>
      <w:tr>
        <w:trPr>
          <w:trHeight w:val="469" w:hRule="atLeast"/>
        </w:trPr>
        <w:tc>
          <w:tcPr>
            <w:tcW w:w="1757" w:type="dxa"/>
          </w:tcPr>
          <w:p>
            <w:pPr>
              <w:pStyle w:val="TableParagraph"/>
              <w:tabs>
                <w:tab w:pos="769" w:val="left" w:leader="none"/>
              </w:tabs>
              <w:spacing w:before="92"/>
              <w:ind w:left="50"/>
              <w:rPr>
                <w:sz w:val="24"/>
              </w:rPr>
            </w:pPr>
            <w:r>
              <w:rPr>
                <w:spacing w:val="-5"/>
                <w:sz w:val="24"/>
              </w:rPr>
              <w:t>13.</w:t>
            </w:r>
            <w:r>
              <w:rPr>
                <w:sz w:val="24"/>
              </w:rPr>
              <w:tab/>
            </w:r>
            <w:r>
              <w:rPr>
                <w:spacing w:val="-10"/>
                <w:sz w:val="24"/>
              </w:rPr>
              <w:t>A</w:t>
            </w:r>
          </w:p>
        </w:tc>
        <w:tc>
          <w:tcPr>
            <w:tcW w:w="1324" w:type="dxa"/>
          </w:tcPr>
          <w:p>
            <w:pPr>
              <w:pStyle w:val="TableParagraph"/>
              <w:spacing w:before="92"/>
              <w:ind w:right="208"/>
              <w:jc w:val="right"/>
              <w:rPr>
                <w:sz w:val="24"/>
              </w:rPr>
            </w:pPr>
            <w:r>
              <w:rPr>
                <w:spacing w:val="-5"/>
                <w:sz w:val="24"/>
              </w:rPr>
              <w:t>37.</w:t>
            </w:r>
          </w:p>
        </w:tc>
        <w:tc>
          <w:tcPr>
            <w:tcW w:w="434" w:type="dxa"/>
          </w:tcPr>
          <w:p>
            <w:pPr>
              <w:pStyle w:val="TableParagraph"/>
              <w:spacing w:before="92"/>
              <w:ind w:right="49"/>
              <w:jc w:val="right"/>
              <w:rPr>
                <w:sz w:val="24"/>
              </w:rPr>
            </w:pPr>
            <w:r>
              <w:rPr>
                <w:spacing w:val="-10"/>
                <w:sz w:val="24"/>
              </w:rPr>
              <w:t>A</w:t>
            </w:r>
          </w:p>
        </w:tc>
      </w:tr>
      <w:tr>
        <w:trPr>
          <w:trHeight w:val="469" w:hRule="atLeast"/>
        </w:trPr>
        <w:tc>
          <w:tcPr>
            <w:tcW w:w="1757" w:type="dxa"/>
          </w:tcPr>
          <w:p>
            <w:pPr>
              <w:pStyle w:val="TableParagraph"/>
              <w:tabs>
                <w:tab w:pos="769" w:val="left" w:leader="none"/>
              </w:tabs>
              <w:spacing w:before="91"/>
              <w:ind w:left="50"/>
              <w:rPr>
                <w:sz w:val="24"/>
              </w:rPr>
            </w:pPr>
            <w:r>
              <w:rPr>
                <w:spacing w:val="-5"/>
                <w:sz w:val="24"/>
              </w:rPr>
              <w:t>14.</w:t>
            </w:r>
            <w:r>
              <w:rPr>
                <w:sz w:val="24"/>
              </w:rPr>
              <w:tab/>
            </w:r>
            <w:r>
              <w:rPr>
                <w:spacing w:val="-10"/>
                <w:sz w:val="24"/>
              </w:rPr>
              <w:t>D</w:t>
            </w:r>
          </w:p>
        </w:tc>
        <w:tc>
          <w:tcPr>
            <w:tcW w:w="1324" w:type="dxa"/>
          </w:tcPr>
          <w:p>
            <w:pPr>
              <w:pStyle w:val="TableParagraph"/>
              <w:spacing w:before="91"/>
              <w:ind w:right="208"/>
              <w:jc w:val="right"/>
              <w:rPr>
                <w:sz w:val="24"/>
              </w:rPr>
            </w:pPr>
            <w:r>
              <w:rPr>
                <w:spacing w:val="-5"/>
                <w:sz w:val="24"/>
              </w:rPr>
              <w:t>38.</w:t>
            </w:r>
          </w:p>
        </w:tc>
        <w:tc>
          <w:tcPr>
            <w:tcW w:w="434" w:type="dxa"/>
          </w:tcPr>
          <w:p>
            <w:pPr>
              <w:pStyle w:val="TableParagraph"/>
              <w:spacing w:before="91"/>
              <w:ind w:right="49"/>
              <w:jc w:val="right"/>
              <w:rPr>
                <w:sz w:val="24"/>
              </w:rPr>
            </w:pPr>
            <w:r>
              <w:rPr>
                <w:spacing w:val="-10"/>
                <w:sz w:val="24"/>
              </w:rPr>
              <w:t>D</w:t>
            </w:r>
          </w:p>
        </w:tc>
      </w:tr>
      <w:tr>
        <w:trPr>
          <w:trHeight w:val="469" w:hRule="atLeast"/>
        </w:trPr>
        <w:tc>
          <w:tcPr>
            <w:tcW w:w="1757" w:type="dxa"/>
          </w:tcPr>
          <w:p>
            <w:pPr>
              <w:pStyle w:val="TableParagraph"/>
              <w:tabs>
                <w:tab w:pos="769" w:val="left" w:leader="none"/>
              </w:tabs>
              <w:spacing w:before="92"/>
              <w:ind w:left="50"/>
              <w:rPr>
                <w:sz w:val="24"/>
              </w:rPr>
            </w:pPr>
            <w:r>
              <w:rPr>
                <w:spacing w:val="-5"/>
                <w:sz w:val="24"/>
              </w:rPr>
              <w:t>15.</w:t>
            </w:r>
            <w:r>
              <w:rPr>
                <w:sz w:val="24"/>
              </w:rPr>
              <w:tab/>
            </w:r>
            <w:r>
              <w:rPr>
                <w:spacing w:val="-10"/>
                <w:sz w:val="24"/>
              </w:rPr>
              <w:t>C</w:t>
            </w:r>
          </w:p>
        </w:tc>
        <w:tc>
          <w:tcPr>
            <w:tcW w:w="1324" w:type="dxa"/>
          </w:tcPr>
          <w:p>
            <w:pPr>
              <w:pStyle w:val="TableParagraph"/>
              <w:spacing w:before="92"/>
              <w:ind w:right="208"/>
              <w:jc w:val="right"/>
              <w:rPr>
                <w:sz w:val="24"/>
              </w:rPr>
            </w:pPr>
            <w:r>
              <w:rPr>
                <w:spacing w:val="-5"/>
                <w:sz w:val="24"/>
              </w:rPr>
              <w:t>39.</w:t>
            </w:r>
          </w:p>
        </w:tc>
        <w:tc>
          <w:tcPr>
            <w:tcW w:w="434" w:type="dxa"/>
          </w:tcPr>
          <w:p>
            <w:pPr>
              <w:pStyle w:val="TableParagraph"/>
              <w:spacing w:before="92"/>
              <w:ind w:right="62"/>
              <w:jc w:val="right"/>
              <w:rPr>
                <w:sz w:val="24"/>
              </w:rPr>
            </w:pPr>
            <w:r>
              <w:rPr>
                <w:spacing w:val="-10"/>
                <w:sz w:val="24"/>
              </w:rPr>
              <w:t>B</w:t>
            </w:r>
          </w:p>
        </w:tc>
      </w:tr>
      <w:tr>
        <w:trPr>
          <w:trHeight w:val="4121" w:hRule="atLeast"/>
        </w:trPr>
        <w:tc>
          <w:tcPr>
            <w:tcW w:w="1757" w:type="dxa"/>
          </w:tcPr>
          <w:p>
            <w:pPr>
              <w:pStyle w:val="TableParagraph"/>
              <w:tabs>
                <w:tab w:pos="769" w:val="left" w:leader="none"/>
              </w:tabs>
              <w:spacing w:before="91"/>
              <w:ind w:left="50"/>
              <w:rPr>
                <w:sz w:val="24"/>
              </w:rPr>
            </w:pPr>
            <w:r>
              <w:rPr>
                <w:spacing w:val="-5"/>
                <w:sz w:val="24"/>
              </w:rPr>
              <w:t>16.</w:t>
            </w:r>
            <w:r>
              <w:rPr>
                <w:sz w:val="24"/>
              </w:rPr>
              <w:tab/>
            </w:r>
            <w:r>
              <w:rPr>
                <w:spacing w:val="-10"/>
                <w:sz w:val="24"/>
              </w:rPr>
              <w:t>D</w:t>
            </w:r>
          </w:p>
          <w:p>
            <w:pPr>
              <w:pStyle w:val="TableParagraph"/>
              <w:tabs>
                <w:tab w:pos="769" w:val="left" w:leader="none"/>
              </w:tabs>
              <w:spacing w:before="194"/>
              <w:ind w:left="50"/>
              <w:rPr>
                <w:sz w:val="24"/>
              </w:rPr>
            </w:pPr>
            <w:r>
              <w:rPr>
                <w:spacing w:val="-5"/>
                <w:sz w:val="24"/>
              </w:rPr>
              <w:t>17.</w:t>
            </w:r>
            <w:r>
              <w:rPr>
                <w:sz w:val="24"/>
              </w:rPr>
              <w:tab/>
            </w:r>
            <w:r>
              <w:rPr>
                <w:spacing w:val="-10"/>
                <w:sz w:val="24"/>
              </w:rPr>
              <w:t>B</w:t>
            </w:r>
          </w:p>
          <w:p>
            <w:pPr>
              <w:pStyle w:val="TableParagraph"/>
              <w:tabs>
                <w:tab w:pos="769" w:val="left" w:leader="none"/>
              </w:tabs>
              <w:spacing w:before="192"/>
              <w:ind w:left="50"/>
              <w:rPr>
                <w:sz w:val="24"/>
              </w:rPr>
            </w:pPr>
            <w:r>
              <w:rPr>
                <w:spacing w:val="-5"/>
                <w:sz w:val="24"/>
              </w:rPr>
              <w:t>18.</w:t>
            </w:r>
            <w:r>
              <w:rPr>
                <w:sz w:val="24"/>
              </w:rPr>
              <w:tab/>
            </w:r>
            <w:r>
              <w:rPr>
                <w:spacing w:val="-10"/>
                <w:sz w:val="24"/>
              </w:rPr>
              <w:t>D</w:t>
            </w:r>
          </w:p>
          <w:p>
            <w:pPr>
              <w:pStyle w:val="TableParagraph"/>
              <w:tabs>
                <w:tab w:pos="769" w:val="left" w:leader="none"/>
              </w:tabs>
              <w:spacing w:before="194"/>
              <w:ind w:left="50"/>
              <w:rPr>
                <w:sz w:val="24"/>
              </w:rPr>
            </w:pPr>
            <w:r>
              <w:rPr>
                <w:spacing w:val="-5"/>
                <w:sz w:val="24"/>
              </w:rPr>
              <w:t>19.</w:t>
            </w:r>
            <w:r>
              <w:rPr>
                <w:sz w:val="24"/>
              </w:rPr>
              <w:tab/>
            </w:r>
            <w:r>
              <w:rPr>
                <w:spacing w:val="-10"/>
                <w:sz w:val="24"/>
              </w:rPr>
              <w:t>C</w:t>
            </w:r>
          </w:p>
          <w:p>
            <w:pPr>
              <w:pStyle w:val="TableParagraph"/>
              <w:tabs>
                <w:tab w:pos="769" w:val="left" w:leader="none"/>
              </w:tabs>
              <w:spacing w:before="193"/>
              <w:ind w:left="50"/>
              <w:rPr>
                <w:sz w:val="24"/>
              </w:rPr>
            </w:pPr>
            <w:r>
              <w:rPr>
                <w:spacing w:val="-5"/>
                <w:sz w:val="24"/>
              </w:rPr>
              <w:t>20.</w:t>
            </w:r>
            <w:r>
              <w:rPr>
                <w:sz w:val="24"/>
              </w:rPr>
              <w:tab/>
            </w:r>
            <w:r>
              <w:rPr>
                <w:spacing w:val="-10"/>
                <w:sz w:val="24"/>
              </w:rPr>
              <w:t>C</w:t>
            </w:r>
          </w:p>
          <w:p>
            <w:pPr>
              <w:pStyle w:val="TableParagraph"/>
              <w:tabs>
                <w:tab w:pos="769" w:val="left" w:leader="none"/>
              </w:tabs>
              <w:spacing w:before="195"/>
              <w:ind w:left="50"/>
              <w:rPr>
                <w:sz w:val="24"/>
              </w:rPr>
            </w:pPr>
            <w:r>
              <w:rPr>
                <w:spacing w:val="-5"/>
                <w:sz w:val="24"/>
              </w:rPr>
              <w:t>21.</w:t>
            </w:r>
            <w:r>
              <w:rPr>
                <w:sz w:val="24"/>
              </w:rPr>
              <w:tab/>
            </w:r>
            <w:r>
              <w:rPr>
                <w:spacing w:val="-10"/>
                <w:sz w:val="24"/>
              </w:rPr>
              <w:t>B</w:t>
            </w:r>
          </w:p>
          <w:p>
            <w:pPr>
              <w:pStyle w:val="TableParagraph"/>
              <w:tabs>
                <w:tab w:pos="769" w:val="left" w:leader="none"/>
              </w:tabs>
              <w:spacing w:before="192"/>
              <w:ind w:left="50"/>
              <w:rPr>
                <w:sz w:val="24"/>
              </w:rPr>
            </w:pPr>
            <w:r>
              <w:rPr>
                <w:spacing w:val="-5"/>
                <w:sz w:val="24"/>
              </w:rPr>
              <w:t>22.</w:t>
            </w:r>
            <w:r>
              <w:rPr>
                <w:sz w:val="24"/>
              </w:rPr>
              <w:tab/>
            </w:r>
            <w:r>
              <w:rPr>
                <w:spacing w:val="-10"/>
                <w:sz w:val="24"/>
              </w:rPr>
              <w:t>D</w:t>
            </w:r>
          </w:p>
          <w:p>
            <w:pPr>
              <w:pStyle w:val="TableParagraph"/>
              <w:tabs>
                <w:tab w:pos="769" w:val="left" w:leader="none"/>
              </w:tabs>
              <w:spacing w:before="194"/>
              <w:ind w:left="50"/>
              <w:rPr>
                <w:sz w:val="24"/>
              </w:rPr>
            </w:pPr>
            <w:r>
              <w:rPr>
                <w:spacing w:val="-5"/>
                <w:sz w:val="24"/>
              </w:rPr>
              <w:t>23.</w:t>
            </w:r>
            <w:r>
              <w:rPr>
                <w:sz w:val="24"/>
              </w:rPr>
              <w:tab/>
            </w:r>
            <w:r>
              <w:rPr>
                <w:spacing w:val="-10"/>
                <w:sz w:val="24"/>
              </w:rPr>
              <w:t>C</w:t>
            </w:r>
          </w:p>
          <w:p>
            <w:pPr>
              <w:pStyle w:val="TableParagraph"/>
              <w:tabs>
                <w:tab w:pos="769" w:val="left" w:leader="none"/>
              </w:tabs>
              <w:spacing w:line="256" w:lineRule="exact" w:before="192"/>
              <w:ind w:left="50"/>
              <w:rPr>
                <w:sz w:val="24"/>
              </w:rPr>
            </w:pPr>
            <w:r>
              <w:rPr>
                <w:spacing w:val="-5"/>
                <w:sz w:val="24"/>
              </w:rPr>
              <w:t>24.</w:t>
            </w:r>
            <w:r>
              <w:rPr>
                <w:sz w:val="24"/>
              </w:rPr>
              <w:tab/>
            </w:r>
            <w:r>
              <w:rPr>
                <w:spacing w:val="-10"/>
                <w:sz w:val="24"/>
              </w:rPr>
              <w:t>C</w:t>
            </w:r>
          </w:p>
        </w:tc>
        <w:tc>
          <w:tcPr>
            <w:tcW w:w="1324" w:type="dxa"/>
          </w:tcPr>
          <w:p>
            <w:pPr>
              <w:pStyle w:val="TableParagraph"/>
              <w:spacing w:before="91"/>
              <w:ind w:right="208"/>
              <w:jc w:val="right"/>
              <w:rPr>
                <w:sz w:val="24"/>
              </w:rPr>
            </w:pPr>
            <w:r>
              <w:rPr>
                <w:spacing w:val="-5"/>
                <w:sz w:val="24"/>
              </w:rPr>
              <w:t>40.</w:t>
            </w:r>
          </w:p>
        </w:tc>
        <w:tc>
          <w:tcPr>
            <w:tcW w:w="434" w:type="dxa"/>
          </w:tcPr>
          <w:p>
            <w:pPr>
              <w:pStyle w:val="TableParagraph"/>
              <w:spacing w:before="91"/>
              <w:ind w:right="49"/>
              <w:jc w:val="right"/>
              <w:rPr>
                <w:sz w:val="24"/>
              </w:rPr>
            </w:pPr>
            <w:r>
              <w:rPr>
                <w:spacing w:val="-10"/>
                <w:sz w:val="24"/>
              </w:rPr>
              <w:t>A</w:t>
            </w:r>
          </w:p>
        </w:tc>
      </w:tr>
    </w:tbl>
    <w:p>
      <w:pPr>
        <w:spacing w:after="0"/>
        <w:jc w:val="right"/>
        <w:rPr>
          <w:sz w:val="24"/>
        </w:rPr>
        <w:sectPr>
          <w:pgSz w:w="12240" w:h="15840"/>
          <w:pgMar w:header="0" w:footer="971" w:top="1380" w:bottom="1200" w:left="480" w:right="20"/>
        </w:sectPr>
      </w:pPr>
    </w:p>
    <w:p>
      <w:pPr>
        <w:spacing w:before="76"/>
        <w:ind w:left="0" w:right="456" w:firstLine="0"/>
        <w:jc w:val="center"/>
        <w:rPr>
          <w:b/>
          <w:sz w:val="24"/>
        </w:rPr>
      </w:pPr>
      <w:r>
        <w:rPr>
          <w:b/>
          <w:sz w:val="24"/>
        </w:rPr>
        <w:t>Appendix</w:t>
      </w:r>
      <w:r>
        <w:rPr>
          <w:b/>
          <w:spacing w:val="1"/>
          <w:sz w:val="24"/>
        </w:rPr>
        <w:t> </w:t>
      </w:r>
      <w:r>
        <w:rPr>
          <w:b/>
          <w:spacing w:val="-12"/>
          <w:sz w:val="24"/>
        </w:rPr>
        <w:t>E</w:t>
      </w:r>
    </w:p>
    <w:p>
      <w:pPr>
        <w:pStyle w:val="BodyText"/>
        <w:spacing w:before="3"/>
        <w:ind w:left="0"/>
        <w:jc w:val="left"/>
        <w:rPr>
          <w:b/>
        </w:rPr>
      </w:pPr>
    </w:p>
    <w:p>
      <w:pPr>
        <w:spacing w:before="0"/>
        <w:ind w:left="1140" w:right="0" w:firstLine="0"/>
        <w:jc w:val="left"/>
        <w:rPr>
          <w:b/>
          <w:sz w:val="24"/>
        </w:rPr>
      </w:pPr>
      <w:r>
        <w:rPr>
          <w:b/>
          <w:sz w:val="24"/>
        </w:rPr>
        <w:t>Table</w:t>
      </w:r>
      <w:r>
        <w:rPr>
          <w:b/>
          <w:spacing w:val="-2"/>
          <w:sz w:val="24"/>
        </w:rPr>
        <w:t> </w:t>
      </w:r>
      <w:r>
        <w:rPr>
          <w:b/>
          <w:sz w:val="24"/>
        </w:rPr>
        <w:t>of</w:t>
      </w:r>
      <w:r>
        <w:rPr>
          <w:b/>
          <w:spacing w:val="-4"/>
          <w:sz w:val="24"/>
        </w:rPr>
        <w:t> </w:t>
      </w:r>
      <w:r>
        <w:rPr>
          <w:b/>
          <w:sz w:val="24"/>
        </w:rPr>
        <w:t>Specification</w:t>
      </w:r>
      <w:r>
        <w:rPr>
          <w:b/>
          <w:spacing w:val="-4"/>
          <w:sz w:val="24"/>
        </w:rPr>
        <w:t> </w:t>
      </w:r>
      <w:r>
        <w:rPr>
          <w:b/>
          <w:sz w:val="24"/>
        </w:rPr>
        <w:t>for</w:t>
      </w:r>
      <w:r>
        <w:rPr>
          <w:b/>
          <w:spacing w:val="-3"/>
          <w:sz w:val="24"/>
        </w:rPr>
        <w:t> </w:t>
      </w:r>
      <w:r>
        <w:rPr>
          <w:b/>
          <w:sz w:val="24"/>
        </w:rPr>
        <w:t>Financial</w:t>
      </w:r>
      <w:r>
        <w:rPr>
          <w:b/>
          <w:spacing w:val="-2"/>
          <w:sz w:val="24"/>
        </w:rPr>
        <w:t> </w:t>
      </w:r>
      <w:r>
        <w:rPr>
          <w:b/>
          <w:sz w:val="24"/>
        </w:rPr>
        <w:t>Accounting</w:t>
      </w:r>
      <w:r>
        <w:rPr>
          <w:b/>
          <w:spacing w:val="-2"/>
          <w:sz w:val="24"/>
        </w:rPr>
        <w:t> </w:t>
      </w:r>
      <w:r>
        <w:rPr>
          <w:b/>
          <w:sz w:val="24"/>
        </w:rPr>
        <w:t>Achievement</w:t>
      </w:r>
      <w:r>
        <w:rPr>
          <w:b/>
          <w:spacing w:val="-2"/>
          <w:sz w:val="24"/>
        </w:rPr>
        <w:t> </w:t>
      </w:r>
      <w:r>
        <w:rPr>
          <w:b/>
          <w:sz w:val="24"/>
        </w:rPr>
        <w:t>Test</w:t>
      </w:r>
      <w:r>
        <w:rPr>
          <w:b/>
          <w:spacing w:val="-1"/>
          <w:sz w:val="24"/>
        </w:rPr>
        <w:t> </w:t>
      </w:r>
      <w:r>
        <w:rPr>
          <w:b/>
          <w:spacing w:val="-2"/>
          <w:sz w:val="24"/>
        </w:rPr>
        <w:t>(FAAT)</w:t>
      </w:r>
    </w:p>
    <w:p>
      <w:pPr>
        <w:pStyle w:val="BodyText"/>
        <w:spacing w:before="109" w:after="1"/>
        <w:ind w:left="0"/>
        <w:jc w:val="left"/>
        <w:rPr>
          <w:b/>
          <w:sz w:val="20"/>
        </w:rPr>
      </w:pPr>
    </w:p>
    <w:tbl>
      <w:tblPr>
        <w:tblW w:w="0" w:type="auto"/>
        <w:jc w:val="left"/>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1351"/>
        <w:gridCol w:w="1799"/>
        <w:gridCol w:w="1348"/>
        <w:gridCol w:w="990"/>
        <w:gridCol w:w="1079"/>
        <w:gridCol w:w="1167"/>
        <w:gridCol w:w="745"/>
      </w:tblGrid>
      <w:tr>
        <w:trPr>
          <w:trHeight w:val="251" w:hRule="atLeast"/>
        </w:trPr>
        <w:tc>
          <w:tcPr>
            <w:tcW w:w="1620" w:type="dxa"/>
          </w:tcPr>
          <w:p>
            <w:pPr>
              <w:pStyle w:val="TableParagraph"/>
              <w:spacing w:line="232" w:lineRule="exact"/>
              <w:ind w:left="107"/>
              <w:rPr>
                <w:sz w:val="22"/>
              </w:rPr>
            </w:pPr>
            <w:r>
              <w:rPr>
                <w:spacing w:val="-2"/>
                <w:sz w:val="22"/>
              </w:rPr>
              <w:t>Topics</w:t>
            </w:r>
          </w:p>
        </w:tc>
        <w:tc>
          <w:tcPr>
            <w:tcW w:w="1351" w:type="dxa"/>
          </w:tcPr>
          <w:p>
            <w:pPr>
              <w:pStyle w:val="TableParagraph"/>
              <w:spacing w:line="232" w:lineRule="exact"/>
              <w:ind w:left="108"/>
              <w:rPr>
                <w:sz w:val="22"/>
              </w:rPr>
            </w:pPr>
            <w:r>
              <w:rPr>
                <w:spacing w:val="-2"/>
                <w:sz w:val="22"/>
              </w:rPr>
              <w:t>Knowledge</w:t>
            </w:r>
          </w:p>
        </w:tc>
        <w:tc>
          <w:tcPr>
            <w:tcW w:w="1799" w:type="dxa"/>
          </w:tcPr>
          <w:p>
            <w:pPr>
              <w:pStyle w:val="TableParagraph"/>
              <w:spacing w:line="232" w:lineRule="exact"/>
              <w:ind w:left="106"/>
              <w:rPr>
                <w:sz w:val="22"/>
              </w:rPr>
            </w:pPr>
            <w:r>
              <w:rPr>
                <w:spacing w:val="-2"/>
                <w:sz w:val="22"/>
              </w:rPr>
              <w:t>Comprehension</w:t>
            </w:r>
          </w:p>
        </w:tc>
        <w:tc>
          <w:tcPr>
            <w:tcW w:w="1348" w:type="dxa"/>
          </w:tcPr>
          <w:p>
            <w:pPr>
              <w:pStyle w:val="TableParagraph"/>
              <w:spacing w:line="232" w:lineRule="exact"/>
              <w:ind w:left="107"/>
              <w:rPr>
                <w:sz w:val="22"/>
              </w:rPr>
            </w:pPr>
            <w:r>
              <w:rPr>
                <w:spacing w:val="-2"/>
                <w:sz w:val="22"/>
              </w:rPr>
              <w:t>Application</w:t>
            </w:r>
          </w:p>
        </w:tc>
        <w:tc>
          <w:tcPr>
            <w:tcW w:w="990" w:type="dxa"/>
          </w:tcPr>
          <w:p>
            <w:pPr>
              <w:pStyle w:val="TableParagraph"/>
              <w:spacing w:line="232" w:lineRule="exact"/>
              <w:ind w:left="111"/>
              <w:rPr>
                <w:sz w:val="22"/>
              </w:rPr>
            </w:pPr>
            <w:r>
              <w:rPr>
                <w:spacing w:val="-2"/>
                <w:sz w:val="22"/>
              </w:rPr>
              <w:t>Analysis</w:t>
            </w:r>
          </w:p>
        </w:tc>
        <w:tc>
          <w:tcPr>
            <w:tcW w:w="1079" w:type="dxa"/>
          </w:tcPr>
          <w:p>
            <w:pPr>
              <w:pStyle w:val="TableParagraph"/>
              <w:spacing w:line="232" w:lineRule="exact"/>
              <w:ind w:left="110"/>
              <w:rPr>
                <w:sz w:val="22"/>
              </w:rPr>
            </w:pPr>
            <w:r>
              <w:rPr>
                <w:spacing w:val="-2"/>
                <w:sz w:val="22"/>
              </w:rPr>
              <w:t>Synthesis</w:t>
            </w:r>
          </w:p>
        </w:tc>
        <w:tc>
          <w:tcPr>
            <w:tcW w:w="1167" w:type="dxa"/>
          </w:tcPr>
          <w:p>
            <w:pPr>
              <w:pStyle w:val="TableParagraph"/>
              <w:spacing w:line="232" w:lineRule="exact"/>
              <w:ind w:left="111"/>
              <w:rPr>
                <w:sz w:val="22"/>
              </w:rPr>
            </w:pPr>
            <w:r>
              <w:rPr>
                <w:spacing w:val="-2"/>
                <w:sz w:val="22"/>
              </w:rPr>
              <w:t>Evaluation</w:t>
            </w:r>
          </w:p>
        </w:tc>
        <w:tc>
          <w:tcPr>
            <w:tcW w:w="745" w:type="dxa"/>
          </w:tcPr>
          <w:p>
            <w:pPr>
              <w:pStyle w:val="TableParagraph"/>
              <w:spacing w:line="232" w:lineRule="exact"/>
              <w:ind w:left="115"/>
              <w:rPr>
                <w:sz w:val="22"/>
              </w:rPr>
            </w:pPr>
            <w:r>
              <w:rPr>
                <w:spacing w:val="-2"/>
                <w:sz w:val="22"/>
              </w:rPr>
              <w:t>Total</w:t>
            </w:r>
          </w:p>
        </w:tc>
      </w:tr>
      <w:tr>
        <w:trPr>
          <w:trHeight w:val="506" w:hRule="atLeast"/>
        </w:trPr>
        <w:tc>
          <w:tcPr>
            <w:tcW w:w="1620" w:type="dxa"/>
          </w:tcPr>
          <w:p>
            <w:pPr>
              <w:pStyle w:val="TableParagraph"/>
              <w:spacing w:line="248" w:lineRule="exact"/>
              <w:ind w:left="107"/>
              <w:rPr>
                <w:sz w:val="22"/>
              </w:rPr>
            </w:pPr>
            <w:r>
              <w:rPr>
                <w:sz w:val="22"/>
              </w:rPr>
              <w:t>Introduction</w:t>
            </w:r>
            <w:r>
              <w:rPr>
                <w:spacing w:val="55"/>
                <w:w w:val="150"/>
                <w:sz w:val="22"/>
              </w:rPr>
              <w:t> </w:t>
            </w:r>
            <w:r>
              <w:rPr>
                <w:spacing w:val="-7"/>
                <w:sz w:val="22"/>
              </w:rPr>
              <w:t>to</w:t>
            </w:r>
          </w:p>
          <w:p>
            <w:pPr>
              <w:pStyle w:val="TableParagraph"/>
              <w:spacing w:line="238" w:lineRule="exact"/>
              <w:ind w:left="107"/>
              <w:rPr>
                <w:sz w:val="22"/>
              </w:rPr>
            </w:pPr>
            <w:r>
              <w:rPr>
                <w:spacing w:val="-2"/>
                <w:sz w:val="22"/>
              </w:rPr>
              <w:t>Partnership</w:t>
            </w:r>
          </w:p>
        </w:tc>
        <w:tc>
          <w:tcPr>
            <w:tcW w:w="1351" w:type="dxa"/>
          </w:tcPr>
          <w:p>
            <w:pPr>
              <w:pStyle w:val="TableParagraph"/>
              <w:spacing w:line="249" w:lineRule="exact"/>
              <w:ind w:left="108"/>
              <w:rPr>
                <w:sz w:val="22"/>
              </w:rPr>
            </w:pPr>
            <w:r>
              <w:rPr>
                <w:spacing w:val="-10"/>
                <w:sz w:val="22"/>
              </w:rPr>
              <w:t>3</w:t>
            </w:r>
          </w:p>
        </w:tc>
        <w:tc>
          <w:tcPr>
            <w:tcW w:w="1799" w:type="dxa"/>
          </w:tcPr>
          <w:p>
            <w:pPr>
              <w:pStyle w:val="TableParagraph"/>
              <w:spacing w:line="249" w:lineRule="exact"/>
              <w:ind w:left="106"/>
              <w:rPr>
                <w:sz w:val="22"/>
              </w:rPr>
            </w:pPr>
            <w:r>
              <w:rPr>
                <w:spacing w:val="-10"/>
                <w:sz w:val="22"/>
              </w:rPr>
              <w:t>4</w:t>
            </w:r>
          </w:p>
        </w:tc>
        <w:tc>
          <w:tcPr>
            <w:tcW w:w="1348" w:type="dxa"/>
          </w:tcPr>
          <w:p>
            <w:pPr>
              <w:pStyle w:val="TableParagraph"/>
              <w:spacing w:line="249" w:lineRule="exact"/>
              <w:ind w:left="107"/>
              <w:rPr>
                <w:sz w:val="22"/>
              </w:rPr>
            </w:pPr>
            <w:r>
              <w:rPr>
                <w:spacing w:val="-10"/>
                <w:sz w:val="22"/>
              </w:rPr>
              <w:t>3</w:t>
            </w:r>
          </w:p>
        </w:tc>
        <w:tc>
          <w:tcPr>
            <w:tcW w:w="990" w:type="dxa"/>
          </w:tcPr>
          <w:p>
            <w:pPr>
              <w:pStyle w:val="TableParagraph"/>
              <w:spacing w:line="249" w:lineRule="exact"/>
              <w:ind w:left="111"/>
              <w:rPr>
                <w:sz w:val="22"/>
              </w:rPr>
            </w:pPr>
            <w:r>
              <w:rPr>
                <w:spacing w:val="-10"/>
                <w:sz w:val="22"/>
              </w:rPr>
              <w:t>1</w:t>
            </w:r>
          </w:p>
        </w:tc>
        <w:tc>
          <w:tcPr>
            <w:tcW w:w="1079" w:type="dxa"/>
          </w:tcPr>
          <w:p>
            <w:pPr>
              <w:pStyle w:val="TableParagraph"/>
              <w:spacing w:line="249" w:lineRule="exact"/>
              <w:ind w:left="110"/>
              <w:rPr>
                <w:sz w:val="22"/>
              </w:rPr>
            </w:pPr>
            <w:r>
              <w:rPr>
                <w:spacing w:val="-10"/>
                <w:sz w:val="22"/>
              </w:rPr>
              <w:t>-</w:t>
            </w:r>
          </w:p>
        </w:tc>
        <w:tc>
          <w:tcPr>
            <w:tcW w:w="1167" w:type="dxa"/>
          </w:tcPr>
          <w:p>
            <w:pPr>
              <w:pStyle w:val="TableParagraph"/>
              <w:spacing w:line="249" w:lineRule="exact"/>
              <w:ind w:left="111"/>
              <w:rPr>
                <w:sz w:val="22"/>
              </w:rPr>
            </w:pPr>
            <w:r>
              <w:rPr>
                <w:spacing w:val="-10"/>
                <w:sz w:val="22"/>
              </w:rPr>
              <w:t>2</w:t>
            </w:r>
          </w:p>
        </w:tc>
        <w:tc>
          <w:tcPr>
            <w:tcW w:w="745" w:type="dxa"/>
          </w:tcPr>
          <w:p>
            <w:pPr>
              <w:pStyle w:val="TableParagraph"/>
              <w:spacing w:line="249" w:lineRule="exact"/>
              <w:ind w:left="115"/>
              <w:rPr>
                <w:sz w:val="22"/>
              </w:rPr>
            </w:pPr>
            <w:r>
              <w:rPr>
                <w:spacing w:val="-5"/>
                <w:sz w:val="22"/>
              </w:rPr>
              <w:t>13</w:t>
            </w:r>
          </w:p>
        </w:tc>
      </w:tr>
      <w:tr>
        <w:trPr>
          <w:trHeight w:val="760" w:hRule="atLeast"/>
        </w:trPr>
        <w:tc>
          <w:tcPr>
            <w:tcW w:w="1620" w:type="dxa"/>
          </w:tcPr>
          <w:p>
            <w:pPr>
              <w:pStyle w:val="TableParagraph"/>
              <w:ind w:left="107"/>
              <w:rPr>
                <w:sz w:val="22"/>
              </w:rPr>
            </w:pPr>
            <w:r>
              <w:rPr>
                <w:spacing w:val="-2"/>
                <w:sz w:val="22"/>
              </w:rPr>
              <w:t>Capital Contribution</w:t>
            </w:r>
          </w:p>
        </w:tc>
        <w:tc>
          <w:tcPr>
            <w:tcW w:w="1351" w:type="dxa"/>
          </w:tcPr>
          <w:p>
            <w:pPr>
              <w:pStyle w:val="TableParagraph"/>
              <w:spacing w:line="249" w:lineRule="exact"/>
              <w:ind w:left="108"/>
              <w:rPr>
                <w:sz w:val="22"/>
              </w:rPr>
            </w:pPr>
            <w:r>
              <w:rPr>
                <w:spacing w:val="-10"/>
                <w:sz w:val="22"/>
              </w:rPr>
              <w:t>2</w:t>
            </w:r>
          </w:p>
        </w:tc>
        <w:tc>
          <w:tcPr>
            <w:tcW w:w="1799" w:type="dxa"/>
          </w:tcPr>
          <w:p>
            <w:pPr>
              <w:pStyle w:val="TableParagraph"/>
              <w:spacing w:line="249" w:lineRule="exact"/>
              <w:ind w:left="106"/>
              <w:rPr>
                <w:sz w:val="22"/>
              </w:rPr>
            </w:pPr>
            <w:r>
              <w:rPr>
                <w:spacing w:val="-10"/>
                <w:sz w:val="22"/>
              </w:rPr>
              <w:t>3</w:t>
            </w:r>
          </w:p>
        </w:tc>
        <w:tc>
          <w:tcPr>
            <w:tcW w:w="1348" w:type="dxa"/>
          </w:tcPr>
          <w:p>
            <w:pPr>
              <w:pStyle w:val="TableParagraph"/>
              <w:spacing w:line="249" w:lineRule="exact"/>
              <w:ind w:left="107"/>
              <w:rPr>
                <w:sz w:val="22"/>
              </w:rPr>
            </w:pPr>
            <w:r>
              <w:rPr>
                <w:spacing w:val="-10"/>
                <w:sz w:val="22"/>
              </w:rPr>
              <w:t>6</w:t>
            </w:r>
          </w:p>
        </w:tc>
        <w:tc>
          <w:tcPr>
            <w:tcW w:w="990" w:type="dxa"/>
          </w:tcPr>
          <w:p>
            <w:pPr>
              <w:pStyle w:val="TableParagraph"/>
              <w:spacing w:line="249" w:lineRule="exact"/>
              <w:ind w:left="111"/>
              <w:rPr>
                <w:sz w:val="22"/>
              </w:rPr>
            </w:pPr>
            <w:r>
              <w:rPr>
                <w:spacing w:val="-10"/>
                <w:sz w:val="22"/>
              </w:rPr>
              <w:t>3</w:t>
            </w:r>
          </w:p>
        </w:tc>
        <w:tc>
          <w:tcPr>
            <w:tcW w:w="1079" w:type="dxa"/>
          </w:tcPr>
          <w:p>
            <w:pPr>
              <w:pStyle w:val="TableParagraph"/>
              <w:spacing w:line="249" w:lineRule="exact"/>
              <w:ind w:left="110"/>
              <w:rPr>
                <w:sz w:val="22"/>
              </w:rPr>
            </w:pPr>
            <w:r>
              <w:rPr>
                <w:spacing w:val="-10"/>
                <w:sz w:val="22"/>
              </w:rPr>
              <w:t>-</w:t>
            </w:r>
          </w:p>
        </w:tc>
        <w:tc>
          <w:tcPr>
            <w:tcW w:w="1167" w:type="dxa"/>
          </w:tcPr>
          <w:p>
            <w:pPr>
              <w:pStyle w:val="TableParagraph"/>
              <w:spacing w:line="249" w:lineRule="exact"/>
              <w:ind w:left="111"/>
              <w:rPr>
                <w:sz w:val="22"/>
              </w:rPr>
            </w:pPr>
            <w:r>
              <w:rPr>
                <w:spacing w:val="-10"/>
                <w:sz w:val="22"/>
              </w:rPr>
              <w:t>1</w:t>
            </w:r>
          </w:p>
        </w:tc>
        <w:tc>
          <w:tcPr>
            <w:tcW w:w="745" w:type="dxa"/>
          </w:tcPr>
          <w:p>
            <w:pPr>
              <w:pStyle w:val="TableParagraph"/>
              <w:spacing w:line="249" w:lineRule="exact"/>
              <w:ind w:left="115"/>
              <w:rPr>
                <w:sz w:val="22"/>
              </w:rPr>
            </w:pPr>
            <w:r>
              <w:rPr>
                <w:spacing w:val="-5"/>
                <w:sz w:val="22"/>
              </w:rPr>
              <w:t>15</w:t>
            </w:r>
          </w:p>
        </w:tc>
      </w:tr>
      <w:tr>
        <w:trPr>
          <w:trHeight w:val="505" w:hRule="atLeast"/>
        </w:trPr>
        <w:tc>
          <w:tcPr>
            <w:tcW w:w="1620" w:type="dxa"/>
          </w:tcPr>
          <w:p>
            <w:pPr>
              <w:pStyle w:val="TableParagraph"/>
              <w:spacing w:line="246" w:lineRule="exact"/>
              <w:ind w:left="107"/>
              <w:rPr>
                <w:sz w:val="22"/>
              </w:rPr>
            </w:pPr>
            <w:r>
              <w:rPr>
                <w:spacing w:val="-2"/>
                <w:sz w:val="22"/>
              </w:rPr>
              <w:t>Partnership</w:t>
            </w:r>
          </w:p>
          <w:p>
            <w:pPr>
              <w:pStyle w:val="TableParagraph"/>
              <w:spacing w:line="240" w:lineRule="exact"/>
              <w:ind w:left="107"/>
              <w:rPr>
                <w:sz w:val="22"/>
              </w:rPr>
            </w:pPr>
            <w:r>
              <w:rPr>
                <w:sz w:val="22"/>
              </w:rPr>
              <w:t>Account</w:t>
            </w:r>
            <w:r>
              <w:rPr>
                <w:spacing w:val="-4"/>
                <w:sz w:val="22"/>
              </w:rPr>
              <w:t> </w:t>
            </w:r>
            <w:r>
              <w:rPr>
                <w:spacing w:val="-10"/>
                <w:sz w:val="22"/>
              </w:rPr>
              <w:t>I</w:t>
            </w:r>
          </w:p>
        </w:tc>
        <w:tc>
          <w:tcPr>
            <w:tcW w:w="1351" w:type="dxa"/>
          </w:tcPr>
          <w:p>
            <w:pPr>
              <w:pStyle w:val="TableParagraph"/>
              <w:spacing w:line="247" w:lineRule="exact"/>
              <w:ind w:left="108"/>
              <w:rPr>
                <w:sz w:val="22"/>
              </w:rPr>
            </w:pPr>
            <w:r>
              <w:rPr>
                <w:spacing w:val="-10"/>
                <w:sz w:val="22"/>
              </w:rPr>
              <w:t>2</w:t>
            </w:r>
          </w:p>
        </w:tc>
        <w:tc>
          <w:tcPr>
            <w:tcW w:w="1799" w:type="dxa"/>
          </w:tcPr>
          <w:p>
            <w:pPr>
              <w:pStyle w:val="TableParagraph"/>
              <w:spacing w:line="247" w:lineRule="exact"/>
              <w:ind w:left="106"/>
              <w:rPr>
                <w:sz w:val="22"/>
              </w:rPr>
            </w:pPr>
            <w:r>
              <w:rPr>
                <w:spacing w:val="-10"/>
                <w:sz w:val="22"/>
              </w:rPr>
              <w:t>2</w:t>
            </w:r>
          </w:p>
        </w:tc>
        <w:tc>
          <w:tcPr>
            <w:tcW w:w="1348" w:type="dxa"/>
          </w:tcPr>
          <w:p>
            <w:pPr>
              <w:pStyle w:val="TableParagraph"/>
              <w:spacing w:line="247" w:lineRule="exact"/>
              <w:ind w:left="107"/>
              <w:rPr>
                <w:sz w:val="22"/>
              </w:rPr>
            </w:pPr>
            <w:r>
              <w:rPr>
                <w:spacing w:val="-10"/>
                <w:sz w:val="22"/>
              </w:rPr>
              <w:t>4</w:t>
            </w:r>
          </w:p>
        </w:tc>
        <w:tc>
          <w:tcPr>
            <w:tcW w:w="990" w:type="dxa"/>
          </w:tcPr>
          <w:p>
            <w:pPr>
              <w:pStyle w:val="TableParagraph"/>
              <w:spacing w:line="247" w:lineRule="exact"/>
              <w:ind w:left="111"/>
              <w:rPr>
                <w:sz w:val="22"/>
              </w:rPr>
            </w:pPr>
            <w:r>
              <w:rPr>
                <w:spacing w:val="-10"/>
                <w:sz w:val="22"/>
              </w:rPr>
              <w:t>2</w:t>
            </w:r>
          </w:p>
        </w:tc>
        <w:tc>
          <w:tcPr>
            <w:tcW w:w="1079" w:type="dxa"/>
          </w:tcPr>
          <w:p>
            <w:pPr>
              <w:pStyle w:val="TableParagraph"/>
              <w:spacing w:line="247" w:lineRule="exact"/>
              <w:ind w:left="110"/>
              <w:rPr>
                <w:sz w:val="22"/>
              </w:rPr>
            </w:pPr>
            <w:r>
              <w:rPr>
                <w:spacing w:val="-10"/>
                <w:sz w:val="22"/>
              </w:rPr>
              <w:t>-</w:t>
            </w:r>
          </w:p>
        </w:tc>
        <w:tc>
          <w:tcPr>
            <w:tcW w:w="1167" w:type="dxa"/>
          </w:tcPr>
          <w:p>
            <w:pPr>
              <w:pStyle w:val="TableParagraph"/>
              <w:spacing w:line="247" w:lineRule="exact"/>
              <w:ind w:left="111"/>
              <w:rPr>
                <w:sz w:val="22"/>
              </w:rPr>
            </w:pPr>
            <w:r>
              <w:rPr>
                <w:spacing w:val="-10"/>
                <w:sz w:val="22"/>
              </w:rPr>
              <w:t>2</w:t>
            </w:r>
          </w:p>
        </w:tc>
        <w:tc>
          <w:tcPr>
            <w:tcW w:w="745" w:type="dxa"/>
          </w:tcPr>
          <w:p>
            <w:pPr>
              <w:pStyle w:val="TableParagraph"/>
              <w:spacing w:line="247" w:lineRule="exact"/>
              <w:ind w:left="115"/>
              <w:rPr>
                <w:sz w:val="22"/>
              </w:rPr>
            </w:pPr>
            <w:r>
              <w:rPr>
                <w:spacing w:val="-5"/>
                <w:sz w:val="22"/>
              </w:rPr>
              <w:t>12</w:t>
            </w:r>
          </w:p>
        </w:tc>
      </w:tr>
      <w:tr>
        <w:trPr>
          <w:trHeight w:val="251" w:hRule="atLeast"/>
        </w:trPr>
        <w:tc>
          <w:tcPr>
            <w:tcW w:w="1620" w:type="dxa"/>
          </w:tcPr>
          <w:p>
            <w:pPr>
              <w:pStyle w:val="TableParagraph"/>
              <w:spacing w:line="232" w:lineRule="exact"/>
              <w:ind w:left="107"/>
              <w:rPr>
                <w:sz w:val="22"/>
              </w:rPr>
            </w:pPr>
            <w:r>
              <w:rPr>
                <w:spacing w:val="-2"/>
                <w:sz w:val="22"/>
              </w:rPr>
              <w:t>Total</w:t>
            </w:r>
          </w:p>
        </w:tc>
        <w:tc>
          <w:tcPr>
            <w:tcW w:w="1351" w:type="dxa"/>
          </w:tcPr>
          <w:p>
            <w:pPr>
              <w:pStyle w:val="TableParagraph"/>
              <w:spacing w:line="232" w:lineRule="exact"/>
              <w:ind w:left="108"/>
              <w:rPr>
                <w:sz w:val="22"/>
              </w:rPr>
            </w:pPr>
            <w:r>
              <w:rPr>
                <w:spacing w:val="-10"/>
                <w:sz w:val="22"/>
              </w:rPr>
              <w:t>7</w:t>
            </w:r>
          </w:p>
        </w:tc>
        <w:tc>
          <w:tcPr>
            <w:tcW w:w="1799" w:type="dxa"/>
          </w:tcPr>
          <w:p>
            <w:pPr>
              <w:pStyle w:val="TableParagraph"/>
              <w:spacing w:line="232" w:lineRule="exact"/>
              <w:ind w:left="106"/>
              <w:rPr>
                <w:sz w:val="22"/>
              </w:rPr>
            </w:pPr>
            <w:r>
              <w:rPr>
                <w:spacing w:val="-10"/>
                <w:sz w:val="22"/>
              </w:rPr>
              <w:t>9</w:t>
            </w:r>
          </w:p>
        </w:tc>
        <w:tc>
          <w:tcPr>
            <w:tcW w:w="1348" w:type="dxa"/>
          </w:tcPr>
          <w:p>
            <w:pPr>
              <w:pStyle w:val="TableParagraph"/>
              <w:spacing w:line="232" w:lineRule="exact"/>
              <w:ind w:left="107"/>
              <w:rPr>
                <w:sz w:val="22"/>
              </w:rPr>
            </w:pPr>
            <w:r>
              <w:rPr>
                <w:spacing w:val="-5"/>
                <w:sz w:val="22"/>
              </w:rPr>
              <w:t>13</w:t>
            </w:r>
          </w:p>
        </w:tc>
        <w:tc>
          <w:tcPr>
            <w:tcW w:w="990" w:type="dxa"/>
          </w:tcPr>
          <w:p>
            <w:pPr>
              <w:pStyle w:val="TableParagraph"/>
              <w:spacing w:line="232" w:lineRule="exact"/>
              <w:ind w:left="111"/>
              <w:rPr>
                <w:sz w:val="22"/>
              </w:rPr>
            </w:pPr>
            <w:r>
              <w:rPr>
                <w:spacing w:val="-10"/>
                <w:sz w:val="22"/>
              </w:rPr>
              <w:t>6</w:t>
            </w:r>
          </w:p>
        </w:tc>
        <w:tc>
          <w:tcPr>
            <w:tcW w:w="1079" w:type="dxa"/>
          </w:tcPr>
          <w:p>
            <w:pPr>
              <w:pStyle w:val="TableParagraph"/>
              <w:spacing w:line="232" w:lineRule="exact"/>
              <w:ind w:left="110"/>
              <w:rPr>
                <w:sz w:val="22"/>
              </w:rPr>
            </w:pPr>
            <w:r>
              <w:rPr>
                <w:spacing w:val="-10"/>
                <w:sz w:val="22"/>
              </w:rPr>
              <w:t>-</w:t>
            </w:r>
          </w:p>
        </w:tc>
        <w:tc>
          <w:tcPr>
            <w:tcW w:w="1167" w:type="dxa"/>
          </w:tcPr>
          <w:p>
            <w:pPr>
              <w:pStyle w:val="TableParagraph"/>
              <w:spacing w:line="232" w:lineRule="exact"/>
              <w:ind w:left="111"/>
              <w:rPr>
                <w:sz w:val="22"/>
              </w:rPr>
            </w:pPr>
            <w:r>
              <w:rPr>
                <w:spacing w:val="-10"/>
                <w:sz w:val="22"/>
              </w:rPr>
              <w:t>5</w:t>
            </w:r>
          </w:p>
        </w:tc>
        <w:tc>
          <w:tcPr>
            <w:tcW w:w="745" w:type="dxa"/>
          </w:tcPr>
          <w:p>
            <w:pPr>
              <w:pStyle w:val="TableParagraph"/>
              <w:spacing w:line="232" w:lineRule="exact"/>
              <w:ind w:left="115"/>
              <w:rPr>
                <w:b/>
                <w:sz w:val="22"/>
              </w:rPr>
            </w:pPr>
            <w:r>
              <w:rPr>
                <w:b/>
                <w:spacing w:val="-5"/>
                <w:sz w:val="22"/>
              </w:rPr>
              <w:t>40</w:t>
            </w:r>
          </w:p>
        </w:tc>
      </w:tr>
    </w:tbl>
    <w:p>
      <w:pPr>
        <w:spacing w:after="0" w:line="232" w:lineRule="exact"/>
        <w:rPr>
          <w:sz w:val="22"/>
        </w:rPr>
        <w:sectPr>
          <w:pgSz w:w="12240" w:h="15840"/>
          <w:pgMar w:header="0" w:footer="971" w:top="1360" w:bottom="1200" w:left="480" w:right="20"/>
        </w:sectPr>
      </w:pPr>
    </w:p>
    <w:p>
      <w:pPr>
        <w:spacing w:before="79"/>
        <w:ind w:left="0" w:right="455" w:firstLine="0"/>
        <w:jc w:val="center"/>
        <w:rPr>
          <w:b/>
          <w:sz w:val="24"/>
        </w:rPr>
      </w:pPr>
      <w:r>
        <w:rPr>
          <w:b/>
          <w:sz w:val="24"/>
        </w:rPr>
        <w:t>Appendix</w:t>
      </w:r>
      <w:r>
        <w:rPr>
          <w:b/>
          <w:spacing w:val="1"/>
          <w:sz w:val="24"/>
        </w:rPr>
        <w:t> </w:t>
      </w:r>
      <w:r>
        <w:rPr>
          <w:b/>
          <w:spacing w:val="-10"/>
          <w:sz w:val="24"/>
        </w:rPr>
        <w:t>F</w:t>
      </w:r>
    </w:p>
    <w:p>
      <w:pPr>
        <w:pStyle w:val="BodyText"/>
        <w:spacing w:before="62"/>
        <w:ind w:left="0"/>
        <w:jc w:val="left"/>
        <w:rPr>
          <w:b/>
        </w:rPr>
      </w:pPr>
    </w:p>
    <w:p>
      <w:pPr>
        <w:spacing w:before="1"/>
        <w:ind w:left="0" w:right="457" w:firstLine="0"/>
        <w:jc w:val="center"/>
        <w:rPr>
          <w:b/>
          <w:sz w:val="24"/>
        </w:rPr>
      </w:pPr>
      <w:r>
        <w:rPr>
          <w:b/>
          <w:sz w:val="24"/>
        </w:rPr>
        <w:t>Academic</w:t>
      </w:r>
      <w:r>
        <w:rPr>
          <w:b/>
          <w:spacing w:val="-4"/>
          <w:sz w:val="24"/>
        </w:rPr>
        <w:t> </w:t>
      </w:r>
      <w:r>
        <w:rPr>
          <w:b/>
          <w:sz w:val="24"/>
        </w:rPr>
        <w:t>Self-Efficacy</w:t>
      </w:r>
      <w:r>
        <w:rPr>
          <w:b/>
          <w:spacing w:val="-5"/>
          <w:sz w:val="24"/>
        </w:rPr>
        <w:t> </w:t>
      </w:r>
      <w:r>
        <w:rPr>
          <w:b/>
          <w:sz w:val="24"/>
        </w:rPr>
        <w:t>Scale </w:t>
      </w:r>
      <w:r>
        <w:rPr>
          <w:b/>
          <w:spacing w:val="-2"/>
          <w:sz w:val="24"/>
        </w:rPr>
        <w:t>(ASS)</w:t>
      </w:r>
    </w:p>
    <w:p>
      <w:pPr>
        <w:pStyle w:val="BodyText"/>
        <w:ind w:left="0"/>
        <w:jc w:val="left"/>
        <w:rPr>
          <w:b/>
        </w:rPr>
      </w:pPr>
    </w:p>
    <w:p>
      <w:pPr>
        <w:pStyle w:val="BodyText"/>
        <w:spacing w:before="204"/>
        <w:ind w:left="0"/>
        <w:jc w:val="left"/>
        <w:rPr>
          <w:b/>
        </w:rPr>
      </w:pPr>
    </w:p>
    <w:p>
      <w:pPr>
        <w:spacing w:before="0"/>
        <w:ind w:left="1140" w:right="0" w:firstLine="0"/>
        <w:jc w:val="left"/>
        <w:rPr>
          <w:b/>
          <w:sz w:val="24"/>
        </w:rPr>
      </w:pPr>
      <w:r>
        <w:rPr>
          <w:b/>
          <w:sz w:val="24"/>
        </w:rPr>
        <w:t>Section</w:t>
      </w:r>
      <w:r>
        <w:rPr>
          <w:b/>
          <w:spacing w:val="-2"/>
          <w:sz w:val="24"/>
        </w:rPr>
        <w:t> </w:t>
      </w:r>
      <w:r>
        <w:rPr>
          <w:b/>
          <w:sz w:val="24"/>
        </w:rPr>
        <w:t>A:</w:t>
      </w:r>
      <w:r>
        <w:rPr>
          <w:b/>
          <w:spacing w:val="59"/>
          <w:sz w:val="24"/>
        </w:rPr>
        <w:t> </w:t>
      </w:r>
      <w:r>
        <w:rPr>
          <w:b/>
          <w:sz w:val="24"/>
        </w:rPr>
        <w:t>Personal</w:t>
      </w:r>
      <w:r>
        <w:rPr>
          <w:b/>
          <w:spacing w:val="-1"/>
          <w:sz w:val="24"/>
        </w:rPr>
        <w:t> </w:t>
      </w:r>
      <w:r>
        <w:rPr>
          <w:b/>
          <w:spacing w:val="-4"/>
          <w:sz w:val="24"/>
        </w:rPr>
        <w:t>Data</w:t>
      </w:r>
    </w:p>
    <w:p>
      <w:pPr>
        <w:pStyle w:val="BodyText"/>
        <w:tabs>
          <w:tab w:pos="3120" w:val="left" w:leader="none"/>
          <w:tab w:pos="4304" w:val="left" w:leader="none"/>
          <w:tab w:pos="5534" w:val="left" w:leader="none"/>
        </w:tabs>
        <w:spacing w:line="552" w:lineRule="exact" w:before="53"/>
        <w:ind w:left="1140" w:right="3572"/>
        <w:jc w:val="left"/>
      </w:pPr>
      <w:r>
        <w:rPr/>
        <mc:AlternateContent>
          <mc:Choice Requires="wps">
            <w:drawing>
              <wp:anchor distT="0" distB="0" distL="0" distR="0" allowOverlap="1" layoutInCell="1" locked="0" behindDoc="0" simplePos="0" relativeHeight="15733760">
                <wp:simplePos x="0" y="0"/>
                <wp:positionH relativeFrom="page">
                  <wp:posOffset>5121275</wp:posOffset>
                </wp:positionH>
                <wp:positionV relativeFrom="paragraph">
                  <wp:posOffset>527139</wp:posOffset>
                </wp:positionV>
                <wp:extent cx="421640" cy="246379"/>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421640" cy="246379"/>
                        </a:xfrm>
                        <a:custGeom>
                          <a:avLst/>
                          <a:gdLst/>
                          <a:ahLst/>
                          <a:cxnLst/>
                          <a:rect l="l" t="t" r="r" b="b"/>
                          <a:pathLst>
                            <a:path w="421640" h="246379">
                              <a:moveTo>
                                <a:pt x="0" y="246379"/>
                              </a:moveTo>
                              <a:lnTo>
                                <a:pt x="421639" y="246379"/>
                              </a:lnTo>
                              <a:lnTo>
                                <a:pt x="421639" y="0"/>
                              </a:lnTo>
                              <a:lnTo>
                                <a:pt x="0" y="0"/>
                              </a:lnTo>
                              <a:lnTo>
                                <a:pt x="0" y="246379"/>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03.25pt;margin-top:41.50703pt;width:33.2pt;height:19.4pt;mso-position-horizontal-relative:page;mso-position-vertical-relative:paragraph;z-index:15733760" id="docshape15" filled="false" stroked="true" strokeweight=".75pt" strokecolor="#000000">
                <v:stroke dashstyle="solid"/>
                <w10:wrap type="none"/>
              </v:rect>
            </w:pict>
          </mc:Fallback>
        </mc:AlternateContent>
      </w:r>
      <w:r>
        <w:rPr/>
        <w:t>INSTRUCTION:</w:t>
      </w:r>
      <w:r>
        <w:rPr>
          <w:spacing w:val="-5"/>
        </w:rPr>
        <w:t> </w:t>
      </w:r>
      <w:r>
        <w:rPr/>
        <w:t>Please</w:t>
      </w:r>
      <w:r>
        <w:rPr>
          <w:spacing w:val="-4"/>
        </w:rPr>
        <w:t> </w:t>
      </w:r>
      <w:r>
        <w:rPr/>
        <w:t>fill</w:t>
      </w:r>
      <w:r>
        <w:rPr>
          <w:spacing w:val="-5"/>
        </w:rPr>
        <w:t> </w:t>
      </w:r>
      <w:r>
        <w:rPr/>
        <w:t>this</w:t>
      </w:r>
      <w:r>
        <w:rPr>
          <w:spacing w:val="-5"/>
        </w:rPr>
        <w:t> </w:t>
      </w:r>
      <w:r>
        <w:rPr/>
        <w:t>section</w:t>
      </w:r>
      <w:r>
        <w:rPr>
          <w:spacing w:val="-5"/>
        </w:rPr>
        <w:t> </w:t>
      </w:r>
      <w:r>
        <w:rPr/>
        <w:t>appropriately</w:t>
      </w:r>
      <w:r>
        <w:rPr>
          <w:spacing w:val="-6"/>
        </w:rPr>
        <w:t> </w:t>
      </w:r>
      <w:r>
        <w:rPr/>
        <w:t>as</w:t>
      </w:r>
      <w:r>
        <w:rPr>
          <w:spacing w:val="-5"/>
        </w:rPr>
        <w:t> </w:t>
      </w:r>
      <w:r>
        <w:rPr/>
        <w:t>it</w:t>
      </w:r>
      <w:r>
        <w:rPr>
          <w:spacing w:val="-5"/>
        </w:rPr>
        <w:t> </w:t>
      </w:r>
      <w:r>
        <w:rPr/>
        <w:t>applies</w:t>
      </w:r>
      <w:r>
        <w:rPr>
          <w:spacing w:val="-5"/>
        </w:rPr>
        <w:t> </w:t>
      </w:r>
      <w:r>
        <w:rPr/>
        <w:t>to you </w:t>
      </w:r>
      <w:r>
        <w:rPr>
          <w:spacing w:val="-2"/>
        </w:rPr>
        <w:t>Gender:</w:t>
      </w:r>
      <w:r>
        <w:rPr/>
        <w:tab/>
      </w:r>
      <w:r>
        <w:rPr>
          <w:spacing w:val="-4"/>
        </w:rPr>
        <w:t>Male</w:t>
      </w:r>
      <w:r>
        <w:rPr/>
        <w:tab/>
      </w:r>
      <w:r>
        <w:rPr>
          <w:position w:val="-20"/>
        </w:rPr>
        <w:drawing>
          <wp:inline distT="0" distB="0" distL="0" distR="0">
            <wp:extent cx="431165" cy="255904"/>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65" cstate="print"/>
                    <a:stretch>
                      <a:fillRect/>
                    </a:stretch>
                  </pic:blipFill>
                  <pic:spPr>
                    <a:xfrm>
                      <a:off x="0" y="0"/>
                      <a:ext cx="431165" cy="255904"/>
                    </a:xfrm>
                    <a:prstGeom prst="rect">
                      <a:avLst/>
                    </a:prstGeom>
                  </pic:spPr>
                </pic:pic>
              </a:graphicData>
            </a:graphic>
          </wp:inline>
        </w:drawing>
      </w:r>
      <w:r>
        <w:rPr>
          <w:position w:val="-20"/>
        </w:rPr>
      </w:r>
      <w:r>
        <w:rPr/>
        <w:tab/>
      </w:r>
      <w:r>
        <w:rPr>
          <w:spacing w:val="-2"/>
        </w:rPr>
        <w:t>Female</w:t>
      </w:r>
    </w:p>
    <w:p>
      <w:pPr>
        <w:pStyle w:val="Heading2"/>
        <w:spacing w:before="223"/>
        <w:ind w:left="1140"/>
      </w:pPr>
      <w:r>
        <w:rPr/>
        <w:t>Section</w:t>
      </w:r>
      <w:r>
        <w:rPr>
          <w:spacing w:val="-2"/>
        </w:rPr>
        <w:t> </w:t>
      </w:r>
      <w:r>
        <w:rPr>
          <w:spacing w:val="-5"/>
        </w:rPr>
        <w:t>B:</w:t>
      </w:r>
    </w:p>
    <w:p>
      <w:pPr>
        <w:pStyle w:val="BodyText"/>
        <w:spacing w:line="360" w:lineRule="auto" w:before="274"/>
        <w:ind w:left="1140" w:right="1424"/>
        <w:jc w:val="left"/>
      </w:pPr>
      <w:r>
        <w:rPr>
          <w:b/>
        </w:rPr>
        <w:t>Instruction:</w:t>
      </w:r>
      <w:r>
        <w:rPr>
          <w:b/>
          <w:spacing w:val="30"/>
        </w:rPr>
        <w:t> </w:t>
      </w:r>
      <w:r>
        <w:rPr/>
        <w:t>Listed</w:t>
      </w:r>
      <w:r>
        <w:rPr>
          <w:spacing w:val="27"/>
        </w:rPr>
        <w:t> </w:t>
      </w:r>
      <w:r>
        <w:rPr/>
        <w:t>below</w:t>
      </w:r>
      <w:r>
        <w:rPr>
          <w:spacing w:val="27"/>
        </w:rPr>
        <w:t> </w:t>
      </w:r>
      <w:r>
        <w:rPr/>
        <w:t>are</w:t>
      </w:r>
      <w:r>
        <w:rPr>
          <w:spacing w:val="26"/>
        </w:rPr>
        <w:t> </w:t>
      </w:r>
      <w:r>
        <w:rPr/>
        <w:t>statements</w:t>
      </w:r>
      <w:r>
        <w:rPr>
          <w:spacing w:val="28"/>
        </w:rPr>
        <w:t> </w:t>
      </w:r>
      <w:r>
        <w:rPr/>
        <w:t>on</w:t>
      </w:r>
      <w:r>
        <w:rPr>
          <w:spacing w:val="27"/>
        </w:rPr>
        <w:t> </w:t>
      </w:r>
      <w:r>
        <w:rPr/>
        <w:t>academic</w:t>
      </w:r>
      <w:r>
        <w:rPr>
          <w:spacing w:val="27"/>
        </w:rPr>
        <w:t> </w:t>
      </w:r>
      <w:r>
        <w:rPr/>
        <w:t>self-efficacy.</w:t>
      </w:r>
      <w:r>
        <w:rPr>
          <w:spacing w:val="27"/>
        </w:rPr>
        <w:t> </w:t>
      </w:r>
      <w:r>
        <w:rPr/>
        <w:t>Using</w:t>
      </w:r>
      <w:r>
        <w:rPr>
          <w:spacing w:val="27"/>
        </w:rPr>
        <w:t> </w:t>
      </w:r>
      <w:r>
        <w:rPr/>
        <w:t>the</w:t>
      </w:r>
      <w:r>
        <w:rPr>
          <w:spacing w:val="27"/>
        </w:rPr>
        <w:t> </w:t>
      </w:r>
      <w:r>
        <w:rPr/>
        <w:t>keys</w:t>
      </w:r>
      <w:r>
        <w:rPr>
          <w:spacing w:val="28"/>
        </w:rPr>
        <w:t> </w:t>
      </w:r>
      <w:r>
        <w:rPr/>
        <w:t>to</w:t>
      </w:r>
      <w:r>
        <w:rPr>
          <w:spacing w:val="28"/>
        </w:rPr>
        <w:t> </w:t>
      </w:r>
      <w:r>
        <w:rPr/>
        <w:t>the response options below, tick (√) in the option that suits your position on self-efficacy</w:t>
      </w:r>
    </w:p>
    <w:p>
      <w:pPr>
        <w:pStyle w:val="BodyText"/>
        <w:tabs>
          <w:tab w:pos="4020" w:val="left" w:leader="none"/>
          <w:tab w:pos="4640" w:val="left" w:leader="none"/>
        </w:tabs>
        <w:spacing w:line="274" w:lineRule="exact"/>
        <w:ind w:left="1140"/>
        <w:jc w:val="left"/>
      </w:pPr>
      <w:r>
        <w:rPr>
          <w:spacing w:val="-2"/>
        </w:rPr>
        <w:t>Always</w:t>
      </w:r>
      <w:r>
        <w:rPr/>
        <w:tab/>
      </w:r>
      <w:r>
        <w:rPr>
          <w:spacing w:val="-10"/>
        </w:rPr>
        <w:t>-</w:t>
      </w:r>
      <w:r>
        <w:rPr/>
        <w:tab/>
      </w:r>
      <w:r>
        <w:rPr>
          <w:spacing w:val="-5"/>
        </w:rPr>
        <w:t>AL</w:t>
      </w:r>
    </w:p>
    <w:p>
      <w:pPr>
        <w:pStyle w:val="BodyText"/>
        <w:ind w:left="0"/>
        <w:jc w:val="left"/>
      </w:pPr>
    </w:p>
    <w:p>
      <w:pPr>
        <w:pStyle w:val="BodyText"/>
        <w:tabs>
          <w:tab w:pos="4020" w:val="left" w:leader="none"/>
          <w:tab w:pos="4740" w:val="left" w:leader="none"/>
        </w:tabs>
        <w:ind w:left="1140"/>
        <w:jc w:val="left"/>
      </w:pPr>
      <w:r>
        <w:rPr/>
        <w:t>Most </w:t>
      </w:r>
      <w:r>
        <w:rPr>
          <w:spacing w:val="-2"/>
        </w:rPr>
        <w:t>times</w:t>
      </w:r>
      <w:r>
        <w:rPr/>
        <w:tab/>
      </w:r>
      <w:r>
        <w:rPr>
          <w:spacing w:val="-10"/>
        </w:rPr>
        <w:t>-</w:t>
      </w:r>
      <w:r>
        <w:rPr/>
        <w:tab/>
      </w:r>
      <w:r>
        <w:rPr>
          <w:spacing w:val="-5"/>
        </w:rPr>
        <w:t>MT</w:t>
      </w:r>
    </w:p>
    <w:p>
      <w:pPr>
        <w:pStyle w:val="BodyText"/>
        <w:ind w:left="0"/>
        <w:jc w:val="left"/>
      </w:pPr>
    </w:p>
    <w:p>
      <w:pPr>
        <w:pStyle w:val="BodyText"/>
        <w:tabs>
          <w:tab w:pos="4020" w:val="left" w:leader="none"/>
          <w:tab w:pos="4740" w:val="left" w:leader="none"/>
        </w:tabs>
        <w:ind w:left="1140"/>
        <w:jc w:val="left"/>
      </w:pPr>
      <w:r>
        <w:rPr>
          <w:spacing w:val="-2"/>
        </w:rPr>
        <w:t>Sometimes</w:t>
      </w:r>
      <w:r>
        <w:rPr/>
        <w:tab/>
      </w:r>
      <w:r>
        <w:rPr>
          <w:spacing w:val="-10"/>
        </w:rPr>
        <w:t>-</w:t>
      </w:r>
      <w:r>
        <w:rPr/>
        <w:tab/>
      </w:r>
      <w:r>
        <w:rPr>
          <w:spacing w:val="-10"/>
        </w:rPr>
        <w:t>S</w:t>
      </w:r>
    </w:p>
    <w:p>
      <w:pPr>
        <w:pStyle w:val="BodyText"/>
        <w:ind w:left="0"/>
        <w:jc w:val="left"/>
      </w:pPr>
    </w:p>
    <w:p>
      <w:pPr>
        <w:pStyle w:val="BodyText"/>
        <w:tabs>
          <w:tab w:pos="4020" w:val="left" w:leader="none"/>
          <w:tab w:pos="4740" w:val="left" w:leader="none"/>
        </w:tabs>
        <w:ind w:left="1140"/>
        <w:jc w:val="left"/>
      </w:pPr>
      <w:r>
        <w:rPr>
          <w:spacing w:val="-2"/>
        </w:rPr>
        <w:t>Rarely</w:t>
      </w:r>
      <w:r>
        <w:rPr/>
        <w:tab/>
      </w:r>
      <w:r>
        <w:rPr>
          <w:spacing w:val="-10"/>
        </w:rPr>
        <w:t>-</w:t>
      </w:r>
      <w:r>
        <w:rPr/>
        <w:tab/>
      </w:r>
      <w:r>
        <w:rPr>
          <w:spacing w:val="-10"/>
        </w:rPr>
        <w:t>R</w:t>
      </w:r>
    </w:p>
    <w:p>
      <w:pPr>
        <w:pStyle w:val="BodyText"/>
        <w:ind w:left="0"/>
        <w:jc w:val="left"/>
      </w:pPr>
    </w:p>
    <w:p>
      <w:pPr>
        <w:pStyle w:val="BodyText"/>
        <w:tabs>
          <w:tab w:pos="4080" w:val="left" w:leader="none"/>
          <w:tab w:pos="4800" w:val="left" w:leader="none"/>
        </w:tabs>
        <w:spacing w:before="1"/>
        <w:ind w:left="1140"/>
        <w:jc w:val="left"/>
      </w:pPr>
      <w:r>
        <w:rPr>
          <w:spacing w:val="-2"/>
        </w:rPr>
        <w:t>Never</w:t>
      </w:r>
      <w:r>
        <w:rPr/>
        <w:tab/>
      </w:r>
      <w:r>
        <w:rPr>
          <w:spacing w:val="-10"/>
        </w:rPr>
        <w:t>-</w:t>
      </w:r>
      <w:r>
        <w:rPr/>
        <w:tab/>
      </w:r>
      <w:r>
        <w:rPr>
          <w:spacing w:val="-10"/>
        </w:rPr>
        <w:t>N</w:t>
      </w:r>
    </w:p>
    <w:p>
      <w:pPr>
        <w:pStyle w:val="BodyText"/>
        <w:spacing w:before="54"/>
        <w:ind w:left="0"/>
        <w:jc w:val="left"/>
        <w:rPr>
          <w:sz w:val="20"/>
        </w:rPr>
      </w:pPr>
    </w:p>
    <w:tbl>
      <w:tblPr>
        <w:tblW w:w="0" w:type="auto"/>
        <w:jc w:val="left"/>
        <w:tblInd w:w="1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4592"/>
        <w:gridCol w:w="900"/>
        <w:gridCol w:w="809"/>
        <w:gridCol w:w="812"/>
        <w:gridCol w:w="629"/>
        <w:gridCol w:w="631"/>
      </w:tblGrid>
      <w:tr>
        <w:trPr>
          <w:trHeight w:val="297" w:hRule="atLeast"/>
        </w:trPr>
        <w:tc>
          <w:tcPr>
            <w:tcW w:w="828" w:type="dxa"/>
          </w:tcPr>
          <w:p>
            <w:pPr>
              <w:pStyle w:val="TableParagraph"/>
              <w:spacing w:line="277" w:lineRule="exact"/>
              <w:ind w:left="211"/>
              <w:rPr>
                <w:b/>
                <w:sz w:val="26"/>
              </w:rPr>
            </w:pPr>
            <w:r>
              <w:rPr>
                <w:b/>
                <w:spacing w:val="-5"/>
                <w:sz w:val="26"/>
              </w:rPr>
              <w:t>S/N</w:t>
            </w:r>
          </w:p>
        </w:tc>
        <w:tc>
          <w:tcPr>
            <w:tcW w:w="4592" w:type="dxa"/>
          </w:tcPr>
          <w:p>
            <w:pPr>
              <w:pStyle w:val="TableParagraph"/>
              <w:spacing w:line="277" w:lineRule="exact"/>
              <w:ind w:left="107"/>
              <w:rPr>
                <w:b/>
                <w:sz w:val="26"/>
              </w:rPr>
            </w:pPr>
            <w:r>
              <w:rPr>
                <w:b/>
                <w:spacing w:val="-2"/>
                <w:sz w:val="26"/>
              </w:rPr>
              <w:t>Items</w:t>
            </w:r>
          </w:p>
        </w:tc>
        <w:tc>
          <w:tcPr>
            <w:tcW w:w="900" w:type="dxa"/>
          </w:tcPr>
          <w:p>
            <w:pPr>
              <w:pStyle w:val="TableParagraph"/>
              <w:spacing w:line="277" w:lineRule="exact"/>
              <w:ind w:left="273"/>
              <w:rPr>
                <w:sz w:val="26"/>
              </w:rPr>
            </w:pPr>
            <w:r>
              <w:rPr>
                <w:spacing w:val="-5"/>
                <w:sz w:val="26"/>
              </w:rPr>
              <w:t>AL</w:t>
            </w:r>
          </w:p>
        </w:tc>
        <w:tc>
          <w:tcPr>
            <w:tcW w:w="809" w:type="dxa"/>
          </w:tcPr>
          <w:p>
            <w:pPr>
              <w:pStyle w:val="TableParagraph"/>
              <w:spacing w:line="277" w:lineRule="exact"/>
              <w:ind w:left="206"/>
              <w:rPr>
                <w:sz w:val="26"/>
              </w:rPr>
            </w:pPr>
            <w:r>
              <w:rPr>
                <w:spacing w:val="-5"/>
                <w:sz w:val="26"/>
              </w:rPr>
              <w:t>MT</w:t>
            </w:r>
          </w:p>
        </w:tc>
        <w:tc>
          <w:tcPr>
            <w:tcW w:w="812" w:type="dxa"/>
          </w:tcPr>
          <w:p>
            <w:pPr>
              <w:pStyle w:val="TableParagraph"/>
              <w:spacing w:line="277" w:lineRule="exact"/>
              <w:ind w:left="3"/>
              <w:jc w:val="center"/>
              <w:rPr>
                <w:sz w:val="26"/>
              </w:rPr>
            </w:pPr>
            <w:r>
              <w:rPr>
                <w:spacing w:val="-10"/>
                <w:sz w:val="26"/>
              </w:rPr>
              <w:t>S</w:t>
            </w:r>
          </w:p>
        </w:tc>
        <w:tc>
          <w:tcPr>
            <w:tcW w:w="629" w:type="dxa"/>
          </w:tcPr>
          <w:p>
            <w:pPr>
              <w:pStyle w:val="TableParagraph"/>
              <w:spacing w:line="277" w:lineRule="exact"/>
              <w:ind w:left="4"/>
              <w:jc w:val="center"/>
              <w:rPr>
                <w:sz w:val="26"/>
              </w:rPr>
            </w:pPr>
            <w:r>
              <w:rPr>
                <w:spacing w:val="-10"/>
                <w:sz w:val="26"/>
              </w:rPr>
              <w:t>R</w:t>
            </w:r>
          </w:p>
        </w:tc>
        <w:tc>
          <w:tcPr>
            <w:tcW w:w="631" w:type="dxa"/>
          </w:tcPr>
          <w:p>
            <w:pPr>
              <w:pStyle w:val="TableParagraph"/>
              <w:spacing w:line="277" w:lineRule="exact"/>
              <w:ind w:left="6"/>
              <w:jc w:val="center"/>
              <w:rPr>
                <w:sz w:val="26"/>
              </w:rPr>
            </w:pPr>
            <w:r>
              <w:rPr>
                <w:spacing w:val="-10"/>
                <w:sz w:val="26"/>
              </w:rPr>
              <w:t>N</w:t>
            </w:r>
          </w:p>
        </w:tc>
      </w:tr>
      <w:tr>
        <w:trPr>
          <w:trHeight w:val="506" w:hRule="atLeast"/>
        </w:trPr>
        <w:tc>
          <w:tcPr>
            <w:tcW w:w="828" w:type="dxa"/>
          </w:tcPr>
          <w:p>
            <w:pPr>
              <w:pStyle w:val="TableParagraph"/>
              <w:spacing w:line="294" w:lineRule="exact"/>
              <w:ind w:left="467"/>
              <w:rPr>
                <w:sz w:val="26"/>
              </w:rPr>
            </w:pPr>
            <w:r>
              <w:rPr>
                <w:spacing w:val="-5"/>
                <w:sz w:val="26"/>
              </w:rPr>
              <w:t>1.</w:t>
            </w:r>
          </w:p>
        </w:tc>
        <w:tc>
          <w:tcPr>
            <w:tcW w:w="4592" w:type="dxa"/>
          </w:tcPr>
          <w:p>
            <w:pPr>
              <w:pStyle w:val="TableParagraph"/>
              <w:spacing w:line="252" w:lineRule="exact"/>
              <w:ind w:left="107"/>
              <w:rPr>
                <w:sz w:val="22"/>
              </w:rPr>
            </w:pPr>
            <w:r>
              <w:rPr>
                <w:sz w:val="22"/>
              </w:rPr>
              <w:t>During</w:t>
            </w:r>
            <w:r>
              <w:rPr>
                <w:spacing w:val="40"/>
                <w:sz w:val="22"/>
              </w:rPr>
              <w:t> </w:t>
            </w:r>
            <w:r>
              <w:rPr>
                <w:sz w:val="22"/>
              </w:rPr>
              <w:t>examinations,</w:t>
            </w:r>
            <w:r>
              <w:rPr>
                <w:spacing w:val="40"/>
                <w:sz w:val="22"/>
              </w:rPr>
              <w:t> </w:t>
            </w:r>
            <w:r>
              <w:rPr>
                <w:sz w:val="22"/>
              </w:rPr>
              <w:t>I</w:t>
            </w:r>
            <w:r>
              <w:rPr>
                <w:spacing w:val="40"/>
                <w:sz w:val="22"/>
              </w:rPr>
              <w:t> </w:t>
            </w:r>
            <w:r>
              <w:rPr>
                <w:sz w:val="22"/>
              </w:rPr>
              <w:t>recollect</w:t>
            </w:r>
            <w:r>
              <w:rPr>
                <w:spacing w:val="40"/>
                <w:sz w:val="22"/>
              </w:rPr>
              <w:t> </w:t>
            </w:r>
            <w:r>
              <w:rPr>
                <w:sz w:val="22"/>
              </w:rPr>
              <w:t>what</w:t>
            </w:r>
            <w:r>
              <w:rPr>
                <w:spacing w:val="40"/>
                <w:sz w:val="22"/>
              </w:rPr>
              <w:t> </w:t>
            </w:r>
            <w:r>
              <w:rPr>
                <w:sz w:val="22"/>
              </w:rPr>
              <w:t>I</w:t>
            </w:r>
            <w:r>
              <w:rPr>
                <w:spacing w:val="40"/>
                <w:sz w:val="22"/>
              </w:rPr>
              <w:t> </w:t>
            </w:r>
            <w:r>
              <w:rPr>
                <w:sz w:val="22"/>
              </w:rPr>
              <w:t>have learnt in financial accounting</w:t>
            </w:r>
          </w:p>
        </w:tc>
        <w:tc>
          <w:tcPr>
            <w:tcW w:w="900" w:type="dxa"/>
          </w:tcPr>
          <w:p>
            <w:pPr>
              <w:pStyle w:val="TableParagraph"/>
              <w:rPr>
                <w:sz w:val="22"/>
              </w:rPr>
            </w:pPr>
          </w:p>
        </w:tc>
        <w:tc>
          <w:tcPr>
            <w:tcW w:w="809" w:type="dxa"/>
          </w:tcPr>
          <w:p>
            <w:pPr>
              <w:pStyle w:val="TableParagraph"/>
              <w:rPr>
                <w:sz w:val="22"/>
              </w:rPr>
            </w:pPr>
          </w:p>
        </w:tc>
        <w:tc>
          <w:tcPr>
            <w:tcW w:w="812" w:type="dxa"/>
          </w:tcPr>
          <w:p>
            <w:pPr>
              <w:pStyle w:val="TableParagraph"/>
              <w:rPr>
                <w:sz w:val="22"/>
              </w:rPr>
            </w:pPr>
          </w:p>
        </w:tc>
        <w:tc>
          <w:tcPr>
            <w:tcW w:w="629" w:type="dxa"/>
          </w:tcPr>
          <w:p>
            <w:pPr>
              <w:pStyle w:val="TableParagraph"/>
              <w:rPr>
                <w:sz w:val="22"/>
              </w:rPr>
            </w:pPr>
          </w:p>
        </w:tc>
        <w:tc>
          <w:tcPr>
            <w:tcW w:w="631" w:type="dxa"/>
          </w:tcPr>
          <w:p>
            <w:pPr>
              <w:pStyle w:val="TableParagraph"/>
              <w:rPr>
                <w:sz w:val="22"/>
              </w:rPr>
            </w:pPr>
          </w:p>
        </w:tc>
      </w:tr>
      <w:tr>
        <w:trPr>
          <w:trHeight w:val="299" w:hRule="atLeast"/>
        </w:trPr>
        <w:tc>
          <w:tcPr>
            <w:tcW w:w="828" w:type="dxa"/>
          </w:tcPr>
          <w:p>
            <w:pPr>
              <w:pStyle w:val="TableParagraph"/>
              <w:spacing w:line="280" w:lineRule="exact"/>
              <w:ind w:left="467"/>
              <w:rPr>
                <w:sz w:val="26"/>
              </w:rPr>
            </w:pPr>
            <w:r>
              <w:rPr>
                <w:spacing w:val="-5"/>
                <w:sz w:val="26"/>
              </w:rPr>
              <w:t>2.</w:t>
            </w:r>
          </w:p>
        </w:tc>
        <w:tc>
          <w:tcPr>
            <w:tcW w:w="4592" w:type="dxa"/>
          </w:tcPr>
          <w:p>
            <w:pPr>
              <w:pStyle w:val="TableParagraph"/>
              <w:spacing w:line="249" w:lineRule="exact"/>
              <w:ind w:left="107"/>
              <w:rPr>
                <w:sz w:val="22"/>
              </w:rPr>
            </w:pPr>
            <w:r>
              <w:rPr>
                <w:sz w:val="22"/>
              </w:rPr>
              <w:t>I</w:t>
            </w:r>
            <w:r>
              <w:rPr>
                <w:spacing w:val="-7"/>
                <w:sz w:val="22"/>
              </w:rPr>
              <w:t> </w:t>
            </w:r>
            <w:r>
              <w:rPr>
                <w:sz w:val="22"/>
              </w:rPr>
              <w:t>do</w:t>
            </w:r>
            <w:r>
              <w:rPr>
                <w:spacing w:val="-1"/>
                <w:sz w:val="22"/>
              </w:rPr>
              <w:t> </w:t>
            </w:r>
            <w:r>
              <w:rPr>
                <w:sz w:val="22"/>
              </w:rPr>
              <w:t>my</w:t>
            </w:r>
            <w:r>
              <w:rPr>
                <w:spacing w:val="-5"/>
                <w:sz w:val="22"/>
              </w:rPr>
              <w:t> </w:t>
            </w:r>
            <w:r>
              <w:rPr>
                <w:sz w:val="22"/>
              </w:rPr>
              <w:t>financial</w:t>
            </w:r>
            <w:r>
              <w:rPr>
                <w:spacing w:val="-5"/>
                <w:sz w:val="22"/>
              </w:rPr>
              <w:t> </w:t>
            </w:r>
            <w:r>
              <w:rPr>
                <w:sz w:val="22"/>
              </w:rPr>
              <w:t>accounting</w:t>
            </w:r>
            <w:r>
              <w:rPr>
                <w:spacing w:val="-6"/>
                <w:sz w:val="22"/>
              </w:rPr>
              <w:t> </w:t>
            </w:r>
            <w:r>
              <w:rPr>
                <w:sz w:val="22"/>
              </w:rPr>
              <w:t>assignments</w:t>
            </w:r>
            <w:r>
              <w:rPr>
                <w:spacing w:val="-2"/>
                <w:sz w:val="22"/>
              </w:rPr>
              <w:t> well.</w:t>
            </w:r>
          </w:p>
        </w:tc>
        <w:tc>
          <w:tcPr>
            <w:tcW w:w="900" w:type="dxa"/>
          </w:tcPr>
          <w:p>
            <w:pPr>
              <w:pStyle w:val="TableParagraph"/>
              <w:rPr>
                <w:sz w:val="22"/>
              </w:rPr>
            </w:pPr>
          </w:p>
        </w:tc>
        <w:tc>
          <w:tcPr>
            <w:tcW w:w="809" w:type="dxa"/>
          </w:tcPr>
          <w:p>
            <w:pPr>
              <w:pStyle w:val="TableParagraph"/>
              <w:rPr>
                <w:sz w:val="22"/>
              </w:rPr>
            </w:pPr>
          </w:p>
        </w:tc>
        <w:tc>
          <w:tcPr>
            <w:tcW w:w="812" w:type="dxa"/>
          </w:tcPr>
          <w:p>
            <w:pPr>
              <w:pStyle w:val="TableParagraph"/>
              <w:rPr>
                <w:sz w:val="22"/>
              </w:rPr>
            </w:pPr>
          </w:p>
        </w:tc>
        <w:tc>
          <w:tcPr>
            <w:tcW w:w="629" w:type="dxa"/>
          </w:tcPr>
          <w:p>
            <w:pPr>
              <w:pStyle w:val="TableParagraph"/>
              <w:rPr>
                <w:sz w:val="22"/>
              </w:rPr>
            </w:pPr>
          </w:p>
        </w:tc>
        <w:tc>
          <w:tcPr>
            <w:tcW w:w="631" w:type="dxa"/>
          </w:tcPr>
          <w:p>
            <w:pPr>
              <w:pStyle w:val="TableParagraph"/>
              <w:rPr>
                <w:sz w:val="22"/>
              </w:rPr>
            </w:pPr>
          </w:p>
        </w:tc>
      </w:tr>
      <w:tr>
        <w:trPr>
          <w:trHeight w:val="506" w:hRule="atLeast"/>
        </w:trPr>
        <w:tc>
          <w:tcPr>
            <w:tcW w:w="828" w:type="dxa"/>
          </w:tcPr>
          <w:p>
            <w:pPr>
              <w:pStyle w:val="TableParagraph"/>
              <w:spacing w:line="291" w:lineRule="exact"/>
              <w:ind w:left="467"/>
              <w:rPr>
                <w:sz w:val="26"/>
              </w:rPr>
            </w:pPr>
            <w:r>
              <w:rPr>
                <w:spacing w:val="-5"/>
                <w:sz w:val="26"/>
              </w:rPr>
              <w:t>3.</w:t>
            </w:r>
          </w:p>
        </w:tc>
        <w:tc>
          <w:tcPr>
            <w:tcW w:w="4592" w:type="dxa"/>
          </w:tcPr>
          <w:p>
            <w:pPr>
              <w:pStyle w:val="TableParagraph"/>
              <w:spacing w:line="247" w:lineRule="exact"/>
              <w:ind w:left="107"/>
              <w:rPr>
                <w:sz w:val="22"/>
              </w:rPr>
            </w:pPr>
            <w:r>
              <w:rPr>
                <w:sz w:val="22"/>
              </w:rPr>
              <w:t>I</w:t>
            </w:r>
            <w:r>
              <w:rPr>
                <w:spacing w:val="33"/>
                <w:sz w:val="22"/>
              </w:rPr>
              <w:t>  </w:t>
            </w:r>
            <w:r>
              <w:rPr>
                <w:sz w:val="22"/>
              </w:rPr>
              <w:t>read</w:t>
            </w:r>
            <w:r>
              <w:rPr>
                <w:spacing w:val="34"/>
                <w:sz w:val="22"/>
              </w:rPr>
              <w:t>  </w:t>
            </w:r>
            <w:r>
              <w:rPr>
                <w:sz w:val="22"/>
              </w:rPr>
              <w:t>and</w:t>
            </w:r>
            <w:r>
              <w:rPr>
                <w:spacing w:val="34"/>
                <w:sz w:val="22"/>
              </w:rPr>
              <w:t>  </w:t>
            </w:r>
            <w:r>
              <w:rPr>
                <w:sz w:val="22"/>
              </w:rPr>
              <w:t>understand</w:t>
            </w:r>
            <w:r>
              <w:rPr>
                <w:spacing w:val="33"/>
                <w:sz w:val="22"/>
              </w:rPr>
              <w:t>  </w:t>
            </w:r>
            <w:r>
              <w:rPr>
                <w:sz w:val="22"/>
              </w:rPr>
              <w:t>financial</w:t>
            </w:r>
            <w:r>
              <w:rPr>
                <w:spacing w:val="35"/>
                <w:sz w:val="22"/>
              </w:rPr>
              <w:t>  </w:t>
            </w:r>
            <w:r>
              <w:rPr>
                <w:spacing w:val="-2"/>
                <w:sz w:val="22"/>
              </w:rPr>
              <w:t>accounting</w:t>
            </w:r>
          </w:p>
          <w:p>
            <w:pPr>
              <w:pStyle w:val="TableParagraph"/>
              <w:spacing w:line="238" w:lineRule="exact" w:before="1"/>
              <w:ind w:left="107"/>
              <w:rPr>
                <w:sz w:val="22"/>
              </w:rPr>
            </w:pPr>
            <w:r>
              <w:rPr>
                <w:spacing w:val="-2"/>
                <w:sz w:val="22"/>
              </w:rPr>
              <w:t>textbooks.</w:t>
            </w:r>
          </w:p>
        </w:tc>
        <w:tc>
          <w:tcPr>
            <w:tcW w:w="900" w:type="dxa"/>
          </w:tcPr>
          <w:p>
            <w:pPr>
              <w:pStyle w:val="TableParagraph"/>
              <w:rPr>
                <w:sz w:val="22"/>
              </w:rPr>
            </w:pPr>
          </w:p>
        </w:tc>
        <w:tc>
          <w:tcPr>
            <w:tcW w:w="809" w:type="dxa"/>
          </w:tcPr>
          <w:p>
            <w:pPr>
              <w:pStyle w:val="TableParagraph"/>
              <w:rPr>
                <w:sz w:val="22"/>
              </w:rPr>
            </w:pPr>
          </w:p>
        </w:tc>
        <w:tc>
          <w:tcPr>
            <w:tcW w:w="812" w:type="dxa"/>
          </w:tcPr>
          <w:p>
            <w:pPr>
              <w:pStyle w:val="TableParagraph"/>
              <w:rPr>
                <w:sz w:val="22"/>
              </w:rPr>
            </w:pPr>
          </w:p>
        </w:tc>
        <w:tc>
          <w:tcPr>
            <w:tcW w:w="629" w:type="dxa"/>
          </w:tcPr>
          <w:p>
            <w:pPr>
              <w:pStyle w:val="TableParagraph"/>
              <w:rPr>
                <w:sz w:val="22"/>
              </w:rPr>
            </w:pPr>
          </w:p>
        </w:tc>
        <w:tc>
          <w:tcPr>
            <w:tcW w:w="631" w:type="dxa"/>
          </w:tcPr>
          <w:p>
            <w:pPr>
              <w:pStyle w:val="TableParagraph"/>
              <w:rPr>
                <w:sz w:val="22"/>
              </w:rPr>
            </w:pPr>
          </w:p>
        </w:tc>
      </w:tr>
      <w:tr>
        <w:trPr>
          <w:trHeight w:val="506" w:hRule="atLeast"/>
        </w:trPr>
        <w:tc>
          <w:tcPr>
            <w:tcW w:w="828" w:type="dxa"/>
          </w:tcPr>
          <w:p>
            <w:pPr>
              <w:pStyle w:val="TableParagraph"/>
              <w:spacing w:line="291" w:lineRule="exact"/>
              <w:ind w:left="467"/>
              <w:rPr>
                <w:sz w:val="26"/>
              </w:rPr>
            </w:pPr>
            <w:r>
              <w:rPr>
                <w:spacing w:val="-5"/>
                <w:sz w:val="26"/>
              </w:rPr>
              <w:t>4.</w:t>
            </w:r>
          </w:p>
        </w:tc>
        <w:tc>
          <w:tcPr>
            <w:tcW w:w="4592" w:type="dxa"/>
          </w:tcPr>
          <w:p>
            <w:pPr>
              <w:pStyle w:val="TableParagraph"/>
              <w:spacing w:line="247" w:lineRule="exact"/>
              <w:ind w:left="107"/>
              <w:rPr>
                <w:sz w:val="22"/>
              </w:rPr>
            </w:pPr>
            <w:r>
              <w:rPr>
                <w:sz w:val="22"/>
              </w:rPr>
              <w:t>Irrespective</w:t>
            </w:r>
            <w:r>
              <w:rPr>
                <w:spacing w:val="-2"/>
                <w:sz w:val="22"/>
              </w:rPr>
              <w:t> </w:t>
            </w:r>
            <w:r>
              <w:rPr>
                <w:sz w:val="22"/>
              </w:rPr>
              <w:t>of the</w:t>
            </w:r>
            <w:r>
              <w:rPr>
                <w:spacing w:val="2"/>
                <w:sz w:val="22"/>
              </w:rPr>
              <w:t> </w:t>
            </w:r>
            <w:r>
              <w:rPr>
                <w:sz w:val="22"/>
              </w:rPr>
              <w:t>type</w:t>
            </w:r>
            <w:r>
              <w:rPr>
                <w:spacing w:val="-2"/>
                <w:sz w:val="22"/>
              </w:rPr>
              <w:t> </w:t>
            </w:r>
            <w:r>
              <w:rPr>
                <w:sz w:val="22"/>
              </w:rPr>
              <w:t>of accounting</w:t>
            </w:r>
            <w:r>
              <w:rPr>
                <w:spacing w:val="-3"/>
                <w:sz w:val="22"/>
              </w:rPr>
              <w:t> </w:t>
            </w:r>
            <w:r>
              <w:rPr>
                <w:sz w:val="22"/>
              </w:rPr>
              <w:t>problems,</w:t>
            </w:r>
            <w:r>
              <w:rPr>
                <w:spacing w:val="1"/>
                <w:sz w:val="22"/>
              </w:rPr>
              <w:t> </w:t>
            </w:r>
            <w:r>
              <w:rPr>
                <w:spacing w:val="-10"/>
                <w:sz w:val="22"/>
              </w:rPr>
              <w:t>I</w:t>
            </w:r>
          </w:p>
          <w:p>
            <w:pPr>
              <w:pStyle w:val="TableParagraph"/>
              <w:spacing w:line="238" w:lineRule="exact" w:before="1"/>
              <w:ind w:left="107"/>
              <w:rPr>
                <w:sz w:val="22"/>
              </w:rPr>
            </w:pPr>
            <w:r>
              <w:rPr>
                <w:sz w:val="22"/>
              </w:rPr>
              <w:t>am</w:t>
            </w:r>
            <w:r>
              <w:rPr>
                <w:spacing w:val="-5"/>
                <w:sz w:val="22"/>
              </w:rPr>
              <w:t> </w:t>
            </w:r>
            <w:r>
              <w:rPr>
                <w:sz w:val="22"/>
              </w:rPr>
              <w:t>confident</w:t>
            </w:r>
            <w:r>
              <w:rPr>
                <w:spacing w:val="-3"/>
                <w:sz w:val="22"/>
              </w:rPr>
              <w:t> </w:t>
            </w:r>
            <w:r>
              <w:rPr>
                <w:sz w:val="22"/>
              </w:rPr>
              <w:t>that I</w:t>
            </w:r>
            <w:r>
              <w:rPr>
                <w:spacing w:val="-5"/>
                <w:sz w:val="22"/>
              </w:rPr>
              <w:t> </w:t>
            </w:r>
            <w:r>
              <w:rPr>
                <w:sz w:val="22"/>
              </w:rPr>
              <w:t>can</w:t>
            </w:r>
            <w:r>
              <w:rPr>
                <w:spacing w:val="-1"/>
                <w:sz w:val="22"/>
              </w:rPr>
              <w:t> </w:t>
            </w:r>
            <w:r>
              <w:rPr>
                <w:sz w:val="22"/>
              </w:rPr>
              <w:t>solve </w:t>
            </w:r>
            <w:r>
              <w:rPr>
                <w:spacing w:val="-4"/>
                <w:sz w:val="22"/>
              </w:rPr>
              <w:t>them.</w:t>
            </w:r>
          </w:p>
        </w:tc>
        <w:tc>
          <w:tcPr>
            <w:tcW w:w="900" w:type="dxa"/>
          </w:tcPr>
          <w:p>
            <w:pPr>
              <w:pStyle w:val="TableParagraph"/>
              <w:rPr>
                <w:sz w:val="22"/>
              </w:rPr>
            </w:pPr>
          </w:p>
        </w:tc>
        <w:tc>
          <w:tcPr>
            <w:tcW w:w="809" w:type="dxa"/>
          </w:tcPr>
          <w:p>
            <w:pPr>
              <w:pStyle w:val="TableParagraph"/>
              <w:rPr>
                <w:sz w:val="22"/>
              </w:rPr>
            </w:pPr>
          </w:p>
        </w:tc>
        <w:tc>
          <w:tcPr>
            <w:tcW w:w="812" w:type="dxa"/>
          </w:tcPr>
          <w:p>
            <w:pPr>
              <w:pStyle w:val="TableParagraph"/>
              <w:rPr>
                <w:sz w:val="22"/>
              </w:rPr>
            </w:pPr>
          </w:p>
        </w:tc>
        <w:tc>
          <w:tcPr>
            <w:tcW w:w="629" w:type="dxa"/>
          </w:tcPr>
          <w:p>
            <w:pPr>
              <w:pStyle w:val="TableParagraph"/>
              <w:rPr>
                <w:sz w:val="22"/>
              </w:rPr>
            </w:pPr>
          </w:p>
        </w:tc>
        <w:tc>
          <w:tcPr>
            <w:tcW w:w="631" w:type="dxa"/>
          </w:tcPr>
          <w:p>
            <w:pPr>
              <w:pStyle w:val="TableParagraph"/>
              <w:rPr>
                <w:sz w:val="22"/>
              </w:rPr>
            </w:pPr>
          </w:p>
        </w:tc>
      </w:tr>
      <w:tr>
        <w:trPr>
          <w:trHeight w:val="505" w:hRule="atLeast"/>
        </w:trPr>
        <w:tc>
          <w:tcPr>
            <w:tcW w:w="828" w:type="dxa"/>
          </w:tcPr>
          <w:p>
            <w:pPr>
              <w:pStyle w:val="TableParagraph"/>
              <w:spacing w:line="291" w:lineRule="exact"/>
              <w:ind w:left="467"/>
              <w:rPr>
                <w:sz w:val="26"/>
              </w:rPr>
            </w:pPr>
            <w:r>
              <w:rPr>
                <w:spacing w:val="-5"/>
                <w:sz w:val="26"/>
              </w:rPr>
              <w:t>5.</w:t>
            </w:r>
          </w:p>
        </w:tc>
        <w:tc>
          <w:tcPr>
            <w:tcW w:w="4592" w:type="dxa"/>
          </w:tcPr>
          <w:p>
            <w:pPr>
              <w:pStyle w:val="TableParagraph"/>
              <w:spacing w:line="247" w:lineRule="exact"/>
              <w:ind w:left="107"/>
              <w:rPr>
                <w:sz w:val="22"/>
              </w:rPr>
            </w:pPr>
            <w:r>
              <w:rPr>
                <w:sz w:val="22"/>
              </w:rPr>
              <w:t>Compared</w:t>
            </w:r>
            <w:r>
              <w:rPr>
                <w:spacing w:val="31"/>
                <w:sz w:val="22"/>
              </w:rPr>
              <w:t>  </w:t>
            </w:r>
            <w:r>
              <w:rPr>
                <w:sz w:val="22"/>
              </w:rPr>
              <w:t>to</w:t>
            </w:r>
            <w:r>
              <w:rPr>
                <w:spacing w:val="30"/>
                <w:sz w:val="22"/>
              </w:rPr>
              <w:t>  </w:t>
            </w:r>
            <w:r>
              <w:rPr>
                <w:sz w:val="22"/>
              </w:rPr>
              <w:t>my</w:t>
            </w:r>
            <w:r>
              <w:rPr>
                <w:spacing w:val="30"/>
                <w:sz w:val="22"/>
              </w:rPr>
              <w:t>  </w:t>
            </w:r>
            <w:r>
              <w:rPr>
                <w:sz w:val="22"/>
              </w:rPr>
              <w:t>classmates,</w:t>
            </w:r>
            <w:r>
              <w:rPr>
                <w:spacing w:val="30"/>
                <w:sz w:val="22"/>
              </w:rPr>
              <w:t>  </w:t>
            </w:r>
            <w:r>
              <w:rPr>
                <w:sz w:val="22"/>
              </w:rPr>
              <w:t>I</w:t>
            </w:r>
            <w:r>
              <w:rPr>
                <w:spacing w:val="29"/>
                <w:sz w:val="22"/>
              </w:rPr>
              <w:t>  </w:t>
            </w:r>
            <w:r>
              <w:rPr>
                <w:sz w:val="22"/>
              </w:rPr>
              <w:t>solve</w:t>
            </w:r>
            <w:r>
              <w:rPr>
                <w:spacing w:val="32"/>
                <w:sz w:val="22"/>
              </w:rPr>
              <w:t>  </w:t>
            </w:r>
            <w:r>
              <w:rPr>
                <w:spacing w:val="-4"/>
                <w:sz w:val="22"/>
              </w:rPr>
              <w:t>most</w:t>
            </w:r>
          </w:p>
          <w:p>
            <w:pPr>
              <w:pStyle w:val="TableParagraph"/>
              <w:spacing w:line="238" w:lineRule="exact" w:before="1"/>
              <w:ind w:left="107"/>
              <w:rPr>
                <w:sz w:val="22"/>
              </w:rPr>
            </w:pPr>
            <w:r>
              <w:rPr>
                <w:sz w:val="22"/>
              </w:rPr>
              <w:t>financial</w:t>
            </w:r>
            <w:r>
              <w:rPr>
                <w:spacing w:val="-6"/>
                <w:sz w:val="22"/>
              </w:rPr>
              <w:t> </w:t>
            </w:r>
            <w:r>
              <w:rPr>
                <w:sz w:val="22"/>
              </w:rPr>
              <w:t>accounting</w:t>
            </w:r>
            <w:r>
              <w:rPr>
                <w:spacing w:val="-5"/>
                <w:sz w:val="22"/>
              </w:rPr>
              <w:t> </w:t>
            </w:r>
            <w:r>
              <w:rPr>
                <w:spacing w:val="-2"/>
                <w:sz w:val="22"/>
              </w:rPr>
              <w:t>problems</w:t>
            </w:r>
          </w:p>
        </w:tc>
        <w:tc>
          <w:tcPr>
            <w:tcW w:w="900" w:type="dxa"/>
          </w:tcPr>
          <w:p>
            <w:pPr>
              <w:pStyle w:val="TableParagraph"/>
              <w:rPr>
                <w:sz w:val="22"/>
              </w:rPr>
            </w:pPr>
          </w:p>
        </w:tc>
        <w:tc>
          <w:tcPr>
            <w:tcW w:w="809" w:type="dxa"/>
          </w:tcPr>
          <w:p>
            <w:pPr>
              <w:pStyle w:val="TableParagraph"/>
              <w:rPr>
                <w:sz w:val="22"/>
              </w:rPr>
            </w:pPr>
          </w:p>
        </w:tc>
        <w:tc>
          <w:tcPr>
            <w:tcW w:w="812" w:type="dxa"/>
          </w:tcPr>
          <w:p>
            <w:pPr>
              <w:pStyle w:val="TableParagraph"/>
              <w:rPr>
                <w:sz w:val="22"/>
              </w:rPr>
            </w:pPr>
          </w:p>
        </w:tc>
        <w:tc>
          <w:tcPr>
            <w:tcW w:w="629" w:type="dxa"/>
          </w:tcPr>
          <w:p>
            <w:pPr>
              <w:pStyle w:val="TableParagraph"/>
              <w:rPr>
                <w:sz w:val="22"/>
              </w:rPr>
            </w:pPr>
          </w:p>
        </w:tc>
        <w:tc>
          <w:tcPr>
            <w:tcW w:w="631" w:type="dxa"/>
          </w:tcPr>
          <w:p>
            <w:pPr>
              <w:pStyle w:val="TableParagraph"/>
              <w:rPr>
                <w:sz w:val="22"/>
              </w:rPr>
            </w:pPr>
          </w:p>
        </w:tc>
      </w:tr>
      <w:tr>
        <w:trPr>
          <w:trHeight w:val="506" w:hRule="atLeast"/>
        </w:trPr>
        <w:tc>
          <w:tcPr>
            <w:tcW w:w="828" w:type="dxa"/>
          </w:tcPr>
          <w:p>
            <w:pPr>
              <w:pStyle w:val="TableParagraph"/>
              <w:spacing w:line="292" w:lineRule="exact"/>
              <w:ind w:left="467"/>
              <w:rPr>
                <w:sz w:val="26"/>
              </w:rPr>
            </w:pPr>
            <w:r>
              <w:rPr>
                <w:spacing w:val="-5"/>
                <w:sz w:val="26"/>
              </w:rPr>
              <w:t>6.</w:t>
            </w:r>
          </w:p>
        </w:tc>
        <w:tc>
          <w:tcPr>
            <w:tcW w:w="4592" w:type="dxa"/>
          </w:tcPr>
          <w:p>
            <w:pPr>
              <w:pStyle w:val="TableParagraph"/>
              <w:spacing w:line="247" w:lineRule="exact"/>
              <w:ind w:left="107"/>
              <w:rPr>
                <w:sz w:val="22"/>
              </w:rPr>
            </w:pPr>
            <w:r>
              <w:rPr>
                <w:sz w:val="22"/>
              </w:rPr>
              <w:t>I</w:t>
            </w:r>
            <w:r>
              <w:rPr>
                <w:spacing w:val="62"/>
                <w:sz w:val="22"/>
              </w:rPr>
              <w:t> </w:t>
            </w:r>
            <w:r>
              <w:rPr>
                <w:sz w:val="22"/>
              </w:rPr>
              <w:t>score</w:t>
            </w:r>
            <w:r>
              <w:rPr>
                <w:spacing w:val="67"/>
                <w:sz w:val="22"/>
              </w:rPr>
              <w:t> </w:t>
            </w:r>
            <w:r>
              <w:rPr>
                <w:sz w:val="22"/>
              </w:rPr>
              <w:t>high</w:t>
            </w:r>
            <w:r>
              <w:rPr>
                <w:spacing w:val="67"/>
                <w:sz w:val="22"/>
              </w:rPr>
              <w:t> </w:t>
            </w:r>
            <w:r>
              <w:rPr>
                <w:sz w:val="22"/>
              </w:rPr>
              <w:t>grades</w:t>
            </w:r>
            <w:r>
              <w:rPr>
                <w:spacing w:val="65"/>
                <w:sz w:val="22"/>
              </w:rPr>
              <w:t> </w:t>
            </w:r>
            <w:r>
              <w:rPr>
                <w:sz w:val="22"/>
              </w:rPr>
              <w:t>in</w:t>
            </w:r>
            <w:r>
              <w:rPr>
                <w:spacing w:val="65"/>
                <w:sz w:val="22"/>
              </w:rPr>
              <w:t> </w:t>
            </w:r>
            <w:r>
              <w:rPr>
                <w:sz w:val="22"/>
              </w:rPr>
              <w:t>the</w:t>
            </w:r>
            <w:r>
              <w:rPr>
                <w:spacing w:val="67"/>
                <w:sz w:val="22"/>
              </w:rPr>
              <w:t> </w:t>
            </w:r>
            <w:r>
              <w:rPr>
                <w:sz w:val="22"/>
              </w:rPr>
              <w:t>short</w:t>
            </w:r>
            <w:r>
              <w:rPr>
                <w:spacing w:val="68"/>
                <w:sz w:val="22"/>
              </w:rPr>
              <w:t> </w:t>
            </w:r>
            <w:r>
              <w:rPr>
                <w:sz w:val="22"/>
              </w:rPr>
              <w:t>answer</w:t>
            </w:r>
            <w:r>
              <w:rPr>
                <w:spacing w:val="65"/>
                <w:sz w:val="22"/>
              </w:rPr>
              <w:t> </w:t>
            </w:r>
            <w:r>
              <w:rPr>
                <w:spacing w:val="-4"/>
                <w:sz w:val="22"/>
              </w:rPr>
              <w:t>type</w:t>
            </w:r>
          </w:p>
          <w:p>
            <w:pPr>
              <w:pStyle w:val="TableParagraph"/>
              <w:spacing w:line="238" w:lineRule="exact" w:before="1"/>
              <w:ind w:left="107"/>
              <w:rPr>
                <w:sz w:val="22"/>
              </w:rPr>
            </w:pPr>
            <w:r>
              <w:rPr>
                <w:sz w:val="22"/>
              </w:rPr>
              <w:t>questions</w:t>
            </w:r>
            <w:r>
              <w:rPr>
                <w:spacing w:val="-4"/>
                <w:sz w:val="22"/>
              </w:rPr>
              <w:t> </w:t>
            </w:r>
            <w:r>
              <w:rPr>
                <w:sz w:val="22"/>
              </w:rPr>
              <w:t>in</w:t>
            </w:r>
            <w:r>
              <w:rPr>
                <w:spacing w:val="-6"/>
                <w:sz w:val="22"/>
              </w:rPr>
              <w:t> </w:t>
            </w:r>
            <w:r>
              <w:rPr>
                <w:sz w:val="22"/>
              </w:rPr>
              <w:t>financial</w:t>
            </w:r>
            <w:r>
              <w:rPr>
                <w:spacing w:val="-2"/>
                <w:sz w:val="22"/>
              </w:rPr>
              <w:t> accounting.</w:t>
            </w:r>
          </w:p>
        </w:tc>
        <w:tc>
          <w:tcPr>
            <w:tcW w:w="900" w:type="dxa"/>
          </w:tcPr>
          <w:p>
            <w:pPr>
              <w:pStyle w:val="TableParagraph"/>
              <w:rPr>
                <w:sz w:val="22"/>
              </w:rPr>
            </w:pPr>
          </w:p>
        </w:tc>
        <w:tc>
          <w:tcPr>
            <w:tcW w:w="809" w:type="dxa"/>
          </w:tcPr>
          <w:p>
            <w:pPr>
              <w:pStyle w:val="TableParagraph"/>
              <w:rPr>
                <w:sz w:val="22"/>
              </w:rPr>
            </w:pPr>
          </w:p>
        </w:tc>
        <w:tc>
          <w:tcPr>
            <w:tcW w:w="812" w:type="dxa"/>
          </w:tcPr>
          <w:p>
            <w:pPr>
              <w:pStyle w:val="TableParagraph"/>
              <w:rPr>
                <w:sz w:val="22"/>
              </w:rPr>
            </w:pPr>
          </w:p>
        </w:tc>
        <w:tc>
          <w:tcPr>
            <w:tcW w:w="629" w:type="dxa"/>
          </w:tcPr>
          <w:p>
            <w:pPr>
              <w:pStyle w:val="TableParagraph"/>
              <w:rPr>
                <w:sz w:val="22"/>
              </w:rPr>
            </w:pPr>
          </w:p>
        </w:tc>
        <w:tc>
          <w:tcPr>
            <w:tcW w:w="631" w:type="dxa"/>
          </w:tcPr>
          <w:p>
            <w:pPr>
              <w:pStyle w:val="TableParagraph"/>
              <w:rPr>
                <w:sz w:val="22"/>
              </w:rPr>
            </w:pPr>
          </w:p>
        </w:tc>
      </w:tr>
      <w:tr>
        <w:trPr>
          <w:trHeight w:val="506" w:hRule="atLeast"/>
        </w:trPr>
        <w:tc>
          <w:tcPr>
            <w:tcW w:w="828" w:type="dxa"/>
          </w:tcPr>
          <w:p>
            <w:pPr>
              <w:pStyle w:val="TableParagraph"/>
              <w:spacing w:line="291" w:lineRule="exact"/>
              <w:ind w:left="467"/>
              <w:rPr>
                <w:sz w:val="26"/>
              </w:rPr>
            </w:pPr>
            <w:r>
              <w:rPr>
                <w:spacing w:val="-5"/>
                <w:sz w:val="26"/>
              </w:rPr>
              <w:t>7.</w:t>
            </w:r>
          </w:p>
        </w:tc>
        <w:tc>
          <w:tcPr>
            <w:tcW w:w="4592" w:type="dxa"/>
          </w:tcPr>
          <w:p>
            <w:pPr>
              <w:pStyle w:val="TableParagraph"/>
              <w:spacing w:line="247" w:lineRule="exact"/>
              <w:ind w:left="107"/>
              <w:rPr>
                <w:sz w:val="22"/>
              </w:rPr>
            </w:pPr>
            <w:r>
              <w:rPr>
                <w:sz w:val="22"/>
              </w:rPr>
              <w:t>I</w:t>
            </w:r>
            <w:r>
              <w:rPr>
                <w:spacing w:val="42"/>
                <w:sz w:val="22"/>
              </w:rPr>
              <w:t> </w:t>
            </w:r>
            <w:r>
              <w:rPr>
                <w:sz w:val="22"/>
              </w:rPr>
              <w:t>answer</w:t>
            </w:r>
            <w:r>
              <w:rPr>
                <w:spacing w:val="45"/>
                <w:sz w:val="22"/>
              </w:rPr>
              <w:t> </w:t>
            </w:r>
            <w:r>
              <w:rPr>
                <w:sz w:val="22"/>
              </w:rPr>
              <w:t>any</w:t>
            </w:r>
            <w:r>
              <w:rPr>
                <w:spacing w:val="42"/>
                <w:sz w:val="22"/>
              </w:rPr>
              <w:t> </w:t>
            </w:r>
            <w:r>
              <w:rPr>
                <w:sz w:val="22"/>
              </w:rPr>
              <w:t>question</w:t>
            </w:r>
            <w:r>
              <w:rPr>
                <w:spacing w:val="44"/>
                <w:sz w:val="22"/>
              </w:rPr>
              <w:t> </w:t>
            </w:r>
            <w:r>
              <w:rPr>
                <w:sz w:val="22"/>
              </w:rPr>
              <w:t>posed</w:t>
            </w:r>
            <w:r>
              <w:rPr>
                <w:spacing w:val="43"/>
                <w:sz w:val="22"/>
              </w:rPr>
              <w:t> </w:t>
            </w:r>
            <w:r>
              <w:rPr>
                <w:sz w:val="22"/>
              </w:rPr>
              <w:t>by</w:t>
            </w:r>
            <w:r>
              <w:rPr>
                <w:spacing w:val="42"/>
                <w:sz w:val="22"/>
              </w:rPr>
              <w:t> </w:t>
            </w:r>
            <w:r>
              <w:rPr>
                <w:sz w:val="22"/>
              </w:rPr>
              <w:t>the</w:t>
            </w:r>
            <w:r>
              <w:rPr>
                <w:spacing w:val="41"/>
                <w:sz w:val="22"/>
              </w:rPr>
              <w:t> </w:t>
            </w:r>
            <w:r>
              <w:rPr>
                <w:sz w:val="22"/>
              </w:rPr>
              <w:t>teacher</w:t>
            </w:r>
            <w:r>
              <w:rPr>
                <w:spacing w:val="45"/>
                <w:sz w:val="22"/>
              </w:rPr>
              <w:t> </w:t>
            </w:r>
            <w:r>
              <w:rPr>
                <w:spacing w:val="-5"/>
                <w:sz w:val="22"/>
              </w:rPr>
              <w:t>in</w:t>
            </w:r>
          </w:p>
          <w:p>
            <w:pPr>
              <w:pStyle w:val="TableParagraph"/>
              <w:spacing w:line="238" w:lineRule="exact" w:before="1"/>
              <w:ind w:left="107"/>
              <w:rPr>
                <w:sz w:val="22"/>
              </w:rPr>
            </w:pPr>
            <w:r>
              <w:rPr>
                <w:sz w:val="22"/>
              </w:rPr>
              <w:t>financial</w:t>
            </w:r>
            <w:r>
              <w:rPr>
                <w:spacing w:val="-8"/>
                <w:sz w:val="22"/>
              </w:rPr>
              <w:t> </w:t>
            </w:r>
            <w:r>
              <w:rPr>
                <w:sz w:val="22"/>
              </w:rPr>
              <w:t>accounting</w:t>
            </w:r>
            <w:r>
              <w:rPr>
                <w:spacing w:val="-5"/>
                <w:sz w:val="22"/>
              </w:rPr>
              <w:t> </w:t>
            </w:r>
            <w:r>
              <w:rPr>
                <w:spacing w:val="-4"/>
                <w:sz w:val="22"/>
              </w:rPr>
              <w:t>class</w:t>
            </w:r>
          </w:p>
        </w:tc>
        <w:tc>
          <w:tcPr>
            <w:tcW w:w="900" w:type="dxa"/>
          </w:tcPr>
          <w:p>
            <w:pPr>
              <w:pStyle w:val="TableParagraph"/>
              <w:rPr>
                <w:sz w:val="22"/>
              </w:rPr>
            </w:pPr>
          </w:p>
        </w:tc>
        <w:tc>
          <w:tcPr>
            <w:tcW w:w="809" w:type="dxa"/>
          </w:tcPr>
          <w:p>
            <w:pPr>
              <w:pStyle w:val="TableParagraph"/>
              <w:rPr>
                <w:sz w:val="22"/>
              </w:rPr>
            </w:pPr>
          </w:p>
        </w:tc>
        <w:tc>
          <w:tcPr>
            <w:tcW w:w="812" w:type="dxa"/>
          </w:tcPr>
          <w:p>
            <w:pPr>
              <w:pStyle w:val="TableParagraph"/>
              <w:rPr>
                <w:sz w:val="22"/>
              </w:rPr>
            </w:pPr>
          </w:p>
        </w:tc>
        <w:tc>
          <w:tcPr>
            <w:tcW w:w="629" w:type="dxa"/>
          </w:tcPr>
          <w:p>
            <w:pPr>
              <w:pStyle w:val="TableParagraph"/>
              <w:rPr>
                <w:sz w:val="22"/>
              </w:rPr>
            </w:pPr>
          </w:p>
        </w:tc>
        <w:tc>
          <w:tcPr>
            <w:tcW w:w="631" w:type="dxa"/>
          </w:tcPr>
          <w:p>
            <w:pPr>
              <w:pStyle w:val="TableParagraph"/>
              <w:rPr>
                <w:sz w:val="22"/>
              </w:rPr>
            </w:pPr>
          </w:p>
        </w:tc>
      </w:tr>
      <w:tr>
        <w:trPr>
          <w:trHeight w:val="505" w:hRule="atLeast"/>
        </w:trPr>
        <w:tc>
          <w:tcPr>
            <w:tcW w:w="828" w:type="dxa"/>
          </w:tcPr>
          <w:p>
            <w:pPr>
              <w:pStyle w:val="TableParagraph"/>
              <w:spacing w:line="291" w:lineRule="exact"/>
              <w:ind w:left="467"/>
              <w:rPr>
                <w:sz w:val="26"/>
              </w:rPr>
            </w:pPr>
            <w:r>
              <w:rPr>
                <w:spacing w:val="-5"/>
                <w:sz w:val="26"/>
              </w:rPr>
              <w:t>8.</w:t>
            </w:r>
          </w:p>
        </w:tc>
        <w:tc>
          <w:tcPr>
            <w:tcW w:w="4592" w:type="dxa"/>
          </w:tcPr>
          <w:p>
            <w:pPr>
              <w:pStyle w:val="TableParagraph"/>
              <w:spacing w:line="247" w:lineRule="exact"/>
              <w:ind w:left="107"/>
              <w:rPr>
                <w:sz w:val="22"/>
              </w:rPr>
            </w:pPr>
            <w:r>
              <w:rPr>
                <w:sz w:val="22"/>
              </w:rPr>
              <w:t>I</w:t>
            </w:r>
            <w:r>
              <w:rPr>
                <w:spacing w:val="23"/>
                <w:sz w:val="22"/>
              </w:rPr>
              <w:t> </w:t>
            </w:r>
            <w:r>
              <w:rPr>
                <w:sz w:val="22"/>
              </w:rPr>
              <w:t>am</w:t>
            </w:r>
            <w:r>
              <w:rPr>
                <w:spacing w:val="23"/>
                <w:sz w:val="22"/>
              </w:rPr>
              <w:t> </w:t>
            </w:r>
            <w:r>
              <w:rPr>
                <w:sz w:val="22"/>
              </w:rPr>
              <w:t>one</w:t>
            </w:r>
            <w:r>
              <w:rPr>
                <w:spacing w:val="28"/>
                <w:sz w:val="22"/>
              </w:rPr>
              <w:t> </w:t>
            </w:r>
            <w:r>
              <w:rPr>
                <w:sz w:val="22"/>
              </w:rPr>
              <w:t>of</w:t>
            </w:r>
            <w:r>
              <w:rPr>
                <w:spacing w:val="25"/>
                <w:sz w:val="22"/>
              </w:rPr>
              <w:t> </w:t>
            </w:r>
            <w:r>
              <w:rPr>
                <w:sz w:val="22"/>
              </w:rPr>
              <w:t>the</w:t>
            </w:r>
            <w:r>
              <w:rPr>
                <w:spacing w:val="28"/>
                <w:sz w:val="22"/>
              </w:rPr>
              <w:t> </w:t>
            </w:r>
            <w:r>
              <w:rPr>
                <w:sz w:val="22"/>
              </w:rPr>
              <w:t>good</w:t>
            </w:r>
            <w:r>
              <w:rPr>
                <w:spacing w:val="26"/>
                <w:sz w:val="22"/>
              </w:rPr>
              <w:t> </w:t>
            </w:r>
            <w:r>
              <w:rPr>
                <w:sz w:val="22"/>
              </w:rPr>
              <w:t>grade</w:t>
            </w:r>
            <w:r>
              <w:rPr>
                <w:spacing w:val="28"/>
                <w:sz w:val="22"/>
              </w:rPr>
              <w:t> </w:t>
            </w:r>
            <w:r>
              <w:rPr>
                <w:sz w:val="22"/>
              </w:rPr>
              <w:t>holders</w:t>
            </w:r>
            <w:r>
              <w:rPr>
                <w:spacing w:val="24"/>
                <w:sz w:val="22"/>
              </w:rPr>
              <w:t> </w:t>
            </w:r>
            <w:r>
              <w:rPr>
                <w:sz w:val="22"/>
              </w:rPr>
              <w:t>in</w:t>
            </w:r>
            <w:r>
              <w:rPr>
                <w:spacing w:val="25"/>
                <w:sz w:val="22"/>
              </w:rPr>
              <w:t> </w:t>
            </w:r>
            <w:r>
              <w:rPr>
                <w:spacing w:val="-2"/>
                <w:sz w:val="22"/>
              </w:rPr>
              <w:t>financial</w:t>
            </w:r>
          </w:p>
          <w:p>
            <w:pPr>
              <w:pStyle w:val="TableParagraph"/>
              <w:spacing w:line="238" w:lineRule="exact" w:before="1"/>
              <w:ind w:left="107"/>
              <w:rPr>
                <w:sz w:val="22"/>
              </w:rPr>
            </w:pPr>
            <w:r>
              <w:rPr>
                <w:spacing w:val="-2"/>
                <w:sz w:val="22"/>
              </w:rPr>
              <w:t>accounting.</w:t>
            </w:r>
          </w:p>
        </w:tc>
        <w:tc>
          <w:tcPr>
            <w:tcW w:w="900" w:type="dxa"/>
          </w:tcPr>
          <w:p>
            <w:pPr>
              <w:pStyle w:val="TableParagraph"/>
              <w:rPr>
                <w:sz w:val="22"/>
              </w:rPr>
            </w:pPr>
          </w:p>
        </w:tc>
        <w:tc>
          <w:tcPr>
            <w:tcW w:w="809" w:type="dxa"/>
          </w:tcPr>
          <w:p>
            <w:pPr>
              <w:pStyle w:val="TableParagraph"/>
              <w:rPr>
                <w:sz w:val="22"/>
              </w:rPr>
            </w:pPr>
          </w:p>
        </w:tc>
        <w:tc>
          <w:tcPr>
            <w:tcW w:w="812" w:type="dxa"/>
          </w:tcPr>
          <w:p>
            <w:pPr>
              <w:pStyle w:val="TableParagraph"/>
              <w:rPr>
                <w:sz w:val="22"/>
              </w:rPr>
            </w:pPr>
          </w:p>
        </w:tc>
        <w:tc>
          <w:tcPr>
            <w:tcW w:w="629" w:type="dxa"/>
          </w:tcPr>
          <w:p>
            <w:pPr>
              <w:pStyle w:val="TableParagraph"/>
              <w:rPr>
                <w:sz w:val="22"/>
              </w:rPr>
            </w:pPr>
          </w:p>
        </w:tc>
        <w:tc>
          <w:tcPr>
            <w:tcW w:w="631" w:type="dxa"/>
          </w:tcPr>
          <w:p>
            <w:pPr>
              <w:pStyle w:val="TableParagraph"/>
              <w:rPr>
                <w:sz w:val="22"/>
              </w:rPr>
            </w:pPr>
          </w:p>
        </w:tc>
      </w:tr>
      <w:tr>
        <w:trPr>
          <w:trHeight w:val="760" w:hRule="atLeast"/>
        </w:trPr>
        <w:tc>
          <w:tcPr>
            <w:tcW w:w="828" w:type="dxa"/>
          </w:tcPr>
          <w:p>
            <w:pPr>
              <w:pStyle w:val="TableParagraph"/>
              <w:spacing w:line="291" w:lineRule="exact"/>
              <w:ind w:left="467"/>
              <w:rPr>
                <w:sz w:val="26"/>
              </w:rPr>
            </w:pPr>
            <w:r>
              <w:rPr>
                <w:spacing w:val="-5"/>
                <w:sz w:val="26"/>
              </w:rPr>
              <w:t>9.</w:t>
            </w:r>
          </w:p>
        </w:tc>
        <w:tc>
          <w:tcPr>
            <w:tcW w:w="4592" w:type="dxa"/>
          </w:tcPr>
          <w:p>
            <w:pPr>
              <w:pStyle w:val="TableParagraph"/>
              <w:spacing w:line="247" w:lineRule="exact"/>
              <w:ind w:left="107"/>
              <w:rPr>
                <w:sz w:val="22"/>
              </w:rPr>
            </w:pPr>
            <w:r>
              <w:rPr>
                <w:sz w:val="22"/>
              </w:rPr>
              <w:t>If</w:t>
            </w:r>
            <w:r>
              <w:rPr>
                <w:spacing w:val="30"/>
                <w:sz w:val="22"/>
              </w:rPr>
              <w:t>  </w:t>
            </w:r>
            <w:r>
              <w:rPr>
                <w:sz w:val="22"/>
              </w:rPr>
              <w:t>a</w:t>
            </w:r>
            <w:r>
              <w:rPr>
                <w:spacing w:val="30"/>
                <w:sz w:val="22"/>
              </w:rPr>
              <w:t>  </w:t>
            </w:r>
            <w:r>
              <w:rPr>
                <w:sz w:val="22"/>
              </w:rPr>
              <w:t>sudden</w:t>
            </w:r>
            <w:r>
              <w:rPr>
                <w:spacing w:val="30"/>
                <w:sz w:val="22"/>
              </w:rPr>
              <w:t>  </w:t>
            </w:r>
            <w:r>
              <w:rPr>
                <w:sz w:val="22"/>
              </w:rPr>
              <w:t>test</w:t>
            </w:r>
            <w:r>
              <w:rPr>
                <w:spacing w:val="30"/>
                <w:sz w:val="22"/>
              </w:rPr>
              <w:t>  </w:t>
            </w:r>
            <w:r>
              <w:rPr>
                <w:sz w:val="22"/>
              </w:rPr>
              <w:t>is</w:t>
            </w:r>
            <w:r>
              <w:rPr>
                <w:spacing w:val="30"/>
                <w:sz w:val="22"/>
              </w:rPr>
              <w:t>  </w:t>
            </w:r>
            <w:r>
              <w:rPr>
                <w:sz w:val="22"/>
              </w:rPr>
              <w:t>conducted</w:t>
            </w:r>
            <w:r>
              <w:rPr>
                <w:spacing w:val="30"/>
                <w:sz w:val="22"/>
              </w:rPr>
              <w:t>  </w:t>
            </w:r>
            <w:r>
              <w:rPr>
                <w:sz w:val="22"/>
              </w:rPr>
              <w:t>in</w:t>
            </w:r>
            <w:r>
              <w:rPr>
                <w:spacing w:val="30"/>
                <w:sz w:val="22"/>
              </w:rPr>
              <w:t>  </w:t>
            </w:r>
            <w:r>
              <w:rPr>
                <w:spacing w:val="-2"/>
                <w:sz w:val="22"/>
              </w:rPr>
              <w:t>financial</w:t>
            </w:r>
          </w:p>
          <w:p>
            <w:pPr>
              <w:pStyle w:val="TableParagraph"/>
              <w:spacing w:line="252" w:lineRule="exact"/>
              <w:ind w:left="107"/>
              <w:rPr>
                <w:sz w:val="22"/>
              </w:rPr>
            </w:pPr>
            <w:r>
              <w:rPr>
                <w:sz w:val="22"/>
              </w:rPr>
              <w:t>accounting</w:t>
            </w:r>
            <w:r>
              <w:rPr>
                <w:spacing w:val="28"/>
                <w:sz w:val="22"/>
              </w:rPr>
              <w:t> </w:t>
            </w:r>
            <w:r>
              <w:rPr>
                <w:sz w:val="22"/>
              </w:rPr>
              <w:t>without</w:t>
            </w:r>
            <w:r>
              <w:rPr>
                <w:spacing w:val="30"/>
                <w:sz w:val="22"/>
              </w:rPr>
              <w:t> </w:t>
            </w:r>
            <w:r>
              <w:rPr>
                <w:sz w:val="22"/>
              </w:rPr>
              <w:t>prior</w:t>
            </w:r>
            <w:r>
              <w:rPr>
                <w:spacing w:val="30"/>
                <w:sz w:val="22"/>
              </w:rPr>
              <w:t> </w:t>
            </w:r>
            <w:r>
              <w:rPr>
                <w:sz w:val="22"/>
              </w:rPr>
              <w:t>notice,</w:t>
            </w:r>
            <w:r>
              <w:rPr>
                <w:spacing w:val="29"/>
                <w:sz w:val="22"/>
              </w:rPr>
              <w:t> </w:t>
            </w:r>
            <w:r>
              <w:rPr>
                <w:sz w:val="22"/>
              </w:rPr>
              <w:t>I</w:t>
            </w:r>
            <w:r>
              <w:rPr>
                <w:spacing w:val="30"/>
                <w:sz w:val="22"/>
              </w:rPr>
              <w:t> </w:t>
            </w:r>
            <w:r>
              <w:rPr>
                <w:sz w:val="22"/>
              </w:rPr>
              <w:t>perform</w:t>
            </w:r>
            <w:r>
              <w:rPr>
                <w:spacing w:val="27"/>
                <w:sz w:val="22"/>
              </w:rPr>
              <w:t> </w:t>
            </w:r>
            <w:r>
              <w:rPr>
                <w:sz w:val="22"/>
              </w:rPr>
              <w:t>very </w:t>
            </w:r>
            <w:r>
              <w:rPr>
                <w:spacing w:val="-4"/>
                <w:sz w:val="22"/>
              </w:rPr>
              <w:t>well</w:t>
            </w:r>
          </w:p>
        </w:tc>
        <w:tc>
          <w:tcPr>
            <w:tcW w:w="900" w:type="dxa"/>
          </w:tcPr>
          <w:p>
            <w:pPr>
              <w:pStyle w:val="TableParagraph"/>
              <w:rPr>
                <w:sz w:val="22"/>
              </w:rPr>
            </w:pPr>
          </w:p>
        </w:tc>
        <w:tc>
          <w:tcPr>
            <w:tcW w:w="809" w:type="dxa"/>
          </w:tcPr>
          <w:p>
            <w:pPr>
              <w:pStyle w:val="TableParagraph"/>
              <w:rPr>
                <w:sz w:val="22"/>
              </w:rPr>
            </w:pPr>
          </w:p>
        </w:tc>
        <w:tc>
          <w:tcPr>
            <w:tcW w:w="812" w:type="dxa"/>
          </w:tcPr>
          <w:p>
            <w:pPr>
              <w:pStyle w:val="TableParagraph"/>
              <w:rPr>
                <w:sz w:val="22"/>
              </w:rPr>
            </w:pPr>
          </w:p>
        </w:tc>
        <w:tc>
          <w:tcPr>
            <w:tcW w:w="629" w:type="dxa"/>
          </w:tcPr>
          <w:p>
            <w:pPr>
              <w:pStyle w:val="TableParagraph"/>
              <w:rPr>
                <w:sz w:val="22"/>
              </w:rPr>
            </w:pPr>
          </w:p>
        </w:tc>
        <w:tc>
          <w:tcPr>
            <w:tcW w:w="631" w:type="dxa"/>
          </w:tcPr>
          <w:p>
            <w:pPr>
              <w:pStyle w:val="TableParagraph"/>
              <w:rPr>
                <w:sz w:val="22"/>
              </w:rPr>
            </w:pPr>
          </w:p>
        </w:tc>
      </w:tr>
      <w:tr>
        <w:trPr>
          <w:trHeight w:val="297" w:hRule="atLeast"/>
        </w:trPr>
        <w:tc>
          <w:tcPr>
            <w:tcW w:w="828" w:type="dxa"/>
          </w:tcPr>
          <w:p>
            <w:pPr>
              <w:pStyle w:val="TableParagraph"/>
              <w:spacing w:line="277" w:lineRule="exact"/>
              <w:ind w:left="467"/>
              <w:rPr>
                <w:sz w:val="26"/>
              </w:rPr>
            </w:pPr>
            <w:r>
              <w:rPr>
                <w:spacing w:val="-5"/>
                <w:sz w:val="26"/>
              </w:rPr>
              <w:t>10.</w:t>
            </w:r>
          </w:p>
        </w:tc>
        <w:tc>
          <w:tcPr>
            <w:tcW w:w="4592" w:type="dxa"/>
          </w:tcPr>
          <w:p>
            <w:pPr>
              <w:pStyle w:val="TableParagraph"/>
              <w:spacing w:line="247" w:lineRule="exact"/>
              <w:ind w:left="107"/>
              <w:rPr>
                <w:sz w:val="22"/>
              </w:rPr>
            </w:pPr>
            <w:r>
              <w:rPr>
                <w:sz w:val="22"/>
              </w:rPr>
              <w:t>I</w:t>
            </w:r>
            <w:r>
              <w:rPr>
                <w:spacing w:val="55"/>
                <w:sz w:val="22"/>
              </w:rPr>
              <w:t> </w:t>
            </w:r>
            <w:r>
              <w:rPr>
                <w:sz w:val="22"/>
              </w:rPr>
              <w:t>complete</w:t>
            </w:r>
            <w:r>
              <w:rPr>
                <w:spacing w:val="60"/>
                <w:sz w:val="22"/>
              </w:rPr>
              <w:t> </w:t>
            </w:r>
            <w:r>
              <w:rPr>
                <w:sz w:val="22"/>
              </w:rPr>
              <w:t>my</w:t>
            </w:r>
            <w:r>
              <w:rPr>
                <w:spacing w:val="58"/>
                <w:sz w:val="22"/>
              </w:rPr>
              <w:t> </w:t>
            </w:r>
            <w:r>
              <w:rPr>
                <w:sz w:val="22"/>
              </w:rPr>
              <w:t>accounting</w:t>
            </w:r>
            <w:r>
              <w:rPr>
                <w:spacing w:val="58"/>
                <w:sz w:val="22"/>
              </w:rPr>
              <w:t> </w:t>
            </w:r>
            <w:r>
              <w:rPr>
                <w:sz w:val="22"/>
              </w:rPr>
              <w:t>assignment</w:t>
            </w:r>
            <w:r>
              <w:rPr>
                <w:spacing w:val="62"/>
                <w:sz w:val="22"/>
              </w:rPr>
              <w:t> </w:t>
            </w:r>
            <w:r>
              <w:rPr>
                <w:spacing w:val="-2"/>
                <w:sz w:val="22"/>
              </w:rPr>
              <w:t>without</w:t>
            </w:r>
          </w:p>
        </w:tc>
        <w:tc>
          <w:tcPr>
            <w:tcW w:w="900" w:type="dxa"/>
          </w:tcPr>
          <w:p>
            <w:pPr>
              <w:pStyle w:val="TableParagraph"/>
              <w:rPr>
                <w:sz w:val="22"/>
              </w:rPr>
            </w:pPr>
          </w:p>
        </w:tc>
        <w:tc>
          <w:tcPr>
            <w:tcW w:w="809" w:type="dxa"/>
          </w:tcPr>
          <w:p>
            <w:pPr>
              <w:pStyle w:val="TableParagraph"/>
              <w:rPr>
                <w:sz w:val="22"/>
              </w:rPr>
            </w:pPr>
          </w:p>
        </w:tc>
        <w:tc>
          <w:tcPr>
            <w:tcW w:w="812" w:type="dxa"/>
          </w:tcPr>
          <w:p>
            <w:pPr>
              <w:pStyle w:val="TableParagraph"/>
              <w:rPr>
                <w:sz w:val="22"/>
              </w:rPr>
            </w:pPr>
          </w:p>
        </w:tc>
        <w:tc>
          <w:tcPr>
            <w:tcW w:w="629" w:type="dxa"/>
          </w:tcPr>
          <w:p>
            <w:pPr>
              <w:pStyle w:val="TableParagraph"/>
              <w:rPr>
                <w:sz w:val="22"/>
              </w:rPr>
            </w:pPr>
          </w:p>
        </w:tc>
        <w:tc>
          <w:tcPr>
            <w:tcW w:w="631" w:type="dxa"/>
          </w:tcPr>
          <w:p>
            <w:pPr>
              <w:pStyle w:val="TableParagraph"/>
              <w:rPr>
                <w:sz w:val="22"/>
              </w:rPr>
            </w:pPr>
          </w:p>
        </w:tc>
      </w:tr>
    </w:tbl>
    <w:p>
      <w:pPr>
        <w:spacing w:after="0"/>
        <w:rPr>
          <w:sz w:val="22"/>
        </w:rPr>
        <w:sectPr>
          <w:pgSz w:w="12240" w:h="15840"/>
          <w:pgMar w:header="0" w:footer="971" w:top="1360" w:bottom="1513" w:left="480" w:right="20"/>
        </w:sectPr>
      </w:pPr>
    </w:p>
    <w:tbl>
      <w:tblPr>
        <w:tblW w:w="0" w:type="auto"/>
        <w:jc w:val="left"/>
        <w:tblInd w:w="1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4592"/>
        <w:gridCol w:w="900"/>
        <w:gridCol w:w="809"/>
        <w:gridCol w:w="812"/>
        <w:gridCol w:w="629"/>
        <w:gridCol w:w="631"/>
      </w:tblGrid>
      <w:tr>
        <w:trPr>
          <w:trHeight w:val="254" w:hRule="atLeast"/>
        </w:trPr>
        <w:tc>
          <w:tcPr>
            <w:tcW w:w="828" w:type="dxa"/>
          </w:tcPr>
          <w:p>
            <w:pPr>
              <w:pStyle w:val="TableParagraph"/>
              <w:rPr>
                <w:sz w:val="18"/>
              </w:rPr>
            </w:pPr>
          </w:p>
        </w:tc>
        <w:tc>
          <w:tcPr>
            <w:tcW w:w="4592" w:type="dxa"/>
          </w:tcPr>
          <w:p>
            <w:pPr>
              <w:pStyle w:val="TableParagraph"/>
              <w:spacing w:line="234" w:lineRule="exact"/>
              <w:ind w:left="107"/>
              <w:rPr>
                <w:sz w:val="22"/>
              </w:rPr>
            </w:pPr>
            <w:r>
              <w:rPr>
                <w:sz w:val="22"/>
              </w:rPr>
              <w:t>any</w:t>
            </w:r>
            <w:r>
              <w:rPr>
                <w:spacing w:val="-5"/>
                <w:sz w:val="22"/>
              </w:rPr>
              <w:t> </w:t>
            </w:r>
            <w:r>
              <w:rPr>
                <w:sz w:val="22"/>
              </w:rPr>
              <w:t>help</w:t>
            </w:r>
            <w:r>
              <w:rPr>
                <w:spacing w:val="-2"/>
                <w:sz w:val="22"/>
              </w:rPr>
              <w:t> </w:t>
            </w:r>
            <w:r>
              <w:rPr>
                <w:sz w:val="22"/>
              </w:rPr>
              <w:t>from</w:t>
            </w:r>
            <w:r>
              <w:rPr>
                <w:spacing w:val="-6"/>
                <w:sz w:val="22"/>
              </w:rPr>
              <w:t> </w:t>
            </w:r>
            <w:r>
              <w:rPr>
                <w:sz w:val="22"/>
              </w:rPr>
              <w:t>guidebooks</w:t>
            </w:r>
            <w:r>
              <w:rPr>
                <w:spacing w:val="-2"/>
                <w:sz w:val="22"/>
              </w:rPr>
              <w:t> </w:t>
            </w:r>
            <w:r>
              <w:rPr>
                <w:sz w:val="22"/>
              </w:rPr>
              <w:t>and</w:t>
            </w:r>
            <w:r>
              <w:rPr>
                <w:spacing w:val="-2"/>
                <w:sz w:val="22"/>
              </w:rPr>
              <w:t> </w:t>
            </w:r>
            <w:r>
              <w:rPr>
                <w:sz w:val="22"/>
              </w:rPr>
              <w:t>previous</w:t>
            </w:r>
            <w:r>
              <w:rPr>
                <w:spacing w:val="-2"/>
                <w:sz w:val="22"/>
              </w:rPr>
              <w:t> notes</w:t>
            </w:r>
          </w:p>
        </w:tc>
        <w:tc>
          <w:tcPr>
            <w:tcW w:w="900" w:type="dxa"/>
          </w:tcPr>
          <w:p>
            <w:pPr>
              <w:pStyle w:val="TableParagraph"/>
              <w:rPr>
                <w:sz w:val="18"/>
              </w:rPr>
            </w:pPr>
          </w:p>
        </w:tc>
        <w:tc>
          <w:tcPr>
            <w:tcW w:w="809" w:type="dxa"/>
          </w:tcPr>
          <w:p>
            <w:pPr>
              <w:pStyle w:val="TableParagraph"/>
              <w:rPr>
                <w:sz w:val="18"/>
              </w:rPr>
            </w:pPr>
          </w:p>
        </w:tc>
        <w:tc>
          <w:tcPr>
            <w:tcW w:w="812" w:type="dxa"/>
          </w:tcPr>
          <w:p>
            <w:pPr>
              <w:pStyle w:val="TableParagraph"/>
              <w:rPr>
                <w:sz w:val="18"/>
              </w:rPr>
            </w:pPr>
          </w:p>
        </w:tc>
        <w:tc>
          <w:tcPr>
            <w:tcW w:w="629" w:type="dxa"/>
          </w:tcPr>
          <w:p>
            <w:pPr>
              <w:pStyle w:val="TableParagraph"/>
              <w:rPr>
                <w:sz w:val="18"/>
              </w:rPr>
            </w:pPr>
          </w:p>
        </w:tc>
        <w:tc>
          <w:tcPr>
            <w:tcW w:w="631" w:type="dxa"/>
          </w:tcPr>
          <w:p>
            <w:pPr>
              <w:pStyle w:val="TableParagraph"/>
              <w:rPr>
                <w:sz w:val="18"/>
              </w:rPr>
            </w:pPr>
          </w:p>
        </w:tc>
      </w:tr>
      <w:tr>
        <w:trPr>
          <w:trHeight w:val="505" w:hRule="atLeast"/>
        </w:trPr>
        <w:tc>
          <w:tcPr>
            <w:tcW w:w="828" w:type="dxa"/>
          </w:tcPr>
          <w:p>
            <w:pPr>
              <w:pStyle w:val="TableParagraph"/>
              <w:spacing w:line="291" w:lineRule="exact"/>
              <w:ind w:right="24"/>
              <w:jc w:val="right"/>
              <w:rPr>
                <w:sz w:val="26"/>
              </w:rPr>
            </w:pPr>
            <w:r>
              <w:rPr>
                <w:spacing w:val="-5"/>
                <w:sz w:val="26"/>
              </w:rPr>
              <w:t>11.</w:t>
            </w:r>
          </w:p>
        </w:tc>
        <w:tc>
          <w:tcPr>
            <w:tcW w:w="4592" w:type="dxa"/>
          </w:tcPr>
          <w:p>
            <w:pPr>
              <w:pStyle w:val="TableParagraph"/>
              <w:spacing w:line="246" w:lineRule="exact"/>
              <w:ind w:left="107"/>
              <w:rPr>
                <w:sz w:val="22"/>
              </w:rPr>
            </w:pPr>
            <w:r>
              <w:rPr>
                <w:sz w:val="22"/>
              </w:rPr>
              <w:t>I</w:t>
            </w:r>
            <w:r>
              <w:rPr>
                <w:spacing w:val="32"/>
                <w:sz w:val="22"/>
              </w:rPr>
              <w:t> </w:t>
            </w:r>
            <w:r>
              <w:rPr>
                <w:sz w:val="22"/>
              </w:rPr>
              <w:t>am</w:t>
            </w:r>
            <w:r>
              <w:rPr>
                <w:spacing w:val="33"/>
                <w:sz w:val="22"/>
              </w:rPr>
              <w:t> </w:t>
            </w:r>
            <w:r>
              <w:rPr>
                <w:sz w:val="22"/>
              </w:rPr>
              <w:t>very</w:t>
            </w:r>
            <w:r>
              <w:rPr>
                <w:spacing w:val="33"/>
                <w:sz w:val="22"/>
              </w:rPr>
              <w:t> </w:t>
            </w:r>
            <w:r>
              <w:rPr>
                <w:sz w:val="22"/>
              </w:rPr>
              <w:t>calm</w:t>
            </w:r>
            <w:r>
              <w:rPr>
                <w:spacing w:val="32"/>
                <w:sz w:val="22"/>
              </w:rPr>
              <w:t> </w:t>
            </w:r>
            <w:r>
              <w:rPr>
                <w:sz w:val="22"/>
              </w:rPr>
              <w:t>in</w:t>
            </w:r>
            <w:r>
              <w:rPr>
                <w:spacing w:val="33"/>
                <w:sz w:val="22"/>
              </w:rPr>
              <w:t> </w:t>
            </w:r>
            <w:r>
              <w:rPr>
                <w:sz w:val="22"/>
              </w:rPr>
              <w:t>accounting</w:t>
            </w:r>
            <w:r>
              <w:rPr>
                <w:spacing w:val="33"/>
                <w:sz w:val="22"/>
              </w:rPr>
              <w:t> </w:t>
            </w:r>
            <w:r>
              <w:rPr>
                <w:sz w:val="22"/>
              </w:rPr>
              <w:t>examination</w:t>
            </w:r>
            <w:r>
              <w:rPr>
                <w:spacing w:val="34"/>
                <w:sz w:val="22"/>
              </w:rPr>
              <w:t> </w:t>
            </w:r>
            <w:r>
              <w:rPr>
                <w:sz w:val="22"/>
              </w:rPr>
              <w:t>as</w:t>
            </w:r>
            <w:r>
              <w:rPr>
                <w:spacing w:val="35"/>
                <w:sz w:val="22"/>
              </w:rPr>
              <w:t> </w:t>
            </w:r>
            <w:r>
              <w:rPr>
                <w:spacing w:val="-10"/>
                <w:sz w:val="22"/>
              </w:rPr>
              <w:t>I</w:t>
            </w:r>
          </w:p>
          <w:p>
            <w:pPr>
              <w:pStyle w:val="TableParagraph"/>
              <w:spacing w:line="240" w:lineRule="exact"/>
              <w:ind w:left="107"/>
              <w:rPr>
                <w:sz w:val="22"/>
              </w:rPr>
            </w:pPr>
            <w:r>
              <w:rPr>
                <w:sz w:val="22"/>
              </w:rPr>
              <w:t>am</w:t>
            </w:r>
            <w:r>
              <w:rPr>
                <w:spacing w:val="-6"/>
                <w:sz w:val="22"/>
              </w:rPr>
              <w:t> </w:t>
            </w:r>
            <w:r>
              <w:rPr>
                <w:sz w:val="22"/>
              </w:rPr>
              <w:t>confident</w:t>
            </w:r>
            <w:r>
              <w:rPr>
                <w:spacing w:val="-1"/>
                <w:sz w:val="22"/>
              </w:rPr>
              <w:t> </w:t>
            </w:r>
            <w:r>
              <w:rPr>
                <w:sz w:val="22"/>
              </w:rPr>
              <w:t>of</w:t>
            </w:r>
            <w:r>
              <w:rPr>
                <w:spacing w:val="-2"/>
                <w:sz w:val="22"/>
              </w:rPr>
              <w:t> </w:t>
            </w:r>
            <w:r>
              <w:rPr>
                <w:sz w:val="22"/>
              </w:rPr>
              <w:t>my</w:t>
            </w:r>
            <w:r>
              <w:rPr>
                <w:spacing w:val="-5"/>
                <w:sz w:val="22"/>
              </w:rPr>
              <w:t> </w:t>
            </w:r>
            <w:r>
              <w:rPr>
                <w:sz w:val="22"/>
              </w:rPr>
              <w:t>ability</w:t>
            </w:r>
            <w:r>
              <w:rPr>
                <w:spacing w:val="-5"/>
                <w:sz w:val="22"/>
              </w:rPr>
              <w:t> </w:t>
            </w:r>
            <w:r>
              <w:rPr>
                <w:sz w:val="22"/>
              </w:rPr>
              <w:t>to</w:t>
            </w:r>
            <w:r>
              <w:rPr>
                <w:spacing w:val="-2"/>
                <w:sz w:val="22"/>
              </w:rPr>
              <w:t> </w:t>
            </w:r>
            <w:r>
              <w:rPr>
                <w:sz w:val="22"/>
              </w:rPr>
              <w:t>perform</w:t>
            </w:r>
            <w:r>
              <w:rPr>
                <w:spacing w:val="-5"/>
                <w:sz w:val="22"/>
              </w:rPr>
              <w:t> </w:t>
            </w:r>
            <w:r>
              <w:rPr>
                <w:spacing w:val="-4"/>
                <w:sz w:val="22"/>
              </w:rPr>
              <w:t>well</w:t>
            </w:r>
          </w:p>
        </w:tc>
        <w:tc>
          <w:tcPr>
            <w:tcW w:w="900" w:type="dxa"/>
          </w:tcPr>
          <w:p>
            <w:pPr>
              <w:pStyle w:val="TableParagraph"/>
              <w:rPr>
                <w:sz w:val="22"/>
              </w:rPr>
            </w:pPr>
          </w:p>
        </w:tc>
        <w:tc>
          <w:tcPr>
            <w:tcW w:w="809" w:type="dxa"/>
          </w:tcPr>
          <w:p>
            <w:pPr>
              <w:pStyle w:val="TableParagraph"/>
              <w:rPr>
                <w:sz w:val="22"/>
              </w:rPr>
            </w:pPr>
          </w:p>
        </w:tc>
        <w:tc>
          <w:tcPr>
            <w:tcW w:w="812" w:type="dxa"/>
          </w:tcPr>
          <w:p>
            <w:pPr>
              <w:pStyle w:val="TableParagraph"/>
              <w:rPr>
                <w:sz w:val="22"/>
              </w:rPr>
            </w:pPr>
          </w:p>
        </w:tc>
        <w:tc>
          <w:tcPr>
            <w:tcW w:w="629" w:type="dxa"/>
          </w:tcPr>
          <w:p>
            <w:pPr>
              <w:pStyle w:val="TableParagraph"/>
              <w:rPr>
                <w:sz w:val="22"/>
              </w:rPr>
            </w:pPr>
          </w:p>
        </w:tc>
        <w:tc>
          <w:tcPr>
            <w:tcW w:w="631" w:type="dxa"/>
          </w:tcPr>
          <w:p>
            <w:pPr>
              <w:pStyle w:val="TableParagraph"/>
              <w:rPr>
                <w:sz w:val="22"/>
              </w:rPr>
            </w:pPr>
          </w:p>
        </w:tc>
      </w:tr>
      <w:tr>
        <w:trPr>
          <w:trHeight w:val="757" w:hRule="atLeast"/>
        </w:trPr>
        <w:tc>
          <w:tcPr>
            <w:tcW w:w="828" w:type="dxa"/>
          </w:tcPr>
          <w:p>
            <w:pPr>
              <w:pStyle w:val="TableParagraph"/>
              <w:spacing w:line="291" w:lineRule="exact"/>
              <w:ind w:right="24"/>
              <w:jc w:val="right"/>
              <w:rPr>
                <w:sz w:val="26"/>
              </w:rPr>
            </w:pPr>
            <w:r>
              <w:rPr>
                <w:spacing w:val="-5"/>
                <w:sz w:val="26"/>
              </w:rPr>
              <w:t>12.</w:t>
            </w:r>
          </w:p>
        </w:tc>
        <w:tc>
          <w:tcPr>
            <w:tcW w:w="4592" w:type="dxa"/>
          </w:tcPr>
          <w:p>
            <w:pPr>
              <w:pStyle w:val="TableParagraph"/>
              <w:ind w:left="107"/>
              <w:rPr>
                <w:sz w:val="22"/>
              </w:rPr>
            </w:pPr>
            <w:r>
              <w:rPr>
                <w:sz w:val="22"/>
              </w:rPr>
              <w:t>If I miss some classes in financial accounting for some</w:t>
            </w:r>
            <w:r>
              <w:rPr>
                <w:spacing w:val="47"/>
                <w:sz w:val="22"/>
              </w:rPr>
              <w:t> </w:t>
            </w:r>
            <w:r>
              <w:rPr>
                <w:sz w:val="22"/>
              </w:rPr>
              <w:t>reasons,</w:t>
            </w:r>
            <w:r>
              <w:rPr>
                <w:spacing w:val="48"/>
                <w:sz w:val="22"/>
              </w:rPr>
              <w:t> </w:t>
            </w:r>
            <w:r>
              <w:rPr>
                <w:sz w:val="22"/>
              </w:rPr>
              <w:t>I</w:t>
            </w:r>
            <w:r>
              <w:rPr>
                <w:spacing w:val="43"/>
                <w:sz w:val="22"/>
              </w:rPr>
              <w:t> </w:t>
            </w:r>
            <w:r>
              <w:rPr>
                <w:sz w:val="22"/>
              </w:rPr>
              <w:t>compensate</w:t>
            </w:r>
            <w:r>
              <w:rPr>
                <w:spacing w:val="50"/>
                <w:sz w:val="22"/>
              </w:rPr>
              <w:t> </w:t>
            </w:r>
            <w:r>
              <w:rPr>
                <w:sz w:val="22"/>
              </w:rPr>
              <w:t>for</w:t>
            </w:r>
            <w:r>
              <w:rPr>
                <w:spacing w:val="48"/>
                <w:sz w:val="22"/>
              </w:rPr>
              <w:t> </w:t>
            </w:r>
            <w:r>
              <w:rPr>
                <w:sz w:val="22"/>
              </w:rPr>
              <w:t>the</w:t>
            </w:r>
            <w:r>
              <w:rPr>
                <w:spacing w:val="48"/>
                <w:sz w:val="22"/>
              </w:rPr>
              <w:t> </w:t>
            </w:r>
            <w:r>
              <w:rPr>
                <w:sz w:val="22"/>
              </w:rPr>
              <w:t>loss</w:t>
            </w:r>
            <w:r>
              <w:rPr>
                <w:spacing w:val="46"/>
                <w:sz w:val="22"/>
              </w:rPr>
              <w:t> </w:t>
            </w:r>
            <w:r>
              <w:rPr>
                <w:spacing w:val="-2"/>
                <w:sz w:val="22"/>
              </w:rPr>
              <w:t>fairly</w:t>
            </w:r>
          </w:p>
          <w:p>
            <w:pPr>
              <w:pStyle w:val="TableParagraph"/>
              <w:spacing w:line="238" w:lineRule="exact"/>
              <w:ind w:left="107"/>
              <w:rPr>
                <w:sz w:val="22"/>
              </w:rPr>
            </w:pPr>
            <w:r>
              <w:rPr>
                <w:spacing w:val="-4"/>
                <w:sz w:val="22"/>
              </w:rPr>
              <w:t>well</w:t>
            </w:r>
          </w:p>
        </w:tc>
        <w:tc>
          <w:tcPr>
            <w:tcW w:w="900" w:type="dxa"/>
          </w:tcPr>
          <w:p>
            <w:pPr>
              <w:pStyle w:val="TableParagraph"/>
              <w:rPr>
                <w:sz w:val="22"/>
              </w:rPr>
            </w:pPr>
          </w:p>
        </w:tc>
        <w:tc>
          <w:tcPr>
            <w:tcW w:w="809" w:type="dxa"/>
          </w:tcPr>
          <w:p>
            <w:pPr>
              <w:pStyle w:val="TableParagraph"/>
              <w:rPr>
                <w:sz w:val="22"/>
              </w:rPr>
            </w:pPr>
          </w:p>
        </w:tc>
        <w:tc>
          <w:tcPr>
            <w:tcW w:w="812" w:type="dxa"/>
          </w:tcPr>
          <w:p>
            <w:pPr>
              <w:pStyle w:val="TableParagraph"/>
              <w:rPr>
                <w:sz w:val="22"/>
              </w:rPr>
            </w:pPr>
          </w:p>
        </w:tc>
        <w:tc>
          <w:tcPr>
            <w:tcW w:w="629" w:type="dxa"/>
          </w:tcPr>
          <w:p>
            <w:pPr>
              <w:pStyle w:val="TableParagraph"/>
              <w:rPr>
                <w:sz w:val="22"/>
              </w:rPr>
            </w:pPr>
          </w:p>
        </w:tc>
        <w:tc>
          <w:tcPr>
            <w:tcW w:w="631" w:type="dxa"/>
          </w:tcPr>
          <w:p>
            <w:pPr>
              <w:pStyle w:val="TableParagraph"/>
              <w:rPr>
                <w:sz w:val="22"/>
              </w:rPr>
            </w:pPr>
          </w:p>
        </w:tc>
      </w:tr>
      <w:tr>
        <w:trPr>
          <w:trHeight w:val="506" w:hRule="atLeast"/>
        </w:trPr>
        <w:tc>
          <w:tcPr>
            <w:tcW w:w="828" w:type="dxa"/>
          </w:tcPr>
          <w:p>
            <w:pPr>
              <w:pStyle w:val="TableParagraph"/>
              <w:spacing w:line="291" w:lineRule="exact"/>
              <w:ind w:right="24"/>
              <w:jc w:val="right"/>
              <w:rPr>
                <w:sz w:val="26"/>
              </w:rPr>
            </w:pPr>
            <w:r>
              <w:rPr>
                <w:spacing w:val="-5"/>
                <w:sz w:val="26"/>
              </w:rPr>
              <w:t>13.</w:t>
            </w:r>
          </w:p>
        </w:tc>
        <w:tc>
          <w:tcPr>
            <w:tcW w:w="4592" w:type="dxa"/>
          </w:tcPr>
          <w:p>
            <w:pPr>
              <w:pStyle w:val="TableParagraph"/>
              <w:spacing w:line="247" w:lineRule="exact"/>
              <w:ind w:left="107"/>
              <w:rPr>
                <w:sz w:val="22"/>
              </w:rPr>
            </w:pPr>
            <w:r>
              <w:rPr>
                <w:sz w:val="22"/>
              </w:rPr>
              <w:t>I</w:t>
            </w:r>
            <w:r>
              <w:rPr>
                <w:spacing w:val="74"/>
                <w:sz w:val="22"/>
              </w:rPr>
              <w:t> </w:t>
            </w:r>
            <w:r>
              <w:rPr>
                <w:sz w:val="22"/>
              </w:rPr>
              <w:t>utilize</w:t>
            </w:r>
            <w:r>
              <w:rPr>
                <w:spacing w:val="77"/>
                <w:sz w:val="22"/>
              </w:rPr>
              <w:t> </w:t>
            </w:r>
            <w:r>
              <w:rPr>
                <w:sz w:val="22"/>
              </w:rPr>
              <w:t>the</w:t>
            </w:r>
            <w:r>
              <w:rPr>
                <w:spacing w:val="74"/>
                <w:sz w:val="22"/>
              </w:rPr>
              <w:t> </w:t>
            </w:r>
            <w:r>
              <w:rPr>
                <w:sz w:val="22"/>
              </w:rPr>
              <w:t>available</w:t>
            </w:r>
            <w:r>
              <w:rPr>
                <w:spacing w:val="75"/>
                <w:sz w:val="22"/>
              </w:rPr>
              <w:t> </w:t>
            </w:r>
            <w:r>
              <w:rPr>
                <w:sz w:val="22"/>
              </w:rPr>
              <w:t>library</w:t>
            </w:r>
            <w:r>
              <w:rPr>
                <w:spacing w:val="73"/>
                <w:sz w:val="22"/>
              </w:rPr>
              <w:t> </w:t>
            </w:r>
            <w:r>
              <w:rPr>
                <w:sz w:val="22"/>
              </w:rPr>
              <w:t>facility</w:t>
            </w:r>
            <w:r>
              <w:rPr>
                <w:spacing w:val="74"/>
                <w:sz w:val="22"/>
              </w:rPr>
              <w:t> </w:t>
            </w:r>
            <w:r>
              <w:rPr>
                <w:sz w:val="22"/>
              </w:rPr>
              <w:t>for</w:t>
            </w:r>
            <w:r>
              <w:rPr>
                <w:spacing w:val="77"/>
                <w:sz w:val="22"/>
              </w:rPr>
              <w:t> </w:t>
            </w:r>
            <w:r>
              <w:rPr>
                <w:spacing w:val="-5"/>
                <w:sz w:val="22"/>
              </w:rPr>
              <w:t>my</w:t>
            </w:r>
          </w:p>
          <w:p>
            <w:pPr>
              <w:pStyle w:val="TableParagraph"/>
              <w:spacing w:line="238" w:lineRule="exact" w:before="1"/>
              <w:ind w:left="107"/>
              <w:rPr>
                <w:sz w:val="22"/>
              </w:rPr>
            </w:pPr>
            <w:r>
              <w:rPr>
                <w:sz w:val="22"/>
              </w:rPr>
              <w:t>financial</w:t>
            </w:r>
            <w:r>
              <w:rPr>
                <w:spacing w:val="-7"/>
                <w:sz w:val="22"/>
              </w:rPr>
              <w:t> </w:t>
            </w:r>
            <w:r>
              <w:rPr>
                <w:sz w:val="22"/>
              </w:rPr>
              <w:t>accounting</w:t>
            </w:r>
            <w:r>
              <w:rPr>
                <w:spacing w:val="-6"/>
                <w:sz w:val="22"/>
              </w:rPr>
              <w:t> </w:t>
            </w:r>
            <w:r>
              <w:rPr>
                <w:spacing w:val="-2"/>
                <w:sz w:val="22"/>
              </w:rPr>
              <w:t>study.</w:t>
            </w:r>
          </w:p>
        </w:tc>
        <w:tc>
          <w:tcPr>
            <w:tcW w:w="900" w:type="dxa"/>
          </w:tcPr>
          <w:p>
            <w:pPr>
              <w:pStyle w:val="TableParagraph"/>
              <w:rPr>
                <w:sz w:val="22"/>
              </w:rPr>
            </w:pPr>
          </w:p>
        </w:tc>
        <w:tc>
          <w:tcPr>
            <w:tcW w:w="809" w:type="dxa"/>
          </w:tcPr>
          <w:p>
            <w:pPr>
              <w:pStyle w:val="TableParagraph"/>
              <w:rPr>
                <w:sz w:val="22"/>
              </w:rPr>
            </w:pPr>
          </w:p>
        </w:tc>
        <w:tc>
          <w:tcPr>
            <w:tcW w:w="812" w:type="dxa"/>
          </w:tcPr>
          <w:p>
            <w:pPr>
              <w:pStyle w:val="TableParagraph"/>
              <w:rPr>
                <w:sz w:val="22"/>
              </w:rPr>
            </w:pPr>
          </w:p>
        </w:tc>
        <w:tc>
          <w:tcPr>
            <w:tcW w:w="629" w:type="dxa"/>
          </w:tcPr>
          <w:p>
            <w:pPr>
              <w:pStyle w:val="TableParagraph"/>
              <w:rPr>
                <w:sz w:val="22"/>
              </w:rPr>
            </w:pPr>
          </w:p>
        </w:tc>
        <w:tc>
          <w:tcPr>
            <w:tcW w:w="631" w:type="dxa"/>
          </w:tcPr>
          <w:p>
            <w:pPr>
              <w:pStyle w:val="TableParagraph"/>
              <w:rPr>
                <w:sz w:val="22"/>
              </w:rPr>
            </w:pPr>
          </w:p>
        </w:tc>
      </w:tr>
      <w:tr>
        <w:trPr>
          <w:trHeight w:val="505" w:hRule="atLeast"/>
        </w:trPr>
        <w:tc>
          <w:tcPr>
            <w:tcW w:w="828" w:type="dxa"/>
          </w:tcPr>
          <w:p>
            <w:pPr>
              <w:pStyle w:val="TableParagraph"/>
              <w:spacing w:line="291" w:lineRule="exact"/>
              <w:ind w:right="24"/>
              <w:jc w:val="right"/>
              <w:rPr>
                <w:sz w:val="26"/>
              </w:rPr>
            </w:pPr>
            <w:r>
              <w:rPr>
                <w:spacing w:val="-5"/>
                <w:sz w:val="26"/>
              </w:rPr>
              <w:t>14.</w:t>
            </w:r>
          </w:p>
        </w:tc>
        <w:tc>
          <w:tcPr>
            <w:tcW w:w="4592" w:type="dxa"/>
          </w:tcPr>
          <w:p>
            <w:pPr>
              <w:pStyle w:val="TableParagraph"/>
              <w:spacing w:line="247" w:lineRule="exact"/>
              <w:ind w:left="107"/>
              <w:rPr>
                <w:sz w:val="22"/>
              </w:rPr>
            </w:pPr>
            <w:r>
              <w:rPr>
                <w:sz w:val="22"/>
              </w:rPr>
              <w:t>When I</w:t>
            </w:r>
            <w:r>
              <w:rPr>
                <w:spacing w:val="-2"/>
                <w:sz w:val="22"/>
              </w:rPr>
              <w:t> </w:t>
            </w:r>
            <w:r>
              <w:rPr>
                <w:sz w:val="22"/>
              </w:rPr>
              <w:t>study a</w:t>
            </w:r>
            <w:r>
              <w:rPr>
                <w:spacing w:val="4"/>
                <w:sz w:val="22"/>
              </w:rPr>
              <w:t> </w:t>
            </w:r>
            <w:r>
              <w:rPr>
                <w:sz w:val="22"/>
              </w:rPr>
              <w:t>concept</w:t>
            </w:r>
            <w:r>
              <w:rPr>
                <w:spacing w:val="3"/>
                <w:sz w:val="22"/>
              </w:rPr>
              <w:t> </w:t>
            </w:r>
            <w:r>
              <w:rPr>
                <w:sz w:val="22"/>
              </w:rPr>
              <w:t>in financial</w:t>
            </w:r>
            <w:r>
              <w:rPr>
                <w:spacing w:val="3"/>
                <w:sz w:val="22"/>
              </w:rPr>
              <w:t> </w:t>
            </w:r>
            <w:r>
              <w:rPr>
                <w:sz w:val="22"/>
              </w:rPr>
              <w:t>accounting,</w:t>
            </w:r>
            <w:r>
              <w:rPr>
                <w:spacing w:val="6"/>
                <w:sz w:val="22"/>
              </w:rPr>
              <w:t> </w:t>
            </w:r>
            <w:r>
              <w:rPr>
                <w:spacing w:val="-10"/>
                <w:sz w:val="22"/>
              </w:rPr>
              <w:t>I</w:t>
            </w:r>
          </w:p>
          <w:p>
            <w:pPr>
              <w:pStyle w:val="TableParagraph"/>
              <w:spacing w:line="238" w:lineRule="exact" w:before="1"/>
              <w:ind w:left="107"/>
              <w:rPr>
                <w:sz w:val="22"/>
              </w:rPr>
            </w:pPr>
            <w:r>
              <w:rPr>
                <w:sz w:val="22"/>
              </w:rPr>
              <w:t>relate</w:t>
            </w:r>
            <w:r>
              <w:rPr>
                <w:spacing w:val="-4"/>
                <w:sz w:val="22"/>
              </w:rPr>
              <w:t> </w:t>
            </w:r>
            <w:r>
              <w:rPr>
                <w:sz w:val="22"/>
              </w:rPr>
              <w:t>it</w:t>
            </w:r>
            <w:r>
              <w:rPr>
                <w:spacing w:val="-1"/>
                <w:sz w:val="22"/>
              </w:rPr>
              <w:t> </w:t>
            </w:r>
            <w:r>
              <w:rPr>
                <w:sz w:val="22"/>
              </w:rPr>
              <w:t>to</w:t>
            </w:r>
            <w:r>
              <w:rPr>
                <w:spacing w:val="-4"/>
                <w:sz w:val="22"/>
              </w:rPr>
              <w:t> </w:t>
            </w:r>
            <w:r>
              <w:rPr>
                <w:sz w:val="22"/>
              </w:rPr>
              <w:t>prior</w:t>
            </w:r>
            <w:r>
              <w:rPr>
                <w:spacing w:val="-4"/>
                <w:sz w:val="22"/>
              </w:rPr>
              <w:t> </w:t>
            </w:r>
            <w:r>
              <w:rPr>
                <w:sz w:val="22"/>
              </w:rPr>
              <w:t>topics</w:t>
            </w:r>
            <w:r>
              <w:rPr>
                <w:spacing w:val="-3"/>
                <w:sz w:val="22"/>
              </w:rPr>
              <w:t> </w:t>
            </w:r>
            <w:r>
              <w:rPr>
                <w:spacing w:val="-2"/>
                <w:sz w:val="22"/>
              </w:rPr>
              <w:t>taught</w:t>
            </w:r>
          </w:p>
        </w:tc>
        <w:tc>
          <w:tcPr>
            <w:tcW w:w="900" w:type="dxa"/>
          </w:tcPr>
          <w:p>
            <w:pPr>
              <w:pStyle w:val="TableParagraph"/>
              <w:rPr>
                <w:sz w:val="22"/>
              </w:rPr>
            </w:pPr>
          </w:p>
        </w:tc>
        <w:tc>
          <w:tcPr>
            <w:tcW w:w="809" w:type="dxa"/>
          </w:tcPr>
          <w:p>
            <w:pPr>
              <w:pStyle w:val="TableParagraph"/>
              <w:rPr>
                <w:sz w:val="22"/>
              </w:rPr>
            </w:pPr>
          </w:p>
        </w:tc>
        <w:tc>
          <w:tcPr>
            <w:tcW w:w="812" w:type="dxa"/>
          </w:tcPr>
          <w:p>
            <w:pPr>
              <w:pStyle w:val="TableParagraph"/>
              <w:rPr>
                <w:sz w:val="22"/>
              </w:rPr>
            </w:pPr>
          </w:p>
        </w:tc>
        <w:tc>
          <w:tcPr>
            <w:tcW w:w="629" w:type="dxa"/>
          </w:tcPr>
          <w:p>
            <w:pPr>
              <w:pStyle w:val="TableParagraph"/>
              <w:rPr>
                <w:sz w:val="22"/>
              </w:rPr>
            </w:pPr>
          </w:p>
        </w:tc>
        <w:tc>
          <w:tcPr>
            <w:tcW w:w="631" w:type="dxa"/>
          </w:tcPr>
          <w:p>
            <w:pPr>
              <w:pStyle w:val="TableParagraph"/>
              <w:rPr>
                <w:sz w:val="22"/>
              </w:rPr>
            </w:pPr>
          </w:p>
        </w:tc>
      </w:tr>
      <w:tr>
        <w:trPr>
          <w:trHeight w:val="505" w:hRule="atLeast"/>
        </w:trPr>
        <w:tc>
          <w:tcPr>
            <w:tcW w:w="828" w:type="dxa"/>
          </w:tcPr>
          <w:p>
            <w:pPr>
              <w:pStyle w:val="TableParagraph"/>
              <w:spacing w:line="291" w:lineRule="exact"/>
              <w:ind w:right="24"/>
              <w:jc w:val="right"/>
              <w:rPr>
                <w:sz w:val="26"/>
              </w:rPr>
            </w:pPr>
            <w:r>
              <w:rPr>
                <w:spacing w:val="-5"/>
                <w:sz w:val="26"/>
              </w:rPr>
              <w:t>15.</w:t>
            </w:r>
          </w:p>
        </w:tc>
        <w:tc>
          <w:tcPr>
            <w:tcW w:w="4592" w:type="dxa"/>
          </w:tcPr>
          <w:p>
            <w:pPr>
              <w:pStyle w:val="TableParagraph"/>
              <w:spacing w:line="246" w:lineRule="exact"/>
              <w:ind w:left="107"/>
              <w:rPr>
                <w:sz w:val="22"/>
              </w:rPr>
            </w:pPr>
            <w:r>
              <w:rPr>
                <w:sz w:val="22"/>
              </w:rPr>
              <w:t>I</w:t>
            </w:r>
            <w:r>
              <w:rPr>
                <w:spacing w:val="-6"/>
                <w:sz w:val="22"/>
              </w:rPr>
              <w:t> </w:t>
            </w:r>
            <w:r>
              <w:rPr>
                <w:sz w:val="22"/>
              </w:rPr>
              <w:t>develop</w:t>
            </w:r>
            <w:r>
              <w:rPr>
                <w:spacing w:val="-1"/>
                <w:sz w:val="22"/>
              </w:rPr>
              <w:t> </w:t>
            </w:r>
            <w:r>
              <w:rPr>
                <w:sz w:val="22"/>
              </w:rPr>
              <w:t>the</w:t>
            </w:r>
            <w:r>
              <w:rPr>
                <w:spacing w:val="-3"/>
                <w:sz w:val="22"/>
              </w:rPr>
              <w:t> </w:t>
            </w:r>
            <w:r>
              <w:rPr>
                <w:sz w:val="22"/>
              </w:rPr>
              <w:t>reading</w:t>
            </w:r>
            <w:r>
              <w:rPr>
                <w:spacing w:val="-5"/>
                <w:sz w:val="22"/>
              </w:rPr>
              <w:t> </w:t>
            </w:r>
            <w:r>
              <w:rPr>
                <w:sz w:val="22"/>
              </w:rPr>
              <w:t>skill required</w:t>
            </w:r>
            <w:r>
              <w:rPr>
                <w:spacing w:val="-3"/>
                <w:sz w:val="22"/>
              </w:rPr>
              <w:t> </w:t>
            </w:r>
            <w:r>
              <w:rPr>
                <w:sz w:val="22"/>
              </w:rPr>
              <w:t>to</w:t>
            </w:r>
            <w:r>
              <w:rPr>
                <w:spacing w:val="-1"/>
                <w:sz w:val="22"/>
              </w:rPr>
              <w:t> </w:t>
            </w:r>
            <w:r>
              <w:rPr>
                <w:spacing w:val="-4"/>
                <w:sz w:val="22"/>
              </w:rPr>
              <w:t>learn</w:t>
            </w:r>
          </w:p>
          <w:p>
            <w:pPr>
              <w:pStyle w:val="TableParagraph"/>
              <w:spacing w:line="240" w:lineRule="exact"/>
              <w:ind w:left="107"/>
              <w:rPr>
                <w:sz w:val="22"/>
              </w:rPr>
            </w:pPr>
            <w:r>
              <w:rPr>
                <w:sz w:val="22"/>
              </w:rPr>
              <w:t>financial</w:t>
            </w:r>
            <w:r>
              <w:rPr>
                <w:spacing w:val="-6"/>
                <w:sz w:val="22"/>
              </w:rPr>
              <w:t> </w:t>
            </w:r>
            <w:r>
              <w:rPr>
                <w:spacing w:val="-2"/>
                <w:sz w:val="22"/>
              </w:rPr>
              <w:t>accounting.</w:t>
            </w:r>
          </w:p>
        </w:tc>
        <w:tc>
          <w:tcPr>
            <w:tcW w:w="900" w:type="dxa"/>
          </w:tcPr>
          <w:p>
            <w:pPr>
              <w:pStyle w:val="TableParagraph"/>
              <w:rPr>
                <w:sz w:val="22"/>
              </w:rPr>
            </w:pPr>
          </w:p>
        </w:tc>
        <w:tc>
          <w:tcPr>
            <w:tcW w:w="809" w:type="dxa"/>
          </w:tcPr>
          <w:p>
            <w:pPr>
              <w:pStyle w:val="TableParagraph"/>
              <w:rPr>
                <w:sz w:val="22"/>
              </w:rPr>
            </w:pPr>
          </w:p>
        </w:tc>
        <w:tc>
          <w:tcPr>
            <w:tcW w:w="812" w:type="dxa"/>
          </w:tcPr>
          <w:p>
            <w:pPr>
              <w:pStyle w:val="TableParagraph"/>
              <w:rPr>
                <w:sz w:val="22"/>
              </w:rPr>
            </w:pPr>
          </w:p>
        </w:tc>
        <w:tc>
          <w:tcPr>
            <w:tcW w:w="629" w:type="dxa"/>
          </w:tcPr>
          <w:p>
            <w:pPr>
              <w:pStyle w:val="TableParagraph"/>
              <w:rPr>
                <w:sz w:val="22"/>
              </w:rPr>
            </w:pPr>
          </w:p>
        </w:tc>
        <w:tc>
          <w:tcPr>
            <w:tcW w:w="631" w:type="dxa"/>
          </w:tcPr>
          <w:p>
            <w:pPr>
              <w:pStyle w:val="TableParagraph"/>
              <w:rPr>
                <w:sz w:val="22"/>
              </w:rPr>
            </w:pPr>
          </w:p>
        </w:tc>
      </w:tr>
      <w:tr>
        <w:trPr>
          <w:trHeight w:val="528" w:hRule="atLeast"/>
        </w:trPr>
        <w:tc>
          <w:tcPr>
            <w:tcW w:w="828" w:type="dxa"/>
          </w:tcPr>
          <w:p>
            <w:pPr>
              <w:pStyle w:val="TableParagraph"/>
              <w:spacing w:line="291" w:lineRule="exact"/>
              <w:ind w:right="24"/>
              <w:jc w:val="right"/>
              <w:rPr>
                <w:sz w:val="26"/>
              </w:rPr>
            </w:pPr>
            <w:r>
              <w:rPr>
                <w:spacing w:val="-5"/>
                <w:sz w:val="26"/>
              </w:rPr>
              <w:t>16.</w:t>
            </w:r>
          </w:p>
        </w:tc>
        <w:tc>
          <w:tcPr>
            <w:tcW w:w="4592" w:type="dxa"/>
          </w:tcPr>
          <w:p>
            <w:pPr>
              <w:pStyle w:val="TableParagraph"/>
              <w:spacing w:line="260" w:lineRule="exact"/>
              <w:ind w:left="107" w:right="200"/>
              <w:rPr>
                <w:sz w:val="22"/>
              </w:rPr>
            </w:pPr>
            <w:r>
              <w:rPr>
                <w:sz w:val="24"/>
              </w:rPr>
              <w:t>I</w:t>
            </w:r>
            <w:r>
              <w:rPr>
                <w:spacing w:val="-8"/>
                <w:sz w:val="24"/>
              </w:rPr>
              <w:t> </w:t>
            </w:r>
            <w:r>
              <w:rPr>
                <w:sz w:val="22"/>
              </w:rPr>
              <w:t>am</w:t>
            </w:r>
            <w:r>
              <w:rPr>
                <w:spacing w:val="-8"/>
                <w:sz w:val="22"/>
              </w:rPr>
              <w:t> </w:t>
            </w:r>
            <w:r>
              <w:rPr>
                <w:sz w:val="22"/>
              </w:rPr>
              <w:t>weak</w:t>
            </w:r>
            <w:r>
              <w:rPr>
                <w:spacing w:val="-7"/>
                <w:sz w:val="22"/>
              </w:rPr>
              <w:t> </w:t>
            </w:r>
            <w:r>
              <w:rPr>
                <w:sz w:val="22"/>
              </w:rPr>
              <w:t>in</w:t>
            </w:r>
            <w:r>
              <w:rPr>
                <w:spacing w:val="-4"/>
                <w:sz w:val="22"/>
              </w:rPr>
              <w:t> </w:t>
            </w:r>
            <w:r>
              <w:rPr>
                <w:sz w:val="22"/>
              </w:rPr>
              <w:t>understanding</w:t>
            </w:r>
            <w:r>
              <w:rPr>
                <w:spacing w:val="-7"/>
                <w:sz w:val="22"/>
              </w:rPr>
              <w:t> </w:t>
            </w:r>
            <w:r>
              <w:rPr>
                <w:sz w:val="22"/>
              </w:rPr>
              <w:t>the</w:t>
            </w:r>
            <w:r>
              <w:rPr>
                <w:spacing w:val="-4"/>
                <w:sz w:val="22"/>
              </w:rPr>
              <w:t> </w:t>
            </w:r>
            <w:r>
              <w:rPr>
                <w:sz w:val="22"/>
              </w:rPr>
              <w:t>accounting classes of my teachers</w:t>
            </w:r>
          </w:p>
        </w:tc>
        <w:tc>
          <w:tcPr>
            <w:tcW w:w="900" w:type="dxa"/>
          </w:tcPr>
          <w:p>
            <w:pPr>
              <w:pStyle w:val="TableParagraph"/>
              <w:rPr>
                <w:sz w:val="22"/>
              </w:rPr>
            </w:pPr>
          </w:p>
        </w:tc>
        <w:tc>
          <w:tcPr>
            <w:tcW w:w="809" w:type="dxa"/>
          </w:tcPr>
          <w:p>
            <w:pPr>
              <w:pStyle w:val="TableParagraph"/>
              <w:rPr>
                <w:sz w:val="22"/>
              </w:rPr>
            </w:pPr>
          </w:p>
        </w:tc>
        <w:tc>
          <w:tcPr>
            <w:tcW w:w="812" w:type="dxa"/>
          </w:tcPr>
          <w:p>
            <w:pPr>
              <w:pStyle w:val="TableParagraph"/>
              <w:rPr>
                <w:sz w:val="22"/>
              </w:rPr>
            </w:pPr>
          </w:p>
        </w:tc>
        <w:tc>
          <w:tcPr>
            <w:tcW w:w="629" w:type="dxa"/>
          </w:tcPr>
          <w:p>
            <w:pPr>
              <w:pStyle w:val="TableParagraph"/>
              <w:rPr>
                <w:sz w:val="22"/>
              </w:rPr>
            </w:pPr>
          </w:p>
        </w:tc>
        <w:tc>
          <w:tcPr>
            <w:tcW w:w="631" w:type="dxa"/>
          </w:tcPr>
          <w:p>
            <w:pPr>
              <w:pStyle w:val="TableParagraph"/>
              <w:rPr>
                <w:sz w:val="22"/>
              </w:rPr>
            </w:pPr>
          </w:p>
        </w:tc>
      </w:tr>
      <w:tr>
        <w:trPr>
          <w:trHeight w:val="506" w:hRule="atLeast"/>
        </w:trPr>
        <w:tc>
          <w:tcPr>
            <w:tcW w:w="828" w:type="dxa"/>
          </w:tcPr>
          <w:p>
            <w:pPr>
              <w:pStyle w:val="TableParagraph"/>
              <w:spacing w:line="294" w:lineRule="exact"/>
              <w:ind w:right="24"/>
              <w:jc w:val="right"/>
              <w:rPr>
                <w:sz w:val="26"/>
              </w:rPr>
            </w:pPr>
            <w:r>
              <w:rPr>
                <w:spacing w:val="-5"/>
                <w:sz w:val="26"/>
              </w:rPr>
              <w:t>17.</w:t>
            </w:r>
          </w:p>
        </w:tc>
        <w:tc>
          <w:tcPr>
            <w:tcW w:w="4592" w:type="dxa"/>
          </w:tcPr>
          <w:p>
            <w:pPr>
              <w:pStyle w:val="TableParagraph"/>
              <w:spacing w:line="248" w:lineRule="exact"/>
              <w:ind w:left="107"/>
              <w:rPr>
                <w:sz w:val="22"/>
              </w:rPr>
            </w:pPr>
            <w:r>
              <w:rPr>
                <w:sz w:val="22"/>
              </w:rPr>
              <w:t>I</w:t>
            </w:r>
            <w:r>
              <w:rPr>
                <w:spacing w:val="-6"/>
                <w:sz w:val="22"/>
              </w:rPr>
              <w:t> </w:t>
            </w:r>
            <w:r>
              <w:rPr>
                <w:sz w:val="22"/>
              </w:rPr>
              <w:t>achieve</w:t>
            </w:r>
            <w:r>
              <w:rPr>
                <w:spacing w:val="-2"/>
                <w:sz w:val="22"/>
              </w:rPr>
              <w:t> </w:t>
            </w:r>
            <w:r>
              <w:rPr>
                <w:sz w:val="22"/>
              </w:rPr>
              <w:t>the</w:t>
            </w:r>
            <w:r>
              <w:rPr>
                <w:spacing w:val="-1"/>
                <w:sz w:val="22"/>
              </w:rPr>
              <w:t> </w:t>
            </w:r>
            <w:r>
              <w:rPr>
                <w:sz w:val="22"/>
              </w:rPr>
              <w:t>goals</w:t>
            </w:r>
            <w:r>
              <w:rPr>
                <w:spacing w:val="-4"/>
                <w:sz w:val="22"/>
              </w:rPr>
              <w:t> </w:t>
            </w:r>
            <w:r>
              <w:rPr>
                <w:sz w:val="22"/>
              </w:rPr>
              <w:t>that I</w:t>
            </w:r>
            <w:r>
              <w:rPr>
                <w:spacing w:val="-6"/>
                <w:sz w:val="22"/>
              </w:rPr>
              <w:t> </w:t>
            </w:r>
            <w:r>
              <w:rPr>
                <w:sz w:val="22"/>
              </w:rPr>
              <w:t>have</w:t>
            </w:r>
            <w:r>
              <w:rPr>
                <w:spacing w:val="-2"/>
                <w:sz w:val="22"/>
              </w:rPr>
              <w:t> </w:t>
            </w:r>
            <w:r>
              <w:rPr>
                <w:sz w:val="22"/>
              </w:rPr>
              <w:t>set for</w:t>
            </w:r>
            <w:r>
              <w:rPr>
                <w:spacing w:val="-2"/>
                <w:sz w:val="22"/>
              </w:rPr>
              <w:t> </w:t>
            </w:r>
            <w:r>
              <w:rPr>
                <w:sz w:val="22"/>
              </w:rPr>
              <w:t>myself</w:t>
            </w:r>
            <w:r>
              <w:rPr>
                <w:spacing w:val="-1"/>
                <w:sz w:val="22"/>
              </w:rPr>
              <w:t> </w:t>
            </w:r>
            <w:r>
              <w:rPr>
                <w:spacing w:val="-5"/>
                <w:sz w:val="22"/>
              </w:rPr>
              <w:t>in</w:t>
            </w:r>
          </w:p>
          <w:p>
            <w:pPr>
              <w:pStyle w:val="TableParagraph"/>
              <w:spacing w:line="238" w:lineRule="exact"/>
              <w:ind w:left="107"/>
              <w:rPr>
                <w:sz w:val="22"/>
              </w:rPr>
            </w:pPr>
            <w:r>
              <w:rPr>
                <w:sz w:val="22"/>
              </w:rPr>
              <w:t>financial</w:t>
            </w:r>
            <w:r>
              <w:rPr>
                <w:spacing w:val="-6"/>
                <w:sz w:val="22"/>
              </w:rPr>
              <w:t> </w:t>
            </w:r>
            <w:r>
              <w:rPr>
                <w:spacing w:val="-2"/>
                <w:sz w:val="22"/>
              </w:rPr>
              <w:t>accounting</w:t>
            </w:r>
          </w:p>
        </w:tc>
        <w:tc>
          <w:tcPr>
            <w:tcW w:w="900" w:type="dxa"/>
          </w:tcPr>
          <w:p>
            <w:pPr>
              <w:pStyle w:val="TableParagraph"/>
              <w:rPr>
                <w:sz w:val="22"/>
              </w:rPr>
            </w:pPr>
          </w:p>
        </w:tc>
        <w:tc>
          <w:tcPr>
            <w:tcW w:w="809" w:type="dxa"/>
          </w:tcPr>
          <w:p>
            <w:pPr>
              <w:pStyle w:val="TableParagraph"/>
              <w:rPr>
                <w:sz w:val="22"/>
              </w:rPr>
            </w:pPr>
          </w:p>
        </w:tc>
        <w:tc>
          <w:tcPr>
            <w:tcW w:w="812" w:type="dxa"/>
          </w:tcPr>
          <w:p>
            <w:pPr>
              <w:pStyle w:val="TableParagraph"/>
              <w:rPr>
                <w:sz w:val="22"/>
              </w:rPr>
            </w:pPr>
          </w:p>
        </w:tc>
        <w:tc>
          <w:tcPr>
            <w:tcW w:w="629" w:type="dxa"/>
          </w:tcPr>
          <w:p>
            <w:pPr>
              <w:pStyle w:val="TableParagraph"/>
              <w:rPr>
                <w:sz w:val="22"/>
              </w:rPr>
            </w:pPr>
          </w:p>
        </w:tc>
        <w:tc>
          <w:tcPr>
            <w:tcW w:w="631" w:type="dxa"/>
          </w:tcPr>
          <w:p>
            <w:pPr>
              <w:pStyle w:val="TableParagraph"/>
              <w:rPr>
                <w:sz w:val="22"/>
              </w:rPr>
            </w:pPr>
          </w:p>
        </w:tc>
      </w:tr>
      <w:tr>
        <w:trPr>
          <w:trHeight w:val="505" w:hRule="atLeast"/>
        </w:trPr>
        <w:tc>
          <w:tcPr>
            <w:tcW w:w="828" w:type="dxa"/>
          </w:tcPr>
          <w:p>
            <w:pPr>
              <w:pStyle w:val="TableParagraph"/>
              <w:spacing w:line="294" w:lineRule="exact"/>
              <w:ind w:right="-15"/>
              <w:jc w:val="right"/>
              <w:rPr>
                <w:sz w:val="26"/>
              </w:rPr>
            </w:pPr>
            <w:r>
              <w:rPr>
                <w:spacing w:val="-5"/>
                <w:sz w:val="26"/>
              </w:rPr>
              <w:t>18.</w:t>
            </w:r>
          </w:p>
        </w:tc>
        <w:tc>
          <w:tcPr>
            <w:tcW w:w="4592" w:type="dxa"/>
          </w:tcPr>
          <w:p>
            <w:pPr>
              <w:pStyle w:val="TableParagraph"/>
              <w:spacing w:line="248" w:lineRule="exact"/>
              <w:ind w:left="107"/>
              <w:rPr>
                <w:sz w:val="22"/>
              </w:rPr>
            </w:pPr>
            <w:r>
              <w:rPr>
                <w:sz w:val="22"/>
              </w:rPr>
              <w:t>I</w:t>
            </w:r>
            <w:r>
              <w:rPr>
                <w:spacing w:val="-5"/>
                <w:sz w:val="22"/>
              </w:rPr>
              <w:t> </w:t>
            </w:r>
            <w:r>
              <w:rPr>
                <w:sz w:val="22"/>
              </w:rPr>
              <w:t>am</w:t>
            </w:r>
            <w:r>
              <w:rPr>
                <w:spacing w:val="-5"/>
                <w:sz w:val="22"/>
              </w:rPr>
              <w:t> </w:t>
            </w:r>
            <w:r>
              <w:rPr>
                <w:sz w:val="22"/>
              </w:rPr>
              <w:t>assured</w:t>
            </w:r>
            <w:r>
              <w:rPr>
                <w:spacing w:val="-1"/>
                <w:sz w:val="22"/>
              </w:rPr>
              <w:t> </w:t>
            </w:r>
            <w:r>
              <w:rPr>
                <w:sz w:val="22"/>
              </w:rPr>
              <w:t>that</w:t>
            </w:r>
            <w:r>
              <w:rPr>
                <w:spacing w:val="1"/>
                <w:sz w:val="22"/>
              </w:rPr>
              <w:t> </w:t>
            </w:r>
            <w:r>
              <w:rPr>
                <w:sz w:val="22"/>
              </w:rPr>
              <w:t>I</w:t>
            </w:r>
            <w:r>
              <w:rPr>
                <w:spacing w:val="-5"/>
                <w:sz w:val="22"/>
              </w:rPr>
              <w:t> </w:t>
            </w:r>
            <w:r>
              <w:rPr>
                <w:sz w:val="22"/>
              </w:rPr>
              <w:t>have</w:t>
            </w:r>
            <w:r>
              <w:rPr>
                <w:spacing w:val="-1"/>
                <w:sz w:val="22"/>
              </w:rPr>
              <w:t> </w:t>
            </w:r>
            <w:r>
              <w:rPr>
                <w:sz w:val="22"/>
              </w:rPr>
              <w:t>a few</w:t>
            </w:r>
            <w:r>
              <w:rPr>
                <w:spacing w:val="-1"/>
                <w:sz w:val="22"/>
              </w:rPr>
              <w:t> </w:t>
            </w:r>
            <w:r>
              <w:rPr>
                <w:sz w:val="22"/>
              </w:rPr>
              <w:t>friends</w:t>
            </w:r>
            <w:r>
              <w:rPr>
                <w:spacing w:val="-1"/>
                <w:sz w:val="22"/>
              </w:rPr>
              <w:t> </w:t>
            </w:r>
            <w:r>
              <w:rPr>
                <w:sz w:val="22"/>
              </w:rPr>
              <w:t>who </w:t>
            </w:r>
            <w:r>
              <w:rPr>
                <w:spacing w:val="-4"/>
                <w:sz w:val="22"/>
              </w:rPr>
              <w:t>would</w:t>
            </w:r>
          </w:p>
          <w:p>
            <w:pPr>
              <w:pStyle w:val="TableParagraph"/>
              <w:spacing w:line="238" w:lineRule="exact"/>
              <w:ind w:left="107"/>
              <w:rPr>
                <w:sz w:val="22"/>
              </w:rPr>
            </w:pPr>
            <w:r>
              <w:rPr>
                <w:sz w:val="22"/>
              </w:rPr>
              <w:t>be</w:t>
            </w:r>
            <w:r>
              <w:rPr>
                <w:spacing w:val="-6"/>
                <w:sz w:val="22"/>
              </w:rPr>
              <w:t> </w:t>
            </w:r>
            <w:r>
              <w:rPr>
                <w:sz w:val="22"/>
              </w:rPr>
              <w:t>helpful</w:t>
            </w:r>
            <w:r>
              <w:rPr>
                <w:spacing w:val="-2"/>
                <w:sz w:val="22"/>
              </w:rPr>
              <w:t> </w:t>
            </w:r>
            <w:r>
              <w:rPr>
                <w:sz w:val="22"/>
              </w:rPr>
              <w:t>in</w:t>
            </w:r>
            <w:r>
              <w:rPr>
                <w:spacing w:val="-3"/>
                <w:sz w:val="22"/>
              </w:rPr>
              <w:t> </w:t>
            </w:r>
            <w:r>
              <w:rPr>
                <w:sz w:val="22"/>
              </w:rPr>
              <w:t>my</w:t>
            </w:r>
            <w:r>
              <w:rPr>
                <w:spacing w:val="-6"/>
                <w:sz w:val="22"/>
              </w:rPr>
              <w:t> </w:t>
            </w:r>
            <w:r>
              <w:rPr>
                <w:sz w:val="22"/>
              </w:rPr>
              <w:t>financial</w:t>
            </w:r>
            <w:r>
              <w:rPr>
                <w:spacing w:val="-2"/>
                <w:sz w:val="22"/>
              </w:rPr>
              <w:t> </w:t>
            </w:r>
            <w:r>
              <w:rPr>
                <w:sz w:val="22"/>
              </w:rPr>
              <w:t>accounting</w:t>
            </w:r>
            <w:r>
              <w:rPr>
                <w:spacing w:val="-5"/>
                <w:sz w:val="22"/>
              </w:rPr>
              <w:t> </w:t>
            </w:r>
            <w:r>
              <w:rPr>
                <w:spacing w:val="-2"/>
                <w:sz w:val="22"/>
              </w:rPr>
              <w:t>study</w:t>
            </w:r>
          </w:p>
        </w:tc>
        <w:tc>
          <w:tcPr>
            <w:tcW w:w="900" w:type="dxa"/>
          </w:tcPr>
          <w:p>
            <w:pPr>
              <w:pStyle w:val="TableParagraph"/>
              <w:rPr>
                <w:sz w:val="22"/>
              </w:rPr>
            </w:pPr>
          </w:p>
        </w:tc>
        <w:tc>
          <w:tcPr>
            <w:tcW w:w="809" w:type="dxa"/>
          </w:tcPr>
          <w:p>
            <w:pPr>
              <w:pStyle w:val="TableParagraph"/>
              <w:rPr>
                <w:sz w:val="22"/>
              </w:rPr>
            </w:pPr>
          </w:p>
        </w:tc>
        <w:tc>
          <w:tcPr>
            <w:tcW w:w="812" w:type="dxa"/>
          </w:tcPr>
          <w:p>
            <w:pPr>
              <w:pStyle w:val="TableParagraph"/>
              <w:rPr>
                <w:sz w:val="22"/>
              </w:rPr>
            </w:pPr>
          </w:p>
        </w:tc>
        <w:tc>
          <w:tcPr>
            <w:tcW w:w="629" w:type="dxa"/>
          </w:tcPr>
          <w:p>
            <w:pPr>
              <w:pStyle w:val="TableParagraph"/>
              <w:rPr>
                <w:sz w:val="22"/>
              </w:rPr>
            </w:pPr>
          </w:p>
        </w:tc>
        <w:tc>
          <w:tcPr>
            <w:tcW w:w="631" w:type="dxa"/>
          </w:tcPr>
          <w:p>
            <w:pPr>
              <w:pStyle w:val="TableParagraph"/>
              <w:rPr>
                <w:sz w:val="22"/>
              </w:rPr>
            </w:pPr>
          </w:p>
        </w:tc>
      </w:tr>
      <w:tr>
        <w:trPr>
          <w:trHeight w:val="506" w:hRule="atLeast"/>
        </w:trPr>
        <w:tc>
          <w:tcPr>
            <w:tcW w:w="828" w:type="dxa"/>
          </w:tcPr>
          <w:p>
            <w:pPr>
              <w:pStyle w:val="TableParagraph"/>
              <w:spacing w:line="294" w:lineRule="exact"/>
              <w:ind w:right="-15"/>
              <w:jc w:val="right"/>
              <w:rPr>
                <w:sz w:val="26"/>
              </w:rPr>
            </w:pPr>
            <w:r>
              <w:rPr>
                <w:spacing w:val="-5"/>
                <w:sz w:val="26"/>
              </w:rPr>
              <w:t>19.</w:t>
            </w:r>
          </w:p>
        </w:tc>
        <w:tc>
          <w:tcPr>
            <w:tcW w:w="4592" w:type="dxa"/>
          </w:tcPr>
          <w:p>
            <w:pPr>
              <w:pStyle w:val="TableParagraph"/>
              <w:spacing w:line="252" w:lineRule="exact"/>
              <w:ind w:left="107" w:right="200"/>
              <w:rPr>
                <w:sz w:val="22"/>
              </w:rPr>
            </w:pPr>
            <w:r>
              <w:rPr>
                <w:sz w:val="22"/>
              </w:rPr>
              <w:t>I</w:t>
            </w:r>
            <w:r>
              <w:rPr>
                <w:spacing w:val="-8"/>
                <w:sz w:val="22"/>
              </w:rPr>
              <w:t> </w:t>
            </w:r>
            <w:r>
              <w:rPr>
                <w:sz w:val="22"/>
              </w:rPr>
              <w:t>ensure</w:t>
            </w:r>
            <w:r>
              <w:rPr>
                <w:spacing w:val="-4"/>
                <w:sz w:val="22"/>
              </w:rPr>
              <w:t> </w:t>
            </w:r>
            <w:r>
              <w:rPr>
                <w:sz w:val="22"/>
              </w:rPr>
              <w:t>that</w:t>
            </w:r>
            <w:r>
              <w:rPr>
                <w:spacing w:val="-4"/>
                <w:sz w:val="22"/>
              </w:rPr>
              <w:t> </w:t>
            </w:r>
            <w:r>
              <w:rPr>
                <w:sz w:val="22"/>
              </w:rPr>
              <w:t>my</w:t>
            </w:r>
            <w:r>
              <w:rPr>
                <w:spacing w:val="-7"/>
                <w:sz w:val="22"/>
              </w:rPr>
              <w:t> </w:t>
            </w:r>
            <w:r>
              <w:rPr>
                <w:sz w:val="22"/>
              </w:rPr>
              <w:t>financial</w:t>
            </w:r>
            <w:r>
              <w:rPr>
                <w:spacing w:val="-6"/>
                <w:sz w:val="22"/>
              </w:rPr>
              <w:t> </w:t>
            </w:r>
            <w:r>
              <w:rPr>
                <w:sz w:val="22"/>
              </w:rPr>
              <w:t>accounting</w:t>
            </w:r>
            <w:r>
              <w:rPr>
                <w:spacing w:val="-7"/>
                <w:sz w:val="22"/>
              </w:rPr>
              <w:t> </w:t>
            </w:r>
            <w:r>
              <w:rPr>
                <w:sz w:val="22"/>
              </w:rPr>
              <w:t>notes</w:t>
            </w:r>
            <w:r>
              <w:rPr>
                <w:spacing w:val="-1"/>
                <w:sz w:val="22"/>
              </w:rPr>
              <w:t> </w:t>
            </w:r>
            <w:r>
              <w:rPr>
                <w:sz w:val="22"/>
              </w:rPr>
              <w:t>are up to date.</w:t>
            </w:r>
          </w:p>
        </w:tc>
        <w:tc>
          <w:tcPr>
            <w:tcW w:w="900" w:type="dxa"/>
          </w:tcPr>
          <w:p>
            <w:pPr>
              <w:pStyle w:val="TableParagraph"/>
              <w:rPr>
                <w:sz w:val="22"/>
              </w:rPr>
            </w:pPr>
          </w:p>
        </w:tc>
        <w:tc>
          <w:tcPr>
            <w:tcW w:w="809" w:type="dxa"/>
          </w:tcPr>
          <w:p>
            <w:pPr>
              <w:pStyle w:val="TableParagraph"/>
              <w:rPr>
                <w:sz w:val="22"/>
              </w:rPr>
            </w:pPr>
          </w:p>
        </w:tc>
        <w:tc>
          <w:tcPr>
            <w:tcW w:w="812" w:type="dxa"/>
          </w:tcPr>
          <w:p>
            <w:pPr>
              <w:pStyle w:val="TableParagraph"/>
              <w:rPr>
                <w:sz w:val="22"/>
              </w:rPr>
            </w:pPr>
          </w:p>
        </w:tc>
        <w:tc>
          <w:tcPr>
            <w:tcW w:w="629" w:type="dxa"/>
          </w:tcPr>
          <w:p>
            <w:pPr>
              <w:pStyle w:val="TableParagraph"/>
              <w:rPr>
                <w:sz w:val="22"/>
              </w:rPr>
            </w:pPr>
          </w:p>
        </w:tc>
        <w:tc>
          <w:tcPr>
            <w:tcW w:w="631" w:type="dxa"/>
          </w:tcPr>
          <w:p>
            <w:pPr>
              <w:pStyle w:val="TableParagraph"/>
              <w:rPr>
                <w:sz w:val="22"/>
              </w:rPr>
            </w:pPr>
          </w:p>
        </w:tc>
      </w:tr>
      <w:tr>
        <w:trPr>
          <w:trHeight w:val="508" w:hRule="atLeast"/>
        </w:trPr>
        <w:tc>
          <w:tcPr>
            <w:tcW w:w="828" w:type="dxa"/>
          </w:tcPr>
          <w:p>
            <w:pPr>
              <w:pStyle w:val="TableParagraph"/>
              <w:spacing w:line="294" w:lineRule="exact"/>
              <w:ind w:right="-15"/>
              <w:jc w:val="right"/>
              <w:rPr>
                <w:sz w:val="26"/>
              </w:rPr>
            </w:pPr>
            <w:r>
              <w:rPr>
                <w:spacing w:val="-5"/>
                <w:sz w:val="26"/>
              </w:rPr>
              <w:t>20.</w:t>
            </w:r>
          </w:p>
        </w:tc>
        <w:tc>
          <w:tcPr>
            <w:tcW w:w="4592" w:type="dxa"/>
          </w:tcPr>
          <w:p>
            <w:pPr>
              <w:pStyle w:val="TableParagraph"/>
              <w:spacing w:line="252" w:lineRule="exact"/>
              <w:ind w:left="107"/>
              <w:rPr>
                <w:sz w:val="22"/>
              </w:rPr>
            </w:pPr>
            <w:r>
              <w:rPr>
                <w:sz w:val="22"/>
              </w:rPr>
              <w:t>I</w:t>
            </w:r>
            <w:r>
              <w:rPr>
                <w:spacing w:val="-9"/>
                <w:sz w:val="22"/>
              </w:rPr>
              <w:t> </w:t>
            </w:r>
            <w:r>
              <w:rPr>
                <w:sz w:val="22"/>
              </w:rPr>
              <w:t>cannot</w:t>
            </w:r>
            <w:r>
              <w:rPr>
                <w:spacing w:val="-5"/>
                <w:sz w:val="22"/>
              </w:rPr>
              <w:t> </w:t>
            </w:r>
            <w:r>
              <w:rPr>
                <w:sz w:val="22"/>
              </w:rPr>
              <w:t>deal</w:t>
            </w:r>
            <w:r>
              <w:rPr>
                <w:spacing w:val="-5"/>
                <w:sz w:val="22"/>
              </w:rPr>
              <w:t> </w:t>
            </w:r>
            <w:r>
              <w:rPr>
                <w:sz w:val="22"/>
              </w:rPr>
              <w:t>efficiently</w:t>
            </w:r>
            <w:r>
              <w:rPr>
                <w:spacing w:val="-9"/>
                <w:sz w:val="22"/>
              </w:rPr>
              <w:t> </w:t>
            </w:r>
            <w:r>
              <w:rPr>
                <w:sz w:val="22"/>
              </w:rPr>
              <w:t>with</w:t>
            </w:r>
            <w:r>
              <w:rPr>
                <w:spacing w:val="-6"/>
                <w:sz w:val="22"/>
              </w:rPr>
              <w:t> </w:t>
            </w:r>
            <w:r>
              <w:rPr>
                <w:sz w:val="22"/>
              </w:rPr>
              <w:t>the</w:t>
            </w:r>
            <w:r>
              <w:rPr>
                <w:spacing w:val="-6"/>
                <w:sz w:val="22"/>
              </w:rPr>
              <w:t> </w:t>
            </w:r>
            <w:r>
              <w:rPr>
                <w:sz w:val="22"/>
              </w:rPr>
              <w:t>unexpected problems in financial accounting.</w:t>
            </w:r>
          </w:p>
        </w:tc>
        <w:tc>
          <w:tcPr>
            <w:tcW w:w="900" w:type="dxa"/>
          </w:tcPr>
          <w:p>
            <w:pPr>
              <w:pStyle w:val="TableParagraph"/>
              <w:rPr>
                <w:sz w:val="22"/>
              </w:rPr>
            </w:pPr>
          </w:p>
        </w:tc>
        <w:tc>
          <w:tcPr>
            <w:tcW w:w="809" w:type="dxa"/>
          </w:tcPr>
          <w:p>
            <w:pPr>
              <w:pStyle w:val="TableParagraph"/>
              <w:rPr>
                <w:sz w:val="22"/>
              </w:rPr>
            </w:pPr>
          </w:p>
        </w:tc>
        <w:tc>
          <w:tcPr>
            <w:tcW w:w="812" w:type="dxa"/>
          </w:tcPr>
          <w:p>
            <w:pPr>
              <w:pStyle w:val="TableParagraph"/>
              <w:rPr>
                <w:sz w:val="22"/>
              </w:rPr>
            </w:pPr>
          </w:p>
        </w:tc>
        <w:tc>
          <w:tcPr>
            <w:tcW w:w="629" w:type="dxa"/>
          </w:tcPr>
          <w:p>
            <w:pPr>
              <w:pStyle w:val="TableParagraph"/>
              <w:rPr>
                <w:sz w:val="22"/>
              </w:rPr>
            </w:pPr>
          </w:p>
        </w:tc>
        <w:tc>
          <w:tcPr>
            <w:tcW w:w="631" w:type="dxa"/>
          </w:tcPr>
          <w:p>
            <w:pPr>
              <w:pStyle w:val="TableParagraph"/>
              <w:rPr>
                <w:sz w:val="22"/>
              </w:rPr>
            </w:pPr>
          </w:p>
        </w:tc>
      </w:tr>
    </w:tbl>
    <w:p>
      <w:pPr>
        <w:spacing w:after="0"/>
        <w:rPr>
          <w:sz w:val="22"/>
        </w:rPr>
        <w:sectPr>
          <w:type w:val="continuous"/>
          <w:pgSz w:w="12240" w:h="15840"/>
          <w:pgMar w:header="0" w:footer="971" w:top="1420" w:bottom="1200" w:left="480" w:right="20"/>
        </w:sectPr>
      </w:pPr>
    </w:p>
    <w:p>
      <w:pPr>
        <w:spacing w:before="79"/>
        <w:ind w:left="0" w:right="458" w:firstLine="0"/>
        <w:jc w:val="center"/>
        <w:rPr>
          <w:b/>
          <w:sz w:val="24"/>
        </w:rPr>
      </w:pPr>
      <w:r>
        <w:rPr>
          <w:b/>
          <w:sz w:val="24"/>
        </w:rPr>
        <w:t>APPENDIX</w:t>
      </w:r>
      <w:r>
        <w:rPr>
          <w:b/>
          <w:spacing w:val="-3"/>
          <w:sz w:val="24"/>
        </w:rPr>
        <w:t> </w:t>
      </w:r>
      <w:r>
        <w:rPr>
          <w:b/>
          <w:spacing w:val="-10"/>
          <w:sz w:val="24"/>
        </w:rPr>
        <w:t>G</w:t>
      </w:r>
    </w:p>
    <w:p>
      <w:pPr>
        <w:spacing w:before="135"/>
        <w:ind w:left="1140" w:right="1424" w:firstLine="0"/>
        <w:jc w:val="left"/>
        <w:rPr>
          <w:b/>
          <w:sz w:val="24"/>
        </w:rPr>
      </w:pPr>
      <w:r>
        <w:rPr>
          <w:b/>
          <w:sz w:val="24"/>
        </w:rPr>
        <w:t>Population</w:t>
      </w:r>
      <w:r>
        <w:rPr>
          <w:b/>
          <w:spacing w:val="33"/>
          <w:sz w:val="24"/>
        </w:rPr>
        <w:t> </w:t>
      </w:r>
      <w:r>
        <w:rPr>
          <w:b/>
          <w:sz w:val="24"/>
        </w:rPr>
        <w:t>Distribution</w:t>
      </w:r>
      <w:r>
        <w:rPr>
          <w:b/>
          <w:spacing w:val="33"/>
          <w:sz w:val="24"/>
        </w:rPr>
        <w:t> </w:t>
      </w:r>
      <w:r>
        <w:rPr>
          <w:b/>
          <w:sz w:val="24"/>
        </w:rPr>
        <w:t>of</w:t>
      </w:r>
      <w:r>
        <w:rPr>
          <w:b/>
          <w:spacing w:val="34"/>
          <w:sz w:val="24"/>
        </w:rPr>
        <w:t> </w:t>
      </w:r>
      <w:r>
        <w:rPr>
          <w:b/>
          <w:sz w:val="24"/>
        </w:rPr>
        <w:t>SS</w:t>
      </w:r>
      <w:r>
        <w:rPr>
          <w:b/>
          <w:spacing w:val="33"/>
          <w:sz w:val="24"/>
        </w:rPr>
        <w:t> </w:t>
      </w:r>
      <w:r>
        <w:rPr>
          <w:b/>
          <w:sz w:val="24"/>
        </w:rPr>
        <w:t>2</w:t>
      </w:r>
      <w:r>
        <w:rPr>
          <w:b/>
          <w:spacing w:val="32"/>
          <w:sz w:val="24"/>
        </w:rPr>
        <w:t> </w:t>
      </w:r>
      <w:r>
        <w:rPr>
          <w:b/>
          <w:sz w:val="24"/>
        </w:rPr>
        <w:t>Financial</w:t>
      </w:r>
      <w:r>
        <w:rPr>
          <w:b/>
          <w:spacing w:val="33"/>
          <w:sz w:val="24"/>
        </w:rPr>
        <w:t> </w:t>
      </w:r>
      <w:r>
        <w:rPr>
          <w:b/>
          <w:sz w:val="24"/>
        </w:rPr>
        <w:t>Accounting</w:t>
      </w:r>
      <w:r>
        <w:rPr>
          <w:b/>
          <w:spacing w:val="33"/>
          <w:sz w:val="24"/>
        </w:rPr>
        <w:t> </w:t>
      </w:r>
      <w:r>
        <w:rPr>
          <w:b/>
          <w:sz w:val="24"/>
        </w:rPr>
        <w:t>Students</w:t>
      </w:r>
      <w:r>
        <w:rPr>
          <w:b/>
          <w:spacing w:val="32"/>
          <w:sz w:val="24"/>
        </w:rPr>
        <w:t> </w:t>
      </w:r>
      <w:r>
        <w:rPr>
          <w:b/>
          <w:sz w:val="24"/>
        </w:rPr>
        <w:t>in</w:t>
      </w:r>
      <w:r>
        <w:rPr>
          <w:b/>
          <w:spacing w:val="40"/>
          <w:sz w:val="24"/>
        </w:rPr>
        <w:t> </w:t>
      </w:r>
      <w:r>
        <w:rPr>
          <w:b/>
          <w:sz w:val="24"/>
        </w:rPr>
        <w:t>Abia</w:t>
      </w:r>
      <w:r>
        <w:rPr>
          <w:b/>
          <w:spacing w:val="34"/>
          <w:sz w:val="24"/>
        </w:rPr>
        <w:t> </w:t>
      </w:r>
      <w:r>
        <w:rPr>
          <w:b/>
          <w:sz w:val="24"/>
        </w:rPr>
        <w:t>State</w:t>
      </w:r>
      <w:r>
        <w:rPr>
          <w:b/>
          <w:spacing w:val="31"/>
          <w:sz w:val="24"/>
        </w:rPr>
        <w:t> </w:t>
      </w:r>
      <w:r>
        <w:rPr>
          <w:b/>
          <w:sz w:val="24"/>
        </w:rPr>
        <w:t>Owned Secondary Schools by Local Government Area</w:t>
      </w:r>
    </w:p>
    <w:p>
      <w:pPr>
        <w:pStyle w:val="BodyText"/>
        <w:spacing w:before="20"/>
        <w:ind w:left="0"/>
        <w:jc w:val="left"/>
        <w:rPr>
          <w:b/>
          <w:sz w:val="20"/>
        </w:rPr>
      </w:pPr>
    </w:p>
    <w:tbl>
      <w:tblPr>
        <w:tblW w:w="0" w:type="auto"/>
        <w:jc w:val="left"/>
        <w:tblInd w:w="1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4"/>
        <w:gridCol w:w="2970"/>
        <w:gridCol w:w="2792"/>
        <w:gridCol w:w="2610"/>
      </w:tblGrid>
      <w:tr>
        <w:trPr>
          <w:trHeight w:val="553" w:hRule="atLeast"/>
        </w:trPr>
        <w:tc>
          <w:tcPr>
            <w:tcW w:w="754" w:type="dxa"/>
            <w:tcBorders>
              <w:left w:val="nil"/>
              <w:right w:val="nil"/>
            </w:tcBorders>
          </w:tcPr>
          <w:p>
            <w:pPr>
              <w:pStyle w:val="TableParagraph"/>
              <w:spacing w:line="275" w:lineRule="exact"/>
              <w:ind w:left="196"/>
              <w:rPr>
                <w:b/>
                <w:sz w:val="24"/>
              </w:rPr>
            </w:pPr>
            <w:r>
              <w:rPr>
                <w:b/>
                <w:spacing w:val="-5"/>
                <w:sz w:val="24"/>
              </w:rPr>
              <w:t>S/N</w:t>
            </w:r>
          </w:p>
        </w:tc>
        <w:tc>
          <w:tcPr>
            <w:tcW w:w="2970" w:type="dxa"/>
            <w:tcBorders>
              <w:left w:val="nil"/>
              <w:right w:val="nil"/>
            </w:tcBorders>
          </w:tcPr>
          <w:p>
            <w:pPr>
              <w:pStyle w:val="TableParagraph"/>
              <w:spacing w:line="275" w:lineRule="exact"/>
              <w:ind w:left="105"/>
              <w:rPr>
                <w:b/>
                <w:sz w:val="24"/>
              </w:rPr>
            </w:pPr>
            <w:r>
              <w:rPr>
                <w:b/>
                <w:sz w:val="24"/>
              </w:rPr>
              <w:t>Local</w:t>
            </w:r>
            <w:r>
              <w:rPr>
                <w:b/>
                <w:spacing w:val="-4"/>
                <w:sz w:val="24"/>
              </w:rPr>
              <w:t> </w:t>
            </w:r>
            <w:r>
              <w:rPr>
                <w:b/>
                <w:sz w:val="24"/>
              </w:rPr>
              <w:t>Government</w:t>
            </w:r>
            <w:r>
              <w:rPr>
                <w:b/>
                <w:spacing w:val="-2"/>
                <w:sz w:val="24"/>
              </w:rPr>
              <w:t> </w:t>
            </w:r>
            <w:r>
              <w:rPr>
                <w:b/>
                <w:spacing w:val="-4"/>
                <w:sz w:val="24"/>
              </w:rPr>
              <w:t>Area</w:t>
            </w:r>
          </w:p>
        </w:tc>
        <w:tc>
          <w:tcPr>
            <w:tcW w:w="2792" w:type="dxa"/>
            <w:tcBorders>
              <w:left w:val="nil"/>
              <w:right w:val="nil"/>
            </w:tcBorders>
          </w:tcPr>
          <w:p>
            <w:pPr>
              <w:pStyle w:val="TableParagraph"/>
              <w:spacing w:line="275" w:lineRule="exact"/>
              <w:ind w:right="49"/>
              <w:jc w:val="center"/>
              <w:rPr>
                <w:b/>
                <w:sz w:val="24"/>
              </w:rPr>
            </w:pPr>
            <w:r>
              <w:rPr>
                <w:b/>
                <w:sz w:val="24"/>
              </w:rPr>
              <w:t>No</w:t>
            </w:r>
            <w:r>
              <w:rPr>
                <w:b/>
                <w:spacing w:val="-1"/>
                <w:sz w:val="24"/>
              </w:rPr>
              <w:t> </w:t>
            </w:r>
            <w:r>
              <w:rPr>
                <w:b/>
                <w:sz w:val="24"/>
              </w:rPr>
              <w:t>of Secondary </w:t>
            </w:r>
            <w:r>
              <w:rPr>
                <w:b/>
                <w:spacing w:val="-2"/>
                <w:sz w:val="24"/>
              </w:rPr>
              <w:t>Schools</w:t>
            </w:r>
          </w:p>
        </w:tc>
        <w:tc>
          <w:tcPr>
            <w:tcW w:w="2610" w:type="dxa"/>
            <w:tcBorders>
              <w:left w:val="nil"/>
              <w:right w:val="nil"/>
            </w:tcBorders>
          </w:tcPr>
          <w:p>
            <w:pPr>
              <w:pStyle w:val="TableParagraph"/>
              <w:spacing w:line="276" w:lineRule="exact"/>
              <w:ind w:left="104" w:right="373"/>
              <w:rPr>
                <w:b/>
                <w:sz w:val="24"/>
              </w:rPr>
            </w:pPr>
            <w:r>
              <w:rPr>
                <w:b/>
                <w:sz w:val="24"/>
              </w:rPr>
              <w:t>No of Financial Accounting</w:t>
            </w:r>
            <w:r>
              <w:rPr>
                <w:b/>
                <w:spacing w:val="-15"/>
                <w:sz w:val="24"/>
              </w:rPr>
              <w:t> </w:t>
            </w:r>
            <w:r>
              <w:rPr>
                <w:b/>
                <w:sz w:val="24"/>
              </w:rPr>
              <w:t>Students</w:t>
            </w:r>
          </w:p>
        </w:tc>
      </w:tr>
      <w:tr>
        <w:trPr>
          <w:trHeight w:val="381" w:hRule="atLeast"/>
        </w:trPr>
        <w:tc>
          <w:tcPr>
            <w:tcW w:w="754" w:type="dxa"/>
            <w:tcBorders>
              <w:left w:val="nil"/>
            </w:tcBorders>
          </w:tcPr>
          <w:p>
            <w:pPr>
              <w:pStyle w:val="TableParagraph"/>
              <w:spacing w:line="268" w:lineRule="exact"/>
              <w:ind w:left="122"/>
              <w:rPr>
                <w:sz w:val="24"/>
              </w:rPr>
            </w:pPr>
            <w:r>
              <w:rPr>
                <w:spacing w:val="-10"/>
                <w:sz w:val="24"/>
              </w:rPr>
              <w:t>1</w:t>
            </w:r>
          </w:p>
        </w:tc>
        <w:tc>
          <w:tcPr>
            <w:tcW w:w="2970" w:type="dxa"/>
          </w:tcPr>
          <w:p>
            <w:pPr>
              <w:pStyle w:val="TableParagraph"/>
              <w:spacing w:line="273" w:lineRule="exact"/>
              <w:ind w:left="100"/>
              <w:rPr>
                <w:b/>
                <w:sz w:val="24"/>
              </w:rPr>
            </w:pPr>
            <w:r>
              <w:rPr>
                <w:b/>
                <w:sz w:val="24"/>
              </w:rPr>
              <w:t>Aba</w:t>
            </w:r>
            <w:r>
              <w:rPr>
                <w:b/>
                <w:spacing w:val="-1"/>
                <w:sz w:val="24"/>
              </w:rPr>
              <w:t> </w:t>
            </w:r>
            <w:r>
              <w:rPr>
                <w:b/>
                <w:sz w:val="24"/>
              </w:rPr>
              <w:t>North </w:t>
            </w:r>
            <w:r>
              <w:rPr>
                <w:b/>
                <w:spacing w:val="-5"/>
                <w:sz w:val="24"/>
              </w:rPr>
              <w:t>LGA</w:t>
            </w:r>
          </w:p>
        </w:tc>
        <w:tc>
          <w:tcPr>
            <w:tcW w:w="2792" w:type="dxa"/>
          </w:tcPr>
          <w:p>
            <w:pPr>
              <w:pStyle w:val="TableParagraph"/>
              <w:spacing w:line="268" w:lineRule="exact"/>
              <w:ind w:left="1" w:right="3"/>
              <w:jc w:val="center"/>
              <w:rPr>
                <w:sz w:val="24"/>
              </w:rPr>
            </w:pPr>
            <w:r>
              <w:rPr>
                <w:spacing w:val="-10"/>
                <w:sz w:val="24"/>
              </w:rPr>
              <w:t>6</w:t>
            </w:r>
          </w:p>
        </w:tc>
        <w:tc>
          <w:tcPr>
            <w:tcW w:w="2610" w:type="dxa"/>
            <w:tcBorders>
              <w:right w:val="nil"/>
            </w:tcBorders>
          </w:tcPr>
          <w:p>
            <w:pPr>
              <w:pStyle w:val="TableParagraph"/>
              <w:spacing w:line="268" w:lineRule="exact"/>
              <w:ind w:right="1188"/>
              <w:jc w:val="right"/>
              <w:rPr>
                <w:sz w:val="24"/>
              </w:rPr>
            </w:pPr>
            <w:r>
              <w:rPr>
                <w:spacing w:val="-5"/>
                <w:sz w:val="24"/>
              </w:rPr>
              <w:t>50</w:t>
            </w:r>
          </w:p>
        </w:tc>
      </w:tr>
      <w:tr>
        <w:trPr>
          <w:trHeight w:val="381" w:hRule="atLeast"/>
        </w:trPr>
        <w:tc>
          <w:tcPr>
            <w:tcW w:w="754" w:type="dxa"/>
            <w:tcBorders>
              <w:left w:val="nil"/>
            </w:tcBorders>
          </w:tcPr>
          <w:p>
            <w:pPr>
              <w:pStyle w:val="TableParagraph"/>
              <w:spacing w:line="268" w:lineRule="exact"/>
              <w:ind w:left="122"/>
              <w:rPr>
                <w:sz w:val="24"/>
              </w:rPr>
            </w:pPr>
            <w:r>
              <w:rPr>
                <w:spacing w:val="-10"/>
                <w:sz w:val="24"/>
              </w:rPr>
              <w:t>2</w:t>
            </w:r>
          </w:p>
        </w:tc>
        <w:tc>
          <w:tcPr>
            <w:tcW w:w="2970" w:type="dxa"/>
          </w:tcPr>
          <w:p>
            <w:pPr>
              <w:pStyle w:val="TableParagraph"/>
              <w:spacing w:line="273" w:lineRule="exact"/>
              <w:ind w:left="100"/>
              <w:rPr>
                <w:b/>
                <w:sz w:val="24"/>
              </w:rPr>
            </w:pPr>
            <w:r>
              <w:rPr>
                <w:b/>
                <w:sz w:val="24"/>
              </w:rPr>
              <w:t>Aba South</w:t>
            </w:r>
            <w:r>
              <w:rPr>
                <w:b/>
                <w:spacing w:val="1"/>
                <w:sz w:val="24"/>
              </w:rPr>
              <w:t> </w:t>
            </w:r>
            <w:r>
              <w:rPr>
                <w:b/>
                <w:spacing w:val="-5"/>
                <w:sz w:val="24"/>
              </w:rPr>
              <w:t>LGA</w:t>
            </w:r>
          </w:p>
        </w:tc>
        <w:tc>
          <w:tcPr>
            <w:tcW w:w="2792" w:type="dxa"/>
          </w:tcPr>
          <w:p>
            <w:pPr>
              <w:pStyle w:val="TableParagraph"/>
              <w:spacing w:line="268" w:lineRule="exact"/>
              <w:ind w:right="3"/>
              <w:jc w:val="center"/>
              <w:rPr>
                <w:sz w:val="24"/>
              </w:rPr>
            </w:pPr>
            <w:r>
              <w:rPr>
                <w:spacing w:val="-5"/>
                <w:sz w:val="24"/>
              </w:rPr>
              <w:t>10</w:t>
            </w:r>
          </w:p>
        </w:tc>
        <w:tc>
          <w:tcPr>
            <w:tcW w:w="2610" w:type="dxa"/>
            <w:tcBorders>
              <w:right w:val="nil"/>
            </w:tcBorders>
          </w:tcPr>
          <w:p>
            <w:pPr>
              <w:pStyle w:val="TableParagraph"/>
              <w:spacing w:line="268" w:lineRule="exact"/>
              <w:ind w:right="1188"/>
              <w:jc w:val="right"/>
              <w:rPr>
                <w:sz w:val="24"/>
              </w:rPr>
            </w:pPr>
            <w:r>
              <w:rPr>
                <w:spacing w:val="-5"/>
                <w:sz w:val="24"/>
              </w:rPr>
              <w:t>96</w:t>
            </w:r>
          </w:p>
        </w:tc>
      </w:tr>
      <w:tr>
        <w:trPr>
          <w:trHeight w:val="383" w:hRule="atLeast"/>
        </w:trPr>
        <w:tc>
          <w:tcPr>
            <w:tcW w:w="754" w:type="dxa"/>
            <w:tcBorders>
              <w:left w:val="nil"/>
            </w:tcBorders>
          </w:tcPr>
          <w:p>
            <w:pPr>
              <w:pStyle w:val="TableParagraph"/>
              <w:spacing w:line="268" w:lineRule="exact"/>
              <w:ind w:left="122"/>
              <w:rPr>
                <w:sz w:val="24"/>
              </w:rPr>
            </w:pPr>
            <w:r>
              <w:rPr>
                <w:spacing w:val="-10"/>
                <w:sz w:val="24"/>
              </w:rPr>
              <w:t>3</w:t>
            </w:r>
          </w:p>
        </w:tc>
        <w:tc>
          <w:tcPr>
            <w:tcW w:w="2970" w:type="dxa"/>
          </w:tcPr>
          <w:p>
            <w:pPr>
              <w:pStyle w:val="TableParagraph"/>
              <w:spacing w:line="273" w:lineRule="exact"/>
              <w:ind w:left="100"/>
              <w:rPr>
                <w:b/>
                <w:sz w:val="24"/>
              </w:rPr>
            </w:pPr>
            <w:r>
              <w:rPr>
                <w:b/>
                <w:sz w:val="24"/>
              </w:rPr>
              <w:t>Arochukwu</w:t>
            </w:r>
            <w:r>
              <w:rPr>
                <w:b/>
                <w:spacing w:val="-6"/>
                <w:sz w:val="24"/>
              </w:rPr>
              <w:t> </w:t>
            </w:r>
            <w:r>
              <w:rPr>
                <w:b/>
                <w:spacing w:val="-5"/>
                <w:sz w:val="24"/>
              </w:rPr>
              <w:t>LGA</w:t>
            </w:r>
          </w:p>
        </w:tc>
        <w:tc>
          <w:tcPr>
            <w:tcW w:w="2792" w:type="dxa"/>
          </w:tcPr>
          <w:p>
            <w:pPr>
              <w:pStyle w:val="TableParagraph"/>
              <w:spacing w:line="268" w:lineRule="exact"/>
              <w:ind w:left="1" w:right="3"/>
              <w:jc w:val="center"/>
              <w:rPr>
                <w:sz w:val="24"/>
              </w:rPr>
            </w:pPr>
            <w:r>
              <w:rPr>
                <w:spacing w:val="-10"/>
                <w:sz w:val="24"/>
              </w:rPr>
              <w:t>9</w:t>
            </w:r>
          </w:p>
        </w:tc>
        <w:tc>
          <w:tcPr>
            <w:tcW w:w="2610" w:type="dxa"/>
            <w:tcBorders>
              <w:right w:val="nil"/>
            </w:tcBorders>
          </w:tcPr>
          <w:p>
            <w:pPr>
              <w:pStyle w:val="TableParagraph"/>
              <w:spacing w:line="268" w:lineRule="exact"/>
              <w:ind w:right="1188"/>
              <w:jc w:val="right"/>
              <w:rPr>
                <w:sz w:val="24"/>
              </w:rPr>
            </w:pPr>
            <w:r>
              <w:rPr>
                <w:spacing w:val="-5"/>
                <w:sz w:val="24"/>
              </w:rPr>
              <w:t>44</w:t>
            </w:r>
          </w:p>
        </w:tc>
      </w:tr>
      <w:tr>
        <w:trPr>
          <w:trHeight w:val="337" w:hRule="atLeast"/>
        </w:trPr>
        <w:tc>
          <w:tcPr>
            <w:tcW w:w="754" w:type="dxa"/>
            <w:tcBorders>
              <w:left w:val="nil"/>
            </w:tcBorders>
          </w:tcPr>
          <w:p>
            <w:pPr>
              <w:pStyle w:val="TableParagraph"/>
              <w:spacing w:line="268" w:lineRule="exact"/>
              <w:ind w:left="122"/>
              <w:rPr>
                <w:sz w:val="24"/>
              </w:rPr>
            </w:pPr>
            <w:r>
              <w:rPr>
                <w:spacing w:val="-10"/>
                <w:sz w:val="24"/>
              </w:rPr>
              <w:t>4</w:t>
            </w:r>
          </w:p>
        </w:tc>
        <w:tc>
          <w:tcPr>
            <w:tcW w:w="2970" w:type="dxa"/>
          </w:tcPr>
          <w:p>
            <w:pPr>
              <w:pStyle w:val="TableParagraph"/>
              <w:spacing w:line="273" w:lineRule="exact"/>
              <w:ind w:left="100"/>
              <w:rPr>
                <w:b/>
                <w:sz w:val="24"/>
              </w:rPr>
            </w:pPr>
            <w:r>
              <w:rPr>
                <w:b/>
                <w:sz w:val="24"/>
              </w:rPr>
              <w:t>Bende</w:t>
            </w:r>
            <w:r>
              <w:rPr>
                <w:b/>
                <w:spacing w:val="-2"/>
                <w:sz w:val="24"/>
              </w:rPr>
              <w:t> </w:t>
            </w:r>
            <w:r>
              <w:rPr>
                <w:b/>
                <w:spacing w:val="-5"/>
                <w:sz w:val="24"/>
              </w:rPr>
              <w:t>LGA</w:t>
            </w:r>
          </w:p>
        </w:tc>
        <w:tc>
          <w:tcPr>
            <w:tcW w:w="2792" w:type="dxa"/>
          </w:tcPr>
          <w:p>
            <w:pPr>
              <w:pStyle w:val="TableParagraph"/>
              <w:spacing w:line="268" w:lineRule="exact"/>
              <w:ind w:left="1" w:right="3"/>
              <w:jc w:val="center"/>
              <w:rPr>
                <w:sz w:val="24"/>
              </w:rPr>
            </w:pPr>
            <w:r>
              <w:rPr>
                <w:spacing w:val="-10"/>
                <w:sz w:val="24"/>
              </w:rPr>
              <w:t>3</w:t>
            </w:r>
          </w:p>
        </w:tc>
        <w:tc>
          <w:tcPr>
            <w:tcW w:w="2610" w:type="dxa"/>
            <w:tcBorders>
              <w:right w:val="nil"/>
            </w:tcBorders>
          </w:tcPr>
          <w:p>
            <w:pPr>
              <w:pStyle w:val="TableParagraph"/>
              <w:spacing w:line="268" w:lineRule="exact"/>
              <w:ind w:right="1188"/>
              <w:jc w:val="right"/>
              <w:rPr>
                <w:sz w:val="24"/>
              </w:rPr>
            </w:pPr>
            <w:r>
              <w:rPr>
                <w:spacing w:val="-5"/>
                <w:sz w:val="24"/>
              </w:rPr>
              <w:t>30</w:t>
            </w:r>
          </w:p>
        </w:tc>
      </w:tr>
      <w:tr>
        <w:trPr>
          <w:trHeight w:val="321" w:hRule="atLeast"/>
        </w:trPr>
        <w:tc>
          <w:tcPr>
            <w:tcW w:w="754" w:type="dxa"/>
            <w:tcBorders>
              <w:left w:val="nil"/>
            </w:tcBorders>
          </w:tcPr>
          <w:p>
            <w:pPr>
              <w:pStyle w:val="TableParagraph"/>
              <w:spacing w:line="268" w:lineRule="exact"/>
              <w:ind w:left="122"/>
              <w:rPr>
                <w:sz w:val="24"/>
              </w:rPr>
            </w:pPr>
            <w:r>
              <w:rPr>
                <w:spacing w:val="-10"/>
                <w:sz w:val="24"/>
              </w:rPr>
              <w:t>5</w:t>
            </w:r>
          </w:p>
        </w:tc>
        <w:tc>
          <w:tcPr>
            <w:tcW w:w="2970" w:type="dxa"/>
          </w:tcPr>
          <w:p>
            <w:pPr>
              <w:pStyle w:val="TableParagraph"/>
              <w:spacing w:line="273" w:lineRule="exact"/>
              <w:ind w:left="100"/>
              <w:rPr>
                <w:b/>
                <w:sz w:val="24"/>
              </w:rPr>
            </w:pPr>
            <w:r>
              <w:rPr>
                <w:b/>
                <w:sz w:val="24"/>
              </w:rPr>
              <w:t>Ikwuano</w:t>
            </w:r>
            <w:r>
              <w:rPr>
                <w:b/>
                <w:spacing w:val="1"/>
                <w:sz w:val="24"/>
              </w:rPr>
              <w:t> </w:t>
            </w:r>
            <w:r>
              <w:rPr>
                <w:b/>
                <w:spacing w:val="-5"/>
                <w:sz w:val="24"/>
              </w:rPr>
              <w:t>LGA</w:t>
            </w:r>
          </w:p>
        </w:tc>
        <w:tc>
          <w:tcPr>
            <w:tcW w:w="2792" w:type="dxa"/>
          </w:tcPr>
          <w:p>
            <w:pPr>
              <w:pStyle w:val="TableParagraph"/>
              <w:spacing w:line="268" w:lineRule="exact"/>
              <w:ind w:left="1" w:right="3"/>
              <w:jc w:val="center"/>
              <w:rPr>
                <w:sz w:val="24"/>
              </w:rPr>
            </w:pPr>
            <w:r>
              <w:rPr>
                <w:spacing w:val="-10"/>
                <w:sz w:val="24"/>
              </w:rPr>
              <w:t>2</w:t>
            </w:r>
          </w:p>
        </w:tc>
        <w:tc>
          <w:tcPr>
            <w:tcW w:w="2610" w:type="dxa"/>
            <w:tcBorders>
              <w:right w:val="nil"/>
            </w:tcBorders>
          </w:tcPr>
          <w:p>
            <w:pPr>
              <w:pStyle w:val="TableParagraph"/>
              <w:spacing w:line="268" w:lineRule="exact"/>
              <w:ind w:right="1188"/>
              <w:jc w:val="right"/>
              <w:rPr>
                <w:sz w:val="24"/>
              </w:rPr>
            </w:pPr>
            <w:r>
              <w:rPr>
                <w:spacing w:val="-5"/>
                <w:sz w:val="24"/>
              </w:rPr>
              <w:t>53</w:t>
            </w:r>
          </w:p>
        </w:tc>
      </w:tr>
      <w:tr>
        <w:trPr>
          <w:trHeight w:val="275" w:hRule="atLeast"/>
        </w:trPr>
        <w:tc>
          <w:tcPr>
            <w:tcW w:w="754" w:type="dxa"/>
            <w:tcBorders>
              <w:left w:val="nil"/>
            </w:tcBorders>
          </w:tcPr>
          <w:p>
            <w:pPr>
              <w:pStyle w:val="TableParagraph"/>
              <w:spacing w:line="256" w:lineRule="exact"/>
              <w:ind w:left="122"/>
              <w:rPr>
                <w:sz w:val="24"/>
              </w:rPr>
            </w:pPr>
            <w:r>
              <w:rPr>
                <w:spacing w:val="-10"/>
                <w:sz w:val="24"/>
              </w:rPr>
              <w:t>6</w:t>
            </w:r>
          </w:p>
        </w:tc>
        <w:tc>
          <w:tcPr>
            <w:tcW w:w="2970" w:type="dxa"/>
          </w:tcPr>
          <w:p>
            <w:pPr>
              <w:pStyle w:val="TableParagraph"/>
              <w:spacing w:line="256" w:lineRule="exact"/>
              <w:ind w:left="100"/>
              <w:rPr>
                <w:b/>
                <w:sz w:val="24"/>
              </w:rPr>
            </w:pPr>
            <w:r>
              <w:rPr>
                <w:b/>
                <w:sz w:val="24"/>
              </w:rPr>
              <w:t>Isiala</w:t>
            </w:r>
            <w:r>
              <w:rPr>
                <w:b/>
                <w:spacing w:val="-1"/>
                <w:sz w:val="24"/>
              </w:rPr>
              <w:t> </w:t>
            </w:r>
            <w:r>
              <w:rPr>
                <w:b/>
                <w:sz w:val="24"/>
              </w:rPr>
              <w:t>Ngwa North </w:t>
            </w:r>
            <w:r>
              <w:rPr>
                <w:b/>
                <w:spacing w:val="-5"/>
                <w:sz w:val="24"/>
              </w:rPr>
              <w:t>LGA</w:t>
            </w:r>
          </w:p>
        </w:tc>
        <w:tc>
          <w:tcPr>
            <w:tcW w:w="2792" w:type="dxa"/>
          </w:tcPr>
          <w:p>
            <w:pPr>
              <w:pStyle w:val="TableParagraph"/>
              <w:spacing w:line="256" w:lineRule="exact"/>
              <w:ind w:left="1" w:right="3"/>
              <w:jc w:val="center"/>
              <w:rPr>
                <w:sz w:val="24"/>
              </w:rPr>
            </w:pPr>
            <w:r>
              <w:rPr>
                <w:spacing w:val="-10"/>
                <w:sz w:val="24"/>
              </w:rPr>
              <w:t>4</w:t>
            </w:r>
          </w:p>
        </w:tc>
        <w:tc>
          <w:tcPr>
            <w:tcW w:w="2610" w:type="dxa"/>
            <w:tcBorders>
              <w:right w:val="nil"/>
            </w:tcBorders>
          </w:tcPr>
          <w:p>
            <w:pPr>
              <w:pStyle w:val="TableParagraph"/>
              <w:spacing w:line="256" w:lineRule="exact"/>
              <w:ind w:right="1188"/>
              <w:jc w:val="right"/>
              <w:rPr>
                <w:sz w:val="24"/>
              </w:rPr>
            </w:pPr>
            <w:r>
              <w:rPr>
                <w:spacing w:val="-5"/>
                <w:sz w:val="24"/>
              </w:rPr>
              <w:t>57</w:t>
            </w:r>
          </w:p>
        </w:tc>
      </w:tr>
      <w:tr>
        <w:trPr>
          <w:trHeight w:val="275" w:hRule="atLeast"/>
        </w:trPr>
        <w:tc>
          <w:tcPr>
            <w:tcW w:w="754" w:type="dxa"/>
            <w:tcBorders>
              <w:left w:val="nil"/>
            </w:tcBorders>
          </w:tcPr>
          <w:p>
            <w:pPr>
              <w:pStyle w:val="TableParagraph"/>
              <w:spacing w:line="256" w:lineRule="exact"/>
              <w:ind w:left="122"/>
              <w:rPr>
                <w:sz w:val="24"/>
              </w:rPr>
            </w:pPr>
            <w:r>
              <w:rPr>
                <w:spacing w:val="-10"/>
                <w:sz w:val="24"/>
              </w:rPr>
              <w:t>7</w:t>
            </w:r>
          </w:p>
        </w:tc>
        <w:tc>
          <w:tcPr>
            <w:tcW w:w="2970" w:type="dxa"/>
          </w:tcPr>
          <w:p>
            <w:pPr>
              <w:pStyle w:val="TableParagraph"/>
              <w:spacing w:line="256" w:lineRule="exact"/>
              <w:ind w:left="100"/>
              <w:rPr>
                <w:b/>
                <w:sz w:val="24"/>
              </w:rPr>
            </w:pPr>
            <w:r>
              <w:rPr>
                <w:b/>
                <w:sz w:val="24"/>
              </w:rPr>
              <w:t>Isiala</w:t>
            </w:r>
            <w:r>
              <w:rPr>
                <w:b/>
                <w:spacing w:val="-2"/>
                <w:sz w:val="24"/>
              </w:rPr>
              <w:t> </w:t>
            </w:r>
            <w:r>
              <w:rPr>
                <w:b/>
                <w:sz w:val="24"/>
              </w:rPr>
              <w:t>Ngwa</w:t>
            </w:r>
            <w:r>
              <w:rPr>
                <w:b/>
                <w:spacing w:val="-2"/>
                <w:sz w:val="24"/>
              </w:rPr>
              <w:t> </w:t>
            </w:r>
            <w:r>
              <w:rPr>
                <w:b/>
                <w:sz w:val="24"/>
              </w:rPr>
              <w:t>South</w:t>
            </w:r>
            <w:r>
              <w:rPr>
                <w:b/>
                <w:spacing w:val="1"/>
                <w:sz w:val="24"/>
              </w:rPr>
              <w:t> </w:t>
            </w:r>
            <w:r>
              <w:rPr>
                <w:b/>
                <w:spacing w:val="-5"/>
                <w:sz w:val="24"/>
              </w:rPr>
              <w:t>LGA</w:t>
            </w:r>
          </w:p>
        </w:tc>
        <w:tc>
          <w:tcPr>
            <w:tcW w:w="2792" w:type="dxa"/>
          </w:tcPr>
          <w:p>
            <w:pPr>
              <w:pStyle w:val="TableParagraph"/>
              <w:spacing w:line="256" w:lineRule="exact"/>
              <w:ind w:left="1" w:right="3"/>
              <w:jc w:val="center"/>
              <w:rPr>
                <w:sz w:val="24"/>
              </w:rPr>
            </w:pPr>
            <w:r>
              <w:rPr>
                <w:spacing w:val="-10"/>
                <w:sz w:val="24"/>
              </w:rPr>
              <w:t>8</w:t>
            </w:r>
          </w:p>
        </w:tc>
        <w:tc>
          <w:tcPr>
            <w:tcW w:w="2610" w:type="dxa"/>
            <w:tcBorders>
              <w:right w:val="nil"/>
            </w:tcBorders>
          </w:tcPr>
          <w:p>
            <w:pPr>
              <w:pStyle w:val="TableParagraph"/>
              <w:spacing w:line="256" w:lineRule="exact"/>
              <w:ind w:right="1188"/>
              <w:jc w:val="right"/>
              <w:rPr>
                <w:sz w:val="24"/>
              </w:rPr>
            </w:pPr>
            <w:r>
              <w:rPr>
                <w:spacing w:val="-5"/>
                <w:sz w:val="24"/>
              </w:rPr>
              <w:t>89</w:t>
            </w:r>
          </w:p>
        </w:tc>
      </w:tr>
      <w:tr>
        <w:trPr>
          <w:trHeight w:val="352" w:hRule="atLeast"/>
        </w:trPr>
        <w:tc>
          <w:tcPr>
            <w:tcW w:w="754" w:type="dxa"/>
            <w:tcBorders>
              <w:left w:val="nil"/>
            </w:tcBorders>
          </w:tcPr>
          <w:p>
            <w:pPr>
              <w:pStyle w:val="TableParagraph"/>
              <w:spacing w:line="268" w:lineRule="exact"/>
              <w:ind w:left="122"/>
              <w:rPr>
                <w:sz w:val="24"/>
              </w:rPr>
            </w:pPr>
            <w:r>
              <w:rPr>
                <w:spacing w:val="-10"/>
                <w:sz w:val="24"/>
              </w:rPr>
              <w:t>8</w:t>
            </w:r>
          </w:p>
        </w:tc>
        <w:tc>
          <w:tcPr>
            <w:tcW w:w="2970" w:type="dxa"/>
          </w:tcPr>
          <w:p>
            <w:pPr>
              <w:pStyle w:val="TableParagraph"/>
              <w:spacing w:line="273" w:lineRule="exact"/>
              <w:ind w:left="100"/>
              <w:rPr>
                <w:b/>
                <w:sz w:val="24"/>
              </w:rPr>
            </w:pPr>
            <w:r>
              <w:rPr>
                <w:b/>
                <w:sz w:val="24"/>
              </w:rPr>
              <w:t>Isuikwuato </w:t>
            </w:r>
            <w:r>
              <w:rPr>
                <w:b/>
                <w:spacing w:val="-5"/>
                <w:sz w:val="24"/>
              </w:rPr>
              <w:t>LGA</w:t>
            </w:r>
          </w:p>
        </w:tc>
        <w:tc>
          <w:tcPr>
            <w:tcW w:w="2792" w:type="dxa"/>
          </w:tcPr>
          <w:p>
            <w:pPr>
              <w:pStyle w:val="TableParagraph"/>
              <w:spacing w:line="273" w:lineRule="exact"/>
              <w:ind w:left="1" w:right="3"/>
              <w:jc w:val="center"/>
              <w:rPr>
                <w:b/>
                <w:sz w:val="24"/>
              </w:rPr>
            </w:pPr>
            <w:r>
              <w:rPr>
                <w:b/>
                <w:spacing w:val="-10"/>
                <w:sz w:val="24"/>
              </w:rPr>
              <w:t>5</w:t>
            </w:r>
          </w:p>
        </w:tc>
        <w:tc>
          <w:tcPr>
            <w:tcW w:w="2610" w:type="dxa"/>
            <w:tcBorders>
              <w:right w:val="nil"/>
            </w:tcBorders>
          </w:tcPr>
          <w:p>
            <w:pPr>
              <w:pStyle w:val="TableParagraph"/>
              <w:spacing w:line="268" w:lineRule="exact"/>
              <w:ind w:right="1188"/>
              <w:jc w:val="right"/>
              <w:rPr>
                <w:sz w:val="24"/>
              </w:rPr>
            </w:pPr>
            <w:r>
              <w:rPr>
                <w:spacing w:val="-5"/>
                <w:sz w:val="24"/>
              </w:rPr>
              <w:t>38</w:t>
            </w:r>
          </w:p>
        </w:tc>
      </w:tr>
      <w:tr>
        <w:trPr>
          <w:trHeight w:val="352" w:hRule="atLeast"/>
        </w:trPr>
        <w:tc>
          <w:tcPr>
            <w:tcW w:w="754" w:type="dxa"/>
            <w:tcBorders>
              <w:left w:val="nil"/>
            </w:tcBorders>
          </w:tcPr>
          <w:p>
            <w:pPr>
              <w:pStyle w:val="TableParagraph"/>
              <w:spacing w:line="270" w:lineRule="exact"/>
              <w:ind w:left="122"/>
              <w:rPr>
                <w:sz w:val="24"/>
              </w:rPr>
            </w:pPr>
            <w:r>
              <w:rPr>
                <w:spacing w:val="-10"/>
                <w:sz w:val="24"/>
              </w:rPr>
              <w:t>9</w:t>
            </w:r>
          </w:p>
        </w:tc>
        <w:tc>
          <w:tcPr>
            <w:tcW w:w="2970" w:type="dxa"/>
          </w:tcPr>
          <w:p>
            <w:pPr>
              <w:pStyle w:val="TableParagraph"/>
              <w:spacing w:line="275" w:lineRule="exact"/>
              <w:ind w:left="100"/>
              <w:rPr>
                <w:b/>
                <w:sz w:val="24"/>
              </w:rPr>
            </w:pPr>
            <w:r>
              <w:rPr>
                <w:b/>
                <w:sz w:val="24"/>
              </w:rPr>
              <w:t>Obi</w:t>
            </w:r>
            <w:r>
              <w:rPr>
                <w:b/>
                <w:spacing w:val="1"/>
                <w:sz w:val="24"/>
              </w:rPr>
              <w:t> </w:t>
            </w:r>
            <w:r>
              <w:rPr>
                <w:b/>
                <w:sz w:val="24"/>
              </w:rPr>
              <w:t>Ngwa</w:t>
            </w:r>
            <w:r>
              <w:rPr>
                <w:b/>
                <w:spacing w:val="-2"/>
                <w:sz w:val="24"/>
              </w:rPr>
              <w:t> </w:t>
            </w:r>
            <w:r>
              <w:rPr>
                <w:b/>
                <w:spacing w:val="-5"/>
                <w:sz w:val="24"/>
              </w:rPr>
              <w:t>LGA</w:t>
            </w:r>
          </w:p>
        </w:tc>
        <w:tc>
          <w:tcPr>
            <w:tcW w:w="2792" w:type="dxa"/>
          </w:tcPr>
          <w:p>
            <w:pPr>
              <w:pStyle w:val="TableParagraph"/>
              <w:spacing w:line="270" w:lineRule="exact"/>
              <w:ind w:left="1" w:right="3"/>
              <w:jc w:val="center"/>
              <w:rPr>
                <w:sz w:val="24"/>
              </w:rPr>
            </w:pPr>
            <w:r>
              <w:rPr>
                <w:spacing w:val="-10"/>
                <w:sz w:val="24"/>
              </w:rPr>
              <w:t>6</w:t>
            </w:r>
          </w:p>
        </w:tc>
        <w:tc>
          <w:tcPr>
            <w:tcW w:w="2610" w:type="dxa"/>
            <w:tcBorders>
              <w:right w:val="nil"/>
            </w:tcBorders>
          </w:tcPr>
          <w:p>
            <w:pPr>
              <w:pStyle w:val="TableParagraph"/>
              <w:spacing w:line="270" w:lineRule="exact"/>
              <w:ind w:right="1188"/>
              <w:jc w:val="right"/>
              <w:rPr>
                <w:sz w:val="24"/>
              </w:rPr>
            </w:pPr>
            <w:r>
              <w:rPr>
                <w:spacing w:val="-5"/>
                <w:sz w:val="24"/>
              </w:rPr>
              <w:t>63</w:t>
            </w:r>
          </w:p>
        </w:tc>
      </w:tr>
      <w:tr>
        <w:trPr>
          <w:trHeight w:val="369" w:hRule="atLeast"/>
        </w:trPr>
        <w:tc>
          <w:tcPr>
            <w:tcW w:w="754" w:type="dxa"/>
            <w:tcBorders>
              <w:left w:val="nil"/>
            </w:tcBorders>
          </w:tcPr>
          <w:p>
            <w:pPr>
              <w:pStyle w:val="TableParagraph"/>
              <w:spacing w:line="268" w:lineRule="exact"/>
              <w:ind w:left="122"/>
              <w:rPr>
                <w:sz w:val="24"/>
              </w:rPr>
            </w:pPr>
            <w:r>
              <w:rPr>
                <w:spacing w:val="-5"/>
                <w:sz w:val="24"/>
              </w:rPr>
              <w:t>10</w:t>
            </w:r>
          </w:p>
        </w:tc>
        <w:tc>
          <w:tcPr>
            <w:tcW w:w="2970" w:type="dxa"/>
          </w:tcPr>
          <w:p>
            <w:pPr>
              <w:pStyle w:val="TableParagraph"/>
              <w:spacing w:line="273" w:lineRule="exact"/>
              <w:ind w:left="100"/>
              <w:rPr>
                <w:b/>
                <w:sz w:val="24"/>
              </w:rPr>
            </w:pPr>
            <w:r>
              <w:rPr>
                <w:b/>
                <w:sz w:val="24"/>
              </w:rPr>
              <w:t>Ohafia </w:t>
            </w:r>
            <w:r>
              <w:rPr>
                <w:b/>
                <w:spacing w:val="-5"/>
                <w:sz w:val="24"/>
              </w:rPr>
              <w:t>LGA</w:t>
            </w:r>
          </w:p>
        </w:tc>
        <w:tc>
          <w:tcPr>
            <w:tcW w:w="2792" w:type="dxa"/>
          </w:tcPr>
          <w:p>
            <w:pPr>
              <w:pStyle w:val="TableParagraph"/>
              <w:spacing w:line="268" w:lineRule="exact"/>
              <w:ind w:left="1" w:right="3"/>
              <w:jc w:val="center"/>
              <w:rPr>
                <w:sz w:val="24"/>
              </w:rPr>
            </w:pPr>
            <w:r>
              <w:rPr>
                <w:spacing w:val="-10"/>
                <w:sz w:val="24"/>
              </w:rPr>
              <w:t>6</w:t>
            </w:r>
          </w:p>
        </w:tc>
        <w:tc>
          <w:tcPr>
            <w:tcW w:w="2610" w:type="dxa"/>
            <w:tcBorders>
              <w:right w:val="nil"/>
            </w:tcBorders>
          </w:tcPr>
          <w:p>
            <w:pPr>
              <w:pStyle w:val="TableParagraph"/>
              <w:spacing w:line="268" w:lineRule="exact"/>
              <w:ind w:right="1188"/>
              <w:jc w:val="right"/>
              <w:rPr>
                <w:sz w:val="24"/>
              </w:rPr>
            </w:pPr>
            <w:r>
              <w:rPr>
                <w:spacing w:val="-5"/>
                <w:sz w:val="24"/>
              </w:rPr>
              <w:t>52</w:t>
            </w:r>
          </w:p>
        </w:tc>
      </w:tr>
      <w:tr>
        <w:trPr>
          <w:trHeight w:val="275" w:hRule="atLeast"/>
        </w:trPr>
        <w:tc>
          <w:tcPr>
            <w:tcW w:w="754" w:type="dxa"/>
            <w:tcBorders>
              <w:left w:val="nil"/>
            </w:tcBorders>
          </w:tcPr>
          <w:p>
            <w:pPr>
              <w:pStyle w:val="TableParagraph"/>
              <w:spacing w:line="256" w:lineRule="exact"/>
              <w:ind w:left="122"/>
              <w:rPr>
                <w:sz w:val="24"/>
              </w:rPr>
            </w:pPr>
            <w:r>
              <w:rPr>
                <w:spacing w:val="-5"/>
                <w:sz w:val="24"/>
              </w:rPr>
              <w:t>11</w:t>
            </w:r>
          </w:p>
        </w:tc>
        <w:tc>
          <w:tcPr>
            <w:tcW w:w="2970" w:type="dxa"/>
          </w:tcPr>
          <w:p>
            <w:pPr>
              <w:pStyle w:val="TableParagraph"/>
              <w:spacing w:line="256" w:lineRule="exact"/>
              <w:ind w:left="100"/>
              <w:rPr>
                <w:b/>
                <w:sz w:val="24"/>
              </w:rPr>
            </w:pPr>
            <w:r>
              <w:rPr>
                <w:b/>
                <w:sz w:val="24"/>
              </w:rPr>
              <w:t>Osisioma</w:t>
            </w:r>
            <w:r>
              <w:rPr>
                <w:b/>
                <w:spacing w:val="-3"/>
                <w:sz w:val="24"/>
              </w:rPr>
              <w:t> </w:t>
            </w:r>
            <w:r>
              <w:rPr>
                <w:b/>
                <w:spacing w:val="-5"/>
                <w:sz w:val="24"/>
              </w:rPr>
              <w:t>LGA</w:t>
            </w:r>
          </w:p>
        </w:tc>
        <w:tc>
          <w:tcPr>
            <w:tcW w:w="2792" w:type="dxa"/>
          </w:tcPr>
          <w:p>
            <w:pPr>
              <w:pStyle w:val="TableParagraph"/>
              <w:spacing w:line="256" w:lineRule="exact"/>
              <w:ind w:left="1" w:right="3"/>
              <w:jc w:val="center"/>
              <w:rPr>
                <w:sz w:val="24"/>
              </w:rPr>
            </w:pPr>
            <w:r>
              <w:rPr>
                <w:spacing w:val="-10"/>
                <w:sz w:val="24"/>
              </w:rPr>
              <w:t>7</w:t>
            </w:r>
          </w:p>
        </w:tc>
        <w:tc>
          <w:tcPr>
            <w:tcW w:w="2610" w:type="dxa"/>
            <w:tcBorders>
              <w:right w:val="nil"/>
            </w:tcBorders>
          </w:tcPr>
          <w:p>
            <w:pPr>
              <w:pStyle w:val="TableParagraph"/>
              <w:spacing w:line="256" w:lineRule="exact"/>
              <w:ind w:right="1188"/>
              <w:jc w:val="right"/>
              <w:rPr>
                <w:sz w:val="24"/>
              </w:rPr>
            </w:pPr>
            <w:r>
              <w:rPr>
                <w:spacing w:val="-5"/>
                <w:sz w:val="24"/>
              </w:rPr>
              <w:t>69</w:t>
            </w:r>
          </w:p>
        </w:tc>
      </w:tr>
      <w:tr>
        <w:trPr>
          <w:trHeight w:val="275" w:hRule="atLeast"/>
        </w:trPr>
        <w:tc>
          <w:tcPr>
            <w:tcW w:w="754" w:type="dxa"/>
            <w:tcBorders>
              <w:left w:val="nil"/>
            </w:tcBorders>
          </w:tcPr>
          <w:p>
            <w:pPr>
              <w:pStyle w:val="TableParagraph"/>
              <w:spacing w:line="256" w:lineRule="exact"/>
              <w:ind w:left="122"/>
              <w:rPr>
                <w:sz w:val="24"/>
              </w:rPr>
            </w:pPr>
            <w:r>
              <w:rPr>
                <w:spacing w:val="-5"/>
                <w:sz w:val="24"/>
              </w:rPr>
              <w:t>12</w:t>
            </w:r>
          </w:p>
        </w:tc>
        <w:tc>
          <w:tcPr>
            <w:tcW w:w="2970" w:type="dxa"/>
          </w:tcPr>
          <w:p>
            <w:pPr>
              <w:pStyle w:val="TableParagraph"/>
              <w:spacing w:line="256" w:lineRule="exact"/>
              <w:ind w:left="100"/>
              <w:rPr>
                <w:b/>
                <w:sz w:val="24"/>
              </w:rPr>
            </w:pPr>
            <w:r>
              <w:rPr>
                <w:b/>
                <w:sz w:val="24"/>
              </w:rPr>
              <w:t>Ugwunagbo</w:t>
            </w:r>
            <w:r>
              <w:rPr>
                <w:b/>
                <w:spacing w:val="-2"/>
                <w:sz w:val="24"/>
              </w:rPr>
              <w:t> </w:t>
            </w:r>
            <w:r>
              <w:rPr>
                <w:b/>
                <w:spacing w:val="-5"/>
                <w:sz w:val="24"/>
              </w:rPr>
              <w:t>LGA</w:t>
            </w:r>
          </w:p>
        </w:tc>
        <w:tc>
          <w:tcPr>
            <w:tcW w:w="2792" w:type="dxa"/>
          </w:tcPr>
          <w:p>
            <w:pPr>
              <w:pStyle w:val="TableParagraph"/>
              <w:spacing w:line="256" w:lineRule="exact"/>
              <w:ind w:left="1" w:right="3"/>
              <w:jc w:val="center"/>
              <w:rPr>
                <w:sz w:val="24"/>
              </w:rPr>
            </w:pPr>
            <w:r>
              <w:rPr>
                <w:spacing w:val="-10"/>
                <w:sz w:val="24"/>
              </w:rPr>
              <w:t>3</w:t>
            </w:r>
          </w:p>
        </w:tc>
        <w:tc>
          <w:tcPr>
            <w:tcW w:w="2610" w:type="dxa"/>
            <w:tcBorders>
              <w:right w:val="nil"/>
            </w:tcBorders>
          </w:tcPr>
          <w:p>
            <w:pPr>
              <w:pStyle w:val="TableParagraph"/>
              <w:spacing w:line="256" w:lineRule="exact"/>
              <w:ind w:right="1188"/>
              <w:jc w:val="right"/>
              <w:rPr>
                <w:sz w:val="24"/>
              </w:rPr>
            </w:pPr>
            <w:r>
              <w:rPr>
                <w:spacing w:val="-5"/>
                <w:sz w:val="24"/>
              </w:rPr>
              <w:t>23</w:t>
            </w:r>
          </w:p>
        </w:tc>
      </w:tr>
      <w:tr>
        <w:trPr>
          <w:trHeight w:val="275" w:hRule="atLeast"/>
        </w:trPr>
        <w:tc>
          <w:tcPr>
            <w:tcW w:w="754" w:type="dxa"/>
            <w:tcBorders>
              <w:left w:val="nil"/>
            </w:tcBorders>
          </w:tcPr>
          <w:p>
            <w:pPr>
              <w:pStyle w:val="TableParagraph"/>
              <w:spacing w:line="256" w:lineRule="exact"/>
              <w:ind w:left="122"/>
              <w:rPr>
                <w:sz w:val="24"/>
              </w:rPr>
            </w:pPr>
            <w:r>
              <w:rPr>
                <w:spacing w:val="-5"/>
                <w:sz w:val="24"/>
              </w:rPr>
              <w:t>13</w:t>
            </w:r>
          </w:p>
        </w:tc>
        <w:tc>
          <w:tcPr>
            <w:tcW w:w="2970" w:type="dxa"/>
          </w:tcPr>
          <w:p>
            <w:pPr>
              <w:pStyle w:val="TableParagraph"/>
              <w:spacing w:line="256" w:lineRule="exact"/>
              <w:ind w:left="100"/>
              <w:rPr>
                <w:b/>
                <w:sz w:val="24"/>
              </w:rPr>
            </w:pPr>
            <w:r>
              <w:rPr>
                <w:b/>
                <w:sz w:val="24"/>
              </w:rPr>
              <w:t>Ukwa</w:t>
            </w:r>
            <w:r>
              <w:rPr>
                <w:b/>
                <w:spacing w:val="1"/>
                <w:sz w:val="24"/>
              </w:rPr>
              <w:t> </w:t>
            </w:r>
            <w:r>
              <w:rPr>
                <w:b/>
                <w:sz w:val="24"/>
              </w:rPr>
              <w:t>East</w:t>
            </w:r>
            <w:r>
              <w:rPr>
                <w:b/>
                <w:spacing w:val="1"/>
                <w:sz w:val="24"/>
              </w:rPr>
              <w:t> </w:t>
            </w:r>
            <w:r>
              <w:rPr>
                <w:b/>
                <w:spacing w:val="-5"/>
                <w:sz w:val="24"/>
              </w:rPr>
              <w:t>LGA</w:t>
            </w:r>
          </w:p>
        </w:tc>
        <w:tc>
          <w:tcPr>
            <w:tcW w:w="2792" w:type="dxa"/>
          </w:tcPr>
          <w:p>
            <w:pPr>
              <w:pStyle w:val="TableParagraph"/>
              <w:spacing w:line="256" w:lineRule="exact"/>
              <w:ind w:left="1" w:right="3"/>
              <w:jc w:val="center"/>
              <w:rPr>
                <w:sz w:val="24"/>
              </w:rPr>
            </w:pPr>
            <w:r>
              <w:rPr>
                <w:spacing w:val="-10"/>
                <w:sz w:val="24"/>
              </w:rPr>
              <w:t>5</w:t>
            </w:r>
          </w:p>
        </w:tc>
        <w:tc>
          <w:tcPr>
            <w:tcW w:w="2610" w:type="dxa"/>
            <w:tcBorders>
              <w:right w:val="nil"/>
            </w:tcBorders>
          </w:tcPr>
          <w:p>
            <w:pPr>
              <w:pStyle w:val="TableParagraph"/>
              <w:spacing w:line="256" w:lineRule="exact"/>
              <w:ind w:right="1188"/>
              <w:jc w:val="right"/>
              <w:rPr>
                <w:sz w:val="24"/>
              </w:rPr>
            </w:pPr>
            <w:r>
              <w:rPr>
                <w:spacing w:val="-5"/>
                <w:sz w:val="24"/>
              </w:rPr>
              <w:t>55</w:t>
            </w:r>
          </w:p>
        </w:tc>
      </w:tr>
      <w:tr>
        <w:trPr>
          <w:trHeight w:val="275" w:hRule="atLeast"/>
        </w:trPr>
        <w:tc>
          <w:tcPr>
            <w:tcW w:w="754" w:type="dxa"/>
            <w:tcBorders>
              <w:left w:val="nil"/>
            </w:tcBorders>
          </w:tcPr>
          <w:p>
            <w:pPr>
              <w:pStyle w:val="TableParagraph"/>
              <w:spacing w:line="256" w:lineRule="exact"/>
              <w:ind w:left="122"/>
              <w:rPr>
                <w:sz w:val="24"/>
              </w:rPr>
            </w:pPr>
            <w:r>
              <w:rPr>
                <w:spacing w:val="-5"/>
                <w:sz w:val="24"/>
              </w:rPr>
              <w:t>14</w:t>
            </w:r>
          </w:p>
        </w:tc>
        <w:tc>
          <w:tcPr>
            <w:tcW w:w="2970" w:type="dxa"/>
          </w:tcPr>
          <w:p>
            <w:pPr>
              <w:pStyle w:val="TableParagraph"/>
              <w:spacing w:line="256" w:lineRule="exact"/>
              <w:ind w:left="100"/>
              <w:rPr>
                <w:b/>
                <w:sz w:val="24"/>
              </w:rPr>
            </w:pPr>
            <w:r>
              <w:rPr>
                <w:b/>
                <w:sz w:val="24"/>
              </w:rPr>
              <w:t>Ukwa West</w:t>
            </w:r>
            <w:r>
              <w:rPr>
                <w:b/>
                <w:spacing w:val="1"/>
                <w:sz w:val="24"/>
              </w:rPr>
              <w:t> </w:t>
            </w:r>
            <w:r>
              <w:rPr>
                <w:b/>
                <w:spacing w:val="-5"/>
                <w:sz w:val="24"/>
              </w:rPr>
              <w:t>LGA</w:t>
            </w:r>
          </w:p>
        </w:tc>
        <w:tc>
          <w:tcPr>
            <w:tcW w:w="2792" w:type="dxa"/>
          </w:tcPr>
          <w:p>
            <w:pPr>
              <w:pStyle w:val="TableParagraph"/>
              <w:spacing w:line="256" w:lineRule="exact"/>
              <w:ind w:left="1" w:right="3"/>
              <w:jc w:val="center"/>
              <w:rPr>
                <w:sz w:val="24"/>
              </w:rPr>
            </w:pPr>
            <w:r>
              <w:rPr>
                <w:spacing w:val="-10"/>
                <w:sz w:val="24"/>
              </w:rPr>
              <w:t>3</w:t>
            </w:r>
          </w:p>
        </w:tc>
        <w:tc>
          <w:tcPr>
            <w:tcW w:w="2610" w:type="dxa"/>
            <w:tcBorders>
              <w:right w:val="nil"/>
            </w:tcBorders>
          </w:tcPr>
          <w:p>
            <w:pPr>
              <w:pStyle w:val="TableParagraph"/>
              <w:spacing w:line="256" w:lineRule="exact"/>
              <w:ind w:right="1188"/>
              <w:jc w:val="right"/>
              <w:rPr>
                <w:sz w:val="24"/>
              </w:rPr>
            </w:pPr>
            <w:r>
              <w:rPr>
                <w:spacing w:val="-5"/>
                <w:sz w:val="24"/>
              </w:rPr>
              <w:t>49</w:t>
            </w:r>
          </w:p>
        </w:tc>
      </w:tr>
      <w:tr>
        <w:trPr>
          <w:trHeight w:val="277" w:hRule="atLeast"/>
        </w:trPr>
        <w:tc>
          <w:tcPr>
            <w:tcW w:w="754" w:type="dxa"/>
            <w:tcBorders>
              <w:left w:val="nil"/>
            </w:tcBorders>
          </w:tcPr>
          <w:p>
            <w:pPr>
              <w:pStyle w:val="TableParagraph"/>
              <w:spacing w:line="258" w:lineRule="exact"/>
              <w:ind w:left="122"/>
              <w:rPr>
                <w:sz w:val="24"/>
              </w:rPr>
            </w:pPr>
            <w:r>
              <w:rPr>
                <w:spacing w:val="-5"/>
                <w:sz w:val="24"/>
              </w:rPr>
              <w:t>15</w:t>
            </w:r>
          </w:p>
        </w:tc>
        <w:tc>
          <w:tcPr>
            <w:tcW w:w="2970" w:type="dxa"/>
          </w:tcPr>
          <w:p>
            <w:pPr>
              <w:pStyle w:val="TableParagraph"/>
              <w:spacing w:line="258" w:lineRule="exact"/>
              <w:ind w:left="100"/>
              <w:rPr>
                <w:b/>
                <w:sz w:val="24"/>
              </w:rPr>
            </w:pPr>
            <w:r>
              <w:rPr>
                <w:b/>
                <w:sz w:val="24"/>
              </w:rPr>
              <w:t>Umuahia</w:t>
            </w:r>
            <w:r>
              <w:rPr>
                <w:b/>
                <w:spacing w:val="-4"/>
                <w:sz w:val="24"/>
              </w:rPr>
              <w:t> </w:t>
            </w:r>
            <w:r>
              <w:rPr>
                <w:b/>
                <w:sz w:val="24"/>
              </w:rPr>
              <w:t>North</w:t>
            </w:r>
            <w:r>
              <w:rPr>
                <w:b/>
                <w:spacing w:val="-2"/>
                <w:sz w:val="24"/>
              </w:rPr>
              <w:t> </w:t>
            </w:r>
            <w:r>
              <w:rPr>
                <w:b/>
                <w:spacing w:val="-5"/>
                <w:sz w:val="24"/>
              </w:rPr>
              <w:t>LGA</w:t>
            </w:r>
          </w:p>
        </w:tc>
        <w:tc>
          <w:tcPr>
            <w:tcW w:w="2792" w:type="dxa"/>
          </w:tcPr>
          <w:p>
            <w:pPr>
              <w:pStyle w:val="TableParagraph"/>
              <w:spacing w:line="258" w:lineRule="exact"/>
              <w:ind w:left="1" w:right="3"/>
              <w:jc w:val="center"/>
              <w:rPr>
                <w:sz w:val="24"/>
              </w:rPr>
            </w:pPr>
            <w:r>
              <w:rPr>
                <w:spacing w:val="-10"/>
                <w:sz w:val="24"/>
              </w:rPr>
              <w:t>3</w:t>
            </w:r>
          </w:p>
        </w:tc>
        <w:tc>
          <w:tcPr>
            <w:tcW w:w="2610" w:type="dxa"/>
            <w:tcBorders>
              <w:right w:val="nil"/>
            </w:tcBorders>
          </w:tcPr>
          <w:p>
            <w:pPr>
              <w:pStyle w:val="TableParagraph"/>
              <w:spacing w:line="258" w:lineRule="exact"/>
              <w:ind w:right="1188"/>
              <w:jc w:val="right"/>
              <w:rPr>
                <w:sz w:val="24"/>
              </w:rPr>
            </w:pPr>
            <w:r>
              <w:rPr>
                <w:spacing w:val="-5"/>
                <w:sz w:val="24"/>
              </w:rPr>
              <w:t>28</w:t>
            </w:r>
          </w:p>
        </w:tc>
      </w:tr>
      <w:tr>
        <w:trPr>
          <w:trHeight w:val="276" w:hRule="atLeast"/>
        </w:trPr>
        <w:tc>
          <w:tcPr>
            <w:tcW w:w="754" w:type="dxa"/>
            <w:tcBorders>
              <w:left w:val="nil"/>
            </w:tcBorders>
          </w:tcPr>
          <w:p>
            <w:pPr>
              <w:pStyle w:val="TableParagraph"/>
              <w:spacing w:line="256" w:lineRule="exact"/>
              <w:ind w:left="122"/>
              <w:rPr>
                <w:sz w:val="24"/>
              </w:rPr>
            </w:pPr>
            <w:r>
              <w:rPr>
                <w:spacing w:val="-5"/>
                <w:sz w:val="24"/>
              </w:rPr>
              <w:t>16</w:t>
            </w:r>
          </w:p>
        </w:tc>
        <w:tc>
          <w:tcPr>
            <w:tcW w:w="2970" w:type="dxa"/>
          </w:tcPr>
          <w:p>
            <w:pPr>
              <w:pStyle w:val="TableParagraph"/>
              <w:spacing w:line="256" w:lineRule="exact"/>
              <w:ind w:left="100"/>
              <w:rPr>
                <w:b/>
                <w:sz w:val="24"/>
              </w:rPr>
            </w:pPr>
            <w:r>
              <w:rPr>
                <w:b/>
                <w:sz w:val="24"/>
              </w:rPr>
              <w:t>Umuahia</w:t>
            </w:r>
            <w:r>
              <w:rPr>
                <w:b/>
                <w:spacing w:val="-2"/>
                <w:sz w:val="24"/>
              </w:rPr>
              <w:t> </w:t>
            </w:r>
            <w:r>
              <w:rPr>
                <w:b/>
                <w:sz w:val="24"/>
              </w:rPr>
              <w:t>South</w:t>
            </w:r>
            <w:r>
              <w:rPr>
                <w:b/>
                <w:spacing w:val="-3"/>
                <w:sz w:val="24"/>
              </w:rPr>
              <w:t> </w:t>
            </w:r>
            <w:r>
              <w:rPr>
                <w:b/>
                <w:spacing w:val="-5"/>
                <w:sz w:val="24"/>
              </w:rPr>
              <w:t>LGA</w:t>
            </w:r>
          </w:p>
        </w:tc>
        <w:tc>
          <w:tcPr>
            <w:tcW w:w="2792" w:type="dxa"/>
          </w:tcPr>
          <w:p>
            <w:pPr>
              <w:pStyle w:val="TableParagraph"/>
              <w:spacing w:line="256" w:lineRule="exact"/>
              <w:ind w:left="1" w:right="3"/>
              <w:jc w:val="center"/>
              <w:rPr>
                <w:sz w:val="24"/>
              </w:rPr>
            </w:pPr>
            <w:r>
              <w:rPr>
                <w:spacing w:val="-10"/>
                <w:sz w:val="24"/>
              </w:rPr>
              <w:t>4</w:t>
            </w:r>
          </w:p>
        </w:tc>
        <w:tc>
          <w:tcPr>
            <w:tcW w:w="2610" w:type="dxa"/>
            <w:tcBorders>
              <w:right w:val="nil"/>
            </w:tcBorders>
          </w:tcPr>
          <w:p>
            <w:pPr>
              <w:pStyle w:val="TableParagraph"/>
              <w:spacing w:line="256" w:lineRule="exact"/>
              <w:ind w:right="1188"/>
              <w:jc w:val="right"/>
              <w:rPr>
                <w:sz w:val="24"/>
              </w:rPr>
            </w:pPr>
            <w:r>
              <w:rPr>
                <w:spacing w:val="-5"/>
                <w:sz w:val="24"/>
              </w:rPr>
              <w:t>37</w:t>
            </w:r>
          </w:p>
        </w:tc>
      </w:tr>
      <w:tr>
        <w:trPr>
          <w:trHeight w:val="275" w:hRule="atLeast"/>
        </w:trPr>
        <w:tc>
          <w:tcPr>
            <w:tcW w:w="754" w:type="dxa"/>
            <w:tcBorders>
              <w:left w:val="nil"/>
            </w:tcBorders>
          </w:tcPr>
          <w:p>
            <w:pPr>
              <w:pStyle w:val="TableParagraph"/>
              <w:spacing w:line="256" w:lineRule="exact"/>
              <w:ind w:left="122"/>
              <w:rPr>
                <w:sz w:val="24"/>
              </w:rPr>
            </w:pPr>
            <w:r>
              <w:rPr>
                <w:spacing w:val="-5"/>
                <w:sz w:val="24"/>
              </w:rPr>
              <w:t>17</w:t>
            </w:r>
          </w:p>
        </w:tc>
        <w:tc>
          <w:tcPr>
            <w:tcW w:w="2970" w:type="dxa"/>
          </w:tcPr>
          <w:p>
            <w:pPr>
              <w:pStyle w:val="TableParagraph"/>
              <w:spacing w:line="256" w:lineRule="exact"/>
              <w:ind w:left="100"/>
              <w:rPr>
                <w:b/>
                <w:sz w:val="24"/>
              </w:rPr>
            </w:pPr>
            <w:r>
              <w:rPr>
                <w:b/>
                <w:sz w:val="24"/>
              </w:rPr>
              <w:t>Umunneochi</w:t>
            </w:r>
            <w:r>
              <w:rPr>
                <w:b/>
                <w:spacing w:val="-5"/>
                <w:sz w:val="24"/>
              </w:rPr>
              <w:t> LGA</w:t>
            </w:r>
          </w:p>
        </w:tc>
        <w:tc>
          <w:tcPr>
            <w:tcW w:w="2792" w:type="dxa"/>
          </w:tcPr>
          <w:p>
            <w:pPr>
              <w:pStyle w:val="TableParagraph"/>
              <w:spacing w:line="256" w:lineRule="exact"/>
              <w:ind w:left="1" w:right="3"/>
              <w:jc w:val="center"/>
              <w:rPr>
                <w:sz w:val="24"/>
              </w:rPr>
            </w:pPr>
            <w:r>
              <w:rPr>
                <w:spacing w:val="-10"/>
                <w:sz w:val="24"/>
              </w:rPr>
              <w:t>2</w:t>
            </w:r>
          </w:p>
        </w:tc>
        <w:tc>
          <w:tcPr>
            <w:tcW w:w="2610" w:type="dxa"/>
            <w:tcBorders>
              <w:right w:val="nil"/>
            </w:tcBorders>
          </w:tcPr>
          <w:p>
            <w:pPr>
              <w:pStyle w:val="TableParagraph"/>
              <w:spacing w:line="256" w:lineRule="exact"/>
              <w:ind w:right="1188"/>
              <w:jc w:val="right"/>
              <w:rPr>
                <w:sz w:val="24"/>
              </w:rPr>
            </w:pPr>
            <w:r>
              <w:rPr>
                <w:spacing w:val="-5"/>
                <w:sz w:val="24"/>
              </w:rPr>
              <w:t>13</w:t>
            </w:r>
          </w:p>
        </w:tc>
      </w:tr>
      <w:tr>
        <w:trPr>
          <w:trHeight w:val="275" w:hRule="atLeast"/>
        </w:trPr>
        <w:tc>
          <w:tcPr>
            <w:tcW w:w="754" w:type="dxa"/>
            <w:tcBorders>
              <w:left w:val="nil"/>
              <w:right w:val="nil"/>
            </w:tcBorders>
          </w:tcPr>
          <w:p>
            <w:pPr>
              <w:pStyle w:val="TableParagraph"/>
              <w:rPr>
                <w:sz w:val="20"/>
              </w:rPr>
            </w:pPr>
          </w:p>
        </w:tc>
        <w:tc>
          <w:tcPr>
            <w:tcW w:w="2970" w:type="dxa"/>
            <w:tcBorders>
              <w:left w:val="nil"/>
              <w:right w:val="nil"/>
            </w:tcBorders>
          </w:tcPr>
          <w:p>
            <w:pPr>
              <w:pStyle w:val="TableParagraph"/>
              <w:spacing w:line="256" w:lineRule="exact"/>
              <w:ind w:left="105"/>
              <w:rPr>
                <w:b/>
                <w:sz w:val="24"/>
              </w:rPr>
            </w:pPr>
            <w:r>
              <w:rPr>
                <w:b/>
                <w:spacing w:val="-2"/>
                <w:sz w:val="24"/>
              </w:rPr>
              <w:t>Totals</w:t>
            </w:r>
          </w:p>
        </w:tc>
        <w:tc>
          <w:tcPr>
            <w:tcW w:w="2792" w:type="dxa"/>
            <w:tcBorders>
              <w:left w:val="nil"/>
              <w:right w:val="nil"/>
            </w:tcBorders>
          </w:tcPr>
          <w:p>
            <w:pPr>
              <w:pStyle w:val="TableParagraph"/>
              <w:spacing w:line="256" w:lineRule="exact"/>
              <w:ind w:left="46" w:right="49"/>
              <w:jc w:val="center"/>
              <w:rPr>
                <w:b/>
                <w:sz w:val="24"/>
              </w:rPr>
            </w:pPr>
            <w:r>
              <w:rPr>
                <w:b/>
                <w:spacing w:val="-5"/>
                <w:sz w:val="24"/>
              </w:rPr>
              <w:t>86</w:t>
            </w:r>
          </w:p>
        </w:tc>
        <w:tc>
          <w:tcPr>
            <w:tcW w:w="2610" w:type="dxa"/>
            <w:tcBorders>
              <w:left w:val="nil"/>
              <w:right w:val="nil"/>
            </w:tcBorders>
          </w:tcPr>
          <w:p>
            <w:pPr>
              <w:pStyle w:val="TableParagraph"/>
              <w:spacing w:line="256" w:lineRule="exact"/>
              <w:ind w:right="1243"/>
              <w:jc w:val="right"/>
              <w:rPr>
                <w:b/>
                <w:sz w:val="24"/>
              </w:rPr>
            </w:pPr>
            <w:r>
              <w:rPr>
                <w:b/>
                <w:spacing w:val="-5"/>
                <w:sz w:val="24"/>
              </w:rPr>
              <w:t>846</w:t>
            </w:r>
          </w:p>
        </w:tc>
      </w:tr>
    </w:tbl>
    <w:p>
      <w:pPr>
        <w:spacing w:line="360" w:lineRule="auto" w:before="9"/>
        <w:ind w:left="1140" w:right="1424" w:firstLine="0"/>
        <w:jc w:val="left"/>
        <w:rPr>
          <w:b/>
          <w:sz w:val="24"/>
        </w:rPr>
      </w:pPr>
      <w:r>
        <w:rPr>
          <w:b/>
          <w:sz w:val="24"/>
        </w:rPr>
        <w:t>Source:</w:t>
      </w:r>
      <w:r>
        <w:rPr>
          <w:b/>
          <w:spacing w:val="40"/>
          <w:sz w:val="24"/>
        </w:rPr>
        <w:t> </w:t>
      </w:r>
      <w:r>
        <w:rPr>
          <w:b/>
          <w:sz w:val="24"/>
        </w:rPr>
        <w:t>Secondary</w:t>
      </w:r>
      <w:r>
        <w:rPr>
          <w:b/>
          <w:spacing w:val="40"/>
          <w:sz w:val="24"/>
        </w:rPr>
        <w:t> </w:t>
      </w:r>
      <w:r>
        <w:rPr>
          <w:b/>
          <w:sz w:val="24"/>
        </w:rPr>
        <w:t>Education</w:t>
      </w:r>
      <w:r>
        <w:rPr>
          <w:b/>
          <w:spacing w:val="40"/>
          <w:sz w:val="24"/>
        </w:rPr>
        <w:t> </w:t>
      </w:r>
      <w:r>
        <w:rPr>
          <w:b/>
          <w:sz w:val="24"/>
        </w:rPr>
        <w:t>Management</w:t>
      </w:r>
      <w:r>
        <w:rPr>
          <w:b/>
          <w:spacing w:val="40"/>
          <w:sz w:val="24"/>
        </w:rPr>
        <w:t> </w:t>
      </w:r>
      <w:r>
        <w:rPr>
          <w:b/>
          <w:sz w:val="24"/>
        </w:rPr>
        <w:t>Board,</w:t>
      </w:r>
      <w:r>
        <w:rPr>
          <w:b/>
          <w:spacing w:val="40"/>
          <w:sz w:val="24"/>
        </w:rPr>
        <w:t> </w:t>
      </w:r>
      <w:r>
        <w:rPr>
          <w:b/>
          <w:sz w:val="24"/>
        </w:rPr>
        <w:t>Umuahia,</w:t>
      </w:r>
      <w:r>
        <w:rPr>
          <w:b/>
          <w:spacing w:val="40"/>
          <w:sz w:val="24"/>
        </w:rPr>
        <w:t> </w:t>
      </w:r>
      <w:r>
        <w:rPr>
          <w:b/>
          <w:sz w:val="24"/>
        </w:rPr>
        <w:t>Abia</w:t>
      </w:r>
      <w:r>
        <w:rPr>
          <w:b/>
          <w:spacing w:val="40"/>
          <w:sz w:val="24"/>
        </w:rPr>
        <w:t> </w:t>
      </w:r>
      <w:r>
        <w:rPr>
          <w:b/>
          <w:sz w:val="24"/>
        </w:rPr>
        <w:t>State</w:t>
      </w:r>
      <w:r>
        <w:rPr>
          <w:b/>
          <w:spacing w:val="40"/>
          <w:sz w:val="24"/>
        </w:rPr>
        <w:t> </w:t>
      </w:r>
      <w:r>
        <w:rPr>
          <w:b/>
          <w:sz w:val="24"/>
        </w:rPr>
        <w:t>as</w:t>
      </w:r>
      <w:r>
        <w:rPr>
          <w:b/>
          <w:spacing w:val="40"/>
          <w:sz w:val="24"/>
        </w:rPr>
        <w:t> </w:t>
      </w:r>
      <w:r>
        <w:rPr>
          <w:b/>
          <w:sz w:val="24"/>
        </w:rPr>
        <w:t>at</w:t>
      </w:r>
      <w:r>
        <w:rPr>
          <w:b/>
          <w:spacing w:val="40"/>
          <w:sz w:val="24"/>
        </w:rPr>
        <w:t> </w:t>
      </w:r>
      <w:r>
        <w:rPr>
          <w:b/>
          <w:sz w:val="24"/>
        </w:rPr>
        <w:t>15</w:t>
      </w:r>
      <w:r>
        <w:rPr>
          <w:b/>
          <w:sz w:val="24"/>
          <w:vertAlign w:val="superscript"/>
        </w:rPr>
        <w:t>th</w:t>
      </w:r>
      <w:r>
        <w:rPr>
          <w:b/>
          <w:sz w:val="24"/>
          <w:vertAlign w:val="baseline"/>
        </w:rPr>
        <w:t> October, 2018.</w:t>
      </w:r>
    </w:p>
    <w:p>
      <w:pPr>
        <w:spacing w:after="0" w:line="360" w:lineRule="auto"/>
        <w:jc w:val="left"/>
        <w:rPr>
          <w:sz w:val="24"/>
        </w:rPr>
        <w:sectPr>
          <w:pgSz w:w="12240" w:h="15840"/>
          <w:pgMar w:header="0" w:footer="971" w:top="1360" w:bottom="1200" w:left="480" w:right="20"/>
        </w:sectPr>
      </w:pPr>
    </w:p>
    <w:p>
      <w:pPr>
        <w:spacing w:before="79"/>
        <w:ind w:left="0" w:right="453" w:firstLine="0"/>
        <w:jc w:val="center"/>
        <w:rPr>
          <w:b/>
          <w:sz w:val="24"/>
        </w:rPr>
      </w:pPr>
      <w:r>
        <w:rPr>
          <w:b/>
          <w:sz w:val="24"/>
        </w:rPr>
        <w:t>Appendix</w:t>
      </w:r>
      <w:r>
        <w:rPr>
          <w:b/>
          <w:spacing w:val="1"/>
          <w:sz w:val="24"/>
        </w:rPr>
        <w:t> </w:t>
      </w:r>
      <w:r>
        <w:rPr>
          <w:b/>
          <w:spacing w:val="-12"/>
          <w:sz w:val="24"/>
        </w:rPr>
        <w:t>H</w:t>
      </w:r>
    </w:p>
    <w:p>
      <w:pPr>
        <w:pStyle w:val="BodyText"/>
        <w:spacing w:before="274"/>
        <w:ind w:left="0"/>
        <w:jc w:val="left"/>
        <w:rPr>
          <w:b/>
        </w:rPr>
      </w:pPr>
    </w:p>
    <w:p>
      <w:pPr>
        <w:spacing w:before="0"/>
        <w:ind w:left="1140" w:right="1424" w:firstLine="0"/>
        <w:jc w:val="left"/>
        <w:rPr>
          <w:b/>
          <w:sz w:val="24"/>
        </w:rPr>
      </w:pPr>
      <w:r>
        <w:rPr>
          <w:b/>
          <w:sz w:val="24"/>
        </w:rPr>
        <w:t>Sample</w:t>
      </w:r>
      <w:r>
        <w:rPr>
          <w:b/>
          <w:spacing w:val="40"/>
          <w:sz w:val="24"/>
        </w:rPr>
        <w:t> </w:t>
      </w:r>
      <w:r>
        <w:rPr>
          <w:b/>
          <w:sz w:val="24"/>
        </w:rPr>
        <w:t>Distribution</w:t>
      </w:r>
      <w:r>
        <w:rPr>
          <w:b/>
          <w:spacing w:val="40"/>
          <w:sz w:val="24"/>
        </w:rPr>
        <w:t> </w:t>
      </w:r>
      <w:r>
        <w:rPr>
          <w:b/>
          <w:sz w:val="24"/>
        </w:rPr>
        <w:t>of</w:t>
      </w:r>
      <w:r>
        <w:rPr>
          <w:b/>
          <w:spacing w:val="40"/>
          <w:sz w:val="24"/>
        </w:rPr>
        <w:t> </w:t>
      </w:r>
      <w:r>
        <w:rPr>
          <w:b/>
          <w:sz w:val="24"/>
        </w:rPr>
        <w:t>SS</w:t>
      </w:r>
      <w:r>
        <w:rPr>
          <w:b/>
          <w:spacing w:val="40"/>
          <w:sz w:val="24"/>
        </w:rPr>
        <w:t> </w:t>
      </w:r>
      <w:r>
        <w:rPr>
          <w:b/>
          <w:sz w:val="24"/>
        </w:rPr>
        <w:t>2</w:t>
      </w:r>
      <w:r>
        <w:rPr>
          <w:b/>
          <w:spacing w:val="40"/>
          <w:sz w:val="24"/>
        </w:rPr>
        <w:t> </w:t>
      </w:r>
      <w:r>
        <w:rPr>
          <w:b/>
          <w:sz w:val="24"/>
        </w:rPr>
        <w:t>Financial</w:t>
      </w:r>
      <w:r>
        <w:rPr>
          <w:b/>
          <w:spacing w:val="40"/>
          <w:sz w:val="24"/>
        </w:rPr>
        <w:t> </w:t>
      </w:r>
      <w:r>
        <w:rPr>
          <w:b/>
          <w:sz w:val="24"/>
        </w:rPr>
        <w:t>Accounting</w:t>
      </w:r>
      <w:r>
        <w:rPr>
          <w:b/>
          <w:spacing w:val="40"/>
          <w:sz w:val="24"/>
        </w:rPr>
        <w:t> </w:t>
      </w:r>
      <w:r>
        <w:rPr>
          <w:b/>
          <w:sz w:val="24"/>
        </w:rPr>
        <w:t>Students</w:t>
      </w:r>
      <w:r>
        <w:rPr>
          <w:b/>
          <w:spacing w:val="40"/>
          <w:sz w:val="24"/>
        </w:rPr>
        <w:t> </w:t>
      </w:r>
      <w:r>
        <w:rPr>
          <w:b/>
          <w:sz w:val="24"/>
        </w:rPr>
        <w:t>in</w:t>
      </w:r>
      <w:r>
        <w:rPr>
          <w:b/>
          <w:spacing w:val="40"/>
          <w:sz w:val="24"/>
        </w:rPr>
        <w:t> </w:t>
      </w:r>
      <w:r>
        <w:rPr>
          <w:b/>
          <w:sz w:val="24"/>
        </w:rPr>
        <w:t>Co-educational</w:t>
      </w:r>
      <w:r>
        <w:rPr>
          <w:b/>
          <w:spacing w:val="40"/>
          <w:sz w:val="24"/>
        </w:rPr>
        <w:t> </w:t>
      </w:r>
      <w:r>
        <w:rPr>
          <w:b/>
          <w:sz w:val="24"/>
        </w:rPr>
        <w:t>State Owned Secondary Schools by Groups and Gender.</w:t>
      </w:r>
    </w:p>
    <w:p>
      <w:pPr>
        <w:pStyle w:val="BodyText"/>
        <w:spacing w:before="54"/>
        <w:ind w:left="0"/>
        <w:jc w:val="left"/>
        <w:rPr>
          <w:b/>
          <w:sz w:val="20"/>
        </w:rPr>
      </w:pPr>
    </w:p>
    <w:tbl>
      <w:tblPr>
        <w:tblW w:w="0" w:type="auto"/>
        <w:jc w:val="left"/>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1"/>
        <w:gridCol w:w="3614"/>
        <w:gridCol w:w="1292"/>
        <w:gridCol w:w="907"/>
        <w:gridCol w:w="1552"/>
        <w:gridCol w:w="1590"/>
      </w:tblGrid>
      <w:tr>
        <w:trPr>
          <w:trHeight w:val="275" w:hRule="atLeast"/>
        </w:trPr>
        <w:tc>
          <w:tcPr>
            <w:tcW w:w="1041" w:type="dxa"/>
            <w:tcBorders>
              <w:top w:val="single" w:sz="4" w:space="0" w:color="000000"/>
              <w:bottom w:val="single" w:sz="4" w:space="0" w:color="000000"/>
            </w:tcBorders>
          </w:tcPr>
          <w:p>
            <w:pPr>
              <w:pStyle w:val="TableParagraph"/>
              <w:spacing w:line="256" w:lineRule="exact"/>
              <w:ind w:left="115"/>
              <w:rPr>
                <w:b/>
                <w:sz w:val="24"/>
              </w:rPr>
            </w:pPr>
            <w:r>
              <w:rPr>
                <w:b/>
                <w:spacing w:val="-2"/>
                <w:sz w:val="24"/>
              </w:rPr>
              <w:t>Groups</w:t>
            </w:r>
          </w:p>
        </w:tc>
        <w:tc>
          <w:tcPr>
            <w:tcW w:w="3614" w:type="dxa"/>
            <w:tcBorders>
              <w:top w:val="single" w:sz="4" w:space="0" w:color="000000"/>
              <w:bottom w:val="single" w:sz="4" w:space="0" w:color="000000"/>
            </w:tcBorders>
          </w:tcPr>
          <w:p>
            <w:pPr>
              <w:pStyle w:val="TableParagraph"/>
              <w:spacing w:line="256" w:lineRule="exact"/>
              <w:ind w:left="154"/>
              <w:rPr>
                <w:b/>
                <w:sz w:val="24"/>
              </w:rPr>
            </w:pPr>
            <w:r>
              <w:rPr>
                <w:b/>
                <w:spacing w:val="-2"/>
                <w:sz w:val="24"/>
              </w:rPr>
              <w:t>Title</w:t>
            </w:r>
          </w:p>
        </w:tc>
        <w:tc>
          <w:tcPr>
            <w:tcW w:w="1292" w:type="dxa"/>
            <w:tcBorders>
              <w:top w:val="single" w:sz="4" w:space="0" w:color="000000"/>
              <w:bottom w:val="single" w:sz="4" w:space="0" w:color="000000"/>
            </w:tcBorders>
          </w:tcPr>
          <w:p>
            <w:pPr>
              <w:pStyle w:val="TableParagraph"/>
              <w:rPr>
                <w:sz w:val="20"/>
              </w:rPr>
            </w:pPr>
          </w:p>
        </w:tc>
        <w:tc>
          <w:tcPr>
            <w:tcW w:w="907" w:type="dxa"/>
            <w:tcBorders>
              <w:top w:val="single" w:sz="4" w:space="0" w:color="000000"/>
              <w:bottom w:val="single" w:sz="4" w:space="0" w:color="000000"/>
            </w:tcBorders>
          </w:tcPr>
          <w:p>
            <w:pPr>
              <w:pStyle w:val="TableParagraph"/>
              <w:spacing w:line="256" w:lineRule="exact"/>
              <w:ind w:left="109"/>
              <w:rPr>
                <w:b/>
                <w:sz w:val="24"/>
              </w:rPr>
            </w:pPr>
            <w:r>
              <w:rPr>
                <w:b/>
                <w:spacing w:val="-4"/>
                <w:sz w:val="24"/>
              </w:rPr>
              <w:t>Male</w:t>
            </w:r>
          </w:p>
        </w:tc>
        <w:tc>
          <w:tcPr>
            <w:tcW w:w="1552" w:type="dxa"/>
            <w:tcBorders>
              <w:top w:val="single" w:sz="4" w:space="0" w:color="000000"/>
              <w:bottom w:val="single" w:sz="4" w:space="0" w:color="000000"/>
            </w:tcBorders>
          </w:tcPr>
          <w:p>
            <w:pPr>
              <w:pStyle w:val="TableParagraph"/>
              <w:spacing w:line="256" w:lineRule="exact"/>
              <w:ind w:left="282"/>
              <w:rPr>
                <w:b/>
                <w:sz w:val="24"/>
              </w:rPr>
            </w:pPr>
            <w:r>
              <w:rPr>
                <w:b/>
                <w:spacing w:val="-2"/>
                <w:sz w:val="24"/>
              </w:rPr>
              <w:t>Female</w:t>
            </w:r>
          </w:p>
        </w:tc>
        <w:tc>
          <w:tcPr>
            <w:tcW w:w="1590" w:type="dxa"/>
            <w:tcBorders>
              <w:top w:val="single" w:sz="4" w:space="0" w:color="000000"/>
              <w:bottom w:val="single" w:sz="4" w:space="0" w:color="000000"/>
            </w:tcBorders>
          </w:tcPr>
          <w:p>
            <w:pPr>
              <w:pStyle w:val="TableParagraph"/>
              <w:spacing w:line="256" w:lineRule="exact"/>
              <w:ind w:left="531"/>
              <w:rPr>
                <w:b/>
                <w:sz w:val="24"/>
              </w:rPr>
            </w:pPr>
            <w:r>
              <w:rPr>
                <w:b/>
                <w:spacing w:val="-2"/>
                <w:sz w:val="24"/>
              </w:rPr>
              <w:t>Total</w:t>
            </w:r>
          </w:p>
        </w:tc>
      </w:tr>
      <w:tr>
        <w:trPr>
          <w:trHeight w:val="272" w:hRule="atLeast"/>
        </w:trPr>
        <w:tc>
          <w:tcPr>
            <w:tcW w:w="1041" w:type="dxa"/>
            <w:tcBorders>
              <w:top w:val="single" w:sz="4" w:space="0" w:color="000000"/>
            </w:tcBorders>
          </w:tcPr>
          <w:p>
            <w:pPr>
              <w:pStyle w:val="TableParagraph"/>
              <w:spacing w:line="253" w:lineRule="exact"/>
              <w:ind w:left="115"/>
              <w:rPr>
                <w:sz w:val="24"/>
              </w:rPr>
            </w:pPr>
            <w:r>
              <w:rPr>
                <w:spacing w:val="-10"/>
                <w:sz w:val="24"/>
              </w:rPr>
              <w:t>I</w:t>
            </w:r>
          </w:p>
        </w:tc>
        <w:tc>
          <w:tcPr>
            <w:tcW w:w="3614" w:type="dxa"/>
            <w:tcBorders>
              <w:top w:val="single" w:sz="4" w:space="0" w:color="000000"/>
            </w:tcBorders>
          </w:tcPr>
          <w:p>
            <w:pPr>
              <w:pStyle w:val="TableParagraph"/>
              <w:spacing w:line="253" w:lineRule="exact"/>
              <w:ind w:left="154"/>
              <w:rPr>
                <w:sz w:val="24"/>
              </w:rPr>
            </w:pPr>
            <w:r>
              <w:rPr>
                <w:b/>
                <w:sz w:val="24"/>
              </w:rPr>
              <w:t>Experimental</w:t>
            </w:r>
            <w:r>
              <w:rPr>
                <w:b/>
                <w:spacing w:val="-4"/>
                <w:sz w:val="24"/>
              </w:rPr>
              <w:t> </w:t>
            </w:r>
            <w:r>
              <w:rPr>
                <w:b/>
                <w:spacing w:val="-2"/>
                <w:sz w:val="24"/>
              </w:rPr>
              <w:t>Group</w:t>
            </w:r>
            <w:r>
              <w:rPr>
                <w:spacing w:val="-2"/>
                <w:sz w:val="24"/>
              </w:rPr>
              <w:t>:</w:t>
            </w:r>
          </w:p>
        </w:tc>
        <w:tc>
          <w:tcPr>
            <w:tcW w:w="1292" w:type="dxa"/>
            <w:tcBorders>
              <w:top w:val="single" w:sz="4" w:space="0" w:color="000000"/>
            </w:tcBorders>
          </w:tcPr>
          <w:p>
            <w:pPr>
              <w:pStyle w:val="TableParagraph"/>
              <w:rPr>
                <w:sz w:val="20"/>
              </w:rPr>
            </w:pPr>
          </w:p>
        </w:tc>
        <w:tc>
          <w:tcPr>
            <w:tcW w:w="907" w:type="dxa"/>
            <w:tcBorders>
              <w:top w:val="single" w:sz="4" w:space="0" w:color="000000"/>
            </w:tcBorders>
          </w:tcPr>
          <w:p>
            <w:pPr>
              <w:pStyle w:val="TableParagraph"/>
              <w:rPr>
                <w:sz w:val="20"/>
              </w:rPr>
            </w:pPr>
          </w:p>
        </w:tc>
        <w:tc>
          <w:tcPr>
            <w:tcW w:w="1552" w:type="dxa"/>
            <w:tcBorders>
              <w:top w:val="single" w:sz="4" w:space="0" w:color="000000"/>
            </w:tcBorders>
          </w:tcPr>
          <w:p>
            <w:pPr>
              <w:pStyle w:val="TableParagraph"/>
              <w:rPr>
                <w:sz w:val="20"/>
              </w:rPr>
            </w:pPr>
          </w:p>
        </w:tc>
        <w:tc>
          <w:tcPr>
            <w:tcW w:w="1590" w:type="dxa"/>
            <w:tcBorders>
              <w:top w:val="single" w:sz="4" w:space="0" w:color="000000"/>
            </w:tcBorders>
          </w:tcPr>
          <w:p>
            <w:pPr>
              <w:pStyle w:val="TableParagraph"/>
              <w:rPr>
                <w:sz w:val="20"/>
              </w:rPr>
            </w:pPr>
          </w:p>
        </w:tc>
      </w:tr>
      <w:tr>
        <w:trPr>
          <w:trHeight w:val="275" w:hRule="atLeast"/>
        </w:trPr>
        <w:tc>
          <w:tcPr>
            <w:tcW w:w="1041" w:type="dxa"/>
          </w:tcPr>
          <w:p>
            <w:pPr>
              <w:pStyle w:val="TableParagraph"/>
              <w:rPr>
                <w:sz w:val="20"/>
              </w:rPr>
            </w:pPr>
          </w:p>
        </w:tc>
        <w:tc>
          <w:tcPr>
            <w:tcW w:w="3614" w:type="dxa"/>
          </w:tcPr>
          <w:p>
            <w:pPr>
              <w:pStyle w:val="TableParagraph"/>
              <w:tabs>
                <w:tab w:pos="1942" w:val="left" w:leader="none"/>
              </w:tabs>
              <w:spacing w:line="256" w:lineRule="exact"/>
              <w:ind w:left="154"/>
              <w:rPr>
                <w:sz w:val="24"/>
              </w:rPr>
            </w:pPr>
            <w:r>
              <w:rPr>
                <w:spacing w:val="-2"/>
                <w:sz w:val="24"/>
              </w:rPr>
              <w:t>Okpu-Umuobo</w:t>
            </w:r>
            <w:r>
              <w:rPr>
                <w:sz w:val="24"/>
              </w:rPr>
              <w:tab/>
            </w:r>
            <w:r>
              <w:rPr>
                <w:spacing w:val="-2"/>
                <w:sz w:val="24"/>
              </w:rPr>
              <w:t>Comprehensive</w:t>
            </w:r>
          </w:p>
        </w:tc>
        <w:tc>
          <w:tcPr>
            <w:tcW w:w="1292" w:type="dxa"/>
          </w:tcPr>
          <w:p>
            <w:pPr>
              <w:pStyle w:val="TableParagraph"/>
              <w:spacing w:line="256" w:lineRule="exact"/>
              <w:ind w:left="168"/>
              <w:rPr>
                <w:sz w:val="24"/>
              </w:rPr>
            </w:pPr>
            <w:r>
              <w:rPr>
                <w:spacing w:val="-2"/>
                <w:sz w:val="24"/>
              </w:rPr>
              <w:t>Secondary</w:t>
            </w:r>
          </w:p>
        </w:tc>
        <w:tc>
          <w:tcPr>
            <w:tcW w:w="907" w:type="dxa"/>
          </w:tcPr>
          <w:p>
            <w:pPr>
              <w:pStyle w:val="TableParagraph"/>
              <w:spacing w:line="256" w:lineRule="exact"/>
              <w:ind w:left="109"/>
              <w:rPr>
                <w:sz w:val="24"/>
              </w:rPr>
            </w:pPr>
            <w:r>
              <w:rPr>
                <w:spacing w:val="-5"/>
                <w:sz w:val="24"/>
              </w:rPr>
              <w:t>15</w:t>
            </w:r>
          </w:p>
        </w:tc>
        <w:tc>
          <w:tcPr>
            <w:tcW w:w="1552" w:type="dxa"/>
          </w:tcPr>
          <w:p>
            <w:pPr>
              <w:pStyle w:val="TableParagraph"/>
              <w:spacing w:line="256" w:lineRule="exact"/>
              <w:ind w:left="282"/>
              <w:rPr>
                <w:sz w:val="24"/>
              </w:rPr>
            </w:pPr>
            <w:r>
              <w:rPr>
                <w:spacing w:val="-5"/>
                <w:sz w:val="24"/>
              </w:rPr>
              <w:t>23</w:t>
            </w:r>
          </w:p>
        </w:tc>
        <w:tc>
          <w:tcPr>
            <w:tcW w:w="1590" w:type="dxa"/>
          </w:tcPr>
          <w:p>
            <w:pPr>
              <w:pStyle w:val="TableParagraph"/>
              <w:spacing w:line="256" w:lineRule="exact"/>
              <w:ind w:left="531"/>
              <w:rPr>
                <w:sz w:val="24"/>
              </w:rPr>
            </w:pPr>
            <w:r>
              <w:rPr>
                <w:spacing w:val="-5"/>
                <w:sz w:val="24"/>
              </w:rPr>
              <w:t>38</w:t>
            </w:r>
          </w:p>
        </w:tc>
      </w:tr>
      <w:tr>
        <w:trPr>
          <w:trHeight w:val="276" w:hRule="atLeast"/>
        </w:trPr>
        <w:tc>
          <w:tcPr>
            <w:tcW w:w="1041" w:type="dxa"/>
          </w:tcPr>
          <w:p>
            <w:pPr>
              <w:pStyle w:val="TableParagraph"/>
              <w:rPr>
                <w:sz w:val="20"/>
              </w:rPr>
            </w:pPr>
          </w:p>
        </w:tc>
        <w:tc>
          <w:tcPr>
            <w:tcW w:w="3614" w:type="dxa"/>
          </w:tcPr>
          <w:p>
            <w:pPr>
              <w:pStyle w:val="TableParagraph"/>
              <w:spacing w:line="256" w:lineRule="exact"/>
              <w:ind w:left="154"/>
              <w:rPr>
                <w:sz w:val="24"/>
              </w:rPr>
            </w:pPr>
            <w:r>
              <w:rPr>
                <w:spacing w:val="-2"/>
                <w:sz w:val="24"/>
              </w:rPr>
              <w:t>School</w:t>
            </w:r>
          </w:p>
        </w:tc>
        <w:tc>
          <w:tcPr>
            <w:tcW w:w="1292" w:type="dxa"/>
          </w:tcPr>
          <w:p>
            <w:pPr>
              <w:pStyle w:val="TableParagraph"/>
              <w:rPr>
                <w:sz w:val="20"/>
              </w:rPr>
            </w:pPr>
          </w:p>
        </w:tc>
        <w:tc>
          <w:tcPr>
            <w:tcW w:w="907" w:type="dxa"/>
          </w:tcPr>
          <w:p>
            <w:pPr>
              <w:pStyle w:val="TableParagraph"/>
              <w:rPr>
                <w:sz w:val="20"/>
              </w:rPr>
            </w:pPr>
          </w:p>
        </w:tc>
        <w:tc>
          <w:tcPr>
            <w:tcW w:w="1552" w:type="dxa"/>
          </w:tcPr>
          <w:p>
            <w:pPr>
              <w:pStyle w:val="TableParagraph"/>
              <w:rPr>
                <w:sz w:val="20"/>
              </w:rPr>
            </w:pPr>
          </w:p>
        </w:tc>
        <w:tc>
          <w:tcPr>
            <w:tcW w:w="1590" w:type="dxa"/>
          </w:tcPr>
          <w:p>
            <w:pPr>
              <w:pStyle w:val="TableParagraph"/>
              <w:rPr>
                <w:sz w:val="20"/>
              </w:rPr>
            </w:pPr>
          </w:p>
        </w:tc>
      </w:tr>
      <w:tr>
        <w:trPr>
          <w:trHeight w:val="278" w:hRule="atLeast"/>
        </w:trPr>
        <w:tc>
          <w:tcPr>
            <w:tcW w:w="1041" w:type="dxa"/>
          </w:tcPr>
          <w:p>
            <w:pPr>
              <w:pStyle w:val="TableParagraph"/>
              <w:spacing w:line="258" w:lineRule="exact"/>
              <w:ind w:left="115"/>
              <w:rPr>
                <w:sz w:val="24"/>
              </w:rPr>
            </w:pPr>
            <w:r>
              <w:rPr>
                <w:spacing w:val="-5"/>
                <w:sz w:val="24"/>
              </w:rPr>
              <w:t>II</w:t>
            </w:r>
          </w:p>
        </w:tc>
        <w:tc>
          <w:tcPr>
            <w:tcW w:w="3614" w:type="dxa"/>
          </w:tcPr>
          <w:p>
            <w:pPr>
              <w:pStyle w:val="TableParagraph"/>
              <w:spacing w:line="258" w:lineRule="exact"/>
              <w:ind w:left="154"/>
              <w:rPr>
                <w:b/>
                <w:sz w:val="24"/>
              </w:rPr>
            </w:pPr>
            <w:r>
              <w:rPr>
                <w:b/>
                <w:sz w:val="24"/>
              </w:rPr>
              <w:t>Control</w:t>
            </w:r>
            <w:r>
              <w:rPr>
                <w:b/>
                <w:spacing w:val="-2"/>
                <w:sz w:val="24"/>
              </w:rPr>
              <w:t> Group:</w:t>
            </w:r>
          </w:p>
        </w:tc>
        <w:tc>
          <w:tcPr>
            <w:tcW w:w="1292" w:type="dxa"/>
          </w:tcPr>
          <w:p>
            <w:pPr>
              <w:pStyle w:val="TableParagraph"/>
              <w:rPr>
                <w:sz w:val="20"/>
              </w:rPr>
            </w:pPr>
          </w:p>
        </w:tc>
        <w:tc>
          <w:tcPr>
            <w:tcW w:w="907" w:type="dxa"/>
          </w:tcPr>
          <w:p>
            <w:pPr>
              <w:pStyle w:val="TableParagraph"/>
              <w:rPr>
                <w:sz w:val="20"/>
              </w:rPr>
            </w:pPr>
          </w:p>
        </w:tc>
        <w:tc>
          <w:tcPr>
            <w:tcW w:w="1552" w:type="dxa"/>
          </w:tcPr>
          <w:p>
            <w:pPr>
              <w:pStyle w:val="TableParagraph"/>
              <w:rPr>
                <w:sz w:val="20"/>
              </w:rPr>
            </w:pPr>
          </w:p>
        </w:tc>
        <w:tc>
          <w:tcPr>
            <w:tcW w:w="1590" w:type="dxa"/>
          </w:tcPr>
          <w:p>
            <w:pPr>
              <w:pStyle w:val="TableParagraph"/>
              <w:rPr>
                <w:sz w:val="20"/>
              </w:rPr>
            </w:pPr>
          </w:p>
        </w:tc>
      </w:tr>
      <w:tr>
        <w:trPr>
          <w:trHeight w:val="273" w:hRule="atLeast"/>
        </w:trPr>
        <w:tc>
          <w:tcPr>
            <w:tcW w:w="1041" w:type="dxa"/>
          </w:tcPr>
          <w:p>
            <w:pPr>
              <w:pStyle w:val="TableParagraph"/>
              <w:rPr>
                <w:sz w:val="20"/>
              </w:rPr>
            </w:pPr>
          </w:p>
        </w:tc>
        <w:tc>
          <w:tcPr>
            <w:tcW w:w="3614" w:type="dxa"/>
          </w:tcPr>
          <w:p>
            <w:pPr>
              <w:pStyle w:val="TableParagraph"/>
              <w:spacing w:line="254" w:lineRule="exact"/>
              <w:ind w:left="154"/>
              <w:rPr>
                <w:sz w:val="24"/>
              </w:rPr>
            </w:pPr>
            <w:r>
              <w:rPr>
                <w:sz w:val="24"/>
              </w:rPr>
              <w:t>Okigwe</w:t>
            </w:r>
            <w:r>
              <w:rPr>
                <w:spacing w:val="-2"/>
                <w:sz w:val="24"/>
              </w:rPr>
              <w:t> </w:t>
            </w:r>
            <w:r>
              <w:rPr>
                <w:sz w:val="24"/>
              </w:rPr>
              <w:t>Road Secondary</w:t>
            </w:r>
            <w:r>
              <w:rPr>
                <w:spacing w:val="-3"/>
                <w:sz w:val="24"/>
              </w:rPr>
              <w:t> </w:t>
            </w:r>
            <w:r>
              <w:rPr>
                <w:spacing w:val="-2"/>
                <w:sz w:val="24"/>
              </w:rPr>
              <w:t>School</w:t>
            </w:r>
          </w:p>
        </w:tc>
        <w:tc>
          <w:tcPr>
            <w:tcW w:w="1292" w:type="dxa"/>
          </w:tcPr>
          <w:p>
            <w:pPr>
              <w:pStyle w:val="TableParagraph"/>
              <w:rPr>
                <w:sz w:val="20"/>
              </w:rPr>
            </w:pPr>
          </w:p>
        </w:tc>
        <w:tc>
          <w:tcPr>
            <w:tcW w:w="907" w:type="dxa"/>
          </w:tcPr>
          <w:p>
            <w:pPr>
              <w:pStyle w:val="TableParagraph"/>
              <w:rPr>
                <w:sz w:val="20"/>
              </w:rPr>
            </w:pPr>
          </w:p>
        </w:tc>
        <w:tc>
          <w:tcPr>
            <w:tcW w:w="1552" w:type="dxa"/>
          </w:tcPr>
          <w:p>
            <w:pPr>
              <w:pStyle w:val="TableParagraph"/>
              <w:spacing w:line="254" w:lineRule="exact"/>
              <w:ind w:left="282"/>
              <w:rPr>
                <w:sz w:val="24"/>
              </w:rPr>
            </w:pPr>
            <w:r>
              <w:rPr>
                <w:spacing w:val="-5"/>
                <w:sz w:val="24"/>
              </w:rPr>
              <w:t>31</w:t>
            </w:r>
          </w:p>
        </w:tc>
        <w:tc>
          <w:tcPr>
            <w:tcW w:w="1590" w:type="dxa"/>
          </w:tcPr>
          <w:p>
            <w:pPr>
              <w:pStyle w:val="TableParagraph"/>
              <w:spacing w:line="254" w:lineRule="exact"/>
              <w:ind w:left="531"/>
              <w:rPr>
                <w:sz w:val="24"/>
              </w:rPr>
            </w:pPr>
            <w:r>
              <w:rPr>
                <w:spacing w:val="-5"/>
                <w:sz w:val="24"/>
              </w:rPr>
              <w:t>40</w:t>
            </w:r>
          </w:p>
        </w:tc>
      </w:tr>
      <w:tr>
        <w:trPr>
          <w:trHeight w:val="279" w:hRule="atLeast"/>
        </w:trPr>
        <w:tc>
          <w:tcPr>
            <w:tcW w:w="1041" w:type="dxa"/>
            <w:tcBorders>
              <w:bottom w:val="single" w:sz="4" w:space="0" w:color="000000"/>
            </w:tcBorders>
          </w:tcPr>
          <w:p>
            <w:pPr>
              <w:pStyle w:val="TableParagraph"/>
              <w:rPr>
                <w:sz w:val="20"/>
              </w:rPr>
            </w:pPr>
          </w:p>
        </w:tc>
        <w:tc>
          <w:tcPr>
            <w:tcW w:w="3614" w:type="dxa"/>
            <w:tcBorders>
              <w:bottom w:val="single" w:sz="4" w:space="0" w:color="000000"/>
            </w:tcBorders>
          </w:tcPr>
          <w:p>
            <w:pPr>
              <w:pStyle w:val="TableParagraph"/>
              <w:rPr>
                <w:sz w:val="20"/>
              </w:rPr>
            </w:pPr>
          </w:p>
        </w:tc>
        <w:tc>
          <w:tcPr>
            <w:tcW w:w="1292" w:type="dxa"/>
            <w:tcBorders>
              <w:bottom w:val="single" w:sz="4" w:space="0" w:color="000000"/>
            </w:tcBorders>
          </w:tcPr>
          <w:p>
            <w:pPr>
              <w:pStyle w:val="TableParagraph"/>
              <w:rPr>
                <w:sz w:val="20"/>
              </w:rPr>
            </w:pPr>
          </w:p>
        </w:tc>
        <w:tc>
          <w:tcPr>
            <w:tcW w:w="907" w:type="dxa"/>
            <w:tcBorders>
              <w:bottom w:val="single" w:sz="4" w:space="0" w:color="000000"/>
            </w:tcBorders>
          </w:tcPr>
          <w:p>
            <w:pPr>
              <w:pStyle w:val="TableParagraph"/>
              <w:spacing w:line="259" w:lineRule="exact"/>
              <w:ind w:left="109"/>
              <w:rPr>
                <w:sz w:val="24"/>
              </w:rPr>
            </w:pPr>
            <w:r>
              <w:rPr>
                <w:spacing w:val="-5"/>
                <w:sz w:val="24"/>
              </w:rPr>
              <w:t>13</w:t>
            </w:r>
          </w:p>
        </w:tc>
        <w:tc>
          <w:tcPr>
            <w:tcW w:w="1552" w:type="dxa"/>
            <w:tcBorders>
              <w:bottom w:val="single" w:sz="4" w:space="0" w:color="000000"/>
            </w:tcBorders>
          </w:tcPr>
          <w:p>
            <w:pPr>
              <w:pStyle w:val="TableParagraph"/>
              <w:spacing w:line="259" w:lineRule="exact"/>
              <w:ind w:left="282"/>
              <w:rPr>
                <w:sz w:val="24"/>
              </w:rPr>
            </w:pPr>
            <w:r>
              <w:rPr>
                <w:spacing w:val="-5"/>
                <w:sz w:val="24"/>
              </w:rPr>
              <w:t>27</w:t>
            </w:r>
          </w:p>
        </w:tc>
        <w:tc>
          <w:tcPr>
            <w:tcW w:w="1590" w:type="dxa"/>
            <w:tcBorders>
              <w:bottom w:val="single" w:sz="4" w:space="0" w:color="000000"/>
            </w:tcBorders>
          </w:tcPr>
          <w:p>
            <w:pPr>
              <w:pStyle w:val="TableParagraph"/>
              <w:rPr>
                <w:sz w:val="20"/>
              </w:rPr>
            </w:pPr>
          </w:p>
        </w:tc>
      </w:tr>
      <w:tr>
        <w:trPr>
          <w:trHeight w:val="278" w:hRule="atLeast"/>
        </w:trPr>
        <w:tc>
          <w:tcPr>
            <w:tcW w:w="1041" w:type="dxa"/>
            <w:tcBorders>
              <w:top w:val="single" w:sz="4" w:space="0" w:color="000000"/>
              <w:bottom w:val="single" w:sz="4" w:space="0" w:color="000000"/>
            </w:tcBorders>
          </w:tcPr>
          <w:p>
            <w:pPr>
              <w:pStyle w:val="TableParagraph"/>
              <w:rPr>
                <w:sz w:val="20"/>
              </w:rPr>
            </w:pPr>
          </w:p>
        </w:tc>
        <w:tc>
          <w:tcPr>
            <w:tcW w:w="3614" w:type="dxa"/>
            <w:tcBorders>
              <w:top w:val="single" w:sz="4" w:space="0" w:color="000000"/>
              <w:bottom w:val="single" w:sz="4" w:space="0" w:color="000000"/>
            </w:tcBorders>
          </w:tcPr>
          <w:p>
            <w:pPr>
              <w:pStyle w:val="TableParagraph"/>
              <w:spacing w:line="258" w:lineRule="exact"/>
              <w:ind w:left="154"/>
              <w:rPr>
                <w:b/>
                <w:sz w:val="24"/>
              </w:rPr>
            </w:pPr>
            <w:r>
              <w:rPr>
                <w:b/>
                <w:spacing w:val="-2"/>
                <w:sz w:val="24"/>
              </w:rPr>
              <w:t>Total</w:t>
            </w:r>
          </w:p>
        </w:tc>
        <w:tc>
          <w:tcPr>
            <w:tcW w:w="1292" w:type="dxa"/>
            <w:tcBorders>
              <w:top w:val="single" w:sz="4" w:space="0" w:color="000000"/>
              <w:bottom w:val="single" w:sz="4" w:space="0" w:color="000000"/>
            </w:tcBorders>
          </w:tcPr>
          <w:p>
            <w:pPr>
              <w:pStyle w:val="TableParagraph"/>
              <w:rPr>
                <w:sz w:val="20"/>
              </w:rPr>
            </w:pPr>
          </w:p>
        </w:tc>
        <w:tc>
          <w:tcPr>
            <w:tcW w:w="907" w:type="dxa"/>
            <w:tcBorders>
              <w:top w:val="single" w:sz="4" w:space="0" w:color="000000"/>
              <w:bottom w:val="single" w:sz="4" w:space="0" w:color="000000"/>
            </w:tcBorders>
          </w:tcPr>
          <w:p>
            <w:pPr>
              <w:pStyle w:val="TableParagraph"/>
              <w:spacing w:line="258" w:lineRule="exact"/>
              <w:ind w:left="109"/>
              <w:rPr>
                <w:b/>
                <w:sz w:val="24"/>
              </w:rPr>
            </w:pPr>
            <w:r>
              <w:rPr>
                <w:b/>
                <w:spacing w:val="-5"/>
                <w:sz w:val="24"/>
              </w:rPr>
              <w:t>28</w:t>
            </w:r>
          </w:p>
        </w:tc>
        <w:tc>
          <w:tcPr>
            <w:tcW w:w="1552" w:type="dxa"/>
            <w:tcBorders>
              <w:top w:val="single" w:sz="4" w:space="0" w:color="000000"/>
              <w:bottom w:val="single" w:sz="4" w:space="0" w:color="000000"/>
            </w:tcBorders>
          </w:tcPr>
          <w:p>
            <w:pPr>
              <w:pStyle w:val="TableParagraph"/>
              <w:spacing w:line="258" w:lineRule="exact"/>
              <w:ind w:left="282"/>
              <w:rPr>
                <w:b/>
                <w:sz w:val="24"/>
              </w:rPr>
            </w:pPr>
            <w:r>
              <w:rPr>
                <w:b/>
                <w:spacing w:val="-5"/>
                <w:sz w:val="24"/>
              </w:rPr>
              <w:t>50</w:t>
            </w:r>
          </w:p>
        </w:tc>
        <w:tc>
          <w:tcPr>
            <w:tcW w:w="1590" w:type="dxa"/>
            <w:tcBorders>
              <w:top w:val="single" w:sz="4" w:space="0" w:color="000000"/>
              <w:bottom w:val="single" w:sz="4" w:space="0" w:color="000000"/>
            </w:tcBorders>
          </w:tcPr>
          <w:p>
            <w:pPr>
              <w:pStyle w:val="TableParagraph"/>
              <w:spacing w:line="258" w:lineRule="exact"/>
              <w:ind w:left="531"/>
              <w:rPr>
                <w:b/>
                <w:sz w:val="24"/>
              </w:rPr>
            </w:pPr>
            <w:r>
              <w:rPr>
                <w:b/>
                <w:spacing w:val="-5"/>
                <w:sz w:val="24"/>
              </w:rPr>
              <w:t>78</w:t>
            </w:r>
          </w:p>
        </w:tc>
      </w:tr>
    </w:tbl>
    <w:p>
      <w:pPr>
        <w:spacing w:after="0" w:line="258" w:lineRule="exact"/>
        <w:rPr>
          <w:sz w:val="24"/>
        </w:rPr>
        <w:sectPr>
          <w:pgSz w:w="12240" w:h="15840"/>
          <w:pgMar w:header="0" w:footer="971" w:top="1360" w:bottom="1200" w:left="480" w:right="20"/>
        </w:sectPr>
      </w:pPr>
    </w:p>
    <w:p>
      <w:pPr>
        <w:spacing w:before="79"/>
        <w:ind w:left="0" w:right="455" w:firstLine="0"/>
        <w:jc w:val="center"/>
        <w:rPr>
          <w:b/>
          <w:sz w:val="24"/>
        </w:rPr>
      </w:pPr>
      <w:r>
        <w:rPr>
          <w:b/>
          <w:sz w:val="24"/>
        </w:rPr>
        <w:t>Appendix</w:t>
      </w:r>
      <w:r>
        <w:rPr>
          <w:b/>
          <w:spacing w:val="1"/>
          <w:sz w:val="24"/>
        </w:rPr>
        <w:t> </w:t>
      </w:r>
      <w:r>
        <w:rPr>
          <w:b/>
          <w:spacing w:val="-10"/>
          <w:sz w:val="24"/>
        </w:rPr>
        <w:t>I</w:t>
      </w:r>
    </w:p>
    <w:p>
      <w:pPr>
        <w:spacing w:line="242" w:lineRule="auto" w:before="197"/>
        <w:ind w:left="1140" w:right="1424" w:firstLine="0"/>
        <w:jc w:val="left"/>
        <w:rPr>
          <w:b/>
          <w:sz w:val="24"/>
        </w:rPr>
      </w:pPr>
      <w:r>
        <w:rPr>
          <w:b/>
          <w:sz w:val="24"/>
        </w:rPr>
        <w:t>Review of Performance of Senior Secondary School Financial Accounting Students in</w:t>
      </w:r>
      <w:r>
        <w:rPr>
          <w:b/>
          <w:spacing w:val="40"/>
          <w:sz w:val="24"/>
        </w:rPr>
        <w:t> </w:t>
      </w:r>
      <w:r>
        <w:rPr>
          <w:b/>
          <w:sz w:val="24"/>
        </w:rPr>
        <w:t>WAEC Examination for 2014/2015, 2015/2016 and 2016/2017 sessions in Abia State</w:t>
      </w:r>
    </w:p>
    <w:p>
      <w:pPr>
        <w:spacing w:before="199"/>
        <w:ind w:left="1140" w:right="0" w:firstLine="0"/>
        <w:jc w:val="left"/>
        <w:rPr>
          <w:b/>
          <w:sz w:val="24"/>
        </w:rPr>
      </w:pPr>
      <w:r>
        <w:rPr>
          <w:b/>
          <w:sz w:val="24"/>
        </w:rPr>
        <w:t>2014/2015</w:t>
      </w:r>
      <w:r>
        <w:rPr>
          <w:b/>
          <w:spacing w:val="-1"/>
          <w:sz w:val="24"/>
        </w:rPr>
        <w:t> </w:t>
      </w:r>
      <w:r>
        <w:rPr>
          <w:b/>
          <w:spacing w:val="-2"/>
          <w:sz w:val="24"/>
        </w:rPr>
        <w:t>Session</w:t>
      </w:r>
    </w:p>
    <w:p>
      <w:pPr>
        <w:pStyle w:val="BodyText"/>
        <w:spacing w:before="4"/>
        <w:ind w:left="0"/>
        <w:jc w:val="left"/>
        <w:rPr>
          <w:b/>
          <w:sz w:val="17"/>
        </w:rPr>
      </w:pPr>
    </w:p>
    <w:tbl>
      <w:tblPr>
        <w:tblW w:w="0" w:type="auto"/>
        <w:jc w:val="left"/>
        <w:tblInd w:w="1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9"/>
        <w:gridCol w:w="1379"/>
        <w:gridCol w:w="1938"/>
        <w:gridCol w:w="1877"/>
        <w:gridCol w:w="2262"/>
      </w:tblGrid>
      <w:tr>
        <w:trPr>
          <w:trHeight w:val="275" w:hRule="atLeast"/>
        </w:trPr>
        <w:tc>
          <w:tcPr>
            <w:tcW w:w="1779" w:type="dxa"/>
            <w:tcBorders>
              <w:top w:val="single" w:sz="4" w:space="0" w:color="000000"/>
              <w:bottom w:val="single" w:sz="4" w:space="0" w:color="000000"/>
            </w:tcBorders>
          </w:tcPr>
          <w:p>
            <w:pPr>
              <w:pStyle w:val="TableParagraph"/>
              <w:spacing w:line="256" w:lineRule="exact"/>
              <w:ind w:left="122"/>
              <w:rPr>
                <w:b/>
                <w:sz w:val="24"/>
              </w:rPr>
            </w:pPr>
            <w:r>
              <w:rPr>
                <w:b/>
                <w:sz w:val="24"/>
              </w:rPr>
              <w:t>No </w:t>
            </w:r>
            <w:r>
              <w:rPr>
                <w:b/>
                <w:spacing w:val="-2"/>
                <w:sz w:val="24"/>
              </w:rPr>
              <w:t>Registered</w:t>
            </w:r>
          </w:p>
        </w:tc>
        <w:tc>
          <w:tcPr>
            <w:tcW w:w="1379" w:type="dxa"/>
            <w:tcBorders>
              <w:top w:val="single" w:sz="4" w:space="0" w:color="000000"/>
              <w:bottom w:val="single" w:sz="4" w:space="0" w:color="000000"/>
            </w:tcBorders>
          </w:tcPr>
          <w:p>
            <w:pPr>
              <w:pStyle w:val="TableParagraph"/>
              <w:spacing w:line="256" w:lineRule="exact"/>
              <w:ind w:left="212"/>
              <w:rPr>
                <w:b/>
                <w:sz w:val="24"/>
              </w:rPr>
            </w:pPr>
            <w:r>
              <w:rPr>
                <w:b/>
                <w:spacing w:val="-4"/>
                <w:sz w:val="24"/>
              </w:rPr>
              <w:t>Male</w:t>
            </w:r>
          </w:p>
        </w:tc>
        <w:tc>
          <w:tcPr>
            <w:tcW w:w="1938" w:type="dxa"/>
            <w:tcBorders>
              <w:top w:val="single" w:sz="4" w:space="0" w:color="000000"/>
              <w:bottom w:val="single" w:sz="4" w:space="0" w:color="000000"/>
            </w:tcBorders>
          </w:tcPr>
          <w:p>
            <w:pPr>
              <w:pStyle w:val="TableParagraph"/>
              <w:spacing w:line="256" w:lineRule="exact"/>
              <w:ind w:left="646"/>
              <w:rPr>
                <w:b/>
                <w:sz w:val="24"/>
              </w:rPr>
            </w:pPr>
            <w:r>
              <w:rPr>
                <w:b/>
                <w:spacing w:val="-2"/>
                <w:sz w:val="24"/>
              </w:rPr>
              <w:t>Female</w:t>
            </w:r>
          </w:p>
        </w:tc>
        <w:tc>
          <w:tcPr>
            <w:tcW w:w="1877" w:type="dxa"/>
            <w:tcBorders>
              <w:top w:val="single" w:sz="4" w:space="0" w:color="000000"/>
              <w:bottom w:val="single" w:sz="4" w:space="0" w:color="000000"/>
            </w:tcBorders>
          </w:tcPr>
          <w:p>
            <w:pPr>
              <w:pStyle w:val="TableParagraph"/>
              <w:spacing w:line="256" w:lineRule="exact"/>
              <w:ind w:left="544"/>
              <w:rPr>
                <w:b/>
                <w:sz w:val="24"/>
              </w:rPr>
            </w:pPr>
            <w:r>
              <w:rPr>
                <w:b/>
                <w:sz w:val="24"/>
              </w:rPr>
              <w:t>%</w:t>
            </w:r>
            <w:r>
              <w:rPr>
                <w:b/>
                <w:spacing w:val="2"/>
                <w:sz w:val="24"/>
              </w:rPr>
              <w:t> </w:t>
            </w:r>
            <w:r>
              <w:rPr>
                <w:b/>
                <w:spacing w:val="-4"/>
                <w:sz w:val="24"/>
              </w:rPr>
              <w:t>Male</w:t>
            </w:r>
          </w:p>
        </w:tc>
        <w:tc>
          <w:tcPr>
            <w:tcW w:w="2262" w:type="dxa"/>
            <w:tcBorders>
              <w:top w:val="single" w:sz="4" w:space="0" w:color="000000"/>
              <w:bottom w:val="single" w:sz="4" w:space="0" w:color="000000"/>
            </w:tcBorders>
          </w:tcPr>
          <w:p>
            <w:pPr>
              <w:pStyle w:val="TableParagraph"/>
              <w:spacing w:line="256" w:lineRule="exact"/>
              <w:ind w:left="506"/>
              <w:rPr>
                <w:b/>
                <w:sz w:val="24"/>
              </w:rPr>
            </w:pPr>
            <w:r>
              <w:rPr>
                <w:b/>
                <w:spacing w:val="-2"/>
                <w:sz w:val="24"/>
              </w:rPr>
              <w:t>%Female</w:t>
            </w:r>
          </w:p>
        </w:tc>
      </w:tr>
      <w:tr>
        <w:trPr>
          <w:trHeight w:val="275" w:hRule="atLeast"/>
        </w:trPr>
        <w:tc>
          <w:tcPr>
            <w:tcW w:w="1779" w:type="dxa"/>
            <w:tcBorders>
              <w:top w:val="single" w:sz="4" w:space="0" w:color="000000"/>
            </w:tcBorders>
          </w:tcPr>
          <w:p>
            <w:pPr>
              <w:pStyle w:val="TableParagraph"/>
              <w:spacing w:line="255" w:lineRule="exact"/>
              <w:ind w:left="122"/>
              <w:rPr>
                <w:sz w:val="24"/>
              </w:rPr>
            </w:pPr>
            <w:r>
              <w:rPr>
                <w:spacing w:val="-5"/>
                <w:sz w:val="24"/>
              </w:rPr>
              <w:t>523</w:t>
            </w:r>
          </w:p>
        </w:tc>
        <w:tc>
          <w:tcPr>
            <w:tcW w:w="1379" w:type="dxa"/>
            <w:tcBorders>
              <w:top w:val="single" w:sz="4" w:space="0" w:color="000000"/>
            </w:tcBorders>
          </w:tcPr>
          <w:p>
            <w:pPr>
              <w:pStyle w:val="TableParagraph"/>
              <w:spacing w:line="255" w:lineRule="exact"/>
              <w:ind w:left="212"/>
              <w:rPr>
                <w:sz w:val="24"/>
              </w:rPr>
            </w:pPr>
            <w:r>
              <w:rPr>
                <w:spacing w:val="-5"/>
                <w:sz w:val="24"/>
              </w:rPr>
              <w:t>219</w:t>
            </w:r>
          </w:p>
        </w:tc>
        <w:tc>
          <w:tcPr>
            <w:tcW w:w="1938" w:type="dxa"/>
            <w:tcBorders>
              <w:top w:val="single" w:sz="4" w:space="0" w:color="000000"/>
            </w:tcBorders>
          </w:tcPr>
          <w:p>
            <w:pPr>
              <w:pStyle w:val="TableParagraph"/>
              <w:spacing w:line="255" w:lineRule="exact"/>
              <w:ind w:left="646"/>
              <w:rPr>
                <w:sz w:val="24"/>
              </w:rPr>
            </w:pPr>
            <w:r>
              <w:rPr>
                <w:spacing w:val="-5"/>
                <w:sz w:val="24"/>
              </w:rPr>
              <w:t>304</w:t>
            </w:r>
          </w:p>
        </w:tc>
        <w:tc>
          <w:tcPr>
            <w:tcW w:w="1877" w:type="dxa"/>
            <w:tcBorders>
              <w:top w:val="single" w:sz="4" w:space="0" w:color="000000"/>
            </w:tcBorders>
          </w:tcPr>
          <w:p>
            <w:pPr>
              <w:pStyle w:val="TableParagraph"/>
              <w:spacing w:line="255" w:lineRule="exact"/>
              <w:ind w:left="544"/>
              <w:rPr>
                <w:sz w:val="24"/>
              </w:rPr>
            </w:pPr>
            <w:r>
              <w:rPr>
                <w:spacing w:val="-2"/>
                <w:sz w:val="24"/>
              </w:rPr>
              <w:t>41.87%</w:t>
            </w:r>
          </w:p>
        </w:tc>
        <w:tc>
          <w:tcPr>
            <w:tcW w:w="2262" w:type="dxa"/>
            <w:tcBorders>
              <w:top w:val="single" w:sz="4" w:space="0" w:color="000000"/>
            </w:tcBorders>
          </w:tcPr>
          <w:p>
            <w:pPr>
              <w:pStyle w:val="TableParagraph"/>
              <w:spacing w:line="255" w:lineRule="exact"/>
              <w:ind w:left="506"/>
              <w:rPr>
                <w:sz w:val="24"/>
              </w:rPr>
            </w:pPr>
            <w:r>
              <w:rPr>
                <w:spacing w:val="-2"/>
                <w:sz w:val="24"/>
              </w:rPr>
              <w:t>58.13%</w:t>
            </w:r>
          </w:p>
        </w:tc>
      </w:tr>
      <w:tr>
        <w:trPr>
          <w:trHeight w:val="276" w:hRule="atLeast"/>
        </w:trPr>
        <w:tc>
          <w:tcPr>
            <w:tcW w:w="1779" w:type="dxa"/>
          </w:tcPr>
          <w:p>
            <w:pPr>
              <w:pStyle w:val="TableParagraph"/>
              <w:spacing w:line="256" w:lineRule="exact"/>
              <w:ind w:left="122"/>
              <w:rPr>
                <w:b/>
                <w:sz w:val="24"/>
              </w:rPr>
            </w:pPr>
            <w:r>
              <w:rPr>
                <w:b/>
                <w:spacing w:val="-2"/>
                <w:sz w:val="24"/>
              </w:rPr>
              <w:t>Grade</w:t>
            </w:r>
          </w:p>
        </w:tc>
        <w:tc>
          <w:tcPr>
            <w:tcW w:w="1379" w:type="dxa"/>
          </w:tcPr>
          <w:p>
            <w:pPr>
              <w:pStyle w:val="TableParagraph"/>
              <w:rPr>
                <w:sz w:val="20"/>
              </w:rPr>
            </w:pPr>
          </w:p>
        </w:tc>
        <w:tc>
          <w:tcPr>
            <w:tcW w:w="1938" w:type="dxa"/>
          </w:tcPr>
          <w:p>
            <w:pPr>
              <w:pStyle w:val="TableParagraph"/>
              <w:rPr>
                <w:sz w:val="20"/>
              </w:rPr>
            </w:pPr>
          </w:p>
        </w:tc>
        <w:tc>
          <w:tcPr>
            <w:tcW w:w="1877" w:type="dxa"/>
          </w:tcPr>
          <w:p>
            <w:pPr>
              <w:pStyle w:val="TableParagraph"/>
              <w:rPr>
                <w:sz w:val="20"/>
              </w:rPr>
            </w:pPr>
          </w:p>
        </w:tc>
        <w:tc>
          <w:tcPr>
            <w:tcW w:w="2262" w:type="dxa"/>
          </w:tcPr>
          <w:p>
            <w:pPr>
              <w:pStyle w:val="TableParagraph"/>
              <w:rPr>
                <w:sz w:val="20"/>
              </w:rPr>
            </w:pPr>
          </w:p>
        </w:tc>
      </w:tr>
      <w:tr>
        <w:trPr>
          <w:trHeight w:val="273" w:hRule="atLeast"/>
        </w:trPr>
        <w:tc>
          <w:tcPr>
            <w:tcW w:w="1779" w:type="dxa"/>
          </w:tcPr>
          <w:p>
            <w:pPr>
              <w:pStyle w:val="TableParagraph"/>
              <w:spacing w:line="254" w:lineRule="exact"/>
              <w:ind w:left="122"/>
              <w:rPr>
                <w:sz w:val="24"/>
              </w:rPr>
            </w:pPr>
            <w:r>
              <w:rPr>
                <w:spacing w:val="-10"/>
                <w:sz w:val="24"/>
              </w:rPr>
              <w:t>A</w:t>
            </w:r>
          </w:p>
        </w:tc>
        <w:tc>
          <w:tcPr>
            <w:tcW w:w="1379" w:type="dxa"/>
          </w:tcPr>
          <w:p>
            <w:pPr>
              <w:pStyle w:val="TableParagraph"/>
              <w:spacing w:line="254" w:lineRule="exact"/>
              <w:ind w:left="212"/>
              <w:rPr>
                <w:sz w:val="24"/>
              </w:rPr>
            </w:pPr>
            <w:r>
              <w:rPr>
                <w:spacing w:val="-10"/>
                <w:sz w:val="24"/>
              </w:rPr>
              <w:t>5</w:t>
            </w:r>
          </w:p>
        </w:tc>
        <w:tc>
          <w:tcPr>
            <w:tcW w:w="1938" w:type="dxa"/>
          </w:tcPr>
          <w:p>
            <w:pPr>
              <w:pStyle w:val="TableParagraph"/>
              <w:spacing w:line="254" w:lineRule="exact"/>
              <w:ind w:left="646"/>
              <w:rPr>
                <w:sz w:val="24"/>
              </w:rPr>
            </w:pPr>
            <w:r>
              <w:rPr>
                <w:spacing w:val="-5"/>
                <w:sz w:val="24"/>
              </w:rPr>
              <w:t>11</w:t>
            </w:r>
          </w:p>
        </w:tc>
        <w:tc>
          <w:tcPr>
            <w:tcW w:w="1877" w:type="dxa"/>
          </w:tcPr>
          <w:p>
            <w:pPr>
              <w:pStyle w:val="TableParagraph"/>
              <w:spacing w:line="254" w:lineRule="exact"/>
              <w:ind w:left="544"/>
              <w:rPr>
                <w:sz w:val="24"/>
              </w:rPr>
            </w:pPr>
            <w:r>
              <w:rPr>
                <w:spacing w:val="-2"/>
                <w:sz w:val="24"/>
              </w:rPr>
              <w:t>0.96%</w:t>
            </w:r>
          </w:p>
        </w:tc>
        <w:tc>
          <w:tcPr>
            <w:tcW w:w="2262" w:type="dxa"/>
          </w:tcPr>
          <w:p>
            <w:pPr>
              <w:pStyle w:val="TableParagraph"/>
              <w:spacing w:line="254" w:lineRule="exact"/>
              <w:ind w:left="506"/>
              <w:rPr>
                <w:sz w:val="24"/>
              </w:rPr>
            </w:pPr>
            <w:r>
              <w:rPr>
                <w:spacing w:val="-2"/>
                <w:sz w:val="24"/>
              </w:rPr>
              <w:t>2.10%</w:t>
            </w:r>
          </w:p>
        </w:tc>
      </w:tr>
      <w:tr>
        <w:trPr>
          <w:trHeight w:val="275" w:hRule="atLeast"/>
        </w:trPr>
        <w:tc>
          <w:tcPr>
            <w:tcW w:w="1779" w:type="dxa"/>
          </w:tcPr>
          <w:p>
            <w:pPr>
              <w:pStyle w:val="TableParagraph"/>
              <w:spacing w:line="256" w:lineRule="exact"/>
              <w:ind w:left="122"/>
              <w:rPr>
                <w:sz w:val="24"/>
              </w:rPr>
            </w:pPr>
            <w:r>
              <w:rPr>
                <w:spacing w:val="-10"/>
                <w:sz w:val="24"/>
              </w:rPr>
              <w:t>B</w:t>
            </w:r>
          </w:p>
        </w:tc>
        <w:tc>
          <w:tcPr>
            <w:tcW w:w="1379" w:type="dxa"/>
          </w:tcPr>
          <w:p>
            <w:pPr>
              <w:pStyle w:val="TableParagraph"/>
              <w:spacing w:line="256" w:lineRule="exact"/>
              <w:ind w:left="212"/>
              <w:rPr>
                <w:sz w:val="24"/>
              </w:rPr>
            </w:pPr>
            <w:r>
              <w:rPr>
                <w:spacing w:val="-5"/>
                <w:sz w:val="24"/>
              </w:rPr>
              <w:t>13</w:t>
            </w:r>
          </w:p>
        </w:tc>
        <w:tc>
          <w:tcPr>
            <w:tcW w:w="1938" w:type="dxa"/>
          </w:tcPr>
          <w:p>
            <w:pPr>
              <w:pStyle w:val="TableParagraph"/>
              <w:spacing w:line="256" w:lineRule="exact"/>
              <w:ind w:left="646"/>
              <w:rPr>
                <w:sz w:val="24"/>
              </w:rPr>
            </w:pPr>
            <w:r>
              <w:rPr>
                <w:spacing w:val="-5"/>
                <w:sz w:val="24"/>
              </w:rPr>
              <w:t>27</w:t>
            </w:r>
          </w:p>
        </w:tc>
        <w:tc>
          <w:tcPr>
            <w:tcW w:w="1877" w:type="dxa"/>
          </w:tcPr>
          <w:p>
            <w:pPr>
              <w:pStyle w:val="TableParagraph"/>
              <w:spacing w:line="256" w:lineRule="exact"/>
              <w:ind w:left="544"/>
              <w:rPr>
                <w:sz w:val="24"/>
              </w:rPr>
            </w:pPr>
            <w:r>
              <w:rPr>
                <w:spacing w:val="-2"/>
                <w:sz w:val="24"/>
              </w:rPr>
              <w:t>2.49%</w:t>
            </w:r>
          </w:p>
        </w:tc>
        <w:tc>
          <w:tcPr>
            <w:tcW w:w="2262" w:type="dxa"/>
          </w:tcPr>
          <w:p>
            <w:pPr>
              <w:pStyle w:val="TableParagraph"/>
              <w:spacing w:line="256" w:lineRule="exact"/>
              <w:ind w:left="506"/>
              <w:rPr>
                <w:sz w:val="24"/>
              </w:rPr>
            </w:pPr>
            <w:r>
              <w:rPr>
                <w:spacing w:val="-2"/>
                <w:sz w:val="24"/>
              </w:rPr>
              <w:t>5.16%</w:t>
            </w:r>
          </w:p>
        </w:tc>
      </w:tr>
      <w:tr>
        <w:trPr>
          <w:trHeight w:val="276" w:hRule="atLeast"/>
        </w:trPr>
        <w:tc>
          <w:tcPr>
            <w:tcW w:w="1779" w:type="dxa"/>
          </w:tcPr>
          <w:p>
            <w:pPr>
              <w:pStyle w:val="TableParagraph"/>
              <w:spacing w:line="256" w:lineRule="exact"/>
              <w:ind w:left="122"/>
              <w:rPr>
                <w:sz w:val="24"/>
              </w:rPr>
            </w:pPr>
            <w:r>
              <w:rPr>
                <w:spacing w:val="-10"/>
                <w:sz w:val="24"/>
              </w:rPr>
              <w:t>C</w:t>
            </w:r>
          </w:p>
        </w:tc>
        <w:tc>
          <w:tcPr>
            <w:tcW w:w="1379" w:type="dxa"/>
          </w:tcPr>
          <w:p>
            <w:pPr>
              <w:pStyle w:val="TableParagraph"/>
              <w:spacing w:line="256" w:lineRule="exact"/>
              <w:ind w:left="212"/>
              <w:rPr>
                <w:sz w:val="24"/>
              </w:rPr>
            </w:pPr>
            <w:r>
              <w:rPr>
                <w:spacing w:val="-5"/>
                <w:sz w:val="24"/>
              </w:rPr>
              <w:t>28</w:t>
            </w:r>
          </w:p>
        </w:tc>
        <w:tc>
          <w:tcPr>
            <w:tcW w:w="1938" w:type="dxa"/>
          </w:tcPr>
          <w:p>
            <w:pPr>
              <w:pStyle w:val="TableParagraph"/>
              <w:spacing w:line="256" w:lineRule="exact"/>
              <w:ind w:left="646"/>
              <w:rPr>
                <w:sz w:val="24"/>
              </w:rPr>
            </w:pPr>
            <w:r>
              <w:rPr>
                <w:spacing w:val="-5"/>
                <w:sz w:val="24"/>
              </w:rPr>
              <w:t>47</w:t>
            </w:r>
          </w:p>
        </w:tc>
        <w:tc>
          <w:tcPr>
            <w:tcW w:w="1877" w:type="dxa"/>
          </w:tcPr>
          <w:p>
            <w:pPr>
              <w:pStyle w:val="TableParagraph"/>
              <w:spacing w:line="256" w:lineRule="exact"/>
              <w:ind w:left="544"/>
              <w:rPr>
                <w:sz w:val="24"/>
              </w:rPr>
            </w:pPr>
            <w:r>
              <w:rPr>
                <w:spacing w:val="-2"/>
                <w:sz w:val="24"/>
              </w:rPr>
              <w:t>5.35%</w:t>
            </w:r>
          </w:p>
        </w:tc>
        <w:tc>
          <w:tcPr>
            <w:tcW w:w="2262" w:type="dxa"/>
          </w:tcPr>
          <w:p>
            <w:pPr>
              <w:pStyle w:val="TableParagraph"/>
              <w:spacing w:line="256" w:lineRule="exact"/>
              <w:ind w:left="506"/>
              <w:rPr>
                <w:sz w:val="24"/>
              </w:rPr>
            </w:pPr>
            <w:r>
              <w:rPr>
                <w:spacing w:val="-2"/>
                <w:sz w:val="24"/>
              </w:rPr>
              <w:t>8.99%</w:t>
            </w:r>
          </w:p>
        </w:tc>
      </w:tr>
      <w:tr>
        <w:trPr>
          <w:trHeight w:val="276" w:hRule="atLeast"/>
        </w:trPr>
        <w:tc>
          <w:tcPr>
            <w:tcW w:w="1779" w:type="dxa"/>
          </w:tcPr>
          <w:p>
            <w:pPr>
              <w:pStyle w:val="TableParagraph"/>
              <w:spacing w:line="256" w:lineRule="exact"/>
              <w:ind w:left="122"/>
              <w:rPr>
                <w:sz w:val="24"/>
              </w:rPr>
            </w:pPr>
            <w:r>
              <w:rPr>
                <w:spacing w:val="-10"/>
                <w:sz w:val="24"/>
              </w:rPr>
              <w:t>D</w:t>
            </w:r>
          </w:p>
        </w:tc>
        <w:tc>
          <w:tcPr>
            <w:tcW w:w="1379" w:type="dxa"/>
          </w:tcPr>
          <w:p>
            <w:pPr>
              <w:pStyle w:val="TableParagraph"/>
              <w:spacing w:line="256" w:lineRule="exact"/>
              <w:ind w:left="212"/>
              <w:rPr>
                <w:sz w:val="24"/>
              </w:rPr>
            </w:pPr>
            <w:r>
              <w:rPr>
                <w:spacing w:val="-5"/>
                <w:sz w:val="24"/>
              </w:rPr>
              <w:t>17</w:t>
            </w:r>
          </w:p>
        </w:tc>
        <w:tc>
          <w:tcPr>
            <w:tcW w:w="1938" w:type="dxa"/>
          </w:tcPr>
          <w:p>
            <w:pPr>
              <w:pStyle w:val="TableParagraph"/>
              <w:spacing w:line="256" w:lineRule="exact"/>
              <w:ind w:left="646"/>
              <w:rPr>
                <w:sz w:val="24"/>
              </w:rPr>
            </w:pPr>
            <w:r>
              <w:rPr>
                <w:spacing w:val="-5"/>
                <w:sz w:val="24"/>
              </w:rPr>
              <w:t>39</w:t>
            </w:r>
          </w:p>
        </w:tc>
        <w:tc>
          <w:tcPr>
            <w:tcW w:w="1877" w:type="dxa"/>
          </w:tcPr>
          <w:p>
            <w:pPr>
              <w:pStyle w:val="TableParagraph"/>
              <w:spacing w:line="256" w:lineRule="exact"/>
              <w:ind w:left="544"/>
              <w:rPr>
                <w:sz w:val="24"/>
              </w:rPr>
            </w:pPr>
            <w:r>
              <w:rPr>
                <w:spacing w:val="-2"/>
                <w:sz w:val="24"/>
              </w:rPr>
              <w:t>3.25%</w:t>
            </w:r>
          </w:p>
        </w:tc>
        <w:tc>
          <w:tcPr>
            <w:tcW w:w="2262" w:type="dxa"/>
          </w:tcPr>
          <w:p>
            <w:pPr>
              <w:pStyle w:val="TableParagraph"/>
              <w:spacing w:line="256" w:lineRule="exact"/>
              <w:ind w:left="506"/>
              <w:rPr>
                <w:sz w:val="24"/>
              </w:rPr>
            </w:pPr>
            <w:r>
              <w:rPr>
                <w:spacing w:val="-2"/>
                <w:sz w:val="24"/>
              </w:rPr>
              <w:t>7.46%</w:t>
            </w:r>
          </w:p>
        </w:tc>
      </w:tr>
      <w:tr>
        <w:trPr>
          <w:trHeight w:val="276" w:hRule="atLeast"/>
        </w:trPr>
        <w:tc>
          <w:tcPr>
            <w:tcW w:w="1779" w:type="dxa"/>
          </w:tcPr>
          <w:p>
            <w:pPr>
              <w:pStyle w:val="TableParagraph"/>
              <w:spacing w:line="256" w:lineRule="exact"/>
              <w:ind w:left="122"/>
              <w:rPr>
                <w:sz w:val="24"/>
              </w:rPr>
            </w:pPr>
            <w:r>
              <w:rPr>
                <w:spacing w:val="-10"/>
                <w:sz w:val="24"/>
              </w:rPr>
              <w:t>F</w:t>
            </w:r>
          </w:p>
        </w:tc>
        <w:tc>
          <w:tcPr>
            <w:tcW w:w="1379" w:type="dxa"/>
          </w:tcPr>
          <w:p>
            <w:pPr>
              <w:pStyle w:val="TableParagraph"/>
              <w:spacing w:line="256" w:lineRule="exact"/>
              <w:ind w:left="212"/>
              <w:rPr>
                <w:sz w:val="24"/>
              </w:rPr>
            </w:pPr>
            <w:r>
              <w:rPr>
                <w:spacing w:val="-5"/>
                <w:sz w:val="24"/>
              </w:rPr>
              <w:t>150</w:t>
            </w:r>
          </w:p>
        </w:tc>
        <w:tc>
          <w:tcPr>
            <w:tcW w:w="1938" w:type="dxa"/>
          </w:tcPr>
          <w:p>
            <w:pPr>
              <w:pStyle w:val="TableParagraph"/>
              <w:spacing w:line="256" w:lineRule="exact"/>
              <w:ind w:left="646"/>
              <w:rPr>
                <w:sz w:val="24"/>
              </w:rPr>
            </w:pPr>
            <w:r>
              <w:rPr>
                <w:spacing w:val="-5"/>
                <w:sz w:val="24"/>
              </w:rPr>
              <w:t>178</w:t>
            </w:r>
          </w:p>
        </w:tc>
        <w:tc>
          <w:tcPr>
            <w:tcW w:w="1877" w:type="dxa"/>
          </w:tcPr>
          <w:p>
            <w:pPr>
              <w:pStyle w:val="TableParagraph"/>
              <w:spacing w:line="256" w:lineRule="exact"/>
              <w:ind w:left="544"/>
              <w:rPr>
                <w:sz w:val="24"/>
              </w:rPr>
            </w:pPr>
            <w:r>
              <w:rPr>
                <w:spacing w:val="-2"/>
                <w:sz w:val="24"/>
              </w:rPr>
              <w:t>28..68%</w:t>
            </w:r>
          </w:p>
        </w:tc>
        <w:tc>
          <w:tcPr>
            <w:tcW w:w="2262" w:type="dxa"/>
          </w:tcPr>
          <w:p>
            <w:pPr>
              <w:pStyle w:val="TableParagraph"/>
              <w:spacing w:line="256" w:lineRule="exact"/>
              <w:ind w:left="506"/>
              <w:rPr>
                <w:sz w:val="24"/>
              </w:rPr>
            </w:pPr>
            <w:r>
              <w:rPr>
                <w:spacing w:val="-2"/>
                <w:sz w:val="24"/>
              </w:rPr>
              <w:t>34.01%</w:t>
            </w:r>
          </w:p>
        </w:tc>
      </w:tr>
      <w:tr>
        <w:trPr>
          <w:trHeight w:val="278" w:hRule="atLeast"/>
        </w:trPr>
        <w:tc>
          <w:tcPr>
            <w:tcW w:w="1779" w:type="dxa"/>
            <w:tcBorders>
              <w:bottom w:val="single" w:sz="4" w:space="0" w:color="000000"/>
            </w:tcBorders>
          </w:tcPr>
          <w:p>
            <w:pPr>
              <w:pStyle w:val="TableParagraph"/>
              <w:spacing w:line="259" w:lineRule="exact"/>
              <w:ind w:left="122"/>
              <w:rPr>
                <w:sz w:val="24"/>
              </w:rPr>
            </w:pPr>
            <w:r>
              <w:rPr>
                <w:spacing w:val="-5"/>
                <w:sz w:val="24"/>
              </w:rPr>
              <w:t>ABS</w:t>
            </w:r>
          </w:p>
        </w:tc>
        <w:tc>
          <w:tcPr>
            <w:tcW w:w="1379" w:type="dxa"/>
            <w:tcBorders>
              <w:bottom w:val="single" w:sz="4" w:space="0" w:color="000000"/>
            </w:tcBorders>
          </w:tcPr>
          <w:p>
            <w:pPr>
              <w:pStyle w:val="TableParagraph"/>
              <w:spacing w:line="259" w:lineRule="exact"/>
              <w:ind w:left="212"/>
              <w:rPr>
                <w:sz w:val="24"/>
              </w:rPr>
            </w:pPr>
            <w:r>
              <w:rPr>
                <w:spacing w:val="-10"/>
                <w:sz w:val="24"/>
              </w:rPr>
              <w:t>6</w:t>
            </w:r>
          </w:p>
        </w:tc>
        <w:tc>
          <w:tcPr>
            <w:tcW w:w="1938" w:type="dxa"/>
            <w:tcBorders>
              <w:bottom w:val="single" w:sz="4" w:space="0" w:color="000000"/>
            </w:tcBorders>
          </w:tcPr>
          <w:p>
            <w:pPr>
              <w:pStyle w:val="TableParagraph"/>
              <w:spacing w:line="259" w:lineRule="exact"/>
              <w:ind w:left="646"/>
              <w:rPr>
                <w:sz w:val="24"/>
              </w:rPr>
            </w:pPr>
            <w:r>
              <w:rPr>
                <w:spacing w:val="-10"/>
                <w:sz w:val="24"/>
              </w:rPr>
              <w:t>2</w:t>
            </w:r>
          </w:p>
        </w:tc>
        <w:tc>
          <w:tcPr>
            <w:tcW w:w="1877" w:type="dxa"/>
            <w:tcBorders>
              <w:bottom w:val="single" w:sz="4" w:space="0" w:color="000000"/>
            </w:tcBorders>
          </w:tcPr>
          <w:p>
            <w:pPr>
              <w:pStyle w:val="TableParagraph"/>
              <w:spacing w:line="259" w:lineRule="exact"/>
              <w:ind w:left="544"/>
              <w:rPr>
                <w:sz w:val="24"/>
              </w:rPr>
            </w:pPr>
            <w:r>
              <w:rPr>
                <w:spacing w:val="-2"/>
                <w:sz w:val="24"/>
              </w:rPr>
              <w:t>1.14%</w:t>
            </w:r>
          </w:p>
        </w:tc>
        <w:tc>
          <w:tcPr>
            <w:tcW w:w="2262" w:type="dxa"/>
            <w:tcBorders>
              <w:bottom w:val="single" w:sz="4" w:space="0" w:color="000000"/>
            </w:tcBorders>
          </w:tcPr>
          <w:p>
            <w:pPr>
              <w:pStyle w:val="TableParagraph"/>
              <w:spacing w:line="259" w:lineRule="exact"/>
              <w:ind w:left="506"/>
              <w:rPr>
                <w:sz w:val="24"/>
              </w:rPr>
            </w:pPr>
            <w:r>
              <w:rPr>
                <w:spacing w:val="-2"/>
                <w:sz w:val="24"/>
              </w:rPr>
              <w:t>0.38%</w:t>
            </w:r>
          </w:p>
        </w:tc>
      </w:tr>
      <w:tr>
        <w:trPr>
          <w:trHeight w:val="278" w:hRule="atLeast"/>
        </w:trPr>
        <w:tc>
          <w:tcPr>
            <w:tcW w:w="1779" w:type="dxa"/>
            <w:tcBorders>
              <w:top w:val="single" w:sz="4" w:space="0" w:color="000000"/>
              <w:bottom w:val="single" w:sz="4" w:space="0" w:color="000000"/>
            </w:tcBorders>
          </w:tcPr>
          <w:p>
            <w:pPr>
              <w:pStyle w:val="TableParagraph"/>
              <w:spacing w:line="258" w:lineRule="exact"/>
              <w:ind w:left="122"/>
              <w:rPr>
                <w:b/>
                <w:sz w:val="24"/>
              </w:rPr>
            </w:pPr>
            <w:r>
              <w:rPr>
                <w:b/>
                <w:spacing w:val="-2"/>
                <w:sz w:val="24"/>
              </w:rPr>
              <w:t>Total</w:t>
            </w:r>
          </w:p>
        </w:tc>
        <w:tc>
          <w:tcPr>
            <w:tcW w:w="1379" w:type="dxa"/>
            <w:tcBorders>
              <w:top w:val="single" w:sz="4" w:space="0" w:color="000000"/>
              <w:bottom w:val="single" w:sz="4" w:space="0" w:color="000000"/>
            </w:tcBorders>
          </w:tcPr>
          <w:p>
            <w:pPr>
              <w:pStyle w:val="TableParagraph"/>
              <w:spacing w:line="258" w:lineRule="exact"/>
              <w:ind w:left="212"/>
              <w:rPr>
                <w:b/>
                <w:sz w:val="24"/>
              </w:rPr>
            </w:pPr>
            <w:r>
              <w:rPr>
                <w:b/>
                <w:spacing w:val="-5"/>
                <w:sz w:val="24"/>
              </w:rPr>
              <w:t>219</w:t>
            </w:r>
          </w:p>
        </w:tc>
        <w:tc>
          <w:tcPr>
            <w:tcW w:w="1938" w:type="dxa"/>
            <w:tcBorders>
              <w:top w:val="single" w:sz="4" w:space="0" w:color="000000"/>
              <w:bottom w:val="single" w:sz="4" w:space="0" w:color="000000"/>
            </w:tcBorders>
          </w:tcPr>
          <w:p>
            <w:pPr>
              <w:pStyle w:val="TableParagraph"/>
              <w:spacing w:line="258" w:lineRule="exact"/>
              <w:ind w:left="646"/>
              <w:rPr>
                <w:b/>
                <w:sz w:val="24"/>
              </w:rPr>
            </w:pPr>
            <w:r>
              <w:rPr>
                <w:b/>
                <w:spacing w:val="-5"/>
                <w:sz w:val="24"/>
              </w:rPr>
              <w:t>304</w:t>
            </w:r>
          </w:p>
        </w:tc>
        <w:tc>
          <w:tcPr>
            <w:tcW w:w="1877" w:type="dxa"/>
            <w:tcBorders>
              <w:top w:val="single" w:sz="4" w:space="0" w:color="000000"/>
              <w:bottom w:val="single" w:sz="4" w:space="0" w:color="000000"/>
            </w:tcBorders>
          </w:tcPr>
          <w:p>
            <w:pPr>
              <w:pStyle w:val="TableParagraph"/>
              <w:spacing w:line="258" w:lineRule="exact"/>
              <w:ind w:left="544"/>
              <w:rPr>
                <w:b/>
                <w:sz w:val="24"/>
              </w:rPr>
            </w:pPr>
            <w:r>
              <w:rPr>
                <w:b/>
                <w:spacing w:val="-2"/>
                <w:sz w:val="24"/>
              </w:rPr>
              <w:t>41.87%</w:t>
            </w:r>
          </w:p>
        </w:tc>
        <w:tc>
          <w:tcPr>
            <w:tcW w:w="2262" w:type="dxa"/>
            <w:tcBorders>
              <w:top w:val="single" w:sz="4" w:space="0" w:color="000000"/>
              <w:bottom w:val="single" w:sz="4" w:space="0" w:color="000000"/>
            </w:tcBorders>
          </w:tcPr>
          <w:p>
            <w:pPr>
              <w:pStyle w:val="TableParagraph"/>
              <w:spacing w:line="258" w:lineRule="exact"/>
              <w:ind w:left="506"/>
              <w:rPr>
                <w:b/>
                <w:sz w:val="24"/>
              </w:rPr>
            </w:pPr>
            <w:r>
              <w:rPr>
                <w:b/>
                <w:spacing w:val="-2"/>
                <w:sz w:val="24"/>
              </w:rPr>
              <w:t>58.13%</w:t>
            </w:r>
          </w:p>
        </w:tc>
      </w:tr>
    </w:tbl>
    <w:p>
      <w:pPr>
        <w:pStyle w:val="BodyText"/>
        <w:spacing w:before="201"/>
        <w:ind w:left="0"/>
        <w:jc w:val="left"/>
        <w:rPr>
          <w:b/>
        </w:rPr>
      </w:pPr>
    </w:p>
    <w:p>
      <w:pPr>
        <w:spacing w:before="0"/>
        <w:ind w:left="1140" w:right="0" w:firstLine="0"/>
        <w:jc w:val="left"/>
        <w:rPr>
          <w:b/>
          <w:sz w:val="24"/>
        </w:rPr>
      </w:pPr>
      <w:r>
        <w:rPr>
          <w:b/>
          <w:sz w:val="24"/>
        </w:rPr>
        <w:t>2015/</w:t>
      </w:r>
      <w:r>
        <w:rPr>
          <w:b/>
          <w:spacing w:val="-1"/>
          <w:sz w:val="24"/>
        </w:rPr>
        <w:t> </w:t>
      </w:r>
      <w:r>
        <w:rPr>
          <w:b/>
          <w:sz w:val="24"/>
        </w:rPr>
        <w:t>2016 </w:t>
      </w:r>
      <w:r>
        <w:rPr>
          <w:b/>
          <w:spacing w:val="-2"/>
          <w:sz w:val="24"/>
        </w:rPr>
        <w:t>Session</w:t>
      </w:r>
    </w:p>
    <w:p>
      <w:pPr>
        <w:pStyle w:val="BodyText"/>
        <w:spacing w:before="5"/>
        <w:ind w:left="0"/>
        <w:jc w:val="left"/>
        <w:rPr>
          <w:b/>
          <w:sz w:val="17"/>
        </w:rPr>
      </w:pPr>
    </w:p>
    <w:tbl>
      <w:tblPr>
        <w:tblW w:w="0" w:type="auto"/>
        <w:jc w:val="left"/>
        <w:tblInd w:w="1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9"/>
        <w:gridCol w:w="1379"/>
        <w:gridCol w:w="1938"/>
        <w:gridCol w:w="1877"/>
        <w:gridCol w:w="2262"/>
      </w:tblGrid>
      <w:tr>
        <w:trPr>
          <w:trHeight w:val="275" w:hRule="atLeast"/>
        </w:trPr>
        <w:tc>
          <w:tcPr>
            <w:tcW w:w="1779" w:type="dxa"/>
            <w:tcBorders>
              <w:top w:val="single" w:sz="4" w:space="0" w:color="000000"/>
              <w:bottom w:val="single" w:sz="4" w:space="0" w:color="000000"/>
            </w:tcBorders>
          </w:tcPr>
          <w:p>
            <w:pPr>
              <w:pStyle w:val="TableParagraph"/>
              <w:spacing w:line="256" w:lineRule="exact"/>
              <w:ind w:left="122"/>
              <w:rPr>
                <w:b/>
                <w:sz w:val="24"/>
              </w:rPr>
            </w:pPr>
            <w:r>
              <w:rPr>
                <w:b/>
                <w:sz w:val="24"/>
              </w:rPr>
              <w:t>No </w:t>
            </w:r>
            <w:r>
              <w:rPr>
                <w:b/>
                <w:spacing w:val="-2"/>
                <w:sz w:val="24"/>
              </w:rPr>
              <w:t>Registered</w:t>
            </w:r>
          </w:p>
        </w:tc>
        <w:tc>
          <w:tcPr>
            <w:tcW w:w="1379" w:type="dxa"/>
            <w:tcBorders>
              <w:top w:val="single" w:sz="4" w:space="0" w:color="000000"/>
              <w:bottom w:val="single" w:sz="4" w:space="0" w:color="000000"/>
            </w:tcBorders>
          </w:tcPr>
          <w:p>
            <w:pPr>
              <w:pStyle w:val="TableParagraph"/>
              <w:spacing w:line="256" w:lineRule="exact"/>
              <w:ind w:left="212"/>
              <w:rPr>
                <w:b/>
                <w:sz w:val="24"/>
              </w:rPr>
            </w:pPr>
            <w:r>
              <w:rPr>
                <w:b/>
                <w:spacing w:val="-4"/>
                <w:sz w:val="24"/>
              </w:rPr>
              <w:t>Male</w:t>
            </w:r>
          </w:p>
        </w:tc>
        <w:tc>
          <w:tcPr>
            <w:tcW w:w="1938" w:type="dxa"/>
            <w:tcBorders>
              <w:top w:val="single" w:sz="4" w:space="0" w:color="000000"/>
              <w:bottom w:val="single" w:sz="4" w:space="0" w:color="000000"/>
            </w:tcBorders>
          </w:tcPr>
          <w:p>
            <w:pPr>
              <w:pStyle w:val="TableParagraph"/>
              <w:spacing w:line="256" w:lineRule="exact"/>
              <w:ind w:left="646"/>
              <w:rPr>
                <w:b/>
                <w:sz w:val="24"/>
              </w:rPr>
            </w:pPr>
            <w:r>
              <w:rPr>
                <w:b/>
                <w:spacing w:val="-2"/>
                <w:sz w:val="24"/>
              </w:rPr>
              <w:t>Female</w:t>
            </w:r>
          </w:p>
        </w:tc>
        <w:tc>
          <w:tcPr>
            <w:tcW w:w="1877" w:type="dxa"/>
            <w:tcBorders>
              <w:top w:val="single" w:sz="4" w:space="0" w:color="000000"/>
              <w:bottom w:val="single" w:sz="4" w:space="0" w:color="000000"/>
            </w:tcBorders>
          </w:tcPr>
          <w:p>
            <w:pPr>
              <w:pStyle w:val="TableParagraph"/>
              <w:spacing w:line="256" w:lineRule="exact"/>
              <w:ind w:left="544"/>
              <w:rPr>
                <w:b/>
                <w:sz w:val="24"/>
              </w:rPr>
            </w:pPr>
            <w:r>
              <w:rPr>
                <w:b/>
                <w:sz w:val="24"/>
              </w:rPr>
              <w:t>%</w:t>
            </w:r>
            <w:r>
              <w:rPr>
                <w:b/>
                <w:spacing w:val="2"/>
                <w:sz w:val="24"/>
              </w:rPr>
              <w:t> </w:t>
            </w:r>
            <w:r>
              <w:rPr>
                <w:b/>
                <w:spacing w:val="-4"/>
                <w:sz w:val="24"/>
              </w:rPr>
              <w:t>Male</w:t>
            </w:r>
          </w:p>
        </w:tc>
        <w:tc>
          <w:tcPr>
            <w:tcW w:w="2262" w:type="dxa"/>
            <w:tcBorders>
              <w:top w:val="single" w:sz="4" w:space="0" w:color="000000"/>
              <w:bottom w:val="single" w:sz="4" w:space="0" w:color="000000"/>
            </w:tcBorders>
          </w:tcPr>
          <w:p>
            <w:pPr>
              <w:pStyle w:val="TableParagraph"/>
              <w:spacing w:line="256" w:lineRule="exact"/>
              <w:ind w:left="506"/>
              <w:rPr>
                <w:b/>
                <w:sz w:val="24"/>
              </w:rPr>
            </w:pPr>
            <w:r>
              <w:rPr>
                <w:b/>
                <w:spacing w:val="-2"/>
                <w:sz w:val="24"/>
              </w:rPr>
              <w:t>%Female</w:t>
            </w:r>
          </w:p>
        </w:tc>
      </w:tr>
      <w:tr>
        <w:trPr>
          <w:trHeight w:val="276" w:hRule="atLeast"/>
        </w:trPr>
        <w:tc>
          <w:tcPr>
            <w:tcW w:w="1779" w:type="dxa"/>
            <w:tcBorders>
              <w:top w:val="single" w:sz="4" w:space="0" w:color="000000"/>
            </w:tcBorders>
          </w:tcPr>
          <w:p>
            <w:pPr>
              <w:pStyle w:val="TableParagraph"/>
              <w:spacing w:line="256" w:lineRule="exact"/>
              <w:ind w:left="122"/>
              <w:rPr>
                <w:sz w:val="24"/>
              </w:rPr>
            </w:pPr>
            <w:r>
              <w:rPr>
                <w:spacing w:val="-5"/>
                <w:sz w:val="24"/>
              </w:rPr>
              <w:t>671</w:t>
            </w:r>
          </w:p>
        </w:tc>
        <w:tc>
          <w:tcPr>
            <w:tcW w:w="1379" w:type="dxa"/>
            <w:tcBorders>
              <w:top w:val="single" w:sz="4" w:space="0" w:color="000000"/>
            </w:tcBorders>
          </w:tcPr>
          <w:p>
            <w:pPr>
              <w:pStyle w:val="TableParagraph"/>
              <w:spacing w:line="256" w:lineRule="exact"/>
              <w:ind w:left="212"/>
              <w:rPr>
                <w:sz w:val="24"/>
              </w:rPr>
            </w:pPr>
            <w:r>
              <w:rPr>
                <w:spacing w:val="-5"/>
                <w:sz w:val="24"/>
              </w:rPr>
              <w:t>287</w:t>
            </w:r>
          </w:p>
        </w:tc>
        <w:tc>
          <w:tcPr>
            <w:tcW w:w="1938" w:type="dxa"/>
            <w:tcBorders>
              <w:top w:val="single" w:sz="4" w:space="0" w:color="000000"/>
            </w:tcBorders>
          </w:tcPr>
          <w:p>
            <w:pPr>
              <w:pStyle w:val="TableParagraph"/>
              <w:spacing w:line="256" w:lineRule="exact"/>
              <w:ind w:left="646"/>
              <w:rPr>
                <w:sz w:val="24"/>
              </w:rPr>
            </w:pPr>
            <w:r>
              <w:rPr>
                <w:spacing w:val="-5"/>
                <w:sz w:val="24"/>
              </w:rPr>
              <w:t>384</w:t>
            </w:r>
          </w:p>
        </w:tc>
        <w:tc>
          <w:tcPr>
            <w:tcW w:w="1877" w:type="dxa"/>
            <w:tcBorders>
              <w:top w:val="single" w:sz="4" w:space="0" w:color="000000"/>
            </w:tcBorders>
          </w:tcPr>
          <w:p>
            <w:pPr>
              <w:pStyle w:val="TableParagraph"/>
              <w:spacing w:line="256" w:lineRule="exact"/>
              <w:ind w:left="544"/>
              <w:rPr>
                <w:sz w:val="24"/>
              </w:rPr>
            </w:pPr>
            <w:r>
              <w:rPr>
                <w:spacing w:val="-2"/>
                <w:sz w:val="24"/>
              </w:rPr>
              <w:t>42.77%</w:t>
            </w:r>
          </w:p>
        </w:tc>
        <w:tc>
          <w:tcPr>
            <w:tcW w:w="2262" w:type="dxa"/>
            <w:tcBorders>
              <w:top w:val="single" w:sz="4" w:space="0" w:color="000000"/>
            </w:tcBorders>
          </w:tcPr>
          <w:p>
            <w:pPr>
              <w:pStyle w:val="TableParagraph"/>
              <w:spacing w:line="256" w:lineRule="exact"/>
              <w:ind w:left="506"/>
              <w:rPr>
                <w:sz w:val="24"/>
              </w:rPr>
            </w:pPr>
            <w:r>
              <w:rPr>
                <w:spacing w:val="-2"/>
                <w:sz w:val="24"/>
              </w:rPr>
              <w:t>57.23%</w:t>
            </w:r>
          </w:p>
        </w:tc>
      </w:tr>
      <w:tr>
        <w:trPr>
          <w:trHeight w:val="274" w:hRule="atLeast"/>
        </w:trPr>
        <w:tc>
          <w:tcPr>
            <w:tcW w:w="1779" w:type="dxa"/>
          </w:tcPr>
          <w:p>
            <w:pPr>
              <w:pStyle w:val="TableParagraph"/>
              <w:spacing w:line="255" w:lineRule="exact"/>
              <w:ind w:left="122"/>
              <w:rPr>
                <w:b/>
                <w:sz w:val="24"/>
              </w:rPr>
            </w:pPr>
            <w:r>
              <w:rPr>
                <w:b/>
                <w:spacing w:val="-2"/>
                <w:sz w:val="24"/>
              </w:rPr>
              <w:t>Grade</w:t>
            </w:r>
          </w:p>
        </w:tc>
        <w:tc>
          <w:tcPr>
            <w:tcW w:w="1379" w:type="dxa"/>
          </w:tcPr>
          <w:p>
            <w:pPr>
              <w:pStyle w:val="TableParagraph"/>
              <w:rPr>
                <w:sz w:val="20"/>
              </w:rPr>
            </w:pPr>
          </w:p>
        </w:tc>
        <w:tc>
          <w:tcPr>
            <w:tcW w:w="1938" w:type="dxa"/>
          </w:tcPr>
          <w:p>
            <w:pPr>
              <w:pStyle w:val="TableParagraph"/>
              <w:rPr>
                <w:sz w:val="20"/>
              </w:rPr>
            </w:pPr>
          </w:p>
        </w:tc>
        <w:tc>
          <w:tcPr>
            <w:tcW w:w="1877" w:type="dxa"/>
          </w:tcPr>
          <w:p>
            <w:pPr>
              <w:pStyle w:val="TableParagraph"/>
              <w:rPr>
                <w:sz w:val="20"/>
              </w:rPr>
            </w:pPr>
          </w:p>
        </w:tc>
        <w:tc>
          <w:tcPr>
            <w:tcW w:w="2262" w:type="dxa"/>
          </w:tcPr>
          <w:p>
            <w:pPr>
              <w:pStyle w:val="TableParagraph"/>
              <w:rPr>
                <w:sz w:val="20"/>
              </w:rPr>
            </w:pPr>
          </w:p>
        </w:tc>
      </w:tr>
      <w:tr>
        <w:trPr>
          <w:trHeight w:val="273" w:hRule="atLeast"/>
        </w:trPr>
        <w:tc>
          <w:tcPr>
            <w:tcW w:w="1779" w:type="dxa"/>
          </w:tcPr>
          <w:p>
            <w:pPr>
              <w:pStyle w:val="TableParagraph"/>
              <w:spacing w:line="254" w:lineRule="exact"/>
              <w:ind w:left="122"/>
              <w:rPr>
                <w:sz w:val="24"/>
              </w:rPr>
            </w:pPr>
            <w:r>
              <w:rPr>
                <w:spacing w:val="-10"/>
                <w:sz w:val="24"/>
              </w:rPr>
              <w:t>A</w:t>
            </w:r>
          </w:p>
        </w:tc>
        <w:tc>
          <w:tcPr>
            <w:tcW w:w="1379" w:type="dxa"/>
          </w:tcPr>
          <w:p>
            <w:pPr>
              <w:pStyle w:val="TableParagraph"/>
              <w:spacing w:line="254" w:lineRule="exact"/>
              <w:ind w:left="212"/>
              <w:rPr>
                <w:sz w:val="24"/>
              </w:rPr>
            </w:pPr>
            <w:r>
              <w:rPr>
                <w:spacing w:val="-10"/>
                <w:sz w:val="24"/>
              </w:rPr>
              <w:t>8</w:t>
            </w:r>
          </w:p>
        </w:tc>
        <w:tc>
          <w:tcPr>
            <w:tcW w:w="1938" w:type="dxa"/>
          </w:tcPr>
          <w:p>
            <w:pPr>
              <w:pStyle w:val="TableParagraph"/>
              <w:spacing w:line="254" w:lineRule="exact"/>
              <w:ind w:left="646"/>
              <w:rPr>
                <w:sz w:val="24"/>
              </w:rPr>
            </w:pPr>
            <w:r>
              <w:rPr>
                <w:spacing w:val="-5"/>
                <w:sz w:val="24"/>
              </w:rPr>
              <w:t>15</w:t>
            </w:r>
          </w:p>
        </w:tc>
        <w:tc>
          <w:tcPr>
            <w:tcW w:w="1877" w:type="dxa"/>
          </w:tcPr>
          <w:p>
            <w:pPr>
              <w:pStyle w:val="TableParagraph"/>
              <w:spacing w:line="254" w:lineRule="exact"/>
              <w:ind w:left="544"/>
              <w:rPr>
                <w:sz w:val="24"/>
              </w:rPr>
            </w:pPr>
            <w:r>
              <w:rPr>
                <w:spacing w:val="-2"/>
                <w:sz w:val="24"/>
              </w:rPr>
              <w:t>1.19%</w:t>
            </w:r>
          </w:p>
        </w:tc>
        <w:tc>
          <w:tcPr>
            <w:tcW w:w="2262" w:type="dxa"/>
          </w:tcPr>
          <w:p>
            <w:pPr>
              <w:pStyle w:val="TableParagraph"/>
              <w:spacing w:line="254" w:lineRule="exact"/>
              <w:ind w:left="506"/>
              <w:rPr>
                <w:sz w:val="24"/>
              </w:rPr>
            </w:pPr>
            <w:r>
              <w:rPr>
                <w:spacing w:val="-2"/>
                <w:sz w:val="24"/>
              </w:rPr>
              <w:t>2.23%</w:t>
            </w:r>
          </w:p>
        </w:tc>
      </w:tr>
      <w:tr>
        <w:trPr>
          <w:trHeight w:val="276" w:hRule="atLeast"/>
        </w:trPr>
        <w:tc>
          <w:tcPr>
            <w:tcW w:w="1779" w:type="dxa"/>
          </w:tcPr>
          <w:p>
            <w:pPr>
              <w:pStyle w:val="TableParagraph"/>
              <w:spacing w:line="256" w:lineRule="exact"/>
              <w:ind w:left="122"/>
              <w:rPr>
                <w:sz w:val="24"/>
              </w:rPr>
            </w:pPr>
            <w:r>
              <w:rPr>
                <w:spacing w:val="-10"/>
                <w:sz w:val="24"/>
              </w:rPr>
              <w:t>B</w:t>
            </w:r>
          </w:p>
        </w:tc>
        <w:tc>
          <w:tcPr>
            <w:tcW w:w="1379" w:type="dxa"/>
          </w:tcPr>
          <w:p>
            <w:pPr>
              <w:pStyle w:val="TableParagraph"/>
              <w:spacing w:line="256" w:lineRule="exact"/>
              <w:ind w:left="212"/>
              <w:rPr>
                <w:sz w:val="24"/>
              </w:rPr>
            </w:pPr>
            <w:r>
              <w:rPr>
                <w:spacing w:val="-5"/>
                <w:sz w:val="24"/>
              </w:rPr>
              <w:t>26</w:t>
            </w:r>
          </w:p>
        </w:tc>
        <w:tc>
          <w:tcPr>
            <w:tcW w:w="1938" w:type="dxa"/>
          </w:tcPr>
          <w:p>
            <w:pPr>
              <w:pStyle w:val="TableParagraph"/>
              <w:spacing w:line="256" w:lineRule="exact"/>
              <w:ind w:left="646"/>
              <w:rPr>
                <w:sz w:val="24"/>
              </w:rPr>
            </w:pPr>
            <w:r>
              <w:rPr>
                <w:spacing w:val="-5"/>
                <w:sz w:val="24"/>
              </w:rPr>
              <w:t>35</w:t>
            </w:r>
          </w:p>
        </w:tc>
        <w:tc>
          <w:tcPr>
            <w:tcW w:w="1877" w:type="dxa"/>
          </w:tcPr>
          <w:p>
            <w:pPr>
              <w:pStyle w:val="TableParagraph"/>
              <w:spacing w:line="256" w:lineRule="exact"/>
              <w:ind w:left="544"/>
              <w:rPr>
                <w:sz w:val="24"/>
              </w:rPr>
            </w:pPr>
            <w:r>
              <w:rPr>
                <w:spacing w:val="-2"/>
                <w:sz w:val="24"/>
              </w:rPr>
              <w:t>3.87%</w:t>
            </w:r>
          </w:p>
        </w:tc>
        <w:tc>
          <w:tcPr>
            <w:tcW w:w="2262" w:type="dxa"/>
          </w:tcPr>
          <w:p>
            <w:pPr>
              <w:pStyle w:val="TableParagraph"/>
              <w:spacing w:line="256" w:lineRule="exact"/>
              <w:ind w:left="506"/>
              <w:rPr>
                <w:sz w:val="24"/>
              </w:rPr>
            </w:pPr>
            <w:r>
              <w:rPr>
                <w:spacing w:val="-2"/>
                <w:sz w:val="24"/>
              </w:rPr>
              <w:t>5.21%</w:t>
            </w:r>
          </w:p>
        </w:tc>
      </w:tr>
      <w:tr>
        <w:trPr>
          <w:trHeight w:val="276" w:hRule="atLeast"/>
        </w:trPr>
        <w:tc>
          <w:tcPr>
            <w:tcW w:w="1779" w:type="dxa"/>
          </w:tcPr>
          <w:p>
            <w:pPr>
              <w:pStyle w:val="TableParagraph"/>
              <w:spacing w:line="256" w:lineRule="exact"/>
              <w:ind w:left="122"/>
              <w:rPr>
                <w:sz w:val="24"/>
              </w:rPr>
            </w:pPr>
            <w:r>
              <w:rPr>
                <w:spacing w:val="-10"/>
                <w:sz w:val="24"/>
              </w:rPr>
              <w:t>C</w:t>
            </w:r>
          </w:p>
        </w:tc>
        <w:tc>
          <w:tcPr>
            <w:tcW w:w="1379" w:type="dxa"/>
          </w:tcPr>
          <w:p>
            <w:pPr>
              <w:pStyle w:val="TableParagraph"/>
              <w:spacing w:line="256" w:lineRule="exact"/>
              <w:ind w:left="212"/>
              <w:rPr>
                <w:sz w:val="24"/>
              </w:rPr>
            </w:pPr>
            <w:r>
              <w:rPr>
                <w:spacing w:val="-5"/>
                <w:sz w:val="24"/>
              </w:rPr>
              <w:t>62</w:t>
            </w:r>
          </w:p>
        </w:tc>
        <w:tc>
          <w:tcPr>
            <w:tcW w:w="1938" w:type="dxa"/>
          </w:tcPr>
          <w:p>
            <w:pPr>
              <w:pStyle w:val="TableParagraph"/>
              <w:spacing w:line="256" w:lineRule="exact"/>
              <w:ind w:left="646"/>
              <w:rPr>
                <w:sz w:val="24"/>
              </w:rPr>
            </w:pPr>
            <w:r>
              <w:rPr>
                <w:spacing w:val="-5"/>
                <w:sz w:val="24"/>
              </w:rPr>
              <w:t>85</w:t>
            </w:r>
          </w:p>
        </w:tc>
        <w:tc>
          <w:tcPr>
            <w:tcW w:w="1877" w:type="dxa"/>
          </w:tcPr>
          <w:p>
            <w:pPr>
              <w:pStyle w:val="TableParagraph"/>
              <w:spacing w:line="256" w:lineRule="exact"/>
              <w:ind w:left="544"/>
              <w:rPr>
                <w:sz w:val="24"/>
              </w:rPr>
            </w:pPr>
            <w:r>
              <w:rPr>
                <w:spacing w:val="-2"/>
                <w:sz w:val="24"/>
              </w:rPr>
              <w:t>9.23%</w:t>
            </w:r>
          </w:p>
        </w:tc>
        <w:tc>
          <w:tcPr>
            <w:tcW w:w="2262" w:type="dxa"/>
          </w:tcPr>
          <w:p>
            <w:pPr>
              <w:pStyle w:val="TableParagraph"/>
              <w:spacing w:line="256" w:lineRule="exact"/>
              <w:ind w:left="506"/>
              <w:rPr>
                <w:sz w:val="24"/>
              </w:rPr>
            </w:pPr>
            <w:r>
              <w:rPr>
                <w:spacing w:val="-2"/>
                <w:sz w:val="24"/>
              </w:rPr>
              <w:t>12.67%</w:t>
            </w:r>
          </w:p>
        </w:tc>
      </w:tr>
      <w:tr>
        <w:trPr>
          <w:trHeight w:val="275" w:hRule="atLeast"/>
        </w:trPr>
        <w:tc>
          <w:tcPr>
            <w:tcW w:w="1779" w:type="dxa"/>
          </w:tcPr>
          <w:p>
            <w:pPr>
              <w:pStyle w:val="TableParagraph"/>
              <w:spacing w:line="256" w:lineRule="exact"/>
              <w:ind w:left="122"/>
              <w:rPr>
                <w:sz w:val="24"/>
              </w:rPr>
            </w:pPr>
            <w:r>
              <w:rPr>
                <w:spacing w:val="-10"/>
                <w:sz w:val="24"/>
              </w:rPr>
              <w:t>D</w:t>
            </w:r>
          </w:p>
        </w:tc>
        <w:tc>
          <w:tcPr>
            <w:tcW w:w="1379" w:type="dxa"/>
          </w:tcPr>
          <w:p>
            <w:pPr>
              <w:pStyle w:val="TableParagraph"/>
              <w:spacing w:line="256" w:lineRule="exact"/>
              <w:ind w:left="212"/>
              <w:rPr>
                <w:sz w:val="24"/>
              </w:rPr>
            </w:pPr>
            <w:r>
              <w:rPr>
                <w:spacing w:val="-5"/>
                <w:sz w:val="24"/>
              </w:rPr>
              <w:t>11</w:t>
            </w:r>
          </w:p>
        </w:tc>
        <w:tc>
          <w:tcPr>
            <w:tcW w:w="1938" w:type="dxa"/>
          </w:tcPr>
          <w:p>
            <w:pPr>
              <w:pStyle w:val="TableParagraph"/>
              <w:spacing w:line="256" w:lineRule="exact"/>
              <w:ind w:left="646"/>
              <w:rPr>
                <w:sz w:val="24"/>
              </w:rPr>
            </w:pPr>
            <w:r>
              <w:rPr>
                <w:spacing w:val="-5"/>
                <w:sz w:val="24"/>
              </w:rPr>
              <w:t>18</w:t>
            </w:r>
          </w:p>
        </w:tc>
        <w:tc>
          <w:tcPr>
            <w:tcW w:w="1877" w:type="dxa"/>
          </w:tcPr>
          <w:p>
            <w:pPr>
              <w:pStyle w:val="TableParagraph"/>
              <w:spacing w:line="256" w:lineRule="exact"/>
              <w:ind w:left="544"/>
              <w:rPr>
                <w:sz w:val="24"/>
              </w:rPr>
            </w:pPr>
            <w:r>
              <w:rPr>
                <w:spacing w:val="-2"/>
                <w:sz w:val="24"/>
              </w:rPr>
              <w:t>1.64%</w:t>
            </w:r>
          </w:p>
        </w:tc>
        <w:tc>
          <w:tcPr>
            <w:tcW w:w="2262" w:type="dxa"/>
          </w:tcPr>
          <w:p>
            <w:pPr>
              <w:pStyle w:val="TableParagraph"/>
              <w:spacing w:line="256" w:lineRule="exact"/>
              <w:ind w:left="506"/>
              <w:rPr>
                <w:sz w:val="24"/>
              </w:rPr>
            </w:pPr>
            <w:r>
              <w:rPr>
                <w:spacing w:val="-2"/>
                <w:sz w:val="24"/>
              </w:rPr>
              <w:t>2.68%</w:t>
            </w:r>
          </w:p>
        </w:tc>
      </w:tr>
      <w:tr>
        <w:trPr>
          <w:trHeight w:val="276" w:hRule="atLeast"/>
        </w:trPr>
        <w:tc>
          <w:tcPr>
            <w:tcW w:w="1779" w:type="dxa"/>
          </w:tcPr>
          <w:p>
            <w:pPr>
              <w:pStyle w:val="TableParagraph"/>
              <w:spacing w:line="256" w:lineRule="exact"/>
              <w:ind w:left="122"/>
              <w:rPr>
                <w:sz w:val="24"/>
              </w:rPr>
            </w:pPr>
            <w:r>
              <w:rPr>
                <w:spacing w:val="-10"/>
                <w:sz w:val="24"/>
              </w:rPr>
              <w:t>F</w:t>
            </w:r>
          </w:p>
        </w:tc>
        <w:tc>
          <w:tcPr>
            <w:tcW w:w="1379" w:type="dxa"/>
          </w:tcPr>
          <w:p>
            <w:pPr>
              <w:pStyle w:val="TableParagraph"/>
              <w:spacing w:line="256" w:lineRule="exact"/>
              <w:ind w:left="212"/>
              <w:rPr>
                <w:sz w:val="24"/>
              </w:rPr>
            </w:pPr>
            <w:r>
              <w:rPr>
                <w:spacing w:val="-5"/>
                <w:sz w:val="24"/>
              </w:rPr>
              <w:t>176</w:t>
            </w:r>
          </w:p>
        </w:tc>
        <w:tc>
          <w:tcPr>
            <w:tcW w:w="1938" w:type="dxa"/>
          </w:tcPr>
          <w:p>
            <w:pPr>
              <w:pStyle w:val="TableParagraph"/>
              <w:spacing w:line="256" w:lineRule="exact"/>
              <w:ind w:left="646"/>
              <w:rPr>
                <w:sz w:val="24"/>
              </w:rPr>
            </w:pPr>
            <w:r>
              <w:rPr>
                <w:spacing w:val="-5"/>
                <w:sz w:val="24"/>
              </w:rPr>
              <w:t>219</w:t>
            </w:r>
          </w:p>
        </w:tc>
        <w:tc>
          <w:tcPr>
            <w:tcW w:w="1877" w:type="dxa"/>
          </w:tcPr>
          <w:p>
            <w:pPr>
              <w:pStyle w:val="TableParagraph"/>
              <w:spacing w:line="256" w:lineRule="exact"/>
              <w:ind w:left="544"/>
              <w:rPr>
                <w:sz w:val="24"/>
              </w:rPr>
            </w:pPr>
            <w:r>
              <w:rPr>
                <w:spacing w:val="-2"/>
                <w:sz w:val="24"/>
              </w:rPr>
              <w:t>26.23%</w:t>
            </w:r>
          </w:p>
        </w:tc>
        <w:tc>
          <w:tcPr>
            <w:tcW w:w="2262" w:type="dxa"/>
          </w:tcPr>
          <w:p>
            <w:pPr>
              <w:pStyle w:val="TableParagraph"/>
              <w:spacing w:line="256" w:lineRule="exact"/>
              <w:ind w:left="506"/>
              <w:rPr>
                <w:sz w:val="24"/>
              </w:rPr>
            </w:pPr>
            <w:r>
              <w:rPr>
                <w:spacing w:val="-2"/>
                <w:sz w:val="24"/>
              </w:rPr>
              <w:t>32.64%</w:t>
            </w:r>
          </w:p>
        </w:tc>
      </w:tr>
      <w:tr>
        <w:trPr>
          <w:trHeight w:val="278" w:hRule="atLeast"/>
        </w:trPr>
        <w:tc>
          <w:tcPr>
            <w:tcW w:w="1779" w:type="dxa"/>
            <w:tcBorders>
              <w:bottom w:val="single" w:sz="4" w:space="0" w:color="000000"/>
            </w:tcBorders>
          </w:tcPr>
          <w:p>
            <w:pPr>
              <w:pStyle w:val="TableParagraph"/>
              <w:spacing w:line="259" w:lineRule="exact"/>
              <w:ind w:left="122"/>
              <w:rPr>
                <w:sz w:val="24"/>
              </w:rPr>
            </w:pPr>
            <w:r>
              <w:rPr>
                <w:spacing w:val="-5"/>
                <w:sz w:val="24"/>
              </w:rPr>
              <w:t>ABS</w:t>
            </w:r>
          </w:p>
        </w:tc>
        <w:tc>
          <w:tcPr>
            <w:tcW w:w="1379" w:type="dxa"/>
            <w:tcBorders>
              <w:bottom w:val="single" w:sz="4" w:space="0" w:color="000000"/>
            </w:tcBorders>
          </w:tcPr>
          <w:p>
            <w:pPr>
              <w:pStyle w:val="TableParagraph"/>
              <w:spacing w:line="259" w:lineRule="exact"/>
              <w:ind w:left="212"/>
              <w:rPr>
                <w:sz w:val="24"/>
              </w:rPr>
            </w:pPr>
            <w:r>
              <w:rPr>
                <w:spacing w:val="-10"/>
                <w:sz w:val="24"/>
              </w:rPr>
              <w:t>4</w:t>
            </w:r>
          </w:p>
        </w:tc>
        <w:tc>
          <w:tcPr>
            <w:tcW w:w="1938" w:type="dxa"/>
            <w:tcBorders>
              <w:bottom w:val="single" w:sz="4" w:space="0" w:color="000000"/>
            </w:tcBorders>
          </w:tcPr>
          <w:p>
            <w:pPr>
              <w:pStyle w:val="TableParagraph"/>
              <w:spacing w:line="259" w:lineRule="exact"/>
              <w:ind w:left="646"/>
              <w:rPr>
                <w:sz w:val="24"/>
              </w:rPr>
            </w:pPr>
            <w:r>
              <w:rPr>
                <w:spacing w:val="-5"/>
                <w:sz w:val="24"/>
              </w:rPr>
              <w:t>12</w:t>
            </w:r>
          </w:p>
        </w:tc>
        <w:tc>
          <w:tcPr>
            <w:tcW w:w="1877" w:type="dxa"/>
            <w:tcBorders>
              <w:bottom w:val="single" w:sz="4" w:space="0" w:color="000000"/>
            </w:tcBorders>
          </w:tcPr>
          <w:p>
            <w:pPr>
              <w:pStyle w:val="TableParagraph"/>
              <w:spacing w:line="259" w:lineRule="exact"/>
              <w:ind w:left="544"/>
              <w:rPr>
                <w:sz w:val="24"/>
              </w:rPr>
            </w:pPr>
            <w:r>
              <w:rPr>
                <w:spacing w:val="-2"/>
                <w:sz w:val="24"/>
              </w:rPr>
              <w:t>0.60%</w:t>
            </w:r>
          </w:p>
        </w:tc>
        <w:tc>
          <w:tcPr>
            <w:tcW w:w="2262" w:type="dxa"/>
            <w:tcBorders>
              <w:bottom w:val="single" w:sz="4" w:space="0" w:color="000000"/>
            </w:tcBorders>
          </w:tcPr>
          <w:p>
            <w:pPr>
              <w:pStyle w:val="TableParagraph"/>
              <w:spacing w:line="259" w:lineRule="exact"/>
              <w:ind w:left="506"/>
              <w:rPr>
                <w:sz w:val="24"/>
              </w:rPr>
            </w:pPr>
            <w:r>
              <w:rPr>
                <w:spacing w:val="-2"/>
                <w:sz w:val="24"/>
              </w:rPr>
              <w:t>1.79%</w:t>
            </w:r>
          </w:p>
        </w:tc>
      </w:tr>
      <w:tr>
        <w:trPr>
          <w:trHeight w:val="277" w:hRule="atLeast"/>
        </w:trPr>
        <w:tc>
          <w:tcPr>
            <w:tcW w:w="1779" w:type="dxa"/>
            <w:tcBorders>
              <w:top w:val="single" w:sz="4" w:space="0" w:color="000000"/>
              <w:bottom w:val="single" w:sz="4" w:space="0" w:color="000000"/>
            </w:tcBorders>
          </w:tcPr>
          <w:p>
            <w:pPr>
              <w:pStyle w:val="TableParagraph"/>
              <w:spacing w:line="258" w:lineRule="exact"/>
              <w:ind w:left="122"/>
              <w:rPr>
                <w:b/>
                <w:sz w:val="24"/>
              </w:rPr>
            </w:pPr>
            <w:r>
              <w:rPr>
                <w:b/>
                <w:spacing w:val="-2"/>
                <w:sz w:val="24"/>
              </w:rPr>
              <w:t>Total</w:t>
            </w:r>
          </w:p>
        </w:tc>
        <w:tc>
          <w:tcPr>
            <w:tcW w:w="1379" w:type="dxa"/>
            <w:tcBorders>
              <w:top w:val="single" w:sz="4" w:space="0" w:color="000000"/>
              <w:bottom w:val="single" w:sz="4" w:space="0" w:color="000000"/>
            </w:tcBorders>
          </w:tcPr>
          <w:p>
            <w:pPr>
              <w:pStyle w:val="TableParagraph"/>
              <w:spacing w:line="258" w:lineRule="exact"/>
              <w:ind w:left="212"/>
              <w:rPr>
                <w:b/>
                <w:sz w:val="24"/>
              </w:rPr>
            </w:pPr>
            <w:r>
              <w:rPr>
                <w:b/>
                <w:spacing w:val="-5"/>
                <w:sz w:val="24"/>
              </w:rPr>
              <w:t>287</w:t>
            </w:r>
          </w:p>
        </w:tc>
        <w:tc>
          <w:tcPr>
            <w:tcW w:w="1938" w:type="dxa"/>
            <w:tcBorders>
              <w:top w:val="single" w:sz="4" w:space="0" w:color="000000"/>
              <w:bottom w:val="single" w:sz="4" w:space="0" w:color="000000"/>
            </w:tcBorders>
          </w:tcPr>
          <w:p>
            <w:pPr>
              <w:pStyle w:val="TableParagraph"/>
              <w:spacing w:line="258" w:lineRule="exact"/>
              <w:ind w:left="646"/>
              <w:rPr>
                <w:b/>
                <w:sz w:val="24"/>
              </w:rPr>
            </w:pPr>
            <w:r>
              <w:rPr>
                <w:b/>
                <w:spacing w:val="-5"/>
                <w:sz w:val="24"/>
              </w:rPr>
              <w:t>384</w:t>
            </w:r>
          </w:p>
        </w:tc>
        <w:tc>
          <w:tcPr>
            <w:tcW w:w="1877" w:type="dxa"/>
            <w:tcBorders>
              <w:top w:val="single" w:sz="4" w:space="0" w:color="000000"/>
              <w:bottom w:val="single" w:sz="4" w:space="0" w:color="000000"/>
            </w:tcBorders>
          </w:tcPr>
          <w:p>
            <w:pPr>
              <w:pStyle w:val="TableParagraph"/>
              <w:spacing w:line="258" w:lineRule="exact"/>
              <w:ind w:left="544"/>
              <w:rPr>
                <w:b/>
                <w:sz w:val="24"/>
              </w:rPr>
            </w:pPr>
            <w:r>
              <w:rPr>
                <w:b/>
                <w:spacing w:val="-2"/>
                <w:sz w:val="24"/>
              </w:rPr>
              <w:t>42.77%</w:t>
            </w:r>
          </w:p>
        </w:tc>
        <w:tc>
          <w:tcPr>
            <w:tcW w:w="2262" w:type="dxa"/>
            <w:tcBorders>
              <w:top w:val="single" w:sz="4" w:space="0" w:color="000000"/>
              <w:bottom w:val="single" w:sz="4" w:space="0" w:color="000000"/>
            </w:tcBorders>
          </w:tcPr>
          <w:p>
            <w:pPr>
              <w:pStyle w:val="TableParagraph"/>
              <w:spacing w:line="258" w:lineRule="exact"/>
              <w:ind w:left="506"/>
              <w:rPr>
                <w:b/>
                <w:sz w:val="24"/>
              </w:rPr>
            </w:pPr>
            <w:r>
              <w:rPr>
                <w:b/>
                <w:spacing w:val="-2"/>
                <w:sz w:val="24"/>
              </w:rPr>
              <w:t>57.23%</w:t>
            </w:r>
          </w:p>
        </w:tc>
      </w:tr>
    </w:tbl>
    <w:p>
      <w:pPr>
        <w:pStyle w:val="BodyText"/>
        <w:ind w:left="0"/>
        <w:jc w:val="left"/>
        <w:rPr>
          <w:b/>
        </w:rPr>
      </w:pPr>
    </w:p>
    <w:p>
      <w:pPr>
        <w:pStyle w:val="BodyText"/>
        <w:spacing w:before="66"/>
        <w:ind w:left="0"/>
        <w:jc w:val="left"/>
        <w:rPr>
          <w:b/>
        </w:rPr>
      </w:pPr>
    </w:p>
    <w:p>
      <w:pPr>
        <w:spacing w:before="0"/>
        <w:ind w:left="1140" w:right="0" w:firstLine="0"/>
        <w:jc w:val="left"/>
        <w:rPr>
          <w:b/>
          <w:sz w:val="24"/>
        </w:rPr>
      </w:pPr>
      <w:r>
        <w:rPr>
          <w:b/>
          <w:sz w:val="24"/>
        </w:rPr>
        <w:t>2016/2017</w:t>
      </w:r>
      <w:r>
        <w:rPr>
          <w:b/>
          <w:spacing w:val="-1"/>
          <w:sz w:val="24"/>
        </w:rPr>
        <w:t> </w:t>
      </w:r>
      <w:r>
        <w:rPr>
          <w:b/>
          <w:spacing w:val="-2"/>
          <w:sz w:val="24"/>
        </w:rPr>
        <w:t>Session</w:t>
      </w:r>
    </w:p>
    <w:p>
      <w:pPr>
        <w:pStyle w:val="BodyText"/>
        <w:ind w:left="0"/>
        <w:jc w:val="left"/>
        <w:rPr>
          <w:b/>
          <w:sz w:val="12"/>
        </w:rPr>
      </w:pPr>
    </w:p>
    <w:tbl>
      <w:tblPr>
        <w:tblW w:w="0" w:type="auto"/>
        <w:jc w:val="left"/>
        <w:tblInd w:w="1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56"/>
        <w:gridCol w:w="1305"/>
        <w:gridCol w:w="1847"/>
        <w:gridCol w:w="1907"/>
        <w:gridCol w:w="2055"/>
      </w:tblGrid>
      <w:tr>
        <w:trPr>
          <w:trHeight w:val="275" w:hRule="atLeast"/>
        </w:trPr>
        <w:tc>
          <w:tcPr>
            <w:tcW w:w="1756" w:type="dxa"/>
            <w:tcBorders>
              <w:top w:val="single" w:sz="4" w:space="0" w:color="000000"/>
              <w:bottom w:val="single" w:sz="4" w:space="0" w:color="000000"/>
            </w:tcBorders>
          </w:tcPr>
          <w:p>
            <w:pPr>
              <w:pStyle w:val="TableParagraph"/>
              <w:spacing w:line="256" w:lineRule="exact"/>
              <w:ind w:left="122"/>
              <w:rPr>
                <w:b/>
                <w:sz w:val="24"/>
              </w:rPr>
            </w:pPr>
            <w:r>
              <w:rPr>
                <w:b/>
                <w:sz w:val="24"/>
              </w:rPr>
              <w:t>No </w:t>
            </w:r>
            <w:r>
              <w:rPr>
                <w:b/>
                <w:spacing w:val="-2"/>
                <w:sz w:val="24"/>
              </w:rPr>
              <w:t>Registered</w:t>
            </w:r>
          </w:p>
        </w:tc>
        <w:tc>
          <w:tcPr>
            <w:tcW w:w="1305" w:type="dxa"/>
            <w:tcBorders>
              <w:top w:val="single" w:sz="4" w:space="0" w:color="000000"/>
              <w:bottom w:val="single" w:sz="4" w:space="0" w:color="000000"/>
            </w:tcBorders>
          </w:tcPr>
          <w:p>
            <w:pPr>
              <w:pStyle w:val="TableParagraph"/>
              <w:spacing w:line="256" w:lineRule="exact"/>
              <w:ind w:left="190"/>
              <w:rPr>
                <w:b/>
                <w:sz w:val="24"/>
              </w:rPr>
            </w:pPr>
            <w:r>
              <w:rPr>
                <w:b/>
                <w:spacing w:val="-4"/>
                <w:sz w:val="24"/>
              </w:rPr>
              <w:t>Male</w:t>
            </w:r>
          </w:p>
        </w:tc>
        <w:tc>
          <w:tcPr>
            <w:tcW w:w="1847" w:type="dxa"/>
            <w:tcBorders>
              <w:top w:val="single" w:sz="4" w:space="0" w:color="000000"/>
              <w:bottom w:val="single" w:sz="4" w:space="0" w:color="000000"/>
            </w:tcBorders>
          </w:tcPr>
          <w:p>
            <w:pPr>
              <w:pStyle w:val="TableParagraph"/>
              <w:spacing w:line="256" w:lineRule="exact"/>
              <w:ind w:left="597"/>
              <w:rPr>
                <w:b/>
                <w:sz w:val="24"/>
              </w:rPr>
            </w:pPr>
            <w:r>
              <w:rPr>
                <w:b/>
                <w:spacing w:val="-2"/>
                <w:sz w:val="24"/>
              </w:rPr>
              <w:t>Female</w:t>
            </w:r>
          </w:p>
        </w:tc>
        <w:tc>
          <w:tcPr>
            <w:tcW w:w="1907" w:type="dxa"/>
            <w:tcBorders>
              <w:top w:val="single" w:sz="4" w:space="0" w:color="000000"/>
              <w:bottom w:val="single" w:sz="4" w:space="0" w:color="000000"/>
            </w:tcBorders>
          </w:tcPr>
          <w:p>
            <w:pPr>
              <w:pStyle w:val="TableParagraph"/>
              <w:spacing w:line="256" w:lineRule="exact"/>
              <w:ind w:left="507"/>
              <w:rPr>
                <w:b/>
                <w:sz w:val="24"/>
              </w:rPr>
            </w:pPr>
            <w:r>
              <w:rPr>
                <w:b/>
                <w:sz w:val="24"/>
              </w:rPr>
              <w:t>%</w:t>
            </w:r>
            <w:r>
              <w:rPr>
                <w:b/>
                <w:spacing w:val="2"/>
                <w:sz w:val="24"/>
              </w:rPr>
              <w:t> </w:t>
            </w:r>
            <w:r>
              <w:rPr>
                <w:b/>
                <w:spacing w:val="-4"/>
                <w:sz w:val="24"/>
              </w:rPr>
              <w:t>Male</w:t>
            </w:r>
          </w:p>
        </w:tc>
        <w:tc>
          <w:tcPr>
            <w:tcW w:w="2055" w:type="dxa"/>
            <w:tcBorders>
              <w:top w:val="single" w:sz="4" w:space="0" w:color="000000"/>
              <w:bottom w:val="single" w:sz="4" w:space="0" w:color="000000"/>
            </w:tcBorders>
          </w:tcPr>
          <w:p>
            <w:pPr>
              <w:pStyle w:val="TableParagraph"/>
              <w:spacing w:line="256" w:lineRule="exact"/>
              <w:ind w:left="361"/>
              <w:rPr>
                <w:b/>
                <w:sz w:val="24"/>
              </w:rPr>
            </w:pPr>
            <w:r>
              <w:rPr>
                <w:b/>
                <w:spacing w:val="-2"/>
                <w:sz w:val="24"/>
              </w:rPr>
              <w:t>%Female</w:t>
            </w:r>
          </w:p>
        </w:tc>
      </w:tr>
      <w:tr>
        <w:trPr>
          <w:trHeight w:val="275" w:hRule="atLeast"/>
        </w:trPr>
        <w:tc>
          <w:tcPr>
            <w:tcW w:w="1756" w:type="dxa"/>
            <w:tcBorders>
              <w:top w:val="single" w:sz="4" w:space="0" w:color="000000"/>
            </w:tcBorders>
          </w:tcPr>
          <w:p>
            <w:pPr>
              <w:pStyle w:val="TableParagraph"/>
              <w:spacing w:line="255" w:lineRule="exact"/>
              <w:ind w:left="122"/>
              <w:rPr>
                <w:sz w:val="24"/>
              </w:rPr>
            </w:pPr>
            <w:r>
              <w:rPr>
                <w:spacing w:val="-5"/>
                <w:sz w:val="24"/>
              </w:rPr>
              <w:t>792</w:t>
            </w:r>
          </w:p>
        </w:tc>
        <w:tc>
          <w:tcPr>
            <w:tcW w:w="1305" w:type="dxa"/>
            <w:tcBorders>
              <w:top w:val="single" w:sz="4" w:space="0" w:color="000000"/>
            </w:tcBorders>
          </w:tcPr>
          <w:p>
            <w:pPr>
              <w:pStyle w:val="TableParagraph"/>
              <w:spacing w:line="255" w:lineRule="exact"/>
              <w:ind w:left="190"/>
              <w:rPr>
                <w:sz w:val="24"/>
              </w:rPr>
            </w:pPr>
            <w:r>
              <w:rPr>
                <w:spacing w:val="-5"/>
                <w:sz w:val="24"/>
              </w:rPr>
              <w:t>362</w:t>
            </w:r>
          </w:p>
        </w:tc>
        <w:tc>
          <w:tcPr>
            <w:tcW w:w="1847" w:type="dxa"/>
            <w:tcBorders>
              <w:top w:val="single" w:sz="4" w:space="0" w:color="000000"/>
            </w:tcBorders>
          </w:tcPr>
          <w:p>
            <w:pPr>
              <w:pStyle w:val="TableParagraph"/>
              <w:spacing w:line="255" w:lineRule="exact"/>
              <w:ind w:left="597"/>
              <w:rPr>
                <w:sz w:val="24"/>
              </w:rPr>
            </w:pPr>
            <w:r>
              <w:rPr>
                <w:spacing w:val="-5"/>
                <w:sz w:val="24"/>
              </w:rPr>
              <w:t>430</w:t>
            </w:r>
          </w:p>
        </w:tc>
        <w:tc>
          <w:tcPr>
            <w:tcW w:w="1907" w:type="dxa"/>
            <w:tcBorders>
              <w:top w:val="single" w:sz="4" w:space="0" w:color="000000"/>
            </w:tcBorders>
          </w:tcPr>
          <w:p>
            <w:pPr>
              <w:pStyle w:val="TableParagraph"/>
              <w:spacing w:line="255" w:lineRule="exact"/>
              <w:ind w:left="507"/>
              <w:rPr>
                <w:sz w:val="24"/>
              </w:rPr>
            </w:pPr>
            <w:r>
              <w:rPr>
                <w:spacing w:val="-2"/>
                <w:sz w:val="24"/>
              </w:rPr>
              <w:t>45.71.16%</w:t>
            </w:r>
          </w:p>
        </w:tc>
        <w:tc>
          <w:tcPr>
            <w:tcW w:w="2055" w:type="dxa"/>
            <w:tcBorders>
              <w:top w:val="single" w:sz="4" w:space="0" w:color="000000"/>
            </w:tcBorders>
          </w:tcPr>
          <w:p>
            <w:pPr>
              <w:pStyle w:val="TableParagraph"/>
              <w:spacing w:line="255" w:lineRule="exact"/>
              <w:ind w:left="361"/>
              <w:rPr>
                <w:sz w:val="24"/>
              </w:rPr>
            </w:pPr>
            <w:r>
              <w:rPr>
                <w:spacing w:val="-2"/>
                <w:sz w:val="24"/>
              </w:rPr>
              <w:t>54.29%</w:t>
            </w:r>
          </w:p>
        </w:tc>
      </w:tr>
      <w:tr>
        <w:trPr>
          <w:trHeight w:val="276" w:hRule="atLeast"/>
        </w:trPr>
        <w:tc>
          <w:tcPr>
            <w:tcW w:w="1756" w:type="dxa"/>
          </w:tcPr>
          <w:p>
            <w:pPr>
              <w:pStyle w:val="TableParagraph"/>
              <w:spacing w:line="256" w:lineRule="exact"/>
              <w:ind w:left="122"/>
              <w:rPr>
                <w:b/>
                <w:sz w:val="24"/>
              </w:rPr>
            </w:pPr>
            <w:r>
              <w:rPr>
                <w:b/>
                <w:spacing w:val="-2"/>
                <w:sz w:val="24"/>
              </w:rPr>
              <w:t>Grade</w:t>
            </w:r>
          </w:p>
        </w:tc>
        <w:tc>
          <w:tcPr>
            <w:tcW w:w="1305" w:type="dxa"/>
          </w:tcPr>
          <w:p>
            <w:pPr>
              <w:pStyle w:val="TableParagraph"/>
              <w:rPr>
                <w:sz w:val="20"/>
              </w:rPr>
            </w:pPr>
          </w:p>
        </w:tc>
        <w:tc>
          <w:tcPr>
            <w:tcW w:w="1847" w:type="dxa"/>
          </w:tcPr>
          <w:p>
            <w:pPr>
              <w:pStyle w:val="TableParagraph"/>
              <w:rPr>
                <w:sz w:val="20"/>
              </w:rPr>
            </w:pPr>
          </w:p>
        </w:tc>
        <w:tc>
          <w:tcPr>
            <w:tcW w:w="1907" w:type="dxa"/>
          </w:tcPr>
          <w:p>
            <w:pPr>
              <w:pStyle w:val="TableParagraph"/>
              <w:rPr>
                <w:sz w:val="20"/>
              </w:rPr>
            </w:pPr>
          </w:p>
        </w:tc>
        <w:tc>
          <w:tcPr>
            <w:tcW w:w="2055" w:type="dxa"/>
          </w:tcPr>
          <w:p>
            <w:pPr>
              <w:pStyle w:val="TableParagraph"/>
              <w:rPr>
                <w:sz w:val="20"/>
              </w:rPr>
            </w:pPr>
          </w:p>
        </w:tc>
      </w:tr>
      <w:tr>
        <w:trPr>
          <w:trHeight w:val="273" w:hRule="atLeast"/>
        </w:trPr>
        <w:tc>
          <w:tcPr>
            <w:tcW w:w="1756" w:type="dxa"/>
          </w:tcPr>
          <w:p>
            <w:pPr>
              <w:pStyle w:val="TableParagraph"/>
              <w:spacing w:line="254" w:lineRule="exact"/>
              <w:ind w:left="122"/>
              <w:rPr>
                <w:sz w:val="24"/>
              </w:rPr>
            </w:pPr>
            <w:r>
              <w:rPr>
                <w:spacing w:val="-10"/>
                <w:sz w:val="24"/>
              </w:rPr>
              <w:t>A</w:t>
            </w:r>
          </w:p>
        </w:tc>
        <w:tc>
          <w:tcPr>
            <w:tcW w:w="1305" w:type="dxa"/>
          </w:tcPr>
          <w:p>
            <w:pPr>
              <w:pStyle w:val="TableParagraph"/>
              <w:spacing w:line="254" w:lineRule="exact"/>
              <w:ind w:left="190"/>
              <w:rPr>
                <w:sz w:val="24"/>
              </w:rPr>
            </w:pPr>
            <w:r>
              <w:rPr>
                <w:spacing w:val="-5"/>
                <w:sz w:val="24"/>
              </w:rPr>
              <w:t>11</w:t>
            </w:r>
          </w:p>
        </w:tc>
        <w:tc>
          <w:tcPr>
            <w:tcW w:w="1847" w:type="dxa"/>
          </w:tcPr>
          <w:p>
            <w:pPr>
              <w:pStyle w:val="TableParagraph"/>
              <w:spacing w:line="254" w:lineRule="exact"/>
              <w:ind w:left="597"/>
              <w:rPr>
                <w:sz w:val="24"/>
              </w:rPr>
            </w:pPr>
            <w:r>
              <w:rPr>
                <w:spacing w:val="-5"/>
                <w:sz w:val="24"/>
              </w:rPr>
              <w:t>18</w:t>
            </w:r>
          </w:p>
        </w:tc>
        <w:tc>
          <w:tcPr>
            <w:tcW w:w="1907" w:type="dxa"/>
          </w:tcPr>
          <w:p>
            <w:pPr>
              <w:pStyle w:val="TableParagraph"/>
              <w:spacing w:line="254" w:lineRule="exact"/>
              <w:ind w:left="507"/>
              <w:rPr>
                <w:sz w:val="24"/>
              </w:rPr>
            </w:pPr>
            <w:r>
              <w:rPr>
                <w:spacing w:val="-2"/>
                <w:sz w:val="24"/>
              </w:rPr>
              <w:t>1.39%</w:t>
            </w:r>
          </w:p>
        </w:tc>
        <w:tc>
          <w:tcPr>
            <w:tcW w:w="2055" w:type="dxa"/>
          </w:tcPr>
          <w:p>
            <w:pPr>
              <w:pStyle w:val="TableParagraph"/>
              <w:spacing w:line="254" w:lineRule="exact"/>
              <w:ind w:left="361"/>
              <w:rPr>
                <w:sz w:val="24"/>
              </w:rPr>
            </w:pPr>
            <w:r>
              <w:rPr>
                <w:spacing w:val="-2"/>
                <w:sz w:val="24"/>
              </w:rPr>
              <w:t>2.27%</w:t>
            </w:r>
          </w:p>
        </w:tc>
      </w:tr>
      <w:tr>
        <w:trPr>
          <w:trHeight w:val="276" w:hRule="atLeast"/>
        </w:trPr>
        <w:tc>
          <w:tcPr>
            <w:tcW w:w="1756" w:type="dxa"/>
          </w:tcPr>
          <w:p>
            <w:pPr>
              <w:pStyle w:val="TableParagraph"/>
              <w:spacing w:line="256" w:lineRule="exact"/>
              <w:ind w:left="122"/>
              <w:rPr>
                <w:sz w:val="24"/>
              </w:rPr>
            </w:pPr>
            <w:r>
              <w:rPr>
                <w:spacing w:val="-10"/>
                <w:sz w:val="24"/>
              </w:rPr>
              <w:t>B</w:t>
            </w:r>
          </w:p>
        </w:tc>
        <w:tc>
          <w:tcPr>
            <w:tcW w:w="1305" w:type="dxa"/>
          </w:tcPr>
          <w:p>
            <w:pPr>
              <w:pStyle w:val="TableParagraph"/>
              <w:spacing w:line="256" w:lineRule="exact"/>
              <w:ind w:left="190"/>
              <w:rPr>
                <w:sz w:val="24"/>
              </w:rPr>
            </w:pPr>
            <w:r>
              <w:rPr>
                <w:spacing w:val="-5"/>
                <w:sz w:val="24"/>
              </w:rPr>
              <w:t>29</w:t>
            </w:r>
          </w:p>
        </w:tc>
        <w:tc>
          <w:tcPr>
            <w:tcW w:w="1847" w:type="dxa"/>
          </w:tcPr>
          <w:p>
            <w:pPr>
              <w:pStyle w:val="TableParagraph"/>
              <w:spacing w:line="256" w:lineRule="exact"/>
              <w:ind w:left="597"/>
              <w:rPr>
                <w:sz w:val="24"/>
              </w:rPr>
            </w:pPr>
            <w:r>
              <w:rPr>
                <w:spacing w:val="-5"/>
                <w:sz w:val="24"/>
              </w:rPr>
              <w:t>40</w:t>
            </w:r>
          </w:p>
        </w:tc>
        <w:tc>
          <w:tcPr>
            <w:tcW w:w="1907" w:type="dxa"/>
          </w:tcPr>
          <w:p>
            <w:pPr>
              <w:pStyle w:val="TableParagraph"/>
              <w:spacing w:line="256" w:lineRule="exact"/>
              <w:ind w:left="507"/>
              <w:rPr>
                <w:sz w:val="24"/>
              </w:rPr>
            </w:pPr>
            <w:r>
              <w:rPr>
                <w:spacing w:val="-2"/>
                <w:sz w:val="24"/>
              </w:rPr>
              <w:t>3.66%</w:t>
            </w:r>
          </w:p>
        </w:tc>
        <w:tc>
          <w:tcPr>
            <w:tcW w:w="2055" w:type="dxa"/>
          </w:tcPr>
          <w:p>
            <w:pPr>
              <w:pStyle w:val="TableParagraph"/>
              <w:spacing w:line="256" w:lineRule="exact"/>
              <w:ind w:left="361"/>
              <w:rPr>
                <w:sz w:val="24"/>
              </w:rPr>
            </w:pPr>
            <w:r>
              <w:rPr>
                <w:spacing w:val="-2"/>
                <w:sz w:val="24"/>
              </w:rPr>
              <w:t>5.05%</w:t>
            </w:r>
          </w:p>
        </w:tc>
      </w:tr>
      <w:tr>
        <w:trPr>
          <w:trHeight w:val="276" w:hRule="atLeast"/>
        </w:trPr>
        <w:tc>
          <w:tcPr>
            <w:tcW w:w="1756" w:type="dxa"/>
          </w:tcPr>
          <w:p>
            <w:pPr>
              <w:pStyle w:val="TableParagraph"/>
              <w:spacing w:line="256" w:lineRule="exact"/>
              <w:ind w:left="122"/>
              <w:rPr>
                <w:sz w:val="24"/>
              </w:rPr>
            </w:pPr>
            <w:r>
              <w:rPr>
                <w:spacing w:val="-10"/>
                <w:sz w:val="24"/>
              </w:rPr>
              <w:t>C</w:t>
            </w:r>
          </w:p>
        </w:tc>
        <w:tc>
          <w:tcPr>
            <w:tcW w:w="1305" w:type="dxa"/>
          </w:tcPr>
          <w:p>
            <w:pPr>
              <w:pStyle w:val="TableParagraph"/>
              <w:spacing w:line="256" w:lineRule="exact"/>
              <w:ind w:left="190"/>
              <w:rPr>
                <w:sz w:val="24"/>
              </w:rPr>
            </w:pPr>
            <w:r>
              <w:rPr>
                <w:spacing w:val="-5"/>
                <w:sz w:val="24"/>
              </w:rPr>
              <w:t>87</w:t>
            </w:r>
          </w:p>
        </w:tc>
        <w:tc>
          <w:tcPr>
            <w:tcW w:w="1847" w:type="dxa"/>
          </w:tcPr>
          <w:p>
            <w:pPr>
              <w:pStyle w:val="TableParagraph"/>
              <w:spacing w:line="256" w:lineRule="exact"/>
              <w:ind w:left="597"/>
              <w:rPr>
                <w:sz w:val="24"/>
              </w:rPr>
            </w:pPr>
            <w:r>
              <w:rPr>
                <w:spacing w:val="-5"/>
                <w:sz w:val="24"/>
              </w:rPr>
              <w:t>107</w:t>
            </w:r>
          </w:p>
        </w:tc>
        <w:tc>
          <w:tcPr>
            <w:tcW w:w="1907" w:type="dxa"/>
          </w:tcPr>
          <w:p>
            <w:pPr>
              <w:pStyle w:val="TableParagraph"/>
              <w:spacing w:line="256" w:lineRule="exact"/>
              <w:ind w:left="507"/>
              <w:rPr>
                <w:sz w:val="24"/>
              </w:rPr>
            </w:pPr>
            <w:r>
              <w:rPr>
                <w:spacing w:val="-2"/>
                <w:sz w:val="24"/>
              </w:rPr>
              <w:t>10..98%</w:t>
            </w:r>
          </w:p>
        </w:tc>
        <w:tc>
          <w:tcPr>
            <w:tcW w:w="2055" w:type="dxa"/>
          </w:tcPr>
          <w:p>
            <w:pPr>
              <w:pStyle w:val="TableParagraph"/>
              <w:spacing w:line="256" w:lineRule="exact"/>
              <w:ind w:left="361"/>
              <w:rPr>
                <w:sz w:val="24"/>
              </w:rPr>
            </w:pPr>
            <w:r>
              <w:rPr>
                <w:spacing w:val="-2"/>
                <w:sz w:val="24"/>
              </w:rPr>
              <w:t>13.51%</w:t>
            </w:r>
          </w:p>
        </w:tc>
      </w:tr>
      <w:tr>
        <w:trPr>
          <w:trHeight w:val="275" w:hRule="atLeast"/>
        </w:trPr>
        <w:tc>
          <w:tcPr>
            <w:tcW w:w="1756" w:type="dxa"/>
          </w:tcPr>
          <w:p>
            <w:pPr>
              <w:pStyle w:val="TableParagraph"/>
              <w:spacing w:line="256" w:lineRule="exact"/>
              <w:ind w:left="122"/>
              <w:rPr>
                <w:sz w:val="24"/>
              </w:rPr>
            </w:pPr>
            <w:r>
              <w:rPr>
                <w:spacing w:val="-10"/>
                <w:sz w:val="24"/>
              </w:rPr>
              <w:t>D</w:t>
            </w:r>
          </w:p>
        </w:tc>
        <w:tc>
          <w:tcPr>
            <w:tcW w:w="1305" w:type="dxa"/>
          </w:tcPr>
          <w:p>
            <w:pPr>
              <w:pStyle w:val="TableParagraph"/>
              <w:spacing w:line="256" w:lineRule="exact"/>
              <w:ind w:left="190"/>
              <w:rPr>
                <w:sz w:val="24"/>
              </w:rPr>
            </w:pPr>
            <w:r>
              <w:rPr>
                <w:spacing w:val="-5"/>
                <w:sz w:val="24"/>
              </w:rPr>
              <w:t>35</w:t>
            </w:r>
          </w:p>
        </w:tc>
        <w:tc>
          <w:tcPr>
            <w:tcW w:w="1847" w:type="dxa"/>
          </w:tcPr>
          <w:p>
            <w:pPr>
              <w:pStyle w:val="TableParagraph"/>
              <w:spacing w:line="256" w:lineRule="exact"/>
              <w:ind w:left="597"/>
              <w:rPr>
                <w:sz w:val="24"/>
              </w:rPr>
            </w:pPr>
            <w:r>
              <w:rPr>
                <w:spacing w:val="-5"/>
                <w:sz w:val="24"/>
              </w:rPr>
              <w:t>32</w:t>
            </w:r>
          </w:p>
        </w:tc>
        <w:tc>
          <w:tcPr>
            <w:tcW w:w="1907" w:type="dxa"/>
          </w:tcPr>
          <w:p>
            <w:pPr>
              <w:pStyle w:val="TableParagraph"/>
              <w:spacing w:line="256" w:lineRule="exact"/>
              <w:ind w:left="507"/>
              <w:rPr>
                <w:sz w:val="24"/>
              </w:rPr>
            </w:pPr>
            <w:r>
              <w:rPr>
                <w:spacing w:val="-2"/>
                <w:sz w:val="24"/>
              </w:rPr>
              <w:t>4.42%</w:t>
            </w:r>
          </w:p>
        </w:tc>
        <w:tc>
          <w:tcPr>
            <w:tcW w:w="2055" w:type="dxa"/>
          </w:tcPr>
          <w:p>
            <w:pPr>
              <w:pStyle w:val="TableParagraph"/>
              <w:spacing w:line="256" w:lineRule="exact"/>
              <w:ind w:left="361"/>
              <w:rPr>
                <w:sz w:val="24"/>
              </w:rPr>
            </w:pPr>
            <w:r>
              <w:rPr>
                <w:spacing w:val="-2"/>
                <w:sz w:val="24"/>
              </w:rPr>
              <w:t>4.04%</w:t>
            </w:r>
          </w:p>
        </w:tc>
      </w:tr>
      <w:tr>
        <w:trPr>
          <w:trHeight w:val="275" w:hRule="atLeast"/>
        </w:trPr>
        <w:tc>
          <w:tcPr>
            <w:tcW w:w="1756" w:type="dxa"/>
          </w:tcPr>
          <w:p>
            <w:pPr>
              <w:pStyle w:val="TableParagraph"/>
              <w:spacing w:line="256" w:lineRule="exact"/>
              <w:ind w:left="122"/>
              <w:rPr>
                <w:sz w:val="24"/>
              </w:rPr>
            </w:pPr>
            <w:r>
              <w:rPr>
                <w:spacing w:val="-10"/>
                <w:sz w:val="24"/>
              </w:rPr>
              <w:t>F</w:t>
            </w:r>
          </w:p>
        </w:tc>
        <w:tc>
          <w:tcPr>
            <w:tcW w:w="1305" w:type="dxa"/>
          </w:tcPr>
          <w:p>
            <w:pPr>
              <w:pStyle w:val="TableParagraph"/>
              <w:spacing w:line="256" w:lineRule="exact"/>
              <w:ind w:left="190"/>
              <w:rPr>
                <w:sz w:val="24"/>
              </w:rPr>
            </w:pPr>
            <w:r>
              <w:rPr>
                <w:spacing w:val="-5"/>
                <w:sz w:val="24"/>
              </w:rPr>
              <w:t>191</w:t>
            </w:r>
          </w:p>
        </w:tc>
        <w:tc>
          <w:tcPr>
            <w:tcW w:w="1847" w:type="dxa"/>
          </w:tcPr>
          <w:p>
            <w:pPr>
              <w:pStyle w:val="TableParagraph"/>
              <w:spacing w:line="256" w:lineRule="exact"/>
              <w:ind w:left="597"/>
              <w:rPr>
                <w:sz w:val="24"/>
              </w:rPr>
            </w:pPr>
            <w:r>
              <w:rPr>
                <w:spacing w:val="-5"/>
                <w:sz w:val="24"/>
              </w:rPr>
              <w:t>230</w:t>
            </w:r>
          </w:p>
        </w:tc>
        <w:tc>
          <w:tcPr>
            <w:tcW w:w="1907" w:type="dxa"/>
          </w:tcPr>
          <w:p>
            <w:pPr>
              <w:pStyle w:val="TableParagraph"/>
              <w:spacing w:line="256" w:lineRule="exact"/>
              <w:ind w:left="507"/>
              <w:rPr>
                <w:sz w:val="24"/>
              </w:rPr>
            </w:pPr>
            <w:r>
              <w:rPr>
                <w:spacing w:val="-2"/>
                <w:sz w:val="24"/>
              </w:rPr>
              <w:t>28.11%</w:t>
            </w:r>
          </w:p>
        </w:tc>
        <w:tc>
          <w:tcPr>
            <w:tcW w:w="2055" w:type="dxa"/>
          </w:tcPr>
          <w:p>
            <w:pPr>
              <w:pStyle w:val="TableParagraph"/>
              <w:spacing w:line="256" w:lineRule="exact"/>
              <w:ind w:left="361"/>
              <w:rPr>
                <w:sz w:val="24"/>
              </w:rPr>
            </w:pPr>
            <w:r>
              <w:rPr>
                <w:spacing w:val="-2"/>
                <w:sz w:val="24"/>
              </w:rPr>
              <w:t>29.04%</w:t>
            </w:r>
          </w:p>
        </w:tc>
      </w:tr>
      <w:tr>
        <w:trPr>
          <w:trHeight w:val="278" w:hRule="atLeast"/>
        </w:trPr>
        <w:tc>
          <w:tcPr>
            <w:tcW w:w="1756" w:type="dxa"/>
            <w:tcBorders>
              <w:bottom w:val="single" w:sz="4" w:space="0" w:color="000000"/>
            </w:tcBorders>
          </w:tcPr>
          <w:p>
            <w:pPr>
              <w:pStyle w:val="TableParagraph"/>
              <w:spacing w:line="259" w:lineRule="exact"/>
              <w:ind w:left="122"/>
              <w:rPr>
                <w:sz w:val="24"/>
              </w:rPr>
            </w:pPr>
            <w:r>
              <w:rPr>
                <w:spacing w:val="-5"/>
                <w:sz w:val="24"/>
              </w:rPr>
              <w:t>ABS</w:t>
            </w:r>
          </w:p>
        </w:tc>
        <w:tc>
          <w:tcPr>
            <w:tcW w:w="1305" w:type="dxa"/>
            <w:tcBorders>
              <w:bottom w:val="single" w:sz="4" w:space="0" w:color="000000"/>
            </w:tcBorders>
          </w:tcPr>
          <w:p>
            <w:pPr>
              <w:pStyle w:val="TableParagraph"/>
              <w:spacing w:line="259" w:lineRule="exact"/>
              <w:ind w:left="190"/>
              <w:rPr>
                <w:sz w:val="24"/>
              </w:rPr>
            </w:pPr>
            <w:r>
              <w:rPr>
                <w:spacing w:val="-10"/>
                <w:sz w:val="24"/>
              </w:rPr>
              <w:t>9</w:t>
            </w:r>
          </w:p>
        </w:tc>
        <w:tc>
          <w:tcPr>
            <w:tcW w:w="1847" w:type="dxa"/>
            <w:tcBorders>
              <w:bottom w:val="single" w:sz="4" w:space="0" w:color="000000"/>
            </w:tcBorders>
          </w:tcPr>
          <w:p>
            <w:pPr>
              <w:pStyle w:val="TableParagraph"/>
              <w:spacing w:line="259" w:lineRule="exact"/>
              <w:ind w:left="597"/>
              <w:rPr>
                <w:sz w:val="24"/>
              </w:rPr>
            </w:pPr>
            <w:r>
              <w:rPr>
                <w:spacing w:val="-10"/>
                <w:sz w:val="24"/>
              </w:rPr>
              <w:t>3</w:t>
            </w:r>
          </w:p>
        </w:tc>
        <w:tc>
          <w:tcPr>
            <w:tcW w:w="1907" w:type="dxa"/>
            <w:tcBorders>
              <w:bottom w:val="single" w:sz="4" w:space="0" w:color="000000"/>
            </w:tcBorders>
          </w:tcPr>
          <w:p>
            <w:pPr>
              <w:pStyle w:val="TableParagraph"/>
              <w:spacing w:line="259" w:lineRule="exact"/>
              <w:ind w:left="507"/>
              <w:rPr>
                <w:sz w:val="24"/>
              </w:rPr>
            </w:pPr>
            <w:r>
              <w:rPr>
                <w:spacing w:val="-2"/>
                <w:sz w:val="24"/>
              </w:rPr>
              <w:t>1.14%</w:t>
            </w:r>
          </w:p>
        </w:tc>
        <w:tc>
          <w:tcPr>
            <w:tcW w:w="2055" w:type="dxa"/>
            <w:tcBorders>
              <w:bottom w:val="single" w:sz="4" w:space="0" w:color="000000"/>
            </w:tcBorders>
          </w:tcPr>
          <w:p>
            <w:pPr>
              <w:pStyle w:val="TableParagraph"/>
              <w:spacing w:line="259" w:lineRule="exact"/>
              <w:ind w:left="361"/>
              <w:rPr>
                <w:sz w:val="24"/>
              </w:rPr>
            </w:pPr>
            <w:r>
              <w:rPr>
                <w:spacing w:val="-2"/>
                <w:sz w:val="24"/>
              </w:rPr>
              <w:t>0.38%</w:t>
            </w:r>
          </w:p>
        </w:tc>
      </w:tr>
      <w:tr>
        <w:trPr>
          <w:trHeight w:val="277" w:hRule="atLeast"/>
        </w:trPr>
        <w:tc>
          <w:tcPr>
            <w:tcW w:w="1756" w:type="dxa"/>
            <w:tcBorders>
              <w:top w:val="single" w:sz="4" w:space="0" w:color="000000"/>
              <w:bottom w:val="single" w:sz="4" w:space="0" w:color="000000"/>
            </w:tcBorders>
          </w:tcPr>
          <w:p>
            <w:pPr>
              <w:pStyle w:val="TableParagraph"/>
              <w:spacing w:line="258" w:lineRule="exact"/>
              <w:ind w:left="122"/>
              <w:rPr>
                <w:b/>
                <w:sz w:val="24"/>
              </w:rPr>
            </w:pPr>
            <w:r>
              <w:rPr>
                <w:b/>
                <w:spacing w:val="-2"/>
                <w:sz w:val="24"/>
              </w:rPr>
              <w:t>Total</w:t>
            </w:r>
          </w:p>
        </w:tc>
        <w:tc>
          <w:tcPr>
            <w:tcW w:w="1305" w:type="dxa"/>
            <w:tcBorders>
              <w:top w:val="single" w:sz="4" w:space="0" w:color="000000"/>
              <w:bottom w:val="single" w:sz="4" w:space="0" w:color="000000"/>
            </w:tcBorders>
          </w:tcPr>
          <w:p>
            <w:pPr>
              <w:pStyle w:val="TableParagraph"/>
              <w:spacing w:line="258" w:lineRule="exact"/>
              <w:ind w:left="190"/>
              <w:rPr>
                <w:b/>
                <w:sz w:val="24"/>
              </w:rPr>
            </w:pPr>
            <w:r>
              <w:rPr>
                <w:b/>
                <w:spacing w:val="-5"/>
                <w:sz w:val="24"/>
              </w:rPr>
              <w:t>362</w:t>
            </w:r>
          </w:p>
        </w:tc>
        <w:tc>
          <w:tcPr>
            <w:tcW w:w="1847" w:type="dxa"/>
            <w:tcBorders>
              <w:top w:val="single" w:sz="4" w:space="0" w:color="000000"/>
              <w:bottom w:val="single" w:sz="4" w:space="0" w:color="000000"/>
            </w:tcBorders>
          </w:tcPr>
          <w:p>
            <w:pPr>
              <w:pStyle w:val="TableParagraph"/>
              <w:spacing w:line="258" w:lineRule="exact"/>
              <w:ind w:left="597"/>
              <w:rPr>
                <w:b/>
                <w:sz w:val="24"/>
              </w:rPr>
            </w:pPr>
            <w:r>
              <w:rPr>
                <w:b/>
                <w:spacing w:val="-5"/>
                <w:sz w:val="24"/>
              </w:rPr>
              <w:t>430</w:t>
            </w:r>
          </w:p>
        </w:tc>
        <w:tc>
          <w:tcPr>
            <w:tcW w:w="1907" w:type="dxa"/>
            <w:tcBorders>
              <w:top w:val="single" w:sz="4" w:space="0" w:color="000000"/>
              <w:bottom w:val="single" w:sz="4" w:space="0" w:color="000000"/>
            </w:tcBorders>
          </w:tcPr>
          <w:p>
            <w:pPr>
              <w:pStyle w:val="TableParagraph"/>
              <w:spacing w:line="258" w:lineRule="exact"/>
              <w:ind w:left="507"/>
              <w:rPr>
                <w:b/>
                <w:sz w:val="24"/>
              </w:rPr>
            </w:pPr>
            <w:r>
              <w:rPr>
                <w:b/>
                <w:spacing w:val="-2"/>
                <w:sz w:val="24"/>
              </w:rPr>
              <w:t>45.71%</w:t>
            </w:r>
          </w:p>
        </w:tc>
        <w:tc>
          <w:tcPr>
            <w:tcW w:w="2055" w:type="dxa"/>
            <w:tcBorders>
              <w:top w:val="single" w:sz="4" w:space="0" w:color="000000"/>
              <w:bottom w:val="single" w:sz="4" w:space="0" w:color="000000"/>
            </w:tcBorders>
          </w:tcPr>
          <w:p>
            <w:pPr>
              <w:pStyle w:val="TableParagraph"/>
              <w:spacing w:line="258" w:lineRule="exact"/>
              <w:ind w:left="361"/>
              <w:rPr>
                <w:b/>
                <w:sz w:val="24"/>
              </w:rPr>
            </w:pPr>
            <w:r>
              <w:rPr>
                <w:b/>
                <w:spacing w:val="-2"/>
                <w:sz w:val="24"/>
              </w:rPr>
              <w:t>54.29%</w:t>
            </w:r>
          </w:p>
        </w:tc>
      </w:tr>
    </w:tbl>
    <w:p>
      <w:pPr>
        <w:spacing w:before="4"/>
        <w:ind w:left="1140" w:right="0" w:firstLine="0"/>
        <w:jc w:val="left"/>
        <w:rPr>
          <w:b/>
          <w:sz w:val="24"/>
        </w:rPr>
      </w:pPr>
      <w:r>
        <w:rPr>
          <w:b/>
          <w:sz w:val="24"/>
        </w:rPr>
        <w:t>Source:</w:t>
      </w:r>
      <w:r>
        <w:rPr>
          <w:b/>
          <w:spacing w:val="-6"/>
          <w:sz w:val="24"/>
        </w:rPr>
        <w:t> </w:t>
      </w:r>
      <w:r>
        <w:rPr>
          <w:b/>
          <w:sz w:val="24"/>
        </w:rPr>
        <w:t>Secondary</w:t>
      </w:r>
      <w:r>
        <w:rPr>
          <w:b/>
          <w:spacing w:val="-2"/>
          <w:sz w:val="24"/>
        </w:rPr>
        <w:t> </w:t>
      </w:r>
      <w:r>
        <w:rPr>
          <w:b/>
          <w:sz w:val="24"/>
        </w:rPr>
        <w:t>Education</w:t>
      </w:r>
      <w:r>
        <w:rPr>
          <w:b/>
          <w:spacing w:val="1"/>
          <w:sz w:val="24"/>
        </w:rPr>
        <w:t> </w:t>
      </w:r>
      <w:r>
        <w:rPr>
          <w:b/>
          <w:sz w:val="24"/>
        </w:rPr>
        <w:t>Management</w:t>
      </w:r>
      <w:r>
        <w:rPr>
          <w:b/>
          <w:spacing w:val="-2"/>
          <w:sz w:val="24"/>
        </w:rPr>
        <w:t> </w:t>
      </w:r>
      <w:r>
        <w:rPr>
          <w:b/>
          <w:sz w:val="24"/>
        </w:rPr>
        <w:t>Board,</w:t>
      </w:r>
      <w:r>
        <w:rPr>
          <w:b/>
          <w:spacing w:val="-1"/>
          <w:sz w:val="24"/>
        </w:rPr>
        <w:t> </w:t>
      </w:r>
      <w:r>
        <w:rPr>
          <w:b/>
          <w:spacing w:val="-2"/>
          <w:sz w:val="24"/>
        </w:rPr>
        <w:t>Umuahia</w:t>
      </w:r>
    </w:p>
    <w:p>
      <w:pPr>
        <w:spacing w:after="0"/>
        <w:jc w:val="left"/>
        <w:rPr>
          <w:sz w:val="24"/>
        </w:rPr>
        <w:sectPr>
          <w:pgSz w:w="12240" w:h="15840"/>
          <w:pgMar w:header="0" w:footer="971" w:top="1360" w:bottom="1200" w:left="480" w:right="20"/>
        </w:sectPr>
      </w:pPr>
    </w:p>
    <w:p>
      <w:pPr>
        <w:spacing w:before="79"/>
        <w:ind w:left="0" w:right="453" w:firstLine="0"/>
        <w:jc w:val="center"/>
        <w:rPr>
          <w:b/>
          <w:sz w:val="24"/>
        </w:rPr>
      </w:pPr>
      <w:r>
        <w:rPr>
          <w:b/>
          <w:sz w:val="24"/>
        </w:rPr>
        <w:t>Appendix</w:t>
      </w:r>
      <w:r>
        <w:rPr>
          <w:b/>
          <w:spacing w:val="1"/>
          <w:sz w:val="24"/>
        </w:rPr>
        <w:t> </w:t>
      </w:r>
      <w:r>
        <w:rPr>
          <w:b/>
          <w:spacing w:val="-10"/>
          <w:sz w:val="24"/>
        </w:rPr>
        <w:t>J</w:t>
      </w:r>
    </w:p>
    <w:p>
      <w:pPr>
        <w:pStyle w:val="BodyText"/>
        <w:spacing w:before="62"/>
        <w:ind w:left="0"/>
        <w:jc w:val="left"/>
        <w:rPr>
          <w:b/>
        </w:rPr>
      </w:pPr>
    </w:p>
    <w:p>
      <w:pPr>
        <w:tabs>
          <w:tab w:pos="2666" w:val="left" w:leader="none"/>
          <w:tab w:pos="3440" w:val="left" w:leader="none"/>
        </w:tabs>
        <w:spacing w:line="412" w:lineRule="auto" w:before="1"/>
        <w:ind w:left="1140" w:right="1783" w:firstLine="0"/>
        <w:jc w:val="left"/>
        <w:rPr>
          <w:b/>
          <w:sz w:val="24"/>
        </w:rPr>
      </w:pPr>
      <w:r>
        <w:rPr>
          <w:b/>
          <w:sz w:val="24"/>
        </w:rPr>
        <w:t>Calculation</w:t>
      </w:r>
      <w:r>
        <w:rPr>
          <w:b/>
          <w:spacing w:val="-4"/>
          <w:sz w:val="24"/>
        </w:rPr>
        <w:t> </w:t>
      </w:r>
      <w:r>
        <w:rPr>
          <w:b/>
          <w:sz w:val="24"/>
        </w:rPr>
        <w:t>of</w:t>
      </w:r>
      <w:r>
        <w:rPr>
          <w:b/>
          <w:spacing w:val="-4"/>
          <w:sz w:val="24"/>
        </w:rPr>
        <w:t> </w:t>
      </w:r>
      <w:r>
        <w:rPr>
          <w:b/>
          <w:sz w:val="24"/>
        </w:rPr>
        <w:t>Reliability</w:t>
      </w:r>
      <w:r>
        <w:rPr>
          <w:b/>
          <w:spacing w:val="-5"/>
          <w:sz w:val="24"/>
        </w:rPr>
        <w:t> </w:t>
      </w:r>
      <w:r>
        <w:rPr>
          <w:b/>
          <w:sz w:val="24"/>
        </w:rPr>
        <w:t>Coefficient</w:t>
      </w:r>
      <w:r>
        <w:rPr>
          <w:b/>
          <w:spacing w:val="-5"/>
          <w:sz w:val="24"/>
        </w:rPr>
        <w:t> </w:t>
      </w:r>
      <w:r>
        <w:rPr>
          <w:b/>
          <w:sz w:val="24"/>
        </w:rPr>
        <w:t>using</w:t>
      </w:r>
      <w:r>
        <w:rPr>
          <w:b/>
          <w:spacing w:val="-5"/>
          <w:sz w:val="24"/>
        </w:rPr>
        <w:t> </w:t>
      </w:r>
      <w:r>
        <w:rPr>
          <w:b/>
          <w:sz w:val="24"/>
        </w:rPr>
        <w:t>Kudder-Richardson</w:t>
      </w:r>
      <w:r>
        <w:rPr>
          <w:b/>
          <w:spacing w:val="-5"/>
          <w:sz w:val="24"/>
        </w:rPr>
        <w:t> </w:t>
      </w:r>
      <w:r>
        <w:rPr>
          <w:b/>
          <w:sz w:val="24"/>
        </w:rPr>
        <w:t>Formula</w:t>
      </w:r>
      <w:r>
        <w:rPr>
          <w:b/>
          <w:spacing w:val="-5"/>
          <w:sz w:val="24"/>
        </w:rPr>
        <w:t> </w:t>
      </w:r>
      <w:r>
        <w:rPr>
          <w:b/>
          <w:sz w:val="24"/>
        </w:rPr>
        <w:t>20</w:t>
      </w:r>
      <w:r>
        <w:rPr>
          <w:b/>
          <w:spacing w:val="-5"/>
          <w:sz w:val="24"/>
        </w:rPr>
        <w:t> </w:t>
      </w:r>
      <w:r>
        <w:rPr>
          <w:b/>
          <w:sz w:val="24"/>
        </w:rPr>
        <w:t>for</w:t>
      </w:r>
      <w:r>
        <w:rPr>
          <w:b/>
          <w:spacing w:val="-6"/>
          <w:sz w:val="24"/>
        </w:rPr>
        <w:t> </w:t>
      </w:r>
      <w:r>
        <w:rPr>
          <w:b/>
          <w:sz w:val="24"/>
        </w:rPr>
        <w:t>FAAT K-R</w:t>
      </w:r>
      <w:r>
        <w:rPr>
          <w:b/>
          <w:sz w:val="24"/>
          <w:vertAlign w:val="subscript"/>
        </w:rPr>
        <w:t>20</w:t>
      </w:r>
      <w:r>
        <w:rPr>
          <w:b/>
          <w:sz w:val="24"/>
          <w:vertAlign w:val="baseline"/>
        </w:rPr>
        <w:t>:</w:t>
      </w:r>
      <w:r>
        <w:rPr>
          <w:b/>
          <w:spacing w:val="40"/>
          <w:sz w:val="24"/>
          <w:vertAlign w:val="baseline"/>
        </w:rPr>
        <w:t> </w:t>
      </w:r>
      <w:r>
        <w:rPr>
          <w:b/>
          <w:sz w:val="24"/>
          <w:vertAlign w:val="baseline"/>
        </w:rPr>
        <w:t>r</w:t>
      </w:r>
      <w:r>
        <w:rPr>
          <w:b/>
          <w:sz w:val="24"/>
          <w:vertAlign w:val="subscript"/>
        </w:rPr>
        <w:t>11</w:t>
      </w:r>
      <w:r>
        <w:rPr>
          <w:b/>
          <w:sz w:val="24"/>
          <w:vertAlign w:val="baseline"/>
        </w:rPr>
        <w:t> =</w:t>
        <w:tab/>
      </w:r>
      <w:r>
        <w:rPr>
          <w:b/>
          <w:spacing w:val="-4"/>
          <w:sz w:val="24"/>
          <w:u w:val="single"/>
          <w:vertAlign w:val="baseline"/>
        </w:rPr>
        <w:t>(n)</w:t>
      </w:r>
      <w:r>
        <w:rPr>
          <w:b/>
          <w:sz w:val="24"/>
          <w:vertAlign w:val="baseline"/>
        </w:rPr>
        <w:tab/>
      </w:r>
      <w:r>
        <w:rPr>
          <w:b/>
          <w:sz w:val="24"/>
          <w:u w:val="single"/>
          <w:vertAlign w:val="baseline"/>
        </w:rPr>
        <w:t>d – ∑pq</w:t>
      </w:r>
    </w:p>
    <w:p>
      <w:pPr>
        <w:tabs>
          <w:tab w:pos="3614" w:val="left" w:leader="none"/>
        </w:tabs>
        <w:spacing w:before="1"/>
        <w:ind w:left="2460" w:right="0" w:firstLine="0"/>
        <w:jc w:val="left"/>
        <w:rPr>
          <w:b/>
          <w:sz w:val="24"/>
        </w:rPr>
      </w:pPr>
      <w:r>
        <w:rPr>
          <w:b/>
          <w:sz w:val="24"/>
        </w:rPr>
        <w:t>(n -</w:t>
      </w:r>
      <w:r>
        <w:rPr>
          <w:b/>
          <w:spacing w:val="-1"/>
          <w:sz w:val="24"/>
        </w:rPr>
        <w:t> </w:t>
      </w:r>
      <w:r>
        <w:rPr>
          <w:b/>
          <w:spacing w:val="-5"/>
          <w:sz w:val="24"/>
        </w:rPr>
        <w:t>1)</w:t>
      </w:r>
      <w:r>
        <w:rPr>
          <w:b/>
          <w:sz w:val="24"/>
        </w:rPr>
        <w:tab/>
      </w:r>
      <w:r>
        <w:rPr>
          <w:b/>
          <w:spacing w:val="-10"/>
          <w:sz w:val="24"/>
        </w:rPr>
        <w:t>d</w:t>
      </w:r>
    </w:p>
    <w:p>
      <w:pPr>
        <w:pStyle w:val="BodyText"/>
        <w:spacing w:before="197"/>
        <w:ind w:left="1140"/>
        <w:jc w:val="left"/>
      </w:pPr>
      <w:r>
        <w:rPr>
          <w:spacing w:val="-2"/>
        </w:rPr>
        <w:t>where:</w:t>
      </w:r>
    </w:p>
    <w:p>
      <w:pPr>
        <w:pStyle w:val="BodyText"/>
        <w:spacing w:before="62"/>
        <w:ind w:left="0"/>
        <w:jc w:val="left"/>
      </w:pPr>
    </w:p>
    <w:p>
      <w:pPr>
        <w:pStyle w:val="BodyText"/>
        <w:spacing w:line="532" w:lineRule="auto"/>
        <w:ind w:left="1620" w:right="5571"/>
        <w:jc w:val="left"/>
      </w:pPr>
      <w:r>
        <w:rPr/>
        <w:t>r</w:t>
      </w:r>
      <w:r>
        <w:rPr>
          <w:vertAlign w:val="subscript"/>
        </w:rPr>
        <w:t>11</w:t>
      </w:r>
      <w:r>
        <w:rPr>
          <w:spacing w:val="-18"/>
          <w:vertAlign w:val="baseline"/>
        </w:rPr>
        <w:t> </w:t>
      </w:r>
      <w:r>
        <w:rPr>
          <w:vertAlign w:val="baseline"/>
        </w:rPr>
        <w:t>=</w:t>
      </w:r>
      <w:r>
        <w:rPr>
          <w:spacing w:val="-15"/>
          <w:vertAlign w:val="baseline"/>
        </w:rPr>
        <w:t> </w:t>
      </w:r>
      <w:r>
        <w:rPr>
          <w:vertAlign w:val="baseline"/>
        </w:rPr>
        <w:t>kudder-Richardson</w:t>
      </w:r>
      <w:r>
        <w:rPr>
          <w:spacing w:val="-14"/>
          <w:vertAlign w:val="baseline"/>
        </w:rPr>
        <w:t> </w:t>
      </w:r>
      <w:r>
        <w:rPr>
          <w:vertAlign w:val="baseline"/>
        </w:rPr>
        <w:t>Reliability</w:t>
      </w:r>
      <w:r>
        <w:rPr>
          <w:spacing w:val="-15"/>
          <w:vertAlign w:val="baseline"/>
        </w:rPr>
        <w:t> </w:t>
      </w:r>
      <w:r>
        <w:rPr>
          <w:vertAlign w:val="baseline"/>
        </w:rPr>
        <w:t>Coefficient n = number of items in the test</w:t>
      </w:r>
    </w:p>
    <w:p>
      <w:pPr>
        <w:pStyle w:val="BodyText"/>
        <w:spacing w:before="2"/>
        <w:ind w:left="1620"/>
        <w:jc w:val="left"/>
      </w:pPr>
      <w:r>
        <w:rPr/>
        <w:t>d</w:t>
      </w:r>
      <w:r>
        <w:rPr>
          <w:spacing w:val="-1"/>
        </w:rPr>
        <w:t> </w:t>
      </w:r>
      <w:r>
        <w:rPr/>
        <w:t>=</w:t>
      </w:r>
      <w:r>
        <w:rPr>
          <w:spacing w:val="-1"/>
        </w:rPr>
        <w:t> </w:t>
      </w:r>
      <w:r>
        <w:rPr/>
        <w:t>variance</w:t>
      </w:r>
      <w:r>
        <w:rPr>
          <w:spacing w:val="-2"/>
        </w:rPr>
        <w:t> </w:t>
      </w:r>
      <w:r>
        <w:rPr/>
        <w:t>of the</w:t>
      </w:r>
      <w:r>
        <w:rPr>
          <w:spacing w:val="-2"/>
        </w:rPr>
        <w:t> </w:t>
      </w:r>
      <w:r>
        <w:rPr/>
        <w:t>total scores</w:t>
      </w:r>
      <w:r>
        <w:rPr>
          <w:spacing w:val="-1"/>
        </w:rPr>
        <w:t> </w:t>
      </w:r>
      <w:r>
        <w:rPr/>
        <w:t>on the</w:t>
      </w:r>
      <w:r>
        <w:rPr>
          <w:spacing w:val="-1"/>
        </w:rPr>
        <w:t> </w:t>
      </w:r>
      <w:r>
        <w:rPr>
          <w:spacing w:val="-4"/>
        </w:rPr>
        <w:t>test</w:t>
      </w:r>
    </w:p>
    <w:p>
      <w:pPr>
        <w:pStyle w:val="BodyText"/>
        <w:spacing w:before="62"/>
        <w:ind w:left="0"/>
        <w:jc w:val="left"/>
      </w:pPr>
    </w:p>
    <w:p>
      <w:pPr>
        <w:pStyle w:val="BodyText"/>
        <w:ind w:left="1620"/>
        <w:jc w:val="left"/>
      </w:pPr>
      <w:r>
        <w:rPr/>
        <w:t>p</w:t>
      </w:r>
      <w:r>
        <w:rPr>
          <w:spacing w:val="-1"/>
        </w:rPr>
        <w:t> </w:t>
      </w:r>
      <w:r>
        <w:rPr/>
        <w:t>=</w:t>
      </w:r>
      <w:r>
        <w:rPr>
          <w:spacing w:val="-2"/>
        </w:rPr>
        <w:t> </w:t>
      </w:r>
      <w:r>
        <w:rPr/>
        <w:t>proportion</w:t>
      </w:r>
      <w:r>
        <w:rPr>
          <w:spacing w:val="-1"/>
        </w:rPr>
        <w:t> </w:t>
      </w:r>
      <w:r>
        <w:rPr/>
        <w:t>of</w:t>
      </w:r>
      <w:r>
        <w:rPr>
          <w:spacing w:val="-1"/>
        </w:rPr>
        <w:t> </w:t>
      </w:r>
      <w:r>
        <w:rPr/>
        <w:t>individuals</w:t>
      </w:r>
      <w:r>
        <w:rPr>
          <w:spacing w:val="-1"/>
        </w:rPr>
        <w:t> </w:t>
      </w:r>
      <w:r>
        <w:rPr/>
        <w:t>who</w:t>
      </w:r>
      <w:r>
        <w:rPr>
          <w:spacing w:val="-1"/>
        </w:rPr>
        <w:t> </w:t>
      </w:r>
      <w:r>
        <w:rPr/>
        <w:t>passed</w:t>
      </w:r>
      <w:r>
        <w:rPr>
          <w:spacing w:val="-1"/>
        </w:rPr>
        <w:t> </w:t>
      </w:r>
      <w:r>
        <w:rPr/>
        <w:t>each </w:t>
      </w:r>
      <w:r>
        <w:rPr>
          <w:spacing w:val="-4"/>
        </w:rPr>
        <w:t>item</w:t>
      </w:r>
    </w:p>
    <w:p>
      <w:pPr>
        <w:pStyle w:val="BodyText"/>
        <w:spacing w:before="62"/>
        <w:ind w:left="0"/>
        <w:jc w:val="left"/>
      </w:pPr>
    </w:p>
    <w:p>
      <w:pPr>
        <w:pStyle w:val="BodyText"/>
        <w:spacing w:line="535" w:lineRule="auto" w:before="1" w:after="3"/>
        <w:ind w:left="1140" w:right="5257" w:firstLine="479"/>
        <w:jc w:val="left"/>
      </w:pPr>
      <w:r>
        <w:rPr/>
        <w:t>q</w:t>
      </w:r>
      <w:r>
        <w:rPr>
          <w:spacing w:val="-5"/>
        </w:rPr>
        <w:t> </w:t>
      </w:r>
      <w:r>
        <w:rPr/>
        <w:t>=</w:t>
      </w:r>
      <w:r>
        <w:rPr>
          <w:spacing w:val="-6"/>
        </w:rPr>
        <w:t> </w:t>
      </w:r>
      <w:r>
        <w:rPr/>
        <w:t>proportion</w:t>
      </w:r>
      <w:r>
        <w:rPr>
          <w:spacing w:val="-5"/>
        </w:rPr>
        <w:t> </w:t>
      </w:r>
      <w:r>
        <w:rPr/>
        <w:t>of</w:t>
      </w:r>
      <w:r>
        <w:rPr>
          <w:spacing w:val="-6"/>
        </w:rPr>
        <w:t> </w:t>
      </w:r>
      <w:r>
        <w:rPr/>
        <w:t>individuals</w:t>
      </w:r>
      <w:r>
        <w:rPr>
          <w:spacing w:val="-5"/>
        </w:rPr>
        <w:t> </w:t>
      </w:r>
      <w:r>
        <w:rPr/>
        <w:t>who</w:t>
      </w:r>
      <w:r>
        <w:rPr>
          <w:spacing w:val="-5"/>
        </w:rPr>
        <w:t> </w:t>
      </w:r>
      <w:r>
        <w:rPr/>
        <w:t>failed</w:t>
      </w:r>
      <w:r>
        <w:rPr>
          <w:spacing w:val="-5"/>
        </w:rPr>
        <w:t> </w:t>
      </w:r>
      <w:r>
        <w:rPr/>
        <w:t>each</w:t>
      </w:r>
      <w:r>
        <w:rPr>
          <w:spacing w:val="-5"/>
        </w:rPr>
        <w:t> </w:t>
      </w:r>
      <w:r>
        <w:rPr/>
        <w:t>item Calculation of the Variance</w:t>
      </w:r>
    </w:p>
    <w:tbl>
      <w:tblPr>
        <w:tblW w:w="0" w:type="auto"/>
        <w:jc w:val="left"/>
        <w:tblInd w:w="1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5"/>
        <w:gridCol w:w="1244"/>
        <w:gridCol w:w="1421"/>
        <w:gridCol w:w="1134"/>
        <w:gridCol w:w="2481"/>
      </w:tblGrid>
      <w:tr>
        <w:trPr>
          <w:trHeight w:val="275" w:hRule="atLeast"/>
        </w:trPr>
        <w:tc>
          <w:tcPr>
            <w:tcW w:w="1045" w:type="dxa"/>
            <w:tcBorders>
              <w:top w:val="single" w:sz="4" w:space="0" w:color="000000"/>
              <w:bottom w:val="single" w:sz="4" w:space="0" w:color="000000"/>
            </w:tcBorders>
          </w:tcPr>
          <w:p>
            <w:pPr>
              <w:pStyle w:val="TableParagraph"/>
              <w:spacing w:line="256" w:lineRule="exact"/>
              <w:ind w:left="549"/>
              <w:rPr>
                <w:b/>
                <w:sz w:val="24"/>
              </w:rPr>
            </w:pPr>
            <w:r>
              <w:rPr>
                <w:b/>
                <w:spacing w:val="-10"/>
                <w:sz w:val="24"/>
              </w:rPr>
              <w:t>X</w:t>
            </w:r>
          </w:p>
        </w:tc>
        <w:tc>
          <w:tcPr>
            <w:tcW w:w="1244" w:type="dxa"/>
            <w:tcBorders>
              <w:top w:val="single" w:sz="4" w:space="0" w:color="000000"/>
              <w:bottom w:val="single" w:sz="4" w:space="0" w:color="000000"/>
            </w:tcBorders>
          </w:tcPr>
          <w:p>
            <w:pPr>
              <w:pStyle w:val="TableParagraph"/>
              <w:spacing w:line="256" w:lineRule="exact"/>
              <w:ind w:left="774"/>
              <w:rPr>
                <w:b/>
                <w:sz w:val="24"/>
              </w:rPr>
            </w:pPr>
            <w:r>
              <w:rPr>
                <w:b/>
                <w:spacing w:val="-10"/>
                <w:sz w:val="24"/>
              </w:rPr>
              <w:t>F</w:t>
            </w:r>
          </w:p>
        </w:tc>
        <w:tc>
          <w:tcPr>
            <w:tcW w:w="1421" w:type="dxa"/>
            <w:tcBorders>
              <w:top w:val="single" w:sz="4" w:space="0" w:color="000000"/>
              <w:bottom w:val="single" w:sz="4" w:space="0" w:color="000000"/>
            </w:tcBorders>
          </w:tcPr>
          <w:p>
            <w:pPr>
              <w:pStyle w:val="TableParagraph"/>
              <w:spacing w:line="256" w:lineRule="exact"/>
              <w:ind w:left="778"/>
              <w:rPr>
                <w:b/>
                <w:sz w:val="24"/>
              </w:rPr>
            </w:pPr>
            <w:r>
              <w:rPr>
                <w:b/>
                <w:spacing w:val="-5"/>
                <w:sz w:val="24"/>
              </w:rPr>
              <w:t>FX</w:t>
            </w:r>
          </w:p>
        </w:tc>
        <w:tc>
          <w:tcPr>
            <w:tcW w:w="1134" w:type="dxa"/>
            <w:tcBorders>
              <w:top w:val="single" w:sz="4" w:space="0" w:color="000000"/>
              <w:bottom w:val="single" w:sz="4" w:space="0" w:color="000000"/>
            </w:tcBorders>
          </w:tcPr>
          <w:p>
            <w:pPr>
              <w:pStyle w:val="TableParagraph"/>
              <w:spacing w:line="117" w:lineRule="auto" w:before="19"/>
              <w:ind w:left="339"/>
              <w:rPr>
                <w:b/>
                <w:sz w:val="16"/>
              </w:rPr>
            </w:pPr>
            <w:r>
              <w:rPr>
                <w:b/>
                <w:position w:val="-10"/>
                <w:sz w:val="24"/>
              </w:rPr>
              <w:t>X</w:t>
            </w:r>
            <w:r>
              <w:rPr>
                <w:b/>
                <w:spacing w:val="-1"/>
                <w:position w:val="-10"/>
                <w:sz w:val="24"/>
              </w:rPr>
              <w:t> </w:t>
            </w:r>
            <w:r>
              <w:rPr>
                <w:b/>
                <w:spacing w:val="-12"/>
                <w:sz w:val="16"/>
              </w:rPr>
              <w:t>2</w:t>
            </w:r>
          </w:p>
        </w:tc>
        <w:tc>
          <w:tcPr>
            <w:tcW w:w="2481" w:type="dxa"/>
            <w:tcBorders>
              <w:top w:val="single" w:sz="4" w:space="0" w:color="000000"/>
              <w:bottom w:val="single" w:sz="4" w:space="0" w:color="000000"/>
            </w:tcBorders>
          </w:tcPr>
          <w:p>
            <w:pPr>
              <w:pStyle w:val="TableParagraph"/>
              <w:spacing w:line="256" w:lineRule="exact"/>
              <w:ind w:left="566"/>
              <w:rPr>
                <w:b/>
                <w:sz w:val="24"/>
              </w:rPr>
            </w:pPr>
            <w:r>
              <w:rPr>
                <w:b/>
                <w:spacing w:val="-5"/>
                <w:sz w:val="24"/>
              </w:rPr>
              <w:t>FX</w:t>
            </w:r>
            <w:r>
              <w:rPr>
                <w:b/>
                <w:spacing w:val="-5"/>
                <w:sz w:val="24"/>
                <w:vertAlign w:val="superscript"/>
              </w:rPr>
              <w:t>2</w:t>
            </w:r>
          </w:p>
        </w:tc>
      </w:tr>
      <w:tr>
        <w:trPr>
          <w:trHeight w:val="273" w:hRule="atLeast"/>
        </w:trPr>
        <w:tc>
          <w:tcPr>
            <w:tcW w:w="1045" w:type="dxa"/>
            <w:tcBorders>
              <w:top w:val="single" w:sz="4" w:space="0" w:color="000000"/>
            </w:tcBorders>
          </w:tcPr>
          <w:p>
            <w:pPr>
              <w:pStyle w:val="TableParagraph"/>
              <w:spacing w:line="253" w:lineRule="exact"/>
              <w:ind w:left="112"/>
              <w:rPr>
                <w:sz w:val="24"/>
              </w:rPr>
            </w:pPr>
            <w:r>
              <w:rPr>
                <w:spacing w:val="-5"/>
                <w:sz w:val="24"/>
              </w:rPr>
              <w:t>15</w:t>
            </w:r>
          </w:p>
        </w:tc>
        <w:tc>
          <w:tcPr>
            <w:tcW w:w="1244" w:type="dxa"/>
            <w:tcBorders>
              <w:top w:val="single" w:sz="4" w:space="0" w:color="000000"/>
            </w:tcBorders>
          </w:tcPr>
          <w:p>
            <w:pPr>
              <w:pStyle w:val="TableParagraph"/>
              <w:spacing w:line="253" w:lineRule="exact"/>
              <w:ind w:left="332"/>
              <w:rPr>
                <w:sz w:val="24"/>
              </w:rPr>
            </w:pPr>
            <w:r>
              <w:rPr>
                <w:spacing w:val="-10"/>
                <w:sz w:val="24"/>
              </w:rPr>
              <w:t>3</w:t>
            </w:r>
          </w:p>
        </w:tc>
        <w:tc>
          <w:tcPr>
            <w:tcW w:w="1421" w:type="dxa"/>
            <w:tcBorders>
              <w:top w:val="single" w:sz="4" w:space="0" w:color="000000"/>
            </w:tcBorders>
          </w:tcPr>
          <w:p>
            <w:pPr>
              <w:pStyle w:val="TableParagraph"/>
              <w:spacing w:line="253" w:lineRule="exact"/>
              <w:ind w:left="334"/>
              <w:rPr>
                <w:sz w:val="24"/>
              </w:rPr>
            </w:pPr>
            <w:r>
              <w:rPr>
                <w:spacing w:val="-5"/>
                <w:sz w:val="24"/>
              </w:rPr>
              <w:t>45</w:t>
            </w:r>
          </w:p>
        </w:tc>
        <w:tc>
          <w:tcPr>
            <w:tcW w:w="1134" w:type="dxa"/>
            <w:tcBorders>
              <w:top w:val="single" w:sz="4" w:space="0" w:color="000000"/>
            </w:tcBorders>
          </w:tcPr>
          <w:p>
            <w:pPr>
              <w:pStyle w:val="TableParagraph"/>
              <w:spacing w:line="253" w:lineRule="exact"/>
              <w:ind w:left="339"/>
              <w:rPr>
                <w:sz w:val="24"/>
              </w:rPr>
            </w:pPr>
            <w:r>
              <w:rPr>
                <w:spacing w:val="-5"/>
                <w:sz w:val="24"/>
              </w:rPr>
              <w:t>225</w:t>
            </w:r>
          </w:p>
        </w:tc>
        <w:tc>
          <w:tcPr>
            <w:tcW w:w="2481" w:type="dxa"/>
            <w:tcBorders>
              <w:top w:val="single" w:sz="4" w:space="0" w:color="000000"/>
            </w:tcBorders>
          </w:tcPr>
          <w:p>
            <w:pPr>
              <w:pStyle w:val="TableParagraph"/>
              <w:spacing w:line="253" w:lineRule="exact"/>
              <w:ind w:left="326"/>
              <w:rPr>
                <w:sz w:val="24"/>
              </w:rPr>
            </w:pPr>
            <w:r>
              <w:rPr>
                <w:spacing w:val="-5"/>
                <w:sz w:val="24"/>
              </w:rPr>
              <w:t>675</w:t>
            </w:r>
          </w:p>
        </w:tc>
      </w:tr>
      <w:tr>
        <w:trPr>
          <w:trHeight w:val="276" w:hRule="atLeast"/>
        </w:trPr>
        <w:tc>
          <w:tcPr>
            <w:tcW w:w="1045" w:type="dxa"/>
          </w:tcPr>
          <w:p>
            <w:pPr>
              <w:pStyle w:val="TableParagraph"/>
              <w:spacing w:line="256" w:lineRule="exact"/>
              <w:ind w:left="112"/>
              <w:rPr>
                <w:sz w:val="24"/>
              </w:rPr>
            </w:pPr>
            <w:r>
              <w:rPr>
                <w:spacing w:val="-5"/>
                <w:sz w:val="24"/>
              </w:rPr>
              <w:t>17</w:t>
            </w:r>
          </w:p>
        </w:tc>
        <w:tc>
          <w:tcPr>
            <w:tcW w:w="1244" w:type="dxa"/>
          </w:tcPr>
          <w:p>
            <w:pPr>
              <w:pStyle w:val="TableParagraph"/>
              <w:spacing w:line="256" w:lineRule="exact"/>
              <w:ind w:left="332"/>
              <w:rPr>
                <w:sz w:val="24"/>
              </w:rPr>
            </w:pPr>
            <w:r>
              <w:rPr>
                <w:spacing w:val="-10"/>
                <w:sz w:val="24"/>
              </w:rPr>
              <w:t>1</w:t>
            </w:r>
          </w:p>
        </w:tc>
        <w:tc>
          <w:tcPr>
            <w:tcW w:w="1421" w:type="dxa"/>
          </w:tcPr>
          <w:p>
            <w:pPr>
              <w:pStyle w:val="TableParagraph"/>
              <w:spacing w:line="256" w:lineRule="exact"/>
              <w:ind w:left="334"/>
              <w:rPr>
                <w:sz w:val="24"/>
              </w:rPr>
            </w:pPr>
            <w:r>
              <w:rPr>
                <w:spacing w:val="-5"/>
                <w:sz w:val="24"/>
              </w:rPr>
              <w:t>17</w:t>
            </w:r>
          </w:p>
        </w:tc>
        <w:tc>
          <w:tcPr>
            <w:tcW w:w="1134" w:type="dxa"/>
          </w:tcPr>
          <w:p>
            <w:pPr>
              <w:pStyle w:val="TableParagraph"/>
              <w:spacing w:line="256" w:lineRule="exact"/>
              <w:ind w:left="339"/>
              <w:rPr>
                <w:sz w:val="24"/>
              </w:rPr>
            </w:pPr>
            <w:r>
              <w:rPr>
                <w:spacing w:val="-5"/>
                <w:sz w:val="24"/>
              </w:rPr>
              <w:t>289</w:t>
            </w:r>
          </w:p>
        </w:tc>
        <w:tc>
          <w:tcPr>
            <w:tcW w:w="2481" w:type="dxa"/>
          </w:tcPr>
          <w:p>
            <w:pPr>
              <w:pStyle w:val="TableParagraph"/>
              <w:spacing w:line="256" w:lineRule="exact"/>
              <w:ind w:left="326"/>
              <w:rPr>
                <w:sz w:val="24"/>
              </w:rPr>
            </w:pPr>
            <w:r>
              <w:rPr>
                <w:spacing w:val="-5"/>
                <w:sz w:val="24"/>
              </w:rPr>
              <w:t>289</w:t>
            </w:r>
          </w:p>
        </w:tc>
      </w:tr>
      <w:tr>
        <w:trPr>
          <w:trHeight w:val="275" w:hRule="atLeast"/>
        </w:trPr>
        <w:tc>
          <w:tcPr>
            <w:tcW w:w="1045" w:type="dxa"/>
          </w:tcPr>
          <w:p>
            <w:pPr>
              <w:pStyle w:val="TableParagraph"/>
              <w:spacing w:line="256" w:lineRule="exact"/>
              <w:ind w:left="112"/>
              <w:rPr>
                <w:sz w:val="24"/>
              </w:rPr>
            </w:pPr>
            <w:r>
              <w:rPr>
                <w:spacing w:val="-5"/>
                <w:sz w:val="24"/>
              </w:rPr>
              <w:t>19</w:t>
            </w:r>
          </w:p>
        </w:tc>
        <w:tc>
          <w:tcPr>
            <w:tcW w:w="1244" w:type="dxa"/>
          </w:tcPr>
          <w:p>
            <w:pPr>
              <w:pStyle w:val="TableParagraph"/>
              <w:spacing w:line="256" w:lineRule="exact"/>
              <w:ind w:left="332"/>
              <w:rPr>
                <w:sz w:val="24"/>
              </w:rPr>
            </w:pPr>
            <w:r>
              <w:rPr>
                <w:spacing w:val="-10"/>
                <w:sz w:val="24"/>
              </w:rPr>
              <w:t>1</w:t>
            </w:r>
          </w:p>
        </w:tc>
        <w:tc>
          <w:tcPr>
            <w:tcW w:w="1421" w:type="dxa"/>
          </w:tcPr>
          <w:p>
            <w:pPr>
              <w:pStyle w:val="TableParagraph"/>
              <w:spacing w:line="256" w:lineRule="exact"/>
              <w:ind w:left="334"/>
              <w:rPr>
                <w:sz w:val="24"/>
              </w:rPr>
            </w:pPr>
            <w:r>
              <w:rPr>
                <w:spacing w:val="-5"/>
                <w:sz w:val="24"/>
              </w:rPr>
              <w:t>19</w:t>
            </w:r>
          </w:p>
        </w:tc>
        <w:tc>
          <w:tcPr>
            <w:tcW w:w="1134" w:type="dxa"/>
          </w:tcPr>
          <w:p>
            <w:pPr>
              <w:pStyle w:val="TableParagraph"/>
              <w:spacing w:line="256" w:lineRule="exact"/>
              <w:ind w:left="339"/>
              <w:rPr>
                <w:sz w:val="24"/>
              </w:rPr>
            </w:pPr>
            <w:r>
              <w:rPr>
                <w:spacing w:val="-5"/>
                <w:sz w:val="24"/>
              </w:rPr>
              <w:t>361</w:t>
            </w:r>
          </w:p>
        </w:tc>
        <w:tc>
          <w:tcPr>
            <w:tcW w:w="2481" w:type="dxa"/>
          </w:tcPr>
          <w:p>
            <w:pPr>
              <w:pStyle w:val="TableParagraph"/>
              <w:spacing w:line="256" w:lineRule="exact"/>
              <w:ind w:left="326"/>
              <w:rPr>
                <w:sz w:val="24"/>
              </w:rPr>
            </w:pPr>
            <w:r>
              <w:rPr>
                <w:spacing w:val="-5"/>
                <w:sz w:val="24"/>
              </w:rPr>
              <w:t>361</w:t>
            </w:r>
          </w:p>
        </w:tc>
      </w:tr>
      <w:tr>
        <w:trPr>
          <w:trHeight w:val="276" w:hRule="atLeast"/>
        </w:trPr>
        <w:tc>
          <w:tcPr>
            <w:tcW w:w="1045" w:type="dxa"/>
          </w:tcPr>
          <w:p>
            <w:pPr>
              <w:pStyle w:val="TableParagraph"/>
              <w:spacing w:line="256" w:lineRule="exact"/>
              <w:ind w:left="112"/>
              <w:rPr>
                <w:sz w:val="24"/>
              </w:rPr>
            </w:pPr>
            <w:r>
              <w:rPr>
                <w:spacing w:val="-5"/>
                <w:sz w:val="24"/>
              </w:rPr>
              <w:t>21</w:t>
            </w:r>
          </w:p>
        </w:tc>
        <w:tc>
          <w:tcPr>
            <w:tcW w:w="1244" w:type="dxa"/>
          </w:tcPr>
          <w:p>
            <w:pPr>
              <w:pStyle w:val="TableParagraph"/>
              <w:spacing w:line="256" w:lineRule="exact"/>
              <w:ind w:left="332"/>
              <w:rPr>
                <w:sz w:val="24"/>
              </w:rPr>
            </w:pPr>
            <w:r>
              <w:rPr>
                <w:spacing w:val="-10"/>
                <w:sz w:val="24"/>
              </w:rPr>
              <w:t>2</w:t>
            </w:r>
          </w:p>
        </w:tc>
        <w:tc>
          <w:tcPr>
            <w:tcW w:w="1421" w:type="dxa"/>
          </w:tcPr>
          <w:p>
            <w:pPr>
              <w:pStyle w:val="TableParagraph"/>
              <w:spacing w:line="256" w:lineRule="exact"/>
              <w:ind w:left="334"/>
              <w:rPr>
                <w:sz w:val="24"/>
              </w:rPr>
            </w:pPr>
            <w:r>
              <w:rPr>
                <w:spacing w:val="-5"/>
                <w:sz w:val="24"/>
              </w:rPr>
              <w:t>42</w:t>
            </w:r>
          </w:p>
        </w:tc>
        <w:tc>
          <w:tcPr>
            <w:tcW w:w="1134" w:type="dxa"/>
          </w:tcPr>
          <w:p>
            <w:pPr>
              <w:pStyle w:val="TableParagraph"/>
              <w:spacing w:line="256" w:lineRule="exact"/>
              <w:ind w:left="339"/>
              <w:rPr>
                <w:sz w:val="24"/>
              </w:rPr>
            </w:pPr>
            <w:r>
              <w:rPr>
                <w:spacing w:val="-5"/>
                <w:sz w:val="24"/>
              </w:rPr>
              <w:t>441</w:t>
            </w:r>
          </w:p>
        </w:tc>
        <w:tc>
          <w:tcPr>
            <w:tcW w:w="2481" w:type="dxa"/>
          </w:tcPr>
          <w:p>
            <w:pPr>
              <w:pStyle w:val="TableParagraph"/>
              <w:spacing w:line="256" w:lineRule="exact"/>
              <w:ind w:left="326"/>
              <w:rPr>
                <w:sz w:val="24"/>
              </w:rPr>
            </w:pPr>
            <w:r>
              <w:rPr>
                <w:spacing w:val="-5"/>
                <w:sz w:val="24"/>
              </w:rPr>
              <w:t>882</w:t>
            </w:r>
          </w:p>
        </w:tc>
      </w:tr>
      <w:tr>
        <w:trPr>
          <w:trHeight w:val="275" w:hRule="atLeast"/>
        </w:trPr>
        <w:tc>
          <w:tcPr>
            <w:tcW w:w="1045" w:type="dxa"/>
          </w:tcPr>
          <w:p>
            <w:pPr>
              <w:pStyle w:val="TableParagraph"/>
              <w:spacing w:line="256" w:lineRule="exact"/>
              <w:ind w:left="112"/>
              <w:rPr>
                <w:sz w:val="24"/>
              </w:rPr>
            </w:pPr>
            <w:r>
              <w:rPr>
                <w:spacing w:val="-5"/>
                <w:sz w:val="24"/>
              </w:rPr>
              <w:t>23</w:t>
            </w:r>
          </w:p>
        </w:tc>
        <w:tc>
          <w:tcPr>
            <w:tcW w:w="1244" w:type="dxa"/>
          </w:tcPr>
          <w:p>
            <w:pPr>
              <w:pStyle w:val="TableParagraph"/>
              <w:spacing w:line="256" w:lineRule="exact"/>
              <w:ind w:left="332"/>
              <w:rPr>
                <w:sz w:val="24"/>
              </w:rPr>
            </w:pPr>
            <w:r>
              <w:rPr>
                <w:spacing w:val="-10"/>
                <w:sz w:val="24"/>
              </w:rPr>
              <w:t>1</w:t>
            </w:r>
          </w:p>
        </w:tc>
        <w:tc>
          <w:tcPr>
            <w:tcW w:w="1421" w:type="dxa"/>
          </w:tcPr>
          <w:p>
            <w:pPr>
              <w:pStyle w:val="TableParagraph"/>
              <w:spacing w:line="256" w:lineRule="exact"/>
              <w:ind w:left="334"/>
              <w:rPr>
                <w:sz w:val="24"/>
              </w:rPr>
            </w:pPr>
            <w:r>
              <w:rPr>
                <w:spacing w:val="-5"/>
                <w:sz w:val="24"/>
              </w:rPr>
              <w:t>23</w:t>
            </w:r>
          </w:p>
        </w:tc>
        <w:tc>
          <w:tcPr>
            <w:tcW w:w="1134" w:type="dxa"/>
          </w:tcPr>
          <w:p>
            <w:pPr>
              <w:pStyle w:val="TableParagraph"/>
              <w:spacing w:line="256" w:lineRule="exact"/>
              <w:ind w:left="339"/>
              <w:rPr>
                <w:sz w:val="24"/>
              </w:rPr>
            </w:pPr>
            <w:r>
              <w:rPr>
                <w:spacing w:val="-5"/>
                <w:sz w:val="24"/>
              </w:rPr>
              <w:t>529</w:t>
            </w:r>
          </w:p>
        </w:tc>
        <w:tc>
          <w:tcPr>
            <w:tcW w:w="2481" w:type="dxa"/>
          </w:tcPr>
          <w:p>
            <w:pPr>
              <w:pStyle w:val="TableParagraph"/>
              <w:spacing w:line="256" w:lineRule="exact"/>
              <w:ind w:left="326"/>
              <w:rPr>
                <w:sz w:val="24"/>
              </w:rPr>
            </w:pPr>
            <w:r>
              <w:rPr>
                <w:spacing w:val="-5"/>
                <w:sz w:val="24"/>
              </w:rPr>
              <w:t>529</w:t>
            </w:r>
          </w:p>
        </w:tc>
      </w:tr>
      <w:tr>
        <w:trPr>
          <w:trHeight w:val="276" w:hRule="atLeast"/>
        </w:trPr>
        <w:tc>
          <w:tcPr>
            <w:tcW w:w="1045" w:type="dxa"/>
          </w:tcPr>
          <w:p>
            <w:pPr>
              <w:pStyle w:val="TableParagraph"/>
              <w:spacing w:line="256" w:lineRule="exact"/>
              <w:ind w:left="112"/>
              <w:rPr>
                <w:sz w:val="24"/>
              </w:rPr>
            </w:pPr>
            <w:r>
              <w:rPr>
                <w:spacing w:val="-5"/>
                <w:sz w:val="24"/>
              </w:rPr>
              <w:t>24</w:t>
            </w:r>
          </w:p>
        </w:tc>
        <w:tc>
          <w:tcPr>
            <w:tcW w:w="1244" w:type="dxa"/>
          </w:tcPr>
          <w:p>
            <w:pPr>
              <w:pStyle w:val="TableParagraph"/>
              <w:spacing w:line="256" w:lineRule="exact"/>
              <w:ind w:left="332"/>
              <w:rPr>
                <w:sz w:val="24"/>
              </w:rPr>
            </w:pPr>
            <w:r>
              <w:rPr>
                <w:spacing w:val="-10"/>
                <w:sz w:val="24"/>
              </w:rPr>
              <w:t>1</w:t>
            </w:r>
          </w:p>
        </w:tc>
        <w:tc>
          <w:tcPr>
            <w:tcW w:w="1421" w:type="dxa"/>
          </w:tcPr>
          <w:p>
            <w:pPr>
              <w:pStyle w:val="TableParagraph"/>
              <w:spacing w:line="256" w:lineRule="exact"/>
              <w:ind w:left="334"/>
              <w:rPr>
                <w:sz w:val="24"/>
              </w:rPr>
            </w:pPr>
            <w:r>
              <w:rPr>
                <w:spacing w:val="-5"/>
                <w:sz w:val="24"/>
              </w:rPr>
              <w:t>24</w:t>
            </w:r>
          </w:p>
        </w:tc>
        <w:tc>
          <w:tcPr>
            <w:tcW w:w="1134" w:type="dxa"/>
          </w:tcPr>
          <w:p>
            <w:pPr>
              <w:pStyle w:val="TableParagraph"/>
              <w:spacing w:line="256" w:lineRule="exact"/>
              <w:ind w:left="339"/>
              <w:rPr>
                <w:sz w:val="24"/>
              </w:rPr>
            </w:pPr>
            <w:r>
              <w:rPr>
                <w:spacing w:val="-5"/>
                <w:sz w:val="24"/>
              </w:rPr>
              <w:t>576</w:t>
            </w:r>
          </w:p>
        </w:tc>
        <w:tc>
          <w:tcPr>
            <w:tcW w:w="2481" w:type="dxa"/>
          </w:tcPr>
          <w:p>
            <w:pPr>
              <w:pStyle w:val="TableParagraph"/>
              <w:spacing w:line="256" w:lineRule="exact"/>
              <w:ind w:left="326"/>
              <w:rPr>
                <w:sz w:val="24"/>
              </w:rPr>
            </w:pPr>
            <w:r>
              <w:rPr>
                <w:spacing w:val="-5"/>
                <w:sz w:val="24"/>
              </w:rPr>
              <w:t>576</w:t>
            </w:r>
          </w:p>
        </w:tc>
      </w:tr>
      <w:tr>
        <w:trPr>
          <w:trHeight w:val="275" w:hRule="atLeast"/>
        </w:trPr>
        <w:tc>
          <w:tcPr>
            <w:tcW w:w="1045" w:type="dxa"/>
          </w:tcPr>
          <w:p>
            <w:pPr>
              <w:pStyle w:val="TableParagraph"/>
              <w:spacing w:line="256" w:lineRule="exact"/>
              <w:ind w:left="112"/>
              <w:rPr>
                <w:sz w:val="24"/>
              </w:rPr>
            </w:pPr>
            <w:r>
              <w:rPr>
                <w:spacing w:val="-5"/>
                <w:sz w:val="24"/>
              </w:rPr>
              <w:t>28</w:t>
            </w:r>
          </w:p>
        </w:tc>
        <w:tc>
          <w:tcPr>
            <w:tcW w:w="1244" w:type="dxa"/>
          </w:tcPr>
          <w:p>
            <w:pPr>
              <w:pStyle w:val="TableParagraph"/>
              <w:spacing w:line="256" w:lineRule="exact"/>
              <w:ind w:left="332"/>
              <w:rPr>
                <w:sz w:val="24"/>
              </w:rPr>
            </w:pPr>
            <w:r>
              <w:rPr>
                <w:spacing w:val="-10"/>
                <w:sz w:val="24"/>
              </w:rPr>
              <w:t>2</w:t>
            </w:r>
          </w:p>
        </w:tc>
        <w:tc>
          <w:tcPr>
            <w:tcW w:w="1421" w:type="dxa"/>
          </w:tcPr>
          <w:p>
            <w:pPr>
              <w:pStyle w:val="TableParagraph"/>
              <w:spacing w:line="256" w:lineRule="exact"/>
              <w:ind w:left="334"/>
              <w:rPr>
                <w:sz w:val="24"/>
              </w:rPr>
            </w:pPr>
            <w:r>
              <w:rPr>
                <w:spacing w:val="-5"/>
                <w:sz w:val="24"/>
              </w:rPr>
              <w:t>56</w:t>
            </w:r>
          </w:p>
        </w:tc>
        <w:tc>
          <w:tcPr>
            <w:tcW w:w="1134" w:type="dxa"/>
          </w:tcPr>
          <w:p>
            <w:pPr>
              <w:pStyle w:val="TableParagraph"/>
              <w:spacing w:line="256" w:lineRule="exact"/>
              <w:ind w:left="339"/>
              <w:rPr>
                <w:sz w:val="24"/>
              </w:rPr>
            </w:pPr>
            <w:r>
              <w:rPr>
                <w:spacing w:val="-5"/>
                <w:sz w:val="24"/>
              </w:rPr>
              <w:t>784</w:t>
            </w:r>
          </w:p>
        </w:tc>
        <w:tc>
          <w:tcPr>
            <w:tcW w:w="2481" w:type="dxa"/>
          </w:tcPr>
          <w:p>
            <w:pPr>
              <w:pStyle w:val="TableParagraph"/>
              <w:spacing w:line="256" w:lineRule="exact"/>
              <w:ind w:left="326"/>
              <w:rPr>
                <w:sz w:val="24"/>
              </w:rPr>
            </w:pPr>
            <w:r>
              <w:rPr>
                <w:spacing w:val="-4"/>
                <w:sz w:val="24"/>
              </w:rPr>
              <w:t>1568</w:t>
            </w:r>
          </w:p>
        </w:tc>
      </w:tr>
      <w:tr>
        <w:trPr>
          <w:trHeight w:val="275" w:hRule="atLeast"/>
        </w:trPr>
        <w:tc>
          <w:tcPr>
            <w:tcW w:w="1045" w:type="dxa"/>
          </w:tcPr>
          <w:p>
            <w:pPr>
              <w:pStyle w:val="TableParagraph"/>
              <w:spacing w:line="256" w:lineRule="exact"/>
              <w:ind w:left="112"/>
              <w:rPr>
                <w:sz w:val="24"/>
              </w:rPr>
            </w:pPr>
            <w:r>
              <w:rPr>
                <w:spacing w:val="-5"/>
                <w:sz w:val="24"/>
              </w:rPr>
              <w:t>30</w:t>
            </w:r>
          </w:p>
        </w:tc>
        <w:tc>
          <w:tcPr>
            <w:tcW w:w="1244" w:type="dxa"/>
          </w:tcPr>
          <w:p>
            <w:pPr>
              <w:pStyle w:val="TableParagraph"/>
              <w:spacing w:line="256" w:lineRule="exact"/>
              <w:ind w:left="332"/>
              <w:rPr>
                <w:sz w:val="24"/>
              </w:rPr>
            </w:pPr>
            <w:r>
              <w:rPr>
                <w:spacing w:val="-10"/>
                <w:sz w:val="24"/>
              </w:rPr>
              <w:t>1</w:t>
            </w:r>
          </w:p>
        </w:tc>
        <w:tc>
          <w:tcPr>
            <w:tcW w:w="1421" w:type="dxa"/>
          </w:tcPr>
          <w:p>
            <w:pPr>
              <w:pStyle w:val="TableParagraph"/>
              <w:spacing w:line="256" w:lineRule="exact"/>
              <w:ind w:left="334"/>
              <w:rPr>
                <w:sz w:val="24"/>
              </w:rPr>
            </w:pPr>
            <w:r>
              <w:rPr>
                <w:spacing w:val="-5"/>
                <w:sz w:val="24"/>
              </w:rPr>
              <w:t>30</w:t>
            </w:r>
          </w:p>
        </w:tc>
        <w:tc>
          <w:tcPr>
            <w:tcW w:w="1134" w:type="dxa"/>
          </w:tcPr>
          <w:p>
            <w:pPr>
              <w:pStyle w:val="TableParagraph"/>
              <w:spacing w:line="256" w:lineRule="exact"/>
              <w:ind w:left="339"/>
              <w:rPr>
                <w:sz w:val="24"/>
              </w:rPr>
            </w:pPr>
            <w:r>
              <w:rPr>
                <w:spacing w:val="-5"/>
                <w:sz w:val="24"/>
              </w:rPr>
              <w:t>900</w:t>
            </w:r>
          </w:p>
        </w:tc>
        <w:tc>
          <w:tcPr>
            <w:tcW w:w="2481" w:type="dxa"/>
          </w:tcPr>
          <w:p>
            <w:pPr>
              <w:pStyle w:val="TableParagraph"/>
              <w:spacing w:line="256" w:lineRule="exact"/>
              <w:ind w:left="326"/>
              <w:rPr>
                <w:sz w:val="24"/>
              </w:rPr>
            </w:pPr>
            <w:r>
              <w:rPr>
                <w:spacing w:val="-5"/>
                <w:sz w:val="24"/>
              </w:rPr>
              <w:t>900</w:t>
            </w:r>
          </w:p>
        </w:tc>
      </w:tr>
      <w:tr>
        <w:trPr>
          <w:trHeight w:val="276" w:hRule="atLeast"/>
        </w:trPr>
        <w:tc>
          <w:tcPr>
            <w:tcW w:w="1045" w:type="dxa"/>
          </w:tcPr>
          <w:p>
            <w:pPr>
              <w:pStyle w:val="TableParagraph"/>
              <w:spacing w:line="256" w:lineRule="exact"/>
              <w:ind w:left="112"/>
              <w:rPr>
                <w:sz w:val="24"/>
              </w:rPr>
            </w:pPr>
            <w:r>
              <w:rPr>
                <w:spacing w:val="-5"/>
                <w:sz w:val="24"/>
              </w:rPr>
              <w:t>32</w:t>
            </w:r>
          </w:p>
        </w:tc>
        <w:tc>
          <w:tcPr>
            <w:tcW w:w="1244" w:type="dxa"/>
          </w:tcPr>
          <w:p>
            <w:pPr>
              <w:pStyle w:val="TableParagraph"/>
              <w:spacing w:line="256" w:lineRule="exact"/>
              <w:ind w:left="332"/>
              <w:rPr>
                <w:sz w:val="24"/>
              </w:rPr>
            </w:pPr>
            <w:r>
              <w:rPr>
                <w:spacing w:val="-10"/>
                <w:sz w:val="24"/>
              </w:rPr>
              <w:t>2</w:t>
            </w:r>
          </w:p>
        </w:tc>
        <w:tc>
          <w:tcPr>
            <w:tcW w:w="1421" w:type="dxa"/>
          </w:tcPr>
          <w:p>
            <w:pPr>
              <w:pStyle w:val="TableParagraph"/>
              <w:spacing w:line="256" w:lineRule="exact"/>
              <w:ind w:left="334"/>
              <w:rPr>
                <w:sz w:val="24"/>
              </w:rPr>
            </w:pPr>
            <w:r>
              <w:rPr>
                <w:spacing w:val="-5"/>
                <w:sz w:val="24"/>
              </w:rPr>
              <w:t>64</w:t>
            </w:r>
          </w:p>
        </w:tc>
        <w:tc>
          <w:tcPr>
            <w:tcW w:w="1134" w:type="dxa"/>
          </w:tcPr>
          <w:p>
            <w:pPr>
              <w:pStyle w:val="TableParagraph"/>
              <w:spacing w:line="256" w:lineRule="exact"/>
              <w:ind w:left="339"/>
              <w:rPr>
                <w:sz w:val="24"/>
              </w:rPr>
            </w:pPr>
            <w:r>
              <w:rPr>
                <w:spacing w:val="-4"/>
                <w:sz w:val="24"/>
              </w:rPr>
              <w:t>1024</w:t>
            </w:r>
          </w:p>
        </w:tc>
        <w:tc>
          <w:tcPr>
            <w:tcW w:w="2481" w:type="dxa"/>
          </w:tcPr>
          <w:p>
            <w:pPr>
              <w:pStyle w:val="TableParagraph"/>
              <w:spacing w:line="256" w:lineRule="exact"/>
              <w:ind w:left="326"/>
              <w:rPr>
                <w:sz w:val="24"/>
              </w:rPr>
            </w:pPr>
            <w:r>
              <w:rPr>
                <w:spacing w:val="-4"/>
                <w:sz w:val="24"/>
              </w:rPr>
              <w:t>2048</w:t>
            </w:r>
          </w:p>
        </w:tc>
      </w:tr>
      <w:tr>
        <w:trPr>
          <w:trHeight w:val="295" w:hRule="atLeast"/>
        </w:trPr>
        <w:tc>
          <w:tcPr>
            <w:tcW w:w="1045" w:type="dxa"/>
            <w:tcBorders>
              <w:bottom w:val="single" w:sz="4" w:space="0" w:color="000000"/>
            </w:tcBorders>
          </w:tcPr>
          <w:p>
            <w:pPr>
              <w:pStyle w:val="TableParagraph"/>
              <w:spacing w:line="273" w:lineRule="exact" w:before="2"/>
              <w:ind w:left="112"/>
              <w:rPr>
                <w:rFonts w:ascii="Calibri"/>
                <w:sz w:val="24"/>
              </w:rPr>
            </w:pPr>
            <w:r>
              <w:rPr>
                <w:rFonts w:ascii="Calibri"/>
                <w:spacing w:val="-5"/>
                <w:sz w:val="24"/>
              </w:rPr>
              <w:t>36</w:t>
            </w:r>
          </w:p>
        </w:tc>
        <w:tc>
          <w:tcPr>
            <w:tcW w:w="1244" w:type="dxa"/>
            <w:tcBorders>
              <w:bottom w:val="single" w:sz="4" w:space="0" w:color="000000"/>
            </w:tcBorders>
          </w:tcPr>
          <w:p>
            <w:pPr>
              <w:pStyle w:val="TableParagraph"/>
              <w:spacing w:line="271" w:lineRule="exact"/>
              <w:ind w:left="332"/>
              <w:rPr>
                <w:sz w:val="24"/>
              </w:rPr>
            </w:pPr>
            <w:r>
              <w:rPr>
                <w:spacing w:val="-10"/>
                <w:sz w:val="24"/>
              </w:rPr>
              <w:t>1</w:t>
            </w:r>
          </w:p>
        </w:tc>
        <w:tc>
          <w:tcPr>
            <w:tcW w:w="1421" w:type="dxa"/>
            <w:tcBorders>
              <w:bottom w:val="single" w:sz="4" w:space="0" w:color="000000"/>
            </w:tcBorders>
          </w:tcPr>
          <w:p>
            <w:pPr>
              <w:pStyle w:val="TableParagraph"/>
              <w:spacing w:line="271" w:lineRule="exact"/>
              <w:ind w:left="334"/>
              <w:rPr>
                <w:sz w:val="24"/>
              </w:rPr>
            </w:pPr>
            <w:r>
              <w:rPr>
                <w:spacing w:val="-5"/>
                <w:sz w:val="24"/>
              </w:rPr>
              <w:t>36</w:t>
            </w:r>
          </w:p>
        </w:tc>
        <w:tc>
          <w:tcPr>
            <w:tcW w:w="1134" w:type="dxa"/>
            <w:tcBorders>
              <w:bottom w:val="single" w:sz="4" w:space="0" w:color="000000"/>
            </w:tcBorders>
          </w:tcPr>
          <w:p>
            <w:pPr>
              <w:pStyle w:val="TableParagraph"/>
              <w:spacing w:line="271" w:lineRule="exact"/>
              <w:ind w:left="339"/>
              <w:rPr>
                <w:sz w:val="24"/>
              </w:rPr>
            </w:pPr>
            <w:r>
              <w:rPr>
                <w:spacing w:val="-4"/>
                <w:sz w:val="24"/>
              </w:rPr>
              <w:t>1296</w:t>
            </w:r>
          </w:p>
        </w:tc>
        <w:tc>
          <w:tcPr>
            <w:tcW w:w="2481" w:type="dxa"/>
            <w:tcBorders>
              <w:bottom w:val="single" w:sz="4" w:space="0" w:color="000000"/>
            </w:tcBorders>
          </w:tcPr>
          <w:p>
            <w:pPr>
              <w:pStyle w:val="TableParagraph"/>
              <w:spacing w:line="271" w:lineRule="exact"/>
              <w:ind w:left="326"/>
              <w:rPr>
                <w:sz w:val="24"/>
              </w:rPr>
            </w:pPr>
            <w:r>
              <w:rPr>
                <w:spacing w:val="-4"/>
                <w:sz w:val="24"/>
              </w:rPr>
              <w:t>1296</w:t>
            </w:r>
          </w:p>
        </w:tc>
      </w:tr>
      <w:tr>
        <w:trPr>
          <w:trHeight w:val="275" w:hRule="atLeast"/>
        </w:trPr>
        <w:tc>
          <w:tcPr>
            <w:tcW w:w="1045" w:type="dxa"/>
            <w:tcBorders>
              <w:top w:val="single" w:sz="4" w:space="0" w:color="000000"/>
              <w:left w:val="single" w:sz="4" w:space="0" w:color="000000"/>
              <w:bottom w:val="single" w:sz="4" w:space="0" w:color="000000"/>
            </w:tcBorders>
          </w:tcPr>
          <w:p>
            <w:pPr>
              <w:pStyle w:val="TableParagraph"/>
              <w:spacing w:line="256" w:lineRule="exact"/>
              <w:ind w:left="107"/>
              <w:rPr>
                <w:b/>
                <w:sz w:val="24"/>
              </w:rPr>
            </w:pPr>
            <w:r>
              <w:rPr>
                <w:b/>
                <w:spacing w:val="-10"/>
                <w:sz w:val="24"/>
              </w:rPr>
              <w:t>∑</w:t>
            </w:r>
          </w:p>
        </w:tc>
        <w:tc>
          <w:tcPr>
            <w:tcW w:w="1244" w:type="dxa"/>
            <w:tcBorders>
              <w:top w:val="single" w:sz="4" w:space="0" w:color="000000"/>
              <w:bottom w:val="single" w:sz="4" w:space="0" w:color="000000"/>
            </w:tcBorders>
          </w:tcPr>
          <w:p>
            <w:pPr>
              <w:pStyle w:val="TableParagraph"/>
              <w:spacing w:line="256" w:lineRule="exact"/>
              <w:ind w:left="332"/>
              <w:rPr>
                <w:b/>
                <w:sz w:val="24"/>
              </w:rPr>
            </w:pPr>
            <w:r>
              <w:rPr>
                <w:b/>
                <w:spacing w:val="-5"/>
                <w:sz w:val="24"/>
              </w:rPr>
              <w:t>15</w:t>
            </w:r>
          </w:p>
        </w:tc>
        <w:tc>
          <w:tcPr>
            <w:tcW w:w="1421" w:type="dxa"/>
            <w:tcBorders>
              <w:top w:val="single" w:sz="4" w:space="0" w:color="000000"/>
              <w:bottom w:val="single" w:sz="4" w:space="0" w:color="000000"/>
            </w:tcBorders>
          </w:tcPr>
          <w:p>
            <w:pPr>
              <w:pStyle w:val="TableParagraph"/>
              <w:spacing w:line="256" w:lineRule="exact"/>
              <w:ind w:left="334"/>
              <w:rPr>
                <w:b/>
                <w:sz w:val="24"/>
              </w:rPr>
            </w:pPr>
            <w:r>
              <w:rPr>
                <w:b/>
                <w:spacing w:val="-5"/>
                <w:sz w:val="24"/>
              </w:rPr>
              <w:t>356</w:t>
            </w:r>
          </w:p>
        </w:tc>
        <w:tc>
          <w:tcPr>
            <w:tcW w:w="1134" w:type="dxa"/>
            <w:tcBorders>
              <w:top w:val="single" w:sz="4" w:space="0" w:color="000000"/>
              <w:bottom w:val="single" w:sz="4" w:space="0" w:color="000000"/>
            </w:tcBorders>
          </w:tcPr>
          <w:p>
            <w:pPr>
              <w:pStyle w:val="TableParagraph"/>
              <w:rPr>
                <w:sz w:val="20"/>
              </w:rPr>
            </w:pPr>
          </w:p>
        </w:tc>
        <w:tc>
          <w:tcPr>
            <w:tcW w:w="2481" w:type="dxa"/>
            <w:tcBorders>
              <w:top w:val="single" w:sz="4" w:space="0" w:color="000000"/>
              <w:bottom w:val="single" w:sz="4" w:space="0" w:color="000000"/>
            </w:tcBorders>
          </w:tcPr>
          <w:p>
            <w:pPr>
              <w:pStyle w:val="TableParagraph"/>
              <w:spacing w:line="256" w:lineRule="exact"/>
              <w:ind w:left="326"/>
              <w:rPr>
                <w:sz w:val="24"/>
              </w:rPr>
            </w:pPr>
            <w:r>
              <w:rPr>
                <w:spacing w:val="-4"/>
                <w:sz w:val="24"/>
              </w:rPr>
              <w:t>9124</w:t>
            </w:r>
          </w:p>
        </w:tc>
      </w:tr>
    </w:tbl>
    <w:p>
      <w:pPr>
        <w:pStyle w:val="BodyText"/>
        <w:spacing w:before="7"/>
        <w:ind w:left="0"/>
        <w:jc w:val="left"/>
        <w:rPr>
          <w:sz w:val="16"/>
        </w:rPr>
      </w:pPr>
    </w:p>
    <w:tbl>
      <w:tblPr>
        <w:tblW w:w="0" w:type="auto"/>
        <w:jc w:val="left"/>
        <w:tblInd w:w="1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1"/>
        <w:gridCol w:w="724"/>
        <w:gridCol w:w="1280"/>
      </w:tblGrid>
      <w:tr>
        <w:trPr>
          <w:trHeight w:val="316" w:hRule="atLeast"/>
        </w:trPr>
        <w:tc>
          <w:tcPr>
            <w:tcW w:w="1471" w:type="dxa"/>
          </w:tcPr>
          <w:p>
            <w:pPr>
              <w:pStyle w:val="TableParagraph"/>
              <w:spacing w:line="267" w:lineRule="exact" w:before="29"/>
              <w:ind w:right="239"/>
              <w:jc w:val="right"/>
              <w:rPr>
                <w:sz w:val="24"/>
              </w:rPr>
            </w:pPr>
            <w:r>
              <w:rPr>
                <w:sz w:val="24"/>
              </w:rPr>
              <w:t>Variance</w:t>
            </w:r>
            <w:r>
              <w:rPr>
                <w:spacing w:val="28"/>
                <w:sz w:val="24"/>
              </w:rPr>
              <w:t>  </w:t>
            </w:r>
            <w:r>
              <w:rPr>
                <w:spacing w:val="-10"/>
                <w:sz w:val="24"/>
              </w:rPr>
              <w:t>=</w:t>
            </w:r>
          </w:p>
        </w:tc>
        <w:tc>
          <w:tcPr>
            <w:tcW w:w="724" w:type="dxa"/>
          </w:tcPr>
          <w:p>
            <w:pPr>
              <w:pStyle w:val="TableParagraph"/>
              <w:spacing w:before="29"/>
              <w:ind w:left="-1"/>
              <w:rPr>
                <w:sz w:val="24"/>
              </w:rPr>
            </w:pPr>
            <w:r>
              <w:rPr/>
              <mc:AlternateContent>
                <mc:Choice Requires="wps">
                  <w:drawing>
                    <wp:anchor distT="0" distB="0" distL="0" distR="0" allowOverlap="1" layoutInCell="1" locked="0" behindDoc="1" simplePos="0" relativeHeight="481232896">
                      <wp:simplePos x="0" y="0"/>
                      <wp:positionH relativeFrom="column">
                        <wp:posOffset>26225</wp:posOffset>
                      </wp:positionH>
                      <wp:positionV relativeFrom="paragraph">
                        <wp:posOffset>201906</wp:posOffset>
                      </wp:positionV>
                      <wp:extent cx="285750" cy="1016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285750" cy="10160"/>
                                <a:chExt cx="285750" cy="10160"/>
                              </a:xfrm>
                            </wpg:grpSpPr>
                            <wps:wsp>
                              <wps:cNvPr id="23" name="Graphic 23"/>
                              <wps:cNvSpPr/>
                              <wps:spPr>
                                <a:xfrm>
                                  <a:off x="4762" y="4762"/>
                                  <a:ext cx="276225" cy="1270"/>
                                </a:xfrm>
                                <a:custGeom>
                                  <a:avLst/>
                                  <a:gdLst/>
                                  <a:ahLst/>
                                  <a:cxnLst/>
                                  <a:rect l="l" t="t" r="r" b="b"/>
                                  <a:pathLst>
                                    <a:path w="276225" h="635">
                                      <a:moveTo>
                                        <a:pt x="0" y="0"/>
                                      </a:moveTo>
                                      <a:lnTo>
                                        <a:pt x="276225" y="635"/>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65pt;margin-top:15.898132pt;width:22.5pt;height:.8pt;mso-position-horizontal-relative:column;mso-position-vertical-relative:paragraph;z-index:-22083584" id="docshapegroup16" coordorigin="41,318" coordsize="450,16">
                      <v:line style="position:absolute" from="49,325" to="484,326" stroked="true" strokeweight=".75pt" strokecolor="#000000">
                        <v:stroke dashstyle="solid"/>
                      </v:line>
                      <w10:wrap type="none"/>
                    </v:group>
                  </w:pict>
                </mc:Fallback>
              </mc:AlternateContent>
            </w:r>
            <w:r>
              <w:rPr>
                <w:b/>
                <w:spacing w:val="-4"/>
                <w:sz w:val="24"/>
              </w:rPr>
              <w:t>∑</w:t>
            </w:r>
            <w:r>
              <w:rPr>
                <w:spacing w:val="-4"/>
                <w:sz w:val="24"/>
              </w:rPr>
              <w:t>FX</w:t>
            </w:r>
            <w:r>
              <w:rPr>
                <w:spacing w:val="-4"/>
                <w:sz w:val="24"/>
                <w:vertAlign w:val="superscript"/>
              </w:rPr>
              <w:t>2</w:t>
            </w:r>
          </w:p>
        </w:tc>
        <w:tc>
          <w:tcPr>
            <w:tcW w:w="1280" w:type="dxa"/>
          </w:tcPr>
          <w:p>
            <w:pPr>
              <w:pStyle w:val="TableParagraph"/>
              <w:spacing w:line="267" w:lineRule="exact" w:before="29"/>
              <w:ind w:left="-1"/>
              <w:rPr>
                <w:sz w:val="24"/>
              </w:rPr>
            </w:pPr>
            <w:r>
              <w:rPr>
                <w:spacing w:val="57"/>
                <w:sz w:val="24"/>
                <w:u w:val="single"/>
              </w:rPr>
              <w:t>  </w:t>
            </w:r>
            <w:r>
              <w:rPr>
                <w:b/>
                <w:spacing w:val="-5"/>
                <w:sz w:val="24"/>
              </w:rPr>
              <w:t>∑</w:t>
            </w:r>
            <w:r>
              <w:rPr>
                <w:spacing w:val="-5"/>
                <w:sz w:val="24"/>
                <w:u w:val="single"/>
              </w:rPr>
              <w:t>FX</w:t>
            </w:r>
            <w:r>
              <w:rPr>
                <w:spacing w:val="80"/>
                <w:sz w:val="24"/>
                <w:u w:val="single"/>
              </w:rPr>
              <w:t> </w:t>
            </w:r>
          </w:p>
        </w:tc>
      </w:tr>
      <w:tr>
        <w:trPr>
          <w:trHeight w:val="408" w:hRule="atLeast"/>
        </w:trPr>
        <w:tc>
          <w:tcPr>
            <w:tcW w:w="1471" w:type="dxa"/>
          </w:tcPr>
          <w:p>
            <w:pPr>
              <w:pStyle w:val="TableParagraph"/>
              <w:rPr>
                <w:sz w:val="22"/>
              </w:rPr>
            </w:pPr>
          </w:p>
        </w:tc>
        <w:tc>
          <w:tcPr>
            <w:tcW w:w="724" w:type="dxa"/>
          </w:tcPr>
          <w:p>
            <w:pPr>
              <w:pStyle w:val="TableParagraph"/>
              <w:spacing w:line="256" w:lineRule="exact"/>
              <w:ind w:left="138"/>
              <w:rPr>
                <w:sz w:val="24"/>
              </w:rPr>
            </w:pPr>
            <w:r>
              <w:rPr>
                <w:spacing w:val="-10"/>
                <w:sz w:val="24"/>
              </w:rPr>
              <w:t>N</w:t>
            </w:r>
          </w:p>
        </w:tc>
        <w:tc>
          <w:tcPr>
            <w:tcW w:w="1280" w:type="dxa"/>
          </w:tcPr>
          <w:p>
            <w:pPr>
              <w:pStyle w:val="TableParagraph"/>
              <w:spacing w:line="266" w:lineRule="exact"/>
              <w:ind w:right="248"/>
              <w:jc w:val="center"/>
              <w:rPr>
                <w:sz w:val="24"/>
              </w:rPr>
            </w:pPr>
            <w:r>
              <w:rPr>
                <w:spacing w:val="-10"/>
                <w:sz w:val="24"/>
              </w:rPr>
              <w:t>N</w:t>
            </w:r>
          </w:p>
        </w:tc>
      </w:tr>
      <w:tr>
        <w:trPr>
          <w:trHeight w:val="413" w:hRule="atLeast"/>
        </w:trPr>
        <w:tc>
          <w:tcPr>
            <w:tcW w:w="1471" w:type="dxa"/>
          </w:tcPr>
          <w:p>
            <w:pPr>
              <w:pStyle w:val="TableParagraph"/>
              <w:spacing w:line="261" w:lineRule="exact" w:before="133"/>
              <w:ind w:right="203"/>
              <w:jc w:val="right"/>
              <w:rPr>
                <w:sz w:val="24"/>
              </w:rPr>
            </w:pPr>
            <w:r>
              <w:rPr>
                <w:spacing w:val="-10"/>
                <w:sz w:val="24"/>
              </w:rPr>
              <w:t>=</w:t>
            </w:r>
          </w:p>
        </w:tc>
        <w:tc>
          <w:tcPr>
            <w:tcW w:w="724" w:type="dxa"/>
          </w:tcPr>
          <w:p>
            <w:pPr>
              <w:pStyle w:val="TableParagraph"/>
              <w:spacing w:line="261" w:lineRule="exact" w:before="133"/>
              <w:ind w:left="33"/>
              <w:rPr>
                <w:sz w:val="24"/>
              </w:rPr>
            </w:pPr>
            <w:r>
              <w:rPr>
                <w:spacing w:val="-4"/>
                <w:sz w:val="24"/>
                <w:u w:val="single"/>
              </w:rPr>
              <w:t>9124</w:t>
            </w:r>
          </w:p>
        </w:tc>
        <w:tc>
          <w:tcPr>
            <w:tcW w:w="1280" w:type="dxa"/>
          </w:tcPr>
          <w:p>
            <w:pPr>
              <w:pStyle w:val="TableParagraph"/>
              <w:tabs>
                <w:tab w:pos="309" w:val="left" w:leader="none"/>
              </w:tabs>
              <w:spacing w:line="261" w:lineRule="exact" w:before="133"/>
              <w:ind w:left="-1"/>
              <w:rPr>
                <w:sz w:val="24"/>
              </w:rPr>
            </w:pPr>
            <w:r>
              <w:rPr>
                <w:sz w:val="24"/>
                <w:u w:val="single"/>
              </w:rPr>
              <w:tab/>
            </w:r>
            <w:r>
              <w:rPr>
                <w:spacing w:val="-17"/>
                <w:sz w:val="24"/>
              </w:rPr>
              <w:t> </w:t>
            </w:r>
            <w:r>
              <w:rPr>
                <w:sz w:val="24"/>
              </w:rPr>
              <w:t>3</w:t>
            </w:r>
            <w:r>
              <w:rPr>
                <w:sz w:val="24"/>
                <w:u w:val="single"/>
              </w:rPr>
              <w:t>56</w:t>
            </w:r>
            <w:r>
              <w:rPr>
                <w:spacing w:val="80"/>
                <w:sz w:val="24"/>
                <w:u w:val="single"/>
              </w:rPr>
              <w:t> </w:t>
            </w:r>
          </w:p>
        </w:tc>
      </w:tr>
      <w:tr>
        <w:trPr>
          <w:trHeight w:val="413" w:hRule="atLeast"/>
        </w:trPr>
        <w:tc>
          <w:tcPr>
            <w:tcW w:w="1471" w:type="dxa"/>
          </w:tcPr>
          <w:p>
            <w:pPr>
              <w:pStyle w:val="TableParagraph"/>
              <w:rPr>
                <w:sz w:val="22"/>
              </w:rPr>
            </w:pPr>
          </w:p>
        </w:tc>
        <w:tc>
          <w:tcPr>
            <w:tcW w:w="724" w:type="dxa"/>
          </w:tcPr>
          <w:p>
            <w:pPr>
              <w:pStyle w:val="TableParagraph"/>
              <w:spacing w:line="271" w:lineRule="exact"/>
              <w:ind w:left="138"/>
              <w:rPr>
                <w:sz w:val="24"/>
              </w:rPr>
            </w:pPr>
            <w:r>
              <w:rPr>
                <w:spacing w:val="-5"/>
                <w:sz w:val="24"/>
              </w:rPr>
              <w:t>15</w:t>
            </w:r>
          </w:p>
        </w:tc>
        <w:tc>
          <w:tcPr>
            <w:tcW w:w="1280" w:type="dxa"/>
          </w:tcPr>
          <w:p>
            <w:pPr>
              <w:pStyle w:val="TableParagraph"/>
              <w:spacing w:line="271" w:lineRule="exact"/>
              <w:ind w:left="80" w:right="248"/>
              <w:jc w:val="center"/>
              <w:rPr>
                <w:sz w:val="24"/>
              </w:rPr>
            </w:pPr>
            <w:r>
              <w:rPr>
                <w:spacing w:val="-5"/>
                <w:sz w:val="24"/>
              </w:rPr>
              <w:t>15</w:t>
            </w:r>
          </w:p>
        </w:tc>
      </w:tr>
      <w:tr>
        <w:trPr>
          <w:trHeight w:val="552" w:hRule="atLeast"/>
        </w:trPr>
        <w:tc>
          <w:tcPr>
            <w:tcW w:w="1471" w:type="dxa"/>
          </w:tcPr>
          <w:p>
            <w:pPr>
              <w:pStyle w:val="TableParagraph"/>
              <w:spacing w:before="133"/>
              <w:ind w:right="203"/>
              <w:jc w:val="right"/>
              <w:rPr>
                <w:sz w:val="24"/>
              </w:rPr>
            </w:pPr>
            <w:r>
              <w:rPr>
                <w:spacing w:val="-10"/>
                <w:sz w:val="24"/>
              </w:rPr>
              <w:t>=</w:t>
            </w:r>
          </w:p>
        </w:tc>
        <w:tc>
          <w:tcPr>
            <w:tcW w:w="724" w:type="dxa"/>
          </w:tcPr>
          <w:p>
            <w:pPr>
              <w:pStyle w:val="TableParagraph"/>
              <w:spacing w:before="133"/>
              <w:ind w:right="-44"/>
              <w:jc w:val="right"/>
              <w:rPr>
                <w:sz w:val="24"/>
              </w:rPr>
            </w:pPr>
            <w:r>
              <w:rPr>
                <w:spacing w:val="-2"/>
                <w:sz w:val="24"/>
              </w:rPr>
              <w:t>608.27</w:t>
            </w:r>
          </w:p>
        </w:tc>
        <w:tc>
          <w:tcPr>
            <w:tcW w:w="1280" w:type="dxa"/>
          </w:tcPr>
          <w:p>
            <w:pPr>
              <w:pStyle w:val="TableParagraph"/>
              <w:spacing w:before="133"/>
              <w:ind w:left="569"/>
              <w:rPr>
                <w:sz w:val="24"/>
              </w:rPr>
            </w:pPr>
            <w:r>
              <w:rPr/>
              <mc:AlternateContent>
                <mc:Choice Requires="wps">
                  <w:drawing>
                    <wp:anchor distT="0" distB="0" distL="0" distR="0" allowOverlap="1" layoutInCell="1" locked="0" behindDoc="1" simplePos="0" relativeHeight="481233408">
                      <wp:simplePos x="0" y="0"/>
                      <wp:positionH relativeFrom="column">
                        <wp:posOffset>161925</wp:posOffset>
                      </wp:positionH>
                      <wp:positionV relativeFrom="paragraph">
                        <wp:posOffset>185015</wp:posOffset>
                      </wp:positionV>
                      <wp:extent cx="161925" cy="9525"/>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161925" cy="9525"/>
                                <a:chExt cx="161925" cy="9525"/>
                              </a:xfrm>
                            </wpg:grpSpPr>
                            <wps:wsp>
                              <wps:cNvPr id="25" name="Graphic 25"/>
                              <wps:cNvSpPr/>
                              <wps:spPr>
                                <a:xfrm>
                                  <a:off x="0" y="4762"/>
                                  <a:ext cx="161925" cy="1270"/>
                                </a:xfrm>
                                <a:custGeom>
                                  <a:avLst/>
                                  <a:gdLst/>
                                  <a:ahLst/>
                                  <a:cxnLst/>
                                  <a:rect l="l" t="t" r="r" b="b"/>
                                  <a:pathLst>
                                    <a:path w="161925" h="0">
                                      <a:moveTo>
                                        <a:pt x="0" y="0"/>
                                      </a:moveTo>
                                      <a:lnTo>
                                        <a:pt x="1619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75pt;margin-top:14.56813pt;width:12.75pt;height:.75pt;mso-position-horizontal-relative:column;mso-position-vertical-relative:paragraph;z-index:-22083072" id="docshapegroup17" coordorigin="255,291" coordsize="255,15">
                      <v:line style="position:absolute" from="255,299" to="510,299" stroked="true" strokeweight=".75pt" strokecolor="#000000">
                        <v:stroke dashstyle="solid"/>
                      </v:line>
                      <w10:wrap type="none"/>
                    </v:group>
                  </w:pict>
                </mc:Fallback>
              </mc:AlternateContent>
            </w:r>
            <w:r>
              <w:rPr>
                <w:spacing w:val="-2"/>
                <w:sz w:val="24"/>
              </w:rPr>
              <w:t>563.26</w:t>
            </w:r>
          </w:p>
        </w:tc>
      </w:tr>
      <w:tr>
        <w:trPr>
          <w:trHeight w:val="408" w:hRule="atLeast"/>
        </w:trPr>
        <w:tc>
          <w:tcPr>
            <w:tcW w:w="1471" w:type="dxa"/>
          </w:tcPr>
          <w:p>
            <w:pPr>
              <w:pStyle w:val="TableParagraph"/>
              <w:spacing w:line="256" w:lineRule="exact" w:before="133"/>
              <w:ind w:right="203"/>
              <w:jc w:val="right"/>
              <w:rPr>
                <w:sz w:val="24"/>
              </w:rPr>
            </w:pPr>
            <w:r>
              <w:rPr>
                <w:spacing w:val="-10"/>
                <w:sz w:val="24"/>
              </w:rPr>
              <w:t>=</w:t>
            </w:r>
          </w:p>
        </w:tc>
        <w:tc>
          <w:tcPr>
            <w:tcW w:w="724" w:type="dxa"/>
          </w:tcPr>
          <w:p>
            <w:pPr>
              <w:pStyle w:val="TableParagraph"/>
              <w:spacing w:line="256" w:lineRule="exact" w:before="133"/>
              <w:ind w:right="28"/>
              <w:jc w:val="right"/>
              <w:rPr>
                <w:b/>
                <w:sz w:val="24"/>
              </w:rPr>
            </w:pPr>
            <w:r>
              <w:rPr>
                <w:b/>
                <w:spacing w:val="-4"/>
                <w:sz w:val="24"/>
              </w:rPr>
              <w:t>45.0</w:t>
            </w:r>
          </w:p>
        </w:tc>
        <w:tc>
          <w:tcPr>
            <w:tcW w:w="1280" w:type="dxa"/>
          </w:tcPr>
          <w:p>
            <w:pPr>
              <w:pStyle w:val="TableParagraph"/>
              <w:rPr>
                <w:sz w:val="22"/>
              </w:rPr>
            </w:pPr>
          </w:p>
        </w:tc>
      </w:tr>
    </w:tbl>
    <w:p>
      <w:pPr>
        <w:spacing w:after="0"/>
        <w:rPr>
          <w:sz w:val="22"/>
        </w:rPr>
        <w:sectPr>
          <w:pgSz w:w="12240" w:h="15840"/>
          <w:pgMar w:header="0" w:footer="971" w:top="1360" w:bottom="1719" w:left="480" w:right="20"/>
        </w:sectPr>
      </w:pPr>
    </w:p>
    <w:tbl>
      <w:tblPr>
        <w:tblW w:w="0" w:type="auto"/>
        <w:jc w:val="left"/>
        <w:tblInd w:w="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3"/>
        <w:gridCol w:w="1406"/>
        <w:gridCol w:w="1297"/>
        <w:gridCol w:w="2199"/>
        <w:gridCol w:w="2464"/>
        <w:gridCol w:w="858"/>
      </w:tblGrid>
      <w:tr>
        <w:trPr>
          <w:trHeight w:val="552" w:hRule="atLeast"/>
        </w:trPr>
        <w:tc>
          <w:tcPr>
            <w:tcW w:w="1153" w:type="dxa"/>
            <w:tcBorders>
              <w:top w:val="single" w:sz="4" w:space="0" w:color="000000"/>
              <w:bottom w:val="single" w:sz="4" w:space="0" w:color="000000"/>
            </w:tcBorders>
          </w:tcPr>
          <w:p>
            <w:pPr>
              <w:pStyle w:val="TableParagraph"/>
              <w:spacing w:line="273" w:lineRule="exact"/>
              <w:ind w:left="122"/>
              <w:rPr>
                <w:b/>
                <w:sz w:val="24"/>
              </w:rPr>
            </w:pPr>
            <w:r>
              <w:rPr>
                <w:b/>
                <w:sz w:val="24"/>
              </w:rPr>
              <w:t>Item</w:t>
            </w:r>
            <w:r>
              <w:rPr>
                <w:b/>
                <w:spacing w:val="-4"/>
                <w:sz w:val="24"/>
              </w:rPr>
              <w:t> </w:t>
            </w:r>
            <w:r>
              <w:rPr>
                <w:b/>
                <w:spacing w:val="-5"/>
                <w:sz w:val="24"/>
              </w:rPr>
              <w:t>No.</w:t>
            </w:r>
          </w:p>
        </w:tc>
        <w:tc>
          <w:tcPr>
            <w:tcW w:w="1406" w:type="dxa"/>
            <w:tcBorders>
              <w:top w:val="single" w:sz="4" w:space="0" w:color="000000"/>
              <w:bottom w:val="single" w:sz="4" w:space="0" w:color="000000"/>
            </w:tcBorders>
          </w:tcPr>
          <w:p>
            <w:pPr>
              <w:pStyle w:val="TableParagraph"/>
              <w:spacing w:line="273" w:lineRule="exact"/>
              <w:ind w:left="138"/>
              <w:rPr>
                <w:b/>
                <w:sz w:val="24"/>
              </w:rPr>
            </w:pPr>
            <w:r>
              <w:rPr>
                <w:b/>
                <w:sz w:val="24"/>
              </w:rPr>
              <w:t>No. </w:t>
            </w:r>
            <w:r>
              <w:rPr>
                <w:b/>
                <w:spacing w:val="-2"/>
                <w:sz w:val="24"/>
              </w:rPr>
              <w:t>passed</w:t>
            </w:r>
          </w:p>
        </w:tc>
        <w:tc>
          <w:tcPr>
            <w:tcW w:w="1297" w:type="dxa"/>
            <w:tcBorders>
              <w:top w:val="single" w:sz="4" w:space="0" w:color="000000"/>
              <w:bottom w:val="single" w:sz="4" w:space="0" w:color="000000"/>
            </w:tcBorders>
          </w:tcPr>
          <w:p>
            <w:pPr>
              <w:pStyle w:val="TableParagraph"/>
              <w:spacing w:line="273" w:lineRule="exact"/>
              <w:ind w:left="173"/>
              <w:rPr>
                <w:b/>
                <w:sz w:val="24"/>
              </w:rPr>
            </w:pPr>
            <w:r>
              <w:rPr>
                <w:b/>
                <w:sz w:val="24"/>
              </w:rPr>
              <w:t>No. </w:t>
            </w:r>
            <w:r>
              <w:rPr>
                <w:b/>
                <w:spacing w:val="-2"/>
                <w:sz w:val="24"/>
              </w:rPr>
              <w:t>failed</w:t>
            </w:r>
          </w:p>
        </w:tc>
        <w:tc>
          <w:tcPr>
            <w:tcW w:w="2199" w:type="dxa"/>
            <w:tcBorders>
              <w:top w:val="single" w:sz="4" w:space="0" w:color="000000"/>
              <w:bottom w:val="single" w:sz="4" w:space="0" w:color="000000"/>
            </w:tcBorders>
          </w:tcPr>
          <w:p>
            <w:pPr>
              <w:pStyle w:val="TableParagraph"/>
              <w:spacing w:line="273" w:lineRule="exact"/>
              <w:ind w:left="136"/>
              <w:rPr>
                <w:b/>
                <w:sz w:val="24"/>
              </w:rPr>
            </w:pPr>
            <w:r>
              <w:rPr>
                <w:b/>
                <w:sz w:val="24"/>
              </w:rPr>
              <w:t>Proportion</w:t>
            </w:r>
            <w:r>
              <w:rPr>
                <w:b/>
                <w:spacing w:val="-2"/>
                <w:sz w:val="24"/>
              </w:rPr>
              <w:t> passed</w:t>
            </w:r>
          </w:p>
          <w:p>
            <w:pPr>
              <w:pStyle w:val="TableParagraph"/>
              <w:spacing w:line="259" w:lineRule="exact"/>
              <w:ind w:left="136"/>
              <w:rPr>
                <w:b/>
                <w:sz w:val="24"/>
              </w:rPr>
            </w:pPr>
            <w:r>
              <w:rPr>
                <w:b/>
                <w:spacing w:val="-5"/>
                <w:sz w:val="24"/>
              </w:rPr>
              <w:t>(p)</w:t>
            </w:r>
          </w:p>
        </w:tc>
        <w:tc>
          <w:tcPr>
            <w:tcW w:w="2464" w:type="dxa"/>
            <w:tcBorders>
              <w:top w:val="single" w:sz="4" w:space="0" w:color="000000"/>
              <w:bottom w:val="single" w:sz="4" w:space="0" w:color="000000"/>
            </w:tcBorders>
          </w:tcPr>
          <w:p>
            <w:pPr>
              <w:pStyle w:val="TableParagraph"/>
              <w:spacing w:line="273" w:lineRule="exact"/>
              <w:ind w:left="188"/>
              <w:rPr>
                <w:b/>
                <w:sz w:val="24"/>
              </w:rPr>
            </w:pPr>
            <w:r>
              <w:rPr>
                <w:b/>
                <w:sz w:val="24"/>
              </w:rPr>
              <w:t>Proportion</w:t>
            </w:r>
            <w:r>
              <w:rPr>
                <w:b/>
                <w:spacing w:val="-1"/>
                <w:sz w:val="24"/>
              </w:rPr>
              <w:t> </w:t>
            </w:r>
            <w:r>
              <w:rPr>
                <w:b/>
                <w:sz w:val="24"/>
              </w:rPr>
              <w:t>failed</w:t>
            </w:r>
            <w:r>
              <w:rPr>
                <w:b/>
                <w:spacing w:val="-1"/>
                <w:sz w:val="24"/>
              </w:rPr>
              <w:t> </w:t>
            </w:r>
            <w:r>
              <w:rPr>
                <w:b/>
                <w:spacing w:val="-5"/>
                <w:sz w:val="24"/>
              </w:rPr>
              <w:t>(q)</w:t>
            </w:r>
          </w:p>
        </w:tc>
        <w:tc>
          <w:tcPr>
            <w:tcW w:w="858" w:type="dxa"/>
            <w:tcBorders>
              <w:top w:val="single" w:sz="4" w:space="0" w:color="000000"/>
              <w:bottom w:val="single" w:sz="4" w:space="0" w:color="000000"/>
            </w:tcBorders>
          </w:tcPr>
          <w:p>
            <w:pPr>
              <w:pStyle w:val="TableParagraph"/>
              <w:spacing w:line="273" w:lineRule="exact"/>
              <w:ind w:left="154"/>
              <w:rPr>
                <w:b/>
                <w:sz w:val="24"/>
              </w:rPr>
            </w:pPr>
            <w:r>
              <w:rPr>
                <w:b/>
                <w:spacing w:val="-5"/>
                <w:sz w:val="24"/>
              </w:rPr>
              <w:t>Pq</w:t>
            </w:r>
          </w:p>
        </w:tc>
      </w:tr>
      <w:tr>
        <w:trPr>
          <w:trHeight w:val="272" w:hRule="atLeast"/>
        </w:trPr>
        <w:tc>
          <w:tcPr>
            <w:tcW w:w="1153" w:type="dxa"/>
            <w:tcBorders>
              <w:top w:val="single" w:sz="4" w:space="0" w:color="000000"/>
            </w:tcBorders>
          </w:tcPr>
          <w:p>
            <w:pPr>
              <w:pStyle w:val="TableParagraph"/>
              <w:spacing w:line="253" w:lineRule="exact"/>
              <w:ind w:left="122"/>
              <w:rPr>
                <w:sz w:val="24"/>
              </w:rPr>
            </w:pPr>
            <w:r>
              <w:rPr>
                <w:spacing w:val="-10"/>
                <w:sz w:val="24"/>
              </w:rPr>
              <w:t>1</w:t>
            </w:r>
          </w:p>
        </w:tc>
        <w:tc>
          <w:tcPr>
            <w:tcW w:w="1406" w:type="dxa"/>
            <w:tcBorders>
              <w:top w:val="single" w:sz="4" w:space="0" w:color="000000"/>
            </w:tcBorders>
          </w:tcPr>
          <w:p>
            <w:pPr>
              <w:pStyle w:val="TableParagraph"/>
              <w:spacing w:line="253" w:lineRule="exact"/>
              <w:ind w:left="138"/>
              <w:rPr>
                <w:sz w:val="24"/>
              </w:rPr>
            </w:pPr>
            <w:r>
              <w:rPr>
                <w:spacing w:val="-5"/>
                <w:sz w:val="24"/>
              </w:rPr>
              <w:t>12</w:t>
            </w:r>
          </w:p>
        </w:tc>
        <w:tc>
          <w:tcPr>
            <w:tcW w:w="1297" w:type="dxa"/>
            <w:tcBorders>
              <w:top w:val="single" w:sz="4" w:space="0" w:color="000000"/>
            </w:tcBorders>
          </w:tcPr>
          <w:p>
            <w:pPr>
              <w:pStyle w:val="TableParagraph"/>
              <w:spacing w:line="253" w:lineRule="exact"/>
              <w:ind w:left="173"/>
              <w:rPr>
                <w:sz w:val="24"/>
              </w:rPr>
            </w:pPr>
            <w:r>
              <w:rPr>
                <w:spacing w:val="-10"/>
                <w:sz w:val="24"/>
              </w:rPr>
              <w:t>3</w:t>
            </w:r>
          </w:p>
        </w:tc>
        <w:tc>
          <w:tcPr>
            <w:tcW w:w="2199" w:type="dxa"/>
            <w:tcBorders>
              <w:top w:val="single" w:sz="4" w:space="0" w:color="000000"/>
            </w:tcBorders>
          </w:tcPr>
          <w:p>
            <w:pPr>
              <w:pStyle w:val="TableParagraph"/>
              <w:spacing w:line="253" w:lineRule="exact"/>
              <w:ind w:left="136"/>
              <w:rPr>
                <w:sz w:val="24"/>
              </w:rPr>
            </w:pPr>
            <w:r>
              <w:rPr>
                <w:spacing w:val="-4"/>
                <w:sz w:val="24"/>
              </w:rPr>
              <w:t>0.80</w:t>
            </w:r>
          </w:p>
        </w:tc>
        <w:tc>
          <w:tcPr>
            <w:tcW w:w="2464" w:type="dxa"/>
            <w:tcBorders>
              <w:top w:val="single" w:sz="4" w:space="0" w:color="000000"/>
            </w:tcBorders>
          </w:tcPr>
          <w:p>
            <w:pPr>
              <w:pStyle w:val="TableParagraph"/>
              <w:spacing w:line="253" w:lineRule="exact"/>
              <w:ind w:left="188"/>
              <w:rPr>
                <w:sz w:val="24"/>
              </w:rPr>
            </w:pPr>
            <w:r>
              <w:rPr>
                <w:spacing w:val="-4"/>
                <w:sz w:val="24"/>
              </w:rPr>
              <w:t>0.20</w:t>
            </w:r>
          </w:p>
        </w:tc>
        <w:tc>
          <w:tcPr>
            <w:tcW w:w="858" w:type="dxa"/>
            <w:tcBorders>
              <w:top w:val="single" w:sz="4" w:space="0" w:color="000000"/>
            </w:tcBorders>
          </w:tcPr>
          <w:p>
            <w:pPr>
              <w:pStyle w:val="TableParagraph"/>
              <w:spacing w:line="253" w:lineRule="exact"/>
              <w:ind w:left="154"/>
              <w:rPr>
                <w:sz w:val="24"/>
              </w:rPr>
            </w:pPr>
            <w:r>
              <w:rPr>
                <w:spacing w:val="-4"/>
                <w:sz w:val="24"/>
              </w:rPr>
              <w:t>0.16</w:t>
            </w:r>
          </w:p>
        </w:tc>
      </w:tr>
      <w:tr>
        <w:trPr>
          <w:trHeight w:val="275" w:hRule="atLeast"/>
        </w:trPr>
        <w:tc>
          <w:tcPr>
            <w:tcW w:w="1153" w:type="dxa"/>
          </w:tcPr>
          <w:p>
            <w:pPr>
              <w:pStyle w:val="TableParagraph"/>
              <w:spacing w:line="256" w:lineRule="exact"/>
              <w:ind w:left="122"/>
              <w:rPr>
                <w:sz w:val="24"/>
              </w:rPr>
            </w:pPr>
            <w:r>
              <w:rPr>
                <w:spacing w:val="-10"/>
                <w:sz w:val="24"/>
              </w:rPr>
              <w:t>2</w:t>
            </w:r>
          </w:p>
        </w:tc>
        <w:tc>
          <w:tcPr>
            <w:tcW w:w="1406" w:type="dxa"/>
          </w:tcPr>
          <w:p>
            <w:pPr>
              <w:pStyle w:val="TableParagraph"/>
              <w:spacing w:line="256" w:lineRule="exact"/>
              <w:ind w:left="138"/>
              <w:rPr>
                <w:sz w:val="24"/>
              </w:rPr>
            </w:pPr>
            <w:r>
              <w:rPr>
                <w:spacing w:val="-10"/>
                <w:sz w:val="24"/>
              </w:rPr>
              <w:t>5</w:t>
            </w:r>
          </w:p>
        </w:tc>
        <w:tc>
          <w:tcPr>
            <w:tcW w:w="1297" w:type="dxa"/>
          </w:tcPr>
          <w:p>
            <w:pPr>
              <w:pStyle w:val="TableParagraph"/>
              <w:spacing w:line="256" w:lineRule="exact"/>
              <w:ind w:left="173"/>
              <w:rPr>
                <w:sz w:val="24"/>
              </w:rPr>
            </w:pPr>
            <w:r>
              <w:rPr>
                <w:spacing w:val="-5"/>
                <w:sz w:val="24"/>
              </w:rPr>
              <w:t>10</w:t>
            </w:r>
          </w:p>
        </w:tc>
        <w:tc>
          <w:tcPr>
            <w:tcW w:w="2199" w:type="dxa"/>
          </w:tcPr>
          <w:p>
            <w:pPr>
              <w:pStyle w:val="TableParagraph"/>
              <w:spacing w:line="256" w:lineRule="exact"/>
              <w:ind w:left="136"/>
              <w:rPr>
                <w:sz w:val="24"/>
              </w:rPr>
            </w:pPr>
            <w:r>
              <w:rPr>
                <w:spacing w:val="-4"/>
                <w:sz w:val="24"/>
              </w:rPr>
              <w:t>0.33</w:t>
            </w:r>
          </w:p>
        </w:tc>
        <w:tc>
          <w:tcPr>
            <w:tcW w:w="2464" w:type="dxa"/>
          </w:tcPr>
          <w:p>
            <w:pPr>
              <w:pStyle w:val="TableParagraph"/>
              <w:spacing w:line="256" w:lineRule="exact"/>
              <w:ind w:left="188"/>
              <w:rPr>
                <w:sz w:val="24"/>
              </w:rPr>
            </w:pPr>
            <w:r>
              <w:rPr>
                <w:spacing w:val="-2"/>
                <w:sz w:val="24"/>
              </w:rPr>
              <w:t>0.667</w:t>
            </w:r>
          </w:p>
        </w:tc>
        <w:tc>
          <w:tcPr>
            <w:tcW w:w="858" w:type="dxa"/>
          </w:tcPr>
          <w:p>
            <w:pPr>
              <w:pStyle w:val="TableParagraph"/>
              <w:spacing w:line="256" w:lineRule="exact"/>
              <w:ind w:left="154"/>
              <w:rPr>
                <w:sz w:val="24"/>
              </w:rPr>
            </w:pPr>
            <w:r>
              <w:rPr>
                <w:spacing w:val="-4"/>
                <w:sz w:val="24"/>
              </w:rPr>
              <w:t>0.22</w:t>
            </w:r>
          </w:p>
        </w:tc>
      </w:tr>
      <w:tr>
        <w:trPr>
          <w:trHeight w:val="276" w:hRule="atLeast"/>
        </w:trPr>
        <w:tc>
          <w:tcPr>
            <w:tcW w:w="1153" w:type="dxa"/>
          </w:tcPr>
          <w:p>
            <w:pPr>
              <w:pStyle w:val="TableParagraph"/>
              <w:spacing w:line="256" w:lineRule="exact"/>
              <w:ind w:left="122"/>
              <w:rPr>
                <w:sz w:val="24"/>
              </w:rPr>
            </w:pPr>
            <w:r>
              <w:rPr>
                <w:spacing w:val="-10"/>
                <w:sz w:val="24"/>
              </w:rPr>
              <w:t>3</w:t>
            </w:r>
          </w:p>
        </w:tc>
        <w:tc>
          <w:tcPr>
            <w:tcW w:w="1406" w:type="dxa"/>
          </w:tcPr>
          <w:p>
            <w:pPr>
              <w:pStyle w:val="TableParagraph"/>
              <w:spacing w:line="256" w:lineRule="exact"/>
              <w:ind w:left="138"/>
              <w:rPr>
                <w:sz w:val="24"/>
              </w:rPr>
            </w:pPr>
            <w:r>
              <w:rPr>
                <w:spacing w:val="-5"/>
                <w:sz w:val="24"/>
              </w:rPr>
              <w:t>11</w:t>
            </w:r>
          </w:p>
        </w:tc>
        <w:tc>
          <w:tcPr>
            <w:tcW w:w="1297" w:type="dxa"/>
          </w:tcPr>
          <w:p>
            <w:pPr>
              <w:pStyle w:val="TableParagraph"/>
              <w:spacing w:line="256" w:lineRule="exact"/>
              <w:ind w:left="173"/>
              <w:rPr>
                <w:sz w:val="24"/>
              </w:rPr>
            </w:pPr>
            <w:r>
              <w:rPr>
                <w:spacing w:val="-10"/>
                <w:sz w:val="24"/>
              </w:rPr>
              <w:t>4</w:t>
            </w:r>
          </w:p>
        </w:tc>
        <w:tc>
          <w:tcPr>
            <w:tcW w:w="2199" w:type="dxa"/>
          </w:tcPr>
          <w:p>
            <w:pPr>
              <w:pStyle w:val="TableParagraph"/>
              <w:spacing w:line="256" w:lineRule="exact"/>
              <w:ind w:left="136"/>
              <w:rPr>
                <w:sz w:val="24"/>
              </w:rPr>
            </w:pPr>
            <w:r>
              <w:rPr>
                <w:spacing w:val="-4"/>
                <w:sz w:val="24"/>
              </w:rPr>
              <w:t>0.73</w:t>
            </w:r>
          </w:p>
        </w:tc>
        <w:tc>
          <w:tcPr>
            <w:tcW w:w="2464" w:type="dxa"/>
          </w:tcPr>
          <w:p>
            <w:pPr>
              <w:pStyle w:val="TableParagraph"/>
              <w:spacing w:line="256" w:lineRule="exact"/>
              <w:ind w:left="188"/>
              <w:rPr>
                <w:sz w:val="24"/>
              </w:rPr>
            </w:pPr>
            <w:r>
              <w:rPr>
                <w:spacing w:val="-2"/>
                <w:sz w:val="24"/>
              </w:rPr>
              <w:t>0.267</w:t>
            </w:r>
          </w:p>
        </w:tc>
        <w:tc>
          <w:tcPr>
            <w:tcW w:w="858" w:type="dxa"/>
          </w:tcPr>
          <w:p>
            <w:pPr>
              <w:pStyle w:val="TableParagraph"/>
              <w:spacing w:line="256" w:lineRule="exact"/>
              <w:ind w:left="154"/>
              <w:rPr>
                <w:sz w:val="24"/>
              </w:rPr>
            </w:pPr>
            <w:r>
              <w:rPr>
                <w:spacing w:val="-4"/>
                <w:sz w:val="24"/>
              </w:rPr>
              <w:t>0.19</w:t>
            </w:r>
          </w:p>
        </w:tc>
      </w:tr>
      <w:tr>
        <w:trPr>
          <w:trHeight w:val="276" w:hRule="atLeast"/>
        </w:trPr>
        <w:tc>
          <w:tcPr>
            <w:tcW w:w="1153" w:type="dxa"/>
          </w:tcPr>
          <w:p>
            <w:pPr>
              <w:pStyle w:val="TableParagraph"/>
              <w:spacing w:line="256" w:lineRule="exact"/>
              <w:ind w:left="122"/>
              <w:rPr>
                <w:sz w:val="24"/>
              </w:rPr>
            </w:pPr>
            <w:r>
              <w:rPr>
                <w:spacing w:val="-10"/>
                <w:sz w:val="24"/>
              </w:rPr>
              <w:t>4</w:t>
            </w:r>
          </w:p>
        </w:tc>
        <w:tc>
          <w:tcPr>
            <w:tcW w:w="1406" w:type="dxa"/>
          </w:tcPr>
          <w:p>
            <w:pPr>
              <w:pStyle w:val="TableParagraph"/>
              <w:spacing w:line="256" w:lineRule="exact"/>
              <w:ind w:left="138"/>
              <w:rPr>
                <w:sz w:val="24"/>
              </w:rPr>
            </w:pPr>
            <w:r>
              <w:rPr>
                <w:spacing w:val="-5"/>
                <w:sz w:val="24"/>
              </w:rPr>
              <w:t>13</w:t>
            </w:r>
          </w:p>
        </w:tc>
        <w:tc>
          <w:tcPr>
            <w:tcW w:w="1297" w:type="dxa"/>
          </w:tcPr>
          <w:p>
            <w:pPr>
              <w:pStyle w:val="TableParagraph"/>
              <w:spacing w:line="256" w:lineRule="exact"/>
              <w:ind w:left="173"/>
              <w:rPr>
                <w:sz w:val="24"/>
              </w:rPr>
            </w:pPr>
            <w:r>
              <w:rPr>
                <w:spacing w:val="-10"/>
                <w:sz w:val="24"/>
              </w:rPr>
              <w:t>2</w:t>
            </w:r>
          </w:p>
        </w:tc>
        <w:tc>
          <w:tcPr>
            <w:tcW w:w="2199" w:type="dxa"/>
          </w:tcPr>
          <w:p>
            <w:pPr>
              <w:pStyle w:val="TableParagraph"/>
              <w:spacing w:line="256" w:lineRule="exact"/>
              <w:ind w:left="136"/>
              <w:rPr>
                <w:sz w:val="24"/>
              </w:rPr>
            </w:pPr>
            <w:r>
              <w:rPr>
                <w:spacing w:val="-2"/>
                <w:sz w:val="24"/>
              </w:rPr>
              <w:t>0.867</w:t>
            </w:r>
          </w:p>
        </w:tc>
        <w:tc>
          <w:tcPr>
            <w:tcW w:w="2464" w:type="dxa"/>
          </w:tcPr>
          <w:p>
            <w:pPr>
              <w:pStyle w:val="TableParagraph"/>
              <w:spacing w:line="256" w:lineRule="exact"/>
              <w:ind w:left="188"/>
              <w:rPr>
                <w:sz w:val="24"/>
              </w:rPr>
            </w:pPr>
            <w:r>
              <w:rPr>
                <w:spacing w:val="-2"/>
                <w:sz w:val="24"/>
              </w:rPr>
              <w:t>0.133</w:t>
            </w:r>
          </w:p>
        </w:tc>
        <w:tc>
          <w:tcPr>
            <w:tcW w:w="858" w:type="dxa"/>
          </w:tcPr>
          <w:p>
            <w:pPr>
              <w:pStyle w:val="TableParagraph"/>
              <w:spacing w:line="256" w:lineRule="exact"/>
              <w:ind w:left="154"/>
              <w:rPr>
                <w:sz w:val="24"/>
              </w:rPr>
            </w:pPr>
            <w:r>
              <w:rPr>
                <w:spacing w:val="-4"/>
                <w:sz w:val="24"/>
              </w:rPr>
              <w:t>0.12</w:t>
            </w:r>
          </w:p>
        </w:tc>
      </w:tr>
      <w:tr>
        <w:trPr>
          <w:trHeight w:val="275" w:hRule="atLeast"/>
        </w:trPr>
        <w:tc>
          <w:tcPr>
            <w:tcW w:w="1153" w:type="dxa"/>
          </w:tcPr>
          <w:p>
            <w:pPr>
              <w:pStyle w:val="TableParagraph"/>
              <w:spacing w:line="256" w:lineRule="exact"/>
              <w:ind w:left="122"/>
              <w:rPr>
                <w:sz w:val="24"/>
              </w:rPr>
            </w:pPr>
            <w:r>
              <w:rPr>
                <w:spacing w:val="-10"/>
                <w:sz w:val="24"/>
              </w:rPr>
              <w:t>5</w:t>
            </w:r>
          </w:p>
        </w:tc>
        <w:tc>
          <w:tcPr>
            <w:tcW w:w="1406" w:type="dxa"/>
          </w:tcPr>
          <w:p>
            <w:pPr>
              <w:pStyle w:val="TableParagraph"/>
              <w:spacing w:line="256" w:lineRule="exact"/>
              <w:ind w:left="138"/>
              <w:rPr>
                <w:sz w:val="24"/>
              </w:rPr>
            </w:pPr>
            <w:r>
              <w:rPr>
                <w:spacing w:val="-5"/>
                <w:sz w:val="24"/>
              </w:rPr>
              <w:t>11</w:t>
            </w:r>
          </w:p>
        </w:tc>
        <w:tc>
          <w:tcPr>
            <w:tcW w:w="1297" w:type="dxa"/>
          </w:tcPr>
          <w:p>
            <w:pPr>
              <w:pStyle w:val="TableParagraph"/>
              <w:spacing w:line="256" w:lineRule="exact"/>
              <w:ind w:left="173"/>
              <w:rPr>
                <w:sz w:val="24"/>
              </w:rPr>
            </w:pPr>
            <w:r>
              <w:rPr>
                <w:spacing w:val="-10"/>
                <w:sz w:val="24"/>
              </w:rPr>
              <w:t>4</w:t>
            </w:r>
          </w:p>
        </w:tc>
        <w:tc>
          <w:tcPr>
            <w:tcW w:w="2199" w:type="dxa"/>
          </w:tcPr>
          <w:p>
            <w:pPr>
              <w:pStyle w:val="TableParagraph"/>
              <w:spacing w:line="256" w:lineRule="exact"/>
              <w:ind w:left="136"/>
              <w:rPr>
                <w:sz w:val="24"/>
              </w:rPr>
            </w:pPr>
            <w:r>
              <w:rPr>
                <w:spacing w:val="-4"/>
                <w:sz w:val="24"/>
              </w:rPr>
              <w:t>0.73</w:t>
            </w:r>
          </w:p>
        </w:tc>
        <w:tc>
          <w:tcPr>
            <w:tcW w:w="2464" w:type="dxa"/>
          </w:tcPr>
          <w:p>
            <w:pPr>
              <w:pStyle w:val="TableParagraph"/>
              <w:spacing w:line="256" w:lineRule="exact"/>
              <w:ind w:left="188"/>
              <w:rPr>
                <w:sz w:val="24"/>
              </w:rPr>
            </w:pPr>
            <w:r>
              <w:rPr>
                <w:spacing w:val="-2"/>
                <w:sz w:val="24"/>
              </w:rPr>
              <w:t>0.267</w:t>
            </w:r>
          </w:p>
        </w:tc>
        <w:tc>
          <w:tcPr>
            <w:tcW w:w="858" w:type="dxa"/>
          </w:tcPr>
          <w:p>
            <w:pPr>
              <w:pStyle w:val="TableParagraph"/>
              <w:spacing w:line="256" w:lineRule="exact"/>
              <w:ind w:left="154"/>
              <w:rPr>
                <w:sz w:val="24"/>
              </w:rPr>
            </w:pPr>
            <w:r>
              <w:rPr>
                <w:spacing w:val="-4"/>
                <w:sz w:val="24"/>
              </w:rPr>
              <w:t>0.19</w:t>
            </w:r>
          </w:p>
        </w:tc>
      </w:tr>
      <w:tr>
        <w:trPr>
          <w:trHeight w:val="275" w:hRule="atLeast"/>
        </w:trPr>
        <w:tc>
          <w:tcPr>
            <w:tcW w:w="1153" w:type="dxa"/>
          </w:tcPr>
          <w:p>
            <w:pPr>
              <w:pStyle w:val="TableParagraph"/>
              <w:spacing w:line="256" w:lineRule="exact"/>
              <w:ind w:left="122"/>
              <w:rPr>
                <w:sz w:val="24"/>
              </w:rPr>
            </w:pPr>
            <w:r>
              <w:rPr>
                <w:spacing w:val="-10"/>
                <w:sz w:val="24"/>
              </w:rPr>
              <w:t>6</w:t>
            </w:r>
          </w:p>
        </w:tc>
        <w:tc>
          <w:tcPr>
            <w:tcW w:w="1406" w:type="dxa"/>
          </w:tcPr>
          <w:p>
            <w:pPr>
              <w:pStyle w:val="TableParagraph"/>
              <w:spacing w:line="256" w:lineRule="exact"/>
              <w:ind w:left="138"/>
              <w:rPr>
                <w:sz w:val="24"/>
              </w:rPr>
            </w:pPr>
            <w:r>
              <w:rPr>
                <w:spacing w:val="-5"/>
                <w:sz w:val="24"/>
              </w:rPr>
              <w:t>14</w:t>
            </w:r>
          </w:p>
        </w:tc>
        <w:tc>
          <w:tcPr>
            <w:tcW w:w="1297" w:type="dxa"/>
          </w:tcPr>
          <w:p>
            <w:pPr>
              <w:pStyle w:val="TableParagraph"/>
              <w:spacing w:line="256" w:lineRule="exact"/>
              <w:ind w:left="173"/>
              <w:rPr>
                <w:sz w:val="24"/>
              </w:rPr>
            </w:pPr>
            <w:r>
              <w:rPr>
                <w:spacing w:val="-10"/>
                <w:sz w:val="24"/>
              </w:rPr>
              <w:t>1</w:t>
            </w:r>
          </w:p>
        </w:tc>
        <w:tc>
          <w:tcPr>
            <w:tcW w:w="2199" w:type="dxa"/>
          </w:tcPr>
          <w:p>
            <w:pPr>
              <w:pStyle w:val="TableParagraph"/>
              <w:spacing w:line="256" w:lineRule="exact"/>
              <w:ind w:left="136"/>
              <w:rPr>
                <w:sz w:val="24"/>
              </w:rPr>
            </w:pPr>
            <w:r>
              <w:rPr>
                <w:spacing w:val="-4"/>
                <w:sz w:val="24"/>
              </w:rPr>
              <w:t>0.93</w:t>
            </w:r>
          </w:p>
        </w:tc>
        <w:tc>
          <w:tcPr>
            <w:tcW w:w="2464" w:type="dxa"/>
          </w:tcPr>
          <w:p>
            <w:pPr>
              <w:pStyle w:val="TableParagraph"/>
              <w:spacing w:line="256" w:lineRule="exact"/>
              <w:ind w:left="188"/>
              <w:rPr>
                <w:sz w:val="24"/>
              </w:rPr>
            </w:pPr>
            <w:r>
              <w:rPr>
                <w:spacing w:val="-2"/>
                <w:sz w:val="24"/>
              </w:rPr>
              <w:t>0.067</w:t>
            </w:r>
          </w:p>
        </w:tc>
        <w:tc>
          <w:tcPr>
            <w:tcW w:w="858" w:type="dxa"/>
          </w:tcPr>
          <w:p>
            <w:pPr>
              <w:pStyle w:val="TableParagraph"/>
              <w:spacing w:line="256" w:lineRule="exact"/>
              <w:ind w:left="154"/>
              <w:rPr>
                <w:sz w:val="24"/>
              </w:rPr>
            </w:pPr>
            <w:r>
              <w:rPr>
                <w:spacing w:val="-4"/>
                <w:sz w:val="24"/>
              </w:rPr>
              <w:t>0.06</w:t>
            </w:r>
          </w:p>
        </w:tc>
      </w:tr>
      <w:tr>
        <w:trPr>
          <w:trHeight w:val="275" w:hRule="atLeast"/>
        </w:trPr>
        <w:tc>
          <w:tcPr>
            <w:tcW w:w="1153" w:type="dxa"/>
          </w:tcPr>
          <w:p>
            <w:pPr>
              <w:pStyle w:val="TableParagraph"/>
              <w:spacing w:line="256" w:lineRule="exact"/>
              <w:ind w:left="122"/>
              <w:rPr>
                <w:sz w:val="24"/>
              </w:rPr>
            </w:pPr>
            <w:r>
              <w:rPr>
                <w:spacing w:val="-10"/>
                <w:sz w:val="24"/>
              </w:rPr>
              <w:t>7</w:t>
            </w:r>
          </w:p>
        </w:tc>
        <w:tc>
          <w:tcPr>
            <w:tcW w:w="1406" w:type="dxa"/>
          </w:tcPr>
          <w:p>
            <w:pPr>
              <w:pStyle w:val="TableParagraph"/>
              <w:spacing w:line="256" w:lineRule="exact"/>
              <w:ind w:left="138"/>
              <w:rPr>
                <w:sz w:val="24"/>
              </w:rPr>
            </w:pPr>
            <w:r>
              <w:rPr>
                <w:spacing w:val="-5"/>
                <w:sz w:val="24"/>
              </w:rPr>
              <w:t>12</w:t>
            </w:r>
          </w:p>
        </w:tc>
        <w:tc>
          <w:tcPr>
            <w:tcW w:w="1297" w:type="dxa"/>
          </w:tcPr>
          <w:p>
            <w:pPr>
              <w:pStyle w:val="TableParagraph"/>
              <w:spacing w:line="256" w:lineRule="exact"/>
              <w:ind w:left="173"/>
              <w:rPr>
                <w:sz w:val="24"/>
              </w:rPr>
            </w:pPr>
            <w:r>
              <w:rPr>
                <w:spacing w:val="-10"/>
                <w:sz w:val="24"/>
              </w:rPr>
              <w:t>3</w:t>
            </w:r>
          </w:p>
        </w:tc>
        <w:tc>
          <w:tcPr>
            <w:tcW w:w="2199" w:type="dxa"/>
          </w:tcPr>
          <w:p>
            <w:pPr>
              <w:pStyle w:val="TableParagraph"/>
              <w:spacing w:line="256" w:lineRule="exact"/>
              <w:ind w:left="136"/>
              <w:rPr>
                <w:sz w:val="24"/>
              </w:rPr>
            </w:pPr>
            <w:r>
              <w:rPr>
                <w:spacing w:val="-4"/>
                <w:sz w:val="24"/>
              </w:rPr>
              <w:t>0.80</w:t>
            </w:r>
          </w:p>
        </w:tc>
        <w:tc>
          <w:tcPr>
            <w:tcW w:w="2464" w:type="dxa"/>
          </w:tcPr>
          <w:p>
            <w:pPr>
              <w:pStyle w:val="TableParagraph"/>
              <w:spacing w:line="256" w:lineRule="exact"/>
              <w:ind w:left="188"/>
              <w:rPr>
                <w:sz w:val="24"/>
              </w:rPr>
            </w:pPr>
            <w:r>
              <w:rPr>
                <w:spacing w:val="-4"/>
                <w:sz w:val="24"/>
              </w:rPr>
              <w:t>0.20</w:t>
            </w:r>
          </w:p>
        </w:tc>
        <w:tc>
          <w:tcPr>
            <w:tcW w:w="858" w:type="dxa"/>
          </w:tcPr>
          <w:p>
            <w:pPr>
              <w:pStyle w:val="TableParagraph"/>
              <w:spacing w:line="256" w:lineRule="exact"/>
              <w:ind w:left="154"/>
              <w:rPr>
                <w:sz w:val="24"/>
              </w:rPr>
            </w:pPr>
            <w:r>
              <w:rPr>
                <w:spacing w:val="-4"/>
                <w:sz w:val="24"/>
              </w:rPr>
              <w:t>0.19</w:t>
            </w:r>
          </w:p>
        </w:tc>
      </w:tr>
      <w:tr>
        <w:trPr>
          <w:trHeight w:val="276" w:hRule="atLeast"/>
        </w:trPr>
        <w:tc>
          <w:tcPr>
            <w:tcW w:w="1153" w:type="dxa"/>
          </w:tcPr>
          <w:p>
            <w:pPr>
              <w:pStyle w:val="TableParagraph"/>
              <w:spacing w:line="256" w:lineRule="exact"/>
              <w:ind w:left="122"/>
              <w:rPr>
                <w:sz w:val="24"/>
              </w:rPr>
            </w:pPr>
            <w:r>
              <w:rPr>
                <w:spacing w:val="-10"/>
                <w:sz w:val="24"/>
              </w:rPr>
              <w:t>8</w:t>
            </w:r>
          </w:p>
        </w:tc>
        <w:tc>
          <w:tcPr>
            <w:tcW w:w="1406" w:type="dxa"/>
          </w:tcPr>
          <w:p>
            <w:pPr>
              <w:pStyle w:val="TableParagraph"/>
              <w:spacing w:line="256" w:lineRule="exact"/>
              <w:ind w:left="138"/>
              <w:rPr>
                <w:sz w:val="24"/>
              </w:rPr>
            </w:pPr>
            <w:r>
              <w:rPr>
                <w:spacing w:val="-5"/>
                <w:sz w:val="24"/>
              </w:rPr>
              <w:t>13</w:t>
            </w:r>
          </w:p>
        </w:tc>
        <w:tc>
          <w:tcPr>
            <w:tcW w:w="1297" w:type="dxa"/>
          </w:tcPr>
          <w:p>
            <w:pPr>
              <w:pStyle w:val="TableParagraph"/>
              <w:spacing w:line="256" w:lineRule="exact"/>
              <w:ind w:left="173"/>
              <w:rPr>
                <w:sz w:val="24"/>
              </w:rPr>
            </w:pPr>
            <w:r>
              <w:rPr>
                <w:spacing w:val="-10"/>
                <w:sz w:val="24"/>
              </w:rPr>
              <w:t>2</w:t>
            </w:r>
          </w:p>
        </w:tc>
        <w:tc>
          <w:tcPr>
            <w:tcW w:w="2199" w:type="dxa"/>
          </w:tcPr>
          <w:p>
            <w:pPr>
              <w:pStyle w:val="TableParagraph"/>
              <w:spacing w:line="256" w:lineRule="exact"/>
              <w:ind w:left="136"/>
              <w:rPr>
                <w:sz w:val="24"/>
              </w:rPr>
            </w:pPr>
            <w:r>
              <w:rPr>
                <w:spacing w:val="-2"/>
                <w:sz w:val="24"/>
              </w:rPr>
              <w:t>0.867</w:t>
            </w:r>
          </w:p>
        </w:tc>
        <w:tc>
          <w:tcPr>
            <w:tcW w:w="2464" w:type="dxa"/>
          </w:tcPr>
          <w:p>
            <w:pPr>
              <w:pStyle w:val="TableParagraph"/>
              <w:spacing w:line="256" w:lineRule="exact"/>
              <w:ind w:left="188"/>
              <w:rPr>
                <w:sz w:val="24"/>
              </w:rPr>
            </w:pPr>
            <w:r>
              <w:rPr>
                <w:spacing w:val="-2"/>
                <w:sz w:val="24"/>
              </w:rPr>
              <w:t>0.133</w:t>
            </w:r>
          </w:p>
        </w:tc>
        <w:tc>
          <w:tcPr>
            <w:tcW w:w="858" w:type="dxa"/>
          </w:tcPr>
          <w:p>
            <w:pPr>
              <w:pStyle w:val="TableParagraph"/>
              <w:spacing w:line="256" w:lineRule="exact"/>
              <w:ind w:left="154"/>
              <w:rPr>
                <w:sz w:val="24"/>
              </w:rPr>
            </w:pPr>
            <w:r>
              <w:rPr>
                <w:spacing w:val="-4"/>
                <w:sz w:val="24"/>
              </w:rPr>
              <w:t>0.12</w:t>
            </w:r>
          </w:p>
        </w:tc>
      </w:tr>
      <w:tr>
        <w:trPr>
          <w:trHeight w:val="276" w:hRule="atLeast"/>
        </w:trPr>
        <w:tc>
          <w:tcPr>
            <w:tcW w:w="1153" w:type="dxa"/>
          </w:tcPr>
          <w:p>
            <w:pPr>
              <w:pStyle w:val="TableParagraph"/>
              <w:spacing w:line="256" w:lineRule="exact"/>
              <w:ind w:left="122"/>
              <w:rPr>
                <w:sz w:val="24"/>
              </w:rPr>
            </w:pPr>
            <w:r>
              <w:rPr>
                <w:spacing w:val="-10"/>
                <w:sz w:val="24"/>
              </w:rPr>
              <w:t>9</w:t>
            </w:r>
          </w:p>
        </w:tc>
        <w:tc>
          <w:tcPr>
            <w:tcW w:w="1406" w:type="dxa"/>
          </w:tcPr>
          <w:p>
            <w:pPr>
              <w:pStyle w:val="TableParagraph"/>
              <w:spacing w:line="256" w:lineRule="exact"/>
              <w:ind w:left="138"/>
              <w:rPr>
                <w:sz w:val="24"/>
              </w:rPr>
            </w:pPr>
            <w:r>
              <w:rPr>
                <w:spacing w:val="-10"/>
                <w:sz w:val="24"/>
              </w:rPr>
              <w:t>8</w:t>
            </w:r>
          </w:p>
        </w:tc>
        <w:tc>
          <w:tcPr>
            <w:tcW w:w="1297" w:type="dxa"/>
          </w:tcPr>
          <w:p>
            <w:pPr>
              <w:pStyle w:val="TableParagraph"/>
              <w:spacing w:line="256" w:lineRule="exact"/>
              <w:ind w:left="173"/>
              <w:rPr>
                <w:sz w:val="24"/>
              </w:rPr>
            </w:pPr>
            <w:r>
              <w:rPr>
                <w:spacing w:val="-10"/>
                <w:sz w:val="24"/>
              </w:rPr>
              <w:t>7</w:t>
            </w:r>
          </w:p>
        </w:tc>
        <w:tc>
          <w:tcPr>
            <w:tcW w:w="2199" w:type="dxa"/>
          </w:tcPr>
          <w:p>
            <w:pPr>
              <w:pStyle w:val="TableParagraph"/>
              <w:spacing w:line="256" w:lineRule="exact"/>
              <w:ind w:left="136"/>
              <w:rPr>
                <w:sz w:val="24"/>
              </w:rPr>
            </w:pPr>
            <w:r>
              <w:rPr>
                <w:spacing w:val="-2"/>
                <w:sz w:val="24"/>
              </w:rPr>
              <w:t>0.533</w:t>
            </w:r>
          </w:p>
        </w:tc>
        <w:tc>
          <w:tcPr>
            <w:tcW w:w="2464" w:type="dxa"/>
          </w:tcPr>
          <w:p>
            <w:pPr>
              <w:pStyle w:val="TableParagraph"/>
              <w:spacing w:line="256" w:lineRule="exact"/>
              <w:ind w:left="188"/>
              <w:rPr>
                <w:sz w:val="24"/>
              </w:rPr>
            </w:pPr>
            <w:r>
              <w:rPr>
                <w:spacing w:val="-2"/>
                <w:sz w:val="24"/>
              </w:rPr>
              <w:t>0.467</w:t>
            </w:r>
          </w:p>
        </w:tc>
        <w:tc>
          <w:tcPr>
            <w:tcW w:w="858" w:type="dxa"/>
          </w:tcPr>
          <w:p>
            <w:pPr>
              <w:pStyle w:val="TableParagraph"/>
              <w:spacing w:line="256" w:lineRule="exact"/>
              <w:ind w:left="154"/>
              <w:rPr>
                <w:sz w:val="24"/>
              </w:rPr>
            </w:pPr>
            <w:r>
              <w:rPr>
                <w:spacing w:val="-4"/>
                <w:sz w:val="24"/>
              </w:rPr>
              <w:t>0.25</w:t>
            </w:r>
          </w:p>
        </w:tc>
      </w:tr>
      <w:tr>
        <w:trPr>
          <w:trHeight w:val="275" w:hRule="atLeast"/>
        </w:trPr>
        <w:tc>
          <w:tcPr>
            <w:tcW w:w="1153" w:type="dxa"/>
          </w:tcPr>
          <w:p>
            <w:pPr>
              <w:pStyle w:val="TableParagraph"/>
              <w:spacing w:line="256" w:lineRule="exact"/>
              <w:ind w:left="122"/>
              <w:rPr>
                <w:sz w:val="24"/>
              </w:rPr>
            </w:pPr>
            <w:r>
              <w:rPr>
                <w:spacing w:val="-5"/>
                <w:sz w:val="24"/>
              </w:rPr>
              <w:t>10</w:t>
            </w:r>
          </w:p>
        </w:tc>
        <w:tc>
          <w:tcPr>
            <w:tcW w:w="1406" w:type="dxa"/>
          </w:tcPr>
          <w:p>
            <w:pPr>
              <w:pStyle w:val="TableParagraph"/>
              <w:spacing w:line="256" w:lineRule="exact"/>
              <w:ind w:left="138"/>
              <w:rPr>
                <w:sz w:val="24"/>
              </w:rPr>
            </w:pPr>
            <w:r>
              <w:rPr>
                <w:spacing w:val="-5"/>
                <w:sz w:val="24"/>
              </w:rPr>
              <w:t>14</w:t>
            </w:r>
          </w:p>
        </w:tc>
        <w:tc>
          <w:tcPr>
            <w:tcW w:w="1297" w:type="dxa"/>
          </w:tcPr>
          <w:p>
            <w:pPr>
              <w:pStyle w:val="TableParagraph"/>
              <w:spacing w:line="256" w:lineRule="exact"/>
              <w:ind w:left="173"/>
              <w:rPr>
                <w:sz w:val="24"/>
              </w:rPr>
            </w:pPr>
            <w:r>
              <w:rPr>
                <w:spacing w:val="-10"/>
                <w:sz w:val="24"/>
              </w:rPr>
              <w:t>1</w:t>
            </w:r>
          </w:p>
        </w:tc>
        <w:tc>
          <w:tcPr>
            <w:tcW w:w="2199" w:type="dxa"/>
          </w:tcPr>
          <w:p>
            <w:pPr>
              <w:pStyle w:val="TableParagraph"/>
              <w:spacing w:line="256" w:lineRule="exact"/>
              <w:ind w:left="136"/>
              <w:rPr>
                <w:sz w:val="24"/>
              </w:rPr>
            </w:pPr>
            <w:r>
              <w:rPr>
                <w:spacing w:val="-4"/>
                <w:sz w:val="24"/>
              </w:rPr>
              <w:t>0.93</w:t>
            </w:r>
          </w:p>
        </w:tc>
        <w:tc>
          <w:tcPr>
            <w:tcW w:w="2464" w:type="dxa"/>
          </w:tcPr>
          <w:p>
            <w:pPr>
              <w:pStyle w:val="TableParagraph"/>
              <w:spacing w:line="256" w:lineRule="exact"/>
              <w:ind w:left="188"/>
              <w:rPr>
                <w:sz w:val="24"/>
              </w:rPr>
            </w:pPr>
            <w:r>
              <w:rPr>
                <w:spacing w:val="-2"/>
                <w:sz w:val="24"/>
              </w:rPr>
              <w:t>0.067</w:t>
            </w:r>
          </w:p>
        </w:tc>
        <w:tc>
          <w:tcPr>
            <w:tcW w:w="858" w:type="dxa"/>
          </w:tcPr>
          <w:p>
            <w:pPr>
              <w:pStyle w:val="TableParagraph"/>
              <w:spacing w:line="256" w:lineRule="exact"/>
              <w:ind w:left="154"/>
              <w:rPr>
                <w:sz w:val="24"/>
              </w:rPr>
            </w:pPr>
            <w:r>
              <w:rPr>
                <w:spacing w:val="-4"/>
                <w:sz w:val="24"/>
              </w:rPr>
              <w:t>0.06</w:t>
            </w:r>
          </w:p>
        </w:tc>
      </w:tr>
      <w:tr>
        <w:trPr>
          <w:trHeight w:val="276" w:hRule="atLeast"/>
        </w:trPr>
        <w:tc>
          <w:tcPr>
            <w:tcW w:w="1153" w:type="dxa"/>
          </w:tcPr>
          <w:p>
            <w:pPr>
              <w:pStyle w:val="TableParagraph"/>
              <w:spacing w:line="256" w:lineRule="exact"/>
              <w:ind w:left="122"/>
              <w:rPr>
                <w:sz w:val="24"/>
              </w:rPr>
            </w:pPr>
            <w:r>
              <w:rPr>
                <w:spacing w:val="-5"/>
                <w:sz w:val="24"/>
              </w:rPr>
              <w:t>11</w:t>
            </w:r>
          </w:p>
        </w:tc>
        <w:tc>
          <w:tcPr>
            <w:tcW w:w="1406" w:type="dxa"/>
          </w:tcPr>
          <w:p>
            <w:pPr>
              <w:pStyle w:val="TableParagraph"/>
              <w:spacing w:line="256" w:lineRule="exact"/>
              <w:ind w:left="138"/>
              <w:rPr>
                <w:sz w:val="24"/>
              </w:rPr>
            </w:pPr>
            <w:r>
              <w:rPr>
                <w:spacing w:val="-5"/>
                <w:sz w:val="24"/>
              </w:rPr>
              <w:t>14</w:t>
            </w:r>
          </w:p>
        </w:tc>
        <w:tc>
          <w:tcPr>
            <w:tcW w:w="1297" w:type="dxa"/>
          </w:tcPr>
          <w:p>
            <w:pPr>
              <w:pStyle w:val="TableParagraph"/>
              <w:spacing w:line="256" w:lineRule="exact"/>
              <w:ind w:left="173"/>
              <w:rPr>
                <w:sz w:val="24"/>
              </w:rPr>
            </w:pPr>
            <w:r>
              <w:rPr>
                <w:spacing w:val="-10"/>
                <w:sz w:val="24"/>
              </w:rPr>
              <w:t>1</w:t>
            </w:r>
          </w:p>
        </w:tc>
        <w:tc>
          <w:tcPr>
            <w:tcW w:w="2199" w:type="dxa"/>
          </w:tcPr>
          <w:p>
            <w:pPr>
              <w:pStyle w:val="TableParagraph"/>
              <w:spacing w:line="256" w:lineRule="exact"/>
              <w:ind w:left="136"/>
              <w:rPr>
                <w:sz w:val="24"/>
              </w:rPr>
            </w:pPr>
            <w:r>
              <w:rPr>
                <w:spacing w:val="-4"/>
                <w:sz w:val="24"/>
              </w:rPr>
              <w:t>0.93</w:t>
            </w:r>
          </w:p>
        </w:tc>
        <w:tc>
          <w:tcPr>
            <w:tcW w:w="2464" w:type="dxa"/>
          </w:tcPr>
          <w:p>
            <w:pPr>
              <w:pStyle w:val="TableParagraph"/>
              <w:spacing w:line="256" w:lineRule="exact"/>
              <w:ind w:left="188"/>
              <w:rPr>
                <w:sz w:val="24"/>
              </w:rPr>
            </w:pPr>
            <w:r>
              <w:rPr>
                <w:spacing w:val="-2"/>
                <w:sz w:val="24"/>
              </w:rPr>
              <w:t>0.067</w:t>
            </w:r>
          </w:p>
        </w:tc>
        <w:tc>
          <w:tcPr>
            <w:tcW w:w="858" w:type="dxa"/>
          </w:tcPr>
          <w:p>
            <w:pPr>
              <w:pStyle w:val="TableParagraph"/>
              <w:spacing w:line="256" w:lineRule="exact"/>
              <w:ind w:left="154"/>
              <w:rPr>
                <w:sz w:val="24"/>
              </w:rPr>
            </w:pPr>
            <w:r>
              <w:rPr>
                <w:spacing w:val="-4"/>
                <w:sz w:val="24"/>
              </w:rPr>
              <w:t>0.06</w:t>
            </w:r>
          </w:p>
        </w:tc>
      </w:tr>
      <w:tr>
        <w:trPr>
          <w:trHeight w:val="276" w:hRule="atLeast"/>
        </w:trPr>
        <w:tc>
          <w:tcPr>
            <w:tcW w:w="1153" w:type="dxa"/>
          </w:tcPr>
          <w:p>
            <w:pPr>
              <w:pStyle w:val="TableParagraph"/>
              <w:spacing w:line="256" w:lineRule="exact"/>
              <w:ind w:left="122"/>
              <w:rPr>
                <w:sz w:val="24"/>
              </w:rPr>
            </w:pPr>
            <w:r>
              <w:rPr>
                <w:spacing w:val="-5"/>
                <w:sz w:val="24"/>
              </w:rPr>
              <w:t>12</w:t>
            </w:r>
          </w:p>
        </w:tc>
        <w:tc>
          <w:tcPr>
            <w:tcW w:w="1406" w:type="dxa"/>
          </w:tcPr>
          <w:p>
            <w:pPr>
              <w:pStyle w:val="TableParagraph"/>
              <w:spacing w:line="256" w:lineRule="exact"/>
              <w:ind w:left="138"/>
              <w:rPr>
                <w:sz w:val="24"/>
              </w:rPr>
            </w:pPr>
            <w:r>
              <w:rPr>
                <w:spacing w:val="-5"/>
                <w:sz w:val="24"/>
              </w:rPr>
              <w:t>11</w:t>
            </w:r>
          </w:p>
        </w:tc>
        <w:tc>
          <w:tcPr>
            <w:tcW w:w="1297" w:type="dxa"/>
          </w:tcPr>
          <w:p>
            <w:pPr>
              <w:pStyle w:val="TableParagraph"/>
              <w:spacing w:line="256" w:lineRule="exact"/>
              <w:ind w:left="173"/>
              <w:rPr>
                <w:sz w:val="24"/>
              </w:rPr>
            </w:pPr>
            <w:r>
              <w:rPr>
                <w:spacing w:val="-10"/>
                <w:sz w:val="24"/>
              </w:rPr>
              <w:t>4</w:t>
            </w:r>
          </w:p>
        </w:tc>
        <w:tc>
          <w:tcPr>
            <w:tcW w:w="2199" w:type="dxa"/>
          </w:tcPr>
          <w:p>
            <w:pPr>
              <w:pStyle w:val="TableParagraph"/>
              <w:spacing w:line="256" w:lineRule="exact"/>
              <w:ind w:left="136"/>
              <w:rPr>
                <w:sz w:val="24"/>
              </w:rPr>
            </w:pPr>
            <w:r>
              <w:rPr>
                <w:spacing w:val="-4"/>
                <w:sz w:val="24"/>
              </w:rPr>
              <w:t>0.73</w:t>
            </w:r>
          </w:p>
        </w:tc>
        <w:tc>
          <w:tcPr>
            <w:tcW w:w="2464" w:type="dxa"/>
          </w:tcPr>
          <w:p>
            <w:pPr>
              <w:pStyle w:val="TableParagraph"/>
              <w:spacing w:line="256" w:lineRule="exact"/>
              <w:ind w:left="188"/>
              <w:rPr>
                <w:sz w:val="24"/>
              </w:rPr>
            </w:pPr>
            <w:r>
              <w:rPr>
                <w:spacing w:val="-2"/>
                <w:sz w:val="24"/>
              </w:rPr>
              <w:t>0.267</w:t>
            </w:r>
          </w:p>
        </w:tc>
        <w:tc>
          <w:tcPr>
            <w:tcW w:w="858" w:type="dxa"/>
          </w:tcPr>
          <w:p>
            <w:pPr>
              <w:pStyle w:val="TableParagraph"/>
              <w:spacing w:line="256" w:lineRule="exact"/>
              <w:ind w:left="154"/>
              <w:rPr>
                <w:sz w:val="24"/>
              </w:rPr>
            </w:pPr>
            <w:r>
              <w:rPr>
                <w:spacing w:val="-4"/>
                <w:sz w:val="24"/>
              </w:rPr>
              <w:t>0.19</w:t>
            </w:r>
          </w:p>
        </w:tc>
      </w:tr>
      <w:tr>
        <w:trPr>
          <w:trHeight w:val="275" w:hRule="atLeast"/>
        </w:trPr>
        <w:tc>
          <w:tcPr>
            <w:tcW w:w="1153" w:type="dxa"/>
          </w:tcPr>
          <w:p>
            <w:pPr>
              <w:pStyle w:val="TableParagraph"/>
              <w:spacing w:line="256" w:lineRule="exact"/>
              <w:ind w:left="122"/>
              <w:rPr>
                <w:sz w:val="24"/>
              </w:rPr>
            </w:pPr>
            <w:r>
              <w:rPr>
                <w:spacing w:val="-5"/>
                <w:sz w:val="24"/>
              </w:rPr>
              <w:t>13</w:t>
            </w:r>
          </w:p>
        </w:tc>
        <w:tc>
          <w:tcPr>
            <w:tcW w:w="1406" w:type="dxa"/>
          </w:tcPr>
          <w:p>
            <w:pPr>
              <w:pStyle w:val="TableParagraph"/>
              <w:spacing w:line="256" w:lineRule="exact"/>
              <w:ind w:left="138"/>
              <w:rPr>
                <w:sz w:val="24"/>
              </w:rPr>
            </w:pPr>
            <w:r>
              <w:rPr>
                <w:spacing w:val="-10"/>
                <w:sz w:val="24"/>
              </w:rPr>
              <w:t>1</w:t>
            </w:r>
          </w:p>
        </w:tc>
        <w:tc>
          <w:tcPr>
            <w:tcW w:w="1297" w:type="dxa"/>
          </w:tcPr>
          <w:p>
            <w:pPr>
              <w:pStyle w:val="TableParagraph"/>
              <w:spacing w:line="256" w:lineRule="exact"/>
              <w:ind w:left="173"/>
              <w:rPr>
                <w:sz w:val="24"/>
              </w:rPr>
            </w:pPr>
            <w:r>
              <w:rPr>
                <w:spacing w:val="-5"/>
                <w:sz w:val="24"/>
              </w:rPr>
              <w:t>14</w:t>
            </w:r>
          </w:p>
        </w:tc>
        <w:tc>
          <w:tcPr>
            <w:tcW w:w="2199" w:type="dxa"/>
          </w:tcPr>
          <w:p>
            <w:pPr>
              <w:pStyle w:val="TableParagraph"/>
              <w:spacing w:line="256" w:lineRule="exact"/>
              <w:ind w:left="136"/>
              <w:rPr>
                <w:sz w:val="24"/>
              </w:rPr>
            </w:pPr>
            <w:r>
              <w:rPr>
                <w:spacing w:val="-2"/>
                <w:sz w:val="24"/>
              </w:rPr>
              <w:t>0.067</w:t>
            </w:r>
          </w:p>
        </w:tc>
        <w:tc>
          <w:tcPr>
            <w:tcW w:w="2464" w:type="dxa"/>
          </w:tcPr>
          <w:p>
            <w:pPr>
              <w:pStyle w:val="TableParagraph"/>
              <w:spacing w:line="256" w:lineRule="exact"/>
              <w:ind w:left="188"/>
              <w:rPr>
                <w:sz w:val="24"/>
              </w:rPr>
            </w:pPr>
            <w:r>
              <w:rPr>
                <w:spacing w:val="-4"/>
                <w:sz w:val="24"/>
              </w:rPr>
              <w:t>0.93</w:t>
            </w:r>
          </w:p>
        </w:tc>
        <w:tc>
          <w:tcPr>
            <w:tcW w:w="858" w:type="dxa"/>
          </w:tcPr>
          <w:p>
            <w:pPr>
              <w:pStyle w:val="TableParagraph"/>
              <w:spacing w:line="256" w:lineRule="exact"/>
              <w:ind w:left="154"/>
              <w:rPr>
                <w:sz w:val="24"/>
              </w:rPr>
            </w:pPr>
            <w:r>
              <w:rPr>
                <w:spacing w:val="-4"/>
                <w:sz w:val="24"/>
              </w:rPr>
              <w:t>0.06</w:t>
            </w:r>
          </w:p>
        </w:tc>
      </w:tr>
      <w:tr>
        <w:trPr>
          <w:trHeight w:val="276" w:hRule="atLeast"/>
        </w:trPr>
        <w:tc>
          <w:tcPr>
            <w:tcW w:w="1153" w:type="dxa"/>
          </w:tcPr>
          <w:p>
            <w:pPr>
              <w:pStyle w:val="TableParagraph"/>
              <w:spacing w:line="256" w:lineRule="exact"/>
              <w:ind w:left="122"/>
              <w:rPr>
                <w:sz w:val="24"/>
              </w:rPr>
            </w:pPr>
            <w:r>
              <w:rPr>
                <w:spacing w:val="-5"/>
                <w:sz w:val="24"/>
              </w:rPr>
              <w:t>14</w:t>
            </w:r>
          </w:p>
        </w:tc>
        <w:tc>
          <w:tcPr>
            <w:tcW w:w="1406" w:type="dxa"/>
          </w:tcPr>
          <w:p>
            <w:pPr>
              <w:pStyle w:val="TableParagraph"/>
              <w:spacing w:line="256" w:lineRule="exact"/>
              <w:ind w:left="138"/>
              <w:rPr>
                <w:sz w:val="24"/>
              </w:rPr>
            </w:pPr>
            <w:r>
              <w:rPr>
                <w:spacing w:val="-10"/>
                <w:sz w:val="24"/>
              </w:rPr>
              <w:t>3</w:t>
            </w:r>
          </w:p>
        </w:tc>
        <w:tc>
          <w:tcPr>
            <w:tcW w:w="1297" w:type="dxa"/>
          </w:tcPr>
          <w:p>
            <w:pPr>
              <w:pStyle w:val="TableParagraph"/>
              <w:spacing w:line="256" w:lineRule="exact"/>
              <w:ind w:left="173"/>
              <w:rPr>
                <w:sz w:val="24"/>
              </w:rPr>
            </w:pPr>
            <w:r>
              <w:rPr>
                <w:spacing w:val="-5"/>
                <w:sz w:val="24"/>
              </w:rPr>
              <w:t>12</w:t>
            </w:r>
          </w:p>
        </w:tc>
        <w:tc>
          <w:tcPr>
            <w:tcW w:w="2199" w:type="dxa"/>
          </w:tcPr>
          <w:p>
            <w:pPr>
              <w:pStyle w:val="TableParagraph"/>
              <w:spacing w:line="256" w:lineRule="exact"/>
              <w:ind w:left="136"/>
              <w:rPr>
                <w:sz w:val="24"/>
              </w:rPr>
            </w:pPr>
            <w:r>
              <w:rPr>
                <w:spacing w:val="-4"/>
                <w:sz w:val="24"/>
              </w:rPr>
              <w:t>0.20</w:t>
            </w:r>
          </w:p>
        </w:tc>
        <w:tc>
          <w:tcPr>
            <w:tcW w:w="2464" w:type="dxa"/>
          </w:tcPr>
          <w:p>
            <w:pPr>
              <w:pStyle w:val="TableParagraph"/>
              <w:spacing w:line="256" w:lineRule="exact"/>
              <w:ind w:left="188"/>
              <w:rPr>
                <w:sz w:val="24"/>
              </w:rPr>
            </w:pPr>
            <w:r>
              <w:rPr>
                <w:spacing w:val="-4"/>
                <w:sz w:val="24"/>
              </w:rPr>
              <w:t>0.80</w:t>
            </w:r>
          </w:p>
        </w:tc>
        <w:tc>
          <w:tcPr>
            <w:tcW w:w="858" w:type="dxa"/>
          </w:tcPr>
          <w:p>
            <w:pPr>
              <w:pStyle w:val="TableParagraph"/>
              <w:spacing w:line="256" w:lineRule="exact"/>
              <w:ind w:left="154"/>
              <w:rPr>
                <w:sz w:val="24"/>
              </w:rPr>
            </w:pPr>
            <w:r>
              <w:rPr>
                <w:spacing w:val="-4"/>
                <w:sz w:val="24"/>
              </w:rPr>
              <w:t>0.16</w:t>
            </w:r>
          </w:p>
        </w:tc>
      </w:tr>
      <w:tr>
        <w:trPr>
          <w:trHeight w:val="275" w:hRule="atLeast"/>
        </w:trPr>
        <w:tc>
          <w:tcPr>
            <w:tcW w:w="1153" w:type="dxa"/>
          </w:tcPr>
          <w:p>
            <w:pPr>
              <w:pStyle w:val="TableParagraph"/>
              <w:spacing w:line="256" w:lineRule="exact"/>
              <w:ind w:left="122"/>
              <w:rPr>
                <w:sz w:val="24"/>
              </w:rPr>
            </w:pPr>
            <w:r>
              <w:rPr>
                <w:spacing w:val="-5"/>
                <w:sz w:val="24"/>
              </w:rPr>
              <w:t>15</w:t>
            </w:r>
          </w:p>
        </w:tc>
        <w:tc>
          <w:tcPr>
            <w:tcW w:w="1406" w:type="dxa"/>
          </w:tcPr>
          <w:p>
            <w:pPr>
              <w:pStyle w:val="TableParagraph"/>
              <w:spacing w:line="256" w:lineRule="exact"/>
              <w:ind w:left="138"/>
              <w:rPr>
                <w:sz w:val="24"/>
              </w:rPr>
            </w:pPr>
            <w:r>
              <w:rPr>
                <w:spacing w:val="-10"/>
                <w:sz w:val="24"/>
              </w:rPr>
              <w:t>1</w:t>
            </w:r>
          </w:p>
        </w:tc>
        <w:tc>
          <w:tcPr>
            <w:tcW w:w="1297" w:type="dxa"/>
          </w:tcPr>
          <w:p>
            <w:pPr>
              <w:pStyle w:val="TableParagraph"/>
              <w:spacing w:line="256" w:lineRule="exact"/>
              <w:ind w:left="173"/>
              <w:rPr>
                <w:sz w:val="24"/>
              </w:rPr>
            </w:pPr>
            <w:r>
              <w:rPr>
                <w:spacing w:val="-5"/>
                <w:sz w:val="24"/>
              </w:rPr>
              <w:t>14</w:t>
            </w:r>
          </w:p>
        </w:tc>
        <w:tc>
          <w:tcPr>
            <w:tcW w:w="2199" w:type="dxa"/>
          </w:tcPr>
          <w:p>
            <w:pPr>
              <w:pStyle w:val="TableParagraph"/>
              <w:spacing w:line="256" w:lineRule="exact"/>
              <w:ind w:left="136"/>
              <w:rPr>
                <w:sz w:val="24"/>
              </w:rPr>
            </w:pPr>
            <w:r>
              <w:rPr>
                <w:spacing w:val="-2"/>
                <w:sz w:val="24"/>
              </w:rPr>
              <w:t>0.067</w:t>
            </w:r>
          </w:p>
        </w:tc>
        <w:tc>
          <w:tcPr>
            <w:tcW w:w="2464" w:type="dxa"/>
          </w:tcPr>
          <w:p>
            <w:pPr>
              <w:pStyle w:val="TableParagraph"/>
              <w:spacing w:line="256" w:lineRule="exact"/>
              <w:ind w:left="188"/>
              <w:rPr>
                <w:sz w:val="24"/>
              </w:rPr>
            </w:pPr>
            <w:r>
              <w:rPr>
                <w:spacing w:val="-4"/>
                <w:sz w:val="24"/>
              </w:rPr>
              <w:t>0.93</w:t>
            </w:r>
          </w:p>
        </w:tc>
        <w:tc>
          <w:tcPr>
            <w:tcW w:w="858" w:type="dxa"/>
          </w:tcPr>
          <w:p>
            <w:pPr>
              <w:pStyle w:val="TableParagraph"/>
              <w:spacing w:line="256" w:lineRule="exact"/>
              <w:ind w:left="154"/>
              <w:rPr>
                <w:sz w:val="24"/>
              </w:rPr>
            </w:pPr>
            <w:r>
              <w:rPr>
                <w:spacing w:val="-4"/>
                <w:sz w:val="24"/>
              </w:rPr>
              <w:t>0.06</w:t>
            </w:r>
          </w:p>
        </w:tc>
      </w:tr>
      <w:tr>
        <w:trPr>
          <w:trHeight w:val="276" w:hRule="atLeast"/>
        </w:trPr>
        <w:tc>
          <w:tcPr>
            <w:tcW w:w="1153" w:type="dxa"/>
          </w:tcPr>
          <w:p>
            <w:pPr>
              <w:pStyle w:val="TableParagraph"/>
              <w:spacing w:line="256" w:lineRule="exact"/>
              <w:ind w:left="122"/>
              <w:rPr>
                <w:sz w:val="24"/>
              </w:rPr>
            </w:pPr>
            <w:r>
              <w:rPr>
                <w:spacing w:val="-5"/>
                <w:sz w:val="24"/>
              </w:rPr>
              <w:t>16</w:t>
            </w:r>
          </w:p>
        </w:tc>
        <w:tc>
          <w:tcPr>
            <w:tcW w:w="1406" w:type="dxa"/>
          </w:tcPr>
          <w:p>
            <w:pPr>
              <w:pStyle w:val="TableParagraph"/>
              <w:spacing w:line="256" w:lineRule="exact"/>
              <w:ind w:left="138"/>
              <w:rPr>
                <w:sz w:val="24"/>
              </w:rPr>
            </w:pPr>
            <w:r>
              <w:rPr>
                <w:spacing w:val="-5"/>
                <w:sz w:val="24"/>
              </w:rPr>
              <w:t>13</w:t>
            </w:r>
          </w:p>
        </w:tc>
        <w:tc>
          <w:tcPr>
            <w:tcW w:w="1297" w:type="dxa"/>
          </w:tcPr>
          <w:p>
            <w:pPr>
              <w:pStyle w:val="TableParagraph"/>
              <w:spacing w:line="256" w:lineRule="exact"/>
              <w:ind w:left="173"/>
              <w:rPr>
                <w:sz w:val="24"/>
              </w:rPr>
            </w:pPr>
            <w:r>
              <w:rPr>
                <w:spacing w:val="-10"/>
                <w:sz w:val="24"/>
              </w:rPr>
              <w:t>2</w:t>
            </w:r>
          </w:p>
        </w:tc>
        <w:tc>
          <w:tcPr>
            <w:tcW w:w="2199" w:type="dxa"/>
          </w:tcPr>
          <w:p>
            <w:pPr>
              <w:pStyle w:val="TableParagraph"/>
              <w:spacing w:line="256" w:lineRule="exact"/>
              <w:ind w:left="136"/>
              <w:rPr>
                <w:sz w:val="24"/>
              </w:rPr>
            </w:pPr>
            <w:r>
              <w:rPr>
                <w:spacing w:val="-2"/>
                <w:sz w:val="24"/>
              </w:rPr>
              <w:t>0.867</w:t>
            </w:r>
          </w:p>
        </w:tc>
        <w:tc>
          <w:tcPr>
            <w:tcW w:w="2464" w:type="dxa"/>
          </w:tcPr>
          <w:p>
            <w:pPr>
              <w:pStyle w:val="TableParagraph"/>
              <w:spacing w:line="256" w:lineRule="exact"/>
              <w:ind w:left="188"/>
              <w:rPr>
                <w:sz w:val="24"/>
              </w:rPr>
            </w:pPr>
            <w:r>
              <w:rPr>
                <w:spacing w:val="-2"/>
                <w:sz w:val="24"/>
              </w:rPr>
              <w:t>0.133</w:t>
            </w:r>
          </w:p>
        </w:tc>
        <w:tc>
          <w:tcPr>
            <w:tcW w:w="858" w:type="dxa"/>
          </w:tcPr>
          <w:p>
            <w:pPr>
              <w:pStyle w:val="TableParagraph"/>
              <w:spacing w:line="256" w:lineRule="exact"/>
              <w:ind w:left="154"/>
              <w:rPr>
                <w:sz w:val="24"/>
              </w:rPr>
            </w:pPr>
            <w:r>
              <w:rPr>
                <w:spacing w:val="-4"/>
                <w:sz w:val="24"/>
              </w:rPr>
              <w:t>0.12</w:t>
            </w:r>
          </w:p>
        </w:tc>
      </w:tr>
      <w:tr>
        <w:trPr>
          <w:trHeight w:val="276" w:hRule="atLeast"/>
        </w:trPr>
        <w:tc>
          <w:tcPr>
            <w:tcW w:w="1153" w:type="dxa"/>
          </w:tcPr>
          <w:p>
            <w:pPr>
              <w:pStyle w:val="TableParagraph"/>
              <w:spacing w:line="256" w:lineRule="exact"/>
              <w:ind w:left="122"/>
              <w:rPr>
                <w:sz w:val="24"/>
              </w:rPr>
            </w:pPr>
            <w:r>
              <w:rPr>
                <w:spacing w:val="-5"/>
                <w:sz w:val="24"/>
              </w:rPr>
              <w:t>17</w:t>
            </w:r>
          </w:p>
        </w:tc>
        <w:tc>
          <w:tcPr>
            <w:tcW w:w="1406" w:type="dxa"/>
          </w:tcPr>
          <w:p>
            <w:pPr>
              <w:pStyle w:val="TableParagraph"/>
              <w:spacing w:line="256" w:lineRule="exact"/>
              <w:ind w:left="138"/>
              <w:rPr>
                <w:sz w:val="24"/>
              </w:rPr>
            </w:pPr>
            <w:r>
              <w:rPr>
                <w:spacing w:val="-5"/>
                <w:sz w:val="24"/>
              </w:rPr>
              <w:t>12</w:t>
            </w:r>
          </w:p>
        </w:tc>
        <w:tc>
          <w:tcPr>
            <w:tcW w:w="1297" w:type="dxa"/>
          </w:tcPr>
          <w:p>
            <w:pPr>
              <w:pStyle w:val="TableParagraph"/>
              <w:spacing w:line="256" w:lineRule="exact"/>
              <w:ind w:left="173"/>
              <w:rPr>
                <w:sz w:val="24"/>
              </w:rPr>
            </w:pPr>
            <w:r>
              <w:rPr>
                <w:spacing w:val="-10"/>
                <w:sz w:val="24"/>
              </w:rPr>
              <w:t>3</w:t>
            </w:r>
          </w:p>
        </w:tc>
        <w:tc>
          <w:tcPr>
            <w:tcW w:w="2199" w:type="dxa"/>
          </w:tcPr>
          <w:p>
            <w:pPr>
              <w:pStyle w:val="TableParagraph"/>
              <w:spacing w:line="256" w:lineRule="exact"/>
              <w:ind w:left="136"/>
              <w:rPr>
                <w:sz w:val="24"/>
              </w:rPr>
            </w:pPr>
            <w:r>
              <w:rPr>
                <w:spacing w:val="-4"/>
                <w:sz w:val="24"/>
              </w:rPr>
              <w:t>0.80</w:t>
            </w:r>
          </w:p>
        </w:tc>
        <w:tc>
          <w:tcPr>
            <w:tcW w:w="2464" w:type="dxa"/>
          </w:tcPr>
          <w:p>
            <w:pPr>
              <w:pStyle w:val="TableParagraph"/>
              <w:spacing w:line="256" w:lineRule="exact"/>
              <w:ind w:left="188"/>
              <w:rPr>
                <w:sz w:val="24"/>
              </w:rPr>
            </w:pPr>
            <w:r>
              <w:rPr>
                <w:spacing w:val="-4"/>
                <w:sz w:val="24"/>
              </w:rPr>
              <w:t>0.20</w:t>
            </w:r>
          </w:p>
        </w:tc>
        <w:tc>
          <w:tcPr>
            <w:tcW w:w="858" w:type="dxa"/>
          </w:tcPr>
          <w:p>
            <w:pPr>
              <w:pStyle w:val="TableParagraph"/>
              <w:spacing w:line="256" w:lineRule="exact"/>
              <w:ind w:left="154"/>
              <w:rPr>
                <w:sz w:val="24"/>
              </w:rPr>
            </w:pPr>
            <w:r>
              <w:rPr>
                <w:spacing w:val="-4"/>
                <w:sz w:val="24"/>
              </w:rPr>
              <w:t>0.16</w:t>
            </w:r>
          </w:p>
        </w:tc>
      </w:tr>
      <w:tr>
        <w:trPr>
          <w:trHeight w:val="275" w:hRule="atLeast"/>
        </w:trPr>
        <w:tc>
          <w:tcPr>
            <w:tcW w:w="1153" w:type="dxa"/>
          </w:tcPr>
          <w:p>
            <w:pPr>
              <w:pStyle w:val="TableParagraph"/>
              <w:spacing w:line="256" w:lineRule="exact"/>
              <w:ind w:left="122"/>
              <w:rPr>
                <w:sz w:val="24"/>
              </w:rPr>
            </w:pPr>
            <w:r>
              <w:rPr>
                <w:spacing w:val="-5"/>
                <w:sz w:val="24"/>
              </w:rPr>
              <w:t>18</w:t>
            </w:r>
          </w:p>
        </w:tc>
        <w:tc>
          <w:tcPr>
            <w:tcW w:w="1406" w:type="dxa"/>
          </w:tcPr>
          <w:p>
            <w:pPr>
              <w:pStyle w:val="TableParagraph"/>
              <w:spacing w:line="256" w:lineRule="exact"/>
              <w:ind w:left="138"/>
              <w:rPr>
                <w:sz w:val="24"/>
              </w:rPr>
            </w:pPr>
            <w:r>
              <w:rPr>
                <w:spacing w:val="-10"/>
                <w:sz w:val="24"/>
              </w:rPr>
              <w:t>2</w:t>
            </w:r>
          </w:p>
        </w:tc>
        <w:tc>
          <w:tcPr>
            <w:tcW w:w="1297" w:type="dxa"/>
          </w:tcPr>
          <w:p>
            <w:pPr>
              <w:pStyle w:val="TableParagraph"/>
              <w:spacing w:line="256" w:lineRule="exact"/>
              <w:ind w:left="173"/>
              <w:rPr>
                <w:sz w:val="24"/>
              </w:rPr>
            </w:pPr>
            <w:r>
              <w:rPr>
                <w:spacing w:val="-5"/>
                <w:sz w:val="24"/>
              </w:rPr>
              <w:t>13</w:t>
            </w:r>
          </w:p>
        </w:tc>
        <w:tc>
          <w:tcPr>
            <w:tcW w:w="2199" w:type="dxa"/>
          </w:tcPr>
          <w:p>
            <w:pPr>
              <w:pStyle w:val="TableParagraph"/>
              <w:spacing w:line="256" w:lineRule="exact"/>
              <w:ind w:left="136"/>
              <w:rPr>
                <w:sz w:val="24"/>
              </w:rPr>
            </w:pPr>
            <w:r>
              <w:rPr>
                <w:spacing w:val="-2"/>
                <w:sz w:val="24"/>
              </w:rPr>
              <w:t>0.133</w:t>
            </w:r>
          </w:p>
        </w:tc>
        <w:tc>
          <w:tcPr>
            <w:tcW w:w="2464" w:type="dxa"/>
          </w:tcPr>
          <w:p>
            <w:pPr>
              <w:pStyle w:val="TableParagraph"/>
              <w:spacing w:line="256" w:lineRule="exact"/>
              <w:ind w:left="188"/>
              <w:rPr>
                <w:sz w:val="24"/>
              </w:rPr>
            </w:pPr>
            <w:r>
              <w:rPr>
                <w:spacing w:val="-2"/>
                <w:sz w:val="24"/>
              </w:rPr>
              <w:t>0.867</w:t>
            </w:r>
          </w:p>
        </w:tc>
        <w:tc>
          <w:tcPr>
            <w:tcW w:w="858" w:type="dxa"/>
          </w:tcPr>
          <w:p>
            <w:pPr>
              <w:pStyle w:val="TableParagraph"/>
              <w:spacing w:line="256" w:lineRule="exact"/>
              <w:ind w:left="154"/>
              <w:rPr>
                <w:sz w:val="24"/>
              </w:rPr>
            </w:pPr>
            <w:r>
              <w:rPr>
                <w:spacing w:val="-4"/>
                <w:sz w:val="24"/>
              </w:rPr>
              <w:t>0.12</w:t>
            </w:r>
          </w:p>
        </w:tc>
      </w:tr>
      <w:tr>
        <w:trPr>
          <w:trHeight w:val="276" w:hRule="atLeast"/>
        </w:trPr>
        <w:tc>
          <w:tcPr>
            <w:tcW w:w="1153" w:type="dxa"/>
          </w:tcPr>
          <w:p>
            <w:pPr>
              <w:pStyle w:val="TableParagraph"/>
              <w:spacing w:line="256" w:lineRule="exact"/>
              <w:ind w:left="122"/>
              <w:rPr>
                <w:sz w:val="24"/>
              </w:rPr>
            </w:pPr>
            <w:r>
              <w:rPr>
                <w:spacing w:val="-5"/>
                <w:sz w:val="24"/>
              </w:rPr>
              <w:t>19</w:t>
            </w:r>
          </w:p>
        </w:tc>
        <w:tc>
          <w:tcPr>
            <w:tcW w:w="1406" w:type="dxa"/>
          </w:tcPr>
          <w:p>
            <w:pPr>
              <w:pStyle w:val="TableParagraph"/>
              <w:spacing w:line="256" w:lineRule="exact"/>
              <w:ind w:left="138"/>
              <w:rPr>
                <w:sz w:val="24"/>
              </w:rPr>
            </w:pPr>
            <w:r>
              <w:rPr>
                <w:spacing w:val="-5"/>
                <w:sz w:val="24"/>
              </w:rPr>
              <w:t>14</w:t>
            </w:r>
          </w:p>
        </w:tc>
        <w:tc>
          <w:tcPr>
            <w:tcW w:w="1297" w:type="dxa"/>
          </w:tcPr>
          <w:p>
            <w:pPr>
              <w:pStyle w:val="TableParagraph"/>
              <w:spacing w:line="256" w:lineRule="exact"/>
              <w:ind w:left="173"/>
              <w:rPr>
                <w:sz w:val="24"/>
              </w:rPr>
            </w:pPr>
            <w:r>
              <w:rPr>
                <w:spacing w:val="-10"/>
                <w:sz w:val="24"/>
              </w:rPr>
              <w:t>1</w:t>
            </w:r>
          </w:p>
        </w:tc>
        <w:tc>
          <w:tcPr>
            <w:tcW w:w="2199" w:type="dxa"/>
          </w:tcPr>
          <w:p>
            <w:pPr>
              <w:pStyle w:val="TableParagraph"/>
              <w:spacing w:line="256" w:lineRule="exact"/>
              <w:ind w:left="136"/>
              <w:rPr>
                <w:sz w:val="24"/>
              </w:rPr>
            </w:pPr>
            <w:r>
              <w:rPr>
                <w:spacing w:val="-4"/>
                <w:sz w:val="24"/>
              </w:rPr>
              <w:t>0.93</w:t>
            </w:r>
          </w:p>
        </w:tc>
        <w:tc>
          <w:tcPr>
            <w:tcW w:w="2464" w:type="dxa"/>
          </w:tcPr>
          <w:p>
            <w:pPr>
              <w:pStyle w:val="TableParagraph"/>
              <w:spacing w:line="256" w:lineRule="exact"/>
              <w:ind w:left="188"/>
              <w:rPr>
                <w:sz w:val="24"/>
              </w:rPr>
            </w:pPr>
            <w:r>
              <w:rPr>
                <w:spacing w:val="-2"/>
                <w:sz w:val="24"/>
              </w:rPr>
              <w:t>0.067</w:t>
            </w:r>
          </w:p>
        </w:tc>
        <w:tc>
          <w:tcPr>
            <w:tcW w:w="858" w:type="dxa"/>
          </w:tcPr>
          <w:p>
            <w:pPr>
              <w:pStyle w:val="TableParagraph"/>
              <w:spacing w:line="256" w:lineRule="exact"/>
              <w:ind w:left="154"/>
              <w:rPr>
                <w:sz w:val="24"/>
              </w:rPr>
            </w:pPr>
            <w:r>
              <w:rPr>
                <w:spacing w:val="-4"/>
                <w:sz w:val="24"/>
              </w:rPr>
              <w:t>0.06</w:t>
            </w:r>
          </w:p>
        </w:tc>
      </w:tr>
      <w:tr>
        <w:trPr>
          <w:trHeight w:val="275" w:hRule="atLeast"/>
        </w:trPr>
        <w:tc>
          <w:tcPr>
            <w:tcW w:w="1153" w:type="dxa"/>
          </w:tcPr>
          <w:p>
            <w:pPr>
              <w:pStyle w:val="TableParagraph"/>
              <w:spacing w:line="256" w:lineRule="exact"/>
              <w:ind w:left="122"/>
              <w:rPr>
                <w:sz w:val="24"/>
              </w:rPr>
            </w:pPr>
            <w:r>
              <w:rPr>
                <w:spacing w:val="-5"/>
                <w:sz w:val="24"/>
              </w:rPr>
              <w:t>20</w:t>
            </w:r>
          </w:p>
        </w:tc>
        <w:tc>
          <w:tcPr>
            <w:tcW w:w="1406" w:type="dxa"/>
          </w:tcPr>
          <w:p>
            <w:pPr>
              <w:pStyle w:val="TableParagraph"/>
              <w:spacing w:line="256" w:lineRule="exact"/>
              <w:ind w:left="138"/>
              <w:rPr>
                <w:sz w:val="24"/>
              </w:rPr>
            </w:pPr>
            <w:r>
              <w:rPr>
                <w:spacing w:val="-5"/>
                <w:sz w:val="24"/>
              </w:rPr>
              <w:t>12</w:t>
            </w:r>
          </w:p>
        </w:tc>
        <w:tc>
          <w:tcPr>
            <w:tcW w:w="1297" w:type="dxa"/>
          </w:tcPr>
          <w:p>
            <w:pPr>
              <w:pStyle w:val="TableParagraph"/>
              <w:spacing w:line="256" w:lineRule="exact"/>
              <w:ind w:left="173"/>
              <w:rPr>
                <w:sz w:val="24"/>
              </w:rPr>
            </w:pPr>
            <w:r>
              <w:rPr>
                <w:spacing w:val="-10"/>
                <w:sz w:val="24"/>
              </w:rPr>
              <w:t>3</w:t>
            </w:r>
          </w:p>
        </w:tc>
        <w:tc>
          <w:tcPr>
            <w:tcW w:w="2199" w:type="dxa"/>
          </w:tcPr>
          <w:p>
            <w:pPr>
              <w:pStyle w:val="TableParagraph"/>
              <w:spacing w:line="256" w:lineRule="exact"/>
              <w:ind w:left="136"/>
              <w:rPr>
                <w:sz w:val="24"/>
              </w:rPr>
            </w:pPr>
            <w:r>
              <w:rPr>
                <w:spacing w:val="-4"/>
                <w:sz w:val="24"/>
              </w:rPr>
              <w:t>0.80</w:t>
            </w:r>
          </w:p>
        </w:tc>
        <w:tc>
          <w:tcPr>
            <w:tcW w:w="2464" w:type="dxa"/>
          </w:tcPr>
          <w:p>
            <w:pPr>
              <w:pStyle w:val="TableParagraph"/>
              <w:spacing w:line="256" w:lineRule="exact"/>
              <w:ind w:left="188"/>
              <w:rPr>
                <w:sz w:val="24"/>
              </w:rPr>
            </w:pPr>
            <w:r>
              <w:rPr>
                <w:spacing w:val="-4"/>
                <w:sz w:val="24"/>
              </w:rPr>
              <w:t>0.20</w:t>
            </w:r>
          </w:p>
        </w:tc>
        <w:tc>
          <w:tcPr>
            <w:tcW w:w="858" w:type="dxa"/>
          </w:tcPr>
          <w:p>
            <w:pPr>
              <w:pStyle w:val="TableParagraph"/>
              <w:spacing w:line="256" w:lineRule="exact"/>
              <w:ind w:left="154"/>
              <w:rPr>
                <w:sz w:val="24"/>
              </w:rPr>
            </w:pPr>
            <w:r>
              <w:rPr>
                <w:spacing w:val="-4"/>
                <w:sz w:val="24"/>
              </w:rPr>
              <w:t>0.16</w:t>
            </w:r>
          </w:p>
        </w:tc>
      </w:tr>
      <w:tr>
        <w:trPr>
          <w:trHeight w:val="276" w:hRule="atLeast"/>
        </w:trPr>
        <w:tc>
          <w:tcPr>
            <w:tcW w:w="1153" w:type="dxa"/>
          </w:tcPr>
          <w:p>
            <w:pPr>
              <w:pStyle w:val="TableParagraph"/>
              <w:spacing w:line="256" w:lineRule="exact"/>
              <w:ind w:left="122"/>
              <w:rPr>
                <w:sz w:val="24"/>
              </w:rPr>
            </w:pPr>
            <w:r>
              <w:rPr>
                <w:spacing w:val="-5"/>
                <w:sz w:val="24"/>
              </w:rPr>
              <w:t>21</w:t>
            </w:r>
          </w:p>
        </w:tc>
        <w:tc>
          <w:tcPr>
            <w:tcW w:w="1406" w:type="dxa"/>
          </w:tcPr>
          <w:p>
            <w:pPr>
              <w:pStyle w:val="TableParagraph"/>
              <w:spacing w:line="256" w:lineRule="exact"/>
              <w:ind w:left="138"/>
              <w:rPr>
                <w:sz w:val="24"/>
              </w:rPr>
            </w:pPr>
            <w:r>
              <w:rPr>
                <w:spacing w:val="-5"/>
                <w:sz w:val="24"/>
              </w:rPr>
              <w:t>14</w:t>
            </w:r>
          </w:p>
        </w:tc>
        <w:tc>
          <w:tcPr>
            <w:tcW w:w="1297" w:type="dxa"/>
          </w:tcPr>
          <w:p>
            <w:pPr>
              <w:pStyle w:val="TableParagraph"/>
              <w:spacing w:line="256" w:lineRule="exact"/>
              <w:ind w:left="173"/>
              <w:rPr>
                <w:sz w:val="24"/>
              </w:rPr>
            </w:pPr>
            <w:r>
              <w:rPr>
                <w:spacing w:val="-10"/>
                <w:sz w:val="24"/>
              </w:rPr>
              <w:t>1</w:t>
            </w:r>
          </w:p>
        </w:tc>
        <w:tc>
          <w:tcPr>
            <w:tcW w:w="2199" w:type="dxa"/>
          </w:tcPr>
          <w:p>
            <w:pPr>
              <w:pStyle w:val="TableParagraph"/>
              <w:spacing w:line="256" w:lineRule="exact"/>
              <w:ind w:left="136"/>
              <w:rPr>
                <w:sz w:val="24"/>
              </w:rPr>
            </w:pPr>
            <w:r>
              <w:rPr>
                <w:spacing w:val="-4"/>
                <w:sz w:val="24"/>
              </w:rPr>
              <w:t>0.93</w:t>
            </w:r>
          </w:p>
        </w:tc>
        <w:tc>
          <w:tcPr>
            <w:tcW w:w="2464" w:type="dxa"/>
          </w:tcPr>
          <w:p>
            <w:pPr>
              <w:pStyle w:val="TableParagraph"/>
              <w:spacing w:line="256" w:lineRule="exact"/>
              <w:ind w:left="188"/>
              <w:rPr>
                <w:sz w:val="24"/>
              </w:rPr>
            </w:pPr>
            <w:r>
              <w:rPr>
                <w:spacing w:val="-2"/>
                <w:sz w:val="24"/>
              </w:rPr>
              <w:t>0.067</w:t>
            </w:r>
          </w:p>
        </w:tc>
        <w:tc>
          <w:tcPr>
            <w:tcW w:w="858" w:type="dxa"/>
          </w:tcPr>
          <w:p>
            <w:pPr>
              <w:pStyle w:val="TableParagraph"/>
              <w:spacing w:line="256" w:lineRule="exact"/>
              <w:ind w:left="154"/>
              <w:rPr>
                <w:sz w:val="24"/>
              </w:rPr>
            </w:pPr>
            <w:r>
              <w:rPr>
                <w:spacing w:val="-4"/>
                <w:sz w:val="24"/>
              </w:rPr>
              <w:t>0.06</w:t>
            </w:r>
          </w:p>
        </w:tc>
      </w:tr>
      <w:tr>
        <w:trPr>
          <w:trHeight w:val="276" w:hRule="atLeast"/>
        </w:trPr>
        <w:tc>
          <w:tcPr>
            <w:tcW w:w="1153" w:type="dxa"/>
          </w:tcPr>
          <w:p>
            <w:pPr>
              <w:pStyle w:val="TableParagraph"/>
              <w:spacing w:line="256" w:lineRule="exact"/>
              <w:ind w:left="122"/>
              <w:rPr>
                <w:sz w:val="24"/>
              </w:rPr>
            </w:pPr>
            <w:r>
              <w:rPr>
                <w:spacing w:val="-5"/>
                <w:sz w:val="24"/>
              </w:rPr>
              <w:t>22</w:t>
            </w:r>
          </w:p>
        </w:tc>
        <w:tc>
          <w:tcPr>
            <w:tcW w:w="1406" w:type="dxa"/>
          </w:tcPr>
          <w:p>
            <w:pPr>
              <w:pStyle w:val="TableParagraph"/>
              <w:spacing w:line="256" w:lineRule="exact"/>
              <w:ind w:left="138"/>
              <w:rPr>
                <w:sz w:val="24"/>
              </w:rPr>
            </w:pPr>
            <w:r>
              <w:rPr>
                <w:spacing w:val="-5"/>
                <w:sz w:val="24"/>
              </w:rPr>
              <w:t>12</w:t>
            </w:r>
          </w:p>
        </w:tc>
        <w:tc>
          <w:tcPr>
            <w:tcW w:w="1297" w:type="dxa"/>
          </w:tcPr>
          <w:p>
            <w:pPr>
              <w:pStyle w:val="TableParagraph"/>
              <w:spacing w:line="256" w:lineRule="exact"/>
              <w:ind w:left="173"/>
              <w:rPr>
                <w:sz w:val="24"/>
              </w:rPr>
            </w:pPr>
            <w:r>
              <w:rPr>
                <w:spacing w:val="-10"/>
                <w:sz w:val="24"/>
              </w:rPr>
              <w:t>3</w:t>
            </w:r>
          </w:p>
        </w:tc>
        <w:tc>
          <w:tcPr>
            <w:tcW w:w="2199" w:type="dxa"/>
          </w:tcPr>
          <w:p>
            <w:pPr>
              <w:pStyle w:val="TableParagraph"/>
              <w:spacing w:line="256" w:lineRule="exact"/>
              <w:ind w:left="136"/>
              <w:rPr>
                <w:sz w:val="24"/>
              </w:rPr>
            </w:pPr>
            <w:r>
              <w:rPr>
                <w:spacing w:val="-4"/>
                <w:sz w:val="24"/>
              </w:rPr>
              <w:t>0.80</w:t>
            </w:r>
          </w:p>
        </w:tc>
        <w:tc>
          <w:tcPr>
            <w:tcW w:w="2464" w:type="dxa"/>
          </w:tcPr>
          <w:p>
            <w:pPr>
              <w:pStyle w:val="TableParagraph"/>
              <w:spacing w:line="256" w:lineRule="exact"/>
              <w:ind w:left="188"/>
              <w:rPr>
                <w:sz w:val="24"/>
              </w:rPr>
            </w:pPr>
            <w:r>
              <w:rPr>
                <w:spacing w:val="-4"/>
                <w:sz w:val="24"/>
              </w:rPr>
              <w:t>0.20</w:t>
            </w:r>
          </w:p>
        </w:tc>
        <w:tc>
          <w:tcPr>
            <w:tcW w:w="858" w:type="dxa"/>
          </w:tcPr>
          <w:p>
            <w:pPr>
              <w:pStyle w:val="TableParagraph"/>
              <w:spacing w:line="256" w:lineRule="exact"/>
              <w:ind w:left="154"/>
              <w:rPr>
                <w:sz w:val="24"/>
              </w:rPr>
            </w:pPr>
            <w:r>
              <w:rPr>
                <w:spacing w:val="-4"/>
                <w:sz w:val="24"/>
              </w:rPr>
              <w:t>0.16</w:t>
            </w:r>
          </w:p>
        </w:tc>
      </w:tr>
      <w:tr>
        <w:trPr>
          <w:trHeight w:val="276" w:hRule="atLeast"/>
        </w:trPr>
        <w:tc>
          <w:tcPr>
            <w:tcW w:w="1153" w:type="dxa"/>
          </w:tcPr>
          <w:p>
            <w:pPr>
              <w:pStyle w:val="TableParagraph"/>
              <w:spacing w:line="256" w:lineRule="exact"/>
              <w:ind w:left="122"/>
              <w:rPr>
                <w:sz w:val="24"/>
              </w:rPr>
            </w:pPr>
            <w:r>
              <w:rPr>
                <w:spacing w:val="-5"/>
                <w:sz w:val="24"/>
              </w:rPr>
              <w:t>23</w:t>
            </w:r>
          </w:p>
        </w:tc>
        <w:tc>
          <w:tcPr>
            <w:tcW w:w="1406" w:type="dxa"/>
          </w:tcPr>
          <w:p>
            <w:pPr>
              <w:pStyle w:val="TableParagraph"/>
              <w:spacing w:line="256" w:lineRule="exact"/>
              <w:ind w:left="138"/>
              <w:rPr>
                <w:sz w:val="24"/>
              </w:rPr>
            </w:pPr>
            <w:r>
              <w:rPr>
                <w:spacing w:val="-5"/>
                <w:sz w:val="24"/>
              </w:rPr>
              <w:t>10</w:t>
            </w:r>
          </w:p>
        </w:tc>
        <w:tc>
          <w:tcPr>
            <w:tcW w:w="1297" w:type="dxa"/>
          </w:tcPr>
          <w:p>
            <w:pPr>
              <w:pStyle w:val="TableParagraph"/>
              <w:spacing w:line="256" w:lineRule="exact"/>
              <w:ind w:left="173"/>
              <w:rPr>
                <w:sz w:val="24"/>
              </w:rPr>
            </w:pPr>
            <w:r>
              <w:rPr>
                <w:spacing w:val="-10"/>
                <w:sz w:val="24"/>
              </w:rPr>
              <w:t>5</w:t>
            </w:r>
          </w:p>
        </w:tc>
        <w:tc>
          <w:tcPr>
            <w:tcW w:w="2199" w:type="dxa"/>
          </w:tcPr>
          <w:p>
            <w:pPr>
              <w:pStyle w:val="TableParagraph"/>
              <w:spacing w:line="256" w:lineRule="exact"/>
              <w:ind w:left="136"/>
              <w:rPr>
                <w:sz w:val="24"/>
              </w:rPr>
            </w:pPr>
            <w:r>
              <w:rPr>
                <w:spacing w:val="-2"/>
                <w:sz w:val="24"/>
              </w:rPr>
              <w:t>0.667</w:t>
            </w:r>
          </w:p>
        </w:tc>
        <w:tc>
          <w:tcPr>
            <w:tcW w:w="2464" w:type="dxa"/>
          </w:tcPr>
          <w:p>
            <w:pPr>
              <w:pStyle w:val="TableParagraph"/>
              <w:spacing w:line="256" w:lineRule="exact"/>
              <w:ind w:left="188"/>
              <w:rPr>
                <w:sz w:val="24"/>
              </w:rPr>
            </w:pPr>
            <w:r>
              <w:rPr>
                <w:spacing w:val="-4"/>
                <w:sz w:val="24"/>
              </w:rPr>
              <w:t>0.33</w:t>
            </w:r>
          </w:p>
        </w:tc>
        <w:tc>
          <w:tcPr>
            <w:tcW w:w="858" w:type="dxa"/>
          </w:tcPr>
          <w:p>
            <w:pPr>
              <w:pStyle w:val="TableParagraph"/>
              <w:spacing w:line="256" w:lineRule="exact"/>
              <w:ind w:left="154"/>
              <w:rPr>
                <w:sz w:val="24"/>
              </w:rPr>
            </w:pPr>
            <w:r>
              <w:rPr>
                <w:spacing w:val="-4"/>
                <w:sz w:val="24"/>
              </w:rPr>
              <w:t>0.22</w:t>
            </w:r>
          </w:p>
        </w:tc>
      </w:tr>
      <w:tr>
        <w:trPr>
          <w:trHeight w:val="276" w:hRule="atLeast"/>
        </w:trPr>
        <w:tc>
          <w:tcPr>
            <w:tcW w:w="1153" w:type="dxa"/>
          </w:tcPr>
          <w:p>
            <w:pPr>
              <w:pStyle w:val="TableParagraph"/>
              <w:spacing w:line="256" w:lineRule="exact"/>
              <w:ind w:left="122"/>
              <w:rPr>
                <w:sz w:val="24"/>
              </w:rPr>
            </w:pPr>
            <w:r>
              <w:rPr>
                <w:spacing w:val="-5"/>
                <w:sz w:val="24"/>
              </w:rPr>
              <w:t>24</w:t>
            </w:r>
          </w:p>
        </w:tc>
        <w:tc>
          <w:tcPr>
            <w:tcW w:w="1406" w:type="dxa"/>
          </w:tcPr>
          <w:p>
            <w:pPr>
              <w:pStyle w:val="TableParagraph"/>
              <w:spacing w:line="256" w:lineRule="exact"/>
              <w:ind w:left="138"/>
              <w:rPr>
                <w:sz w:val="24"/>
              </w:rPr>
            </w:pPr>
            <w:r>
              <w:rPr>
                <w:spacing w:val="-5"/>
                <w:sz w:val="24"/>
              </w:rPr>
              <w:t>12</w:t>
            </w:r>
          </w:p>
        </w:tc>
        <w:tc>
          <w:tcPr>
            <w:tcW w:w="1297" w:type="dxa"/>
          </w:tcPr>
          <w:p>
            <w:pPr>
              <w:pStyle w:val="TableParagraph"/>
              <w:spacing w:line="256" w:lineRule="exact"/>
              <w:ind w:left="173"/>
              <w:rPr>
                <w:sz w:val="24"/>
              </w:rPr>
            </w:pPr>
            <w:r>
              <w:rPr>
                <w:spacing w:val="-10"/>
                <w:sz w:val="24"/>
              </w:rPr>
              <w:t>3</w:t>
            </w:r>
          </w:p>
        </w:tc>
        <w:tc>
          <w:tcPr>
            <w:tcW w:w="2199" w:type="dxa"/>
          </w:tcPr>
          <w:p>
            <w:pPr>
              <w:pStyle w:val="TableParagraph"/>
              <w:spacing w:line="256" w:lineRule="exact"/>
              <w:ind w:left="136"/>
              <w:rPr>
                <w:sz w:val="24"/>
              </w:rPr>
            </w:pPr>
            <w:r>
              <w:rPr>
                <w:spacing w:val="-4"/>
                <w:sz w:val="24"/>
              </w:rPr>
              <w:t>0.80</w:t>
            </w:r>
          </w:p>
        </w:tc>
        <w:tc>
          <w:tcPr>
            <w:tcW w:w="2464" w:type="dxa"/>
          </w:tcPr>
          <w:p>
            <w:pPr>
              <w:pStyle w:val="TableParagraph"/>
              <w:spacing w:line="256" w:lineRule="exact"/>
              <w:ind w:left="188"/>
              <w:rPr>
                <w:sz w:val="24"/>
              </w:rPr>
            </w:pPr>
            <w:r>
              <w:rPr>
                <w:spacing w:val="-4"/>
                <w:sz w:val="24"/>
              </w:rPr>
              <w:t>0.20</w:t>
            </w:r>
          </w:p>
        </w:tc>
        <w:tc>
          <w:tcPr>
            <w:tcW w:w="858" w:type="dxa"/>
          </w:tcPr>
          <w:p>
            <w:pPr>
              <w:pStyle w:val="TableParagraph"/>
              <w:spacing w:line="256" w:lineRule="exact"/>
              <w:ind w:left="154"/>
              <w:rPr>
                <w:sz w:val="24"/>
              </w:rPr>
            </w:pPr>
            <w:r>
              <w:rPr>
                <w:spacing w:val="-4"/>
                <w:sz w:val="24"/>
              </w:rPr>
              <w:t>0.16</w:t>
            </w:r>
          </w:p>
        </w:tc>
      </w:tr>
      <w:tr>
        <w:trPr>
          <w:trHeight w:val="275" w:hRule="atLeast"/>
        </w:trPr>
        <w:tc>
          <w:tcPr>
            <w:tcW w:w="1153" w:type="dxa"/>
          </w:tcPr>
          <w:p>
            <w:pPr>
              <w:pStyle w:val="TableParagraph"/>
              <w:spacing w:line="256" w:lineRule="exact"/>
              <w:ind w:left="122"/>
              <w:rPr>
                <w:sz w:val="24"/>
              </w:rPr>
            </w:pPr>
            <w:r>
              <w:rPr>
                <w:spacing w:val="-5"/>
                <w:sz w:val="24"/>
              </w:rPr>
              <w:t>25</w:t>
            </w:r>
          </w:p>
        </w:tc>
        <w:tc>
          <w:tcPr>
            <w:tcW w:w="1406" w:type="dxa"/>
          </w:tcPr>
          <w:p>
            <w:pPr>
              <w:pStyle w:val="TableParagraph"/>
              <w:spacing w:line="256" w:lineRule="exact"/>
              <w:ind w:left="138"/>
              <w:rPr>
                <w:sz w:val="24"/>
              </w:rPr>
            </w:pPr>
            <w:r>
              <w:rPr>
                <w:spacing w:val="-10"/>
                <w:sz w:val="24"/>
              </w:rPr>
              <w:t>1</w:t>
            </w:r>
          </w:p>
        </w:tc>
        <w:tc>
          <w:tcPr>
            <w:tcW w:w="1297" w:type="dxa"/>
          </w:tcPr>
          <w:p>
            <w:pPr>
              <w:pStyle w:val="TableParagraph"/>
              <w:spacing w:line="256" w:lineRule="exact"/>
              <w:ind w:left="173"/>
              <w:rPr>
                <w:sz w:val="24"/>
              </w:rPr>
            </w:pPr>
            <w:r>
              <w:rPr>
                <w:spacing w:val="-5"/>
                <w:sz w:val="24"/>
              </w:rPr>
              <w:t>14</w:t>
            </w:r>
          </w:p>
        </w:tc>
        <w:tc>
          <w:tcPr>
            <w:tcW w:w="2199" w:type="dxa"/>
          </w:tcPr>
          <w:p>
            <w:pPr>
              <w:pStyle w:val="TableParagraph"/>
              <w:spacing w:line="256" w:lineRule="exact"/>
              <w:ind w:left="136"/>
              <w:rPr>
                <w:sz w:val="24"/>
              </w:rPr>
            </w:pPr>
            <w:r>
              <w:rPr>
                <w:spacing w:val="-2"/>
                <w:sz w:val="24"/>
              </w:rPr>
              <w:t>0.067</w:t>
            </w:r>
          </w:p>
        </w:tc>
        <w:tc>
          <w:tcPr>
            <w:tcW w:w="2464" w:type="dxa"/>
          </w:tcPr>
          <w:p>
            <w:pPr>
              <w:pStyle w:val="TableParagraph"/>
              <w:spacing w:line="256" w:lineRule="exact"/>
              <w:ind w:left="188"/>
              <w:rPr>
                <w:sz w:val="24"/>
              </w:rPr>
            </w:pPr>
            <w:r>
              <w:rPr>
                <w:spacing w:val="-4"/>
                <w:sz w:val="24"/>
              </w:rPr>
              <w:t>0.93</w:t>
            </w:r>
          </w:p>
        </w:tc>
        <w:tc>
          <w:tcPr>
            <w:tcW w:w="858" w:type="dxa"/>
          </w:tcPr>
          <w:p>
            <w:pPr>
              <w:pStyle w:val="TableParagraph"/>
              <w:spacing w:line="256" w:lineRule="exact"/>
              <w:ind w:left="154"/>
              <w:rPr>
                <w:sz w:val="24"/>
              </w:rPr>
            </w:pPr>
            <w:r>
              <w:rPr>
                <w:spacing w:val="-4"/>
                <w:sz w:val="24"/>
              </w:rPr>
              <w:t>0.06</w:t>
            </w:r>
          </w:p>
        </w:tc>
      </w:tr>
      <w:tr>
        <w:trPr>
          <w:trHeight w:val="276" w:hRule="atLeast"/>
        </w:trPr>
        <w:tc>
          <w:tcPr>
            <w:tcW w:w="1153" w:type="dxa"/>
          </w:tcPr>
          <w:p>
            <w:pPr>
              <w:pStyle w:val="TableParagraph"/>
              <w:spacing w:line="256" w:lineRule="exact"/>
              <w:ind w:left="122"/>
              <w:rPr>
                <w:sz w:val="24"/>
              </w:rPr>
            </w:pPr>
            <w:r>
              <w:rPr>
                <w:spacing w:val="-5"/>
                <w:sz w:val="24"/>
              </w:rPr>
              <w:t>26</w:t>
            </w:r>
          </w:p>
        </w:tc>
        <w:tc>
          <w:tcPr>
            <w:tcW w:w="1406" w:type="dxa"/>
          </w:tcPr>
          <w:p>
            <w:pPr>
              <w:pStyle w:val="TableParagraph"/>
              <w:spacing w:line="256" w:lineRule="exact"/>
              <w:ind w:left="138"/>
              <w:rPr>
                <w:sz w:val="24"/>
              </w:rPr>
            </w:pPr>
            <w:r>
              <w:rPr>
                <w:spacing w:val="-10"/>
                <w:sz w:val="24"/>
              </w:rPr>
              <w:t>2</w:t>
            </w:r>
          </w:p>
        </w:tc>
        <w:tc>
          <w:tcPr>
            <w:tcW w:w="1297" w:type="dxa"/>
          </w:tcPr>
          <w:p>
            <w:pPr>
              <w:pStyle w:val="TableParagraph"/>
              <w:spacing w:line="256" w:lineRule="exact"/>
              <w:ind w:left="173"/>
              <w:rPr>
                <w:sz w:val="24"/>
              </w:rPr>
            </w:pPr>
            <w:r>
              <w:rPr>
                <w:spacing w:val="-5"/>
                <w:sz w:val="24"/>
              </w:rPr>
              <w:t>13</w:t>
            </w:r>
          </w:p>
        </w:tc>
        <w:tc>
          <w:tcPr>
            <w:tcW w:w="2199" w:type="dxa"/>
          </w:tcPr>
          <w:p>
            <w:pPr>
              <w:pStyle w:val="TableParagraph"/>
              <w:spacing w:line="256" w:lineRule="exact"/>
              <w:ind w:left="136"/>
              <w:rPr>
                <w:sz w:val="24"/>
              </w:rPr>
            </w:pPr>
            <w:r>
              <w:rPr>
                <w:spacing w:val="-2"/>
                <w:sz w:val="24"/>
              </w:rPr>
              <w:t>0.133</w:t>
            </w:r>
          </w:p>
        </w:tc>
        <w:tc>
          <w:tcPr>
            <w:tcW w:w="2464" w:type="dxa"/>
          </w:tcPr>
          <w:p>
            <w:pPr>
              <w:pStyle w:val="TableParagraph"/>
              <w:spacing w:line="256" w:lineRule="exact"/>
              <w:ind w:left="188"/>
              <w:rPr>
                <w:sz w:val="24"/>
              </w:rPr>
            </w:pPr>
            <w:r>
              <w:rPr>
                <w:spacing w:val="-2"/>
                <w:sz w:val="24"/>
              </w:rPr>
              <w:t>0.867</w:t>
            </w:r>
          </w:p>
        </w:tc>
        <w:tc>
          <w:tcPr>
            <w:tcW w:w="858" w:type="dxa"/>
          </w:tcPr>
          <w:p>
            <w:pPr>
              <w:pStyle w:val="TableParagraph"/>
              <w:spacing w:line="256" w:lineRule="exact"/>
              <w:ind w:left="154"/>
              <w:rPr>
                <w:sz w:val="24"/>
              </w:rPr>
            </w:pPr>
            <w:r>
              <w:rPr>
                <w:spacing w:val="-4"/>
                <w:sz w:val="24"/>
              </w:rPr>
              <w:t>0.12</w:t>
            </w:r>
          </w:p>
        </w:tc>
      </w:tr>
      <w:tr>
        <w:trPr>
          <w:trHeight w:val="275" w:hRule="atLeast"/>
        </w:trPr>
        <w:tc>
          <w:tcPr>
            <w:tcW w:w="1153" w:type="dxa"/>
          </w:tcPr>
          <w:p>
            <w:pPr>
              <w:pStyle w:val="TableParagraph"/>
              <w:spacing w:line="256" w:lineRule="exact"/>
              <w:ind w:left="122"/>
              <w:rPr>
                <w:sz w:val="24"/>
              </w:rPr>
            </w:pPr>
            <w:r>
              <w:rPr>
                <w:spacing w:val="-5"/>
                <w:sz w:val="24"/>
              </w:rPr>
              <w:t>27</w:t>
            </w:r>
          </w:p>
        </w:tc>
        <w:tc>
          <w:tcPr>
            <w:tcW w:w="1406" w:type="dxa"/>
          </w:tcPr>
          <w:p>
            <w:pPr>
              <w:pStyle w:val="TableParagraph"/>
              <w:spacing w:line="256" w:lineRule="exact"/>
              <w:ind w:left="138"/>
              <w:rPr>
                <w:sz w:val="24"/>
              </w:rPr>
            </w:pPr>
            <w:r>
              <w:rPr>
                <w:spacing w:val="-10"/>
                <w:sz w:val="24"/>
              </w:rPr>
              <w:t>2</w:t>
            </w:r>
          </w:p>
        </w:tc>
        <w:tc>
          <w:tcPr>
            <w:tcW w:w="1297" w:type="dxa"/>
          </w:tcPr>
          <w:p>
            <w:pPr>
              <w:pStyle w:val="TableParagraph"/>
              <w:spacing w:line="256" w:lineRule="exact"/>
              <w:ind w:left="173"/>
              <w:rPr>
                <w:sz w:val="24"/>
              </w:rPr>
            </w:pPr>
            <w:r>
              <w:rPr>
                <w:spacing w:val="-5"/>
                <w:sz w:val="24"/>
              </w:rPr>
              <w:t>13</w:t>
            </w:r>
          </w:p>
        </w:tc>
        <w:tc>
          <w:tcPr>
            <w:tcW w:w="2199" w:type="dxa"/>
          </w:tcPr>
          <w:p>
            <w:pPr>
              <w:pStyle w:val="TableParagraph"/>
              <w:spacing w:line="256" w:lineRule="exact"/>
              <w:ind w:left="136"/>
              <w:rPr>
                <w:sz w:val="24"/>
              </w:rPr>
            </w:pPr>
            <w:r>
              <w:rPr>
                <w:spacing w:val="-2"/>
                <w:sz w:val="24"/>
              </w:rPr>
              <w:t>0.133</w:t>
            </w:r>
          </w:p>
        </w:tc>
        <w:tc>
          <w:tcPr>
            <w:tcW w:w="2464" w:type="dxa"/>
          </w:tcPr>
          <w:p>
            <w:pPr>
              <w:pStyle w:val="TableParagraph"/>
              <w:spacing w:line="256" w:lineRule="exact"/>
              <w:ind w:left="188"/>
              <w:rPr>
                <w:sz w:val="24"/>
              </w:rPr>
            </w:pPr>
            <w:r>
              <w:rPr>
                <w:spacing w:val="-2"/>
                <w:sz w:val="24"/>
              </w:rPr>
              <w:t>0.867</w:t>
            </w:r>
          </w:p>
        </w:tc>
        <w:tc>
          <w:tcPr>
            <w:tcW w:w="858" w:type="dxa"/>
          </w:tcPr>
          <w:p>
            <w:pPr>
              <w:pStyle w:val="TableParagraph"/>
              <w:spacing w:line="256" w:lineRule="exact"/>
              <w:ind w:left="154"/>
              <w:rPr>
                <w:sz w:val="24"/>
              </w:rPr>
            </w:pPr>
            <w:r>
              <w:rPr>
                <w:spacing w:val="-4"/>
                <w:sz w:val="24"/>
              </w:rPr>
              <w:t>0.12</w:t>
            </w:r>
          </w:p>
        </w:tc>
      </w:tr>
      <w:tr>
        <w:trPr>
          <w:trHeight w:val="275" w:hRule="atLeast"/>
        </w:trPr>
        <w:tc>
          <w:tcPr>
            <w:tcW w:w="1153" w:type="dxa"/>
          </w:tcPr>
          <w:p>
            <w:pPr>
              <w:pStyle w:val="TableParagraph"/>
              <w:spacing w:line="256" w:lineRule="exact"/>
              <w:ind w:left="122"/>
              <w:rPr>
                <w:sz w:val="24"/>
              </w:rPr>
            </w:pPr>
            <w:r>
              <w:rPr>
                <w:spacing w:val="-5"/>
                <w:sz w:val="24"/>
              </w:rPr>
              <w:t>28</w:t>
            </w:r>
          </w:p>
        </w:tc>
        <w:tc>
          <w:tcPr>
            <w:tcW w:w="1406" w:type="dxa"/>
          </w:tcPr>
          <w:p>
            <w:pPr>
              <w:pStyle w:val="TableParagraph"/>
              <w:spacing w:line="256" w:lineRule="exact"/>
              <w:ind w:left="138"/>
              <w:rPr>
                <w:sz w:val="24"/>
              </w:rPr>
            </w:pPr>
            <w:r>
              <w:rPr>
                <w:spacing w:val="-10"/>
                <w:sz w:val="24"/>
              </w:rPr>
              <w:t>1</w:t>
            </w:r>
          </w:p>
        </w:tc>
        <w:tc>
          <w:tcPr>
            <w:tcW w:w="1297" w:type="dxa"/>
          </w:tcPr>
          <w:p>
            <w:pPr>
              <w:pStyle w:val="TableParagraph"/>
              <w:spacing w:line="256" w:lineRule="exact"/>
              <w:ind w:left="173"/>
              <w:rPr>
                <w:sz w:val="24"/>
              </w:rPr>
            </w:pPr>
            <w:r>
              <w:rPr>
                <w:spacing w:val="-5"/>
                <w:sz w:val="24"/>
              </w:rPr>
              <w:t>14</w:t>
            </w:r>
          </w:p>
        </w:tc>
        <w:tc>
          <w:tcPr>
            <w:tcW w:w="2199" w:type="dxa"/>
          </w:tcPr>
          <w:p>
            <w:pPr>
              <w:pStyle w:val="TableParagraph"/>
              <w:spacing w:line="256" w:lineRule="exact"/>
              <w:ind w:left="136"/>
              <w:rPr>
                <w:sz w:val="24"/>
              </w:rPr>
            </w:pPr>
            <w:r>
              <w:rPr>
                <w:spacing w:val="-2"/>
                <w:sz w:val="24"/>
              </w:rPr>
              <w:t>0.067</w:t>
            </w:r>
          </w:p>
        </w:tc>
        <w:tc>
          <w:tcPr>
            <w:tcW w:w="2464" w:type="dxa"/>
          </w:tcPr>
          <w:p>
            <w:pPr>
              <w:pStyle w:val="TableParagraph"/>
              <w:spacing w:line="256" w:lineRule="exact"/>
              <w:ind w:left="188"/>
              <w:rPr>
                <w:sz w:val="24"/>
              </w:rPr>
            </w:pPr>
            <w:r>
              <w:rPr>
                <w:spacing w:val="-4"/>
                <w:sz w:val="24"/>
              </w:rPr>
              <w:t>0.93</w:t>
            </w:r>
          </w:p>
        </w:tc>
        <w:tc>
          <w:tcPr>
            <w:tcW w:w="858" w:type="dxa"/>
          </w:tcPr>
          <w:p>
            <w:pPr>
              <w:pStyle w:val="TableParagraph"/>
              <w:spacing w:line="256" w:lineRule="exact"/>
              <w:ind w:left="154"/>
              <w:rPr>
                <w:sz w:val="24"/>
              </w:rPr>
            </w:pPr>
            <w:r>
              <w:rPr>
                <w:spacing w:val="-4"/>
                <w:sz w:val="24"/>
              </w:rPr>
              <w:t>0.06</w:t>
            </w:r>
          </w:p>
        </w:tc>
      </w:tr>
      <w:tr>
        <w:trPr>
          <w:trHeight w:val="276" w:hRule="atLeast"/>
        </w:trPr>
        <w:tc>
          <w:tcPr>
            <w:tcW w:w="1153" w:type="dxa"/>
          </w:tcPr>
          <w:p>
            <w:pPr>
              <w:pStyle w:val="TableParagraph"/>
              <w:spacing w:line="256" w:lineRule="exact"/>
              <w:ind w:left="122"/>
              <w:rPr>
                <w:sz w:val="24"/>
              </w:rPr>
            </w:pPr>
            <w:r>
              <w:rPr>
                <w:spacing w:val="-5"/>
                <w:sz w:val="24"/>
              </w:rPr>
              <w:t>29</w:t>
            </w:r>
          </w:p>
        </w:tc>
        <w:tc>
          <w:tcPr>
            <w:tcW w:w="1406" w:type="dxa"/>
          </w:tcPr>
          <w:p>
            <w:pPr>
              <w:pStyle w:val="TableParagraph"/>
              <w:spacing w:line="256" w:lineRule="exact"/>
              <w:ind w:left="138"/>
              <w:rPr>
                <w:sz w:val="24"/>
              </w:rPr>
            </w:pPr>
            <w:r>
              <w:rPr>
                <w:spacing w:val="-5"/>
                <w:sz w:val="24"/>
              </w:rPr>
              <w:t>14</w:t>
            </w:r>
          </w:p>
        </w:tc>
        <w:tc>
          <w:tcPr>
            <w:tcW w:w="1297" w:type="dxa"/>
          </w:tcPr>
          <w:p>
            <w:pPr>
              <w:pStyle w:val="TableParagraph"/>
              <w:spacing w:line="256" w:lineRule="exact"/>
              <w:ind w:left="173"/>
              <w:rPr>
                <w:sz w:val="24"/>
              </w:rPr>
            </w:pPr>
            <w:r>
              <w:rPr>
                <w:spacing w:val="-10"/>
                <w:sz w:val="24"/>
              </w:rPr>
              <w:t>1</w:t>
            </w:r>
          </w:p>
        </w:tc>
        <w:tc>
          <w:tcPr>
            <w:tcW w:w="2199" w:type="dxa"/>
          </w:tcPr>
          <w:p>
            <w:pPr>
              <w:pStyle w:val="TableParagraph"/>
              <w:spacing w:line="256" w:lineRule="exact"/>
              <w:ind w:left="136"/>
              <w:rPr>
                <w:sz w:val="24"/>
              </w:rPr>
            </w:pPr>
            <w:r>
              <w:rPr>
                <w:spacing w:val="-4"/>
                <w:sz w:val="24"/>
              </w:rPr>
              <w:t>0.93</w:t>
            </w:r>
          </w:p>
        </w:tc>
        <w:tc>
          <w:tcPr>
            <w:tcW w:w="2464" w:type="dxa"/>
          </w:tcPr>
          <w:p>
            <w:pPr>
              <w:pStyle w:val="TableParagraph"/>
              <w:spacing w:line="256" w:lineRule="exact"/>
              <w:ind w:left="188"/>
              <w:rPr>
                <w:sz w:val="24"/>
              </w:rPr>
            </w:pPr>
            <w:r>
              <w:rPr>
                <w:spacing w:val="-2"/>
                <w:sz w:val="24"/>
              </w:rPr>
              <w:t>0.067</w:t>
            </w:r>
          </w:p>
        </w:tc>
        <w:tc>
          <w:tcPr>
            <w:tcW w:w="858" w:type="dxa"/>
          </w:tcPr>
          <w:p>
            <w:pPr>
              <w:pStyle w:val="TableParagraph"/>
              <w:spacing w:line="256" w:lineRule="exact"/>
              <w:ind w:left="154"/>
              <w:rPr>
                <w:sz w:val="24"/>
              </w:rPr>
            </w:pPr>
            <w:r>
              <w:rPr>
                <w:spacing w:val="-4"/>
                <w:sz w:val="24"/>
              </w:rPr>
              <w:t>0.06</w:t>
            </w:r>
          </w:p>
        </w:tc>
      </w:tr>
      <w:tr>
        <w:trPr>
          <w:trHeight w:val="275" w:hRule="atLeast"/>
        </w:trPr>
        <w:tc>
          <w:tcPr>
            <w:tcW w:w="1153" w:type="dxa"/>
          </w:tcPr>
          <w:p>
            <w:pPr>
              <w:pStyle w:val="TableParagraph"/>
              <w:spacing w:line="256" w:lineRule="exact"/>
              <w:ind w:left="122"/>
              <w:rPr>
                <w:sz w:val="24"/>
              </w:rPr>
            </w:pPr>
            <w:r>
              <w:rPr>
                <w:spacing w:val="-5"/>
                <w:sz w:val="24"/>
              </w:rPr>
              <w:t>30</w:t>
            </w:r>
          </w:p>
        </w:tc>
        <w:tc>
          <w:tcPr>
            <w:tcW w:w="1406" w:type="dxa"/>
          </w:tcPr>
          <w:p>
            <w:pPr>
              <w:pStyle w:val="TableParagraph"/>
              <w:spacing w:line="256" w:lineRule="exact"/>
              <w:ind w:left="138"/>
              <w:rPr>
                <w:sz w:val="24"/>
              </w:rPr>
            </w:pPr>
            <w:r>
              <w:rPr>
                <w:spacing w:val="-5"/>
                <w:sz w:val="24"/>
              </w:rPr>
              <w:t>13</w:t>
            </w:r>
          </w:p>
        </w:tc>
        <w:tc>
          <w:tcPr>
            <w:tcW w:w="1297" w:type="dxa"/>
          </w:tcPr>
          <w:p>
            <w:pPr>
              <w:pStyle w:val="TableParagraph"/>
              <w:spacing w:line="256" w:lineRule="exact"/>
              <w:ind w:left="173"/>
              <w:rPr>
                <w:sz w:val="24"/>
              </w:rPr>
            </w:pPr>
            <w:r>
              <w:rPr>
                <w:spacing w:val="-10"/>
                <w:sz w:val="24"/>
              </w:rPr>
              <w:t>2</w:t>
            </w:r>
          </w:p>
        </w:tc>
        <w:tc>
          <w:tcPr>
            <w:tcW w:w="2199" w:type="dxa"/>
          </w:tcPr>
          <w:p>
            <w:pPr>
              <w:pStyle w:val="TableParagraph"/>
              <w:spacing w:line="256" w:lineRule="exact"/>
              <w:ind w:left="136"/>
              <w:rPr>
                <w:sz w:val="24"/>
              </w:rPr>
            </w:pPr>
            <w:r>
              <w:rPr>
                <w:spacing w:val="-2"/>
                <w:sz w:val="24"/>
              </w:rPr>
              <w:t>0.867</w:t>
            </w:r>
          </w:p>
        </w:tc>
        <w:tc>
          <w:tcPr>
            <w:tcW w:w="2464" w:type="dxa"/>
          </w:tcPr>
          <w:p>
            <w:pPr>
              <w:pStyle w:val="TableParagraph"/>
              <w:spacing w:line="256" w:lineRule="exact"/>
              <w:ind w:left="188"/>
              <w:rPr>
                <w:sz w:val="24"/>
              </w:rPr>
            </w:pPr>
            <w:r>
              <w:rPr>
                <w:spacing w:val="-2"/>
                <w:sz w:val="24"/>
              </w:rPr>
              <w:t>0.133</w:t>
            </w:r>
          </w:p>
        </w:tc>
        <w:tc>
          <w:tcPr>
            <w:tcW w:w="858" w:type="dxa"/>
          </w:tcPr>
          <w:p>
            <w:pPr>
              <w:pStyle w:val="TableParagraph"/>
              <w:spacing w:line="256" w:lineRule="exact"/>
              <w:ind w:left="154"/>
              <w:rPr>
                <w:sz w:val="24"/>
              </w:rPr>
            </w:pPr>
            <w:r>
              <w:rPr>
                <w:spacing w:val="-4"/>
                <w:sz w:val="24"/>
              </w:rPr>
              <w:t>0.12</w:t>
            </w:r>
          </w:p>
        </w:tc>
      </w:tr>
      <w:tr>
        <w:trPr>
          <w:trHeight w:val="276" w:hRule="atLeast"/>
        </w:trPr>
        <w:tc>
          <w:tcPr>
            <w:tcW w:w="1153" w:type="dxa"/>
          </w:tcPr>
          <w:p>
            <w:pPr>
              <w:pStyle w:val="TableParagraph"/>
              <w:spacing w:line="256" w:lineRule="exact"/>
              <w:ind w:left="122"/>
              <w:rPr>
                <w:sz w:val="24"/>
              </w:rPr>
            </w:pPr>
            <w:r>
              <w:rPr>
                <w:spacing w:val="-5"/>
                <w:sz w:val="24"/>
              </w:rPr>
              <w:t>31</w:t>
            </w:r>
          </w:p>
        </w:tc>
        <w:tc>
          <w:tcPr>
            <w:tcW w:w="1406" w:type="dxa"/>
          </w:tcPr>
          <w:p>
            <w:pPr>
              <w:pStyle w:val="TableParagraph"/>
              <w:spacing w:line="256" w:lineRule="exact"/>
              <w:ind w:left="138"/>
              <w:rPr>
                <w:sz w:val="24"/>
              </w:rPr>
            </w:pPr>
            <w:r>
              <w:rPr>
                <w:spacing w:val="-5"/>
                <w:sz w:val="24"/>
              </w:rPr>
              <w:t>12</w:t>
            </w:r>
          </w:p>
        </w:tc>
        <w:tc>
          <w:tcPr>
            <w:tcW w:w="1297" w:type="dxa"/>
          </w:tcPr>
          <w:p>
            <w:pPr>
              <w:pStyle w:val="TableParagraph"/>
              <w:spacing w:line="256" w:lineRule="exact"/>
              <w:ind w:left="173"/>
              <w:rPr>
                <w:sz w:val="24"/>
              </w:rPr>
            </w:pPr>
            <w:r>
              <w:rPr>
                <w:spacing w:val="-10"/>
                <w:sz w:val="24"/>
              </w:rPr>
              <w:t>3</w:t>
            </w:r>
          </w:p>
        </w:tc>
        <w:tc>
          <w:tcPr>
            <w:tcW w:w="2199" w:type="dxa"/>
          </w:tcPr>
          <w:p>
            <w:pPr>
              <w:pStyle w:val="TableParagraph"/>
              <w:spacing w:line="256" w:lineRule="exact"/>
              <w:ind w:left="136"/>
              <w:rPr>
                <w:sz w:val="24"/>
              </w:rPr>
            </w:pPr>
            <w:r>
              <w:rPr>
                <w:spacing w:val="-4"/>
                <w:sz w:val="24"/>
              </w:rPr>
              <w:t>0.80</w:t>
            </w:r>
          </w:p>
        </w:tc>
        <w:tc>
          <w:tcPr>
            <w:tcW w:w="2464" w:type="dxa"/>
          </w:tcPr>
          <w:p>
            <w:pPr>
              <w:pStyle w:val="TableParagraph"/>
              <w:spacing w:line="256" w:lineRule="exact"/>
              <w:ind w:left="188"/>
              <w:rPr>
                <w:sz w:val="24"/>
              </w:rPr>
            </w:pPr>
            <w:r>
              <w:rPr>
                <w:spacing w:val="-4"/>
                <w:sz w:val="24"/>
              </w:rPr>
              <w:t>0.20</w:t>
            </w:r>
          </w:p>
        </w:tc>
        <w:tc>
          <w:tcPr>
            <w:tcW w:w="858" w:type="dxa"/>
          </w:tcPr>
          <w:p>
            <w:pPr>
              <w:pStyle w:val="TableParagraph"/>
              <w:spacing w:line="256" w:lineRule="exact"/>
              <w:ind w:left="154"/>
              <w:rPr>
                <w:sz w:val="24"/>
              </w:rPr>
            </w:pPr>
            <w:r>
              <w:rPr>
                <w:spacing w:val="-4"/>
                <w:sz w:val="24"/>
              </w:rPr>
              <w:t>0.16</w:t>
            </w:r>
          </w:p>
        </w:tc>
      </w:tr>
      <w:tr>
        <w:trPr>
          <w:trHeight w:val="275" w:hRule="atLeast"/>
        </w:trPr>
        <w:tc>
          <w:tcPr>
            <w:tcW w:w="1153" w:type="dxa"/>
          </w:tcPr>
          <w:p>
            <w:pPr>
              <w:pStyle w:val="TableParagraph"/>
              <w:spacing w:line="256" w:lineRule="exact"/>
              <w:ind w:left="122"/>
              <w:rPr>
                <w:sz w:val="24"/>
              </w:rPr>
            </w:pPr>
            <w:r>
              <w:rPr>
                <w:spacing w:val="-5"/>
                <w:sz w:val="24"/>
              </w:rPr>
              <w:t>32</w:t>
            </w:r>
          </w:p>
        </w:tc>
        <w:tc>
          <w:tcPr>
            <w:tcW w:w="1406" w:type="dxa"/>
          </w:tcPr>
          <w:p>
            <w:pPr>
              <w:pStyle w:val="TableParagraph"/>
              <w:spacing w:line="256" w:lineRule="exact"/>
              <w:ind w:left="138"/>
              <w:rPr>
                <w:sz w:val="24"/>
              </w:rPr>
            </w:pPr>
            <w:r>
              <w:rPr>
                <w:spacing w:val="-5"/>
                <w:sz w:val="24"/>
              </w:rPr>
              <w:t>13</w:t>
            </w:r>
          </w:p>
        </w:tc>
        <w:tc>
          <w:tcPr>
            <w:tcW w:w="1297" w:type="dxa"/>
          </w:tcPr>
          <w:p>
            <w:pPr>
              <w:pStyle w:val="TableParagraph"/>
              <w:spacing w:line="256" w:lineRule="exact"/>
              <w:ind w:left="173"/>
              <w:rPr>
                <w:sz w:val="24"/>
              </w:rPr>
            </w:pPr>
            <w:r>
              <w:rPr>
                <w:spacing w:val="-10"/>
                <w:sz w:val="24"/>
              </w:rPr>
              <w:t>2</w:t>
            </w:r>
          </w:p>
        </w:tc>
        <w:tc>
          <w:tcPr>
            <w:tcW w:w="2199" w:type="dxa"/>
          </w:tcPr>
          <w:p>
            <w:pPr>
              <w:pStyle w:val="TableParagraph"/>
              <w:spacing w:line="256" w:lineRule="exact"/>
              <w:ind w:left="136"/>
              <w:rPr>
                <w:sz w:val="24"/>
              </w:rPr>
            </w:pPr>
            <w:r>
              <w:rPr>
                <w:spacing w:val="-2"/>
                <w:sz w:val="24"/>
              </w:rPr>
              <w:t>0.867</w:t>
            </w:r>
          </w:p>
        </w:tc>
        <w:tc>
          <w:tcPr>
            <w:tcW w:w="2464" w:type="dxa"/>
          </w:tcPr>
          <w:p>
            <w:pPr>
              <w:pStyle w:val="TableParagraph"/>
              <w:spacing w:line="256" w:lineRule="exact"/>
              <w:ind w:left="188"/>
              <w:rPr>
                <w:sz w:val="24"/>
              </w:rPr>
            </w:pPr>
            <w:r>
              <w:rPr>
                <w:spacing w:val="-2"/>
                <w:sz w:val="24"/>
              </w:rPr>
              <w:t>0.133</w:t>
            </w:r>
          </w:p>
        </w:tc>
        <w:tc>
          <w:tcPr>
            <w:tcW w:w="858" w:type="dxa"/>
          </w:tcPr>
          <w:p>
            <w:pPr>
              <w:pStyle w:val="TableParagraph"/>
              <w:spacing w:line="256" w:lineRule="exact"/>
              <w:ind w:left="154"/>
              <w:rPr>
                <w:sz w:val="24"/>
              </w:rPr>
            </w:pPr>
            <w:r>
              <w:rPr>
                <w:spacing w:val="-4"/>
                <w:sz w:val="24"/>
              </w:rPr>
              <w:t>0.12</w:t>
            </w:r>
          </w:p>
        </w:tc>
      </w:tr>
      <w:tr>
        <w:trPr>
          <w:trHeight w:val="276" w:hRule="atLeast"/>
        </w:trPr>
        <w:tc>
          <w:tcPr>
            <w:tcW w:w="1153" w:type="dxa"/>
          </w:tcPr>
          <w:p>
            <w:pPr>
              <w:pStyle w:val="TableParagraph"/>
              <w:spacing w:line="256" w:lineRule="exact"/>
              <w:ind w:left="122"/>
              <w:rPr>
                <w:sz w:val="24"/>
              </w:rPr>
            </w:pPr>
            <w:r>
              <w:rPr>
                <w:spacing w:val="-5"/>
                <w:sz w:val="24"/>
              </w:rPr>
              <w:t>33</w:t>
            </w:r>
          </w:p>
        </w:tc>
        <w:tc>
          <w:tcPr>
            <w:tcW w:w="1406" w:type="dxa"/>
          </w:tcPr>
          <w:p>
            <w:pPr>
              <w:pStyle w:val="TableParagraph"/>
              <w:spacing w:line="256" w:lineRule="exact"/>
              <w:ind w:left="138"/>
              <w:rPr>
                <w:sz w:val="24"/>
              </w:rPr>
            </w:pPr>
            <w:r>
              <w:rPr>
                <w:spacing w:val="-5"/>
                <w:sz w:val="24"/>
              </w:rPr>
              <w:t>13</w:t>
            </w:r>
          </w:p>
        </w:tc>
        <w:tc>
          <w:tcPr>
            <w:tcW w:w="1297" w:type="dxa"/>
          </w:tcPr>
          <w:p>
            <w:pPr>
              <w:pStyle w:val="TableParagraph"/>
              <w:spacing w:line="256" w:lineRule="exact"/>
              <w:ind w:left="173"/>
              <w:rPr>
                <w:sz w:val="24"/>
              </w:rPr>
            </w:pPr>
            <w:r>
              <w:rPr>
                <w:spacing w:val="-10"/>
                <w:sz w:val="24"/>
              </w:rPr>
              <w:t>2</w:t>
            </w:r>
          </w:p>
        </w:tc>
        <w:tc>
          <w:tcPr>
            <w:tcW w:w="2199" w:type="dxa"/>
          </w:tcPr>
          <w:p>
            <w:pPr>
              <w:pStyle w:val="TableParagraph"/>
              <w:spacing w:line="256" w:lineRule="exact"/>
              <w:ind w:left="136"/>
              <w:rPr>
                <w:sz w:val="24"/>
              </w:rPr>
            </w:pPr>
            <w:r>
              <w:rPr>
                <w:spacing w:val="-2"/>
                <w:sz w:val="24"/>
              </w:rPr>
              <w:t>0.867</w:t>
            </w:r>
          </w:p>
        </w:tc>
        <w:tc>
          <w:tcPr>
            <w:tcW w:w="2464" w:type="dxa"/>
          </w:tcPr>
          <w:p>
            <w:pPr>
              <w:pStyle w:val="TableParagraph"/>
              <w:spacing w:line="256" w:lineRule="exact"/>
              <w:ind w:left="188"/>
              <w:rPr>
                <w:sz w:val="24"/>
              </w:rPr>
            </w:pPr>
            <w:r>
              <w:rPr>
                <w:spacing w:val="-2"/>
                <w:sz w:val="24"/>
              </w:rPr>
              <w:t>0.133</w:t>
            </w:r>
          </w:p>
        </w:tc>
        <w:tc>
          <w:tcPr>
            <w:tcW w:w="858" w:type="dxa"/>
          </w:tcPr>
          <w:p>
            <w:pPr>
              <w:pStyle w:val="TableParagraph"/>
              <w:spacing w:line="256" w:lineRule="exact"/>
              <w:ind w:left="154"/>
              <w:rPr>
                <w:sz w:val="24"/>
              </w:rPr>
            </w:pPr>
            <w:r>
              <w:rPr>
                <w:spacing w:val="-4"/>
                <w:sz w:val="24"/>
              </w:rPr>
              <w:t>0.12</w:t>
            </w:r>
          </w:p>
        </w:tc>
      </w:tr>
      <w:tr>
        <w:trPr>
          <w:trHeight w:val="276" w:hRule="atLeast"/>
        </w:trPr>
        <w:tc>
          <w:tcPr>
            <w:tcW w:w="1153" w:type="dxa"/>
          </w:tcPr>
          <w:p>
            <w:pPr>
              <w:pStyle w:val="TableParagraph"/>
              <w:spacing w:line="256" w:lineRule="exact"/>
              <w:ind w:left="122"/>
              <w:rPr>
                <w:sz w:val="24"/>
              </w:rPr>
            </w:pPr>
            <w:r>
              <w:rPr>
                <w:spacing w:val="-5"/>
                <w:sz w:val="24"/>
              </w:rPr>
              <w:t>34</w:t>
            </w:r>
          </w:p>
        </w:tc>
        <w:tc>
          <w:tcPr>
            <w:tcW w:w="1406" w:type="dxa"/>
          </w:tcPr>
          <w:p>
            <w:pPr>
              <w:pStyle w:val="TableParagraph"/>
              <w:spacing w:line="256" w:lineRule="exact"/>
              <w:ind w:left="138"/>
              <w:rPr>
                <w:sz w:val="24"/>
              </w:rPr>
            </w:pPr>
            <w:r>
              <w:rPr>
                <w:spacing w:val="-10"/>
                <w:sz w:val="24"/>
              </w:rPr>
              <w:t>1</w:t>
            </w:r>
          </w:p>
        </w:tc>
        <w:tc>
          <w:tcPr>
            <w:tcW w:w="1297" w:type="dxa"/>
          </w:tcPr>
          <w:p>
            <w:pPr>
              <w:pStyle w:val="TableParagraph"/>
              <w:spacing w:line="256" w:lineRule="exact"/>
              <w:ind w:left="173"/>
              <w:rPr>
                <w:sz w:val="24"/>
              </w:rPr>
            </w:pPr>
            <w:r>
              <w:rPr>
                <w:spacing w:val="-5"/>
                <w:sz w:val="24"/>
              </w:rPr>
              <w:t>14</w:t>
            </w:r>
          </w:p>
        </w:tc>
        <w:tc>
          <w:tcPr>
            <w:tcW w:w="2199" w:type="dxa"/>
          </w:tcPr>
          <w:p>
            <w:pPr>
              <w:pStyle w:val="TableParagraph"/>
              <w:spacing w:line="256" w:lineRule="exact"/>
              <w:ind w:left="136"/>
              <w:rPr>
                <w:sz w:val="24"/>
              </w:rPr>
            </w:pPr>
            <w:r>
              <w:rPr>
                <w:spacing w:val="-2"/>
                <w:sz w:val="24"/>
              </w:rPr>
              <w:t>0.067</w:t>
            </w:r>
          </w:p>
        </w:tc>
        <w:tc>
          <w:tcPr>
            <w:tcW w:w="2464" w:type="dxa"/>
          </w:tcPr>
          <w:p>
            <w:pPr>
              <w:pStyle w:val="TableParagraph"/>
              <w:spacing w:line="256" w:lineRule="exact"/>
              <w:ind w:left="188"/>
              <w:rPr>
                <w:sz w:val="24"/>
              </w:rPr>
            </w:pPr>
            <w:r>
              <w:rPr>
                <w:spacing w:val="-4"/>
                <w:sz w:val="24"/>
              </w:rPr>
              <w:t>0.93</w:t>
            </w:r>
          </w:p>
        </w:tc>
        <w:tc>
          <w:tcPr>
            <w:tcW w:w="858" w:type="dxa"/>
          </w:tcPr>
          <w:p>
            <w:pPr>
              <w:pStyle w:val="TableParagraph"/>
              <w:spacing w:line="256" w:lineRule="exact"/>
              <w:ind w:left="154"/>
              <w:rPr>
                <w:sz w:val="24"/>
              </w:rPr>
            </w:pPr>
            <w:r>
              <w:rPr>
                <w:spacing w:val="-4"/>
                <w:sz w:val="24"/>
              </w:rPr>
              <w:t>0.06</w:t>
            </w:r>
          </w:p>
        </w:tc>
      </w:tr>
      <w:tr>
        <w:trPr>
          <w:trHeight w:val="276" w:hRule="atLeast"/>
        </w:trPr>
        <w:tc>
          <w:tcPr>
            <w:tcW w:w="1153" w:type="dxa"/>
          </w:tcPr>
          <w:p>
            <w:pPr>
              <w:pStyle w:val="TableParagraph"/>
              <w:spacing w:line="256" w:lineRule="exact"/>
              <w:ind w:left="122"/>
              <w:rPr>
                <w:sz w:val="24"/>
              </w:rPr>
            </w:pPr>
            <w:r>
              <w:rPr>
                <w:spacing w:val="-5"/>
                <w:sz w:val="24"/>
              </w:rPr>
              <w:t>35</w:t>
            </w:r>
          </w:p>
        </w:tc>
        <w:tc>
          <w:tcPr>
            <w:tcW w:w="1406" w:type="dxa"/>
          </w:tcPr>
          <w:p>
            <w:pPr>
              <w:pStyle w:val="TableParagraph"/>
              <w:spacing w:line="256" w:lineRule="exact"/>
              <w:ind w:left="138"/>
              <w:rPr>
                <w:sz w:val="24"/>
              </w:rPr>
            </w:pPr>
            <w:r>
              <w:rPr>
                <w:spacing w:val="-10"/>
                <w:sz w:val="24"/>
              </w:rPr>
              <w:t>1</w:t>
            </w:r>
          </w:p>
        </w:tc>
        <w:tc>
          <w:tcPr>
            <w:tcW w:w="1297" w:type="dxa"/>
          </w:tcPr>
          <w:p>
            <w:pPr>
              <w:pStyle w:val="TableParagraph"/>
              <w:spacing w:line="256" w:lineRule="exact"/>
              <w:ind w:left="173"/>
              <w:rPr>
                <w:sz w:val="24"/>
              </w:rPr>
            </w:pPr>
            <w:r>
              <w:rPr>
                <w:spacing w:val="-5"/>
                <w:sz w:val="24"/>
              </w:rPr>
              <w:t>14</w:t>
            </w:r>
          </w:p>
        </w:tc>
        <w:tc>
          <w:tcPr>
            <w:tcW w:w="2199" w:type="dxa"/>
          </w:tcPr>
          <w:p>
            <w:pPr>
              <w:pStyle w:val="TableParagraph"/>
              <w:spacing w:line="256" w:lineRule="exact"/>
              <w:ind w:left="136"/>
              <w:rPr>
                <w:sz w:val="24"/>
              </w:rPr>
            </w:pPr>
            <w:r>
              <w:rPr>
                <w:spacing w:val="-2"/>
                <w:sz w:val="24"/>
              </w:rPr>
              <w:t>0.067</w:t>
            </w:r>
          </w:p>
        </w:tc>
        <w:tc>
          <w:tcPr>
            <w:tcW w:w="2464" w:type="dxa"/>
          </w:tcPr>
          <w:p>
            <w:pPr>
              <w:pStyle w:val="TableParagraph"/>
              <w:spacing w:line="256" w:lineRule="exact"/>
              <w:ind w:left="188"/>
              <w:rPr>
                <w:sz w:val="24"/>
              </w:rPr>
            </w:pPr>
            <w:r>
              <w:rPr>
                <w:spacing w:val="-4"/>
                <w:sz w:val="24"/>
              </w:rPr>
              <w:t>0.93</w:t>
            </w:r>
          </w:p>
        </w:tc>
        <w:tc>
          <w:tcPr>
            <w:tcW w:w="858" w:type="dxa"/>
          </w:tcPr>
          <w:p>
            <w:pPr>
              <w:pStyle w:val="TableParagraph"/>
              <w:spacing w:line="256" w:lineRule="exact"/>
              <w:ind w:left="154"/>
              <w:rPr>
                <w:sz w:val="24"/>
              </w:rPr>
            </w:pPr>
            <w:r>
              <w:rPr>
                <w:spacing w:val="-4"/>
                <w:sz w:val="24"/>
              </w:rPr>
              <w:t>0.06</w:t>
            </w:r>
          </w:p>
        </w:tc>
      </w:tr>
      <w:tr>
        <w:trPr>
          <w:trHeight w:val="276" w:hRule="atLeast"/>
        </w:trPr>
        <w:tc>
          <w:tcPr>
            <w:tcW w:w="1153" w:type="dxa"/>
          </w:tcPr>
          <w:p>
            <w:pPr>
              <w:pStyle w:val="TableParagraph"/>
              <w:spacing w:line="256" w:lineRule="exact"/>
              <w:ind w:left="122"/>
              <w:rPr>
                <w:sz w:val="24"/>
              </w:rPr>
            </w:pPr>
            <w:r>
              <w:rPr>
                <w:spacing w:val="-5"/>
                <w:sz w:val="24"/>
              </w:rPr>
              <w:t>36</w:t>
            </w:r>
          </w:p>
        </w:tc>
        <w:tc>
          <w:tcPr>
            <w:tcW w:w="1406" w:type="dxa"/>
          </w:tcPr>
          <w:p>
            <w:pPr>
              <w:pStyle w:val="TableParagraph"/>
              <w:spacing w:line="256" w:lineRule="exact"/>
              <w:ind w:left="138"/>
              <w:rPr>
                <w:sz w:val="24"/>
              </w:rPr>
            </w:pPr>
            <w:r>
              <w:rPr>
                <w:spacing w:val="-5"/>
                <w:sz w:val="24"/>
              </w:rPr>
              <w:t>10</w:t>
            </w:r>
          </w:p>
        </w:tc>
        <w:tc>
          <w:tcPr>
            <w:tcW w:w="1297" w:type="dxa"/>
          </w:tcPr>
          <w:p>
            <w:pPr>
              <w:pStyle w:val="TableParagraph"/>
              <w:spacing w:line="256" w:lineRule="exact"/>
              <w:ind w:left="173"/>
              <w:rPr>
                <w:sz w:val="24"/>
              </w:rPr>
            </w:pPr>
            <w:r>
              <w:rPr>
                <w:spacing w:val="-10"/>
                <w:sz w:val="24"/>
              </w:rPr>
              <w:t>5</w:t>
            </w:r>
          </w:p>
        </w:tc>
        <w:tc>
          <w:tcPr>
            <w:tcW w:w="2199" w:type="dxa"/>
          </w:tcPr>
          <w:p>
            <w:pPr>
              <w:pStyle w:val="TableParagraph"/>
              <w:spacing w:line="256" w:lineRule="exact"/>
              <w:ind w:left="136"/>
              <w:rPr>
                <w:sz w:val="24"/>
              </w:rPr>
            </w:pPr>
            <w:r>
              <w:rPr>
                <w:spacing w:val="-2"/>
                <w:sz w:val="24"/>
              </w:rPr>
              <w:t>0.667</w:t>
            </w:r>
          </w:p>
        </w:tc>
        <w:tc>
          <w:tcPr>
            <w:tcW w:w="2464" w:type="dxa"/>
          </w:tcPr>
          <w:p>
            <w:pPr>
              <w:pStyle w:val="TableParagraph"/>
              <w:spacing w:line="256" w:lineRule="exact"/>
              <w:ind w:left="188"/>
              <w:rPr>
                <w:sz w:val="24"/>
              </w:rPr>
            </w:pPr>
            <w:r>
              <w:rPr>
                <w:spacing w:val="-4"/>
                <w:sz w:val="24"/>
              </w:rPr>
              <w:t>0.33</w:t>
            </w:r>
          </w:p>
        </w:tc>
        <w:tc>
          <w:tcPr>
            <w:tcW w:w="858" w:type="dxa"/>
          </w:tcPr>
          <w:p>
            <w:pPr>
              <w:pStyle w:val="TableParagraph"/>
              <w:spacing w:line="256" w:lineRule="exact"/>
              <w:ind w:left="154"/>
              <w:rPr>
                <w:sz w:val="24"/>
              </w:rPr>
            </w:pPr>
            <w:r>
              <w:rPr>
                <w:spacing w:val="-4"/>
                <w:sz w:val="24"/>
              </w:rPr>
              <w:t>0.22</w:t>
            </w:r>
          </w:p>
        </w:tc>
      </w:tr>
      <w:tr>
        <w:trPr>
          <w:trHeight w:val="275" w:hRule="atLeast"/>
        </w:trPr>
        <w:tc>
          <w:tcPr>
            <w:tcW w:w="1153" w:type="dxa"/>
          </w:tcPr>
          <w:p>
            <w:pPr>
              <w:pStyle w:val="TableParagraph"/>
              <w:spacing w:line="256" w:lineRule="exact"/>
              <w:ind w:left="122"/>
              <w:rPr>
                <w:sz w:val="24"/>
              </w:rPr>
            </w:pPr>
            <w:r>
              <w:rPr>
                <w:spacing w:val="-5"/>
                <w:sz w:val="24"/>
              </w:rPr>
              <w:t>37</w:t>
            </w:r>
          </w:p>
        </w:tc>
        <w:tc>
          <w:tcPr>
            <w:tcW w:w="1406" w:type="dxa"/>
          </w:tcPr>
          <w:p>
            <w:pPr>
              <w:pStyle w:val="TableParagraph"/>
              <w:spacing w:line="256" w:lineRule="exact"/>
              <w:ind w:left="138"/>
              <w:rPr>
                <w:sz w:val="24"/>
              </w:rPr>
            </w:pPr>
            <w:r>
              <w:rPr>
                <w:spacing w:val="-5"/>
                <w:sz w:val="24"/>
              </w:rPr>
              <w:t>15</w:t>
            </w:r>
          </w:p>
        </w:tc>
        <w:tc>
          <w:tcPr>
            <w:tcW w:w="1297" w:type="dxa"/>
          </w:tcPr>
          <w:p>
            <w:pPr>
              <w:pStyle w:val="TableParagraph"/>
              <w:spacing w:line="256" w:lineRule="exact"/>
              <w:ind w:left="173"/>
              <w:rPr>
                <w:sz w:val="24"/>
              </w:rPr>
            </w:pPr>
            <w:r>
              <w:rPr>
                <w:spacing w:val="-10"/>
                <w:sz w:val="24"/>
              </w:rPr>
              <w:t>0</w:t>
            </w:r>
          </w:p>
        </w:tc>
        <w:tc>
          <w:tcPr>
            <w:tcW w:w="2199" w:type="dxa"/>
          </w:tcPr>
          <w:p>
            <w:pPr>
              <w:pStyle w:val="TableParagraph"/>
              <w:spacing w:line="256" w:lineRule="exact"/>
              <w:ind w:left="136"/>
              <w:rPr>
                <w:sz w:val="24"/>
              </w:rPr>
            </w:pPr>
            <w:r>
              <w:rPr>
                <w:spacing w:val="-10"/>
                <w:sz w:val="24"/>
              </w:rPr>
              <w:t>1</w:t>
            </w:r>
          </w:p>
        </w:tc>
        <w:tc>
          <w:tcPr>
            <w:tcW w:w="2464" w:type="dxa"/>
          </w:tcPr>
          <w:p>
            <w:pPr>
              <w:pStyle w:val="TableParagraph"/>
              <w:spacing w:line="256" w:lineRule="exact"/>
              <w:ind w:left="188"/>
              <w:rPr>
                <w:sz w:val="24"/>
              </w:rPr>
            </w:pPr>
            <w:r>
              <w:rPr>
                <w:spacing w:val="-10"/>
                <w:sz w:val="24"/>
              </w:rPr>
              <w:t>0</w:t>
            </w:r>
          </w:p>
        </w:tc>
        <w:tc>
          <w:tcPr>
            <w:tcW w:w="858" w:type="dxa"/>
          </w:tcPr>
          <w:p>
            <w:pPr>
              <w:pStyle w:val="TableParagraph"/>
              <w:spacing w:line="256" w:lineRule="exact"/>
              <w:ind w:left="154"/>
              <w:rPr>
                <w:sz w:val="24"/>
              </w:rPr>
            </w:pPr>
            <w:r>
              <w:rPr>
                <w:spacing w:val="-10"/>
                <w:sz w:val="24"/>
              </w:rPr>
              <w:t>0</w:t>
            </w:r>
          </w:p>
        </w:tc>
      </w:tr>
      <w:tr>
        <w:trPr>
          <w:trHeight w:val="276" w:hRule="atLeast"/>
        </w:trPr>
        <w:tc>
          <w:tcPr>
            <w:tcW w:w="1153" w:type="dxa"/>
          </w:tcPr>
          <w:p>
            <w:pPr>
              <w:pStyle w:val="TableParagraph"/>
              <w:spacing w:line="256" w:lineRule="exact"/>
              <w:ind w:left="122"/>
              <w:rPr>
                <w:sz w:val="24"/>
              </w:rPr>
            </w:pPr>
            <w:r>
              <w:rPr>
                <w:spacing w:val="-5"/>
                <w:sz w:val="24"/>
              </w:rPr>
              <w:t>38</w:t>
            </w:r>
          </w:p>
        </w:tc>
        <w:tc>
          <w:tcPr>
            <w:tcW w:w="1406" w:type="dxa"/>
          </w:tcPr>
          <w:p>
            <w:pPr>
              <w:pStyle w:val="TableParagraph"/>
              <w:spacing w:line="256" w:lineRule="exact"/>
              <w:ind w:left="138"/>
              <w:rPr>
                <w:sz w:val="24"/>
              </w:rPr>
            </w:pPr>
            <w:r>
              <w:rPr>
                <w:spacing w:val="-5"/>
                <w:sz w:val="24"/>
              </w:rPr>
              <w:t>12</w:t>
            </w:r>
          </w:p>
        </w:tc>
        <w:tc>
          <w:tcPr>
            <w:tcW w:w="1297" w:type="dxa"/>
          </w:tcPr>
          <w:p>
            <w:pPr>
              <w:pStyle w:val="TableParagraph"/>
              <w:spacing w:line="256" w:lineRule="exact"/>
              <w:ind w:left="173"/>
              <w:rPr>
                <w:sz w:val="24"/>
              </w:rPr>
            </w:pPr>
            <w:r>
              <w:rPr>
                <w:spacing w:val="-10"/>
                <w:sz w:val="24"/>
              </w:rPr>
              <w:t>3</w:t>
            </w:r>
          </w:p>
        </w:tc>
        <w:tc>
          <w:tcPr>
            <w:tcW w:w="2199" w:type="dxa"/>
          </w:tcPr>
          <w:p>
            <w:pPr>
              <w:pStyle w:val="TableParagraph"/>
              <w:spacing w:line="256" w:lineRule="exact"/>
              <w:ind w:left="136"/>
              <w:rPr>
                <w:sz w:val="24"/>
              </w:rPr>
            </w:pPr>
            <w:r>
              <w:rPr>
                <w:spacing w:val="-4"/>
                <w:sz w:val="24"/>
              </w:rPr>
              <w:t>0.80</w:t>
            </w:r>
          </w:p>
        </w:tc>
        <w:tc>
          <w:tcPr>
            <w:tcW w:w="2464" w:type="dxa"/>
          </w:tcPr>
          <w:p>
            <w:pPr>
              <w:pStyle w:val="TableParagraph"/>
              <w:spacing w:line="256" w:lineRule="exact"/>
              <w:ind w:left="188"/>
              <w:rPr>
                <w:sz w:val="24"/>
              </w:rPr>
            </w:pPr>
            <w:r>
              <w:rPr>
                <w:spacing w:val="-4"/>
                <w:sz w:val="24"/>
              </w:rPr>
              <w:t>0.20</w:t>
            </w:r>
          </w:p>
        </w:tc>
        <w:tc>
          <w:tcPr>
            <w:tcW w:w="858" w:type="dxa"/>
          </w:tcPr>
          <w:p>
            <w:pPr>
              <w:pStyle w:val="TableParagraph"/>
              <w:spacing w:line="256" w:lineRule="exact"/>
              <w:ind w:left="154"/>
              <w:rPr>
                <w:sz w:val="24"/>
              </w:rPr>
            </w:pPr>
            <w:r>
              <w:rPr>
                <w:spacing w:val="-4"/>
                <w:sz w:val="24"/>
              </w:rPr>
              <w:t>0.16</w:t>
            </w:r>
          </w:p>
        </w:tc>
      </w:tr>
      <w:tr>
        <w:trPr>
          <w:trHeight w:val="275" w:hRule="atLeast"/>
        </w:trPr>
        <w:tc>
          <w:tcPr>
            <w:tcW w:w="1153" w:type="dxa"/>
          </w:tcPr>
          <w:p>
            <w:pPr>
              <w:pStyle w:val="TableParagraph"/>
              <w:spacing w:line="256" w:lineRule="exact"/>
              <w:ind w:left="122"/>
              <w:rPr>
                <w:sz w:val="24"/>
              </w:rPr>
            </w:pPr>
            <w:r>
              <w:rPr>
                <w:spacing w:val="-5"/>
                <w:sz w:val="24"/>
              </w:rPr>
              <w:t>39</w:t>
            </w:r>
          </w:p>
        </w:tc>
        <w:tc>
          <w:tcPr>
            <w:tcW w:w="1406" w:type="dxa"/>
          </w:tcPr>
          <w:p>
            <w:pPr>
              <w:pStyle w:val="TableParagraph"/>
              <w:spacing w:line="256" w:lineRule="exact"/>
              <w:ind w:left="138"/>
              <w:rPr>
                <w:sz w:val="24"/>
              </w:rPr>
            </w:pPr>
            <w:r>
              <w:rPr>
                <w:spacing w:val="-10"/>
                <w:sz w:val="24"/>
              </w:rPr>
              <w:t>9</w:t>
            </w:r>
          </w:p>
        </w:tc>
        <w:tc>
          <w:tcPr>
            <w:tcW w:w="1297" w:type="dxa"/>
          </w:tcPr>
          <w:p>
            <w:pPr>
              <w:pStyle w:val="TableParagraph"/>
              <w:spacing w:line="256" w:lineRule="exact"/>
              <w:ind w:left="173"/>
              <w:rPr>
                <w:sz w:val="24"/>
              </w:rPr>
            </w:pPr>
            <w:r>
              <w:rPr>
                <w:spacing w:val="-10"/>
                <w:sz w:val="24"/>
              </w:rPr>
              <w:t>6</w:t>
            </w:r>
          </w:p>
        </w:tc>
        <w:tc>
          <w:tcPr>
            <w:tcW w:w="2199" w:type="dxa"/>
          </w:tcPr>
          <w:p>
            <w:pPr>
              <w:pStyle w:val="TableParagraph"/>
              <w:spacing w:line="256" w:lineRule="exact"/>
              <w:ind w:left="136"/>
              <w:rPr>
                <w:sz w:val="24"/>
              </w:rPr>
            </w:pPr>
            <w:r>
              <w:rPr>
                <w:spacing w:val="-4"/>
                <w:sz w:val="24"/>
              </w:rPr>
              <w:t>0.60</w:t>
            </w:r>
          </w:p>
        </w:tc>
        <w:tc>
          <w:tcPr>
            <w:tcW w:w="2464" w:type="dxa"/>
          </w:tcPr>
          <w:p>
            <w:pPr>
              <w:pStyle w:val="TableParagraph"/>
              <w:spacing w:line="256" w:lineRule="exact"/>
              <w:ind w:left="188"/>
              <w:rPr>
                <w:sz w:val="24"/>
              </w:rPr>
            </w:pPr>
            <w:r>
              <w:rPr>
                <w:spacing w:val="-4"/>
                <w:sz w:val="24"/>
              </w:rPr>
              <w:t>0.40</w:t>
            </w:r>
          </w:p>
        </w:tc>
        <w:tc>
          <w:tcPr>
            <w:tcW w:w="858" w:type="dxa"/>
          </w:tcPr>
          <w:p>
            <w:pPr>
              <w:pStyle w:val="TableParagraph"/>
              <w:spacing w:line="256" w:lineRule="exact"/>
              <w:ind w:left="154"/>
              <w:rPr>
                <w:sz w:val="24"/>
              </w:rPr>
            </w:pPr>
            <w:r>
              <w:rPr>
                <w:spacing w:val="-4"/>
                <w:sz w:val="24"/>
              </w:rPr>
              <w:t>0.24</w:t>
            </w:r>
          </w:p>
        </w:tc>
      </w:tr>
      <w:tr>
        <w:trPr>
          <w:trHeight w:val="278" w:hRule="atLeast"/>
        </w:trPr>
        <w:tc>
          <w:tcPr>
            <w:tcW w:w="1153" w:type="dxa"/>
            <w:tcBorders>
              <w:bottom w:val="single" w:sz="4" w:space="0" w:color="000000"/>
            </w:tcBorders>
          </w:tcPr>
          <w:p>
            <w:pPr>
              <w:pStyle w:val="TableParagraph"/>
              <w:spacing w:line="259" w:lineRule="exact"/>
              <w:ind w:left="122"/>
              <w:rPr>
                <w:sz w:val="24"/>
              </w:rPr>
            </w:pPr>
            <w:r>
              <w:rPr>
                <w:spacing w:val="-5"/>
                <w:sz w:val="24"/>
              </w:rPr>
              <w:t>40</w:t>
            </w:r>
          </w:p>
        </w:tc>
        <w:tc>
          <w:tcPr>
            <w:tcW w:w="1406" w:type="dxa"/>
            <w:tcBorders>
              <w:bottom w:val="single" w:sz="4" w:space="0" w:color="000000"/>
            </w:tcBorders>
          </w:tcPr>
          <w:p>
            <w:pPr>
              <w:pStyle w:val="TableParagraph"/>
              <w:spacing w:line="259" w:lineRule="exact"/>
              <w:ind w:left="138"/>
              <w:rPr>
                <w:sz w:val="24"/>
              </w:rPr>
            </w:pPr>
            <w:r>
              <w:rPr>
                <w:spacing w:val="-5"/>
                <w:sz w:val="24"/>
              </w:rPr>
              <w:t>13</w:t>
            </w:r>
          </w:p>
        </w:tc>
        <w:tc>
          <w:tcPr>
            <w:tcW w:w="1297" w:type="dxa"/>
            <w:tcBorders>
              <w:bottom w:val="single" w:sz="4" w:space="0" w:color="000000"/>
            </w:tcBorders>
          </w:tcPr>
          <w:p>
            <w:pPr>
              <w:pStyle w:val="TableParagraph"/>
              <w:spacing w:line="259" w:lineRule="exact"/>
              <w:ind w:left="173"/>
              <w:rPr>
                <w:sz w:val="24"/>
              </w:rPr>
            </w:pPr>
            <w:r>
              <w:rPr>
                <w:spacing w:val="-10"/>
                <w:sz w:val="24"/>
              </w:rPr>
              <w:t>2</w:t>
            </w:r>
          </w:p>
        </w:tc>
        <w:tc>
          <w:tcPr>
            <w:tcW w:w="2199" w:type="dxa"/>
            <w:tcBorders>
              <w:bottom w:val="single" w:sz="4" w:space="0" w:color="000000"/>
            </w:tcBorders>
          </w:tcPr>
          <w:p>
            <w:pPr>
              <w:pStyle w:val="TableParagraph"/>
              <w:spacing w:line="259" w:lineRule="exact"/>
              <w:ind w:left="136"/>
              <w:rPr>
                <w:sz w:val="24"/>
              </w:rPr>
            </w:pPr>
            <w:r>
              <w:rPr>
                <w:spacing w:val="-2"/>
                <w:sz w:val="24"/>
              </w:rPr>
              <w:t>0.867</w:t>
            </w:r>
          </w:p>
        </w:tc>
        <w:tc>
          <w:tcPr>
            <w:tcW w:w="2464" w:type="dxa"/>
            <w:tcBorders>
              <w:bottom w:val="single" w:sz="4" w:space="0" w:color="000000"/>
            </w:tcBorders>
          </w:tcPr>
          <w:p>
            <w:pPr>
              <w:pStyle w:val="TableParagraph"/>
              <w:spacing w:line="259" w:lineRule="exact"/>
              <w:ind w:left="188"/>
              <w:rPr>
                <w:sz w:val="24"/>
              </w:rPr>
            </w:pPr>
            <w:r>
              <w:rPr>
                <w:spacing w:val="-4"/>
                <w:sz w:val="24"/>
              </w:rPr>
              <w:t>0.13</w:t>
            </w:r>
          </w:p>
        </w:tc>
        <w:tc>
          <w:tcPr>
            <w:tcW w:w="858" w:type="dxa"/>
            <w:tcBorders>
              <w:bottom w:val="single" w:sz="4" w:space="0" w:color="000000"/>
            </w:tcBorders>
          </w:tcPr>
          <w:p>
            <w:pPr>
              <w:pStyle w:val="TableParagraph"/>
              <w:spacing w:line="259" w:lineRule="exact"/>
              <w:ind w:left="154"/>
              <w:rPr>
                <w:sz w:val="24"/>
              </w:rPr>
            </w:pPr>
            <w:r>
              <w:rPr>
                <w:spacing w:val="-4"/>
                <w:sz w:val="24"/>
              </w:rPr>
              <w:t>0.12</w:t>
            </w:r>
          </w:p>
        </w:tc>
      </w:tr>
      <w:tr>
        <w:trPr>
          <w:trHeight w:val="407" w:hRule="atLeast"/>
        </w:trPr>
        <w:tc>
          <w:tcPr>
            <w:tcW w:w="1153" w:type="dxa"/>
            <w:tcBorders>
              <w:top w:val="single" w:sz="4" w:space="0" w:color="000000"/>
              <w:bottom w:val="single" w:sz="4" w:space="0" w:color="000000"/>
            </w:tcBorders>
          </w:tcPr>
          <w:p>
            <w:pPr>
              <w:pStyle w:val="TableParagraph"/>
              <w:spacing w:line="388" w:lineRule="exact"/>
              <w:ind w:left="122"/>
              <w:rPr>
                <w:rFonts w:ascii="Gabriola" w:hAnsi="Gabriola"/>
                <w:sz w:val="24"/>
              </w:rPr>
            </w:pPr>
            <w:r>
              <w:rPr>
                <w:rFonts w:ascii="Gabriola" w:hAnsi="Gabriola"/>
                <w:spacing w:val="-10"/>
                <w:sz w:val="24"/>
              </w:rPr>
              <w:t>∑</w:t>
            </w:r>
          </w:p>
        </w:tc>
        <w:tc>
          <w:tcPr>
            <w:tcW w:w="1406" w:type="dxa"/>
            <w:tcBorders>
              <w:top w:val="single" w:sz="4" w:space="0" w:color="000000"/>
              <w:bottom w:val="single" w:sz="4" w:space="0" w:color="000000"/>
            </w:tcBorders>
          </w:tcPr>
          <w:p>
            <w:pPr>
              <w:pStyle w:val="TableParagraph"/>
              <w:rPr>
                <w:sz w:val="24"/>
              </w:rPr>
            </w:pPr>
          </w:p>
        </w:tc>
        <w:tc>
          <w:tcPr>
            <w:tcW w:w="1297" w:type="dxa"/>
            <w:tcBorders>
              <w:top w:val="single" w:sz="4" w:space="0" w:color="000000"/>
              <w:bottom w:val="single" w:sz="4" w:space="0" w:color="000000"/>
            </w:tcBorders>
          </w:tcPr>
          <w:p>
            <w:pPr>
              <w:pStyle w:val="TableParagraph"/>
              <w:rPr>
                <w:sz w:val="24"/>
              </w:rPr>
            </w:pPr>
          </w:p>
        </w:tc>
        <w:tc>
          <w:tcPr>
            <w:tcW w:w="2199" w:type="dxa"/>
            <w:tcBorders>
              <w:top w:val="single" w:sz="4" w:space="0" w:color="000000"/>
              <w:bottom w:val="single" w:sz="4" w:space="0" w:color="000000"/>
            </w:tcBorders>
          </w:tcPr>
          <w:p>
            <w:pPr>
              <w:pStyle w:val="TableParagraph"/>
              <w:rPr>
                <w:sz w:val="24"/>
              </w:rPr>
            </w:pPr>
          </w:p>
        </w:tc>
        <w:tc>
          <w:tcPr>
            <w:tcW w:w="2464" w:type="dxa"/>
            <w:tcBorders>
              <w:top w:val="single" w:sz="4" w:space="0" w:color="000000"/>
              <w:bottom w:val="single" w:sz="4" w:space="0" w:color="000000"/>
            </w:tcBorders>
          </w:tcPr>
          <w:p>
            <w:pPr>
              <w:pStyle w:val="TableParagraph"/>
              <w:rPr>
                <w:sz w:val="24"/>
              </w:rPr>
            </w:pPr>
          </w:p>
        </w:tc>
        <w:tc>
          <w:tcPr>
            <w:tcW w:w="858" w:type="dxa"/>
            <w:tcBorders>
              <w:top w:val="single" w:sz="4" w:space="0" w:color="000000"/>
              <w:bottom w:val="single" w:sz="4" w:space="0" w:color="000000"/>
            </w:tcBorders>
          </w:tcPr>
          <w:p>
            <w:pPr>
              <w:pStyle w:val="TableParagraph"/>
              <w:spacing w:line="273" w:lineRule="exact"/>
              <w:ind w:left="154"/>
              <w:rPr>
                <w:b/>
                <w:sz w:val="24"/>
              </w:rPr>
            </w:pPr>
            <w:r>
              <w:rPr>
                <w:b/>
                <w:spacing w:val="-4"/>
                <w:sz w:val="24"/>
              </w:rPr>
              <w:t>4.58</w:t>
            </w:r>
          </w:p>
        </w:tc>
      </w:tr>
    </w:tbl>
    <w:p>
      <w:pPr>
        <w:spacing w:before="33"/>
        <w:ind w:left="1140" w:right="0" w:firstLine="0"/>
        <w:jc w:val="left"/>
        <w:rPr>
          <w:sz w:val="24"/>
        </w:rPr>
      </w:pPr>
      <w:r>
        <w:rPr>
          <w:spacing w:val="-10"/>
          <w:sz w:val="24"/>
        </w:rPr>
        <w:t>[</w:t>
      </w:r>
    </w:p>
    <w:p>
      <w:pPr>
        <w:spacing w:after="0"/>
        <w:jc w:val="left"/>
        <w:rPr>
          <w:sz w:val="24"/>
        </w:rPr>
        <w:sectPr>
          <w:type w:val="continuous"/>
          <w:pgSz w:w="12240" w:h="15840"/>
          <w:pgMar w:header="0" w:footer="971" w:top="1420" w:bottom="1200" w:left="480" w:right="20"/>
        </w:sectPr>
      </w:pPr>
    </w:p>
    <w:tbl>
      <w:tblPr>
        <w:tblW w:w="0" w:type="auto"/>
        <w:jc w:val="left"/>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
        <w:gridCol w:w="335"/>
        <w:gridCol w:w="947"/>
        <w:gridCol w:w="1011"/>
      </w:tblGrid>
      <w:tr>
        <w:trPr>
          <w:trHeight w:val="297" w:hRule="atLeast"/>
        </w:trPr>
        <w:tc>
          <w:tcPr>
            <w:tcW w:w="367" w:type="dxa"/>
          </w:tcPr>
          <w:p>
            <w:pPr>
              <w:pStyle w:val="TableParagraph"/>
              <w:spacing w:line="278" w:lineRule="exact"/>
              <w:ind w:left="50"/>
              <w:rPr>
                <w:rFonts w:ascii="Arial"/>
                <w:b/>
                <w:sz w:val="16"/>
              </w:rPr>
            </w:pPr>
            <w:r>
              <w:rPr>
                <w:rFonts w:ascii="Arial"/>
                <w:b/>
                <w:spacing w:val="-5"/>
                <w:position w:val="3"/>
                <w:sz w:val="24"/>
              </w:rPr>
              <w:t>r</w:t>
            </w:r>
            <w:r>
              <w:rPr>
                <w:rFonts w:ascii="Arial"/>
                <w:b/>
                <w:spacing w:val="-5"/>
                <w:sz w:val="16"/>
              </w:rPr>
              <w:t>11</w:t>
            </w:r>
          </w:p>
        </w:tc>
        <w:tc>
          <w:tcPr>
            <w:tcW w:w="335" w:type="dxa"/>
          </w:tcPr>
          <w:p>
            <w:pPr>
              <w:pStyle w:val="TableParagraph"/>
              <w:spacing w:line="268" w:lineRule="exact"/>
              <w:ind w:left="45"/>
              <w:rPr>
                <w:rFonts w:ascii="Arial"/>
                <w:b/>
                <w:sz w:val="24"/>
              </w:rPr>
            </w:pPr>
            <w:r>
              <w:rPr>
                <w:rFonts w:ascii="Arial"/>
                <w:b/>
                <w:spacing w:val="-10"/>
                <w:sz w:val="24"/>
              </w:rPr>
              <w:t>=</w:t>
            </w:r>
          </w:p>
        </w:tc>
        <w:tc>
          <w:tcPr>
            <w:tcW w:w="947" w:type="dxa"/>
          </w:tcPr>
          <w:p>
            <w:pPr>
              <w:pStyle w:val="TableParagraph"/>
              <w:spacing w:line="268" w:lineRule="exact"/>
              <w:ind w:left="250"/>
              <w:rPr>
                <w:rFonts w:ascii="Arial"/>
                <w:b/>
                <w:sz w:val="24"/>
              </w:rPr>
            </w:pPr>
            <w:r>
              <w:rPr>
                <w:rFonts w:ascii="Arial"/>
                <w:b/>
                <w:spacing w:val="-5"/>
                <w:sz w:val="24"/>
                <w:u w:val="single"/>
              </w:rPr>
              <w:t>(n)</w:t>
            </w:r>
          </w:p>
        </w:tc>
        <w:tc>
          <w:tcPr>
            <w:tcW w:w="1011" w:type="dxa"/>
          </w:tcPr>
          <w:p>
            <w:pPr>
              <w:pStyle w:val="TableParagraph"/>
              <w:spacing w:line="278" w:lineRule="exact"/>
              <w:ind w:left="92"/>
              <w:jc w:val="center"/>
              <w:rPr>
                <w:rFonts w:ascii="Arial" w:hAnsi="Arial"/>
                <w:b/>
                <w:sz w:val="24"/>
              </w:rPr>
            </w:pPr>
            <w:r>
              <w:rPr>
                <w:rFonts w:ascii="Arial" w:hAnsi="Arial"/>
                <w:b/>
                <w:sz w:val="24"/>
                <w:u w:val="single"/>
              </w:rPr>
              <w:t>d –</w:t>
            </w:r>
            <w:r>
              <w:rPr>
                <w:rFonts w:ascii="Arial" w:hAnsi="Arial"/>
                <w:b/>
                <w:spacing w:val="-1"/>
                <w:sz w:val="24"/>
                <w:u w:val="single"/>
              </w:rPr>
              <w:t> </w:t>
            </w:r>
            <w:r>
              <w:rPr>
                <w:rFonts w:ascii="Gabriola" w:hAnsi="Gabriola"/>
                <w:spacing w:val="-5"/>
                <w:sz w:val="24"/>
                <w:u w:val="single"/>
              </w:rPr>
              <w:t>∑</w:t>
            </w:r>
            <w:r>
              <w:rPr>
                <w:rFonts w:ascii="Arial" w:hAnsi="Arial"/>
                <w:b/>
                <w:spacing w:val="-5"/>
                <w:sz w:val="24"/>
                <w:u w:val="single"/>
              </w:rPr>
              <w:t>pq</w:t>
            </w:r>
          </w:p>
        </w:tc>
      </w:tr>
      <w:tr>
        <w:trPr>
          <w:trHeight w:val="272" w:hRule="atLeast"/>
        </w:trPr>
        <w:tc>
          <w:tcPr>
            <w:tcW w:w="367" w:type="dxa"/>
          </w:tcPr>
          <w:p>
            <w:pPr>
              <w:pStyle w:val="TableParagraph"/>
              <w:rPr>
                <w:sz w:val="20"/>
              </w:rPr>
            </w:pPr>
          </w:p>
        </w:tc>
        <w:tc>
          <w:tcPr>
            <w:tcW w:w="335" w:type="dxa"/>
          </w:tcPr>
          <w:p>
            <w:pPr>
              <w:pStyle w:val="TableParagraph"/>
              <w:rPr>
                <w:sz w:val="20"/>
              </w:rPr>
            </w:pPr>
          </w:p>
        </w:tc>
        <w:tc>
          <w:tcPr>
            <w:tcW w:w="947" w:type="dxa"/>
          </w:tcPr>
          <w:p>
            <w:pPr>
              <w:pStyle w:val="TableParagraph"/>
              <w:spacing w:line="253" w:lineRule="exact"/>
              <w:ind w:left="149"/>
              <w:rPr>
                <w:rFonts w:ascii="Arial"/>
                <w:b/>
                <w:sz w:val="24"/>
              </w:rPr>
            </w:pPr>
            <w:r>
              <w:rPr>
                <w:rFonts w:ascii="Arial"/>
                <w:b/>
                <w:sz w:val="24"/>
              </w:rPr>
              <w:t>(n</w:t>
            </w:r>
            <w:r>
              <w:rPr>
                <w:rFonts w:ascii="Arial"/>
                <w:b/>
                <w:spacing w:val="-1"/>
                <w:sz w:val="24"/>
              </w:rPr>
              <w:t> </w:t>
            </w:r>
            <w:r>
              <w:rPr>
                <w:rFonts w:ascii="Arial"/>
                <w:b/>
                <w:sz w:val="24"/>
              </w:rPr>
              <w:t>-</w:t>
            </w:r>
            <w:r>
              <w:rPr>
                <w:rFonts w:ascii="Arial"/>
                <w:b/>
                <w:spacing w:val="-1"/>
                <w:sz w:val="24"/>
              </w:rPr>
              <w:t> </w:t>
            </w:r>
            <w:r>
              <w:rPr>
                <w:rFonts w:ascii="Arial"/>
                <w:b/>
                <w:spacing w:val="-5"/>
                <w:sz w:val="24"/>
              </w:rPr>
              <w:t>1)</w:t>
            </w:r>
          </w:p>
        </w:tc>
        <w:tc>
          <w:tcPr>
            <w:tcW w:w="1011" w:type="dxa"/>
          </w:tcPr>
          <w:p>
            <w:pPr>
              <w:pStyle w:val="TableParagraph"/>
              <w:spacing w:line="253" w:lineRule="exact"/>
              <w:ind w:left="49"/>
              <w:jc w:val="center"/>
              <w:rPr>
                <w:rFonts w:ascii="Arial"/>
                <w:b/>
                <w:sz w:val="24"/>
              </w:rPr>
            </w:pPr>
            <w:r>
              <w:rPr>
                <w:rFonts w:ascii="Arial"/>
                <w:b/>
                <w:spacing w:val="-10"/>
                <w:sz w:val="24"/>
              </w:rPr>
              <w:t>d</w:t>
            </w:r>
          </w:p>
        </w:tc>
      </w:tr>
    </w:tbl>
    <w:p>
      <w:pPr>
        <w:pStyle w:val="BodyText"/>
        <w:spacing w:before="26"/>
        <w:ind w:left="0"/>
        <w:jc w:val="left"/>
      </w:pPr>
    </w:p>
    <w:p>
      <w:pPr>
        <w:pStyle w:val="BodyText"/>
        <w:ind w:left="1140"/>
        <w:jc w:val="left"/>
      </w:pPr>
      <w:r>
        <w:rPr/>
        <w:t>r</w:t>
      </w:r>
      <w:r>
        <w:rPr>
          <w:vertAlign w:val="subscript"/>
        </w:rPr>
        <w:t>11</w:t>
      </w:r>
      <w:r>
        <w:rPr>
          <w:spacing w:val="-18"/>
          <w:vertAlign w:val="baseline"/>
        </w:rPr>
        <w:t> </w:t>
      </w:r>
      <w:r>
        <w:rPr>
          <w:vertAlign w:val="baseline"/>
        </w:rPr>
        <w:t>=</w:t>
      </w:r>
      <w:r>
        <w:rPr>
          <w:spacing w:val="-1"/>
          <w:vertAlign w:val="baseline"/>
        </w:rPr>
        <w:t> </w:t>
      </w:r>
      <w:r>
        <w:rPr>
          <w:vertAlign w:val="baseline"/>
        </w:rPr>
        <w:t>40/39</w:t>
      </w:r>
      <w:r>
        <w:rPr>
          <w:spacing w:val="-2"/>
          <w:vertAlign w:val="baseline"/>
        </w:rPr>
        <w:t> </w:t>
      </w:r>
      <w:r>
        <w:rPr>
          <w:vertAlign w:val="baseline"/>
        </w:rPr>
        <w:t>[45 –</w:t>
      </w:r>
      <w:r>
        <w:rPr>
          <w:spacing w:val="1"/>
          <w:vertAlign w:val="baseline"/>
        </w:rPr>
        <w:t> </w:t>
      </w:r>
      <w:r>
        <w:rPr>
          <w:vertAlign w:val="baseline"/>
        </w:rPr>
        <w:t>4.58 / </w:t>
      </w:r>
      <w:r>
        <w:rPr>
          <w:spacing w:val="-5"/>
          <w:vertAlign w:val="baseline"/>
        </w:rPr>
        <w:t>45]</w:t>
      </w:r>
    </w:p>
    <w:p>
      <w:pPr>
        <w:pStyle w:val="BodyText"/>
        <w:spacing w:before="139"/>
        <w:ind w:left="1920"/>
        <w:jc w:val="left"/>
      </w:pPr>
      <w:r>
        <w:rPr/>
        <w:t>=</w:t>
      </w:r>
      <w:r>
        <w:rPr>
          <w:spacing w:val="-1"/>
        </w:rPr>
        <w:t> </w:t>
      </w:r>
      <w:r>
        <w:rPr/>
        <w:t>40/39 </w:t>
      </w:r>
      <w:r>
        <w:rPr>
          <w:spacing w:val="-2"/>
        </w:rPr>
        <w:t>[40.42/45]</w:t>
      </w:r>
    </w:p>
    <w:p>
      <w:pPr>
        <w:pStyle w:val="BodyText"/>
        <w:spacing w:before="137"/>
        <w:ind w:left="1860"/>
        <w:jc w:val="left"/>
      </w:pPr>
      <w:r>
        <w:rPr/>
        <w:t>=</w:t>
      </w:r>
      <w:r>
        <w:rPr>
          <w:spacing w:val="-1"/>
        </w:rPr>
        <w:t> </w:t>
      </w:r>
      <w:r>
        <w:rPr/>
        <w:t>40/39 </w:t>
      </w:r>
      <w:r>
        <w:rPr>
          <w:spacing w:val="-2"/>
        </w:rPr>
        <w:t>[0.898]</w:t>
      </w:r>
    </w:p>
    <w:p>
      <w:pPr>
        <w:pStyle w:val="BodyText"/>
        <w:spacing w:before="140"/>
        <w:ind w:left="1860"/>
        <w:jc w:val="left"/>
      </w:pPr>
      <w:r>
        <w:rPr/>
        <w:t>=</w:t>
      </w:r>
      <w:r>
        <w:rPr>
          <w:spacing w:val="-1"/>
        </w:rPr>
        <w:t> </w:t>
      </w:r>
      <w:r>
        <w:rPr/>
        <w:t>1.026 </w:t>
      </w:r>
      <w:r>
        <w:rPr>
          <w:spacing w:val="-2"/>
        </w:rPr>
        <w:t>[0.898]</w:t>
      </w:r>
    </w:p>
    <w:p>
      <w:pPr>
        <w:spacing w:before="136"/>
        <w:ind w:left="1860" w:right="0" w:firstLine="0"/>
        <w:jc w:val="left"/>
        <w:rPr>
          <w:b/>
          <w:sz w:val="24"/>
        </w:rPr>
      </w:pPr>
      <w:r>
        <w:rPr>
          <w:sz w:val="24"/>
        </w:rPr>
        <w:t>=</w:t>
      </w:r>
      <w:r>
        <w:rPr>
          <w:spacing w:val="-1"/>
          <w:sz w:val="24"/>
        </w:rPr>
        <w:t> </w:t>
      </w:r>
      <w:r>
        <w:rPr>
          <w:b/>
          <w:spacing w:val="-4"/>
          <w:sz w:val="24"/>
        </w:rPr>
        <w:t>0.92</w:t>
      </w:r>
    </w:p>
    <w:p>
      <w:pPr>
        <w:spacing w:after="0"/>
        <w:jc w:val="left"/>
        <w:rPr>
          <w:sz w:val="24"/>
        </w:rPr>
        <w:sectPr>
          <w:pgSz w:w="12240" w:h="15840"/>
          <w:pgMar w:header="0" w:footer="971" w:top="1540" w:bottom="1200" w:left="480" w:right="20"/>
        </w:sectPr>
      </w:pPr>
    </w:p>
    <w:p>
      <w:pPr>
        <w:pStyle w:val="Heading2"/>
        <w:spacing w:before="76"/>
        <w:ind w:left="0" w:right="453"/>
        <w:jc w:val="center"/>
      </w:pPr>
      <w:r>
        <w:rPr/>
        <w:t>Appendix</w:t>
      </w:r>
      <w:r>
        <w:rPr>
          <w:spacing w:val="1"/>
        </w:rPr>
        <w:t> </w:t>
      </w:r>
      <w:r>
        <w:rPr>
          <w:spacing w:val="-12"/>
        </w:rPr>
        <w:t>K</w:t>
      </w:r>
    </w:p>
    <w:p>
      <w:pPr>
        <w:pStyle w:val="BodyText"/>
        <w:spacing w:before="3"/>
        <w:ind w:left="0"/>
        <w:jc w:val="left"/>
        <w:rPr>
          <w:b/>
        </w:rPr>
      </w:pPr>
    </w:p>
    <w:p>
      <w:pPr>
        <w:spacing w:before="0"/>
        <w:ind w:left="1140" w:right="0" w:firstLine="0"/>
        <w:jc w:val="left"/>
        <w:rPr>
          <w:b/>
          <w:sz w:val="24"/>
        </w:rPr>
      </w:pPr>
      <w:r>
        <w:rPr>
          <w:b/>
          <w:sz w:val="24"/>
        </w:rPr>
        <w:t>Measurement</w:t>
      </w:r>
      <w:r>
        <w:rPr>
          <w:b/>
          <w:spacing w:val="-2"/>
          <w:sz w:val="24"/>
        </w:rPr>
        <w:t> </w:t>
      </w:r>
      <w:r>
        <w:rPr>
          <w:b/>
          <w:sz w:val="24"/>
        </w:rPr>
        <w:t>of</w:t>
      </w:r>
      <w:r>
        <w:rPr>
          <w:b/>
          <w:spacing w:val="-1"/>
          <w:sz w:val="24"/>
        </w:rPr>
        <w:t> </w:t>
      </w:r>
      <w:r>
        <w:rPr>
          <w:b/>
          <w:sz w:val="24"/>
        </w:rPr>
        <w:t>Reliability</w:t>
      </w:r>
      <w:r>
        <w:rPr>
          <w:b/>
          <w:spacing w:val="-2"/>
          <w:sz w:val="24"/>
        </w:rPr>
        <w:t> </w:t>
      </w:r>
      <w:r>
        <w:rPr>
          <w:b/>
          <w:sz w:val="24"/>
        </w:rPr>
        <w:t>Coefficient</w:t>
      </w:r>
      <w:r>
        <w:rPr>
          <w:b/>
          <w:spacing w:val="-1"/>
          <w:sz w:val="24"/>
        </w:rPr>
        <w:t> </w:t>
      </w:r>
      <w:r>
        <w:rPr>
          <w:b/>
          <w:sz w:val="24"/>
        </w:rPr>
        <w:t>using</w:t>
      </w:r>
      <w:r>
        <w:rPr>
          <w:b/>
          <w:spacing w:val="-2"/>
          <w:sz w:val="24"/>
        </w:rPr>
        <w:t> </w:t>
      </w:r>
      <w:r>
        <w:rPr>
          <w:b/>
          <w:sz w:val="24"/>
        </w:rPr>
        <w:t>Cronbach</w:t>
      </w:r>
      <w:r>
        <w:rPr>
          <w:b/>
          <w:spacing w:val="-1"/>
          <w:sz w:val="24"/>
        </w:rPr>
        <w:t> </w:t>
      </w:r>
      <w:r>
        <w:rPr>
          <w:b/>
          <w:sz w:val="24"/>
        </w:rPr>
        <w:t>Alpha</w:t>
      </w:r>
      <w:r>
        <w:rPr>
          <w:b/>
          <w:spacing w:val="-5"/>
          <w:sz w:val="24"/>
        </w:rPr>
        <w:t> </w:t>
      </w:r>
      <w:r>
        <w:rPr>
          <w:b/>
          <w:sz w:val="24"/>
        </w:rPr>
        <w:t>for</w:t>
      </w:r>
      <w:r>
        <w:rPr>
          <w:b/>
          <w:spacing w:val="3"/>
          <w:sz w:val="24"/>
        </w:rPr>
        <w:t> </w:t>
      </w:r>
      <w:r>
        <w:rPr>
          <w:b/>
          <w:spacing w:val="-5"/>
          <w:sz w:val="24"/>
        </w:rPr>
        <w:t>ASS</w:t>
      </w:r>
    </w:p>
    <w:p>
      <w:pPr>
        <w:pStyle w:val="BodyText"/>
        <w:ind w:left="0"/>
        <w:jc w:val="left"/>
        <w:rPr>
          <w:b/>
        </w:rPr>
      </w:pPr>
    </w:p>
    <w:p>
      <w:pPr>
        <w:pStyle w:val="BodyText"/>
        <w:spacing w:before="173"/>
        <w:ind w:left="0"/>
        <w:jc w:val="left"/>
        <w:rPr>
          <w:b/>
        </w:rPr>
      </w:pPr>
    </w:p>
    <w:p>
      <w:pPr>
        <w:spacing w:line="226" w:lineRule="exact" w:before="0"/>
        <w:ind w:left="1140" w:right="0" w:firstLine="0"/>
        <w:jc w:val="left"/>
        <w:rPr>
          <w:rFonts w:ascii="Courier New"/>
          <w:sz w:val="20"/>
        </w:rPr>
      </w:pPr>
      <w:r>
        <w:rPr>
          <w:rFonts w:ascii="Courier New"/>
          <w:spacing w:val="-2"/>
          <w:sz w:val="20"/>
        </w:rPr>
        <w:t>RELIABILITY</w:t>
      </w:r>
    </w:p>
    <w:p>
      <w:pPr>
        <w:spacing w:before="0"/>
        <w:ind w:left="1140" w:right="1424" w:firstLine="240"/>
        <w:jc w:val="left"/>
        <w:rPr>
          <w:rFonts w:ascii="Courier New"/>
          <w:sz w:val="20"/>
        </w:rPr>
      </w:pPr>
      <w:r>
        <w:rPr>
          <w:rFonts w:ascii="Courier New"/>
          <w:sz w:val="20"/>
        </w:rPr>
        <w:t>/VARIABLES=item1</w:t>
      </w:r>
      <w:r>
        <w:rPr>
          <w:rFonts w:ascii="Courier New"/>
          <w:spacing w:val="-5"/>
          <w:sz w:val="20"/>
        </w:rPr>
        <w:t> </w:t>
      </w:r>
      <w:r>
        <w:rPr>
          <w:rFonts w:ascii="Courier New"/>
          <w:sz w:val="20"/>
        </w:rPr>
        <w:t>item2</w:t>
      </w:r>
      <w:r>
        <w:rPr>
          <w:rFonts w:ascii="Courier New"/>
          <w:spacing w:val="-5"/>
          <w:sz w:val="20"/>
        </w:rPr>
        <w:t> </w:t>
      </w:r>
      <w:r>
        <w:rPr>
          <w:rFonts w:ascii="Courier New"/>
          <w:sz w:val="20"/>
        </w:rPr>
        <w:t>item3</w:t>
      </w:r>
      <w:r>
        <w:rPr>
          <w:rFonts w:ascii="Courier New"/>
          <w:spacing w:val="-5"/>
          <w:sz w:val="20"/>
        </w:rPr>
        <w:t> </w:t>
      </w:r>
      <w:r>
        <w:rPr>
          <w:rFonts w:ascii="Courier New"/>
          <w:sz w:val="20"/>
        </w:rPr>
        <w:t>item4</w:t>
      </w:r>
      <w:r>
        <w:rPr>
          <w:rFonts w:ascii="Courier New"/>
          <w:spacing w:val="-5"/>
          <w:sz w:val="20"/>
        </w:rPr>
        <w:t> </w:t>
      </w:r>
      <w:r>
        <w:rPr>
          <w:rFonts w:ascii="Courier New"/>
          <w:sz w:val="20"/>
        </w:rPr>
        <w:t>item5</w:t>
      </w:r>
      <w:r>
        <w:rPr>
          <w:rFonts w:ascii="Courier New"/>
          <w:spacing w:val="-5"/>
          <w:sz w:val="20"/>
        </w:rPr>
        <w:t> </w:t>
      </w:r>
      <w:r>
        <w:rPr>
          <w:rFonts w:ascii="Courier New"/>
          <w:sz w:val="20"/>
        </w:rPr>
        <w:t>item6</w:t>
      </w:r>
      <w:r>
        <w:rPr>
          <w:rFonts w:ascii="Courier New"/>
          <w:spacing w:val="-5"/>
          <w:sz w:val="20"/>
        </w:rPr>
        <w:t> </w:t>
      </w:r>
      <w:r>
        <w:rPr>
          <w:rFonts w:ascii="Courier New"/>
          <w:sz w:val="20"/>
        </w:rPr>
        <w:t>item7</w:t>
      </w:r>
      <w:r>
        <w:rPr>
          <w:rFonts w:ascii="Courier New"/>
          <w:spacing w:val="-5"/>
          <w:sz w:val="20"/>
        </w:rPr>
        <w:t> </w:t>
      </w:r>
      <w:r>
        <w:rPr>
          <w:rFonts w:ascii="Courier New"/>
          <w:sz w:val="20"/>
        </w:rPr>
        <w:t>item8</w:t>
      </w:r>
      <w:r>
        <w:rPr>
          <w:rFonts w:ascii="Courier New"/>
          <w:spacing w:val="-5"/>
          <w:sz w:val="20"/>
        </w:rPr>
        <w:t> </w:t>
      </w:r>
      <w:r>
        <w:rPr>
          <w:rFonts w:ascii="Courier New"/>
          <w:sz w:val="20"/>
        </w:rPr>
        <w:t>item9</w:t>
      </w:r>
      <w:r>
        <w:rPr>
          <w:rFonts w:ascii="Courier New"/>
          <w:spacing w:val="-5"/>
          <w:sz w:val="20"/>
        </w:rPr>
        <w:t> </w:t>
      </w:r>
      <w:r>
        <w:rPr>
          <w:rFonts w:ascii="Courier New"/>
          <w:sz w:val="20"/>
        </w:rPr>
        <w:t>item10 item11 item12 item13 item14 item15 item16 item17 item18 item19 item20</w:t>
      </w:r>
    </w:p>
    <w:p>
      <w:pPr>
        <w:spacing w:line="226" w:lineRule="exact" w:before="0"/>
        <w:ind w:left="1380" w:right="0" w:firstLine="0"/>
        <w:jc w:val="left"/>
        <w:rPr>
          <w:rFonts w:ascii="Courier New"/>
          <w:sz w:val="20"/>
        </w:rPr>
      </w:pPr>
      <w:r>
        <w:rPr>
          <w:rFonts w:ascii="Courier New"/>
          <w:sz w:val="20"/>
        </w:rPr>
        <w:t>/SCALE('ALL</w:t>
      </w:r>
      <w:r>
        <w:rPr>
          <w:rFonts w:ascii="Courier New"/>
          <w:spacing w:val="-14"/>
          <w:sz w:val="20"/>
        </w:rPr>
        <w:t> </w:t>
      </w:r>
      <w:r>
        <w:rPr>
          <w:rFonts w:ascii="Courier New"/>
          <w:sz w:val="20"/>
        </w:rPr>
        <w:t>VARIABLES')</w:t>
      </w:r>
      <w:r>
        <w:rPr>
          <w:rFonts w:ascii="Courier New"/>
          <w:spacing w:val="-13"/>
          <w:sz w:val="20"/>
        </w:rPr>
        <w:t> </w:t>
      </w:r>
      <w:r>
        <w:rPr>
          <w:rFonts w:ascii="Courier New"/>
          <w:spacing w:val="-5"/>
          <w:sz w:val="20"/>
        </w:rPr>
        <w:t>ALL</w:t>
      </w:r>
    </w:p>
    <w:p>
      <w:pPr>
        <w:spacing w:line="226" w:lineRule="exact" w:before="0"/>
        <w:ind w:left="1380" w:right="0" w:firstLine="0"/>
        <w:jc w:val="left"/>
        <w:rPr>
          <w:rFonts w:ascii="Courier New"/>
          <w:sz w:val="20"/>
        </w:rPr>
      </w:pPr>
      <w:r>
        <w:rPr>
          <w:rFonts w:ascii="Courier New"/>
          <w:spacing w:val="-2"/>
          <w:sz w:val="20"/>
        </w:rPr>
        <w:t>/MODEL=ALPHA.</w:t>
      </w:r>
    </w:p>
    <w:p>
      <w:pPr>
        <w:pStyle w:val="BodyText"/>
        <w:ind w:left="0"/>
        <w:jc w:val="left"/>
        <w:rPr>
          <w:rFonts w:ascii="Courier New"/>
          <w:sz w:val="20"/>
        </w:rPr>
      </w:pPr>
    </w:p>
    <w:p>
      <w:pPr>
        <w:pStyle w:val="BodyText"/>
        <w:spacing w:before="66"/>
        <w:ind w:left="0"/>
        <w:jc w:val="left"/>
        <w:rPr>
          <w:rFonts w:ascii="Courier New"/>
          <w:sz w:val="20"/>
        </w:rPr>
      </w:pPr>
    </w:p>
    <w:p>
      <w:pPr>
        <w:pStyle w:val="Heading1"/>
      </w:pPr>
      <w:r>
        <w:rPr>
          <w:spacing w:val="-2"/>
        </w:rPr>
        <w:t>Reliability</w:t>
      </w:r>
    </w:p>
    <w:p>
      <w:pPr>
        <w:spacing w:before="235"/>
        <w:ind w:left="1140" w:right="0" w:firstLine="0"/>
        <w:jc w:val="left"/>
        <w:rPr>
          <w:rFonts w:ascii="Courier New"/>
          <w:sz w:val="20"/>
        </w:rPr>
      </w:pPr>
      <w:r>
        <w:rPr>
          <w:rFonts w:ascii="Courier New"/>
          <w:spacing w:val="-2"/>
          <w:sz w:val="20"/>
        </w:rPr>
        <w:t>[DataSet0]</w:t>
      </w:r>
    </w:p>
    <w:p>
      <w:pPr>
        <w:pStyle w:val="BodyText"/>
        <w:spacing w:before="65"/>
        <w:ind w:left="0"/>
        <w:jc w:val="left"/>
        <w:rPr>
          <w:rFonts w:ascii="Courier New"/>
          <w:sz w:val="20"/>
        </w:rPr>
      </w:pPr>
    </w:p>
    <w:p>
      <w:pPr>
        <w:pStyle w:val="Heading1"/>
      </w:pPr>
      <w:r>
        <w:rPr/>
        <w:t>Scale:</w:t>
      </w:r>
      <w:r>
        <w:rPr>
          <w:spacing w:val="-4"/>
        </w:rPr>
        <w:t> </w:t>
      </w:r>
      <w:r>
        <w:rPr/>
        <w:t>ALL</w:t>
      </w:r>
      <w:r>
        <w:rPr>
          <w:spacing w:val="-9"/>
        </w:rPr>
        <w:t> </w:t>
      </w:r>
      <w:r>
        <w:rPr>
          <w:spacing w:val="-2"/>
        </w:rPr>
        <w:t>VARIABLES</w:t>
      </w:r>
    </w:p>
    <w:p>
      <w:pPr>
        <w:pStyle w:val="BodyText"/>
        <w:spacing w:before="211"/>
        <w:ind w:left="0"/>
        <w:jc w:val="left"/>
        <w:rPr>
          <w:rFonts w:ascii="Arial"/>
          <w:b/>
          <w:sz w:val="26"/>
        </w:rPr>
      </w:pPr>
    </w:p>
    <w:p>
      <w:pPr>
        <w:spacing w:before="0" w:after="6"/>
        <w:ind w:left="2201" w:right="0" w:firstLine="0"/>
        <w:jc w:val="left"/>
        <w:rPr>
          <w:rFonts w:ascii="Arial"/>
          <w:b/>
          <w:sz w:val="18"/>
        </w:rPr>
      </w:pPr>
      <w:r>
        <w:rPr>
          <w:rFonts w:ascii="Arial"/>
          <w:b/>
          <w:sz w:val="18"/>
        </w:rPr>
        <w:t>Case</w:t>
      </w:r>
      <w:r>
        <w:rPr>
          <w:rFonts w:ascii="Arial"/>
          <w:b/>
          <w:spacing w:val="-2"/>
          <w:sz w:val="18"/>
        </w:rPr>
        <w:t> </w:t>
      </w:r>
      <w:r>
        <w:rPr>
          <w:rFonts w:ascii="Arial"/>
          <w:b/>
          <w:sz w:val="18"/>
        </w:rPr>
        <w:t>Processing</w:t>
      </w:r>
      <w:r>
        <w:rPr>
          <w:rFonts w:ascii="Arial"/>
          <w:b/>
          <w:spacing w:val="-1"/>
          <w:sz w:val="18"/>
        </w:rPr>
        <w:t> </w:t>
      </w:r>
      <w:r>
        <w:rPr>
          <w:rFonts w:ascii="Arial"/>
          <w:b/>
          <w:spacing w:val="-2"/>
          <w:sz w:val="18"/>
        </w:rPr>
        <w:t>Summary</w:t>
      </w:r>
    </w:p>
    <w:tbl>
      <w:tblPr>
        <w:tblW w:w="0" w:type="auto"/>
        <w:jc w:val="left"/>
        <w:tblInd w:w="11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94"/>
        <w:gridCol w:w="1403"/>
        <w:gridCol w:w="1125"/>
        <w:gridCol w:w="1124"/>
      </w:tblGrid>
      <w:tr>
        <w:trPr>
          <w:trHeight w:val="315" w:hRule="atLeast"/>
        </w:trPr>
        <w:tc>
          <w:tcPr>
            <w:tcW w:w="2197" w:type="dxa"/>
            <w:gridSpan w:val="2"/>
          </w:tcPr>
          <w:p>
            <w:pPr>
              <w:pStyle w:val="TableParagraph"/>
              <w:rPr>
                <w:sz w:val="20"/>
              </w:rPr>
            </w:pPr>
          </w:p>
        </w:tc>
        <w:tc>
          <w:tcPr>
            <w:tcW w:w="1125" w:type="dxa"/>
            <w:tcBorders>
              <w:right w:val="single" w:sz="8" w:space="0" w:color="000000"/>
            </w:tcBorders>
          </w:tcPr>
          <w:p>
            <w:pPr>
              <w:pStyle w:val="TableParagraph"/>
              <w:spacing w:line="184" w:lineRule="exact" w:before="111"/>
              <w:ind w:left="28"/>
              <w:jc w:val="center"/>
              <w:rPr>
                <w:rFonts w:ascii="Arial MT"/>
                <w:sz w:val="18"/>
              </w:rPr>
            </w:pPr>
            <w:r>
              <w:rPr>
                <w:rFonts w:ascii="Arial MT"/>
                <w:spacing w:val="-10"/>
                <w:sz w:val="18"/>
              </w:rPr>
              <w:t>N</w:t>
            </w:r>
          </w:p>
        </w:tc>
        <w:tc>
          <w:tcPr>
            <w:tcW w:w="1124" w:type="dxa"/>
            <w:tcBorders>
              <w:left w:val="single" w:sz="8" w:space="0" w:color="000000"/>
            </w:tcBorders>
          </w:tcPr>
          <w:p>
            <w:pPr>
              <w:pStyle w:val="TableParagraph"/>
              <w:spacing w:line="184" w:lineRule="exact" w:before="111"/>
              <w:ind w:left="32"/>
              <w:jc w:val="center"/>
              <w:rPr>
                <w:rFonts w:ascii="Arial MT"/>
                <w:sz w:val="18"/>
              </w:rPr>
            </w:pPr>
            <w:r>
              <w:rPr>
                <w:rFonts w:ascii="Arial MT"/>
                <w:spacing w:val="-10"/>
                <w:sz w:val="18"/>
              </w:rPr>
              <w:t>%</w:t>
            </w:r>
          </w:p>
        </w:tc>
      </w:tr>
      <w:tr>
        <w:trPr>
          <w:trHeight w:val="379" w:hRule="atLeast"/>
        </w:trPr>
        <w:tc>
          <w:tcPr>
            <w:tcW w:w="794" w:type="dxa"/>
            <w:tcBorders>
              <w:bottom w:val="nil"/>
              <w:right w:val="nil"/>
            </w:tcBorders>
          </w:tcPr>
          <w:p>
            <w:pPr>
              <w:pStyle w:val="TableParagraph"/>
              <w:rPr>
                <w:sz w:val="20"/>
              </w:rPr>
            </w:pPr>
          </w:p>
        </w:tc>
        <w:tc>
          <w:tcPr>
            <w:tcW w:w="1403" w:type="dxa"/>
            <w:tcBorders>
              <w:left w:val="nil"/>
              <w:bottom w:val="nil"/>
            </w:tcBorders>
          </w:tcPr>
          <w:p>
            <w:pPr>
              <w:pStyle w:val="TableParagraph"/>
              <w:spacing w:before="111"/>
              <w:ind w:left="221"/>
              <w:rPr>
                <w:rFonts w:ascii="Arial MT"/>
                <w:sz w:val="18"/>
              </w:rPr>
            </w:pPr>
            <w:r>
              <w:rPr>
                <w:rFonts w:ascii="Arial MT"/>
                <w:spacing w:val="-2"/>
                <w:sz w:val="18"/>
              </w:rPr>
              <w:t>Valid</w:t>
            </w:r>
          </w:p>
        </w:tc>
        <w:tc>
          <w:tcPr>
            <w:tcW w:w="1125" w:type="dxa"/>
            <w:tcBorders>
              <w:bottom w:val="nil"/>
              <w:right w:val="single" w:sz="8" w:space="0" w:color="000000"/>
            </w:tcBorders>
          </w:tcPr>
          <w:p>
            <w:pPr>
              <w:pStyle w:val="TableParagraph"/>
              <w:spacing w:before="111"/>
              <w:ind w:right="40"/>
              <w:jc w:val="right"/>
              <w:rPr>
                <w:rFonts w:ascii="Arial MT"/>
                <w:sz w:val="18"/>
              </w:rPr>
            </w:pPr>
            <w:r>
              <w:rPr>
                <w:rFonts w:ascii="Arial MT"/>
                <w:spacing w:val="-5"/>
                <w:sz w:val="18"/>
              </w:rPr>
              <w:t>15</w:t>
            </w:r>
          </w:p>
        </w:tc>
        <w:tc>
          <w:tcPr>
            <w:tcW w:w="1124" w:type="dxa"/>
            <w:tcBorders>
              <w:left w:val="single" w:sz="8" w:space="0" w:color="000000"/>
              <w:bottom w:val="nil"/>
            </w:tcBorders>
          </w:tcPr>
          <w:p>
            <w:pPr>
              <w:pStyle w:val="TableParagraph"/>
              <w:spacing w:before="111"/>
              <w:ind w:right="38"/>
              <w:jc w:val="right"/>
              <w:rPr>
                <w:rFonts w:ascii="Arial MT"/>
                <w:sz w:val="18"/>
              </w:rPr>
            </w:pPr>
            <w:r>
              <w:rPr>
                <w:rFonts w:ascii="Arial MT"/>
                <w:spacing w:val="-2"/>
                <w:sz w:val="18"/>
              </w:rPr>
              <w:t>100.0</w:t>
            </w:r>
          </w:p>
        </w:tc>
      </w:tr>
      <w:tr>
        <w:trPr>
          <w:trHeight w:val="378" w:hRule="atLeast"/>
        </w:trPr>
        <w:tc>
          <w:tcPr>
            <w:tcW w:w="794" w:type="dxa"/>
            <w:tcBorders>
              <w:top w:val="nil"/>
              <w:bottom w:val="nil"/>
              <w:right w:val="nil"/>
            </w:tcBorders>
          </w:tcPr>
          <w:p>
            <w:pPr>
              <w:pStyle w:val="TableParagraph"/>
              <w:spacing w:before="92"/>
              <w:ind w:left="75"/>
              <w:rPr>
                <w:rFonts w:ascii="Arial MT"/>
                <w:sz w:val="18"/>
              </w:rPr>
            </w:pPr>
            <w:r>
              <w:rPr>
                <w:rFonts w:ascii="Arial MT"/>
                <w:spacing w:val="-2"/>
                <w:sz w:val="18"/>
              </w:rPr>
              <w:t>Cases</w:t>
            </w:r>
          </w:p>
        </w:tc>
        <w:tc>
          <w:tcPr>
            <w:tcW w:w="1403" w:type="dxa"/>
            <w:tcBorders>
              <w:top w:val="nil"/>
              <w:left w:val="nil"/>
              <w:bottom w:val="nil"/>
            </w:tcBorders>
          </w:tcPr>
          <w:p>
            <w:pPr>
              <w:pStyle w:val="TableParagraph"/>
              <w:spacing w:before="92"/>
              <w:ind w:left="221"/>
              <w:rPr>
                <w:rFonts w:ascii="Arial MT"/>
                <w:sz w:val="18"/>
              </w:rPr>
            </w:pPr>
            <w:r>
              <w:rPr>
                <w:rFonts w:ascii="Arial MT"/>
                <w:spacing w:val="-2"/>
                <w:sz w:val="18"/>
              </w:rPr>
              <w:t>Excluded</w:t>
            </w:r>
            <w:r>
              <w:rPr>
                <w:rFonts w:ascii="Arial MT"/>
                <w:spacing w:val="-2"/>
                <w:sz w:val="18"/>
                <w:vertAlign w:val="superscript"/>
              </w:rPr>
              <w:t>a</w:t>
            </w:r>
          </w:p>
        </w:tc>
        <w:tc>
          <w:tcPr>
            <w:tcW w:w="1125" w:type="dxa"/>
            <w:tcBorders>
              <w:top w:val="nil"/>
              <w:bottom w:val="nil"/>
              <w:right w:val="single" w:sz="8" w:space="0" w:color="000000"/>
            </w:tcBorders>
          </w:tcPr>
          <w:p>
            <w:pPr>
              <w:pStyle w:val="TableParagraph"/>
              <w:spacing w:before="92"/>
              <w:ind w:right="43"/>
              <w:jc w:val="right"/>
              <w:rPr>
                <w:rFonts w:ascii="Arial MT"/>
                <w:sz w:val="18"/>
              </w:rPr>
            </w:pPr>
            <w:r>
              <w:rPr>
                <w:rFonts w:ascii="Arial MT"/>
                <w:spacing w:val="-10"/>
                <w:sz w:val="18"/>
              </w:rPr>
              <w:t>0</w:t>
            </w:r>
          </w:p>
        </w:tc>
        <w:tc>
          <w:tcPr>
            <w:tcW w:w="1124" w:type="dxa"/>
            <w:tcBorders>
              <w:top w:val="nil"/>
              <w:left w:val="single" w:sz="8" w:space="0" w:color="000000"/>
              <w:bottom w:val="nil"/>
            </w:tcBorders>
          </w:tcPr>
          <w:p>
            <w:pPr>
              <w:pStyle w:val="TableParagraph"/>
              <w:spacing w:before="92"/>
              <w:ind w:right="38"/>
              <w:jc w:val="right"/>
              <w:rPr>
                <w:rFonts w:ascii="Arial MT"/>
                <w:sz w:val="18"/>
              </w:rPr>
            </w:pPr>
            <w:r>
              <w:rPr>
                <w:rFonts w:ascii="Arial MT"/>
                <w:spacing w:val="-5"/>
                <w:sz w:val="18"/>
              </w:rPr>
              <w:t>0.0</w:t>
            </w:r>
          </w:p>
        </w:tc>
      </w:tr>
      <w:tr>
        <w:trPr>
          <w:trHeight w:val="277" w:hRule="atLeast"/>
        </w:trPr>
        <w:tc>
          <w:tcPr>
            <w:tcW w:w="794" w:type="dxa"/>
            <w:tcBorders>
              <w:top w:val="nil"/>
              <w:right w:val="nil"/>
            </w:tcBorders>
          </w:tcPr>
          <w:p>
            <w:pPr>
              <w:pStyle w:val="TableParagraph"/>
              <w:rPr>
                <w:sz w:val="20"/>
              </w:rPr>
            </w:pPr>
          </w:p>
        </w:tc>
        <w:tc>
          <w:tcPr>
            <w:tcW w:w="1403" w:type="dxa"/>
            <w:tcBorders>
              <w:top w:val="nil"/>
              <w:left w:val="nil"/>
            </w:tcBorders>
          </w:tcPr>
          <w:p>
            <w:pPr>
              <w:pStyle w:val="TableParagraph"/>
              <w:spacing w:line="184" w:lineRule="exact" w:before="73"/>
              <w:ind w:left="221"/>
              <w:rPr>
                <w:rFonts w:ascii="Arial MT"/>
                <w:sz w:val="18"/>
              </w:rPr>
            </w:pPr>
            <w:r>
              <w:rPr>
                <w:rFonts w:ascii="Arial MT"/>
                <w:spacing w:val="-2"/>
                <w:sz w:val="18"/>
              </w:rPr>
              <w:t>Total</w:t>
            </w:r>
          </w:p>
        </w:tc>
        <w:tc>
          <w:tcPr>
            <w:tcW w:w="1125" w:type="dxa"/>
            <w:tcBorders>
              <w:top w:val="nil"/>
              <w:right w:val="single" w:sz="8" w:space="0" w:color="000000"/>
            </w:tcBorders>
          </w:tcPr>
          <w:p>
            <w:pPr>
              <w:pStyle w:val="TableParagraph"/>
              <w:spacing w:line="184" w:lineRule="exact" w:before="73"/>
              <w:ind w:right="40"/>
              <w:jc w:val="right"/>
              <w:rPr>
                <w:rFonts w:ascii="Arial MT"/>
                <w:sz w:val="18"/>
              </w:rPr>
            </w:pPr>
            <w:r>
              <w:rPr>
                <w:rFonts w:ascii="Arial MT"/>
                <w:spacing w:val="-5"/>
                <w:sz w:val="18"/>
              </w:rPr>
              <w:t>15</w:t>
            </w:r>
          </w:p>
        </w:tc>
        <w:tc>
          <w:tcPr>
            <w:tcW w:w="1124" w:type="dxa"/>
            <w:tcBorders>
              <w:top w:val="nil"/>
              <w:left w:val="single" w:sz="8" w:space="0" w:color="000000"/>
            </w:tcBorders>
          </w:tcPr>
          <w:p>
            <w:pPr>
              <w:pStyle w:val="TableParagraph"/>
              <w:spacing w:line="184" w:lineRule="exact" w:before="73"/>
              <w:ind w:right="40"/>
              <w:jc w:val="right"/>
              <w:rPr>
                <w:rFonts w:ascii="Arial MT"/>
                <w:sz w:val="18"/>
              </w:rPr>
            </w:pPr>
            <w:r>
              <w:rPr>
                <w:rFonts w:ascii="Arial MT"/>
                <w:spacing w:val="-2"/>
                <w:sz w:val="18"/>
              </w:rPr>
              <w:t>100.0</w:t>
            </w:r>
          </w:p>
        </w:tc>
      </w:tr>
    </w:tbl>
    <w:p>
      <w:pPr>
        <w:spacing w:line="369" w:lineRule="auto" w:before="109"/>
        <w:ind w:left="1200" w:right="5962" w:firstLine="0"/>
        <w:jc w:val="left"/>
        <w:rPr>
          <w:rFonts w:ascii="Arial MT"/>
          <w:sz w:val="18"/>
        </w:rPr>
      </w:pPr>
      <w:r>
        <w:rPr>
          <w:rFonts w:ascii="Arial MT"/>
          <w:sz w:val="18"/>
        </w:rPr>
        <w:t>a.</w:t>
      </w:r>
      <w:r>
        <w:rPr>
          <w:rFonts w:ascii="Arial MT"/>
          <w:spacing w:val="-5"/>
          <w:sz w:val="18"/>
        </w:rPr>
        <w:t> </w:t>
      </w:r>
      <w:r>
        <w:rPr>
          <w:rFonts w:ascii="Arial MT"/>
          <w:sz w:val="18"/>
        </w:rPr>
        <w:t>Listwise</w:t>
      </w:r>
      <w:r>
        <w:rPr>
          <w:rFonts w:ascii="Arial MT"/>
          <w:spacing w:val="-5"/>
          <w:sz w:val="18"/>
        </w:rPr>
        <w:t> </w:t>
      </w:r>
      <w:r>
        <w:rPr>
          <w:rFonts w:ascii="Arial MT"/>
          <w:sz w:val="18"/>
        </w:rPr>
        <w:t>deletion</w:t>
      </w:r>
      <w:r>
        <w:rPr>
          <w:rFonts w:ascii="Arial MT"/>
          <w:spacing w:val="-7"/>
          <w:sz w:val="18"/>
        </w:rPr>
        <w:t> </w:t>
      </w:r>
      <w:r>
        <w:rPr>
          <w:rFonts w:ascii="Arial MT"/>
          <w:sz w:val="18"/>
        </w:rPr>
        <w:t>based</w:t>
      </w:r>
      <w:r>
        <w:rPr>
          <w:rFonts w:ascii="Arial MT"/>
          <w:spacing w:val="-7"/>
          <w:sz w:val="18"/>
        </w:rPr>
        <w:t> </w:t>
      </w:r>
      <w:r>
        <w:rPr>
          <w:rFonts w:ascii="Arial MT"/>
          <w:sz w:val="18"/>
        </w:rPr>
        <w:t>on</w:t>
      </w:r>
      <w:r>
        <w:rPr>
          <w:rFonts w:ascii="Arial MT"/>
          <w:spacing w:val="-7"/>
          <w:sz w:val="18"/>
        </w:rPr>
        <w:t> </w:t>
      </w:r>
      <w:r>
        <w:rPr>
          <w:rFonts w:ascii="Arial MT"/>
          <w:sz w:val="18"/>
        </w:rPr>
        <w:t>all</w:t>
      </w:r>
      <w:r>
        <w:rPr>
          <w:rFonts w:ascii="Arial MT"/>
          <w:spacing w:val="-5"/>
          <w:sz w:val="18"/>
        </w:rPr>
        <w:t> </w:t>
      </w:r>
      <w:r>
        <w:rPr>
          <w:rFonts w:ascii="Arial MT"/>
          <w:sz w:val="18"/>
        </w:rPr>
        <w:t>variables</w:t>
      </w:r>
      <w:r>
        <w:rPr>
          <w:rFonts w:ascii="Arial MT"/>
          <w:spacing w:val="-4"/>
          <w:sz w:val="18"/>
        </w:rPr>
        <w:t> </w:t>
      </w:r>
      <w:r>
        <w:rPr>
          <w:rFonts w:ascii="Arial MT"/>
          <w:sz w:val="18"/>
        </w:rPr>
        <w:t>in</w:t>
      </w:r>
      <w:r>
        <w:rPr>
          <w:rFonts w:ascii="Arial MT"/>
          <w:spacing w:val="-5"/>
          <w:sz w:val="18"/>
        </w:rPr>
        <w:t> </w:t>
      </w:r>
      <w:r>
        <w:rPr>
          <w:rFonts w:ascii="Arial MT"/>
          <w:sz w:val="18"/>
        </w:rPr>
        <w:t>the </w:t>
      </w:r>
      <w:r>
        <w:rPr>
          <w:rFonts w:ascii="Arial MT"/>
          <w:spacing w:val="-2"/>
          <w:sz w:val="18"/>
        </w:rPr>
        <w:t>procedure.</w:t>
      </w:r>
    </w:p>
    <w:p>
      <w:pPr>
        <w:pStyle w:val="BodyText"/>
        <w:spacing w:before="190"/>
        <w:ind w:left="0"/>
        <w:jc w:val="left"/>
        <w:rPr>
          <w:rFonts w:ascii="Arial MT"/>
          <w:sz w:val="18"/>
        </w:rPr>
      </w:pPr>
    </w:p>
    <w:p>
      <w:pPr>
        <w:spacing w:before="0" w:after="8"/>
        <w:ind w:left="1778" w:right="0" w:firstLine="0"/>
        <w:jc w:val="left"/>
        <w:rPr>
          <w:rFonts w:ascii="Arial"/>
          <w:b/>
          <w:sz w:val="18"/>
        </w:rPr>
      </w:pPr>
      <w:r>
        <w:rPr>
          <w:rFonts w:ascii="Arial"/>
          <w:b/>
          <w:sz w:val="18"/>
        </w:rPr>
        <w:t>Reliability</w:t>
      </w:r>
      <w:r>
        <w:rPr>
          <w:rFonts w:ascii="Arial"/>
          <w:b/>
          <w:spacing w:val="-7"/>
          <w:sz w:val="18"/>
        </w:rPr>
        <w:t> </w:t>
      </w:r>
      <w:r>
        <w:rPr>
          <w:rFonts w:ascii="Arial"/>
          <w:b/>
          <w:spacing w:val="-2"/>
          <w:sz w:val="18"/>
        </w:rPr>
        <w:t>Statistics</w:t>
      </w:r>
    </w:p>
    <w:tbl>
      <w:tblPr>
        <w:tblW w:w="0" w:type="auto"/>
        <w:jc w:val="left"/>
        <w:tblInd w:w="11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682"/>
        <w:gridCol w:w="1296"/>
      </w:tblGrid>
      <w:tr>
        <w:trPr>
          <w:trHeight w:val="315" w:hRule="atLeast"/>
        </w:trPr>
        <w:tc>
          <w:tcPr>
            <w:tcW w:w="1682" w:type="dxa"/>
            <w:tcBorders>
              <w:right w:val="single" w:sz="8" w:space="0" w:color="000000"/>
            </w:tcBorders>
          </w:tcPr>
          <w:p>
            <w:pPr>
              <w:pStyle w:val="TableParagraph"/>
              <w:spacing w:line="186" w:lineRule="exact" w:before="108"/>
              <w:ind w:right="62"/>
              <w:jc w:val="right"/>
              <w:rPr>
                <w:rFonts w:ascii="Arial MT"/>
                <w:sz w:val="18"/>
              </w:rPr>
            </w:pPr>
            <w:r>
              <w:rPr>
                <w:rFonts w:ascii="Arial MT"/>
                <w:spacing w:val="-2"/>
                <w:sz w:val="18"/>
              </w:rPr>
              <w:t>Cronbach's</w:t>
            </w:r>
            <w:r>
              <w:rPr>
                <w:rFonts w:ascii="Arial MT"/>
                <w:spacing w:val="7"/>
                <w:sz w:val="18"/>
              </w:rPr>
              <w:t> </w:t>
            </w:r>
            <w:r>
              <w:rPr>
                <w:rFonts w:ascii="Arial MT"/>
                <w:spacing w:val="-2"/>
                <w:sz w:val="18"/>
              </w:rPr>
              <w:t>Alpha</w:t>
            </w:r>
            <w:r>
              <w:rPr>
                <w:rFonts w:ascii="Arial MT"/>
                <w:spacing w:val="-2"/>
                <w:sz w:val="18"/>
                <w:vertAlign w:val="superscript"/>
              </w:rPr>
              <w:t>a</w:t>
            </w:r>
          </w:p>
        </w:tc>
        <w:tc>
          <w:tcPr>
            <w:tcW w:w="1296" w:type="dxa"/>
            <w:tcBorders>
              <w:left w:val="single" w:sz="8" w:space="0" w:color="000000"/>
            </w:tcBorders>
          </w:tcPr>
          <w:p>
            <w:pPr>
              <w:pStyle w:val="TableParagraph"/>
              <w:spacing w:line="186" w:lineRule="exact" w:before="108"/>
              <w:ind w:left="242"/>
              <w:rPr>
                <w:rFonts w:ascii="Arial MT"/>
                <w:sz w:val="18"/>
              </w:rPr>
            </w:pPr>
            <w:r>
              <w:rPr>
                <w:rFonts w:ascii="Arial MT"/>
                <w:sz w:val="18"/>
              </w:rPr>
              <w:t>N</w:t>
            </w:r>
            <w:r>
              <w:rPr>
                <w:rFonts w:ascii="Arial MT"/>
                <w:spacing w:val="-1"/>
                <w:sz w:val="18"/>
              </w:rPr>
              <w:t> </w:t>
            </w:r>
            <w:r>
              <w:rPr>
                <w:rFonts w:ascii="Arial MT"/>
                <w:sz w:val="18"/>
              </w:rPr>
              <w:t>of</w:t>
            </w:r>
            <w:r>
              <w:rPr>
                <w:rFonts w:ascii="Arial MT"/>
                <w:spacing w:val="-1"/>
                <w:sz w:val="18"/>
              </w:rPr>
              <w:t> </w:t>
            </w:r>
            <w:r>
              <w:rPr>
                <w:rFonts w:ascii="Arial MT"/>
                <w:spacing w:val="-2"/>
                <w:sz w:val="18"/>
              </w:rPr>
              <w:t>Items</w:t>
            </w:r>
          </w:p>
        </w:tc>
      </w:tr>
      <w:tr>
        <w:trPr>
          <w:trHeight w:val="315" w:hRule="atLeast"/>
        </w:trPr>
        <w:tc>
          <w:tcPr>
            <w:tcW w:w="1682" w:type="dxa"/>
            <w:tcBorders>
              <w:right w:val="single" w:sz="8" w:space="0" w:color="000000"/>
            </w:tcBorders>
          </w:tcPr>
          <w:p>
            <w:pPr>
              <w:pStyle w:val="TableParagraph"/>
              <w:spacing w:line="186" w:lineRule="exact" w:before="108"/>
              <w:ind w:right="38"/>
              <w:jc w:val="right"/>
              <w:rPr>
                <w:rFonts w:ascii="Arial MT"/>
                <w:sz w:val="18"/>
              </w:rPr>
            </w:pPr>
            <w:r>
              <w:rPr>
                <w:rFonts w:ascii="Arial MT"/>
                <w:spacing w:val="-4"/>
                <w:sz w:val="18"/>
              </w:rPr>
              <w:t>.844</w:t>
            </w:r>
          </w:p>
        </w:tc>
        <w:tc>
          <w:tcPr>
            <w:tcW w:w="1296" w:type="dxa"/>
            <w:tcBorders>
              <w:left w:val="single" w:sz="8" w:space="0" w:color="000000"/>
            </w:tcBorders>
          </w:tcPr>
          <w:p>
            <w:pPr>
              <w:pStyle w:val="TableParagraph"/>
              <w:spacing w:line="186" w:lineRule="exact" w:before="108"/>
              <w:ind w:right="32"/>
              <w:jc w:val="right"/>
              <w:rPr>
                <w:rFonts w:ascii="Arial MT"/>
                <w:sz w:val="18"/>
              </w:rPr>
            </w:pPr>
            <w:r>
              <w:rPr>
                <w:rFonts w:ascii="Arial MT"/>
                <w:spacing w:val="-5"/>
                <w:sz w:val="18"/>
              </w:rPr>
              <w:t>20</w:t>
            </w:r>
          </w:p>
        </w:tc>
      </w:tr>
    </w:tbl>
    <w:p>
      <w:pPr>
        <w:spacing w:after="0" w:line="186" w:lineRule="exact"/>
        <w:jc w:val="right"/>
        <w:rPr>
          <w:rFonts w:ascii="Arial MT"/>
          <w:sz w:val="18"/>
        </w:rPr>
        <w:sectPr>
          <w:pgSz w:w="12240" w:h="15840"/>
          <w:pgMar w:header="0" w:footer="971" w:top="1360" w:bottom="1200" w:left="480" w:right="20"/>
        </w:sectPr>
      </w:pPr>
    </w:p>
    <w:p>
      <w:pPr>
        <w:spacing w:before="79"/>
        <w:ind w:left="0" w:right="456" w:firstLine="0"/>
        <w:jc w:val="center"/>
        <w:rPr>
          <w:b/>
          <w:sz w:val="24"/>
        </w:rPr>
      </w:pPr>
      <w:r>
        <w:rPr>
          <w:b/>
          <w:sz w:val="24"/>
        </w:rPr>
        <w:t>Appendix</w:t>
      </w:r>
      <w:r>
        <w:rPr>
          <w:b/>
          <w:spacing w:val="1"/>
          <w:sz w:val="24"/>
        </w:rPr>
        <w:t> </w:t>
      </w:r>
      <w:r>
        <w:rPr>
          <w:b/>
          <w:spacing w:val="-12"/>
          <w:sz w:val="24"/>
        </w:rPr>
        <w:t>L</w:t>
      </w:r>
    </w:p>
    <w:p>
      <w:pPr>
        <w:pStyle w:val="BodyText"/>
        <w:spacing w:before="62"/>
        <w:ind w:left="0"/>
        <w:jc w:val="left"/>
        <w:rPr>
          <w:b/>
        </w:rPr>
      </w:pPr>
    </w:p>
    <w:p>
      <w:pPr>
        <w:spacing w:line="535" w:lineRule="auto" w:before="1"/>
        <w:ind w:left="1200" w:right="8235" w:hanging="60"/>
        <w:jc w:val="left"/>
        <w:rPr>
          <w:b/>
          <w:sz w:val="24"/>
        </w:rPr>
      </w:pPr>
      <w:r>
        <w:rPr>
          <w:b/>
          <w:sz w:val="24"/>
        </w:rPr>
        <w:t>Test Scores (Experimental</w:t>
      </w:r>
      <w:r>
        <w:rPr>
          <w:b/>
          <w:spacing w:val="-15"/>
          <w:sz w:val="24"/>
        </w:rPr>
        <w:t> </w:t>
      </w:r>
      <w:r>
        <w:rPr>
          <w:b/>
          <w:sz w:val="24"/>
        </w:rPr>
        <w:t>Group)</w:t>
      </w:r>
    </w:p>
    <w:tbl>
      <w:tblPr>
        <w:tblW w:w="0" w:type="auto"/>
        <w:jc w:val="left"/>
        <w:tblInd w:w="1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1"/>
        <w:gridCol w:w="1041"/>
        <w:gridCol w:w="1000"/>
        <w:gridCol w:w="1081"/>
        <w:gridCol w:w="1864"/>
        <w:gridCol w:w="1098"/>
        <w:gridCol w:w="1516"/>
      </w:tblGrid>
      <w:tr>
        <w:trPr>
          <w:trHeight w:val="278" w:hRule="atLeast"/>
        </w:trPr>
        <w:tc>
          <w:tcPr>
            <w:tcW w:w="5597" w:type="dxa"/>
            <w:gridSpan w:val="5"/>
            <w:tcBorders>
              <w:top w:val="single" w:sz="4" w:space="0" w:color="000000"/>
              <w:bottom w:val="single" w:sz="4" w:space="0" w:color="000000"/>
            </w:tcBorders>
          </w:tcPr>
          <w:p>
            <w:pPr>
              <w:pStyle w:val="TableParagraph"/>
              <w:spacing w:line="258" w:lineRule="exact"/>
              <w:ind w:left="108"/>
              <w:rPr>
                <w:b/>
                <w:sz w:val="24"/>
              </w:rPr>
            </w:pPr>
            <w:r>
              <w:rPr>
                <w:b/>
                <w:sz w:val="24"/>
              </w:rPr>
              <w:t>Financial</w:t>
            </w:r>
            <w:r>
              <w:rPr>
                <w:b/>
                <w:spacing w:val="-4"/>
                <w:sz w:val="24"/>
              </w:rPr>
              <w:t> </w:t>
            </w:r>
            <w:r>
              <w:rPr>
                <w:b/>
                <w:sz w:val="24"/>
              </w:rPr>
              <w:t>Accounting</w:t>
            </w:r>
            <w:r>
              <w:rPr>
                <w:b/>
                <w:spacing w:val="-4"/>
                <w:sz w:val="24"/>
              </w:rPr>
              <w:t> </w:t>
            </w:r>
            <w:r>
              <w:rPr>
                <w:b/>
                <w:sz w:val="24"/>
              </w:rPr>
              <w:t>Achievement</w:t>
            </w:r>
            <w:r>
              <w:rPr>
                <w:b/>
                <w:spacing w:val="-4"/>
                <w:sz w:val="24"/>
              </w:rPr>
              <w:t> </w:t>
            </w:r>
            <w:r>
              <w:rPr>
                <w:b/>
                <w:spacing w:val="-2"/>
                <w:sz w:val="24"/>
              </w:rPr>
              <w:t>Scores</w:t>
            </w:r>
          </w:p>
        </w:tc>
        <w:tc>
          <w:tcPr>
            <w:tcW w:w="2614" w:type="dxa"/>
            <w:gridSpan w:val="2"/>
            <w:tcBorders>
              <w:bottom w:val="single" w:sz="4" w:space="0" w:color="000000"/>
            </w:tcBorders>
          </w:tcPr>
          <w:p>
            <w:pPr>
              <w:pStyle w:val="TableParagraph"/>
              <w:spacing w:line="258" w:lineRule="exact"/>
              <w:ind w:left="106"/>
              <w:rPr>
                <w:b/>
                <w:sz w:val="24"/>
              </w:rPr>
            </w:pPr>
            <w:r>
              <w:rPr>
                <w:b/>
                <w:sz w:val="24"/>
              </w:rPr>
              <w:t>Self-efficacy</w:t>
            </w:r>
            <w:r>
              <w:rPr>
                <w:b/>
                <w:spacing w:val="-3"/>
                <w:sz w:val="24"/>
              </w:rPr>
              <w:t> </w:t>
            </w:r>
            <w:r>
              <w:rPr>
                <w:b/>
                <w:spacing w:val="-2"/>
                <w:sz w:val="24"/>
              </w:rPr>
              <w:t>Scores</w:t>
            </w:r>
          </w:p>
        </w:tc>
      </w:tr>
      <w:tr>
        <w:trPr>
          <w:trHeight w:val="275" w:hRule="atLeast"/>
        </w:trPr>
        <w:tc>
          <w:tcPr>
            <w:tcW w:w="611" w:type="dxa"/>
            <w:tcBorders>
              <w:top w:val="single" w:sz="4" w:space="0" w:color="000000"/>
              <w:bottom w:val="single" w:sz="4" w:space="0" w:color="000000"/>
            </w:tcBorders>
          </w:tcPr>
          <w:p>
            <w:pPr>
              <w:pStyle w:val="TableParagraph"/>
              <w:spacing w:line="256" w:lineRule="exact"/>
              <w:ind w:left="108"/>
              <w:rPr>
                <w:b/>
                <w:sz w:val="24"/>
              </w:rPr>
            </w:pPr>
            <w:r>
              <w:rPr>
                <w:b/>
                <w:spacing w:val="-5"/>
                <w:sz w:val="24"/>
              </w:rPr>
              <w:t>S/N</w:t>
            </w:r>
          </w:p>
        </w:tc>
        <w:tc>
          <w:tcPr>
            <w:tcW w:w="1041" w:type="dxa"/>
            <w:tcBorders>
              <w:top w:val="single" w:sz="4" w:space="0" w:color="000000"/>
              <w:bottom w:val="single" w:sz="4" w:space="0" w:color="000000"/>
            </w:tcBorders>
          </w:tcPr>
          <w:p>
            <w:pPr>
              <w:pStyle w:val="TableParagraph"/>
              <w:spacing w:line="256" w:lineRule="exact"/>
              <w:ind w:left="128"/>
              <w:rPr>
                <w:b/>
                <w:sz w:val="24"/>
              </w:rPr>
            </w:pPr>
            <w:r>
              <w:rPr>
                <w:b/>
                <w:spacing w:val="-2"/>
                <w:sz w:val="24"/>
              </w:rPr>
              <w:t>Gender</w:t>
            </w:r>
          </w:p>
        </w:tc>
        <w:tc>
          <w:tcPr>
            <w:tcW w:w="1000" w:type="dxa"/>
            <w:tcBorders>
              <w:top w:val="single" w:sz="4" w:space="0" w:color="000000"/>
              <w:bottom w:val="single" w:sz="4" w:space="0" w:color="000000"/>
            </w:tcBorders>
          </w:tcPr>
          <w:p>
            <w:pPr>
              <w:pStyle w:val="TableParagraph"/>
              <w:spacing w:line="256" w:lineRule="exact"/>
              <w:ind w:left="140"/>
              <w:rPr>
                <w:b/>
                <w:sz w:val="24"/>
              </w:rPr>
            </w:pPr>
            <w:r>
              <w:rPr>
                <w:b/>
                <w:spacing w:val="-2"/>
                <w:sz w:val="24"/>
              </w:rPr>
              <w:t>Pretest</w:t>
            </w:r>
          </w:p>
        </w:tc>
        <w:tc>
          <w:tcPr>
            <w:tcW w:w="1081" w:type="dxa"/>
            <w:tcBorders>
              <w:top w:val="single" w:sz="4" w:space="0" w:color="000000"/>
              <w:bottom w:val="single" w:sz="4" w:space="0" w:color="000000"/>
            </w:tcBorders>
          </w:tcPr>
          <w:p>
            <w:pPr>
              <w:pStyle w:val="TableParagraph"/>
              <w:spacing w:line="256" w:lineRule="exact"/>
              <w:ind w:left="139"/>
              <w:rPr>
                <w:b/>
                <w:sz w:val="24"/>
              </w:rPr>
            </w:pPr>
            <w:r>
              <w:rPr>
                <w:b/>
                <w:spacing w:val="-2"/>
                <w:sz w:val="24"/>
              </w:rPr>
              <w:t>Posttest</w:t>
            </w:r>
          </w:p>
        </w:tc>
        <w:tc>
          <w:tcPr>
            <w:tcW w:w="1864" w:type="dxa"/>
            <w:tcBorders>
              <w:top w:val="single" w:sz="4" w:space="0" w:color="000000"/>
              <w:bottom w:val="single" w:sz="4" w:space="0" w:color="000000"/>
            </w:tcBorders>
          </w:tcPr>
          <w:p>
            <w:pPr>
              <w:pStyle w:val="TableParagraph"/>
              <w:spacing w:line="256" w:lineRule="exact"/>
              <w:ind w:left="141"/>
              <w:rPr>
                <w:b/>
                <w:sz w:val="24"/>
              </w:rPr>
            </w:pPr>
            <w:r>
              <w:rPr>
                <w:b/>
                <w:sz w:val="24"/>
              </w:rPr>
              <w:t>Retention</w:t>
            </w:r>
            <w:r>
              <w:rPr>
                <w:b/>
                <w:spacing w:val="-6"/>
                <w:sz w:val="24"/>
              </w:rPr>
              <w:t> </w:t>
            </w:r>
            <w:r>
              <w:rPr>
                <w:b/>
                <w:spacing w:val="-4"/>
                <w:sz w:val="24"/>
              </w:rPr>
              <w:t>Test</w:t>
            </w:r>
          </w:p>
        </w:tc>
        <w:tc>
          <w:tcPr>
            <w:tcW w:w="1098" w:type="dxa"/>
            <w:tcBorders>
              <w:top w:val="single" w:sz="4" w:space="0" w:color="000000"/>
              <w:bottom w:val="single" w:sz="4" w:space="0" w:color="000000"/>
            </w:tcBorders>
          </w:tcPr>
          <w:p>
            <w:pPr>
              <w:pStyle w:val="TableParagraph"/>
              <w:spacing w:line="256" w:lineRule="exact"/>
              <w:ind w:left="106"/>
              <w:rPr>
                <w:b/>
                <w:sz w:val="24"/>
              </w:rPr>
            </w:pPr>
            <w:r>
              <w:rPr>
                <w:b/>
                <w:spacing w:val="-2"/>
                <w:sz w:val="24"/>
              </w:rPr>
              <w:t>Pretest</w:t>
            </w:r>
          </w:p>
        </w:tc>
        <w:tc>
          <w:tcPr>
            <w:tcW w:w="1516" w:type="dxa"/>
            <w:tcBorders>
              <w:top w:val="single" w:sz="4" w:space="0" w:color="000000"/>
              <w:bottom w:val="single" w:sz="4" w:space="0" w:color="000000"/>
            </w:tcBorders>
          </w:tcPr>
          <w:p>
            <w:pPr>
              <w:pStyle w:val="TableParagraph"/>
              <w:spacing w:line="256" w:lineRule="exact"/>
              <w:ind w:left="270"/>
              <w:rPr>
                <w:b/>
                <w:sz w:val="24"/>
              </w:rPr>
            </w:pPr>
            <w:r>
              <w:rPr>
                <w:b/>
                <w:spacing w:val="-2"/>
                <w:sz w:val="24"/>
              </w:rPr>
              <w:t>Posttest</w:t>
            </w:r>
          </w:p>
        </w:tc>
      </w:tr>
      <w:tr>
        <w:trPr>
          <w:trHeight w:val="272" w:hRule="atLeast"/>
        </w:trPr>
        <w:tc>
          <w:tcPr>
            <w:tcW w:w="611" w:type="dxa"/>
            <w:tcBorders>
              <w:top w:val="single" w:sz="4" w:space="0" w:color="000000"/>
            </w:tcBorders>
          </w:tcPr>
          <w:p>
            <w:pPr>
              <w:pStyle w:val="TableParagraph"/>
              <w:spacing w:line="253" w:lineRule="exact"/>
              <w:ind w:left="108"/>
              <w:rPr>
                <w:sz w:val="24"/>
              </w:rPr>
            </w:pPr>
            <w:r>
              <w:rPr>
                <w:spacing w:val="-10"/>
                <w:sz w:val="24"/>
              </w:rPr>
              <w:t>1</w:t>
            </w:r>
          </w:p>
        </w:tc>
        <w:tc>
          <w:tcPr>
            <w:tcW w:w="1041" w:type="dxa"/>
            <w:tcBorders>
              <w:top w:val="single" w:sz="4" w:space="0" w:color="000000"/>
            </w:tcBorders>
          </w:tcPr>
          <w:p>
            <w:pPr>
              <w:pStyle w:val="TableParagraph"/>
              <w:spacing w:line="253" w:lineRule="exact"/>
              <w:ind w:left="128"/>
              <w:rPr>
                <w:sz w:val="24"/>
              </w:rPr>
            </w:pPr>
            <w:r>
              <w:rPr>
                <w:spacing w:val="-10"/>
                <w:sz w:val="24"/>
              </w:rPr>
              <w:t>M</w:t>
            </w:r>
          </w:p>
        </w:tc>
        <w:tc>
          <w:tcPr>
            <w:tcW w:w="1000" w:type="dxa"/>
            <w:tcBorders>
              <w:top w:val="single" w:sz="4" w:space="0" w:color="000000"/>
            </w:tcBorders>
          </w:tcPr>
          <w:p>
            <w:pPr>
              <w:pStyle w:val="TableParagraph"/>
              <w:spacing w:line="253" w:lineRule="exact"/>
              <w:ind w:left="140"/>
              <w:rPr>
                <w:sz w:val="24"/>
              </w:rPr>
            </w:pPr>
            <w:r>
              <w:rPr>
                <w:spacing w:val="-5"/>
                <w:sz w:val="24"/>
              </w:rPr>
              <w:t>27</w:t>
            </w:r>
          </w:p>
        </w:tc>
        <w:tc>
          <w:tcPr>
            <w:tcW w:w="1081" w:type="dxa"/>
            <w:tcBorders>
              <w:top w:val="single" w:sz="4" w:space="0" w:color="000000"/>
            </w:tcBorders>
          </w:tcPr>
          <w:p>
            <w:pPr>
              <w:pStyle w:val="TableParagraph"/>
              <w:spacing w:line="253" w:lineRule="exact"/>
              <w:ind w:left="139"/>
              <w:rPr>
                <w:sz w:val="24"/>
              </w:rPr>
            </w:pPr>
            <w:r>
              <w:rPr>
                <w:spacing w:val="-5"/>
                <w:sz w:val="24"/>
              </w:rPr>
              <w:t>65</w:t>
            </w:r>
          </w:p>
        </w:tc>
        <w:tc>
          <w:tcPr>
            <w:tcW w:w="1864" w:type="dxa"/>
            <w:tcBorders>
              <w:top w:val="single" w:sz="4" w:space="0" w:color="000000"/>
            </w:tcBorders>
          </w:tcPr>
          <w:p>
            <w:pPr>
              <w:pStyle w:val="TableParagraph"/>
              <w:spacing w:line="253" w:lineRule="exact"/>
              <w:ind w:left="141"/>
              <w:rPr>
                <w:sz w:val="24"/>
              </w:rPr>
            </w:pPr>
            <w:r>
              <w:rPr>
                <w:spacing w:val="-5"/>
                <w:sz w:val="24"/>
              </w:rPr>
              <w:t>67</w:t>
            </w:r>
          </w:p>
        </w:tc>
        <w:tc>
          <w:tcPr>
            <w:tcW w:w="1098" w:type="dxa"/>
            <w:tcBorders>
              <w:top w:val="single" w:sz="4" w:space="0" w:color="000000"/>
            </w:tcBorders>
          </w:tcPr>
          <w:p>
            <w:pPr>
              <w:pStyle w:val="TableParagraph"/>
              <w:spacing w:line="253" w:lineRule="exact"/>
              <w:ind w:left="106"/>
              <w:rPr>
                <w:sz w:val="24"/>
              </w:rPr>
            </w:pPr>
            <w:r>
              <w:rPr>
                <w:spacing w:val="-5"/>
                <w:sz w:val="24"/>
              </w:rPr>
              <w:t>26</w:t>
            </w:r>
          </w:p>
        </w:tc>
        <w:tc>
          <w:tcPr>
            <w:tcW w:w="1516" w:type="dxa"/>
            <w:tcBorders>
              <w:top w:val="single" w:sz="4" w:space="0" w:color="000000"/>
            </w:tcBorders>
          </w:tcPr>
          <w:p>
            <w:pPr>
              <w:pStyle w:val="TableParagraph"/>
              <w:spacing w:line="253" w:lineRule="exact"/>
              <w:ind w:left="270"/>
              <w:rPr>
                <w:sz w:val="24"/>
              </w:rPr>
            </w:pPr>
            <w:r>
              <w:rPr>
                <w:spacing w:val="-5"/>
                <w:sz w:val="24"/>
              </w:rPr>
              <w:t>54</w:t>
            </w:r>
          </w:p>
        </w:tc>
      </w:tr>
      <w:tr>
        <w:trPr>
          <w:trHeight w:val="275" w:hRule="atLeast"/>
        </w:trPr>
        <w:tc>
          <w:tcPr>
            <w:tcW w:w="611" w:type="dxa"/>
          </w:tcPr>
          <w:p>
            <w:pPr>
              <w:pStyle w:val="TableParagraph"/>
              <w:spacing w:line="256" w:lineRule="exact"/>
              <w:ind w:left="108"/>
              <w:rPr>
                <w:sz w:val="24"/>
              </w:rPr>
            </w:pPr>
            <w:r>
              <w:rPr>
                <w:spacing w:val="-10"/>
                <w:sz w:val="24"/>
              </w:rPr>
              <w:t>2</w:t>
            </w:r>
          </w:p>
        </w:tc>
        <w:tc>
          <w:tcPr>
            <w:tcW w:w="1041" w:type="dxa"/>
          </w:tcPr>
          <w:p>
            <w:pPr>
              <w:pStyle w:val="TableParagraph"/>
              <w:spacing w:line="256" w:lineRule="exact"/>
              <w:ind w:left="128"/>
              <w:rPr>
                <w:sz w:val="24"/>
              </w:rPr>
            </w:pPr>
            <w:r>
              <w:rPr>
                <w:spacing w:val="-10"/>
                <w:sz w:val="24"/>
              </w:rPr>
              <w:t>M</w:t>
            </w:r>
          </w:p>
        </w:tc>
        <w:tc>
          <w:tcPr>
            <w:tcW w:w="1000" w:type="dxa"/>
          </w:tcPr>
          <w:p>
            <w:pPr>
              <w:pStyle w:val="TableParagraph"/>
              <w:spacing w:line="256" w:lineRule="exact"/>
              <w:ind w:left="140"/>
              <w:rPr>
                <w:sz w:val="24"/>
              </w:rPr>
            </w:pPr>
            <w:r>
              <w:rPr>
                <w:spacing w:val="-5"/>
                <w:sz w:val="24"/>
              </w:rPr>
              <w:t>29</w:t>
            </w:r>
          </w:p>
        </w:tc>
        <w:tc>
          <w:tcPr>
            <w:tcW w:w="1081" w:type="dxa"/>
          </w:tcPr>
          <w:p>
            <w:pPr>
              <w:pStyle w:val="TableParagraph"/>
              <w:spacing w:line="256" w:lineRule="exact"/>
              <w:ind w:left="139"/>
              <w:rPr>
                <w:sz w:val="24"/>
              </w:rPr>
            </w:pPr>
            <w:r>
              <w:rPr>
                <w:spacing w:val="-5"/>
                <w:sz w:val="24"/>
              </w:rPr>
              <w:t>61</w:t>
            </w:r>
          </w:p>
        </w:tc>
        <w:tc>
          <w:tcPr>
            <w:tcW w:w="1864" w:type="dxa"/>
          </w:tcPr>
          <w:p>
            <w:pPr>
              <w:pStyle w:val="TableParagraph"/>
              <w:spacing w:line="256" w:lineRule="exact"/>
              <w:ind w:left="141"/>
              <w:rPr>
                <w:sz w:val="24"/>
              </w:rPr>
            </w:pPr>
            <w:r>
              <w:rPr>
                <w:spacing w:val="-5"/>
                <w:sz w:val="24"/>
              </w:rPr>
              <w:t>67</w:t>
            </w:r>
          </w:p>
        </w:tc>
        <w:tc>
          <w:tcPr>
            <w:tcW w:w="1098" w:type="dxa"/>
          </w:tcPr>
          <w:p>
            <w:pPr>
              <w:pStyle w:val="TableParagraph"/>
              <w:spacing w:line="256" w:lineRule="exact"/>
              <w:ind w:left="106"/>
              <w:rPr>
                <w:sz w:val="24"/>
              </w:rPr>
            </w:pPr>
            <w:r>
              <w:rPr>
                <w:spacing w:val="-5"/>
                <w:sz w:val="24"/>
              </w:rPr>
              <w:t>27</w:t>
            </w:r>
          </w:p>
        </w:tc>
        <w:tc>
          <w:tcPr>
            <w:tcW w:w="1516" w:type="dxa"/>
          </w:tcPr>
          <w:p>
            <w:pPr>
              <w:pStyle w:val="TableParagraph"/>
              <w:spacing w:line="256" w:lineRule="exact"/>
              <w:ind w:left="270"/>
              <w:rPr>
                <w:sz w:val="24"/>
              </w:rPr>
            </w:pPr>
            <w:r>
              <w:rPr>
                <w:spacing w:val="-5"/>
                <w:sz w:val="24"/>
              </w:rPr>
              <w:t>61</w:t>
            </w:r>
          </w:p>
        </w:tc>
      </w:tr>
      <w:tr>
        <w:trPr>
          <w:trHeight w:val="275" w:hRule="atLeast"/>
        </w:trPr>
        <w:tc>
          <w:tcPr>
            <w:tcW w:w="611" w:type="dxa"/>
          </w:tcPr>
          <w:p>
            <w:pPr>
              <w:pStyle w:val="TableParagraph"/>
              <w:spacing w:line="256" w:lineRule="exact"/>
              <w:ind w:left="108"/>
              <w:rPr>
                <w:sz w:val="24"/>
              </w:rPr>
            </w:pPr>
            <w:r>
              <w:rPr>
                <w:spacing w:val="-10"/>
                <w:sz w:val="24"/>
              </w:rPr>
              <w:t>3</w:t>
            </w:r>
          </w:p>
        </w:tc>
        <w:tc>
          <w:tcPr>
            <w:tcW w:w="1041" w:type="dxa"/>
          </w:tcPr>
          <w:p>
            <w:pPr>
              <w:pStyle w:val="TableParagraph"/>
              <w:spacing w:line="256" w:lineRule="exact"/>
              <w:ind w:left="128"/>
              <w:rPr>
                <w:sz w:val="24"/>
              </w:rPr>
            </w:pPr>
            <w:r>
              <w:rPr>
                <w:spacing w:val="-10"/>
                <w:sz w:val="24"/>
              </w:rPr>
              <w:t>M</w:t>
            </w:r>
          </w:p>
        </w:tc>
        <w:tc>
          <w:tcPr>
            <w:tcW w:w="1000" w:type="dxa"/>
          </w:tcPr>
          <w:p>
            <w:pPr>
              <w:pStyle w:val="TableParagraph"/>
              <w:spacing w:line="256" w:lineRule="exact"/>
              <w:ind w:left="140"/>
              <w:rPr>
                <w:sz w:val="24"/>
              </w:rPr>
            </w:pPr>
            <w:r>
              <w:rPr>
                <w:spacing w:val="-5"/>
                <w:sz w:val="24"/>
              </w:rPr>
              <w:t>22</w:t>
            </w:r>
          </w:p>
        </w:tc>
        <w:tc>
          <w:tcPr>
            <w:tcW w:w="1081" w:type="dxa"/>
          </w:tcPr>
          <w:p>
            <w:pPr>
              <w:pStyle w:val="TableParagraph"/>
              <w:spacing w:line="256" w:lineRule="exact"/>
              <w:ind w:left="139"/>
              <w:rPr>
                <w:sz w:val="24"/>
              </w:rPr>
            </w:pPr>
            <w:r>
              <w:rPr>
                <w:spacing w:val="-5"/>
                <w:sz w:val="24"/>
              </w:rPr>
              <w:t>60</w:t>
            </w:r>
          </w:p>
        </w:tc>
        <w:tc>
          <w:tcPr>
            <w:tcW w:w="1864" w:type="dxa"/>
          </w:tcPr>
          <w:p>
            <w:pPr>
              <w:pStyle w:val="TableParagraph"/>
              <w:spacing w:line="256" w:lineRule="exact"/>
              <w:ind w:left="141"/>
              <w:rPr>
                <w:sz w:val="24"/>
              </w:rPr>
            </w:pPr>
            <w:r>
              <w:rPr>
                <w:spacing w:val="-5"/>
                <w:sz w:val="24"/>
              </w:rPr>
              <w:t>66</w:t>
            </w:r>
          </w:p>
        </w:tc>
        <w:tc>
          <w:tcPr>
            <w:tcW w:w="1098" w:type="dxa"/>
          </w:tcPr>
          <w:p>
            <w:pPr>
              <w:pStyle w:val="TableParagraph"/>
              <w:spacing w:line="256" w:lineRule="exact"/>
              <w:ind w:left="106"/>
              <w:rPr>
                <w:sz w:val="24"/>
              </w:rPr>
            </w:pPr>
            <w:r>
              <w:rPr>
                <w:spacing w:val="-5"/>
                <w:sz w:val="24"/>
              </w:rPr>
              <w:t>20</w:t>
            </w:r>
          </w:p>
        </w:tc>
        <w:tc>
          <w:tcPr>
            <w:tcW w:w="1516" w:type="dxa"/>
          </w:tcPr>
          <w:p>
            <w:pPr>
              <w:pStyle w:val="TableParagraph"/>
              <w:spacing w:line="256" w:lineRule="exact"/>
              <w:ind w:left="270"/>
              <w:rPr>
                <w:sz w:val="24"/>
              </w:rPr>
            </w:pPr>
            <w:r>
              <w:rPr>
                <w:spacing w:val="-5"/>
                <w:sz w:val="24"/>
              </w:rPr>
              <w:t>56</w:t>
            </w:r>
          </w:p>
        </w:tc>
      </w:tr>
      <w:tr>
        <w:trPr>
          <w:trHeight w:val="276" w:hRule="atLeast"/>
        </w:trPr>
        <w:tc>
          <w:tcPr>
            <w:tcW w:w="611" w:type="dxa"/>
          </w:tcPr>
          <w:p>
            <w:pPr>
              <w:pStyle w:val="TableParagraph"/>
              <w:spacing w:line="256" w:lineRule="exact"/>
              <w:ind w:left="108"/>
              <w:rPr>
                <w:sz w:val="24"/>
              </w:rPr>
            </w:pPr>
            <w:r>
              <w:rPr>
                <w:spacing w:val="-10"/>
                <w:sz w:val="24"/>
              </w:rPr>
              <w:t>4</w:t>
            </w:r>
          </w:p>
        </w:tc>
        <w:tc>
          <w:tcPr>
            <w:tcW w:w="1041" w:type="dxa"/>
          </w:tcPr>
          <w:p>
            <w:pPr>
              <w:pStyle w:val="TableParagraph"/>
              <w:spacing w:line="256" w:lineRule="exact"/>
              <w:ind w:left="128"/>
              <w:rPr>
                <w:sz w:val="24"/>
              </w:rPr>
            </w:pPr>
            <w:r>
              <w:rPr>
                <w:spacing w:val="-10"/>
                <w:sz w:val="24"/>
              </w:rPr>
              <w:t>M</w:t>
            </w:r>
          </w:p>
        </w:tc>
        <w:tc>
          <w:tcPr>
            <w:tcW w:w="1000" w:type="dxa"/>
          </w:tcPr>
          <w:p>
            <w:pPr>
              <w:pStyle w:val="TableParagraph"/>
              <w:spacing w:line="256" w:lineRule="exact"/>
              <w:ind w:left="140"/>
              <w:rPr>
                <w:sz w:val="24"/>
              </w:rPr>
            </w:pPr>
            <w:r>
              <w:rPr>
                <w:spacing w:val="-5"/>
                <w:sz w:val="24"/>
              </w:rPr>
              <w:t>12</w:t>
            </w:r>
          </w:p>
        </w:tc>
        <w:tc>
          <w:tcPr>
            <w:tcW w:w="1081" w:type="dxa"/>
          </w:tcPr>
          <w:p>
            <w:pPr>
              <w:pStyle w:val="TableParagraph"/>
              <w:spacing w:line="256" w:lineRule="exact"/>
              <w:ind w:left="139"/>
              <w:rPr>
                <w:sz w:val="24"/>
              </w:rPr>
            </w:pPr>
            <w:r>
              <w:rPr>
                <w:spacing w:val="-5"/>
                <w:sz w:val="24"/>
              </w:rPr>
              <w:t>57</w:t>
            </w:r>
          </w:p>
        </w:tc>
        <w:tc>
          <w:tcPr>
            <w:tcW w:w="1864" w:type="dxa"/>
          </w:tcPr>
          <w:p>
            <w:pPr>
              <w:pStyle w:val="TableParagraph"/>
              <w:spacing w:line="256" w:lineRule="exact"/>
              <w:ind w:left="141"/>
              <w:rPr>
                <w:sz w:val="24"/>
              </w:rPr>
            </w:pPr>
            <w:r>
              <w:rPr>
                <w:spacing w:val="-5"/>
                <w:sz w:val="24"/>
              </w:rPr>
              <w:t>69</w:t>
            </w:r>
          </w:p>
        </w:tc>
        <w:tc>
          <w:tcPr>
            <w:tcW w:w="1098" w:type="dxa"/>
          </w:tcPr>
          <w:p>
            <w:pPr>
              <w:pStyle w:val="TableParagraph"/>
              <w:spacing w:line="256" w:lineRule="exact"/>
              <w:ind w:left="106"/>
              <w:rPr>
                <w:sz w:val="24"/>
              </w:rPr>
            </w:pPr>
            <w:r>
              <w:rPr>
                <w:spacing w:val="-5"/>
                <w:sz w:val="24"/>
              </w:rPr>
              <w:t>21</w:t>
            </w:r>
          </w:p>
        </w:tc>
        <w:tc>
          <w:tcPr>
            <w:tcW w:w="1516" w:type="dxa"/>
          </w:tcPr>
          <w:p>
            <w:pPr>
              <w:pStyle w:val="TableParagraph"/>
              <w:spacing w:line="256" w:lineRule="exact"/>
              <w:ind w:left="270"/>
              <w:rPr>
                <w:sz w:val="24"/>
              </w:rPr>
            </w:pPr>
            <w:r>
              <w:rPr>
                <w:spacing w:val="-5"/>
                <w:sz w:val="24"/>
              </w:rPr>
              <w:t>64</w:t>
            </w:r>
          </w:p>
        </w:tc>
      </w:tr>
      <w:tr>
        <w:trPr>
          <w:trHeight w:val="276" w:hRule="atLeast"/>
        </w:trPr>
        <w:tc>
          <w:tcPr>
            <w:tcW w:w="611" w:type="dxa"/>
          </w:tcPr>
          <w:p>
            <w:pPr>
              <w:pStyle w:val="TableParagraph"/>
              <w:spacing w:line="256" w:lineRule="exact"/>
              <w:ind w:left="108"/>
              <w:rPr>
                <w:sz w:val="24"/>
              </w:rPr>
            </w:pPr>
            <w:r>
              <w:rPr>
                <w:spacing w:val="-10"/>
                <w:sz w:val="24"/>
              </w:rPr>
              <w:t>5</w:t>
            </w:r>
          </w:p>
        </w:tc>
        <w:tc>
          <w:tcPr>
            <w:tcW w:w="1041" w:type="dxa"/>
          </w:tcPr>
          <w:p>
            <w:pPr>
              <w:pStyle w:val="TableParagraph"/>
              <w:spacing w:line="256" w:lineRule="exact"/>
              <w:ind w:left="128"/>
              <w:rPr>
                <w:sz w:val="24"/>
              </w:rPr>
            </w:pPr>
            <w:r>
              <w:rPr>
                <w:spacing w:val="-10"/>
                <w:sz w:val="24"/>
              </w:rPr>
              <w:t>M</w:t>
            </w:r>
          </w:p>
        </w:tc>
        <w:tc>
          <w:tcPr>
            <w:tcW w:w="1000" w:type="dxa"/>
          </w:tcPr>
          <w:p>
            <w:pPr>
              <w:pStyle w:val="TableParagraph"/>
              <w:spacing w:line="256" w:lineRule="exact"/>
              <w:ind w:left="140"/>
              <w:rPr>
                <w:sz w:val="24"/>
              </w:rPr>
            </w:pPr>
            <w:r>
              <w:rPr>
                <w:spacing w:val="-5"/>
                <w:sz w:val="24"/>
              </w:rPr>
              <w:t>22</w:t>
            </w:r>
          </w:p>
        </w:tc>
        <w:tc>
          <w:tcPr>
            <w:tcW w:w="1081" w:type="dxa"/>
          </w:tcPr>
          <w:p>
            <w:pPr>
              <w:pStyle w:val="TableParagraph"/>
              <w:spacing w:line="256" w:lineRule="exact"/>
              <w:ind w:left="139"/>
              <w:rPr>
                <w:sz w:val="24"/>
              </w:rPr>
            </w:pPr>
            <w:r>
              <w:rPr>
                <w:spacing w:val="-5"/>
                <w:sz w:val="24"/>
              </w:rPr>
              <w:t>64</w:t>
            </w:r>
          </w:p>
        </w:tc>
        <w:tc>
          <w:tcPr>
            <w:tcW w:w="1864" w:type="dxa"/>
          </w:tcPr>
          <w:p>
            <w:pPr>
              <w:pStyle w:val="TableParagraph"/>
              <w:spacing w:line="256" w:lineRule="exact"/>
              <w:ind w:left="141"/>
              <w:rPr>
                <w:sz w:val="24"/>
              </w:rPr>
            </w:pPr>
            <w:r>
              <w:rPr>
                <w:spacing w:val="-5"/>
                <w:sz w:val="24"/>
              </w:rPr>
              <w:t>68</w:t>
            </w:r>
          </w:p>
        </w:tc>
        <w:tc>
          <w:tcPr>
            <w:tcW w:w="1098" w:type="dxa"/>
          </w:tcPr>
          <w:p>
            <w:pPr>
              <w:pStyle w:val="TableParagraph"/>
              <w:spacing w:line="256" w:lineRule="exact"/>
              <w:ind w:left="106"/>
              <w:rPr>
                <w:sz w:val="24"/>
              </w:rPr>
            </w:pPr>
            <w:r>
              <w:rPr>
                <w:spacing w:val="-5"/>
                <w:sz w:val="24"/>
              </w:rPr>
              <w:t>27</w:t>
            </w:r>
          </w:p>
        </w:tc>
        <w:tc>
          <w:tcPr>
            <w:tcW w:w="1516" w:type="dxa"/>
          </w:tcPr>
          <w:p>
            <w:pPr>
              <w:pStyle w:val="TableParagraph"/>
              <w:spacing w:line="256" w:lineRule="exact"/>
              <w:ind w:left="270"/>
              <w:rPr>
                <w:sz w:val="24"/>
              </w:rPr>
            </w:pPr>
            <w:r>
              <w:rPr>
                <w:spacing w:val="-5"/>
                <w:sz w:val="24"/>
              </w:rPr>
              <w:t>49</w:t>
            </w:r>
          </w:p>
        </w:tc>
      </w:tr>
      <w:tr>
        <w:trPr>
          <w:trHeight w:val="276" w:hRule="atLeast"/>
        </w:trPr>
        <w:tc>
          <w:tcPr>
            <w:tcW w:w="611" w:type="dxa"/>
          </w:tcPr>
          <w:p>
            <w:pPr>
              <w:pStyle w:val="TableParagraph"/>
              <w:spacing w:line="256" w:lineRule="exact"/>
              <w:ind w:left="108"/>
              <w:rPr>
                <w:sz w:val="24"/>
              </w:rPr>
            </w:pPr>
            <w:r>
              <w:rPr>
                <w:spacing w:val="-10"/>
                <w:sz w:val="24"/>
              </w:rPr>
              <w:t>6</w:t>
            </w:r>
          </w:p>
        </w:tc>
        <w:tc>
          <w:tcPr>
            <w:tcW w:w="1041" w:type="dxa"/>
          </w:tcPr>
          <w:p>
            <w:pPr>
              <w:pStyle w:val="TableParagraph"/>
              <w:spacing w:line="256" w:lineRule="exact"/>
              <w:ind w:left="128"/>
              <w:rPr>
                <w:sz w:val="24"/>
              </w:rPr>
            </w:pPr>
            <w:r>
              <w:rPr>
                <w:spacing w:val="-10"/>
                <w:sz w:val="24"/>
              </w:rPr>
              <w:t>M</w:t>
            </w:r>
          </w:p>
        </w:tc>
        <w:tc>
          <w:tcPr>
            <w:tcW w:w="1000" w:type="dxa"/>
          </w:tcPr>
          <w:p>
            <w:pPr>
              <w:pStyle w:val="TableParagraph"/>
              <w:spacing w:line="256" w:lineRule="exact"/>
              <w:ind w:left="140"/>
              <w:rPr>
                <w:sz w:val="24"/>
              </w:rPr>
            </w:pPr>
            <w:r>
              <w:rPr>
                <w:spacing w:val="-5"/>
                <w:sz w:val="24"/>
              </w:rPr>
              <w:t>18</w:t>
            </w:r>
          </w:p>
        </w:tc>
        <w:tc>
          <w:tcPr>
            <w:tcW w:w="1081" w:type="dxa"/>
          </w:tcPr>
          <w:p>
            <w:pPr>
              <w:pStyle w:val="TableParagraph"/>
              <w:spacing w:line="256" w:lineRule="exact"/>
              <w:ind w:left="139"/>
              <w:rPr>
                <w:sz w:val="24"/>
              </w:rPr>
            </w:pPr>
            <w:r>
              <w:rPr>
                <w:spacing w:val="-5"/>
                <w:sz w:val="24"/>
              </w:rPr>
              <w:t>61</w:t>
            </w:r>
          </w:p>
        </w:tc>
        <w:tc>
          <w:tcPr>
            <w:tcW w:w="1864" w:type="dxa"/>
          </w:tcPr>
          <w:p>
            <w:pPr>
              <w:pStyle w:val="TableParagraph"/>
              <w:spacing w:line="256" w:lineRule="exact"/>
              <w:ind w:left="141"/>
              <w:rPr>
                <w:sz w:val="24"/>
              </w:rPr>
            </w:pPr>
            <w:r>
              <w:rPr>
                <w:spacing w:val="-5"/>
                <w:sz w:val="24"/>
              </w:rPr>
              <w:t>67</w:t>
            </w:r>
          </w:p>
        </w:tc>
        <w:tc>
          <w:tcPr>
            <w:tcW w:w="1098" w:type="dxa"/>
          </w:tcPr>
          <w:p>
            <w:pPr>
              <w:pStyle w:val="TableParagraph"/>
              <w:spacing w:line="256" w:lineRule="exact"/>
              <w:ind w:left="106"/>
              <w:rPr>
                <w:sz w:val="24"/>
              </w:rPr>
            </w:pPr>
            <w:r>
              <w:rPr>
                <w:spacing w:val="-5"/>
                <w:sz w:val="24"/>
              </w:rPr>
              <w:t>26</w:t>
            </w:r>
          </w:p>
        </w:tc>
        <w:tc>
          <w:tcPr>
            <w:tcW w:w="1516" w:type="dxa"/>
          </w:tcPr>
          <w:p>
            <w:pPr>
              <w:pStyle w:val="TableParagraph"/>
              <w:spacing w:line="256" w:lineRule="exact"/>
              <w:ind w:left="270"/>
              <w:rPr>
                <w:sz w:val="24"/>
              </w:rPr>
            </w:pPr>
            <w:r>
              <w:rPr>
                <w:spacing w:val="-5"/>
                <w:sz w:val="24"/>
              </w:rPr>
              <w:t>54</w:t>
            </w:r>
          </w:p>
        </w:tc>
      </w:tr>
      <w:tr>
        <w:trPr>
          <w:trHeight w:val="275" w:hRule="atLeast"/>
        </w:trPr>
        <w:tc>
          <w:tcPr>
            <w:tcW w:w="611" w:type="dxa"/>
          </w:tcPr>
          <w:p>
            <w:pPr>
              <w:pStyle w:val="TableParagraph"/>
              <w:spacing w:line="256" w:lineRule="exact"/>
              <w:ind w:left="108"/>
              <w:rPr>
                <w:sz w:val="24"/>
              </w:rPr>
            </w:pPr>
            <w:r>
              <w:rPr>
                <w:spacing w:val="-10"/>
                <w:sz w:val="24"/>
              </w:rPr>
              <w:t>7</w:t>
            </w:r>
          </w:p>
        </w:tc>
        <w:tc>
          <w:tcPr>
            <w:tcW w:w="1041" w:type="dxa"/>
          </w:tcPr>
          <w:p>
            <w:pPr>
              <w:pStyle w:val="TableParagraph"/>
              <w:spacing w:line="256" w:lineRule="exact"/>
              <w:ind w:left="128"/>
              <w:rPr>
                <w:sz w:val="24"/>
              </w:rPr>
            </w:pPr>
            <w:r>
              <w:rPr>
                <w:spacing w:val="-10"/>
                <w:sz w:val="24"/>
              </w:rPr>
              <w:t>M</w:t>
            </w:r>
          </w:p>
        </w:tc>
        <w:tc>
          <w:tcPr>
            <w:tcW w:w="1000" w:type="dxa"/>
          </w:tcPr>
          <w:p>
            <w:pPr>
              <w:pStyle w:val="TableParagraph"/>
              <w:spacing w:line="256" w:lineRule="exact"/>
              <w:ind w:left="140"/>
              <w:rPr>
                <w:sz w:val="24"/>
              </w:rPr>
            </w:pPr>
            <w:r>
              <w:rPr>
                <w:spacing w:val="-5"/>
                <w:sz w:val="24"/>
              </w:rPr>
              <w:t>21</w:t>
            </w:r>
          </w:p>
        </w:tc>
        <w:tc>
          <w:tcPr>
            <w:tcW w:w="1081" w:type="dxa"/>
          </w:tcPr>
          <w:p>
            <w:pPr>
              <w:pStyle w:val="TableParagraph"/>
              <w:spacing w:line="256" w:lineRule="exact"/>
              <w:ind w:left="139"/>
              <w:rPr>
                <w:sz w:val="24"/>
              </w:rPr>
            </w:pPr>
            <w:r>
              <w:rPr>
                <w:spacing w:val="-5"/>
                <w:sz w:val="24"/>
              </w:rPr>
              <w:t>60</w:t>
            </w:r>
          </w:p>
        </w:tc>
        <w:tc>
          <w:tcPr>
            <w:tcW w:w="1864" w:type="dxa"/>
          </w:tcPr>
          <w:p>
            <w:pPr>
              <w:pStyle w:val="TableParagraph"/>
              <w:spacing w:line="256" w:lineRule="exact"/>
              <w:ind w:left="141"/>
              <w:rPr>
                <w:sz w:val="24"/>
              </w:rPr>
            </w:pPr>
            <w:r>
              <w:rPr>
                <w:spacing w:val="-5"/>
                <w:sz w:val="24"/>
              </w:rPr>
              <w:t>66</w:t>
            </w:r>
          </w:p>
        </w:tc>
        <w:tc>
          <w:tcPr>
            <w:tcW w:w="1098" w:type="dxa"/>
          </w:tcPr>
          <w:p>
            <w:pPr>
              <w:pStyle w:val="TableParagraph"/>
              <w:spacing w:line="256" w:lineRule="exact"/>
              <w:ind w:left="106"/>
              <w:rPr>
                <w:sz w:val="24"/>
              </w:rPr>
            </w:pPr>
            <w:r>
              <w:rPr>
                <w:spacing w:val="-5"/>
                <w:sz w:val="24"/>
              </w:rPr>
              <w:t>20</w:t>
            </w:r>
          </w:p>
        </w:tc>
        <w:tc>
          <w:tcPr>
            <w:tcW w:w="1516" w:type="dxa"/>
          </w:tcPr>
          <w:p>
            <w:pPr>
              <w:pStyle w:val="TableParagraph"/>
              <w:spacing w:line="256" w:lineRule="exact"/>
              <w:ind w:left="270"/>
              <w:rPr>
                <w:sz w:val="24"/>
              </w:rPr>
            </w:pPr>
            <w:r>
              <w:rPr>
                <w:spacing w:val="-5"/>
                <w:sz w:val="24"/>
              </w:rPr>
              <w:t>49</w:t>
            </w:r>
          </w:p>
        </w:tc>
      </w:tr>
      <w:tr>
        <w:trPr>
          <w:trHeight w:val="275" w:hRule="atLeast"/>
        </w:trPr>
        <w:tc>
          <w:tcPr>
            <w:tcW w:w="611" w:type="dxa"/>
          </w:tcPr>
          <w:p>
            <w:pPr>
              <w:pStyle w:val="TableParagraph"/>
              <w:spacing w:line="256" w:lineRule="exact"/>
              <w:ind w:left="108"/>
              <w:rPr>
                <w:sz w:val="24"/>
              </w:rPr>
            </w:pPr>
            <w:r>
              <w:rPr>
                <w:spacing w:val="-10"/>
                <w:sz w:val="24"/>
              </w:rPr>
              <w:t>8</w:t>
            </w:r>
          </w:p>
        </w:tc>
        <w:tc>
          <w:tcPr>
            <w:tcW w:w="1041" w:type="dxa"/>
          </w:tcPr>
          <w:p>
            <w:pPr>
              <w:pStyle w:val="TableParagraph"/>
              <w:spacing w:line="256" w:lineRule="exact"/>
              <w:ind w:left="128"/>
              <w:rPr>
                <w:sz w:val="24"/>
              </w:rPr>
            </w:pPr>
            <w:r>
              <w:rPr>
                <w:spacing w:val="-10"/>
                <w:sz w:val="24"/>
              </w:rPr>
              <w:t>M</w:t>
            </w:r>
          </w:p>
        </w:tc>
        <w:tc>
          <w:tcPr>
            <w:tcW w:w="1000" w:type="dxa"/>
          </w:tcPr>
          <w:p>
            <w:pPr>
              <w:pStyle w:val="TableParagraph"/>
              <w:spacing w:line="256" w:lineRule="exact"/>
              <w:ind w:left="140"/>
              <w:rPr>
                <w:sz w:val="24"/>
              </w:rPr>
            </w:pPr>
            <w:r>
              <w:rPr>
                <w:spacing w:val="-5"/>
                <w:sz w:val="24"/>
              </w:rPr>
              <w:t>36</w:t>
            </w:r>
          </w:p>
        </w:tc>
        <w:tc>
          <w:tcPr>
            <w:tcW w:w="1081" w:type="dxa"/>
          </w:tcPr>
          <w:p>
            <w:pPr>
              <w:pStyle w:val="TableParagraph"/>
              <w:spacing w:line="256" w:lineRule="exact"/>
              <w:ind w:left="139"/>
              <w:rPr>
                <w:sz w:val="24"/>
              </w:rPr>
            </w:pPr>
            <w:r>
              <w:rPr>
                <w:spacing w:val="-5"/>
                <w:sz w:val="24"/>
              </w:rPr>
              <w:t>65</w:t>
            </w:r>
          </w:p>
        </w:tc>
        <w:tc>
          <w:tcPr>
            <w:tcW w:w="1864" w:type="dxa"/>
          </w:tcPr>
          <w:p>
            <w:pPr>
              <w:pStyle w:val="TableParagraph"/>
              <w:spacing w:line="256" w:lineRule="exact"/>
              <w:ind w:left="141"/>
              <w:rPr>
                <w:sz w:val="24"/>
              </w:rPr>
            </w:pPr>
            <w:r>
              <w:rPr>
                <w:spacing w:val="-5"/>
                <w:sz w:val="24"/>
              </w:rPr>
              <w:t>63</w:t>
            </w:r>
          </w:p>
        </w:tc>
        <w:tc>
          <w:tcPr>
            <w:tcW w:w="1098" w:type="dxa"/>
          </w:tcPr>
          <w:p>
            <w:pPr>
              <w:pStyle w:val="TableParagraph"/>
              <w:spacing w:line="256" w:lineRule="exact"/>
              <w:ind w:left="106"/>
              <w:rPr>
                <w:sz w:val="24"/>
              </w:rPr>
            </w:pPr>
            <w:r>
              <w:rPr>
                <w:spacing w:val="-5"/>
                <w:sz w:val="24"/>
              </w:rPr>
              <w:t>20</w:t>
            </w:r>
          </w:p>
        </w:tc>
        <w:tc>
          <w:tcPr>
            <w:tcW w:w="1516" w:type="dxa"/>
          </w:tcPr>
          <w:p>
            <w:pPr>
              <w:pStyle w:val="TableParagraph"/>
              <w:spacing w:line="256" w:lineRule="exact"/>
              <w:ind w:left="270"/>
              <w:rPr>
                <w:sz w:val="24"/>
              </w:rPr>
            </w:pPr>
            <w:r>
              <w:rPr>
                <w:spacing w:val="-5"/>
                <w:sz w:val="24"/>
              </w:rPr>
              <w:t>55</w:t>
            </w:r>
          </w:p>
        </w:tc>
      </w:tr>
      <w:tr>
        <w:trPr>
          <w:trHeight w:val="276" w:hRule="atLeast"/>
        </w:trPr>
        <w:tc>
          <w:tcPr>
            <w:tcW w:w="611" w:type="dxa"/>
          </w:tcPr>
          <w:p>
            <w:pPr>
              <w:pStyle w:val="TableParagraph"/>
              <w:spacing w:line="256" w:lineRule="exact"/>
              <w:ind w:left="108"/>
              <w:rPr>
                <w:sz w:val="24"/>
              </w:rPr>
            </w:pPr>
            <w:r>
              <w:rPr>
                <w:spacing w:val="-10"/>
                <w:sz w:val="24"/>
              </w:rPr>
              <w:t>9</w:t>
            </w:r>
          </w:p>
        </w:tc>
        <w:tc>
          <w:tcPr>
            <w:tcW w:w="1041" w:type="dxa"/>
          </w:tcPr>
          <w:p>
            <w:pPr>
              <w:pStyle w:val="TableParagraph"/>
              <w:spacing w:line="256" w:lineRule="exact"/>
              <w:ind w:left="128"/>
              <w:rPr>
                <w:sz w:val="24"/>
              </w:rPr>
            </w:pPr>
            <w:r>
              <w:rPr>
                <w:spacing w:val="-10"/>
                <w:sz w:val="24"/>
              </w:rPr>
              <w:t>M</w:t>
            </w:r>
          </w:p>
        </w:tc>
        <w:tc>
          <w:tcPr>
            <w:tcW w:w="1000" w:type="dxa"/>
          </w:tcPr>
          <w:p>
            <w:pPr>
              <w:pStyle w:val="TableParagraph"/>
              <w:spacing w:line="256" w:lineRule="exact"/>
              <w:ind w:left="140"/>
              <w:rPr>
                <w:sz w:val="24"/>
              </w:rPr>
            </w:pPr>
            <w:r>
              <w:rPr>
                <w:spacing w:val="-5"/>
                <w:sz w:val="24"/>
              </w:rPr>
              <w:t>33</w:t>
            </w:r>
          </w:p>
        </w:tc>
        <w:tc>
          <w:tcPr>
            <w:tcW w:w="1081" w:type="dxa"/>
          </w:tcPr>
          <w:p>
            <w:pPr>
              <w:pStyle w:val="TableParagraph"/>
              <w:spacing w:line="256" w:lineRule="exact"/>
              <w:ind w:left="139"/>
              <w:rPr>
                <w:sz w:val="24"/>
              </w:rPr>
            </w:pPr>
            <w:r>
              <w:rPr>
                <w:spacing w:val="-5"/>
                <w:sz w:val="24"/>
              </w:rPr>
              <w:t>62</w:t>
            </w:r>
          </w:p>
        </w:tc>
        <w:tc>
          <w:tcPr>
            <w:tcW w:w="1864" w:type="dxa"/>
          </w:tcPr>
          <w:p>
            <w:pPr>
              <w:pStyle w:val="TableParagraph"/>
              <w:spacing w:line="256" w:lineRule="exact"/>
              <w:ind w:left="141"/>
              <w:rPr>
                <w:sz w:val="24"/>
              </w:rPr>
            </w:pPr>
            <w:r>
              <w:rPr>
                <w:spacing w:val="-5"/>
                <w:sz w:val="24"/>
              </w:rPr>
              <w:t>70</w:t>
            </w:r>
          </w:p>
        </w:tc>
        <w:tc>
          <w:tcPr>
            <w:tcW w:w="1098" w:type="dxa"/>
          </w:tcPr>
          <w:p>
            <w:pPr>
              <w:pStyle w:val="TableParagraph"/>
              <w:spacing w:line="256" w:lineRule="exact"/>
              <w:ind w:left="106"/>
              <w:rPr>
                <w:sz w:val="24"/>
              </w:rPr>
            </w:pPr>
            <w:r>
              <w:rPr>
                <w:spacing w:val="-5"/>
                <w:sz w:val="24"/>
              </w:rPr>
              <w:t>23</w:t>
            </w:r>
          </w:p>
        </w:tc>
        <w:tc>
          <w:tcPr>
            <w:tcW w:w="1516" w:type="dxa"/>
          </w:tcPr>
          <w:p>
            <w:pPr>
              <w:pStyle w:val="TableParagraph"/>
              <w:spacing w:line="256" w:lineRule="exact"/>
              <w:ind w:left="270"/>
              <w:rPr>
                <w:sz w:val="24"/>
              </w:rPr>
            </w:pPr>
            <w:r>
              <w:rPr>
                <w:spacing w:val="-5"/>
                <w:sz w:val="24"/>
              </w:rPr>
              <w:t>45</w:t>
            </w:r>
          </w:p>
        </w:tc>
      </w:tr>
      <w:tr>
        <w:trPr>
          <w:trHeight w:val="275" w:hRule="atLeast"/>
        </w:trPr>
        <w:tc>
          <w:tcPr>
            <w:tcW w:w="611" w:type="dxa"/>
          </w:tcPr>
          <w:p>
            <w:pPr>
              <w:pStyle w:val="TableParagraph"/>
              <w:spacing w:line="256" w:lineRule="exact"/>
              <w:ind w:left="108"/>
              <w:rPr>
                <w:sz w:val="24"/>
              </w:rPr>
            </w:pPr>
            <w:r>
              <w:rPr>
                <w:spacing w:val="-5"/>
                <w:sz w:val="24"/>
              </w:rPr>
              <w:t>10</w:t>
            </w:r>
          </w:p>
        </w:tc>
        <w:tc>
          <w:tcPr>
            <w:tcW w:w="1041" w:type="dxa"/>
          </w:tcPr>
          <w:p>
            <w:pPr>
              <w:pStyle w:val="TableParagraph"/>
              <w:spacing w:line="256" w:lineRule="exact"/>
              <w:ind w:left="128"/>
              <w:rPr>
                <w:sz w:val="24"/>
              </w:rPr>
            </w:pPr>
            <w:r>
              <w:rPr>
                <w:spacing w:val="-10"/>
                <w:sz w:val="24"/>
              </w:rPr>
              <w:t>M</w:t>
            </w:r>
          </w:p>
        </w:tc>
        <w:tc>
          <w:tcPr>
            <w:tcW w:w="1000" w:type="dxa"/>
          </w:tcPr>
          <w:p>
            <w:pPr>
              <w:pStyle w:val="TableParagraph"/>
              <w:spacing w:line="256" w:lineRule="exact"/>
              <w:ind w:left="140"/>
              <w:rPr>
                <w:sz w:val="24"/>
              </w:rPr>
            </w:pPr>
            <w:r>
              <w:rPr>
                <w:spacing w:val="-5"/>
                <w:sz w:val="24"/>
              </w:rPr>
              <w:t>14</w:t>
            </w:r>
          </w:p>
        </w:tc>
        <w:tc>
          <w:tcPr>
            <w:tcW w:w="1081" w:type="dxa"/>
          </w:tcPr>
          <w:p>
            <w:pPr>
              <w:pStyle w:val="TableParagraph"/>
              <w:spacing w:line="256" w:lineRule="exact"/>
              <w:ind w:left="139"/>
              <w:rPr>
                <w:sz w:val="24"/>
              </w:rPr>
            </w:pPr>
            <w:r>
              <w:rPr>
                <w:spacing w:val="-5"/>
                <w:sz w:val="24"/>
              </w:rPr>
              <w:t>59</w:t>
            </w:r>
          </w:p>
        </w:tc>
        <w:tc>
          <w:tcPr>
            <w:tcW w:w="1864" w:type="dxa"/>
          </w:tcPr>
          <w:p>
            <w:pPr>
              <w:pStyle w:val="TableParagraph"/>
              <w:spacing w:line="256" w:lineRule="exact"/>
              <w:ind w:left="141"/>
              <w:rPr>
                <w:sz w:val="24"/>
              </w:rPr>
            </w:pPr>
            <w:r>
              <w:rPr>
                <w:spacing w:val="-5"/>
                <w:sz w:val="24"/>
              </w:rPr>
              <w:t>62</w:t>
            </w:r>
          </w:p>
        </w:tc>
        <w:tc>
          <w:tcPr>
            <w:tcW w:w="1098" w:type="dxa"/>
          </w:tcPr>
          <w:p>
            <w:pPr>
              <w:pStyle w:val="TableParagraph"/>
              <w:spacing w:line="256" w:lineRule="exact"/>
              <w:ind w:left="106"/>
              <w:rPr>
                <w:sz w:val="24"/>
              </w:rPr>
            </w:pPr>
            <w:r>
              <w:rPr>
                <w:spacing w:val="-5"/>
                <w:sz w:val="24"/>
              </w:rPr>
              <w:t>23</w:t>
            </w:r>
          </w:p>
        </w:tc>
        <w:tc>
          <w:tcPr>
            <w:tcW w:w="1516" w:type="dxa"/>
          </w:tcPr>
          <w:p>
            <w:pPr>
              <w:pStyle w:val="TableParagraph"/>
              <w:spacing w:line="256" w:lineRule="exact"/>
              <w:ind w:left="270"/>
              <w:rPr>
                <w:sz w:val="24"/>
              </w:rPr>
            </w:pPr>
            <w:r>
              <w:rPr>
                <w:spacing w:val="-5"/>
                <w:sz w:val="24"/>
              </w:rPr>
              <w:t>59</w:t>
            </w:r>
          </w:p>
        </w:tc>
      </w:tr>
      <w:tr>
        <w:trPr>
          <w:trHeight w:val="276" w:hRule="atLeast"/>
        </w:trPr>
        <w:tc>
          <w:tcPr>
            <w:tcW w:w="611" w:type="dxa"/>
          </w:tcPr>
          <w:p>
            <w:pPr>
              <w:pStyle w:val="TableParagraph"/>
              <w:spacing w:line="256" w:lineRule="exact"/>
              <w:ind w:left="108"/>
              <w:rPr>
                <w:sz w:val="24"/>
              </w:rPr>
            </w:pPr>
            <w:r>
              <w:rPr>
                <w:spacing w:val="-5"/>
                <w:sz w:val="24"/>
              </w:rPr>
              <w:t>11</w:t>
            </w:r>
          </w:p>
        </w:tc>
        <w:tc>
          <w:tcPr>
            <w:tcW w:w="1041" w:type="dxa"/>
          </w:tcPr>
          <w:p>
            <w:pPr>
              <w:pStyle w:val="TableParagraph"/>
              <w:spacing w:line="256" w:lineRule="exact"/>
              <w:ind w:left="128"/>
              <w:rPr>
                <w:sz w:val="24"/>
              </w:rPr>
            </w:pPr>
            <w:r>
              <w:rPr>
                <w:spacing w:val="-10"/>
                <w:sz w:val="24"/>
              </w:rPr>
              <w:t>M</w:t>
            </w:r>
          </w:p>
        </w:tc>
        <w:tc>
          <w:tcPr>
            <w:tcW w:w="1000" w:type="dxa"/>
          </w:tcPr>
          <w:p>
            <w:pPr>
              <w:pStyle w:val="TableParagraph"/>
              <w:spacing w:line="256" w:lineRule="exact"/>
              <w:ind w:left="140"/>
              <w:rPr>
                <w:sz w:val="24"/>
              </w:rPr>
            </w:pPr>
            <w:r>
              <w:rPr>
                <w:spacing w:val="-5"/>
                <w:sz w:val="24"/>
              </w:rPr>
              <w:t>12</w:t>
            </w:r>
          </w:p>
        </w:tc>
        <w:tc>
          <w:tcPr>
            <w:tcW w:w="1081" w:type="dxa"/>
          </w:tcPr>
          <w:p>
            <w:pPr>
              <w:pStyle w:val="TableParagraph"/>
              <w:spacing w:line="256" w:lineRule="exact"/>
              <w:ind w:left="139"/>
              <w:rPr>
                <w:sz w:val="24"/>
              </w:rPr>
            </w:pPr>
            <w:r>
              <w:rPr>
                <w:spacing w:val="-5"/>
                <w:sz w:val="24"/>
              </w:rPr>
              <w:t>57</w:t>
            </w:r>
          </w:p>
        </w:tc>
        <w:tc>
          <w:tcPr>
            <w:tcW w:w="1864" w:type="dxa"/>
          </w:tcPr>
          <w:p>
            <w:pPr>
              <w:pStyle w:val="TableParagraph"/>
              <w:spacing w:line="256" w:lineRule="exact"/>
              <w:ind w:left="141"/>
              <w:rPr>
                <w:sz w:val="24"/>
              </w:rPr>
            </w:pPr>
            <w:r>
              <w:rPr>
                <w:spacing w:val="-5"/>
                <w:sz w:val="24"/>
              </w:rPr>
              <w:t>59</w:t>
            </w:r>
          </w:p>
        </w:tc>
        <w:tc>
          <w:tcPr>
            <w:tcW w:w="1098" w:type="dxa"/>
          </w:tcPr>
          <w:p>
            <w:pPr>
              <w:pStyle w:val="TableParagraph"/>
              <w:spacing w:line="256" w:lineRule="exact"/>
              <w:ind w:left="106"/>
              <w:rPr>
                <w:sz w:val="24"/>
              </w:rPr>
            </w:pPr>
            <w:r>
              <w:rPr>
                <w:spacing w:val="-5"/>
                <w:sz w:val="24"/>
              </w:rPr>
              <w:t>21</w:t>
            </w:r>
          </w:p>
        </w:tc>
        <w:tc>
          <w:tcPr>
            <w:tcW w:w="1516" w:type="dxa"/>
          </w:tcPr>
          <w:p>
            <w:pPr>
              <w:pStyle w:val="TableParagraph"/>
              <w:spacing w:line="256" w:lineRule="exact"/>
              <w:ind w:left="270"/>
              <w:rPr>
                <w:sz w:val="24"/>
              </w:rPr>
            </w:pPr>
            <w:r>
              <w:rPr>
                <w:spacing w:val="-5"/>
                <w:sz w:val="24"/>
              </w:rPr>
              <w:t>59</w:t>
            </w:r>
          </w:p>
        </w:tc>
      </w:tr>
      <w:tr>
        <w:trPr>
          <w:trHeight w:val="275" w:hRule="atLeast"/>
        </w:trPr>
        <w:tc>
          <w:tcPr>
            <w:tcW w:w="611" w:type="dxa"/>
          </w:tcPr>
          <w:p>
            <w:pPr>
              <w:pStyle w:val="TableParagraph"/>
              <w:spacing w:line="256" w:lineRule="exact"/>
              <w:ind w:left="108"/>
              <w:rPr>
                <w:sz w:val="24"/>
              </w:rPr>
            </w:pPr>
            <w:r>
              <w:rPr>
                <w:spacing w:val="-5"/>
                <w:sz w:val="24"/>
              </w:rPr>
              <w:t>12</w:t>
            </w:r>
          </w:p>
        </w:tc>
        <w:tc>
          <w:tcPr>
            <w:tcW w:w="1041" w:type="dxa"/>
          </w:tcPr>
          <w:p>
            <w:pPr>
              <w:pStyle w:val="TableParagraph"/>
              <w:spacing w:line="256" w:lineRule="exact"/>
              <w:ind w:left="128"/>
              <w:rPr>
                <w:sz w:val="24"/>
              </w:rPr>
            </w:pPr>
            <w:r>
              <w:rPr>
                <w:spacing w:val="-10"/>
                <w:sz w:val="24"/>
              </w:rPr>
              <w:t>M</w:t>
            </w:r>
          </w:p>
        </w:tc>
        <w:tc>
          <w:tcPr>
            <w:tcW w:w="1000" w:type="dxa"/>
          </w:tcPr>
          <w:p>
            <w:pPr>
              <w:pStyle w:val="TableParagraph"/>
              <w:spacing w:line="256" w:lineRule="exact"/>
              <w:ind w:left="140"/>
              <w:rPr>
                <w:sz w:val="24"/>
              </w:rPr>
            </w:pPr>
            <w:r>
              <w:rPr>
                <w:spacing w:val="-5"/>
                <w:sz w:val="24"/>
              </w:rPr>
              <w:t>20</w:t>
            </w:r>
          </w:p>
        </w:tc>
        <w:tc>
          <w:tcPr>
            <w:tcW w:w="1081" w:type="dxa"/>
          </w:tcPr>
          <w:p>
            <w:pPr>
              <w:pStyle w:val="TableParagraph"/>
              <w:spacing w:line="256" w:lineRule="exact"/>
              <w:ind w:left="139"/>
              <w:rPr>
                <w:sz w:val="24"/>
              </w:rPr>
            </w:pPr>
            <w:r>
              <w:rPr>
                <w:spacing w:val="-5"/>
                <w:sz w:val="24"/>
              </w:rPr>
              <w:t>63</w:t>
            </w:r>
          </w:p>
        </w:tc>
        <w:tc>
          <w:tcPr>
            <w:tcW w:w="1864" w:type="dxa"/>
          </w:tcPr>
          <w:p>
            <w:pPr>
              <w:pStyle w:val="TableParagraph"/>
              <w:spacing w:line="256" w:lineRule="exact"/>
              <w:ind w:left="141"/>
              <w:rPr>
                <w:sz w:val="24"/>
              </w:rPr>
            </w:pPr>
            <w:r>
              <w:rPr>
                <w:spacing w:val="-5"/>
                <w:sz w:val="24"/>
              </w:rPr>
              <w:t>76</w:t>
            </w:r>
          </w:p>
        </w:tc>
        <w:tc>
          <w:tcPr>
            <w:tcW w:w="1098" w:type="dxa"/>
          </w:tcPr>
          <w:p>
            <w:pPr>
              <w:pStyle w:val="TableParagraph"/>
              <w:spacing w:line="256" w:lineRule="exact"/>
              <w:ind w:left="106"/>
              <w:rPr>
                <w:sz w:val="24"/>
              </w:rPr>
            </w:pPr>
            <w:r>
              <w:rPr>
                <w:spacing w:val="-5"/>
                <w:sz w:val="24"/>
              </w:rPr>
              <w:t>21</w:t>
            </w:r>
          </w:p>
        </w:tc>
        <w:tc>
          <w:tcPr>
            <w:tcW w:w="1516" w:type="dxa"/>
          </w:tcPr>
          <w:p>
            <w:pPr>
              <w:pStyle w:val="TableParagraph"/>
              <w:spacing w:line="256" w:lineRule="exact"/>
              <w:ind w:left="270"/>
              <w:rPr>
                <w:sz w:val="24"/>
              </w:rPr>
            </w:pPr>
            <w:r>
              <w:rPr>
                <w:spacing w:val="-5"/>
                <w:sz w:val="24"/>
              </w:rPr>
              <w:t>68</w:t>
            </w:r>
          </w:p>
        </w:tc>
      </w:tr>
      <w:tr>
        <w:trPr>
          <w:trHeight w:val="275" w:hRule="atLeast"/>
        </w:trPr>
        <w:tc>
          <w:tcPr>
            <w:tcW w:w="611" w:type="dxa"/>
          </w:tcPr>
          <w:p>
            <w:pPr>
              <w:pStyle w:val="TableParagraph"/>
              <w:spacing w:line="256" w:lineRule="exact"/>
              <w:ind w:left="108"/>
              <w:rPr>
                <w:sz w:val="24"/>
              </w:rPr>
            </w:pPr>
            <w:r>
              <w:rPr>
                <w:spacing w:val="-5"/>
                <w:sz w:val="24"/>
              </w:rPr>
              <w:t>13</w:t>
            </w:r>
          </w:p>
        </w:tc>
        <w:tc>
          <w:tcPr>
            <w:tcW w:w="1041" w:type="dxa"/>
          </w:tcPr>
          <w:p>
            <w:pPr>
              <w:pStyle w:val="TableParagraph"/>
              <w:spacing w:line="256" w:lineRule="exact"/>
              <w:ind w:left="128"/>
              <w:rPr>
                <w:sz w:val="24"/>
              </w:rPr>
            </w:pPr>
            <w:r>
              <w:rPr>
                <w:spacing w:val="-10"/>
                <w:sz w:val="24"/>
              </w:rPr>
              <w:t>M</w:t>
            </w:r>
          </w:p>
        </w:tc>
        <w:tc>
          <w:tcPr>
            <w:tcW w:w="1000" w:type="dxa"/>
          </w:tcPr>
          <w:p>
            <w:pPr>
              <w:pStyle w:val="TableParagraph"/>
              <w:spacing w:line="256" w:lineRule="exact"/>
              <w:ind w:left="140"/>
              <w:rPr>
                <w:sz w:val="24"/>
              </w:rPr>
            </w:pPr>
            <w:r>
              <w:rPr>
                <w:spacing w:val="-5"/>
                <w:sz w:val="24"/>
              </w:rPr>
              <w:t>10</w:t>
            </w:r>
          </w:p>
        </w:tc>
        <w:tc>
          <w:tcPr>
            <w:tcW w:w="1081" w:type="dxa"/>
          </w:tcPr>
          <w:p>
            <w:pPr>
              <w:pStyle w:val="TableParagraph"/>
              <w:spacing w:line="256" w:lineRule="exact"/>
              <w:ind w:left="139"/>
              <w:rPr>
                <w:sz w:val="24"/>
              </w:rPr>
            </w:pPr>
            <w:r>
              <w:rPr>
                <w:spacing w:val="-5"/>
                <w:sz w:val="24"/>
              </w:rPr>
              <w:t>69</w:t>
            </w:r>
          </w:p>
        </w:tc>
        <w:tc>
          <w:tcPr>
            <w:tcW w:w="1864" w:type="dxa"/>
          </w:tcPr>
          <w:p>
            <w:pPr>
              <w:pStyle w:val="TableParagraph"/>
              <w:spacing w:line="256" w:lineRule="exact"/>
              <w:ind w:left="141"/>
              <w:rPr>
                <w:sz w:val="24"/>
              </w:rPr>
            </w:pPr>
            <w:r>
              <w:rPr>
                <w:spacing w:val="-5"/>
                <w:sz w:val="24"/>
              </w:rPr>
              <w:t>68</w:t>
            </w:r>
          </w:p>
        </w:tc>
        <w:tc>
          <w:tcPr>
            <w:tcW w:w="1098" w:type="dxa"/>
          </w:tcPr>
          <w:p>
            <w:pPr>
              <w:pStyle w:val="TableParagraph"/>
              <w:spacing w:line="256" w:lineRule="exact"/>
              <w:ind w:left="106"/>
              <w:rPr>
                <w:sz w:val="24"/>
              </w:rPr>
            </w:pPr>
            <w:r>
              <w:rPr>
                <w:spacing w:val="-5"/>
                <w:sz w:val="24"/>
              </w:rPr>
              <w:t>22</w:t>
            </w:r>
          </w:p>
        </w:tc>
        <w:tc>
          <w:tcPr>
            <w:tcW w:w="1516" w:type="dxa"/>
          </w:tcPr>
          <w:p>
            <w:pPr>
              <w:pStyle w:val="TableParagraph"/>
              <w:spacing w:line="256" w:lineRule="exact"/>
              <w:ind w:left="270"/>
              <w:rPr>
                <w:sz w:val="24"/>
              </w:rPr>
            </w:pPr>
            <w:r>
              <w:rPr>
                <w:spacing w:val="-5"/>
                <w:sz w:val="24"/>
              </w:rPr>
              <w:t>56</w:t>
            </w:r>
          </w:p>
        </w:tc>
      </w:tr>
      <w:tr>
        <w:trPr>
          <w:trHeight w:val="276" w:hRule="atLeast"/>
        </w:trPr>
        <w:tc>
          <w:tcPr>
            <w:tcW w:w="611" w:type="dxa"/>
          </w:tcPr>
          <w:p>
            <w:pPr>
              <w:pStyle w:val="TableParagraph"/>
              <w:spacing w:line="256" w:lineRule="exact"/>
              <w:ind w:left="108"/>
              <w:rPr>
                <w:sz w:val="24"/>
              </w:rPr>
            </w:pPr>
            <w:r>
              <w:rPr>
                <w:spacing w:val="-5"/>
                <w:sz w:val="24"/>
              </w:rPr>
              <w:t>14</w:t>
            </w:r>
          </w:p>
        </w:tc>
        <w:tc>
          <w:tcPr>
            <w:tcW w:w="1041" w:type="dxa"/>
          </w:tcPr>
          <w:p>
            <w:pPr>
              <w:pStyle w:val="TableParagraph"/>
              <w:spacing w:line="256" w:lineRule="exact"/>
              <w:ind w:left="128"/>
              <w:rPr>
                <w:sz w:val="24"/>
              </w:rPr>
            </w:pPr>
            <w:r>
              <w:rPr>
                <w:spacing w:val="-10"/>
                <w:sz w:val="24"/>
              </w:rPr>
              <w:t>M</w:t>
            </w:r>
          </w:p>
        </w:tc>
        <w:tc>
          <w:tcPr>
            <w:tcW w:w="1000" w:type="dxa"/>
          </w:tcPr>
          <w:p>
            <w:pPr>
              <w:pStyle w:val="TableParagraph"/>
              <w:spacing w:line="256" w:lineRule="exact"/>
              <w:ind w:left="140"/>
              <w:rPr>
                <w:sz w:val="24"/>
              </w:rPr>
            </w:pPr>
            <w:r>
              <w:rPr>
                <w:spacing w:val="-5"/>
                <w:sz w:val="24"/>
              </w:rPr>
              <w:t>13</w:t>
            </w:r>
          </w:p>
        </w:tc>
        <w:tc>
          <w:tcPr>
            <w:tcW w:w="1081" w:type="dxa"/>
          </w:tcPr>
          <w:p>
            <w:pPr>
              <w:pStyle w:val="TableParagraph"/>
              <w:spacing w:line="256" w:lineRule="exact"/>
              <w:ind w:left="139"/>
              <w:rPr>
                <w:sz w:val="24"/>
              </w:rPr>
            </w:pPr>
            <w:r>
              <w:rPr>
                <w:spacing w:val="-5"/>
                <w:sz w:val="24"/>
              </w:rPr>
              <w:t>65</w:t>
            </w:r>
          </w:p>
        </w:tc>
        <w:tc>
          <w:tcPr>
            <w:tcW w:w="1864" w:type="dxa"/>
          </w:tcPr>
          <w:p>
            <w:pPr>
              <w:pStyle w:val="TableParagraph"/>
              <w:spacing w:line="256" w:lineRule="exact"/>
              <w:ind w:left="141"/>
              <w:rPr>
                <w:sz w:val="24"/>
              </w:rPr>
            </w:pPr>
            <w:r>
              <w:rPr>
                <w:spacing w:val="-5"/>
                <w:sz w:val="24"/>
              </w:rPr>
              <w:t>68</w:t>
            </w:r>
          </w:p>
        </w:tc>
        <w:tc>
          <w:tcPr>
            <w:tcW w:w="1098" w:type="dxa"/>
          </w:tcPr>
          <w:p>
            <w:pPr>
              <w:pStyle w:val="TableParagraph"/>
              <w:spacing w:line="256" w:lineRule="exact"/>
              <w:ind w:left="106"/>
              <w:rPr>
                <w:sz w:val="24"/>
              </w:rPr>
            </w:pPr>
            <w:r>
              <w:rPr>
                <w:spacing w:val="-5"/>
                <w:sz w:val="24"/>
              </w:rPr>
              <w:t>24</w:t>
            </w:r>
          </w:p>
        </w:tc>
        <w:tc>
          <w:tcPr>
            <w:tcW w:w="1516" w:type="dxa"/>
          </w:tcPr>
          <w:p>
            <w:pPr>
              <w:pStyle w:val="TableParagraph"/>
              <w:spacing w:line="256" w:lineRule="exact"/>
              <w:ind w:left="270"/>
              <w:rPr>
                <w:sz w:val="24"/>
              </w:rPr>
            </w:pPr>
            <w:r>
              <w:rPr>
                <w:spacing w:val="-5"/>
                <w:sz w:val="24"/>
              </w:rPr>
              <w:t>63</w:t>
            </w:r>
          </w:p>
        </w:tc>
      </w:tr>
      <w:tr>
        <w:trPr>
          <w:trHeight w:val="275" w:hRule="atLeast"/>
        </w:trPr>
        <w:tc>
          <w:tcPr>
            <w:tcW w:w="611" w:type="dxa"/>
          </w:tcPr>
          <w:p>
            <w:pPr>
              <w:pStyle w:val="TableParagraph"/>
              <w:spacing w:line="256" w:lineRule="exact"/>
              <w:ind w:left="108"/>
              <w:rPr>
                <w:sz w:val="24"/>
              </w:rPr>
            </w:pPr>
            <w:r>
              <w:rPr>
                <w:spacing w:val="-5"/>
                <w:sz w:val="24"/>
              </w:rPr>
              <w:t>15</w:t>
            </w:r>
          </w:p>
        </w:tc>
        <w:tc>
          <w:tcPr>
            <w:tcW w:w="1041" w:type="dxa"/>
          </w:tcPr>
          <w:p>
            <w:pPr>
              <w:pStyle w:val="TableParagraph"/>
              <w:spacing w:line="256" w:lineRule="exact"/>
              <w:ind w:left="128"/>
              <w:rPr>
                <w:sz w:val="24"/>
              </w:rPr>
            </w:pPr>
            <w:r>
              <w:rPr>
                <w:spacing w:val="-10"/>
                <w:sz w:val="24"/>
              </w:rPr>
              <w:t>M</w:t>
            </w:r>
          </w:p>
        </w:tc>
        <w:tc>
          <w:tcPr>
            <w:tcW w:w="1000" w:type="dxa"/>
          </w:tcPr>
          <w:p>
            <w:pPr>
              <w:pStyle w:val="TableParagraph"/>
              <w:spacing w:line="256" w:lineRule="exact"/>
              <w:ind w:left="140"/>
              <w:rPr>
                <w:sz w:val="24"/>
              </w:rPr>
            </w:pPr>
            <w:r>
              <w:rPr>
                <w:spacing w:val="-5"/>
                <w:sz w:val="24"/>
              </w:rPr>
              <w:t>26</w:t>
            </w:r>
          </w:p>
        </w:tc>
        <w:tc>
          <w:tcPr>
            <w:tcW w:w="1081" w:type="dxa"/>
          </w:tcPr>
          <w:p>
            <w:pPr>
              <w:pStyle w:val="TableParagraph"/>
              <w:spacing w:line="256" w:lineRule="exact"/>
              <w:ind w:left="139"/>
              <w:rPr>
                <w:sz w:val="24"/>
              </w:rPr>
            </w:pPr>
            <w:r>
              <w:rPr>
                <w:spacing w:val="-5"/>
                <w:sz w:val="24"/>
              </w:rPr>
              <w:t>68</w:t>
            </w:r>
          </w:p>
        </w:tc>
        <w:tc>
          <w:tcPr>
            <w:tcW w:w="1864" w:type="dxa"/>
          </w:tcPr>
          <w:p>
            <w:pPr>
              <w:pStyle w:val="TableParagraph"/>
              <w:spacing w:line="256" w:lineRule="exact"/>
              <w:ind w:left="141"/>
              <w:rPr>
                <w:sz w:val="24"/>
              </w:rPr>
            </w:pPr>
            <w:r>
              <w:rPr>
                <w:spacing w:val="-5"/>
                <w:sz w:val="24"/>
              </w:rPr>
              <w:t>66</w:t>
            </w:r>
          </w:p>
        </w:tc>
        <w:tc>
          <w:tcPr>
            <w:tcW w:w="1098" w:type="dxa"/>
          </w:tcPr>
          <w:p>
            <w:pPr>
              <w:pStyle w:val="TableParagraph"/>
              <w:spacing w:line="256" w:lineRule="exact"/>
              <w:ind w:left="106"/>
              <w:rPr>
                <w:sz w:val="24"/>
              </w:rPr>
            </w:pPr>
            <w:r>
              <w:rPr>
                <w:spacing w:val="-5"/>
                <w:sz w:val="24"/>
              </w:rPr>
              <w:t>25</w:t>
            </w:r>
          </w:p>
        </w:tc>
        <w:tc>
          <w:tcPr>
            <w:tcW w:w="1516" w:type="dxa"/>
          </w:tcPr>
          <w:p>
            <w:pPr>
              <w:pStyle w:val="TableParagraph"/>
              <w:spacing w:line="256" w:lineRule="exact"/>
              <w:ind w:left="270"/>
              <w:rPr>
                <w:sz w:val="24"/>
              </w:rPr>
            </w:pPr>
            <w:r>
              <w:rPr>
                <w:spacing w:val="-5"/>
                <w:sz w:val="24"/>
              </w:rPr>
              <w:t>69</w:t>
            </w:r>
          </w:p>
        </w:tc>
      </w:tr>
      <w:tr>
        <w:trPr>
          <w:trHeight w:val="276" w:hRule="atLeast"/>
        </w:trPr>
        <w:tc>
          <w:tcPr>
            <w:tcW w:w="611" w:type="dxa"/>
          </w:tcPr>
          <w:p>
            <w:pPr>
              <w:pStyle w:val="TableParagraph"/>
              <w:spacing w:line="256" w:lineRule="exact"/>
              <w:ind w:left="108"/>
              <w:rPr>
                <w:sz w:val="24"/>
              </w:rPr>
            </w:pPr>
            <w:r>
              <w:rPr>
                <w:spacing w:val="-5"/>
                <w:sz w:val="24"/>
              </w:rPr>
              <w:t>16</w:t>
            </w:r>
          </w:p>
        </w:tc>
        <w:tc>
          <w:tcPr>
            <w:tcW w:w="1041" w:type="dxa"/>
          </w:tcPr>
          <w:p>
            <w:pPr>
              <w:pStyle w:val="TableParagraph"/>
              <w:spacing w:line="256" w:lineRule="exact"/>
              <w:ind w:left="128"/>
              <w:rPr>
                <w:sz w:val="24"/>
              </w:rPr>
            </w:pPr>
            <w:r>
              <w:rPr>
                <w:spacing w:val="-10"/>
                <w:sz w:val="24"/>
              </w:rPr>
              <w:t>F</w:t>
            </w:r>
          </w:p>
        </w:tc>
        <w:tc>
          <w:tcPr>
            <w:tcW w:w="1000" w:type="dxa"/>
          </w:tcPr>
          <w:p>
            <w:pPr>
              <w:pStyle w:val="TableParagraph"/>
              <w:spacing w:line="256" w:lineRule="exact"/>
              <w:ind w:left="140"/>
              <w:rPr>
                <w:sz w:val="24"/>
              </w:rPr>
            </w:pPr>
            <w:r>
              <w:rPr>
                <w:spacing w:val="-5"/>
                <w:sz w:val="24"/>
              </w:rPr>
              <w:t>15</w:t>
            </w:r>
          </w:p>
        </w:tc>
        <w:tc>
          <w:tcPr>
            <w:tcW w:w="1081" w:type="dxa"/>
          </w:tcPr>
          <w:p>
            <w:pPr>
              <w:pStyle w:val="TableParagraph"/>
              <w:spacing w:line="256" w:lineRule="exact"/>
              <w:ind w:left="139"/>
              <w:rPr>
                <w:sz w:val="24"/>
              </w:rPr>
            </w:pPr>
            <w:r>
              <w:rPr>
                <w:spacing w:val="-5"/>
                <w:sz w:val="24"/>
              </w:rPr>
              <w:t>65</w:t>
            </w:r>
          </w:p>
        </w:tc>
        <w:tc>
          <w:tcPr>
            <w:tcW w:w="1864" w:type="dxa"/>
          </w:tcPr>
          <w:p>
            <w:pPr>
              <w:pStyle w:val="TableParagraph"/>
              <w:spacing w:line="256" w:lineRule="exact"/>
              <w:ind w:left="141"/>
              <w:rPr>
                <w:sz w:val="24"/>
              </w:rPr>
            </w:pPr>
            <w:r>
              <w:rPr>
                <w:spacing w:val="-5"/>
                <w:sz w:val="24"/>
              </w:rPr>
              <w:t>59</w:t>
            </w:r>
          </w:p>
        </w:tc>
        <w:tc>
          <w:tcPr>
            <w:tcW w:w="1098" w:type="dxa"/>
          </w:tcPr>
          <w:p>
            <w:pPr>
              <w:pStyle w:val="TableParagraph"/>
              <w:spacing w:line="256" w:lineRule="exact"/>
              <w:ind w:left="106"/>
              <w:rPr>
                <w:sz w:val="24"/>
              </w:rPr>
            </w:pPr>
            <w:r>
              <w:rPr>
                <w:spacing w:val="-5"/>
                <w:sz w:val="24"/>
              </w:rPr>
              <w:t>20</w:t>
            </w:r>
          </w:p>
        </w:tc>
        <w:tc>
          <w:tcPr>
            <w:tcW w:w="1516" w:type="dxa"/>
          </w:tcPr>
          <w:p>
            <w:pPr>
              <w:pStyle w:val="TableParagraph"/>
              <w:spacing w:line="256" w:lineRule="exact"/>
              <w:ind w:left="270"/>
              <w:rPr>
                <w:sz w:val="24"/>
              </w:rPr>
            </w:pPr>
            <w:r>
              <w:rPr>
                <w:spacing w:val="-5"/>
                <w:sz w:val="24"/>
              </w:rPr>
              <w:t>68</w:t>
            </w:r>
          </w:p>
        </w:tc>
      </w:tr>
      <w:tr>
        <w:trPr>
          <w:trHeight w:val="276" w:hRule="atLeast"/>
        </w:trPr>
        <w:tc>
          <w:tcPr>
            <w:tcW w:w="611" w:type="dxa"/>
          </w:tcPr>
          <w:p>
            <w:pPr>
              <w:pStyle w:val="TableParagraph"/>
              <w:spacing w:line="256" w:lineRule="exact"/>
              <w:ind w:left="108"/>
              <w:rPr>
                <w:sz w:val="24"/>
              </w:rPr>
            </w:pPr>
            <w:r>
              <w:rPr>
                <w:spacing w:val="-5"/>
                <w:sz w:val="24"/>
              </w:rPr>
              <w:t>17</w:t>
            </w:r>
          </w:p>
        </w:tc>
        <w:tc>
          <w:tcPr>
            <w:tcW w:w="1041" w:type="dxa"/>
          </w:tcPr>
          <w:p>
            <w:pPr>
              <w:pStyle w:val="TableParagraph"/>
              <w:spacing w:line="256" w:lineRule="exact"/>
              <w:ind w:left="128"/>
              <w:rPr>
                <w:sz w:val="24"/>
              </w:rPr>
            </w:pPr>
            <w:r>
              <w:rPr>
                <w:spacing w:val="-10"/>
                <w:sz w:val="24"/>
              </w:rPr>
              <w:t>F</w:t>
            </w:r>
          </w:p>
        </w:tc>
        <w:tc>
          <w:tcPr>
            <w:tcW w:w="1000" w:type="dxa"/>
          </w:tcPr>
          <w:p>
            <w:pPr>
              <w:pStyle w:val="TableParagraph"/>
              <w:spacing w:line="256" w:lineRule="exact"/>
              <w:ind w:left="140"/>
              <w:rPr>
                <w:sz w:val="24"/>
              </w:rPr>
            </w:pPr>
            <w:r>
              <w:rPr>
                <w:spacing w:val="-5"/>
                <w:sz w:val="24"/>
              </w:rPr>
              <w:t>24</w:t>
            </w:r>
          </w:p>
        </w:tc>
        <w:tc>
          <w:tcPr>
            <w:tcW w:w="1081" w:type="dxa"/>
          </w:tcPr>
          <w:p>
            <w:pPr>
              <w:pStyle w:val="TableParagraph"/>
              <w:spacing w:line="256" w:lineRule="exact"/>
              <w:ind w:left="139"/>
              <w:rPr>
                <w:sz w:val="24"/>
              </w:rPr>
            </w:pPr>
            <w:r>
              <w:rPr>
                <w:spacing w:val="-5"/>
                <w:sz w:val="24"/>
              </w:rPr>
              <w:t>58</w:t>
            </w:r>
          </w:p>
        </w:tc>
        <w:tc>
          <w:tcPr>
            <w:tcW w:w="1864" w:type="dxa"/>
          </w:tcPr>
          <w:p>
            <w:pPr>
              <w:pStyle w:val="TableParagraph"/>
              <w:spacing w:line="256" w:lineRule="exact"/>
              <w:ind w:left="141"/>
              <w:rPr>
                <w:sz w:val="24"/>
              </w:rPr>
            </w:pPr>
            <w:r>
              <w:rPr>
                <w:spacing w:val="-5"/>
                <w:sz w:val="24"/>
              </w:rPr>
              <w:t>67</w:t>
            </w:r>
          </w:p>
        </w:tc>
        <w:tc>
          <w:tcPr>
            <w:tcW w:w="1098" w:type="dxa"/>
          </w:tcPr>
          <w:p>
            <w:pPr>
              <w:pStyle w:val="TableParagraph"/>
              <w:spacing w:line="256" w:lineRule="exact"/>
              <w:ind w:left="106"/>
              <w:rPr>
                <w:sz w:val="24"/>
              </w:rPr>
            </w:pPr>
            <w:r>
              <w:rPr>
                <w:spacing w:val="-5"/>
                <w:sz w:val="24"/>
              </w:rPr>
              <w:t>25</w:t>
            </w:r>
          </w:p>
        </w:tc>
        <w:tc>
          <w:tcPr>
            <w:tcW w:w="1516" w:type="dxa"/>
          </w:tcPr>
          <w:p>
            <w:pPr>
              <w:pStyle w:val="TableParagraph"/>
              <w:spacing w:line="256" w:lineRule="exact"/>
              <w:ind w:left="270"/>
              <w:rPr>
                <w:sz w:val="24"/>
              </w:rPr>
            </w:pPr>
            <w:r>
              <w:rPr>
                <w:spacing w:val="-5"/>
                <w:sz w:val="24"/>
              </w:rPr>
              <w:t>66</w:t>
            </w:r>
          </w:p>
        </w:tc>
      </w:tr>
      <w:tr>
        <w:trPr>
          <w:trHeight w:val="276" w:hRule="atLeast"/>
        </w:trPr>
        <w:tc>
          <w:tcPr>
            <w:tcW w:w="611" w:type="dxa"/>
          </w:tcPr>
          <w:p>
            <w:pPr>
              <w:pStyle w:val="TableParagraph"/>
              <w:spacing w:line="256" w:lineRule="exact"/>
              <w:ind w:left="108"/>
              <w:rPr>
                <w:sz w:val="24"/>
              </w:rPr>
            </w:pPr>
            <w:r>
              <w:rPr>
                <w:spacing w:val="-5"/>
                <w:sz w:val="24"/>
              </w:rPr>
              <w:t>18</w:t>
            </w:r>
          </w:p>
        </w:tc>
        <w:tc>
          <w:tcPr>
            <w:tcW w:w="1041" w:type="dxa"/>
          </w:tcPr>
          <w:p>
            <w:pPr>
              <w:pStyle w:val="TableParagraph"/>
              <w:spacing w:line="256" w:lineRule="exact"/>
              <w:ind w:left="128"/>
              <w:rPr>
                <w:sz w:val="24"/>
              </w:rPr>
            </w:pPr>
            <w:r>
              <w:rPr>
                <w:spacing w:val="-10"/>
                <w:sz w:val="24"/>
              </w:rPr>
              <w:t>F</w:t>
            </w:r>
          </w:p>
        </w:tc>
        <w:tc>
          <w:tcPr>
            <w:tcW w:w="1000" w:type="dxa"/>
          </w:tcPr>
          <w:p>
            <w:pPr>
              <w:pStyle w:val="TableParagraph"/>
              <w:spacing w:line="256" w:lineRule="exact"/>
              <w:ind w:left="140"/>
              <w:rPr>
                <w:sz w:val="24"/>
              </w:rPr>
            </w:pPr>
            <w:r>
              <w:rPr>
                <w:spacing w:val="-5"/>
                <w:sz w:val="24"/>
              </w:rPr>
              <w:t>18</w:t>
            </w:r>
          </w:p>
        </w:tc>
        <w:tc>
          <w:tcPr>
            <w:tcW w:w="1081" w:type="dxa"/>
          </w:tcPr>
          <w:p>
            <w:pPr>
              <w:pStyle w:val="TableParagraph"/>
              <w:spacing w:line="256" w:lineRule="exact"/>
              <w:ind w:left="139"/>
              <w:rPr>
                <w:sz w:val="24"/>
              </w:rPr>
            </w:pPr>
            <w:r>
              <w:rPr>
                <w:spacing w:val="-5"/>
                <w:sz w:val="24"/>
              </w:rPr>
              <w:t>60</w:t>
            </w:r>
          </w:p>
        </w:tc>
        <w:tc>
          <w:tcPr>
            <w:tcW w:w="1864" w:type="dxa"/>
          </w:tcPr>
          <w:p>
            <w:pPr>
              <w:pStyle w:val="TableParagraph"/>
              <w:spacing w:line="256" w:lineRule="exact"/>
              <w:ind w:left="141"/>
              <w:rPr>
                <w:sz w:val="24"/>
              </w:rPr>
            </w:pPr>
            <w:r>
              <w:rPr>
                <w:spacing w:val="-5"/>
                <w:sz w:val="24"/>
              </w:rPr>
              <w:t>62</w:t>
            </w:r>
          </w:p>
        </w:tc>
        <w:tc>
          <w:tcPr>
            <w:tcW w:w="1098" w:type="dxa"/>
          </w:tcPr>
          <w:p>
            <w:pPr>
              <w:pStyle w:val="TableParagraph"/>
              <w:spacing w:line="256" w:lineRule="exact"/>
              <w:ind w:left="106"/>
              <w:rPr>
                <w:sz w:val="24"/>
              </w:rPr>
            </w:pPr>
            <w:r>
              <w:rPr>
                <w:spacing w:val="-5"/>
                <w:sz w:val="24"/>
              </w:rPr>
              <w:t>22</w:t>
            </w:r>
          </w:p>
        </w:tc>
        <w:tc>
          <w:tcPr>
            <w:tcW w:w="1516" w:type="dxa"/>
          </w:tcPr>
          <w:p>
            <w:pPr>
              <w:pStyle w:val="TableParagraph"/>
              <w:spacing w:line="256" w:lineRule="exact"/>
              <w:ind w:left="270"/>
              <w:rPr>
                <w:sz w:val="24"/>
              </w:rPr>
            </w:pPr>
            <w:r>
              <w:rPr>
                <w:spacing w:val="-5"/>
                <w:sz w:val="24"/>
              </w:rPr>
              <w:t>58</w:t>
            </w:r>
          </w:p>
        </w:tc>
      </w:tr>
      <w:tr>
        <w:trPr>
          <w:trHeight w:val="275" w:hRule="atLeast"/>
        </w:trPr>
        <w:tc>
          <w:tcPr>
            <w:tcW w:w="611" w:type="dxa"/>
          </w:tcPr>
          <w:p>
            <w:pPr>
              <w:pStyle w:val="TableParagraph"/>
              <w:spacing w:line="256" w:lineRule="exact"/>
              <w:ind w:left="108"/>
              <w:rPr>
                <w:sz w:val="24"/>
              </w:rPr>
            </w:pPr>
            <w:r>
              <w:rPr>
                <w:spacing w:val="-5"/>
                <w:sz w:val="24"/>
              </w:rPr>
              <w:t>19</w:t>
            </w:r>
          </w:p>
        </w:tc>
        <w:tc>
          <w:tcPr>
            <w:tcW w:w="1041" w:type="dxa"/>
          </w:tcPr>
          <w:p>
            <w:pPr>
              <w:pStyle w:val="TableParagraph"/>
              <w:spacing w:line="256" w:lineRule="exact"/>
              <w:ind w:left="128"/>
              <w:rPr>
                <w:sz w:val="24"/>
              </w:rPr>
            </w:pPr>
            <w:r>
              <w:rPr>
                <w:spacing w:val="-10"/>
                <w:sz w:val="24"/>
              </w:rPr>
              <w:t>F</w:t>
            </w:r>
          </w:p>
        </w:tc>
        <w:tc>
          <w:tcPr>
            <w:tcW w:w="1000" w:type="dxa"/>
          </w:tcPr>
          <w:p>
            <w:pPr>
              <w:pStyle w:val="TableParagraph"/>
              <w:spacing w:line="256" w:lineRule="exact"/>
              <w:ind w:left="140"/>
              <w:rPr>
                <w:sz w:val="24"/>
              </w:rPr>
            </w:pPr>
            <w:r>
              <w:rPr>
                <w:spacing w:val="-5"/>
                <w:sz w:val="24"/>
              </w:rPr>
              <w:t>16</w:t>
            </w:r>
          </w:p>
        </w:tc>
        <w:tc>
          <w:tcPr>
            <w:tcW w:w="1081" w:type="dxa"/>
          </w:tcPr>
          <w:p>
            <w:pPr>
              <w:pStyle w:val="TableParagraph"/>
              <w:spacing w:line="256" w:lineRule="exact"/>
              <w:ind w:left="139"/>
              <w:rPr>
                <w:sz w:val="24"/>
              </w:rPr>
            </w:pPr>
            <w:r>
              <w:rPr>
                <w:spacing w:val="-5"/>
                <w:sz w:val="24"/>
              </w:rPr>
              <w:t>71</w:t>
            </w:r>
          </w:p>
        </w:tc>
        <w:tc>
          <w:tcPr>
            <w:tcW w:w="1864" w:type="dxa"/>
          </w:tcPr>
          <w:p>
            <w:pPr>
              <w:pStyle w:val="TableParagraph"/>
              <w:spacing w:line="256" w:lineRule="exact"/>
              <w:ind w:left="141"/>
              <w:rPr>
                <w:sz w:val="24"/>
              </w:rPr>
            </w:pPr>
            <w:r>
              <w:rPr>
                <w:spacing w:val="-5"/>
                <w:sz w:val="24"/>
              </w:rPr>
              <w:t>63</w:t>
            </w:r>
          </w:p>
        </w:tc>
        <w:tc>
          <w:tcPr>
            <w:tcW w:w="1098" w:type="dxa"/>
          </w:tcPr>
          <w:p>
            <w:pPr>
              <w:pStyle w:val="TableParagraph"/>
              <w:spacing w:line="256" w:lineRule="exact"/>
              <w:ind w:left="106"/>
              <w:rPr>
                <w:sz w:val="24"/>
              </w:rPr>
            </w:pPr>
            <w:r>
              <w:rPr>
                <w:spacing w:val="-5"/>
                <w:sz w:val="24"/>
              </w:rPr>
              <w:t>22</w:t>
            </w:r>
          </w:p>
        </w:tc>
        <w:tc>
          <w:tcPr>
            <w:tcW w:w="1516" w:type="dxa"/>
          </w:tcPr>
          <w:p>
            <w:pPr>
              <w:pStyle w:val="TableParagraph"/>
              <w:spacing w:line="256" w:lineRule="exact"/>
              <w:ind w:left="270"/>
              <w:rPr>
                <w:sz w:val="24"/>
              </w:rPr>
            </w:pPr>
            <w:r>
              <w:rPr>
                <w:spacing w:val="-5"/>
                <w:sz w:val="24"/>
              </w:rPr>
              <w:t>60</w:t>
            </w:r>
          </w:p>
        </w:tc>
      </w:tr>
      <w:tr>
        <w:trPr>
          <w:trHeight w:val="275" w:hRule="atLeast"/>
        </w:trPr>
        <w:tc>
          <w:tcPr>
            <w:tcW w:w="611" w:type="dxa"/>
          </w:tcPr>
          <w:p>
            <w:pPr>
              <w:pStyle w:val="TableParagraph"/>
              <w:spacing w:line="256" w:lineRule="exact"/>
              <w:ind w:left="108"/>
              <w:rPr>
                <w:sz w:val="24"/>
              </w:rPr>
            </w:pPr>
            <w:r>
              <w:rPr>
                <w:spacing w:val="-5"/>
                <w:sz w:val="24"/>
              </w:rPr>
              <w:t>20</w:t>
            </w:r>
          </w:p>
        </w:tc>
        <w:tc>
          <w:tcPr>
            <w:tcW w:w="1041" w:type="dxa"/>
          </w:tcPr>
          <w:p>
            <w:pPr>
              <w:pStyle w:val="TableParagraph"/>
              <w:spacing w:line="256" w:lineRule="exact"/>
              <w:ind w:left="128"/>
              <w:rPr>
                <w:sz w:val="24"/>
              </w:rPr>
            </w:pPr>
            <w:r>
              <w:rPr>
                <w:spacing w:val="-10"/>
                <w:sz w:val="24"/>
              </w:rPr>
              <w:t>F</w:t>
            </w:r>
          </w:p>
        </w:tc>
        <w:tc>
          <w:tcPr>
            <w:tcW w:w="1000" w:type="dxa"/>
          </w:tcPr>
          <w:p>
            <w:pPr>
              <w:pStyle w:val="TableParagraph"/>
              <w:spacing w:line="256" w:lineRule="exact"/>
              <w:ind w:left="140"/>
              <w:rPr>
                <w:sz w:val="24"/>
              </w:rPr>
            </w:pPr>
            <w:r>
              <w:rPr>
                <w:spacing w:val="-5"/>
                <w:sz w:val="24"/>
              </w:rPr>
              <w:t>28</w:t>
            </w:r>
          </w:p>
        </w:tc>
        <w:tc>
          <w:tcPr>
            <w:tcW w:w="1081" w:type="dxa"/>
          </w:tcPr>
          <w:p>
            <w:pPr>
              <w:pStyle w:val="TableParagraph"/>
              <w:spacing w:line="256" w:lineRule="exact"/>
              <w:ind w:left="139"/>
              <w:rPr>
                <w:sz w:val="24"/>
              </w:rPr>
            </w:pPr>
            <w:r>
              <w:rPr>
                <w:spacing w:val="-5"/>
                <w:sz w:val="24"/>
              </w:rPr>
              <w:t>61</w:t>
            </w:r>
          </w:p>
        </w:tc>
        <w:tc>
          <w:tcPr>
            <w:tcW w:w="1864" w:type="dxa"/>
          </w:tcPr>
          <w:p>
            <w:pPr>
              <w:pStyle w:val="TableParagraph"/>
              <w:spacing w:line="256" w:lineRule="exact"/>
              <w:ind w:left="141"/>
              <w:rPr>
                <w:sz w:val="24"/>
              </w:rPr>
            </w:pPr>
            <w:r>
              <w:rPr>
                <w:spacing w:val="-5"/>
                <w:sz w:val="24"/>
              </w:rPr>
              <w:t>57</w:t>
            </w:r>
          </w:p>
        </w:tc>
        <w:tc>
          <w:tcPr>
            <w:tcW w:w="1098" w:type="dxa"/>
          </w:tcPr>
          <w:p>
            <w:pPr>
              <w:pStyle w:val="TableParagraph"/>
              <w:spacing w:line="256" w:lineRule="exact"/>
              <w:ind w:left="106"/>
              <w:rPr>
                <w:sz w:val="24"/>
              </w:rPr>
            </w:pPr>
            <w:r>
              <w:rPr>
                <w:spacing w:val="-5"/>
                <w:sz w:val="24"/>
              </w:rPr>
              <w:t>23</w:t>
            </w:r>
          </w:p>
        </w:tc>
        <w:tc>
          <w:tcPr>
            <w:tcW w:w="1516" w:type="dxa"/>
          </w:tcPr>
          <w:p>
            <w:pPr>
              <w:pStyle w:val="TableParagraph"/>
              <w:spacing w:line="256" w:lineRule="exact"/>
              <w:ind w:left="270"/>
              <w:rPr>
                <w:sz w:val="24"/>
              </w:rPr>
            </w:pPr>
            <w:r>
              <w:rPr>
                <w:spacing w:val="-5"/>
                <w:sz w:val="24"/>
              </w:rPr>
              <w:t>59</w:t>
            </w:r>
          </w:p>
        </w:tc>
      </w:tr>
      <w:tr>
        <w:trPr>
          <w:trHeight w:val="276" w:hRule="atLeast"/>
        </w:trPr>
        <w:tc>
          <w:tcPr>
            <w:tcW w:w="611" w:type="dxa"/>
          </w:tcPr>
          <w:p>
            <w:pPr>
              <w:pStyle w:val="TableParagraph"/>
              <w:spacing w:line="256" w:lineRule="exact"/>
              <w:ind w:left="108"/>
              <w:rPr>
                <w:sz w:val="24"/>
              </w:rPr>
            </w:pPr>
            <w:r>
              <w:rPr>
                <w:spacing w:val="-5"/>
                <w:sz w:val="24"/>
              </w:rPr>
              <w:t>21</w:t>
            </w:r>
          </w:p>
        </w:tc>
        <w:tc>
          <w:tcPr>
            <w:tcW w:w="1041" w:type="dxa"/>
          </w:tcPr>
          <w:p>
            <w:pPr>
              <w:pStyle w:val="TableParagraph"/>
              <w:spacing w:line="256" w:lineRule="exact"/>
              <w:ind w:left="128"/>
              <w:rPr>
                <w:sz w:val="24"/>
              </w:rPr>
            </w:pPr>
            <w:r>
              <w:rPr>
                <w:spacing w:val="-10"/>
                <w:sz w:val="24"/>
              </w:rPr>
              <w:t>F</w:t>
            </w:r>
          </w:p>
        </w:tc>
        <w:tc>
          <w:tcPr>
            <w:tcW w:w="1000" w:type="dxa"/>
          </w:tcPr>
          <w:p>
            <w:pPr>
              <w:pStyle w:val="TableParagraph"/>
              <w:spacing w:line="256" w:lineRule="exact"/>
              <w:ind w:left="140"/>
              <w:rPr>
                <w:sz w:val="24"/>
              </w:rPr>
            </w:pPr>
            <w:r>
              <w:rPr>
                <w:spacing w:val="-5"/>
                <w:sz w:val="24"/>
              </w:rPr>
              <w:t>18</w:t>
            </w:r>
          </w:p>
        </w:tc>
        <w:tc>
          <w:tcPr>
            <w:tcW w:w="1081" w:type="dxa"/>
          </w:tcPr>
          <w:p>
            <w:pPr>
              <w:pStyle w:val="TableParagraph"/>
              <w:spacing w:line="256" w:lineRule="exact"/>
              <w:ind w:left="139"/>
              <w:rPr>
                <w:sz w:val="24"/>
              </w:rPr>
            </w:pPr>
            <w:r>
              <w:rPr>
                <w:spacing w:val="-5"/>
                <w:sz w:val="24"/>
              </w:rPr>
              <w:t>59</w:t>
            </w:r>
          </w:p>
        </w:tc>
        <w:tc>
          <w:tcPr>
            <w:tcW w:w="1864" w:type="dxa"/>
          </w:tcPr>
          <w:p>
            <w:pPr>
              <w:pStyle w:val="TableParagraph"/>
              <w:spacing w:line="256" w:lineRule="exact"/>
              <w:ind w:left="141"/>
              <w:rPr>
                <w:sz w:val="24"/>
              </w:rPr>
            </w:pPr>
            <w:r>
              <w:rPr>
                <w:spacing w:val="-5"/>
                <w:sz w:val="24"/>
              </w:rPr>
              <w:t>61</w:t>
            </w:r>
          </w:p>
        </w:tc>
        <w:tc>
          <w:tcPr>
            <w:tcW w:w="1098" w:type="dxa"/>
          </w:tcPr>
          <w:p>
            <w:pPr>
              <w:pStyle w:val="TableParagraph"/>
              <w:spacing w:line="256" w:lineRule="exact"/>
              <w:ind w:left="106"/>
              <w:rPr>
                <w:sz w:val="24"/>
              </w:rPr>
            </w:pPr>
            <w:r>
              <w:rPr>
                <w:spacing w:val="-5"/>
                <w:sz w:val="24"/>
              </w:rPr>
              <w:t>24</w:t>
            </w:r>
          </w:p>
        </w:tc>
        <w:tc>
          <w:tcPr>
            <w:tcW w:w="1516" w:type="dxa"/>
          </w:tcPr>
          <w:p>
            <w:pPr>
              <w:pStyle w:val="TableParagraph"/>
              <w:spacing w:line="256" w:lineRule="exact"/>
              <w:ind w:left="270"/>
              <w:rPr>
                <w:sz w:val="24"/>
              </w:rPr>
            </w:pPr>
            <w:r>
              <w:rPr>
                <w:spacing w:val="-5"/>
                <w:sz w:val="24"/>
              </w:rPr>
              <w:t>68</w:t>
            </w:r>
          </w:p>
        </w:tc>
      </w:tr>
      <w:tr>
        <w:trPr>
          <w:trHeight w:val="275" w:hRule="atLeast"/>
        </w:trPr>
        <w:tc>
          <w:tcPr>
            <w:tcW w:w="611" w:type="dxa"/>
          </w:tcPr>
          <w:p>
            <w:pPr>
              <w:pStyle w:val="TableParagraph"/>
              <w:spacing w:line="256" w:lineRule="exact"/>
              <w:ind w:left="108"/>
              <w:rPr>
                <w:sz w:val="24"/>
              </w:rPr>
            </w:pPr>
            <w:r>
              <w:rPr>
                <w:spacing w:val="-5"/>
                <w:sz w:val="24"/>
              </w:rPr>
              <w:t>22</w:t>
            </w:r>
          </w:p>
        </w:tc>
        <w:tc>
          <w:tcPr>
            <w:tcW w:w="1041" w:type="dxa"/>
          </w:tcPr>
          <w:p>
            <w:pPr>
              <w:pStyle w:val="TableParagraph"/>
              <w:spacing w:line="256" w:lineRule="exact"/>
              <w:ind w:left="128"/>
              <w:rPr>
                <w:sz w:val="24"/>
              </w:rPr>
            </w:pPr>
            <w:r>
              <w:rPr>
                <w:spacing w:val="-10"/>
                <w:sz w:val="24"/>
              </w:rPr>
              <w:t>F</w:t>
            </w:r>
          </w:p>
        </w:tc>
        <w:tc>
          <w:tcPr>
            <w:tcW w:w="1000" w:type="dxa"/>
          </w:tcPr>
          <w:p>
            <w:pPr>
              <w:pStyle w:val="TableParagraph"/>
              <w:spacing w:line="256" w:lineRule="exact"/>
              <w:ind w:left="140"/>
              <w:rPr>
                <w:sz w:val="24"/>
              </w:rPr>
            </w:pPr>
            <w:r>
              <w:rPr>
                <w:spacing w:val="-5"/>
                <w:sz w:val="24"/>
              </w:rPr>
              <w:t>14</w:t>
            </w:r>
          </w:p>
        </w:tc>
        <w:tc>
          <w:tcPr>
            <w:tcW w:w="1081" w:type="dxa"/>
          </w:tcPr>
          <w:p>
            <w:pPr>
              <w:pStyle w:val="TableParagraph"/>
              <w:spacing w:line="256" w:lineRule="exact"/>
              <w:ind w:left="139"/>
              <w:rPr>
                <w:sz w:val="24"/>
              </w:rPr>
            </w:pPr>
            <w:r>
              <w:rPr>
                <w:spacing w:val="-5"/>
                <w:sz w:val="24"/>
              </w:rPr>
              <w:t>58</w:t>
            </w:r>
          </w:p>
        </w:tc>
        <w:tc>
          <w:tcPr>
            <w:tcW w:w="1864" w:type="dxa"/>
          </w:tcPr>
          <w:p>
            <w:pPr>
              <w:pStyle w:val="TableParagraph"/>
              <w:spacing w:line="256" w:lineRule="exact"/>
              <w:ind w:left="141"/>
              <w:rPr>
                <w:sz w:val="24"/>
              </w:rPr>
            </w:pPr>
            <w:r>
              <w:rPr>
                <w:spacing w:val="-5"/>
                <w:sz w:val="24"/>
              </w:rPr>
              <w:t>60</w:t>
            </w:r>
          </w:p>
        </w:tc>
        <w:tc>
          <w:tcPr>
            <w:tcW w:w="1098" w:type="dxa"/>
          </w:tcPr>
          <w:p>
            <w:pPr>
              <w:pStyle w:val="TableParagraph"/>
              <w:spacing w:line="256" w:lineRule="exact"/>
              <w:ind w:left="106"/>
              <w:rPr>
                <w:sz w:val="24"/>
              </w:rPr>
            </w:pPr>
            <w:r>
              <w:rPr>
                <w:spacing w:val="-5"/>
                <w:sz w:val="24"/>
              </w:rPr>
              <w:t>29</w:t>
            </w:r>
          </w:p>
        </w:tc>
        <w:tc>
          <w:tcPr>
            <w:tcW w:w="1516" w:type="dxa"/>
          </w:tcPr>
          <w:p>
            <w:pPr>
              <w:pStyle w:val="TableParagraph"/>
              <w:spacing w:line="256" w:lineRule="exact"/>
              <w:ind w:left="270"/>
              <w:rPr>
                <w:sz w:val="24"/>
              </w:rPr>
            </w:pPr>
            <w:r>
              <w:rPr>
                <w:spacing w:val="-5"/>
                <w:sz w:val="24"/>
              </w:rPr>
              <w:t>58</w:t>
            </w:r>
          </w:p>
        </w:tc>
      </w:tr>
      <w:tr>
        <w:trPr>
          <w:trHeight w:val="276" w:hRule="atLeast"/>
        </w:trPr>
        <w:tc>
          <w:tcPr>
            <w:tcW w:w="611" w:type="dxa"/>
          </w:tcPr>
          <w:p>
            <w:pPr>
              <w:pStyle w:val="TableParagraph"/>
              <w:spacing w:line="256" w:lineRule="exact"/>
              <w:ind w:left="108"/>
              <w:rPr>
                <w:sz w:val="24"/>
              </w:rPr>
            </w:pPr>
            <w:r>
              <w:rPr>
                <w:spacing w:val="-5"/>
                <w:sz w:val="24"/>
              </w:rPr>
              <w:t>23</w:t>
            </w:r>
          </w:p>
        </w:tc>
        <w:tc>
          <w:tcPr>
            <w:tcW w:w="1041" w:type="dxa"/>
          </w:tcPr>
          <w:p>
            <w:pPr>
              <w:pStyle w:val="TableParagraph"/>
              <w:spacing w:line="256" w:lineRule="exact"/>
              <w:ind w:left="128"/>
              <w:rPr>
                <w:sz w:val="24"/>
              </w:rPr>
            </w:pPr>
            <w:r>
              <w:rPr>
                <w:spacing w:val="-10"/>
                <w:sz w:val="24"/>
              </w:rPr>
              <w:t>F</w:t>
            </w:r>
          </w:p>
        </w:tc>
        <w:tc>
          <w:tcPr>
            <w:tcW w:w="1000" w:type="dxa"/>
          </w:tcPr>
          <w:p>
            <w:pPr>
              <w:pStyle w:val="TableParagraph"/>
              <w:spacing w:line="256" w:lineRule="exact"/>
              <w:ind w:left="140"/>
              <w:rPr>
                <w:sz w:val="24"/>
              </w:rPr>
            </w:pPr>
            <w:r>
              <w:rPr>
                <w:spacing w:val="-5"/>
                <w:sz w:val="24"/>
              </w:rPr>
              <w:t>13</w:t>
            </w:r>
          </w:p>
        </w:tc>
        <w:tc>
          <w:tcPr>
            <w:tcW w:w="1081" w:type="dxa"/>
          </w:tcPr>
          <w:p>
            <w:pPr>
              <w:pStyle w:val="TableParagraph"/>
              <w:spacing w:line="256" w:lineRule="exact"/>
              <w:ind w:left="139"/>
              <w:rPr>
                <w:sz w:val="24"/>
              </w:rPr>
            </w:pPr>
            <w:r>
              <w:rPr>
                <w:spacing w:val="-5"/>
                <w:sz w:val="24"/>
              </w:rPr>
              <w:t>58</w:t>
            </w:r>
          </w:p>
        </w:tc>
        <w:tc>
          <w:tcPr>
            <w:tcW w:w="1864" w:type="dxa"/>
          </w:tcPr>
          <w:p>
            <w:pPr>
              <w:pStyle w:val="TableParagraph"/>
              <w:spacing w:line="256" w:lineRule="exact"/>
              <w:ind w:left="141"/>
              <w:rPr>
                <w:sz w:val="24"/>
              </w:rPr>
            </w:pPr>
            <w:r>
              <w:rPr>
                <w:spacing w:val="-5"/>
                <w:sz w:val="24"/>
              </w:rPr>
              <w:t>69</w:t>
            </w:r>
          </w:p>
        </w:tc>
        <w:tc>
          <w:tcPr>
            <w:tcW w:w="1098" w:type="dxa"/>
          </w:tcPr>
          <w:p>
            <w:pPr>
              <w:pStyle w:val="TableParagraph"/>
              <w:spacing w:line="256" w:lineRule="exact"/>
              <w:ind w:left="106"/>
              <w:rPr>
                <w:sz w:val="24"/>
              </w:rPr>
            </w:pPr>
            <w:r>
              <w:rPr>
                <w:spacing w:val="-5"/>
                <w:sz w:val="24"/>
              </w:rPr>
              <w:t>30</w:t>
            </w:r>
          </w:p>
        </w:tc>
        <w:tc>
          <w:tcPr>
            <w:tcW w:w="1516" w:type="dxa"/>
          </w:tcPr>
          <w:p>
            <w:pPr>
              <w:pStyle w:val="TableParagraph"/>
              <w:spacing w:line="256" w:lineRule="exact"/>
              <w:ind w:left="270"/>
              <w:rPr>
                <w:sz w:val="24"/>
              </w:rPr>
            </w:pPr>
            <w:r>
              <w:rPr>
                <w:spacing w:val="-5"/>
                <w:sz w:val="24"/>
              </w:rPr>
              <w:t>61</w:t>
            </w:r>
          </w:p>
        </w:tc>
      </w:tr>
      <w:tr>
        <w:trPr>
          <w:trHeight w:val="275" w:hRule="atLeast"/>
        </w:trPr>
        <w:tc>
          <w:tcPr>
            <w:tcW w:w="611" w:type="dxa"/>
          </w:tcPr>
          <w:p>
            <w:pPr>
              <w:pStyle w:val="TableParagraph"/>
              <w:spacing w:line="256" w:lineRule="exact"/>
              <w:ind w:left="108"/>
              <w:rPr>
                <w:sz w:val="24"/>
              </w:rPr>
            </w:pPr>
            <w:r>
              <w:rPr>
                <w:spacing w:val="-5"/>
                <w:sz w:val="24"/>
              </w:rPr>
              <w:t>24</w:t>
            </w:r>
          </w:p>
        </w:tc>
        <w:tc>
          <w:tcPr>
            <w:tcW w:w="1041" w:type="dxa"/>
          </w:tcPr>
          <w:p>
            <w:pPr>
              <w:pStyle w:val="TableParagraph"/>
              <w:spacing w:line="256" w:lineRule="exact"/>
              <w:ind w:left="128"/>
              <w:rPr>
                <w:sz w:val="24"/>
              </w:rPr>
            </w:pPr>
            <w:r>
              <w:rPr>
                <w:spacing w:val="-10"/>
                <w:sz w:val="24"/>
              </w:rPr>
              <w:t>F</w:t>
            </w:r>
          </w:p>
        </w:tc>
        <w:tc>
          <w:tcPr>
            <w:tcW w:w="1000" w:type="dxa"/>
          </w:tcPr>
          <w:p>
            <w:pPr>
              <w:pStyle w:val="TableParagraph"/>
              <w:spacing w:line="256" w:lineRule="exact"/>
              <w:ind w:left="140"/>
              <w:rPr>
                <w:sz w:val="24"/>
              </w:rPr>
            </w:pPr>
            <w:r>
              <w:rPr>
                <w:spacing w:val="-5"/>
                <w:sz w:val="24"/>
              </w:rPr>
              <w:t>14</w:t>
            </w:r>
          </w:p>
        </w:tc>
        <w:tc>
          <w:tcPr>
            <w:tcW w:w="1081" w:type="dxa"/>
          </w:tcPr>
          <w:p>
            <w:pPr>
              <w:pStyle w:val="TableParagraph"/>
              <w:spacing w:line="256" w:lineRule="exact"/>
              <w:ind w:left="139"/>
              <w:rPr>
                <w:sz w:val="24"/>
              </w:rPr>
            </w:pPr>
            <w:r>
              <w:rPr>
                <w:spacing w:val="-5"/>
                <w:sz w:val="24"/>
              </w:rPr>
              <w:t>60</w:t>
            </w:r>
          </w:p>
        </w:tc>
        <w:tc>
          <w:tcPr>
            <w:tcW w:w="1864" w:type="dxa"/>
          </w:tcPr>
          <w:p>
            <w:pPr>
              <w:pStyle w:val="TableParagraph"/>
              <w:spacing w:line="256" w:lineRule="exact"/>
              <w:ind w:left="141"/>
              <w:rPr>
                <w:sz w:val="24"/>
              </w:rPr>
            </w:pPr>
            <w:r>
              <w:rPr>
                <w:spacing w:val="-5"/>
                <w:sz w:val="24"/>
              </w:rPr>
              <w:t>68</w:t>
            </w:r>
          </w:p>
        </w:tc>
        <w:tc>
          <w:tcPr>
            <w:tcW w:w="1098" w:type="dxa"/>
          </w:tcPr>
          <w:p>
            <w:pPr>
              <w:pStyle w:val="TableParagraph"/>
              <w:spacing w:line="256" w:lineRule="exact"/>
              <w:ind w:left="106"/>
              <w:rPr>
                <w:sz w:val="24"/>
              </w:rPr>
            </w:pPr>
            <w:r>
              <w:rPr>
                <w:spacing w:val="-5"/>
                <w:sz w:val="24"/>
              </w:rPr>
              <w:t>21</w:t>
            </w:r>
          </w:p>
        </w:tc>
        <w:tc>
          <w:tcPr>
            <w:tcW w:w="1516" w:type="dxa"/>
          </w:tcPr>
          <w:p>
            <w:pPr>
              <w:pStyle w:val="TableParagraph"/>
              <w:spacing w:line="256" w:lineRule="exact"/>
              <w:ind w:left="270"/>
              <w:rPr>
                <w:sz w:val="24"/>
              </w:rPr>
            </w:pPr>
            <w:r>
              <w:rPr>
                <w:spacing w:val="-5"/>
                <w:sz w:val="24"/>
              </w:rPr>
              <w:t>61</w:t>
            </w:r>
          </w:p>
        </w:tc>
      </w:tr>
      <w:tr>
        <w:trPr>
          <w:trHeight w:val="275" w:hRule="atLeast"/>
        </w:trPr>
        <w:tc>
          <w:tcPr>
            <w:tcW w:w="611" w:type="dxa"/>
          </w:tcPr>
          <w:p>
            <w:pPr>
              <w:pStyle w:val="TableParagraph"/>
              <w:spacing w:line="256" w:lineRule="exact"/>
              <w:ind w:left="108"/>
              <w:rPr>
                <w:sz w:val="24"/>
              </w:rPr>
            </w:pPr>
            <w:r>
              <w:rPr>
                <w:spacing w:val="-5"/>
                <w:sz w:val="24"/>
              </w:rPr>
              <w:t>25</w:t>
            </w:r>
          </w:p>
        </w:tc>
        <w:tc>
          <w:tcPr>
            <w:tcW w:w="1041" w:type="dxa"/>
          </w:tcPr>
          <w:p>
            <w:pPr>
              <w:pStyle w:val="TableParagraph"/>
              <w:spacing w:line="256" w:lineRule="exact"/>
              <w:ind w:left="128"/>
              <w:rPr>
                <w:sz w:val="24"/>
              </w:rPr>
            </w:pPr>
            <w:r>
              <w:rPr>
                <w:spacing w:val="-10"/>
                <w:sz w:val="24"/>
              </w:rPr>
              <w:t>F</w:t>
            </w:r>
          </w:p>
        </w:tc>
        <w:tc>
          <w:tcPr>
            <w:tcW w:w="1000" w:type="dxa"/>
          </w:tcPr>
          <w:p>
            <w:pPr>
              <w:pStyle w:val="TableParagraph"/>
              <w:spacing w:line="256" w:lineRule="exact"/>
              <w:ind w:left="140"/>
              <w:rPr>
                <w:sz w:val="24"/>
              </w:rPr>
            </w:pPr>
            <w:r>
              <w:rPr>
                <w:spacing w:val="-5"/>
                <w:sz w:val="24"/>
              </w:rPr>
              <w:t>15</w:t>
            </w:r>
          </w:p>
        </w:tc>
        <w:tc>
          <w:tcPr>
            <w:tcW w:w="1081" w:type="dxa"/>
          </w:tcPr>
          <w:p>
            <w:pPr>
              <w:pStyle w:val="TableParagraph"/>
              <w:spacing w:line="256" w:lineRule="exact"/>
              <w:ind w:left="139"/>
              <w:rPr>
                <w:sz w:val="24"/>
              </w:rPr>
            </w:pPr>
            <w:r>
              <w:rPr>
                <w:spacing w:val="-5"/>
                <w:sz w:val="24"/>
              </w:rPr>
              <w:t>66</w:t>
            </w:r>
          </w:p>
        </w:tc>
        <w:tc>
          <w:tcPr>
            <w:tcW w:w="1864" w:type="dxa"/>
          </w:tcPr>
          <w:p>
            <w:pPr>
              <w:pStyle w:val="TableParagraph"/>
              <w:spacing w:line="256" w:lineRule="exact"/>
              <w:ind w:left="141"/>
              <w:rPr>
                <w:sz w:val="24"/>
              </w:rPr>
            </w:pPr>
            <w:r>
              <w:rPr>
                <w:spacing w:val="-5"/>
                <w:sz w:val="24"/>
              </w:rPr>
              <w:t>80</w:t>
            </w:r>
          </w:p>
        </w:tc>
        <w:tc>
          <w:tcPr>
            <w:tcW w:w="1098" w:type="dxa"/>
          </w:tcPr>
          <w:p>
            <w:pPr>
              <w:pStyle w:val="TableParagraph"/>
              <w:spacing w:line="256" w:lineRule="exact"/>
              <w:ind w:left="106"/>
              <w:rPr>
                <w:sz w:val="24"/>
              </w:rPr>
            </w:pPr>
            <w:r>
              <w:rPr>
                <w:spacing w:val="-5"/>
                <w:sz w:val="24"/>
              </w:rPr>
              <w:t>22</w:t>
            </w:r>
          </w:p>
        </w:tc>
        <w:tc>
          <w:tcPr>
            <w:tcW w:w="1516" w:type="dxa"/>
          </w:tcPr>
          <w:p>
            <w:pPr>
              <w:pStyle w:val="TableParagraph"/>
              <w:spacing w:line="256" w:lineRule="exact"/>
              <w:ind w:left="270"/>
              <w:rPr>
                <w:sz w:val="24"/>
              </w:rPr>
            </w:pPr>
            <w:r>
              <w:rPr>
                <w:spacing w:val="-5"/>
                <w:sz w:val="24"/>
              </w:rPr>
              <w:t>54</w:t>
            </w:r>
          </w:p>
        </w:tc>
      </w:tr>
      <w:tr>
        <w:trPr>
          <w:trHeight w:val="276" w:hRule="atLeast"/>
        </w:trPr>
        <w:tc>
          <w:tcPr>
            <w:tcW w:w="611" w:type="dxa"/>
          </w:tcPr>
          <w:p>
            <w:pPr>
              <w:pStyle w:val="TableParagraph"/>
              <w:spacing w:line="256" w:lineRule="exact"/>
              <w:ind w:left="108"/>
              <w:rPr>
                <w:sz w:val="24"/>
              </w:rPr>
            </w:pPr>
            <w:r>
              <w:rPr>
                <w:spacing w:val="-5"/>
                <w:sz w:val="24"/>
              </w:rPr>
              <w:t>26</w:t>
            </w:r>
          </w:p>
        </w:tc>
        <w:tc>
          <w:tcPr>
            <w:tcW w:w="1041" w:type="dxa"/>
          </w:tcPr>
          <w:p>
            <w:pPr>
              <w:pStyle w:val="TableParagraph"/>
              <w:spacing w:line="256" w:lineRule="exact"/>
              <w:ind w:left="128"/>
              <w:rPr>
                <w:sz w:val="24"/>
              </w:rPr>
            </w:pPr>
            <w:r>
              <w:rPr>
                <w:spacing w:val="-10"/>
                <w:sz w:val="24"/>
              </w:rPr>
              <w:t>F</w:t>
            </w:r>
          </w:p>
        </w:tc>
        <w:tc>
          <w:tcPr>
            <w:tcW w:w="1000" w:type="dxa"/>
          </w:tcPr>
          <w:p>
            <w:pPr>
              <w:pStyle w:val="TableParagraph"/>
              <w:spacing w:line="256" w:lineRule="exact"/>
              <w:ind w:left="140"/>
              <w:rPr>
                <w:sz w:val="24"/>
              </w:rPr>
            </w:pPr>
            <w:r>
              <w:rPr>
                <w:spacing w:val="-10"/>
                <w:sz w:val="24"/>
              </w:rPr>
              <w:t>9</w:t>
            </w:r>
          </w:p>
        </w:tc>
        <w:tc>
          <w:tcPr>
            <w:tcW w:w="1081" w:type="dxa"/>
          </w:tcPr>
          <w:p>
            <w:pPr>
              <w:pStyle w:val="TableParagraph"/>
              <w:spacing w:line="256" w:lineRule="exact"/>
              <w:ind w:left="139"/>
              <w:rPr>
                <w:sz w:val="24"/>
              </w:rPr>
            </w:pPr>
            <w:r>
              <w:rPr>
                <w:spacing w:val="-5"/>
                <w:sz w:val="24"/>
              </w:rPr>
              <w:t>59</w:t>
            </w:r>
          </w:p>
        </w:tc>
        <w:tc>
          <w:tcPr>
            <w:tcW w:w="1864" w:type="dxa"/>
          </w:tcPr>
          <w:p>
            <w:pPr>
              <w:pStyle w:val="TableParagraph"/>
              <w:spacing w:line="256" w:lineRule="exact"/>
              <w:ind w:left="141"/>
              <w:rPr>
                <w:sz w:val="24"/>
              </w:rPr>
            </w:pPr>
            <w:r>
              <w:rPr>
                <w:spacing w:val="-5"/>
                <w:sz w:val="24"/>
              </w:rPr>
              <w:t>65</w:t>
            </w:r>
          </w:p>
        </w:tc>
        <w:tc>
          <w:tcPr>
            <w:tcW w:w="1098" w:type="dxa"/>
          </w:tcPr>
          <w:p>
            <w:pPr>
              <w:pStyle w:val="TableParagraph"/>
              <w:spacing w:line="256" w:lineRule="exact"/>
              <w:ind w:left="106"/>
              <w:rPr>
                <w:sz w:val="24"/>
              </w:rPr>
            </w:pPr>
            <w:r>
              <w:rPr>
                <w:spacing w:val="-5"/>
                <w:sz w:val="24"/>
              </w:rPr>
              <w:t>27</w:t>
            </w:r>
          </w:p>
        </w:tc>
        <w:tc>
          <w:tcPr>
            <w:tcW w:w="1516" w:type="dxa"/>
          </w:tcPr>
          <w:p>
            <w:pPr>
              <w:pStyle w:val="TableParagraph"/>
              <w:spacing w:line="256" w:lineRule="exact"/>
              <w:ind w:left="270"/>
              <w:rPr>
                <w:sz w:val="24"/>
              </w:rPr>
            </w:pPr>
            <w:r>
              <w:rPr>
                <w:spacing w:val="-5"/>
                <w:sz w:val="24"/>
              </w:rPr>
              <w:t>56</w:t>
            </w:r>
          </w:p>
        </w:tc>
      </w:tr>
      <w:tr>
        <w:trPr>
          <w:trHeight w:val="275" w:hRule="atLeast"/>
        </w:trPr>
        <w:tc>
          <w:tcPr>
            <w:tcW w:w="611" w:type="dxa"/>
          </w:tcPr>
          <w:p>
            <w:pPr>
              <w:pStyle w:val="TableParagraph"/>
              <w:spacing w:line="256" w:lineRule="exact"/>
              <w:ind w:left="108"/>
              <w:rPr>
                <w:sz w:val="24"/>
              </w:rPr>
            </w:pPr>
            <w:r>
              <w:rPr>
                <w:spacing w:val="-5"/>
                <w:sz w:val="24"/>
              </w:rPr>
              <w:t>27</w:t>
            </w:r>
          </w:p>
        </w:tc>
        <w:tc>
          <w:tcPr>
            <w:tcW w:w="1041" w:type="dxa"/>
          </w:tcPr>
          <w:p>
            <w:pPr>
              <w:pStyle w:val="TableParagraph"/>
              <w:spacing w:line="256" w:lineRule="exact"/>
              <w:ind w:left="128"/>
              <w:rPr>
                <w:sz w:val="24"/>
              </w:rPr>
            </w:pPr>
            <w:r>
              <w:rPr>
                <w:spacing w:val="-10"/>
                <w:sz w:val="24"/>
              </w:rPr>
              <w:t>F</w:t>
            </w:r>
          </w:p>
        </w:tc>
        <w:tc>
          <w:tcPr>
            <w:tcW w:w="1000" w:type="dxa"/>
          </w:tcPr>
          <w:p>
            <w:pPr>
              <w:pStyle w:val="TableParagraph"/>
              <w:spacing w:line="256" w:lineRule="exact"/>
              <w:ind w:left="140"/>
              <w:rPr>
                <w:sz w:val="24"/>
              </w:rPr>
            </w:pPr>
            <w:r>
              <w:rPr>
                <w:spacing w:val="-5"/>
                <w:sz w:val="24"/>
              </w:rPr>
              <w:t>10</w:t>
            </w:r>
          </w:p>
        </w:tc>
        <w:tc>
          <w:tcPr>
            <w:tcW w:w="1081" w:type="dxa"/>
          </w:tcPr>
          <w:p>
            <w:pPr>
              <w:pStyle w:val="TableParagraph"/>
              <w:spacing w:line="256" w:lineRule="exact"/>
              <w:ind w:left="139"/>
              <w:rPr>
                <w:sz w:val="24"/>
              </w:rPr>
            </w:pPr>
            <w:r>
              <w:rPr>
                <w:spacing w:val="-5"/>
                <w:sz w:val="24"/>
              </w:rPr>
              <w:t>58</w:t>
            </w:r>
          </w:p>
        </w:tc>
        <w:tc>
          <w:tcPr>
            <w:tcW w:w="1864" w:type="dxa"/>
          </w:tcPr>
          <w:p>
            <w:pPr>
              <w:pStyle w:val="TableParagraph"/>
              <w:spacing w:line="256" w:lineRule="exact"/>
              <w:ind w:left="141"/>
              <w:rPr>
                <w:sz w:val="24"/>
              </w:rPr>
            </w:pPr>
            <w:r>
              <w:rPr>
                <w:spacing w:val="-5"/>
                <w:sz w:val="24"/>
              </w:rPr>
              <w:t>60</w:t>
            </w:r>
          </w:p>
        </w:tc>
        <w:tc>
          <w:tcPr>
            <w:tcW w:w="1098" w:type="dxa"/>
          </w:tcPr>
          <w:p>
            <w:pPr>
              <w:pStyle w:val="TableParagraph"/>
              <w:spacing w:line="256" w:lineRule="exact"/>
              <w:ind w:left="106"/>
              <w:rPr>
                <w:sz w:val="24"/>
              </w:rPr>
            </w:pPr>
            <w:r>
              <w:rPr>
                <w:spacing w:val="-5"/>
                <w:sz w:val="24"/>
              </w:rPr>
              <w:t>27</w:t>
            </w:r>
          </w:p>
        </w:tc>
        <w:tc>
          <w:tcPr>
            <w:tcW w:w="1516" w:type="dxa"/>
          </w:tcPr>
          <w:p>
            <w:pPr>
              <w:pStyle w:val="TableParagraph"/>
              <w:spacing w:line="256" w:lineRule="exact"/>
              <w:ind w:left="270"/>
              <w:rPr>
                <w:sz w:val="24"/>
              </w:rPr>
            </w:pPr>
            <w:r>
              <w:rPr>
                <w:spacing w:val="-5"/>
                <w:sz w:val="24"/>
              </w:rPr>
              <w:t>62</w:t>
            </w:r>
          </w:p>
        </w:tc>
      </w:tr>
      <w:tr>
        <w:trPr>
          <w:trHeight w:val="276" w:hRule="atLeast"/>
        </w:trPr>
        <w:tc>
          <w:tcPr>
            <w:tcW w:w="611" w:type="dxa"/>
          </w:tcPr>
          <w:p>
            <w:pPr>
              <w:pStyle w:val="TableParagraph"/>
              <w:spacing w:line="256" w:lineRule="exact"/>
              <w:ind w:left="108"/>
              <w:rPr>
                <w:sz w:val="24"/>
              </w:rPr>
            </w:pPr>
            <w:r>
              <w:rPr>
                <w:spacing w:val="-5"/>
                <w:sz w:val="24"/>
              </w:rPr>
              <w:t>28</w:t>
            </w:r>
          </w:p>
        </w:tc>
        <w:tc>
          <w:tcPr>
            <w:tcW w:w="1041" w:type="dxa"/>
          </w:tcPr>
          <w:p>
            <w:pPr>
              <w:pStyle w:val="TableParagraph"/>
              <w:spacing w:line="256" w:lineRule="exact"/>
              <w:ind w:left="128"/>
              <w:rPr>
                <w:sz w:val="24"/>
              </w:rPr>
            </w:pPr>
            <w:r>
              <w:rPr>
                <w:spacing w:val="-10"/>
                <w:sz w:val="24"/>
              </w:rPr>
              <w:t>F</w:t>
            </w:r>
          </w:p>
        </w:tc>
        <w:tc>
          <w:tcPr>
            <w:tcW w:w="1000" w:type="dxa"/>
          </w:tcPr>
          <w:p>
            <w:pPr>
              <w:pStyle w:val="TableParagraph"/>
              <w:spacing w:line="256" w:lineRule="exact"/>
              <w:ind w:left="140"/>
              <w:rPr>
                <w:sz w:val="24"/>
              </w:rPr>
            </w:pPr>
            <w:r>
              <w:rPr>
                <w:spacing w:val="-10"/>
                <w:sz w:val="24"/>
              </w:rPr>
              <w:t>9</w:t>
            </w:r>
          </w:p>
        </w:tc>
        <w:tc>
          <w:tcPr>
            <w:tcW w:w="1081" w:type="dxa"/>
          </w:tcPr>
          <w:p>
            <w:pPr>
              <w:pStyle w:val="TableParagraph"/>
              <w:spacing w:line="256" w:lineRule="exact"/>
              <w:ind w:left="139"/>
              <w:rPr>
                <w:sz w:val="24"/>
              </w:rPr>
            </w:pPr>
            <w:r>
              <w:rPr>
                <w:spacing w:val="-5"/>
                <w:sz w:val="24"/>
              </w:rPr>
              <w:t>63</w:t>
            </w:r>
          </w:p>
        </w:tc>
        <w:tc>
          <w:tcPr>
            <w:tcW w:w="1864" w:type="dxa"/>
          </w:tcPr>
          <w:p>
            <w:pPr>
              <w:pStyle w:val="TableParagraph"/>
              <w:spacing w:line="256" w:lineRule="exact"/>
              <w:ind w:left="141"/>
              <w:rPr>
                <w:sz w:val="24"/>
              </w:rPr>
            </w:pPr>
            <w:r>
              <w:rPr>
                <w:spacing w:val="-5"/>
                <w:sz w:val="24"/>
              </w:rPr>
              <w:t>59</w:t>
            </w:r>
          </w:p>
        </w:tc>
        <w:tc>
          <w:tcPr>
            <w:tcW w:w="1098" w:type="dxa"/>
          </w:tcPr>
          <w:p>
            <w:pPr>
              <w:pStyle w:val="TableParagraph"/>
              <w:spacing w:line="256" w:lineRule="exact"/>
              <w:ind w:left="106"/>
              <w:rPr>
                <w:sz w:val="24"/>
              </w:rPr>
            </w:pPr>
            <w:r>
              <w:rPr>
                <w:spacing w:val="-5"/>
                <w:sz w:val="24"/>
              </w:rPr>
              <w:t>26</w:t>
            </w:r>
          </w:p>
        </w:tc>
        <w:tc>
          <w:tcPr>
            <w:tcW w:w="1516" w:type="dxa"/>
          </w:tcPr>
          <w:p>
            <w:pPr>
              <w:pStyle w:val="TableParagraph"/>
              <w:spacing w:line="256" w:lineRule="exact"/>
              <w:ind w:left="270"/>
              <w:rPr>
                <w:sz w:val="24"/>
              </w:rPr>
            </w:pPr>
            <w:r>
              <w:rPr>
                <w:spacing w:val="-5"/>
                <w:sz w:val="24"/>
              </w:rPr>
              <w:t>67</w:t>
            </w:r>
          </w:p>
        </w:tc>
      </w:tr>
      <w:tr>
        <w:trPr>
          <w:trHeight w:val="276" w:hRule="atLeast"/>
        </w:trPr>
        <w:tc>
          <w:tcPr>
            <w:tcW w:w="611" w:type="dxa"/>
          </w:tcPr>
          <w:p>
            <w:pPr>
              <w:pStyle w:val="TableParagraph"/>
              <w:spacing w:line="256" w:lineRule="exact"/>
              <w:ind w:left="108"/>
              <w:rPr>
                <w:sz w:val="24"/>
              </w:rPr>
            </w:pPr>
            <w:r>
              <w:rPr>
                <w:spacing w:val="-5"/>
                <w:sz w:val="24"/>
              </w:rPr>
              <w:t>29</w:t>
            </w:r>
          </w:p>
        </w:tc>
        <w:tc>
          <w:tcPr>
            <w:tcW w:w="1041" w:type="dxa"/>
          </w:tcPr>
          <w:p>
            <w:pPr>
              <w:pStyle w:val="TableParagraph"/>
              <w:spacing w:line="256" w:lineRule="exact"/>
              <w:ind w:left="128"/>
              <w:rPr>
                <w:sz w:val="24"/>
              </w:rPr>
            </w:pPr>
            <w:r>
              <w:rPr>
                <w:spacing w:val="-10"/>
                <w:sz w:val="24"/>
              </w:rPr>
              <w:t>F</w:t>
            </w:r>
          </w:p>
        </w:tc>
        <w:tc>
          <w:tcPr>
            <w:tcW w:w="1000" w:type="dxa"/>
          </w:tcPr>
          <w:p>
            <w:pPr>
              <w:pStyle w:val="TableParagraph"/>
              <w:spacing w:line="256" w:lineRule="exact"/>
              <w:ind w:left="140"/>
              <w:rPr>
                <w:sz w:val="24"/>
              </w:rPr>
            </w:pPr>
            <w:r>
              <w:rPr>
                <w:spacing w:val="-5"/>
                <w:sz w:val="24"/>
              </w:rPr>
              <w:t>13</w:t>
            </w:r>
          </w:p>
        </w:tc>
        <w:tc>
          <w:tcPr>
            <w:tcW w:w="1081" w:type="dxa"/>
          </w:tcPr>
          <w:p>
            <w:pPr>
              <w:pStyle w:val="TableParagraph"/>
              <w:spacing w:line="256" w:lineRule="exact"/>
              <w:ind w:left="139"/>
              <w:rPr>
                <w:sz w:val="24"/>
              </w:rPr>
            </w:pPr>
            <w:r>
              <w:rPr>
                <w:spacing w:val="-5"/>
                <w:sz w:val="24"/>
              </w:rPr>
              <w:t>57</w:t>
            </w:r>
          </w:p>
        </w:tc>
        <w:tc>
          <w:tcPr>
            <w:tcW w:w="1864" w:type="dxa"/>
          </w:tcPr>
          <w:p>
            <w:pPr>
              <w:pStyle w:val="TableParagraph"/>
              <w:spacing w:line="256" w:lineRule="exact"/>
              <w:ind w:left="141"/>
              <w:rPr>
                <w:sz w:val="24"/>
              </w:rPr>
            </w:pPr>
            <w:r>
              <w:rPr>
                <w:spacing w:val="-5"/>
                <w:sz w:val="24"/>
              </w:rPr>
              <w:t>58</w:t>
            </w:r>
          </w:p>
        </w:tc>
        <w:tc>
          <w:tcPr>
            <w:tcW w:w="1098" w:type="dxa"/>
          </w:tcPr>
          <w:p>
            <w:pPr>
              <w:pStyle w:val="TableParagraph"/>
              <w:spacing w:line="256" w:lineRule="exact"/>
              <w:ind w:left="106"/>
              <w:rPr>
                <w:sz w:val="24"/>
              </w:rPr>
            </w:pPr>
            <w:r>
              <w:rPr>
                <w:spacing w:val="-5"/>
                <w:sz w:val="24"/>
              </w:rPr>
              <w:t>29</w:t>
            </w:r>
          </w:p>
        </w:tc>
        <w:tc>
          <w:tcPr>
            <w:tcW w:w="1516" w:type="dxa"/>
          </w:tcPr>
          <w:p>
            <w:pPr>
              <w:pStyle w:val="TableParagraph"/>
              <w:spacing w:line="256" w:lineRule="exact"/>
              <w:ind w:left="270"/>
              <w:rPr>
                <w:sz w:val="24"/>
              </w:rPr>
            </w:pPr>
            <w:r>
              <w:rPr>
                <w:spacing w:val="-5"/>
                <w:sz w:val="24"/>
              </w:rPr>
              <w:t>56</w:t>
            </w:r>
          </w:p>
        </w:tc>
      </w:tr>
      <w:tr>
        <w:trPr>
          <w:trHeight w:val="275" w:hRule="atLeast"/>
        </w:trPr>
        <w:tc>
          <w:tcPr>
            <w:tcW w:w="611" w:type="dxa"/>
          </w:tcPr>
          <w:p>
            <w:pPr>
              <w:pStyle w:val="TableParagraph"/>
              <w:spacing w:line="256" w:lineRule="exact"/>
              <w:ind w:left="108"/>
              <w:rPr>
                <w:sz w:val="24"/>
              </w:rPr>
            </w:pPr>
            <w:r>
              <w:rPr>
                <w:spacing w:val="-5"/>
                <w:sz w:val="24"/>
              </w:rPr>
              <w:t>30</w:t>
            </w:r>
          </w:p>
        </w:tc>
        <w:tc>
          <w:tcPr>
            <w:tcW w:w="1041" w:type="dxa"/>
          </w:tcPr>
          <w:p>
            <w:pPr>
              <w:pStyle w:val="TableParagraph"/>
              <w:spacing w:line="256" w:lineRule="exact"/>
              <w:ind w:left="128"/>
              <w:rPr>
                <w:sz w:val="24"/>
              </w:rPr>
            </w:pPr>
            <w:r>
              <w:rPr>
                <w:spacing w:val="-10"/>
                <w:sz w:val="24"/>
              </w:rPr>
              <w:t>F</w:t>
            </w:r>
          </w:p>
        </w:tc>
        <w:tc>
          <w:tcPr>
            <w:tcW w:w="1000" w:type="dxa"/>
          </w:tcPr>
          <w:p>
            <w:pPr>
              <w:pStyle w:val="TableParagraph"/>
              <w:spacing w:line="256" w:lineRule="exact"/>
              <w:ind w:left="140"/>
              <w:rPr>
                <w:sz w:val="24"/>
              </w:rPr>
            </w:pPr>
            <w:r>
              <w:rPr>
                <w:spacing w:val="-5"/>
                <w:sz w:val="24"/>
              </w:rPr>
              <w:t>12</w:t>
            </w:r>
          </w:p>
        </w:tc>
        <w:tc>
          <w:tcPr>
            <w:tcW w:w="1081" w:type="dxa"/>
          </w:tcPr>
          <w:p>
            <w:pPr>
              <w:pStyle w:val="TableParagraph"/>
              <w:spacing w:line="256" w:lineRule="exact"/>
              <w:ind w:left="139"/>
              <w:rPr>
                <w:sz w:val="24"/>
              </w:rPr>
            </w:pPr>
            <w:r>
              <w:rPr>
                <w:spacing w:val="-5"/>
                <w:sz w:val="24"/>
              </w:rPr>
              <w:t>64</w:t>
            </w:r>
          </w:p>
        </w:tc>
        <w:tc>
          <w:tcPr>
            <w:tcW w:w="1864" w:type="dxa"/>
          </w:tcPr>
          <w:p>
            <w:pPr>
              <w:pStyle w:val="TableParagraph"/>
              <w:spacing w:line="256" w:lineRule="exact"/>
              <w:ind w:left="141"/>
              <w:rPr>
                <w:sz w:val="24"/>
              </w:rPr>
            </w:pPr>
            <w:r>
              <w:rPr>
                <w:spacing w:val="-5"/>
                <w:sz w:val="24"/>
              </w:rPr>
              <w:t>72</w:t>
            </w:r>
          </w:p>
        </w:tc>
        <w:tc>
          <w:tcPr>
            <w:tcW w:w="1098" w:type="dxa"/>
          </w:tcPr>
          <w:p>
            <w:pPr>
              <w:pStyle w:val="TableParagraph"/>
              <w:spacing w:line="256" w:lineRule="exact"/>
              <w:ind w:left="106"/>
              <w:rPr>
                <w:sz w:val="24"/>
              </w:rPr>
            </w:pPr>
            <w:r>
              <w:rPr>
                <w:spacing w:val="-5"/>
                <w:sz w:val="24"/>
              </w:rPr>
              <w:t>25</w:t>
            </w:r>
          </w:p>
        </w:tc>
        <w:tc>
          <w:tcPr>
            <w:tcW w:w="1516" w:type="dxa"/>
          </w:tcPr>
          <w:p>
            <w:pPr>
              <w:pStyle w:val="TableParagraph"/>
              <w:spacing w:line="256" w:lineRule="exact"/>
              <w:ind w:left="270"/>
              <w:rPr>
                <w:sz w:val="24"/>
              </w:rPr>
            </w:pPr>
            <w:r>
              <w:rPr>
                <w:spacing w:val="-5"/>
                <w:sz w:val="24"/>
              </w:rPr>
              <w:t>67</w:t>
            </w:r>
          </w:p>
        </w:tc>
      </w:tr>
      <w:tr>
        <w:trPr>
          <w:trHeight w:val="276" w:hRule="atLeast"/>
        </w:trPr>
        <w:tc>
          <w:tcPr>
            <w:tcW w:w="611" w:type="dxa"/>
          </w:tcPr>
          <w:p>
            <w:pPr>
              <w:pStyle w:val="TableParagraph"/>
              <w:spacing w:line="256" w:lineRule="exact"/>
              <w:ind w:left="108"/>
              <w:rPr>
                <w:sz w:val="24"/>
              </w:rPr>
            </w:pPr>
            <w:r>
              <w:rPr>
                <w:spacing w:val="-5"/>
                <w:sz w:val="24"/>
              </w:rPr>
              <w:t>31</w:t>
            </w:r>
          </w:p>
        </w:tc>
        <w:tc>
          <w:tcPr>
            <w:tcW w:w="1041" w:type="dxa"/>
          </w:tcPr>
          <w:p>
            <w:pPr>
              <w:pStyle w:val="TableParagraph"/>
              <w:spacing w:line="256" w:lineRule="exact"/>
              <w:ind w:left="128"/>
              <w:rPr>
                <w:sz w:val="24"/>
              </w:rPr>
            </w:pPr>
            <w:r>
              <w:rPr>
                <w:spacing w:val="-10"/>
                <w:sz w:val="24"/>
              </w:rPr>
              <w:t>F</w:t>
            </w:r>
          </w:p>
        </w:tc>
        <w:tc>
          <w:tcPr>
            <w:tcW w:w="1000" w:type="dxa"/>
          </w:tcPr>
          <w:p>
            <w:pPr>
              <w:pStyle w:val="TableParagraph"/>
              <w:spacing w:line="256" w:lineRule="exact"/>
              <w:ind w:left="140"/>
              <w:rPr>
                <w:sz w:val="24"/>
              </w:rPr>
            </w:pPr>
            <w:r>
              <w:rPr>
                <w:spacing w:val="-5"/>
                <w:sz w:val="24"/>
              </w:rPr>
              <w:t>10</w:t>
            </w:r>
          </w:p>
        </w:tc>
        <w:tc>
          <w:tcPr>
            <w:tcW w:w="1081" w:type="dxa"/>
          </w:tcPr>
          <w:p>
            <w:pPr>
              <w:pStyle w:val="TableParagraph"/>
              <w:spacing w:line="256" w:lineRule="exact"/>
              <w:ind w:left="139"/>
              <w:rPr>
                <w:sz w:val="24"/>
              </w:rPr>
            </w:pPr>
            <w:r>
              <w:rPr>
                <w:spacing w:val="-5"/>
                <w:sz w:val="24"/>
              </w:rPr>
              <w:t>63</w:t>
            </w:r>
          </w:p>
        </w:tc>
        <w:tc>
          <w:tcPr>
            <w:tcW w:w="1864" w:type="dxa"/>
          </w:tcPr>
          <w:p>
            <w:pPr>
              <w:pStyle w:val="TableParagraph"/>
              <w:spacing w:line="256" w:lineRule="exact"/>
              <w:ind w:left="141"/>
              <w:rPr>
                <w:sz w:val="24"/>
              </w:rPr>
            </w:pPr>
            <w:r>
              <w:rPr>
                <w:spacing w:val="-5"/>
                <w:sz w:val="24"/>
              </w:rPr>
              <w:t>68</w:t>
            </w:r>
          </w:p>
        </w:tc>
        <w:tc>
          <w:tcPr>
            <w:tcW w:w="1098" w:type="dxa"/>
          </w:tcPr>
          <w:p>
            <w:pPr>
              <w:pStyle w:val="TableParagraph"/>
              <w:spacing w:line="256" w:lineRule="exact"/>
              <w:ind w:left="106"/>
              <w:rPr>
                <w:sz w:val="24"/>
              </w:rPr>
            </w:pPr>
            <w:r>
              <w:rPr>
                <w:spacing w:val="-5"/>
                <w:sz w:val="24"/>
              </w:rPr>
              <w:t>35</w:t>
            </w:r>
          </w:p>
        </w:tc>
        <w:tc>
          <w:tcPr>
            <w:tcW w:w="1516" w:type="dxa"/>
          </w:tcPr>
          <w:p>
            <w:pPr>
              <w:pStyle w:val="TableParagraph"/>
              <w:spacing w:line="256" w:lineRule="exact"/>
              <w:ind w:left="270"/>
              <w:rPr>
                <w:sz w:val="24"/>
              </w:rPr>
            </w:pPr>
            <w:r>
              <w:rPr>
                <w:spacing w:val="-5"/>
                <w:sz w:val="24"/>
              </w:rPr>
              <w:t>66</w:t>
            </w:r>
          </w:p>
        </w:tc>
      </w:tr>
      <w:tr>
        <w:trPr>
          <w:trHeight w:val="276" w:hRule="atLeast"/>
        </w:trPr>
        <w:tc>
          <w:tcPr>
            <w:tcW w:w="611" w:type="dxa"/>
          </w:tcPr>
          <w:p>
            <w:pPr>
              <w:pStyle w:val="TableParagraph"/>
              <w:spacing w:line="256" w:lineRule="exact"/>
              <w:ind w:left="108"/>
              <w:rPr>
                <w:sz w:val="24"/>
              </w:rPr>
            </w:pPr>
            <w:r>
              <w:rPr>
                <w:spacing w:val="-5"/>
                <w:sz w:val="24"/>
              </w:rPr>
              <w:t>32</w:t>
            </w:r>
          </w:p>
        </w:tc>
        <w:tc>
          <w:tcPr>
            <w:tcW w:w="1041" w:type="dxa"/>
          </w:tcPr>
          <w:p>
            <w:pPr>
              <w:pStyle w:val="TableParagraph"/>
              <w:spacing w:line="256" w:lineRule="exact"/>
              <w:ind w:left="128"/>
              <w:rPr>
                <w:sz w:val="24"/>
              </w:rPr>
            </w:pPr>
            <w:r>
              <w:rPr>
                <w:spacing w:val="-10"/>
                <w:sz w:val="24"/>
              </w:rPr>
              <w:t>F</w:t>
            </w:r>
          </w:p>
        </w:tc>
        <w:tc>
          <w:tcPr>
            <w:tcW w:w="1000" w:type="dxa"/>
          </w:tcPr>
          <w:p>
            <w:pPr>
              <w:pStyle w:val="TableParagraph"/>
              <w:spacing w:line="256" w:lineRule="exact"/>
              <w:ind w:left="140"/>
              <w:rPr>
                <w:sz w:val="24"/>
              </w:rPr>
            </w:pPr>
            <w:r>
              <w:rPr>
                <w:spacing w:val="-5"/>
                <w:sz w:val="24"/>
              </w:rPr>
              <w:t>17</w:t>
            </w:r>
          </w:p>
        </w:tc>
        <w:tc>
          <w:tcPr>
            <w:tcW w:w="1081" w:type="dxa"/>
          </w:tcPr>
          <w:p>
            <w:pPr>
              <w:pStyle w:val="TableParagraph"/>
              <w:spacing w:line="256" w:lineRule="exact"/>
              <w:ind w:left="139"/>
              <w:rPr>
                <w:sz w:val="24"/>
              </w:rPr>
            </w:pPr>
            <w:r>
              <w:rPr>
                <w:spacing w:val="-5"/>
                <w:sz w:val="24"/>
              </w:rPr>
              <w:t>67</w:t>
            </w:r>
          </w:p>
        </w:tc>
        <w:tc>
          <w:tcPr>
            <w:tcW w:w="1864" w:type="dxa"/>
          </w:tcPr>
          <w:p>
            <w:pPr>
              <w:pStyle w:val="TableParagraph"/>
              <w:spacing w:line="256" w:lineRule="exact"/>
              <w:ind w:left="141"/>
              <w:rPr>
                <w:sz w:val="24"/>
              </w:rPr>
            </w:pPr>
            <w:r>
              <w:rPr>
                <w:spacing w:val="-5"/>
                <w:sz w:val="24"/>
              </w:rPr>
              <w:t>71</w:t>
            </w:r>
          </w:p>
        </w:tc>
        <w:tc>
          <w:tcPr>
            <w:tcW w:w="1098" w:type="dxa"/>
          </w:tcPr>
          <w:p>
            <w:pPr>
              <w:pStyle w:val="TableParagraph"/>
              <w:spacing w:line="256" w:lineRule="exact"/>
              <w:ind w:left="106"/>
              <w:rPr>
                <w:sz w:val="24"/>
              </w:rPr>
            </w:pPr>
            <w:r>
              <w:rPr>
                <w:spacing w:val="-5"/>
                <w:sz w:val="24"/>
              </w:rPr>
              <w:t>33</w:t>
            </w:r>
          </w:p>
        </w:tc>
        <w:tc>
          <w:tcPr>
            <w:tcW w:w="1516" w:type="dxa"/>
          </w:tcPr>
          <w:p>
            <w:pPr>
              <w:pStyle w:val="TableParagraph"/>
              <w:spacing w:line="256" w:lineRule="exact"/>
              <w:ind w:left="270"/>
              <w:rPr>
                <w:sz w:val="24"/>
              </w:rPr>
            </w:pPr>
            <w:r>
              <w:rPr>
                <w:spacing w:val="-5"/>
                <w:sz w:val="24"/>
              </w:rPr>
              <w:t>64</w:t>
            </w:r>
          </w:p>
        </w:tc>
      </w:tr>
      <w:tr>
        <w:trPr>
          <w:trHeight w:val="275" w:hRule="atLeast"/>
        </w:trPr>
        <w:tc>
          <w:tcPr>
            <w:tcW w:w="611" w:type="dxa"/>
          </w:tcPr>
          <w:p>
            <w:pPr>
              <w:pStyle w:val="TableParagraph"/>
              <w:spacing w:line="256" w:lineRule="exact"/>
              <w:ind w:left="108"/>
              <w:rPr>
                <w:sz w:val="24"/>
              </w:rPr>
            </w:pPr>
            <w:r>
              <w:rPr>
                <w:spacing w:val="-5"/>
                <w:sz w:val="24"/>
              </w:rPr>
              <w:t>33</w:t>
            </w:r>
          </w:p>
        </w:tc>
        <w:tc>
          <w:tcPr>
            <w:tcW w:w="1041" w:type="dxa"/>
          </w:tcPr>
          <w:p>
            <w:pPr>
              <w:pStyle w:val="TableParagraph"/>
              <w:spacing w:line="256" w:lineRule="exact"/>
              <w:ind w:left="128"/>
              <w:rPr>
                <w:sz w:val="24"/>
              </w:rPr>
            </w:pPr>
            <w:r>
              <w:rPr>
                <w:spacing w:val="-10"/>
                <w:sz w:val="24"/>
              </w:rPr>
              <w:t>F</w:t>
            </w:r>
          </w:p>
        </w:tc>
        <w:tc>
          <w:tcPr>
            <w:tcW w:w="1000" w:type="dxa"/>
          </w:tcPr>
          <w:p>
            <w:pPr>
              <w:pStyle w:val="TableParagraph"/>
              <w:spacing w:line="256" w:lineRule="exact"/>
              <w:ind w:left="140"/>
              <w:rPr>
                <w:sz w:val="24"/>
              </w:rPr>
            </w:pPr>
            <w:r>
              <w:rPr>
                <w:spacing w:val="-5"/>
                <w:sz w:val="24"/>
              </w:rPr>
              <w:t>19</w:t>
            </w:r>
          </w:p>
        </w:tc>
        <w:tc>
          <w:tcPr>
            <w:tcW w:w="1081" w:type="dxa"/>
          </w:tcPr>
          <w:p>
            <w:pPr>
              <w:pStyle w:val="TableParagraph"/>
              <w:spacing w:line="256" w:lineRule="exact"/>
              <w:ind w:left="139"/>
              <w:rPr>
                <w:sz w:val="24"/>
              </w:rPr>
            </w:pPr>
            <w:r>
              <w:rPr>
                <w:spacing w:val="-5"/>
                <w:sz w:val="24"/>
              </w:rPr>
              <w:t>68</w:t>
            </w:r>
          </w:p>
        </w:tc>
        <w:tc>
          <w:tcPr>
            <w:tcW w:w="1864" w:type="dxa"/>
          </w:tcPr>
          <w:p>
            <w:pPr>
              <w:pStyle w:val="TableParagraph"/>
              <w:spacing w:line="256" w:lineRule="exact"/>
              <w:ind w:left="141"/>
              <w:rPr>
                <w:sz w:val="24"/>
              </w:rPr>
            </w:pPr>
            <w:r>
              <w:rPr>
                <w:spacing w:val="-5"/>
                <w:sz w:val="24"/>
              </w:rPr>
              <w:t>64</w:t>
            </w:r>
          </w:p>
        </w:tc>
        <w:tc>
          <w:tcPr>
            <w:tcW w:w="1098" w:type="dxa"/>
          </w:tcPr>
          <w:p>
            <w:pPr>
              <w:pStyle w:val="TableParagraph"/>
              <w:spacing w:line="256" w:lineRule="exact"/>
              <w:ind w:left="106"/>
              <w:rPr>
                <w:sz w:val="24"/>
              </w:rPr>
            </w:pPr>
            <w:r>
              <w:rPr>
                <w:spacing w:val="-5"/>
                <w:sz w:val="24"/>
              </w:rPr>
              <w:t>32</w:t>
            </w:r>
          </w:p>
        </w:tc>
        <w:tc>
          <w:tcPr>
            <w:tcW w:w="1516" w:type="dxa"/>
          </w:tcPr>
          <w:p>
            <w:pPr>
              <w:pStyle w:val="TableParagraph"/>
              <w:spacing w:line="256" w:lineRule="exact"/>
              <w:ind w:left="270"/>
              <w:rPr>
                <w:sz w:val="24"/>
              </w:rPr>
            </w:pPr>
            <w:r>
              <w:rPr>
                <w:spacing w:val="-5"/>
                <w:sz w:val="24"/>
              </w:rPr>
              <w:t>69</w:t>
            </w:r>
          </w:p>
        </w:tc>
      </w:tr>
      <w:tr>
        <w:trPr>
          <w:trHeight w:val="276" w:hRule="atLeast"/>
        </w:trPr>
        <w:tc>
          <w:tcPr>
            <w:tcW w:w="611" w:type="dxa"/>
          </w:tcPr>
          <w:p>
            <w:pPr>
              <w:pStyle w:val="TableParagraph"/>
              <w:spacing w:line="256" w:lineRule="exact"/>
              <w:ind w:left="108"/>
              <w:rPr>
                <w:sz w:val="24"/>
              </w:rPr>
            </w:pPr>
            <w:r>
              <w:rPr>
                <w:spacing w:val="-5"/>
                <w:sz w:val="24"/>
              </w:rPr>
              <w:t>34</w:t>
            </w:r>
          </w:p>
        </w:tc>
        <w:tc>
          <w:tcPr>
            <w:tcW w:w="1041" w:type="dxa"/>
          </w:tcPr>
          <w:p>
            <w:pPr>
              <w:pStyle w:val="TableParagraph"/>
              <w:spacing w:line="256" w:lineRule="exact"/>
              <w:ind w:left="128"/>
              <w:rPr>
                <w:sz w:val="24"/>
              </w:rPr>
            </w:pPr>
            <w:r>
              <w:rPr>
                <w:spacing w:val="-10"/>
                <w:sz w:val="24"/>
              </w:rPr>
              <w:t>F</w:t>
            </w:r>
          </w:p>
        </w:tc>
        <w:tc>
          <w:tcPr>
            <w:tcW w:w="1000" w:type="dxa"/>
          </w:tcPr>
          <w:p>
            <w:pPr>
              <w:pStyle w:val="TableParagraph"/>
              <w:spacing w:line="256" w:lineRule="exact"/>
              <w:ind w:left="140"/>
              <w:rPr>
                <w:sz w:val="24"/>
              </w:rPr>
            </w:pPr>
            <w:r>
              <w:rPr>
                <w:spacing w:val="-5"/>
                <w:sz w:val="24"/>
              </w:rPr>
              <w:t>27</w:t>
            </w:r>
          </w:p>
        </w:tc>
        <w:tc>
          <w:tcPr>
            <w:tcW w:w="1081" w:type="dxa"/>
          </w:tcPr>
          <w:p>
            <w:pPr>
              <w:pStyle w:val="TableParagraph"/>
              <w:spacing w:line="256" w:lineRule="exact"/>
              <w:ind w:left="139"/>
              <w:rPr>
                <w:sz w:val="24"/>
              </w:rPr>
            </w:pPr>
            <w:r>
              <w:rPr>
                <w:spacing w:val="-5"/>
                <w:sz w:val="24"/>
              </w:rPr>
              <w:t>70</w:t>
            </w:r>
          </w:p>
        </w:tc>
        <w:tc>
          <w:tcPr>
            <w:tcW w:w="1864" w:type="dxa"/>
          </w:tcPr>
          <w:p>
            <w:pPr>
              <w:pStyle w:val="TableParagraph"/>
              <w:spacing w:line="256" w:lineRule="exact"/>
              <w:ind w:left="141"/>
              <w:rPr>
                <w:sz w:val="24"/>
              </w:rPr>
            </w:pPr>
            <w:r>
              <w:rPr>
                <w:spacing w:val="-5"/>
                <w:sz w:val="24"/>
              </w:rPr>
              <w:t>59</w:t>
            </w:r>
          </w:p>
        </w:tc>
        <w:tc>
          <w:tcPr>
            <w:tcW w:w="1098" w:type="dxa"/>
          </w:tcPr>
          <w:p>
            <w:pPr>
              <w:pStyle w:val="TableParagraph"/>
              <w:spacing w:line="256" w:lineRule="exact"/>
              <w:ind w:left="106"/>
              <w:rPr>
                <w:sz w:val="24"/>
              </w:rPr>
            </w:pPr>
            <w:r>
              <w:rPr>
                <w:spacing w:val="-5"/>
                <w:sz w:val="24"/>
              </w:rPr>
              <w:t>29</w:t>
            </w:r>
          </w:p>
        </w:tc>
        <w:tc>
          <w:tcPr>
            <w:tcW w:w="1516" w:type="dxa"/>
          </w:tcPr>
          <w:p>
            <w:pPr>
              <w:pStyle w:val="TableParagraph"/>
              <w:spacing w:line="256" w:lineRule="exact"/>
              <w:ind w:left="270"/>
              <w:rPr>
                <w:sz w:val="24"/>
              </w:rPr>
            </w:pPr>
            <w:r>
              <w:rPr>
                <w:spacing w:val="-5"/>
                <w:sz w:val="24"/>
              </w:rPr>
              <w:t>55</w:t>
            </w:r>
          </w:p>
        </w:tc>
      </w:tr>
      <w:tr>
        <w:trPr>
          <w:trHeight w:val="275" w:hRule="atLeast"/>
        </w:trPr>
        <w:tc>
          <w:tcPr>
            <w:tcW w:w="611" w:type="dxa"/>
          </w:tcPr>
          <w:p>
            <w:pPr>
              <w:pStyle w:val="TableParagraph"/>
              <w:spacing w:line="256" w:lineRule="exact"/>
              <w:ind w:left="108"/>
              <w:rPr>
                <w:sz w:val="24"/>
              </w:rPr>
            </w:pPr>
            <w:r>
              <w:rPr>
                <w:spacing w:val="-5"/>
                <w:sz w:val="24"/>
              </w:rPr>
              <w:t>35</w:t>
            </w:r>
          </w:p>
        </w:tc>
        <w:tc>
          <w:tcPr>
            <w:tcW w:w="1041" w:type="dxa"/>
          </w:tcPr>
          <w:p>
            <w:pPr>
              <w:pStyle w:val="TableParagraph"/>
              <w:spacing w:line="256" w:lineRule="exact"/>
              <w:ind w:left="128"/>
              <w:rPr>
                <w:sz w:val="24"/>
              </w:rPr>
            </w:pPr>
            <w:r>
              <w:rPr>
                <w:spacing w:val="-10"/>
                <w:sz w:val="24"/>
              </w:rPr>
              <w:t>F</w:t>
            </w:r>
          </w:p>
        </w:tc>
        <w:tc>
          <w:tcPr>
            <w:tcW w:w="1000" w:type="dxa"/>
          </w:tcPr>
          <w:p>
            <w:pPr>
              <w:pStyle w:val="TableParagraph"/>
              <w:spacing w:line="256" w:lineRule="exact"/>
              <w:ind w:left="140"/>
              <w:rPr>
                <w:sz w:val="24"/>
              </w:rPr>
            </w:pPr>
            <w:r>
              <w:rPr>
                <w:spacing w:val="-5"/>
                <w:sz w:val="24"/>
              </w:rPr>
              <w:t>22</w:t>
            </w:r>
          </w:p>
        </w:tc>
        <w:tc>
          <w:tcPr>
            <w:tcW w:w="1081" w:type="dxa"/>
          </w:tcPr>
          <w:p>
            <w:pPr>
              <w:pStyle w:val="TableParagraph"/>
              <w:spacing w:line="256" w:lineRule="exact"/>
              <w:ind w:left="139"/>
              <w:rPr>
                <w:sz w:val="24"/>
              </w:rPr>
            </w:pPr>
            <w:r>
              <w:rPr>
                <w:spacing w:val="-5"/>
                <w:sz w:val="24"/>
              </w:rPr>
              <w:t>68</w:t>
            </w:r>
          </w:p>
        </w:tc>
        <w:tc>
          <w:tcPr>
            <w:tcW w:w="1864" w:type="dxa"/>
          </w:tcPr>
          <w:p>
            <w:pPr>
              <w:pStyle w:val="TableParagraph"/>
              <w:spacing w:line="256" w:lineRule="exact"/>
              <w:ind w:left="141"/>
              <w:rPr>
                <w:sz w:val="24"/>
              </w:rPr>
            </w:pPr>
            <w:r>
              <w:rPr>
                <w:spacing w:val="-5"/>
                <w:sz w:val="24"/>
              </w:rPr>
              <w:t>62</w:t>
            </w:r>
          </w:p>
        </w:tc>
        <w:tc>
          <w:tcPr>
            <w:tcW w:w="1098" w:type="dxa"/>
          </w:tcPr>
          <w:p>
            <w:pPr>
              <w:pStyle w:val="TableParagraph"/>
              <w:spacing w:line="256" w:lineRule="exact"/>
              <w:ind w:left="106"/>
              <w:rPr>
                <w:sz w:val="24"/>
              </w:rPr>
            </w:pPr>
            <w:r>
              <w:rPr>
                <w:spacing w:val="-5"/>
                <w:sz w:val="24"/>
              </w:rPr>
              <w:t>27</w:t>
            </w:r>
          </w:p>
        </w:tc>
        <w:tc>
          <w:tcPr>
            <w:tcW w:w="1516" w:type="dxa"/>
          </w:tcPr>
          <w:p>
            <w:pPr>
              <w:pStyle w:val="TableParagraph"/>
              <w:spacing w:line="256" w:lineRule="exact"/>
              <w:ind w:left="270"/>
              <w:rPr>
                <w:sz w:val="24"/>
              </w:rPr>
            </w:pPr>
            <w:r>
              <w:rPr>
                <w:spacing w:val="-5"/>
                <w:sz w:val="24"/>
              </w:rPr>
              <w:t>68</w:t>
            </w:r>
          </w:p>
        </w:tc>
      </w:tr>
      <w:tr>
        <w:trPr>
          <w:trHeight w:val="275" w:hRule="atLeast"/>
        </w:trPr>
        <w:tc>
          <w:tcPr>
            <w:tcW w:w="611" w:type="dxa"/>
          </w:tcPr>
          <w:p>
            <w:pPr>
              <w:pStyle w:val="TableParagraph"/>
              <w:spacing w:line="256" w:lineRule="exact"/>
              <w:ind w:left="108"/>
              <w:rPr>
                <w:sz w:val="24"/>
              </w:rPr>
            </w:pPr>
            <w:r>
              <w:rPr>
                <w:spacing w:val="-5"/>
                <w:sz w:val="24"/>
              </w:rPr>
              <w:t>36</w:t>
            </w:r>
          </w:p>
        </w:tc>
        <w:tc>
          <w:tcPr>
            <w:tcW w:w="1041" w:type="dxa"/>
          </w:tcPr>
          <w:p>
            <w:pPr>
              <w:pStyle w:val="TableParagraph"/>
              <w:spacing w:line="256" w:lineRule="exact"/>
              <w:ind w:left="128"/>
              <w:rPr>
                <w:sz w:val="24"/>
              </w:rPr>
            </w:pPr>
            <w:r>
              <w:rPr>
                <w:spacing w:val="-10"/>
                <w:sz w:val="24"/>
              </w:rPr>
              <w:t>F</w:t>
            </w:r>
          </w:p>
        </w:tc>
        <w:tc>
          <w:tcPr>
            <w:tcW w:w="1000" w:type="dxa"/>
          </w:tcPr>
          <w:p>
            <w:pPr>
              <w:pStyle w:val="TableParagraph"/>
              <w:spacing w:line="256" w:lineRule="exact"/>
              <w:ind w:left="140"/>
              <w:rPr>
                <w:sz w:val="24"/>
              </w:rPr>
            </w:pPr>
            <w:r>
              <w:rPr>
                <w:spacing w:val="-5"/>
                <w:sz w:val="24"/>
              </w:rPr>
              <w:t>21</w:t>
            </w:r>
          </w:p>
        </w:tc>
        <w:tc>
          <w:tcPr>
            <w:tcW w:w="1081" w:type="dxa"/>
          </w:tcPr>
          <w:p>
            <w:pPr>
              <w:pStyle w:val="TableParagraph"/>
              <w:spacing w:line="256" w:lineRule="exact"/>
              <w:ind w:left="139"/>
              <w:rPr>
                <w:sz w:val="24"/>
              </w:rPr>
            </w:pPr>
            <w:r>
              <w:rPr>
                <w:spacing w:val="-5"/>
                <w:sz w:val="24"/>
              </w:rPr>
              <w:t>64</w:t>
            </w:r>
          </w:p>
        </w:tc>
        <w:tc>
          <w:tcPr>
            <w:tcW w:w="1864" w:type="dxa"/>
          </w:tcPr>
          <w:p>
            <w:pPr>
              <w:pStyle w:val="TableParagraph"/>
              <w:spacing w:line="256" w:lineRule="exact"/>
              <w:ind w:left="141"/>
              <w:rPr>
                <w:sz w:val="24"/>
              </w:rPr>
            </w:pPr>
            <w:r>
              <w:rPr>
                <w:spacing w:val="-5"/>
                <w:sz w:val="24"/>
              </w:rPr>
              <w:t>61</w:t>
            </w:r>
          </w:p>
        </w:tc>
        <w:tc>
          <w:tcPr>
            <w:tcW w:w="1098" w:type="dxa"/>
          </w:tcPr>
          <w:p>
            <w:pPr>
              <w:pStyle w:val="TableParagraph"/>
              <w:spacing w:line="256" w:lineRule="exact"/>
              <w:ind w:left="106"/>
              <w:rPr>
                <w:sz w:val="24"/>
              </w:rPr>
            </w:pPr>
            <w:r>
              <w:rPr>
                <w:spacing w:val="-5"/>
                <w:sz w:val="24"/>
              </w:rPr>
              <w:t>25</w:t>
            </w:r>
          </w:p>
        </w:tc>
        <w:tc>
          <w:tcPr>
            <w:tcW w:w="1516" w:type="dxa"/>
          </w:tcPr>
          <w:p>
            <w:pPr>
              <w:pStyle w:val="TableParagraph"/>
              <w:spacing w:line="256" w:lineRule="exact"/>
              <w:ind w:left="270"/>
              <w:rPr>
                <w:sz w:val="24"/>
              </w:rPr>
            </w:pPr>
            <w:r>
              <w:rPr>
                <w:spacing w:val="-5"/>
                <w:sz w:val="24"/>
              </w:rPr>
              <w:t>59</w:t>
            </w:r>
          </w:p>
        </w:tc>
      </w:tr>
      <w:tr>
        <w:trPr>
          <w:trHeight w:val="275" w:hRule="atLeast"/>
        </w:trPr>
        <w:tc>
          <w:tcPr>
            <w:tcW w:w="611" w:type="dxa"/>
          </w:tcPr>
          <w:p>
            <w:pPr>
              <w:pStyle w:val="TableParagraph"/>
              <w:spacing w:line="256" w:lineRule="exact"/>
              <w:ind w:left="108"/>
              <w:rPr>
                <w:sz w:val="24"/>
              </w:rPr>
            </w:pPr>
            <w:r>
              <w:rPr>
                <w:spacing w:val="-5"/>
                <w:sz w:val="24"/>
              </w:rPr>
              <w:t>37</w:t>
            </w:r>
          </w:p>
        </w:tc>
        <w:tc>
          <w:tcPr>
            <w:tcW w:w="1041" w:type="dxa"/>
          </w:tcPr>
          <w:p>
            <w:pPr>
              <w:pStyle w:val="TableParagraph"/>
              <w:spacing w:line="256" w:lineRule="exact"/>
              <w:ind w:left="128"/>
              <w:rPr>
                <w:sz w:val="24"/>
              </w:rPr>
            </w:pPr>
            <w:r>
              <w:rPr>
                <w:spacing w:val="-10"/>
                <w:sz w:val="24"/>
              </w:rPr>
              <w:t>F</w:t>
            </w:r>
          </w:p>
        </w:tc>
        <w:tc>
          <w:tcPr>
            <w:tcW w:w="1000" w:type="dxa"/>
          </w:tcPr>
          <w:p>
            <w:pPr>
              <w:pStyle w:val="TableParagraph"/>
              <w:spacing w:line="256" w:lineRule="exact"/>
              <w:ind w:left="140"/>
              <w:rPr>
                <w:sz w:val="24"/>
              </w:rPr>
            </w:pPr>
            <w:r>
              <w:rPr>
                <w:spacing w:val="-5"/>
                <w:sz w:val="24"/>
              </w:rPr>
              <w:t>10</w:t>
            </w:r>
          </w:p>
        </w:tc>
        <w:tc>
          <w:tcPr>
            <w:tcW w:w="1081" w:type="dxa"/>
          </w:tcPr>
          <w:p>
            <w:pPr>
              <w:pStyle w:val="TableParagraph"/>
              <w:spacing w:line="256" w:lineRule="exact"/>
              <w:ind w:left="139"/>
              <w:rPr>
                <w:sz w:val="24"/>
              </w:rPr>
            </w:pPr>
            <w:r>
              <w:rPr>
                <w:spacing w:val="-5"/>
                <w:sz w:val="24"/>
              </w:rPr>
              <w:t>64</w:t>
            </w:r>
          </w:p>
        </w:tc>
        <w:tc>
          <w:tcPr>
            <w:tcW w:w="1864" w:type="dxa"/>
          </w:tcPr>
          <w:p>
            <w:pPr>
              <w:pStyle w:val="TableParagraph"/>
              <w:spacing w:line="256" w:lineRule="exact"/>
              <w:ind w:left="141"/>
              <w:rPr>
                <w:sz w:val="24"/>
              </w:rPr>
            </w:pPr>
            <w:r>
              <w:rPr>
                <w:spacing w:val="-5"/>
                <w:sz w:val="24"/>
              </w:rPr>
              <w:t>50</w:t>
            </w:r>
          </w:p>
        </w:tc>
        <w:tc>
          <w:tcPr>
            <w:tcW w:w="1098" w:type="dxa"/>
          </w:tcPr>
          <w:p>
            <w:pPr>
              <w:pStyle w:val="TableParagraph"/>
              <w:spacing w:line="256" w:lineRule="exact"/>
              <w:ind w:left="106"/>
              <w:rPr>
                <w:sz w:val="24"/>
              </w:rPr>
            </w:pPr>
            <w:r>
              <w:rPr>
                <w:spacing w:val="-5"/>
                <w:sz w:val="24"/>
              </w:rPr>
              <w:t>22</w:t>
            </w:r>
          </w:p>
        </w:tc>
        <w:tc>
          <w:tcPr>
            <w:tcW w:w="1516" w:type="dxa"/>
          </w:tcPr>
          <w:p>
            <w:pPr>
              <w:pStyle w:val="TableParagraph"/>
              <w:spacing w:line="256" w:lineRule="exact"/>
              <w:ind w:left="270"/>
              <w:rPr>
                <w:sz w:val="24"/>
              </w:rPr>
            </w:pPr>
            <w:r>
              <w:rPr>
                <w:spacing w:val="-5"/>
                <w:sz w:val="24"/>
              </w:rPr>
              <w:t>66</w:t>
            </w:r>
          </w:p>
        </w:tc>
      </w:tr>
      <w:tr>
        <w:trPr>
          <w:trHeight w:val="270" w:hRule="atLeast"/>
        </w:trPr>
        <w:tc>
          <w:tcPr>
            <w:tcW w:w="611" w:type="dxa"/>
          </w:tcPr>
          <w:p>
            <w:pPr>
              <w:pStyle w:val="TableParagraph"/>
              <w:spacing w:line="251" w:lineRule="exact"/>
              <w:ind w:left="108"/>
              <w:rPr>
                <w:sz w:val="24"/>
              </w:rPr>
            </w:pPr>
            <w:r>
              <w:rPr>
                <w:spacing w:val="-5"/>
                <w:sz w:val="24"/>
              </w:rPr>
              <w:t>38</w:t>
            </w:r>
          </w:p>
        </w:tc>
        <w:tc>
          <w:tcPr>
            <w:tcW w:w="1041" w:type="dxa"/>
          </w:tcPr>
          <w:p>
            <w:pPr>
              <w:pStyle w:val="TableParagraph"/>
              <w:spacing w:line="251" w:lineRule="exact"/>
              <w:ind w:left="128"/>
              <w:rPr>
                <w:sz w:val="24"/>
              </w:rPr>
            </w:pPr>
            <w:r>
              <w:rPr>
                <w:spacing w:val="-10"/>
                <w:sz w:val="24"/>
              </w:rPr>
              <w:t>F</w:t>
            </w:r>
          </w:p>
        </w:tc>
        <w:tc>
          <w:tcPr>
            <w:tcW w:w="1000" w:type="dxa"/>
          </w:tcPr>
          <w:p>
            <w:pPr>
              <w:pStyle w:val="TableParagraph"/>
              <w:spacing w:line="251" w:lineRule="exact"/>
              <w:ind w:left="140"/>
              <w:rPr>
                <w:sz w:val="24"/>
              </w:rPr>
            </w:pPr>
            <w:r>
              <w:rPr>
                <w:spacing w:val="-5"/>
                <w:sz w:val="24"/>
              </w:rPr>
              <w:t>09</w:t>
            </w:r>
          </w:p>
        </w:tc>
        <w:tc>
          <w:tcPr>
            <w:tcW w:w="1081" w:type="dxa"/>
          </w:tcPr>
          <w:p>
            <w:pPr>
              <w:pStyle w:val="TableParagraph"/>
              <w:spacing w:line="251" w:lineRule="exact"/>
              <w:ind w:left="139"/>
              <w:rPr>
                <w:sz w:val="24"/>
              </w:rPr>
            </w:pPr>
            <w:r>
              <w:rPr>
                <w:spacing w:val="-5"/>
                <w:sz w:val="24"/>
              </w:rPr>
              <w:t>65</w:t>
            </w:r>
          </w:p>
        </w:tc>
        <w:tc>
          <w:tcPr>
            <w:tcW w:w="1864" w:type="dxa"/>
          </w:tcPr>
          <w:p>
            <w:pPr>
              <w:pStyle w:val="TableParagraph"/>
              <w:spacing w:line="251" w:lineRule="exact"/>
              <w:ind w:left="141"/>
              <w:rPr>
                <w:sz w:val="24"/>
              </w:rPr>
            </w:pPr>
            <w:r>
              <w:rPr>
                <w:spacing w:val="-5"/>
                <w:sz w:val="24"/>
              </w:rPr>
              <w:t>69</w:t>
            </w:r>
          </w:p>
        </w:tc>
        <w:tc>
          <w:tcPr>
            <w:tcW w:w="1098" w:type="dxa"/>
          </w:tcPr>
          <w:p>
            <w:pPr>
              <w:pStyle w:val="TableParagraph"/>
              <w:spacing w:line="251" w:lineRule="exact"/>
              <w:ind w:left="106"/>
              <w:rPr>
                <w:sz w:val="24"/>
              </w:rPr>
            </w:pPr>
            <w:r>
              <w:rPr>
                <w:spacing w:val="-5"/>
                <w:sz w:val="24"/>
              </w:rPr>
              <w:t>21</w:t>
            </w:r>
          </w:p>
        </w:tc>
        <w:tc>
          <w:tcPr>
            <w:tcW w:w="1516" w:type="dxa"/>
          </w:tcPr>
          <w:p>
            <w:pPr>
              <w:pStyle w:val="TableParagraph"/>
              <w:spacing w:line="251" w:lineRule="exact"/>
              <w:ind w:left="270"/>
              <w:rPr>
                <w:sz w:val="24"/>
              </w:rPr>
            </w:pPr>
            <w:r>
              <w:rPr>
                <w:spacing w:val="-5"/>
                <w:sz w:val="24"/>
              </w:rPr>
              <w:t>69</w:t>
            </w:r>
          </w:p>
        </w:tc>
      </w:tr>
    </w:tbl>
    <w:p>
      <w:pPr>
        <w:spacing w:after="0" w:line="251" w:lineRule="exact"/>
        <w:rPr>
          <w:sz w:val="24"/>
        </w:rPr>
        <w:sectPr>
          <w:pgSz w:w="12240" w:h="15840"/>
          <w:pgMar w:header="0" w:footer="971" w:top="1360" w:bottom="1200" w:left="480" w:right="20"/>
        </w:sectPr>
      </w:pPr>
    </w:p>
    <w:p>
      <w:pPr>
        <w:spacing w:before="79"/>
        <w:ind w:left="1200" w:right="0" w:firstLine="0"/>
        <w:jc w:val="left"/>
        <w:rPr>
          <w:b/>
          <w:sz w:val="24"/>
        </w:rPr>
      </w:pPr>
      <w:r>
        <w:rPr>
          <w:b/>
          <w:sz w:val="24"/>
        </w:rPr>
        <w:t>(Control</w:t>
      </w:r>
      <w:r>
        <w:rPr>
          <w:b/>
          <w:spacing w:val="-4"/>
          <w:sz w:val="24"/>
        </w:rPr>
        <w:t> </w:t>
      </w:r>
      <w:r>
        <w:rPr>
          <w:b/>
          <w:spacing w:val="-2"/>
          <w:sz w:val="24"/>
        </w:rPr>
        <w:t>Group)</w:t>
      </w:r>
    </w:p>
    <w:p>
      <w:pPr>
        <w:pStyle w:val="BodyText"/>
        <w:spacing w:before="109" w:after="1"/>
        <w:ind w:left="0"/>
        <w:jc w:val="left"/>
        <w:rPr>
          <w:b/>
          <w:sz w:val="20"/>
        </w:rPr>
      </w:pPr>
    </w:p>
    <w:tbl>
      <w:tblPr>
        <w:tblW w:w="0" w:type="auto"/>
        <w:jc w:val="left"/>
        <w:tblInd w:w="1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4"/>
        <w:gridCol w:w="1158"/>
        <w:gridCol w:w="1075"/>
        <w:gridCol w:w="1111"/>
        <w:gridCol w:w="1849"/>
        <w:gridCol w:w="995"/>
        <w:gridCol w:w="1341"/>
        <w:gridCol w:w="1361"/>
      </w:tblGrid>
      <w:tr>
        <w:trPr>
          <w:trHeight w:val="275" w:hRule="atLeast"/>
        </w:trPr>
        <w:tc>
          <w:tcPr>
            <w:tcW w:w="5877" w:type="dxa"/>
            <w:gridSpan w:val="5"/>
            <w:tcBorders>
              <w:top w:val="single" w:sz="4" w:space="0" w:color="000000"/>
              <w:bottom w:val="single" w:sz="4" w:space="0" w:color="000000"/>
            </w:tcBorders>
          </w:tcPr>
          <w:p>
            <w:pPr>
              <w:pStyle w:val="TableParagraph"/>
              <w:spacing w:line="256" w:lineRule="exact"/>
              <w:ind w:left="108"/>
              <w:rPr>
                <w:b/>
                <w:sz w:val="24"/>
              </w:rPr>
            </w:pPr>
            <w:r>
              <w:rPr>
                <w:b/>
                <w:sz w:val="24"/>
              </w:rPr>
              <w:t>Financial</w:t>
            </w:r>
            <w:r>
              <w:rPr>
                <w:b/>
                <w:spacing w:val="-4"/>
                <w:sz w:val="24"/>
              </w:rPr>
              <w:t> </w:t>
            </w:r>
            <w:r>
              <w:rPr>
                <w:b/>
                <w:sz w:val="24"/>
              </w:rPr>
              <w:t>Accounting</w:t>
            </w:r>
            <w:r>
              <w:rPr>
                <w:b/>
                <w:spacing w:val="-4"/>
                <w:sz w:val="24"/>
              </w:rPr>
              <w:t> </w:t>
            </w:r>
            <w:r>
              <w:rPr>
                <w:b/>
                <w:sz w:val="24"/>
              </w:rPr>
              <w:t>Achievement</w:t>
            </w:r>
            <w:r>
              <w:rPr>
                <w:b/>
                <w:spacing w:val="-4"/>
                <w:sz w:val="24"/>
              </w:rPr>
              <w:t> </w:t>
            </w:r>
            <w:r>
              <w:rPr>
                <w:b/>
                <w:spacing w:val="-2"/>
                <w:sz w:val="24"/>
              </w:rPr>
              <w:t>Scores</w:t>
            </w:r>
          </w:p>
        </w:tc>
        <w:tc>
          <w:tcPr>
            <w:tcW w:w="2336" w:type="dxa"/>
            <w:gridSpan w:val="2"/>
            <w:tcBorders>
              <w:bottom w:val="single" w:sz="4" w:space="0" w:color="000000"/>
            </w:tcBorders>
          </w:tcPr>
          <w:p>
            <w:pPr>
              <w:pStyle w:val="TableParagraph"/>
              <w:spacing w:line="256" w:lineRule="exact"/>
              <w:ind w:left="109"/>
              <w:rPr>
                <w:b/>
                <w:sz w:val="24"/>
              </w:rPr>
            </w:pPr>
            <w:r>
              <w:rPr>
                <w:b/>
                <w:sz w:val="24"/>
              </w:rPr>
              <w:t>Self-efficacy</w:t>
            </w:r>
            <w:r>
              <w:rPr>
                <w:b/>
                <w:spacing w:val="-3"/>
                <w:sz w:val="24"/>
              </w:rPr>
              <w:t> </w:t>
            </w:r>
            <w:r>
              <w:rPr>
                <w:b/>
                <w:spacing w:val="-2"/>
                <w:sz w:val="24"/>
              </w:rPr>
              <w:t>Scores</w:t>
            </w:r>
          </w:p>
        </w:tc>
        <w:tc>
          <w:tcPr>
            <w:tcW w:w="1361" w:type="dxa"/>
            <w:tcBorders>
              <w:bottom w:val="single" w:sz="4" w:space="0" w:color="000000"/>
            </w:tcBorders>
          </w:tcPr>
          <w:p>
            <w:pPr>
              <w:pStyle w:val="TableParagraph"/>
              <w:rPr>
                <w:sz w:val="20"/>
              </w:rPr>
            </w:pPr>
          </w:p>
        </w:tc>
      </w:tr>
      <w:tr>
        <w:trPr>
          <w:trHeight w:val="275" w:hRule="atLeast"/>
        </w:trPr>
        <w:tc>
          <w:tcPr>
            <w:tcW w:w="684" w:type="dxa"/>
            <w:tcBorders>
              <w:top w:val="single" w:sz="4" w:space="0" w:color="000000"/>
              <w:bottom w:val="single" w:sz="4" w:space="0" w:color="000000"/>
            </w:tcBorders>
          </w:tcPr>
          <w:p>
            <w:pPr>
              <w:pStyle w:val="TableParagraph"/>
              <w:spacing w:line="256" w:lineRule="exact"/>
              <w:ind w:left="108"/>
              <w:rPr>
                <w:b/>
                <w:sz w:val="24"/>
              </w:rPr>
            </w:pPr>
            <w:r>
              <w:rPr>
                <w:b/>
                <w:spacing w:val="-5"/>
                <w:sz w:val="24"/>
              </w:rPr>
              <w:t>S/N</w:t>
            </w:r>
          </w:p>
        </w:tc>
        <w:tc>
          <w:tcPr>
            <w:tcW w:w="1158" w:type="dxa"/>
            <w:tcBorders>
              <w:top w:val="single" w:sz="4" w:space="0" w:color="000000"/>
              <w:bottom w:val="single" w:sz="4" w:space="0" w:color="000000"/>
            </w:tcBorders>
          </w:tcPr>
          <w:p>
            <w:pPr>
              <w:pStyle w:val="TableParagraph"/>
              <w:spacing w:line="256" w:lineRule="exact"/>
              <w:ind w:left="201"/>
              <w:rPr>
                <w:b/>
                <w:sz w:val="24"/>
              </w:rPr>
            </w:pPr>
            <w:r>
              <w:rPr>
                <w:b/>
                <w:spacing w:val="-2"/>
                <w:sz w:val="24"/>
              </w:rPr>
              <w:t>Gender</w:t>
            </w:r>
          </w:p>
        </w:tc>
        <w:tc>
          <w:tcPr>
            <w:tcW w:w="1075" w:type="dxa"/>
            <w:tcBorders>
              <w:top w:val="single" w:sz="4" w:space="0" w:color="000000"/>
              <w:bottom w:val="single" w:sz="4" w:space="0" w:color="000000"/>
            </w:tcBorders>
          </w:tcPr>
          <w:p>
            <w:pPr>
              <w:pStyle w:val="TableParagraph"/>
              <w:spacing w:line="256" w:lineRule="exact"/>
              <w:ind w:left="185"/>
              <w:rPr>
                <w:b/>
                <w:sz w:val="24"/>
              </w:rPr>
            </w:pPr>
            <w:r>
              <w:rPr>
                <w:b/>
                <w:spacing w:val="-2"/>
                <w:sz w:val="24"/>
              </w:rPr>
              <w:t>Pretest</w:t>
            </w:r>
          </w:p>
        </w:tc>
        <w:tc>
          <w:tcPr>
            <w:tcW w:w="1111" w:type="dxa"/>
            <w:tcBorders>
              <w:top w:val="single" w:sz="4" w:space="0" w:color="000000"/>
              <w:bottom w:val="single" w:sz="4" w:space="0" w:color="000000"/>
            </w:tcBorders>
          </w:tcPr>
          <w:p>
            <w:pPr>
              <w:pStyle w:val="TableParagraph"/>
              <w:spacing w:line="256" w:lineRule="exact"/>
              <w:ind w:left="172"/>
              <w:rPr>
                <w:b/>
                <w:sz w:val="24"/>
              </w:rPr>
            </w:pPr>
            <w:r>
              <w:rPr>
                <w:b/>
                <w:spacing w:val="-2"/>
                <w:sz w:val="24"/>
              </w:rPr>
              <w:t>Posttest</w:t>
            </w:r>
          </w:p>
        </w:tc>
        <w:tc>
          <w:tcPr>
            <w:tcW w:w="1849" w:type="dxa"/>
            <w:tcBorders>
              <w:top w:val="single" w:sz="4" w:space="0" w:color="000000"/>
              <w:bottom w:val="single" w:sz="4" w:space="0" w:color="000000"/>
            </w:tcBorders>
          </w:tcPr>
          <w:p>
            <w:pPr>
              <w:pStyle w:val="TableParagraph"/>
              <w:spacing w:line="256" w:lineRule="exact"/>
              <w:ind w:left="143"/>
              <w:rPr>
                <w:b/>
                <w:sz w:val="24"/>
              </w:rPr>
            </w:pPr>
            <w:r>
              <w:rPr>
                <w:b/>
                <w:sz w:val="24"/>
              </w:rPr>
              <w:t>Retention</w:t>
            </w:r>
            <w:r>
              <w:rPr>
                <w:b/>
                <w:spacing w:val="-6"/>
                <w:sz w:val="24"/>
              </w:rPr>
              <w:t> </w:t>
            </w:r>
            <w:r>
              <w:rPr>
                <w:b/>
                <w:spacing w:val="-4"/>
                <w:sz w:val="24"/>
              </w:rPr>
              <w:t>Test</w:t>
            </w:r>
          </w:p>
        </w:tc>
        <w:tc>
          <w:tcPr>
            <w:tcW w:w="995" w:type="dxa"/>
            <w:tcBorders>
              <w:top w:val="single" w:sz="4" w:space="0" w:color="000000"/>
              <w:bottom w:val="single" w:sz="4" w:space="0" w:color="000000"/>
            </w:tcBorders>
          </w:tcPr>
          <w:p>
            <w:pPr>
              <w:pStyle w:val="TableParagraph"/>
              <w:spacing w:line="256" w:lineRule="exact"/>
              <w:ind w:left="109"/>
              <w:rPr>
                <w:b/>
                <w:sz w:val="24"/>
              </w:rPr>
            </w:pPr>
            <w:r>
              <w:rPr>
                <w:b/>
                <w:spacing w:val="-2"/>
                <w:sz w:val="24"/>
              </w:rPr>
              <w:t>Pretest</w:t>
            </w:r>
          </w:p>
        </w:tc>
        <w:tc>
          <w:tcPr>
            <w:tcW w:w="1341" w:type="dxa"/>
            <w:tcBorders>
              <w:top w:val="single" w:sz="4" w:space="0" w:color="000000"/>
              <w:bottom w:val="single" w:sz="4" w:space="0" w:color="000000"/>
            </w:tcBorders>
          </w:tcPr>
          <w:p>
            <w:pPr>
              <w:pStyle w:val="TableParagraph"/>
              <w:spacing w:line="256" w:lineRule="exact"/>
              <w:ind w:left="172"/>
              <w:rPr>
                <w:b/>
                <w:sz w:val="24"/>
              </w:rPr>
            </w:pPr>
            <w:r>
              <w:rPr>
                <w:b/>
                <w:spacing w:val="-2"/>
                <w:sz w:val="24"/>
              </w:rPr>
              <w:t>Posttest</w:t>
            </w:r>
          </w:p>
        </w:tc>
        <w:tc>
          <w:tcPr>
            <w:tcW w:w="1361" w:type="dxa"/>
            <w:tcBorders>
              <w:top w:val="single" w:sz="4" w:space="0" w:color="000000"/>
              <w:bottom w:val="single" w:sz="4" w:space="0" w:color="000000"/>
            </w:tcBorders>
          </w:tcPr>
          <w:p>
            <w:pPr>
              <w:pStyle w:val="TableParagraph"/>
              <w:rPr>
                <w:sz w:val="20"/>
              </w:rPr>
            </w:pPr>
          </w:p>
        </w:tc>
      </w:tr>
      <w:tr>
        <w:trPr>
          <w:trHeight w:val="272" w:hRule="atLeast"/>
        </w:trPr>
        <w:tc>
          <w:tcPr>
            <w:tcW w:w="684" w:type="dxa"/>
            <w:tcBorders>
              <w:top w:val="single" w:sz="4" w:space="0" w:color="000000"/>
            </w:tcBorders>
          </w:tcPr>
          <w:p>
            <w:pPr>
              <w:pStyle w:val="TableParagraph"/>
              <w:spacing w:line="253" w:lineRule="exact"/>
              <w:ind w:left="108"/>
              <w:rPr>
                <w:sz w:val="24"/>
              </w:rPr>
            </w:pPr>
            <w:r>
              <w:rPr>
                <w:spacing w:val="-10"/>
                <w:sz w:val="24"/>
              </w:rPr>
              <w:t>1</w:t>
            </w:r>
          </w:p>
        </w:tc>
        <w:tc>
          <w:tcPr>
            <w:tcW w:w="1158" w:type="dxa"/>
            <w:tcBorders>
              <w:top w:val="single" w:sz="4" w:space="0" w:color="000000"/>
            </w:tcBorders>
          </w:tcPr>
          <w:p>
            <w:pPr>
              <w:pStyle w:val="TableParagraph"/>
              <w:spacing w:line="253" w:lineRule="exact"/>
              <w:ind w:left="201"/>
              <w:rPr>
                <w:sz w:val="24"/>
              </w:rPr>
            </w:pPr>
            <w:r>
              <w:rPr>
                <w:spacing w:val="-10"/>
                <w:sz w:val="24"/>
              </w:rPr>
              <w:t>M</w:t>
            </w:r>
          </w:p>
        </w:tc>
        <w:tc>
          <w:tcPr>
            <w:tcW w:w="1075" w:type="dxa"/>
            <w:tcBorders>
              <w:top w:val="single" w:sz="4" w:space="0" w:color="000000"/>
            </w:tcBorders>
          </w:tcPr>
          <w:p>
            <w:pPr>
              <w:pStyle w:val="TableParagraph"/>
              <w:spacing w:line="253" w:lineRule="exact"/>
              <w:ind w:left="185"/>
              <w:rPr>
                <w:sz w:val="24"/>
              </w:rPr>
            </w:pPr>
            <w:r>
              <w:rPr>
                <w:spacing w:val="-5"/>
                <w:sz w:val="24"/>
              </w:rPr>
              <w:t>09</w:t>
            </w:r>
          </w:p>
        </w:tc>
        <w:tc>
          <w:tcPr>
            <w:tcW w:w="1111" w:type="dxa"/>
            <w:tcBorders>
              <w:top w:val="single" w:sz="4" w:space="0" w:color="000000"/>
            </w:tcBorders>
          </w:tcPr>
          <w:p>
            <w:pPr>
              <w:pStyle w:val="TableParagraph"/>
              <w:spacing w:line="253" w:lineRule="exact"/>
              <w:ind w:left="172"/>
              <w:rPr>
                <w:sz w:val="24"/>
              </w:rPr>
            </w:pPr>
            <w:r>
              <w:rPr>
                <w:spacing w:val="-5"/>
                <w:sz w:val="24"/>
              </w:rPr>
              <w:t>28</w:t>
            </w:r>
          </w:p>
        </w:tc>
        <w:tc>
          <w:tcPr>
            <w:tcW w:w="1849" w:type="dxa"/>
            <w:tcBorders>
              <w:top w:val="single" w:sz="4" w:space="0" w:color="000000"/>
            </w:tcBorders>
          </w:tcPr>
          <w:p>
            <w:pPr>
              <w:pStyle w:val="TableParagraph"/>
              <w:spacing w:line="253" w:lineRule="exact"/>
              <w:ind w:left="143"/>
              <w:rPr>
                <w:sz w:val="24"/>
              </w:rPr>
            </w:pPr>
            <w:r>
              <w:rPr>
                <w:spacing w:val="-5"/>
                <w:sz w:val="24"/>
              </w:rPr>
              <w:t>38</w:t>
            </w:r>
          </w:p>
        </w:tc>
        <w:tc>
          <w:tcPr>
            <w:tcW w:w="995" w:type="dxa"/>
            <w:tcBorders>
              <w:top w:val="single" w:sz="4" w:space="0" w:color="000000"/>
            </w:tcBorders>
          </w:tcPr>
          <w:p>
            <w:pPr>
              <w:pStyle w:val="TableParagraph"/>
              <w:spacing w:line="253" w:lineRule="exact"/>
              <w:ind w:left="109"/>
              <w:rPr>
                <w:sz w:val="24"/>
              </w:rPr>
            </w:pPr>
            <w:r>
              <w:rPr>
                <w:spacing w:val="-5"/>
                <w:sz w:val="24"/>
              </w:rPr>
              <w:t>20</w:t>
            </w:r>
          </w:p>
        </w:tc>
        <w:tc>
          <w:tcPr>
            <w:tcW w:w="1341" w:type="dxa"/>
            <w:tcBorders>
              <w:top w:val="single" w:sz="4" w:space="0" w:color="000000"/>
            </w:tcBorders>
          </w:tcPr>
          <w:p>
            <w:pPr>
              <w:pStyle w:val="TableParagraph"/>
              <w:spacing w:line="253" w:lineRule="exact"/>
              <w:ind w:left="172"/>
              <w:rPr>
                <w:sz w:val="24"/>
              </w:rPr>
            </w:pPr>
            <w:r>
              <w:rPr>
                <w:spacing w:val="-5"/>
                <w:sz w:val="24"/>
              </w:rPr>
              <w:t>29</w:t>
            </w:r>
          </w:p>
        </w:tc>
        <w:tc>
          <w:tcPr>
            <w:tcW w:w="1361" w:type="dxa"/>
            <w:tcBorders>
              <w:top w:val="single" w:sz="4" w:space="0" w:color="000000"/>
            </w:tcBorders>
          </w:tcPr>
          <w:p>
            <w:pPr>
              <w:pStyle w:val="TableParagraph"/>
              <w:spacing w:line="253" w:lineRule="exact"/>
              <w:ind w:left="255"/>
              <w:rPr>
                <w:sz w:val="24"/>
              </w:rPr>
            </w:pPr>
            <w:r>
              <w:rPr>
                <w:spacing w:val="-5"/>
                <w:sz w:val="24"/>
              </w:rPr>
              <w:t>38</w:t>
            </w:r>
          </w:p>
        </w:tc>
      </w:tr>
      <w:tr>
        <w:trPr>
          <w:trHeight w:val="275" w:hRule="atLeast"/>
        </w:trPr>
        <w:tc>
          <w:tcPr>
            <w:tcW w:w="684" w:type="dxa"/>
          </w:tcPr>
          <w:p>
            <w:pPr>
              <w:pStyle w:val="TableParagraph"/>
              <w:spacing w:line="256" w:lineRule="exact"/>
              <w:ind w:left="108"/>
              <w:rPr>
                <w:sz w:val="24"/>
              </w:rPr>
            </w:pPr>
            <w:r>
              <w:rPr>
                <w:spacing w:val="-10"/>
                <w:sz w:val="24"/>
              </w:rPr>
              <w:t>2</w:t>
            </w:r>
          </w:p>
        </w:tc>
        <w:tc>
          <w:tcPr>
            <w:tcW w:w="1158" w:type="dxa"/>
          </w:tcPr>
          <w:p>
            <w:pPr>
              <w:pStyle w:val="TableParagraph"/>
              <w:spacing w:line="256" w:lineRule="exact"/>
              <w:ind w:left="201"/>
              <w:rPr>
                <w:sz w:val="24"/>
              </w:rPr>
            </w:pPr>
            <w:r>
              <w:rPr>
                <w:spacing w:val="-10"/>
                <w:sz w:val="24"/>
              </w:rPr>
              <w:t>M</w:t>
            </w:r>
          </w:p>
        </w:tc>
        <w:tc>
          <w:tcPr>
            <w:tcW w:w="1075" w:type="dxa"/>
          </w:tcPr>
          <w:p>
            <w:pPr>
              <w:pStyle w:val="TableParagraph"/>
              <w:spacing w:line="256" w:lineRule="exact"/>
              <w:ind w:left="185"/>
              <w:rPr>
                <w:sz w:val="24"/>
              </w:rPr>
            </w:pPr>
            <w:r>
              <w:rPr>
                <w:spacing w:val="-5"/>
                <w:sz w:val="24"/>
              </w:rPr>
              <w:t>17</w:t>
            </w:r>
          </w:p>
        </w:tc>
        <w:tc>
          <w:tcPr>
            <w:tcW w:w="1111" w:type="dxa"/>
          </w:tcPr>
          <w:p>
            <w:pPr>
              <w:pStyle w:val="TableParagraph"/>
              <w:spacing w:line="256" w:lineRule="exact"/>
              <w:ind w:left="172"/>
              <w:rPr>
                <w:sz w:val="24"/>
              </w:rPr>
            </w:pPr>
            <w:r>
              <w:rPr>
                <w:spacing w:val="-5"/>
                <w:sz w:val="24"/>
              </w:rPr>
              <w:t>36</w:t>
            </w:r>
          </w:p>
        </w:tc>
        <w:tc>
          <w:tcPr>
            <w:tcW w:w="1849" w:type="dxa"/>
          </w:tcPr>
          <w:p>
            <w:pPr>
              <w:pStyle w:val="TableParagraph"/>
              <w:spacing w:line="256" w:lineRule="exact"/>
              <w:ind w:left="143"/>
              <w:rPr>
                <w:sz w:val="24"/>
              </w:rPr>
            </w:pPr>
            <w:r>
              <w:rPr>
                <w:spacing w:val="-5"/>
                <w:sz w:val="24"/>
              </w:rPr>
              <w:t>32</w:t>
            </w:r>
          </w:p>
        </w:tc>
        <w:tc>
          <w:tcPr>
            <w:tcW w:w="995" w:type="dxa"/>
          </w:tcPr>
          <w:p>
            <w:pPr>
              <w:pStyle w:val="TableParagraph"/>
              <w:spacing w:line="256" w:lineRule="exact"/>
              <w:ind w:left="109"/>
              <w:rPr>
                <w:sz w:val="24"/>
              </w:rPr>
            </w:pPr>
            <w:r>
              <w:rPr>
                <w:spacing w:val="-5"/>
                <w:sz w:val="24"/>
              </w:rPr>
              <w:t>22</w:t>
            </w:r>
          </w:p>
        </w:tc>
        <w:tc>
          <w:tcPr>
            <w:tcW w:w="1341" w:type="dxa"/>
          </w:tcPr>
          <w:p>
            <w:pPr>
              <w:pStyle w:val="TableParagraph"/>
              <w:spacing w:line="256" w:lineRule="exact"/>
              <w:ind w:left="172"/>
              <w:rPr>
                <w:sz w:val="24"/>
              </w:rPr>
            </w:pPr>
            <w:r>
              <w:rPr>
                <w:spacing w:val="-5"/>
                <w:sz w:val="24"/>
              </w:rPr>
              <w:t>32</w:t>
            </w:r>
          </w:p>
        </w:tc>
        <w:tc>
          <w:tcPr>
            <w:tcW w:w="1361" w:type="dxa"/>
          </w:tcPr>
          <w:p>
            <w:pPr>
              <w:pStyle w:val="TableParagraph"/>
              <w:spacing w:line="256" w:lineRule="exact"/>
              <w:ind w:left="255"/>
              <w:rPr>
                <w:sz w:val="24"/>
              </w:rPr>
            </w:pPr>
            <w:r>
              <w:rPr>
                <w:spacing w:val="-5"/>
                <w:sz w:val="24"/>
              </w:rPr>
              <w:t>32</w:t>
            </w:r>
          </w:p>
        </w:tc>
      </w:tr>
      <w:tr>
        <w:trPr>
          <w:trHeight w:val="275" w:hRule="atLeast"/>
        </w:trPr>
        <w:tc>
          <w:tcPr>
            <w:tcW w:w="684" w:type="dxa"/>
          </w:tcPr>
          <w:p>
            <w:pPr>
              <w:pStyle w:val="TableParagraph"/>
              <w:spacing w:line="256" w:lineRule="exact"/>
              <w:ind w:left="108"/>
              <w:rPr>
                <w:sz w:val="24"/>
              </w:rPr>
            </w:pPr>
            <w:r>
              <w:rPr>
                <w:spacing w:val="-10"/>
                <w:sz w:val="24"/>
              </w:rPr>
              <w:t>3</w:t>
            </w:r>
          </w:p>
        </w:tc>
        <w:tc>
          <w:tcPr>
            <w:tcW w:w="1158" w:type="dxa"/>
          </w:tcPr>
          <w:p>
            <w:pPr>
              <w:pStyle w:val="TableParagraph"/>
              <w:spacing w:line="256" w:lineRule="exact"/>
              <w:ind w:left="201"/>
              <w:rPr>
                <w:sz w:val="24"/>
              </w:rPr>
            </w:pPr>
            <w:r>
              <w:rPr>
                <w:spacing w:val="-10"/>
                <w:sz w:val="24"/>
              </w:rPr>
              <w:t>M</w:t>
            </w:r>
          </w:p>
        </w:tc>
        <w:tc>
          <w:tcPr>
            <w:tcW w:w="1075" w:type="dxa"/>
          </w:tcPr>
          <w:p>
            <w:pPr>
              <w:pStyle w:val="TableParagraph"/>
              <w:spacing w:line="256" w:lineRule="exact"/>
              <w:ind w:left="185"/>
              <w:rPr>
                <w:sz w:val="24"/>
              </w:rPr>
            </w:pPr>
            <w:r>
              <w:rPr>
                <w:spacing w:val="-5"/>
                <w:sz w:val="24"/>
              </w:rPr>
              <w:t>12</w:t>
            </w:r>
          </w:p>
        </w:tc>
        <w:tc>
          <w:tcPr>
            <w:tcW w:w="1111" w:type="dxa"/>
          </w:tcPr>
          <w:p>
            <w:pPr>
              <w:pStyle w:val="TableParagraph"/>
              <w:spacing w:line="256" w:lineRule="exact"/>
              <w:ind w:left="172"/>
              <w:rPr>
                <w:sz w:val="24"/>
              </w:rPr>
            </w:pPr>
            <w:r>
              <w:rPr>
                <w:spacing w:val="-5"/>
                <w:sz w:val="24"/>
              </w:rPr>
              <w:t>32</w:t>
            </w:r>
          </w:p>
        </w:tc>
        <w:tc>
          <w:tcPr>
            <w:tcW w:w="1849" w:type="dxa"/>
          </w:tcPr>
          <w:p>
            <w:pPr>
              <w:pStyle w:val="TableParagraph"/>
              <w:spacing w:line="256" w:lineRule="exact"/>
              <w:ind w:left="143"/>
              <w:rPr>
                <w:sz w:val="24"/>
              </w:rPr>
            </w:pPr>
            <w:r>
              <w:rPr>
                <w:spacing w:val="-5"/>
                <w:sz w:val="24"/>
              </w:rPr>
              <w:t>30</w:t>
            </w:r>
          </w:p>
        </w:tc>
        <w:tc>
          <w:tcPr>
            <w:tcW w:w="995" w:type="dxa"/>
          </w:tcPr>
          <w:p>
            <w:pPr>
              <w:pStyle w:val="TableParagraph"/>
              <w:spacing w:line="256" w:lineRule="exact"/>
              <w:ind w:left="109"/>
              <w:rPr>
                <w:sz w:val="24"/>
              </w:rPr>
            </w:pPr>
            <w:r>
              <w:rPr>
                <w:spacing w:val="-5"/>
                <w:sz w:val="24"/>
              </w:rPr>
              <w:t>24</w:t>
            </w:r>
          </w:p>
        </w:tc>
        <w:tc>
          <w:tcPr>
            <w:tcW w:w="1341" w:type="dxa"/>
          </w:tcPr>
          <w:p>
            <w:pPr>
              <w:pStyle w:val="TableParagraph"/>
              <w:spacing w:line="256" w:lineRule="exact"/>
              <w:ind w:left="172"/>
              <w:rPr>
                <w:sz w:val="24"/>
              </w:rPr>
            </w:pPr>
            <w:r>
              <w:rPr>
                <w:spacing w:val="-5"/>
                <w:sz w:val="24"/>
              </w:rPr>
              <w:t>34</w:t>
            </w:r>
          </w:p>
        </w:tc>
        <w:tc>
          <w:tcPr>
            <w:tcW w:w="1361" w:type="dxa"/>
          </w:tcPr>
          <w:p>
            <w:pPr>
              <w:pStyle w:val="TableParagraph"/>
              <w:spacing w:line="256" w:lineRule="exact"/>
              <w:ind w:left="255"/>
              <w:rPr>
                <w:sz w:val="24"/>
              </w:rPr>
            </w:pPr>
            <w:r>
              <w:rPr>
                <w:spacing w:val="-5"/>
                <w:sz w:val="24"/>
              </w:rPr>
              <w:t>30</w:t>
            </w:r>
          </w:p>
        </w:tc>
      </w:tr>
      <w:tr>
        <w:trPr>
          <w:trHeight w:val="276" w:hRule="atLeast"/>
        </w:trPr>
        <w:tc>
          <w:tcPr>
            <w:tcW w:w="684" w:type="dxa"/>
          </w:tcPr>
          <w:p>
            <w:pPr>
              <w:pStyle w:val="TableParagraph"/>
              <w:spacing w:line="256" w:lineRule="exact"/>
              <w:ind w:left="108"/>
              <w:rPr>
                <w:sz w:val="24"/>
              </w:rPr>
            </w:pPr>
            <w:r>
              <w:rPr>
                <w:spacing w:val="-10"/>
                <w:sz w:val="24"/>
              </w:rPr>
              <w:t>4</w:t>
            </w:r>
          </w:p>
        </w:tc>
        <w:tc>
          <w:tcPr>
            <w:tcW w:w="1158" w:type="dxa"/>
          </w:tcPr>
          <w:p>
            <w:pPr>
              <w:pStyle w:val="TableParagraph"/>
              <w:spacing w:line="256" w:lineRule="exact"/>
              <w:ind w:left="201"/>
              <w:rPr>
                <w:sz w:val="24"/>
              </w:rPr>
            </w:pPr>
            <w:r>
              <w:rPr>
                <w:spacing w:val="-10"/>
                <w:sz w:val="24"/>
              </w:rPr>
              <w:t>M</w:t>
            </w:r>
          </w:p>
        </w:tc>
        <w:tc>
          <w:tcPr>
            <w:tcW w:w="1075" w:type="dxa"/>
          </w:tcPr>
          <w:p>
            <w:pPr>
              <w:pStyle w:val="TableParagraph"/>
              <w:spacing w:line="256" w:lineRule="exact"/>
              <w:ind w:left="185"/>
              <w:rPr>
                <w:sz w:val="24"/>
              </w:rPr>
            </w:pPr>
            <w:r>
              <w:rPr>
                <w:spacing w:val="-10"/>
                <w:sz w:val="24"/>
              </w:rPr>
              <w:t>8</w:t>
            </w:r>
          </w:p>
        </w:tc>
        <w:tc>
          <w:tcPr>
            <w:tcW w:w="1111" w:type="dxa"/>
          </w:tcPr>
          <w:p>
            <w:pPr>
              <w:pStyle w:val="TableParagraph"/>
              <w:spacing w:line="256" w:lineRule="exact"/>
              <w:ind w:left="172"/>
              <w:rPr>
                <w:sz w:val="24"/>
              </w:rPr>
            </w:pPr>
            <w:r>
              <w:rPr>
                <w:spacing w:val="-5"/>
                <w:sz w:val="24"/>
              </w:rPr>
              <w:t>37</w:t>
            </w:r>
          </w:p>
        </w:tc>
        <w:tc>
          <w:tcPr>
            <w:tcW w:w="1849" w:type="dxa"/>
          </w:tcPr>
          <w:p>
            <w:pPr>
              <w:pStyle w:val="TableParagraph"/>
              <w:spacing w:line="256" w:lineRule="exact"/>
              <w:ind w:left="143"/>
              <w:rPr>
                <w:sz w:val="24"/>
              </w:rPr>
            </w:pPr>
            <w:r>
              <w:rPr>
                <w:spacing w:val="-5"/>
                <w:sz w:val="24"/>
              </w:rPr>
              <w:t>34</w:t>
            </w:r>
          </w:p>
        </w:tc>
        <w:tc>
          <w:tcPr>
            <w:tcW w:w="995" w:type="dxa"/>
          </w:tcPr>
          <w:p>
            <w:pPr>
              <w:pStyle w:val="TableParagraph"/>
              <w:spacing w:line="256" w:lineRule="exact"/>
              <w:ind w:left="109"/>
              <w:rPr>
                <w:sz w:val="24"/>
              </w:rPr>
            </w:pPr>
            <w:r>
              <w:rPr>
                <w:spacing w:val="-5"/>
                <w:sz w:val="24"/>
              </w:rPr>
              <w:t>30</w:t>
            </w:r>
          </w:p>
        </w:tc>
        <w:tc>
          <w:tcPr>
            <w:tcW w:w="1341" w:type="dxa"/>
          </w:tcPr>
          <w:p>
            <w:pPr>
              <w:pStyle w:val="TableParagraph"/>
              <w:spacing w:line="256" w:lineRule="exact"/>
              <w:ind w:left="172"/>
              <w:rPr>
                <w:sz w:val="24"/>
              </w:rPr>
            </w:pPr>
            <w:r>
              <w:rPr>
                <w:spacing w:val="-5"/>
                <w:sz w:val="24"/>
              </w:rPr>
              <w:t>34</w:t>
            </w:r>
          </w:p>
        </w:tc>
        <w:tc>
          <w:tcPr>
            <w:tcW w:w="1361" w:type="dxa"/>
          </w:tcPr>
          <w:p>
            <w:pPr>
              <w:pStyle w:val="TableParagraph"/>
              <w:spacing w:line="256" w:lineRule="exact"/>
              <w:ind w:left="255"/>
              <w:rPr>
                <w:sz w:val="24"/>
              </w:rPr>
            </w:pPr>
            <w:r>
              <w:rPr>
                <w:spacing w:val="-5"/>
                <w:sz w:val="24"/>
              </w:rPr>
              <w:t>34</w:t>
            </w:r>
          </w:p>
        </w:tc>
      </w:tr>
      <w:tr>
        <w:trPr>
          <w:trHeight w:val="276" w:hRule="atLeast"/>
        </w:trPr>
        <w:tc>
          <w:tcPr>
            <w:tcW w:w="684" w:type="dxa"/>
          </w:tcPr>
          <w:p>
            <w:pPr>
              <w:pStyle w:val="TableParagraph"/>
              <w:spacing w:line="256" w:lineRule="exact"/>
              <w:ind w:left="108"/>
              <w:rPr>
                <w:sz w:val="24"/>
              </w:rPr>
            </w:pPr>
            <w:r>
              <w:rPr>
                <w:spacing w:val="-10"/>
                <w:sz w:val="24"/>
              </w:rPr>
              <w:t>5</w:t>
            </w:r>
          </w:p>
        </w:tc>
        <w:tc>
          <w:tcPr>
            <w:tcW w:w="1158" w:type="dxa"/>
          </w:tcPr>
          <w:p>
            <w:pPr>
              <w:pStyle w:val="TableParagraph"/>
              <w:spacing w:line="256" w:lineRule="exact"/>
              <w:ind w:left="201"/>
              <w:rPr>
                <w:sz w:val="24"/>
              </w:rPr>
            </w:pPr>
            <w:r>
              <w:rPr>
                <w:spacing w:val="-10"/>
                <w:sz w:val="24"/>
              </w:rPr>
              <w:t>M</w:t>
            </w:r>
          </w:p>
        </w:tc>
        <w:tc>
          <w:tcPr>
            <w:tcW w:w="1075" w:type="dxa"/>
          </w:tcPr>
          <w:p>
            <w:pPr>
              <w:pStyle w:val="TableParagraph"/>
              <w:spacing w:line="256" w:lineRule="exact"/>
              <w:ind w:left="185"/>
              <w:rPr>
                <w:sz w:val="24"/>
              </w:rPr>
            </w:pPr>
            <w:r>
              <w:rPr>
                <w:spacing w:val="-10"/>
                <w:sz w:val="24"/>
              </w:rPr>
              <w:t>8</w:t>
            </w:r>
          </w:p>
        </w:tc>
        <w:tc>
          <w:tcPr>
            <w:tcW w:w="1111" w:type="dxa"/>
          </w:tcPr>
          <w:p>
            <w:pPr>
              <w:pStyle w:val="TableParagraph"/>
              <w:spacing w:line="256" w:lineRule="exact"/>
              <w:ind w:left="172"/>
              <w:rPr>
                <w:sz w:val="24"/>
              </w:rPr>
            </w:pPr>
            <w:r>
              <w:rPr>
                <w:spacing w:val="-5"/>
                <w:sz w:val="24"/>
              </w:rPr>
              <w:t>27</w:t>
            </w:r>
          </w:p>
        </w:tc>
        <w:tc>
          <w:tcPr>
            <w:tcW w:w="1849" w:type="dxa"/>
          </w:tcPr>
          <w:p>
            <w:pPr>
              <w:pStyle w:val="TableParagraph"/>
              <w:spacing w:line="256" w:lineRule="exact"/>
              <w:ind w:left="143"/>
              <w:rPr>
                <w:sz w:val="24"/>
              </w:rPr>
            </w:pPr>
            <w:r>
              <w:rPr>
                <w:spacing w:val="-5"/>
                <w:sz w:val="24"/>
              </w:rPr>
              <w:t>27</w:t>
            </w:r>
          </w:p>
        </w:tc>
        <w:tc>
          <w:tcPr>
            <w:tcW w:w="995" w:type="dxa"/>
          </w:tcPr>
          <w:p>
            <w:pPr>
              <w:pStyle w:val="TableParagraph"/>
              <w:spacing w:line="256" w:lineRule="exact"/>
              <w:ind w:left="109"/>
              <w:rPr>
                <w:sz w:val="24"/>
              </w:rPr>
            </w:pPr>
            <w:r>
              <w:rPr>
                <w:spacing w:val="-5"/>
                <w:sz w:val="24"/>
              </w:rPr>
              <w:t>21</w:t>
            </w:r>
          </w:p>
        </w:tc>
        <w:tc>
          <w:tcPr>
            <w:tcW w:w="1341" w:type="dxa"/>
          </w:tcPr>
          <w:p>
            <w:pPr>
              <w:pStyle w:val="TableParagraph"/>
              <w:spacing w:line="256" w:lineRule="exact"/>
              <w:ind w:left="172"/>
              <w:rPr>
                <w:sz w:val="24"/>
              </w:rPr>
            </w:pPr>
            <w:r>
              <w:rPr>
                <w:spacing w:val="-5"/>
                <w:sz w:val="24"/>
              </w:rPr>
              <w:t>22</w:t>
            </w:r>
          </w:p>
        </w:tc>
        <w:tc>
          <w:tcPr>
            <w:tcW w:w="1361" w:type="dxa"/>
          </w:tcPr>
          <w:p>
            <w:pPr>
              <w:pStyle w:val="TableParagraph"/>
              <w:spacing w:line="256" w:lineRule="exact"/>
              <w:ind w:left="255"/>
              <w:rPr>
                <w:sz w:val="24"/>
              </w:rPr>
            </w:pPr>
            <w:r>
              <w:rPr>
                <w:spacing w:val="-5"/>
                <w:sz w:val="24"/>
              </w:rPr>
              <w:t>27</w:t>
            </w:r>
          </w:p>
        </w:tc>
      </w:tr>
      <w:tr>
        <w:trPr>
          <w:trHeight w:val="275" w:hRule="atLeast"/>
        </w:trPr>
        <w:tc>
          <w:tcPr>
            <w:tcW w:w="684" w:type="dxa"/>
          </w:tcPr>
          <w:p>
            <w:pPr>
              <w:pStyle w:val="TableParagraph"/>
              <w:spacing w:line="256" w:lineRule="exact"/>
              <w:ind w:left="108"/>
              <w:rPr>
                <w:sz w:val="24"/>
              </w:rPr>
            </w:pPr>
            <w:r>
              <w:rPr>
                <w:spacing w:val="-10"/>
                <w:sz w:val="24"/>
              </w:rPr>
              <w:t>6</w:t>
            </w:r>
          </w:p>
        </w:tc>
        <w:tc>
          <w:tcPr>
            <w:tcW w:w="1158" w:type="dxa"/>
          </w:tcPr>
          <w:p>
            <w:pPr>
              <w:pStyle w:val="TableParagraph"/>
              <w:spacing w:line="256" w:lineRule="exact"/>
              <w:ind w:left="201"/>
              <w:rPr>
                <w:sz w:val="24"/>
              </w:rPr>
            </w:pPr>
            <w:r>
              <w:rPr>
                <w:spacing w:val="-10"/>
                <w:sz w:val="24"/>
              </w:rPr>
              <w:t>M</w:t>
            </w:r>
          </w:p>
        </w:tc>
        <w:tc>
          <w:tcPr>
            <w:tcW w:w="1075" w:type="dxa"/>
          </w:tcPr>
          <w:p>
            <w:pPr>
              <w:pStyle w:val="TableParagraph"/>
              <w:spacing w:line="256" w:lineRule="exact"/>
              <w:ind w:left="185"/>
              <w:rPr>
                <w:sz w:val="24"/>
              </w:rPr>
            </w:pPr>
            <w:r>
              <w:rPr>
                <w:spacing w:val="-5"/>
                <w:sz w:val="24"/>
              </w:rPr>
              <w:t>14</w:t>
            </w:r>
          </w:p>
        </w:tc>
        <w:tc>
          <w:tcPr>
            <w:tcW w:w="1111" w:type="dxa"/>
          </w:tcPr>
          <w:p>
            <w:pPr>
              <w:pStyle w:val="TableParagraph"/>
              <w:spacing w:line="256" w:lineRule="exact"/>
              <w:ind w:left="172"/>
              <w:rPr>
                <w:sz w:val="24"/>
              </w:rPr>
            </w:pPr>
            <w:r>
              <w:rPr>
                <w:spacing w:val="-5"/>
                <w:sz w:val="24"/>
              </w:rPr>
              <w:t>25</w:t>
            </w:r>
          </w:p>
        </w:tc>
        <w:tc>
          <w:tcPr>
            <w:tcW w:w="1849" w:type="dxa"/>
          </w:tcPr>
          <w:p>
            <w:pPr>
              <w:pStyle w:val="TableParagraph"/>
              <w:spacing w:line="256" w:lineRule="exact"/>
              <w:ind w:left="143"/>
              <w:rPr>
                <w:sz w:val="24"/>
              </w:rPr>
            </w:pPr>
            <w:r>
              <w:rPr>
                <w:spacing w:val="-5"/>
                <w:sz w:val="24"/>
              </w:rPr>
              <w:t>34</w:t>
            </w:r>
          </w:p>
        </w:tc>
        <w:tc>
          <w:tcPr>
            <w:tcW w:w="995" w:type="dxa"/>
          </w:tcPr>
          <w:p>
            <w:pPr>
              <w:pStyle w:val="TableParagraph"/>
              <w:spacing w:line="256" w:lineRule="exact"/>
              <w:ind w:left="109"/>
              <w:rPr>
                <w:sz w:val="24"/>
              </w:rPr>
            </w:pPr>
            <w:r>
              <w:rPr>
                <w:spacing w:val="-5"/>
                <w:sz w:val="24"/>
              </w:rPr>
              <w:t>22</w:t>
            </w:r>
          </w:p>
        </w:tc>
        <w:tc>
          <w:tcPr>
            <w:tcW w:w="1341" w:type="dxa"/>
          </w:tcPr>
          <w:p>
            <w:pPr>
              <w:pStyle w:val="TableParagraph"/>
              <w:spacing w:line="256" w:lineRule="exact"/>
              <w:ind w:left="172"/>
              <w:rPr>
                <w:sz w:val="24"/>
              </w:rPr>
            </w:pPr>
            <w:r>
              <w:rPr>
                <w:spacing w:val="-5"/>
                <w:sz w:val="24"/>
              </w:rPr>
              <w:t>24</w:t>
            </w:r>
          </w:p>
        </w:tc>
        <w:tc>
          <w:tcPr>
            <w:tcW w:w="1361" w:type="dxa"/>
          </w:tcPr>
          <w:p>
            <w:pPr>
              <w:pStyle w:val="TableParagraph"/>
              <w:spacing w:line="256" w:lineRule="exact"/>
              <w:ind w:left="255"/>
              <w:rPr>
                <w:sz w:val="24"/>
              </w:rPr>
            </w:pPr>
            <w:r>
              <w:rPr>
                <w:spacing w:val="-5"/>
                <w:sz w:val="24"/>
              </w:rPr>
              <w:t>34</w:t>
            </w:r>
          </w:p>
        </w:tc>
      </w:tr>
      <w:tr>
        <w:trPr>
          <w:trHeight w:val="275" w:hRule="atLeast"/>
        </w:trPr>
        <w:tc>
          <w:tcPr>
            <w:tcW w:w="684" w:type="dxa"/>
          </w:tcPr>
          <w:p>
            <w:pPr>
              <w:pStyle w:val="TableParagraph"/>
              <w:spacing w:line="256" w:lineRule="exact"/>
              <w:ind w:left="108"/>
              <w:rPr>
                <w:sz w:val="24"/>
              </w:rPr>
            </w:pPr>
            <w:r>
              <w:rPr>
                <w:spacing w:val="-10"/>
                <w:sz w:val="24"/>
              </w:rPr>
              <w:t>7</w:t>
            </w:r>
          </w:p>
        </w:tc>
        <w:tc>
          <w:tcPr>
            <w:tcW w:w="1158" w:type="dxa"/>
          </w:tcPr>
          <w:p>
            <w:pPr>
              <w:pStyle w:val="TableParagraph"/>
              <w:spacing w:line="256" w:lineRule="exact"/>
              <w:ind w:left="201"/>
              <w:rPr>
                <w:sz w:val="24"/>
              </w:rPr>
            </w:pPr>
            <w:r>
              <w:rPr>
                <w:spacing w:val="-10"/>
                <w:sz w:val="24"/>
              </w:rPr>
              <w:t>M</w:t>
            </w:r>
          </w:p>
        </w:tc>
        <w:tc>
          <w:tcPr>
            <w:tcW w:w="1075" w:type="dxa"/>
          </w:tcPr>
          <w:p>
            <w:pPr>
              <w:pStyle w:val="TableParagraph"/>
              <w:spacing w:line="256" w:lineRule="exact"/>
              <w:ind w:left="185"/>
              <w:rPr>
                <w:sz w:val="24"/>
              </w:rPr>
            </w:pPr>
            <w:r>
              <w:rPr>
                <w:spacing w:val="-5"/>
                <w:sz w:val="24"/>
              </w:rPr>
              <w:t>08</w:t>
            </w:r>
          </w:p>
        </w:tc>
        <w:tc>
          <w:tcPr>
            <w:tcW w:w="1111" w:type="dxa"/>
          </w:tcPr>
          <w:p>
            <w:pPr>
              <w:pStyle w:val="TableParagraph"/>
              <w:spacing w:line="256" w:lineRule="exact"/>
              <w:ind w:left="172"/>
              <w:rPr>
                <w:sz w:val="24"/>
              </w:rPr>
            </w:pPr>
            <w:r>
              <w:rPr>
                <w:spacing w:val="-5"/>
                <w:sz w:val="24"/>
              </w:rPr>
              <w:t>28</w:t>
            </w:r>
          </w:p>
        </w:tc>
        <w:tc>
          <w:tcPr>
            <w:tcW w:w="1849" w:type="dxa"/>
          </w:tcPr>
          <w:p>
            <w:pPr>
              <w:pStyle w:val="TableParagraph"/>
              <w:spacing w:line="256" w:lineRule="exact"/>
              <w:ind w:left="143"/>
              <w:rPr>
                <w:sz w:val="24"/>
              </w:rPr>
            </w:pPr>
            <w:r>
              <w:rPr>
                <w:spacing w:val="-5"/>
                <w:sz w:val="24"/>
              </w:rPr>
              <w:t>31</w:t>
            </w:r>
          </w:p>
        </w:tc>
        <w:tc>
          <w:tcPr>
            <w:tcW w:w="995" w:type="dxa"/>
          </w:tcPr>
          <w:p>
            <w:pPr>
              <w:pStyle w:val="TableParagraph"/>
              <w:spacing w:line="256" w:lineRule="exact"/>
              <w:ind w:left="109"/>
              <w:rPr>
                <w:sz w:val="24"/>
              </w:rPr>
            </w:pPr>
            <w:r>
              <w:rPr>
                <w:spacing w:val="-5"/>
                <w:sz w:val="24"/>
              </w:rPr>
              <w:t>24</w:t>
            </w:r>
          </w:p>
        </w:tc>
        <w:tc>
          <w:tcPr>
            <w:tcW w:w="1341" w:type="dxa"/>
          </w:tcPr>
          <w:p>
            <w:pPr>
              <w:pStyle w:val="TableParagraph"/>
              <w:spacing w:line="256" w:lineRule="exact"/>
              <w:ind w:left="172"/>
              <w:rPr>
                <w:sz w:val="24"/>
              </w:rPr>
            </w:pPr>
            <w:r>
              <w:rPr>
                <w:spacing w:val="-5"/>
                <w:sz w:val="24"/>
              </w:rPr>
              <w:t>28</w:t>
            </w:r>
          </w:p>
        </w:tc>
        <w:tc>
          <w:tcPr>
            <w:tcW w:w="1361" w:type="dxa"/>
          </w:tcPr>
          <w:p>
            <w:pPr>
              <w:pStyle w:val="TableParagraph"/>
              <w:spacing w:line="256" w:lineRule="exact"/>
              <w:ind w:left="255"/>
              <w:rPr>
                <w:sz w:val="24"/>
              </w:rPr>
            </w:pPr>
            <w:r>
              <w:rPr>
                <w:spacing w:val="-5"/>
                <w:sz w:val="24"/>
              </w:rPr>
              <w:t>31</w:t>
            </w:r>
          </w:p>
        </w:tc>
      </w:tr>
      <w:tr>
        <w:trPr>
          <w:trHeight w:val="276" w:hRule="atLeast"/>
        </w:trPr>
        <w:tc>
          <w:tcPr>
            <w:tcW w:w="684" w:type="dxa"/>
          </w:tcPr>
          <w:p>
            <w:pPr>
              <w:pStyle w:val="TableParagraph"/>
              <w:spacing w:line="256" w:lineRule="exact"/>
              <w:ind w:left="108"/>
              <w:rPr>
                <w:sz w:val="24"/>
              </w:rPr>
            </w:pPr>
            <w:r>
              <w:rPr>
                <w:spacing w:val="-10"/>
                <w:sz w:val="24"/>
              </w:rPr>
              <w:t>8</w:t>
            </w:r>
          </w:p>
        </w:tc>
        <w:tc>
          <w:tcPr>
            <w:tcW w:w="1158" w:type="dxa"/>
          </w:tcPr>
          <w:p>
            <w:pPr>
              <w:pStyle w:val="TableParagraph"/>
              <w:spacing w:line="256" w:lineRule="exact"/>
              <w:ind w:left="201"/>
              <w:rPr>
                <w:sz w:val="24"/>
              </w:rPr>
            </w:pPr>
            <w:r>
              <w:rPr>
                <w:spacing w:val="-10"/>
                <w:sz w:val="24"/>
              </w:rPr>
              <w:t>M</w:t>
            </w:r>
          </w:p>
        </w:tc>
        <w:tc>
          <w:tcPr>
            <w:tcW w:w="1075" w:type="dxa"/>
          </w:tcPr>
          <w:p>
            <w:pPr>
              <w:pStyle w:val="TableParagraph"/>
              <w:spacing w:line="256" w:lineRule="exact"/>
              <w:ind w:left="185"/>
              <w:rPr>
                <w:sz w:val="24"/>
              </w:rPr>
            </w:pPr>
            <w:r>
              <w:rPr>
                <w:spacing w:val="-5"/>
                <w:sz w:val="24"/>
              </w:rPr>
              <w:t>11</w:t>
            </w:r>
          </w:p>
        </w:tc>
        <w:tc>
          <w:tcPr>
            <w:tcW w:w="1111" w:type="dxa"/>
          </w:tcPr>
          <w:p>
            <w:pPr>
              <w:pStyle w:val="TableParagraph"/>
              <w:spacing w:line="256" w:lineRule="exact"/>
              <w:ind w:left="172"/>
              <w:rPr>
                <w:sz w:val="24"/>
              </w:rPr>
            </w:pPr>
            <w:r>
              <w:rPr>
                <w:spacing w:val="-5"/>
                <w:sz w:val="24"/>
              </w:rPr>
              <w:t>30</w:t>
            </w:r>
          </w:p>
        </w:tc>
        <w:tc>
          <w:tcPr>
            <w:tcW w:w="1849" w:type="dxa"/>
          </w:tcPr>
          <w:p>
            <w:pPr>
              <w:pStyle w:val="TableParagraph"/>
              <w:spacing w:line="256" w:lineRule="exact"/>
              <w:ind w:left="143"/>
              <w:rPr>
                <w:sz w:val="24"/>
              </w:rPr>
            </w:pPr>
            <w:r>
              <w:rPr>
                <w:spacing w:val="-5"/>
                <w:sz w:val="24"/>
              </w:rPr>
              <w:t>33</w:t>
            </w:r>
          </w:p>
        </w:tc>
        <w:tc>
          <w:tcPr>
            <w:tcW w:w="995" w:type="dxa"/>
          </w:tcPr>
          <w:p>
            <w:pPr>
              <w:pStyle w:val="TableParagraph"/>
              <w:spacing w:line="256" w:lineRule="exact"/>
              <w:ind w:left="109"/>
              <w:rPr>
                <w:sz w:val="24"/>
              </w:rPr>
            </w:pPr>
            <w:r>
              <w:rPr>
                <w:spacing w:val="-5"/>
                <w:sz w:val="24"/>
              </w:rPr>
              <w:t>20</w:t>
            </w:r>
          </w:p>
        </w:tc>
        <w:tc>
          <w:tcPr>
            <w:tcW w:w="1341" w:type="dxa"/>
          </w:tcPr>
          <w:p>
            <w:pPr>
              <w:pStyle w:val="TableParagraph"/>
              <w:spacing w:line="256" w:lineRule="exact"/>
              <w:ind w:left="172"/>
              <w:rPr>
                <w:sz w:val="24"/>
              </w:rPr>
            </w:pPr>
            <w:r>
              <w:rPr>
                <w:spacing w:val="-5"/>
                <w:sz w:val="24"/>
              </w:rPr>
              <w:t>22</w:t>
            </w:r>
          </w:p>
        </w:tc>
        <w:tc>
          <w:tcPr>
            <w:tcW w:w="1361" w:type="dxa"/>
          </w:tcPr>
          <w:p>
            <w:pPr>
              <w:pStyle w:val="TableParagraph"/>
              <w:spacing w:line="256" w:lineRule="exact"/>
              <w:ind w:left="255"/>
              <w:rPr>
                <w:sz w:val="24"/>
              </w:rPr>
            </w:pPr>
            <w:r>
              <w:rPr>
                <w:spacing w:val="-5"/>
                <w:sz w:val="24"/>
              </w:rPr>
              <w:t>33</w:t>
            </w:r>
          </w:p>
        </w:tc>
      </w:tr>
      <w:tr>
        <w:trPr>
          <w:trHeight w:val="276" w:hRule="atLeast"/>
        </w:trPr>
        <w:tc>
          <w:tcPr>
            <w:tcW w:w="684" w:type="dxa"/>
          </w:tcPr>
          <w:p>
            <w:pPr>
              <w:pStyle w:val="TableParagraph"/>
              <w:spacing w:line="256" w:lineRule="exact"/>
              <w:ind w:left="108"/>
              <w:rPr>
                <w:sz w:val="24"/>
              </w:rPr>
            </w:pPr>
            <w:r>
              <w:rPr>
                <w:spacing w:val="-10"/>
                <w:sz w:val="24"/>
              </w:rPr>
              <w:t>9</w:t>
            </w:r>
          </w:p>
        </w:tc>
        <w:tc>
          <w:tcPr>
            <w:tcW w:w="1158" w:type="dxa"/>
          </w:tcPr>
          <w:p>
            <w:pPr>
              <w:pStyle w:val="TableParagraph"/>
              <w:spacing w:line="256" w:lineRule="exact"/>
              <w:ind w:left="201"/>
              <w:rPr>
                <w:sz w:val="24"/>
              </w:rPr>
            </w:pPr>
            <w:r>
              <w:rPr>
                <w:spacing w:val="-10"/>
                <w:sz w:val="24"/>
              </w:rPr>
              <w:t>M</w:t>
            </w:r>
          </w:p>
        </w:tc>
        <w:tc>
          <w:tcPr>
            <w:tcW w:w="1075" w:type="dxa"/>
          </w:tcPr>
          <w:p>
            <w:pPr>
              <w:pStyle w:val="TableParagraph"/>
              <w:spacing w:line="256" w:lineRule="exact"/>
              <w:ind w:left="185"/>
              <w:rPr>
                <w:sz w:val="24"/>
              </w:rPr>
            </w:pPr>
            <w:r>
              <w:rPr>
                <w:spacing w:val="-5"/>
                <w:sz w:val="24"/>
              </w:rPr>
              <w:t>13</w:t>
            </w:r>
          </w:p>
        </w:tc>
        <w:tc>
          <w:tcPr>
            <w:tcW w:w="1111" w:type="dxa"/>
          </w:tcPr>
          <w:p>
            <w:pPr>
              <w:pStyle w:val="TableParagraph"/>
              <w:spacing w:line="256" w:lineRule="exact"/>
              <w:ind w:left="172"/>
              <w:rPr>
                <w:sz w:val="24"/>
              </w:rPr>
            </w:pPr>
            <w:r>
              <w:rPr>
                <w:spacing w:val="-5"/>
                <w:sz w:val="24"/>
              </w:rPr>
              <w:t>29</w:t>
            </w:r>
          </w:p>
        </w:tc>
        <w:tc>
          <w:tcPr>
            <w:tcW w:w="1849" w:type="dxa"/>
          </w:tcPr>
          <w:p>
            <w:pPr>
              <w:pStyle w:val="TableParagraph"/>
              <w:spacing w:line="256" w:lineRule="exact"/>
              <w:ind w:left="143"/>
              <w:rPr>
                <w:sz w:val="24"/>
              </w:rPr>
            </w:pPr>
            <w:r>
              <w:rPr>
                <w:spacing w:val="-5"/>
                <w:sz w:val="24"/>
              </w:rPr>
              <w:t>32</w:t>
            </w:r>
          </w:p>
        </w:tc>
        <w:tc>
          <w:tcPr>
            <w:tcW w:w="995" w:type="dxa"/>
          </w:tcPr>
          <w:p>
            <w:pPr>
              <w:pStyle w:val="TableParagraph"/>
              <w:spacing w:line="256" w:lineRule="exact"/>
              <w:ind w:left="109"/>
              <w:rPr>
                <w:sz w:val="24"/>
              </w:rPr>
            </w:pPr>
            <w:r>
              <w:rPr>
                <w:spacing w:val="-5"/>
                <w:sz w:val="24"/>
              </w:rPr>
              <w:t>20</w:t>
            </w:r>
          </w:p>
        </w:tc>
        <w:tc>
          <w:tcPr>
            <w:tcW w:w="1341" w:type="dxa"/>
          </w:tcPr>
          <w:p>
            <w:pPr>
              <w:pStyle w:val="TableParagraph"/>
              <w:spacing w:line="256" w:lineRule="exact"/>
              <w:ind w:left="172"/>
              <w:rPr>
                <w:sz w:val="24"/>
              </w:rPr>
            </w:pPr>
            <w:r>
              <w:rPr>
                <w:spacing w:val="-5"/>
                <w:sz w:val="24"/>
              </w:rPr>
              <w:t>29</w:t>
            </w:r>
          </w:p>
        </w:tc>
        <w:tc>
          <w:tcPr>
            <w:tcW w:w="1361" w:type="dxa"/>
          </w:tcPr>
          <w:p>
            <w:pPr>
              <w:pStyle w:val="TableParagraph"/>
              <w:spacing w:line="256" w:lineRule="exact"/>
              <w:ind w:left="255"/>
              <w:rPr>
                <w:sz w:val="24"/>
              </w:rPr>
            </w:pPr>
            <w:r>
              <w:rPr>
                <w:spacing w:val="-5"/>
                <w:sz w:val="24"/>
              </w:rPr>
              <w:t>32</w:t>
            </w:r>
          </w:p>
        </w:tc>
      </w:tr>
      <w:tr>
        <w:trPr>
          <w:trHeight w:val="276" w:hRule="atLeast"/>
        </w:trPr>
        <w:tc>
          <w:tcPr>
            <w:tcW w:w="684" w:type="dxa"/>
          </w:tcPr>
          <w:p>
            <w:pPr>
              <w:pStyle w:val="TableParagraph"/>
              <w:spacing w:line="256" w:lineRule="exact"/>
              <w:ind w:left="108"/>
              <w:rPr>
                <w:sz w:val="24"/>
              </w:rPr>
            </w:pPr>
            <w:r>
              <w:rPr>
                <w:spacing w:val="-5"/>
                <w:sz w:val="24"/>
              </w:rPr>
              <w:t>10</w:t>
            </w:r>
          </w:p>
        </w:tc>
        <w:tc>
          <w:tcPr>
            <w:tcW w:w="1158" w:type="dxa"/>
          </w:tcPr>
          <w:p>
            <w:pPr>
              <w:pStyle w:val="TableParagraph"/>
              <w:spacing w:line="256" w:lineRule="exact"/>
              <w:ind w:left="201"/>
              <w:rPr>
                <w:sz w:val="24"/>
              </w:rPr>
            </w:pPr>
            <w:r>
              <w:rPr>
                <w:spacing w:val="-10"/>
                <w:sz w:val="24"/>
              </w:rPr>
              <w:t>M</w:t>
            </w:r>
          </w:p>
        </w:tc>
        <w:tc>
          <w:tcPr>
            <w:tcW w:w="1075" w:type="dxa"/>
          </w:tcPr>
          <w:p>
            <w:pPr>
              <w:pStyle w:val="TableParagraph"/>
              <w:spacing w:line="256" w:lineRule="exact"/>
              <w:ind w:left="185"/>
              <w:rPr>
                <w:sz w:val="24"/>
              </w:rPr>
            </w:pPr>
            <w:r>
              <w:rPr>
                <w:spacing w:val="-5"/>
                <w:sz w:val="24"/>
              </w:rPr>
              <w:t>13</w:t>
            </w:r>
          </w:p>
        </w:tc>
        <w:tc>
          <w:tcPr>
            <w:tcW w:w="1111" w:type="dxa"/>
          </w:tcPr>
          <w:p>
            <w:pPr>
              <w:pStyle w:val="TableParagraph"/>
              <w:spacing w:line="256" w:lineRule="exact"/>
              <w:ind w:left="172"/>
              <w:rPr>
                <w:sz w:val="24"/>
              </w:rPr>
            </w:pPr>
            <w:r>
              <w:rPr>
                <w:spacing w:val="-5"/>
                <w:sz w:val="24"/>
              </w:rPr>
              <w:t>30</w:t>
            </w:r>
          </w:p>
        </w:tc>
        <w:tc>
          <w:tcPr>
            <w:tcW w:w="1849" w:type="dxa"/>
          </w:tcPr>
          <w:p>
            <w:pPr>
              <w:pStyle w:val="TableParagraph"/>
              <w:spacing w:line="256" w:lineRule="exact"/>
              <w:ind w:left="143"/>
              <w:rPr>
                <w:sz w:val="24"/>
              </w:rPr>
            </w:pPr>
            <w:r>
              <w:rPr>
                <w:spacing w:val="-5"/>
                <w:sz w:val="24"/>
              </w:rPr>
              <w:t>35</w:t>
            </w:r>
          </w:p>
        </w:tc>
        <w:tc>
          <w:tcPr>
            <w:tcW w:w="995" w:type="dxa"/>
          </w:tcPr>
          <w:p>
            <w:pPr>
              <w:pStyle w:val="TableParagraph"/>
              <w:spacing w:line="256" w:lineRule="exact"/>
              <w:ind w:left="109"/>
              <w:rPr>
                <w:sz w:val="24"/>
              </w:rPr>
            </w:pPr>
            <w:r>
              <w:rPr>
                <w:spacing w:val="-5"/>
                <w:sz w:val="24"/>
              </w:rPr>
              <w:t>24</w:t>
            </w:r>
          </w:p>
        </w:tc>
        <w:tc>
          <w:tcPr>
            <w:tcW w:w="1341" w:type="dxa"/>
          </w:tcPr>
          <w:p>
            <w:pPr>
              <w:pStyle w:val="TableParagraph"/>
              <w:spacing w:line="256" w:lineRule="exact"/>
              <w:ind w:left="172"/>
              <w:rPr>
                <w:sz w:val="24"/>
              </w:rPr>
            </w:pPr>
            <w:r>
              <w:rPr>
                <w:spacing w:val="-5"/>
                <w:sz w:val="24"/>
              </w:rPr>
              <w:t>30</w:t>
            </w:r>
          </w:p>
        </w:tc>
        <w:tc>
          <w:tcPr>
            <w:tcW w:w="1361" w:type="dxa"/>
          </w:tcPr>
          <w:p>
            <w:pPr>
              <w:pStyle w:val="TableParagraph"/>
              <w:spacing w:line="256" w:lineRule="exact"/>
              <w:ind w:left="255"/>
              <w:rPr>
                <w:sz w:val="24"/>
              </w:rPr>
            </w:pPr>
            <w:r>
              <w:rPr>
                <w:spacing w:val="-5"/>
                <w:sz w:val="24"/>
              </w:rPr>
              <w:t>35</w:t>
            </w:r>
          </w:p>
        </w:tc>
      </w:tr>
      <w:tr>
        <w:trPr>
          <w:trHeight w:val="275" w:hRule="atLeast"/>
        </w:trPr>
        <w:tc>
          <w:tcPr>
            <w:tcW w:w="684" w:type="dxa"/>
          </w:tcPr>
          <w:p>
            <w:pPr>
              <w:pStyle w:val="TableParagraph"/>
              <w:spacing w:line="256" w:lineRule="exact"/>
              <w:ind w:left="108"/>
              <w:rPr>
                <w:sz w:val="24"/>
              </w:rPr>
            </w:pPr>
            <w:r>
              <w:rPr>
                <w:spacing w:val="-5"/>
                <w:sz w:val="24"/>
              </w:rPr>
              <w:t>11</w:t>
            </w:r>
          </w:p>
        </w:tc>
        <w:tc>
          <w:tcPr>
            <w:tcW w:w="1158" w:type="dxa"/>
          </w:tcPr>
          <w:p>
            <w:pPr>
              <w:pStyle w:val="TableParagraph"/>
              <w:spacing w:line="256" w:lineRule="exact"/>
              <w:ind w:left="201"/>
              <w:rPr>
                <w:sz w:val="24"/>
              </w:rPr>
            </w:pPr>
            <w:r>
              <w:rPr>
                <w:spacing w:val="-10"/>
                <w:sz w:val="24"/>
              </w:rPr>
              <w:t>M</w:t>
            </w:r>
          </w:p>
        </w:tc>
        <w:tc>
          <w:tcPr>
            <w:tcW w:w="1075" w:type="dxa"/>
          </w:tcPr>
          <w:p>
            <w:pPr>
              <w:pStyle w:val="TableParagraph"/>
              <w:spacing w:line="256" w:lineRule="exact"/>
              <w:ind w:left="185"/>
              <w:rPr>
                <w:sz w:val="24"/>
              </w:rPr>
            </w:pPr>
            <w:r>
              <w:rPr>
                <w:spacing w:val="-5"/>
                <w:sz w:val="24"/>
              </w:rPr>
              <w:t>10</w:t>
            </w:r>
          </w:p>
        </w:tc>
        <w:tc>
          <w:tcPr>
            <w:tcW w:w="1111" w:type="dxa"/>
          </w:tcPr>
          <w:p>
            <w:pPr>
              <w:pStyle w:val="TableParagraph"/>
              <w:spacing w:line="256" w:lineRule="exact"/>
              <w:ind w:left="172"/>
              <w:rPr>
                <w:sz w:val="24"/>
              </w:rPr>
            </w:pPr>
            <w:r>
              <w:rPr>
                <w:spacing w:val="-5"/>
                <w:sz w:val="24"/>
              </w:rPr>
              <w:t>26</w:t>
            </w:r>
          </w:p>
        </w:tc>
        <w:tc>
          <w:tcPr>
            <w:tcW w:w="1849" w:type="dxa"/>
          </w:tcPr>
          <w:p>
            <w:pPr>
              <w:pStyle w:val="TableParagraph"/>
              <w:spacing w:line="256" w:lineRule="exact"/>
              <w:ind w:left="143"/>
              <w:rPr>
                <w:sz w:val="24"/>
              </w:rPr>
            </w:pPr>
            <w:r>
              <w:rPr>
                <w:spacing w:val="-5"/>
                <w:sz w:val="24"/>
              </w:rPr>
              <w:t>26</w:t>
            </w:r>
          </w:p>
        </w:tc>
        <w:tc>
          <w:tcPr>
            <w:tcW w:w="995" w:type="dxa"/>
          </w:tcPr>
          <w:p>
            <w:pPr>
              <w:pStyle w:val="TableParagraph"/>
              <w:spacing w:line="256" w:lineRule="exact"/>
              <w:ind w:left="109"/>
              <w:rPr>
                <w:sz w:val="24"/>
              </w:rPr>
            </w:pPr>
            <w:r>
              <w:rPr>
                <w:spacing w:val="-5"/>
                <w:sz w:val="24"/>
              </w:rPr>
              <w:t>26</w:t>
            </w:r>
          </w:p>
        </w:tc>
        <w:tc>
          <w:tcPr>
            <w:tcW w:w="1341" w:type="dxa"/>
          </w:tcPr>
          <w:p>
            <w:pPr>
              <w:pStyle w:val="TableParagraph"/>
              <w:spacing w:line="256" w:lineRule="exact"/>
              <w:ind w:left="172"/>
              <w:rPr>
                <w:sz w:val="24"/>
              </w:rPr>
            </w:pPr>
            <w:r>
              <w:rPr>
                <w:spacing w:val="-5"/>
                <w:sz w:val="24"/>
              </w:rPr>
              <w:t>34</w:t>
            </w:r>
          </w:p>
        </w:tc>
        <w:tc>
          <w:tcPr>
            <w:tcW w:w="1361" w:type="dxa"/>
          </w:tcPr>
          <w:p>
            <w:pPr>
              <w:pStyle w:val="TableParagraph"/>
              <w:spacing w:line="256" w:lineRule="exact"/>
              <w:ind w:left="255"/>
              <w:rPr>
                <w:sz w:val="24"/>
              </w:rPr>
            </w:pPr>
            <w:r>
              <w:rPr>
                <w:spacing w:val="-5"/>
                <w:sz w:val="24"/>
              </w:rPr>
              <w:t>26</w:t>
            </w:r>
          </w:p>
        </w:tc>
      </w:tr>
      <w:tr>
        <w:trPr>
          <w:trHeight w:val="276" w:hRule="atLeast"/>
        </w:trPr>
        <w:tc>
          <w:tcPr>
            <w:tcW w:w="684" w:type="dxa"/>
          </w:tcPr>
          <w:p>
            <w:pPr>
              <w:pStyle w:val="TableParagraph"/>
              <w:spacing w:line="256" w:lineRule="exact"/>
              <w:ind w:left="108"/>
              <w:rPr>
                <w:sz w:val="24"/>
              </w:rPr>
            </w:pPr>
            <w:r>
              <w:rPr>
                <w:spacing w:val="-5"/>
                <w:sz w:val="24"/>
              </w:rPr>
              <w:t>12</w:t>
            </w:r>
          </w:p>
        </w:tc>
        <w:tc>
          <w:tcPr>
            <w:tcW w:w="1158" w:type="dxa"/>
          </w:tcPr>
          <w:p>
            <w:pPr>
              <w:pStyle w:val="TableParagraph"/>
              <w:spacing w:line="256" w:lineRule="exact"/>
              <w:ind w:left="201"/>
              <w:rPr>
                <w:sz w:val="24"/>
              </w:rPr>
            </w:pPr>
            <w:r>
              <w:rPr>
                <w:spacing w:val="-10"/>
                <w:sz w:val="24"/>
              </w:rPr>
              <w:t>M</w:t>
            </w:r>
          </w:p>
        </w:tc>
        <w:tc>
          <w:tcPr>
            <w:tcW w:w="1075" w:type="dxa"/>
          </w:tcPr>
          <w:p>
            <w:pPr>
              <w:pStyle w:val="TableParagraph"/>
              <w:spacing w:line="256" w:lineRule="exact"/>
              <w:ind w:left="185"/>
              <w:rPr>
                <w:sz w:val="24"/>
              </w:rPr>
            </w:pPr>
            <w:r>
              <w:rPr>
                <w:spacing w:val="-5"/>
                <w:sz w:val="24"/>
              </w:rPr>
              <w:t>10</w:t>
            </w:r>
          </w:p>
        </w:tc>
        <w:tc>
          <w:tcPr>
            <w:tcW w:w="1111" w:type="dxa"/>
          </w:tcPr>
          <w:p>
            <w:pPr>
              <w:pStyle w:val="TableParagraph"/>
              <w:spacing w:line="256" w:lineRule="exact"/>
              <w:ind w:left="172"/>
              <w:rPr>
                <w:sz w:val="24"/>
              </w:rPr>
            </w:pPr>
            <w:r>
              <w:rPr>
                <w:spacing w:val="-5"/>
                <w:sz w:val="24"/>
              </w:rPr>
              <w:t>28</w:t>
            </w:r>
          </w:p>
        </w:tc>
        <w:tc>
          <w:tcPr>
            <w:tcW w:w="1849" w:type="dxa"/>
          </w:tcPr>
          <w:p>
            <w:pPr>
              <w:pStyle w:val="TableParagraph"/>
              <w:spacing w:line="256" w:lineRule="exact"/>
              <w:ind w:left="143"/>
              <w:rPr>
                <w:sz w:val="24"/>
              </w:rPr>
            </w:pPr>
            <w:r>
              <w:rPr>
                <w:spacing w:val="-5"/>
                <w:sz w:val="24"/>
              </w:rPr>
              <w:t>28</w:t>
            </w:r>
          </w:p>
        </w:tc>
        <w:tc>
          <w:tcPr>
            <w:tcW w:w="995" w:type="dxa"/>
          </w:tcPr>
          <w:p>
            <w:pPr>
              <w:pStyle w:val="TableParagraph"/>
              <w:spacing w:line="256" w:lineRule="exact"/>
              <w:ind w:left="109"/>
              <w:rPr>
                <w:sz w:val="24"/>
              </w:rPr>
            </w:pPr>
            <w:r>
              <w:rPr>
                <w:spacing w:val="-5"/>
                <w:sz w:val="24"/>
              </w:rPr>
              <w:t>22</w:t>
            </w:r>
          </w:p>
        </w:tc>
        <w:tc>
          <w:tcPr>
            <w:tcW w:w="1341" w:type="dxa"/>
          </w:tcPr>
          <w:p>
            <w:pPr>
              <w:pStyle w:val="TableParagraph"/>
              <w:spacing w:line="256" w:lineRule="exact"/>
              <w:ind w:left="172"/>
              <w:rPr>
                <w:sz w:val="24"/>
              </w:rPr>
            </w:pPr>
            <w:r>
              <w:rPr>
                <w:spacing w:val="-5"/>
                <w:sz w:val="24"/>
              </w:rPr>
              <w:t>38</w:t>
            </w:r>
          </w:p>
        </w:tc>
        <w:tc>
          <w:tcPr>
            <w:tcW w:w="1361" w:type="dxa"/>
          </w:tcPr>
          <w:p>
            <w:pPr>
              <w:pStyle w:val="TableParagraph"/>
              <w:spacing w:line="256" w:lineRule="exact"/>
              <w:ind w:left="255"/>
              <w:rPr>
                <w:sz w:val="24"/>
              </w:rPr>
            </w:pPr>
            <w:r>
              <w:rPr>
                <w:spacing w:val="-5"/>
                <w:sz w:val="24"/>
              </w:rPr>
              <w:t>28</w:t>
            </w:r>
          </w:p>
        </w:tc>
      </w:tr>
      <w:tr>
        <w:trPr>
          <w:trHeight w:val="276" w:hRule="atLeast"/>
        </w:trPr>
        <w:tc>
          <w:tcPr>
            <w:tcW w:w="684" w:type="dxa"/>
          </w:tcPr>
          <w:p>
            <w:pPr>
              <w:pStyle w:val="TableParagraph"/>
              <w:spacing w:line="256" w:lineRule="exact"/>
              <w:ind w:left="108"/>
              <w:rPr>
                <w:sz w:val="24"/>
              </w:rPr>
            </w:pPr>
            <w:r>
              <w:rPr>
                <w:spacing w:val="-5"/>
                <w:sz w:val="24"/>
              </w:rPr>
              <w:t>13</w:t>
            </w:r>
          </w:p>
        </w:tc>
        <w:tc>
          <w:tcPr>
            <w:tcW w:w="1158" w:type="dxa"/>
          </w:tcPr>
          <w:p>
            <w:pPr>
              <w:pStyle w:val="TableParagraph"/>
              <w:spacing w:line="256" w:lineRule="exact"/>
              <w:ind w:left="201"/>
              <w:rPr>
                <w:sz w:val="24"/>
              </w:rPr>
            </w:pPr>
            <w:r>
              <w:rPr>
                <w:spacing w:val="-10"/>
                <w:sz w:val="24"/>
              </w:rPr>
              <w:t>M</w:t>
            </w:r>
          </w:p>
        </w:tc>
        <w:tc>
          <w:tcPr>
            <w:tcW w:w="1075" w:type="dxa"/>
          </w:tcPr>
          <w:p>
            <w:pPr>
              <w:pStyle w:val="TableParagraph"/>
              <w:spacing w:line="256" w:lineRule="exact"/>
              <w:ind w:left="185"/>
              <w:rPr>
                <w:sz w:val="24"/>
              </w:rPr>
            </w:pPr>
            <w:r>
              <w:rPr>
                <w:spacing w:val="-10"/>
                <w:sz w:val="24"/>
              </w:rPr>
              <w:t>8</w:t>
            </w:r>
          </w:p>
        </w:tc>
        <w:tc>
          <w:tcPr>
            <w:tcW w:w="1111" w:type="dxa"/>
          </w:tcPr>
          <w:p>
            <w:pPr>
              <w:pStyle w:val="TableParagraph"/>
              <w:spacing w:line="256" w:lineRule="exact"/>
              <w:ind w:left="172"/>
              <w:rPr>
                <w:sz w:val="24"/>
              </w:rPr>
            </w:pPr>
            <w:r>
              <w:rPr>
                <w:spacing w:val="-5"/>
                <w:sz w:val="24"/>
              </w:rPr>
              <w:t>27</w:t>
            </w:r>
          </w:p>
        </w:tc>
        <w:tc>
          <w:tcPr>
            <w:tcW w:w="1849" w:type="dxa"/>
          </w:tcPr>
          <w:p>
            <w:pPr>
              <w:pStyle w:val="TableParagraph"/>
              <w:spacing w:line="256" w:lineRule="exact"/>
              <w:ind w:left="143"/>
              <w:rPr>
                <w:sz w:val="24"/>
              </w:rPr>
            </w:pPr>
            <w:r>
              <w:rPr>
                <w:spacing w:val="-5"/>
                <w:sz w:val="24"/>
              </w:rPr>
              <w:t>40</w:t>
            </w:r>
          </w:p>
        </w:tc>
        <w:tc>
          <w:tcPr>
            <w:tcW w:w="995" w:type="dxa"/>
          </w:tcPr>
          <w:p>
            <w:pPr>
              <w:pStyle w:val="TableParagraph"/>
              <w:spacing w:line="256" w:lineRule="exact"/>
              <w:ind w:left="109"/>
              <w:rPr>
                <w:sz w:val="24"/>
              </w:rPr>
            </w:pPr>
            <w:r>
              <w:rPr>
                <w:spacing w:val="-5"/>
                <w:sz w:val="24"/>
              </w:rPr>
              <w:t>20</w:t>
            </w:r>
          </w:p>
        </w:tc>
        <w:tc>
          <w:tcPr>
            <w:tcW w:w="1341" w:type="dxa"/>
          </w:tcPr>
          <w:p>
            <w:pPr>
              <w:pStyle w:val="TableParagraph"/>
              <w:spacing w:line="256" w:lineRule="exact"/>
              <w:ind w:left="172"/>
              <w:rPr>
                <w:sz w:val="24"/>
              </w:rPr>
            </w:pPr>
            <w:r>
              <w:rPr>
                <w:spacing w:val="-5"/>
                <w:sz w:val="24"/>
              </w:rPr>
              <w:t>39</w:t>
            </w:r>
          </w:p>
        </w:tc>
        <w:tc>
          <w:tcPr>
            <w:tcW w:w="1361" w:type="dxa"/>
          </w:tcPr>
          <w:p>
            <w:pPr>
              <w:pStyle w:val="TableParagraph"/>
              <w:spacing w:line="256" w:lineRule="exact"/>
              <w:ind w:left="255"/>
              <w:rPr>
                <w:sz w:val="24"/>
              </w:rPr>
            </w:pPr>
            <w:r>
              <w:rPr>
                <w:spacing w:val="-5"/>
                <w:sz w:val="24"/>
              </w:rPr>
              <w:t>40</w:t>
            </w:r>
          </w:p>
        </w:tc>
      </w:tr>
      <w:tr>
        <w:trPr>
          <w:trHeight w:val="275" w:hRule="atLeast"/>
        </w:trPr>
        <w:tc>
          <w:tcPr>
            <w:tcW w:w="684" w:type="dxa"/>
          </w:tcPr>
          <w:p>
            <w:pPr>
              <w:pStyle w:val="TableParagraph"/>
              <w:spacing w:line="256" w:lineRule="exact"/>
              <w:ind w:left="108"/>
              <w:rPr>
                <w:sz w:val="24"/>
              </w:rPr>
            </w:pPr>
            <w:r>
              <w:rPr>
                <w:spacing w:val="-5"/>
                <w:sz w:val="24"/>
              </w:rPr>
              <w:t>14</w:t>
            </w:r>
          </w:p>
        </w:tc>
        <w:tc>
          <w:tcPr>
            <w:tcW w:w="1158" w:type="dxa"/>
          </w:tcPr>
          <w:p>
            <w:pPr>
              <w:pStyle w:val="TableParagraph"/>
              <w:spacing w:line="256" w:lineRule="exact"/>
              <w:ind w:left="201"/>
              <w:rPr>
                <w:sz w:val="24"/>
              </w:rPr>
            </w:pPr>
            <w:r>
              <w:rPr>
                <w:spacing w:val="-10"/>
                <w:sz w:val="24"/>
              </w:rPr>
              <w:t>F</w:t>
            </w:r>
          </w:p>
        </w:tc>
        <w:tc>
          <w:tcPr>
            <w:tcW w:w="1075" w:type="dxa"/>
          </w:tcPr>
          <w:p>
            <w:pPr>
              <w:pStyle w:val="TableParagraph"/>
              <w:spacing w:line="256" w:lineRule="exact"/>
              <w:ind w:left="185"/>
              <w:rPr>
                <w:sz w:val="24"/>
              </w:rPr>
            </w:pPr>
            <w:r>
              <w:rPr>
                <w:spacing w:val="-5"/>
                <w:sz w:val="24"/>
              </w:rPr>
              <w:t>09</w:t>
            </w:r>
          </w:p>
        </w:tc>
        <w:tc>
          <w:tcPr>
            <w:tcW w:w="1111" w:type="dxa"/>
          </w:tcPr>
          <w:p>
            <w:pPr>
              <w:pStyle w:val="TableParagraph"/>
              <w:spacing w:line="256" w:lineRule="exact"/>
              <w:ind w:left="172"/>
              <w:rPr>
                <w:sz w:val="24"/>
              </w:rPr>
            </w:pPr>
            <w:r>
              <w:rPr>
                <w:spacing w:val="-5"/>
                <w:sz w:val="24"/>
              </w:rPr>
              <w:t>25</w:t>
            </w:r>
          </w:p>
        </w:tc>
        <w:tc>
          <w:tcPr>
            <w:tcW w:w="1849" w:type="dxa"/>
          </w:tcPr>
          <w:p>
            <w:pPr>
              <w:pStyle w:val="TableParagraph"/>
              <w:spacing w:line="256" w:lineRule="exact"/>
              <w:ind w:left="143"/>
              <w:rPr>
                <w:sz w:val="24"/>
              </w:rPr>
            </w:pPr>
            <w:r>
              <w:rPr>
                <w:spacing w:val="-5"/>
                <w:sz w:val="24"/>
              </w:rPr>
              <w:t>34</w:t>
            </w:r>
          </w:p>
        </w:tc>
        <w:tc>
          <w:tcPr>
            <w:tcW w:w="995" w:type="dxa"/>
          </w:tcPr>
          <w:p>
            <w:pPr>
              <w:pStyle w:val="TableParagraph"/>
              <w:spacing w:line="256" w:lineRule="exact"/>
              <w:ind w:left="109"/>
              <w:rPr>
                <w:sz w:val="24"/>
              </w:rPr>
            </w:pPr>
            <w:r>
              <w:rPr>
                <w:spacing w:val="-5"/>
                <w:sz w:val="24"/>
              </w:rPr>
              <w:t>20</w:t>
            </w:r>
          </w:p>
        </w:tc>
        <w:tc>
          <w:tcPr>
            <w:tcW w:w="1341" w:type="dxa"/>
          </w:tcPr>
          <w:p>
            <w:pPr>
              <w:pStyle w:val="TableParagraph"/>
              <w:spacing w:line="256" w:lineRule="exact"/>
              <w:ind w:left="172"/>
              <w:rPr>
                <w:sz w:val="24"/>
              </w:rPr>
            </w:pPr>
            <w:r>
              <w:rPr>
                <w:spacing w:val="-5"/>
                <w:sz w:val="24"/>
              </w:rPr>
              <w:t>34</w:t>
            </w:r>
          </w:p>
        </w:tc>
        <w:tc>
          <w:tcPr>
            <w:tcW w:w="1361" w:type="dxa"/>
          </w:tcPr>
          <w:p>
            <w:pPr>
              <w:pStyle w:val="TableParagraph"/>
              <w:spacing w:line="256" w:lineRule="exact"/>
              <w:ind w:left="255"/>
              <w:rPr>
                <w:sz w:val="24"/>
              </w:rPr>
            </w:pPr>
            <w:r>
              <w:rPr>
                <w:spacing w:val="-5"/>
                <w:sz w:val="24"/>
              </w:rPr>
              <w:t>34</w:t>
            </w:r>
          </w:p>
        </w:tc>
      </w:tr>
      <w:tr>
        <w:trPr>
          <w:trHeight w:val="276" w:hRule="atLeast"/>
        </w:trPr>
        <w:tc>
          <w:tcPr>
            <w:tcW w:w="684" w:type="dxa"/>
          </w:tcPr>
          <w:p>
            <w:pPr>
              <w:pStyle w:val="TableParagraph"/>
              <w:spacing w:line="256" w:lineRule="exact"/>
              <w:ind w:left="108"/>
              <w:rPr>
                <w:sz w:val="24"/>
              </w:rPr>
            </w:pPr>
            <w:r>
              <w:rPr>
                <w:spacing w:val="-5"/>
                <w:sz w:val="24"/>
              </w:rPr>
              <w:t>15</w:t>
            </w:r>
          </w:p>
        </w:tc>
        <w:tc>
          <w:tcPr>
            <w:tcW w:w="1158" w:type="dxa"/>
          </w:tcPr>
          <w:p>
            <w:pPr>
              <w:pStyle w:val="TableParagraph"/>
              <w:spacing w:line="256" w:lineRule="exact"/>
              <w:ind w:left="201"/>
              <w:rPr>
                <w:sz w:val="24"/>
              </w:rPr>
            </w:pPr>
            <w:r>
              <w:rPr>
                <w:spacing w:val="-10"/>
                <w:sz w:val="24"/>
              </w:rPr>
              <w:t>F</w:t>
            </w:r>
          </w:p>
        </w:tc>
        <w:tc>
          <w:tcPr>
            <w:tcW w:w="1075" w:type="dxa"/>
          </w:tcPr>
          <w:p>
            <w:pPr>
              <w:pStyle w:val="TableParagraph"/>
              <w:spacing w:line="256" w:lineRule="exact"/>
              <w:ind w:left="185"/>
              <w:rPr>
                <w:sz w:val="24"/>
              </w:rPr>
            </w:pPr>
            <w:r>
              <w:rPr>
                <w:spacing w:val="-5"/>
                <w:sz w:val="24"/>
              </w:rPr>
              <w:t>10</w:t>
            </w:r>
          </w:p>
        </w:tc>
        <w:tc>
          <w:tcPr>
            <w:tcW w:w="1111" w:type="dxa"/>
          </w:tcPr>
          <w:p>
            <w:pPr>
              <w:pStyle w:val="TableParagraph"/>
              <w:spacing w:line="256" w:lineRule="exact"/>
              <w:ind w:left="172"/>
              <w:rPr>
                <w:sz w:val="24"/>
              </w:rPr>
            </w:pPr>
            <w:r>
              <w:rPr>
                <w:spacing w:val="-5"/>
                <w:sz w:val="24"/>
              </w:rPr>
              <w:t>31</w:t>
            </w:r>
          </w:p>
        </w:tc>
        <w:tc>
          <w:tcPr>
            <w:tcW w:w="1849" w:type="dxa"/>
          </w:tcPr>
          <w:p>
            <w:pPr>
              <w:pStyle w:val="TableParagraph"/>
              <w:spacing w:line="256" w:lineRule="exact"/>
              <w:ind w:left="143"/>
              <w:rPr>
                <w:sz w:val="24"/>
              </w:rPr>
            </w:pPr>
            <w:r>
              <w:rPr>
                <w:spacing w:val="-5"/>
                <w:sz w:val="24"/>
              </w:rPr>
              <w:t>34</w:t>
            </w:r>
          </w:p>
        </w:tc>
        <w:tc>
          <w:tcPr>
            <w:tcW w:w="995" w:type="dxa"/>
          </w:tcPr>
          <w:p>
            <w:pPr>
              <w:pStyle w:val="TableParagraph"/>
              <w:spacing w:line="256" w:lineRule="exact"/>
              <w:ind w:left="109"/>
              <w:rPr>
                <w:sz w:val="24"/>
              </w:rPr>
            </w:pPr>
            <w:r>
              <w:rPr>
                <w:spacing w:val="-5"/>
                <w:sz w:val="24"/>
              </w:rPr>
              <w:t>21</w:t>
            </w:r>
          </w:p>
        </w:tc>
        <w:tc>
          <w:tcPr>
            <w:tcW w:w="1341" w:type="dxa"/>
          </w:tcPr>
          <w:p>
            <w:pPr>
              <w:pStyle w:val="TableParagraph"/>
              <w:spacing w:line="256" w:lineRule="exact"/>
              <w:ind w:left="172"/>
              <w:rPr>
                <w:sz w:val="24"/>
              </w:rPr>
            </w:pPr>
            <w:r>
              <w:rPr>
                <w:spacing w:val="-5"/>
                <w:sz w:val="24"/>
              </w:rPr>
              <w:t>25</w:t>
            </w:r>
          </w:p>
        </w:tc>
        <w:tc>
          <w:tcPr>
            <w:tcW w:w="1361" w:type="dxa"/>
          </w:tcPr>
          <w:p>
            <w:pPr>
              <w:pStyle w:val="TableParagraph"/>
              <w:spacing w:line="256" w:lineRule="exact"/>
              <w:ind w:left="255"/>
              <w:rPr>
                <w:sz w:val="24"/>
              </w:rPr>
            </w:pPr>
            <w:r>
              <w:rPr>
                <w:spacing w:val="-5"/>
                <w:sz w:val="24"/>
              </w:rPr>
              <w:t>34</w:t>
            </w:r>
          </w:p>
        </w:tc>
      </w:tr>
      <w:tr>
        <w:trPr>
          <w:trHeight w:val="275" w:hRule="atLeast"/>
        </w:trPr>
        <w:tc>
          <w:tcPr>
            <w:tcW w:w="684" w:type="dxa"/>
          </w:tcPr>
          <w:p>
            <w:pPr>
              <w:pStyle w:val="TableParagraph"/>
              <w:spacing w:line="256" w:lineRule="exact"/>
              <w:ind w:left="108"/>
              <w:rPr>
                <w:sz w:val="24"/>
              </w:rPr>
            </w:pPr>
            <w:r>
              <w:rPr>
                <w:spacing w:val="-5"/>
                <w:sz w:val="24"/>
              </w:rPr>
              <w:t>16</w:t>
            </w:r>
          </w:p>
        </w:tc>
        <w:tc>
          <w:tcPr>
            <w:tcW w:w="1158" w:type="dxa"/>
          </w:tcPr>
          <w:p>
            <w:pPr>
              <w:pStyle w:val="TableParagraph"/>
              <w:spacing w:line="256" w:lineRule="exact"/>
              <w:ind w:left="201"/>
              <w:rPr>
                <w:sz w:val="24"/>
              </w:rPr>
            </w:pPr>
            <w:r>
              <w:rPr>
                <w:spacing w:val="-10"/>
                <w:sz w:val="24"/>
              </w:rPr>
              <w:t>F</w:t>
            </w:r>
          </w:p>
        </w:tc>
        <w:tc>
          <w:tcPr>
            <w:tcW w:w="1075" w:type="dxa"/>
          </w:tcPr>
          <w:p>
            <w:pPr>
              <w:pStyle w:val="TableParagraph"/>
              <w:spacing w:line="256" w:lineRule="exact"/>
              <w:ind w:left="185"/>
              <w:rPr>
                <w:sz w:val="24"/>
              </w:rPr>
            </w:pPr>
            <w:r>
              <w:rPr>
                <w:spacing w:val="-5"/>
                <w:sz w:val="24"/>
              </w:rPr>
              <w:t>12</w:t>
            </w:r>
          </w:p>
        </w:tc>
        <w:tc>
          <w:tcPr>
            <w:tcW w:w="1111" w:type="dxa"/>
          </w:tcPr>
          <w:p>
            <w:pPr>
              <w:pStyle w:val="TableParagraph"/>
              <w:spacing w:line="256" w:lineRule="exact"/>
              <w:ind w:left="172"/>
              <w:rPr>
                <w:sz w:val="24"/>
              </w:rPr>
            </w:pPr>
            <w:r>
              <w:rPr>
                <w:spacing w:val="-5"/>
                <w:sz w:val="24"/>
              </w:rPr>
              <w:t>45</w:t>
            </w:r>
          </w:p>
        </w:tc>
        <w:tc>
          <w:tcPr>
            <w:tcW w:w="1849" w:type="dxa"/>
          </w:tcPr>
          <w:p>
            <w:pPr>
              <w:pStyle w:val="TableParagraph"/>
              <w:spacing w:line="256" w:lineRule="exact"/>
              <w:ind w:left="143"/>
              <w:rPr>
                <w:sz w:val="24"/>
              </w:rPr>
            </w:pPr>
            <w:r>
              <w:rPr>
                <w:spacing w:val="-5"/>
                <w:sz w:val="24"/>
              </w:rPr>
              <w:t>36</w:t>
            </w:r>
          </w:p>
        </w:tc>
        <w:tc>
          <w:tcPr>
            <w:tcW w:w="995" w:type="dxa"/>
          </w:tcPr>
          <w:p>
            <w:pPr>
              <w:pStyle w:val="TableParagraph"/>
              <w:spacing w:line="256" w:lineRule="exact"/>
              <w:ind w:left="109"/>
              <w:rPr>
                <w:sz w:val="24"/>
              </w:rPr>
            </w:pPr>
            <w:r>
              <w:rPr>
                <w:spacing w:val="-5"/>
                <w:sz w:val="24"/>
              </w:rPr>
              <w:t>28</w:t>
            </w:r>
          </w:p>
        </w:tc>
        <w:tc>
          <w:tcPr>
            <w:tcW w:w="1341" w:type="dxa"/>
          </w:tcPr>
          <w:p>
            <w:pPr>
              <w:pStyle w:val="TableParagraph"/>
              <w:spacing w:line="256" w:lineRule="exact"/>
              <w:ind w:left="172"/>
              <w:rPr>
                <w:sz w:val="24"/>
              </w:rPr>
            </w:pPr>
            <w:r>
              <w:rPr>
                <w:spacing w:val="-5"/>
                <w:sz w:val="24"/>
              </w:rPr>
              <w:t>35</w:t>
            </w:r>
          </w:p>
        </w:tc>
        <w:tc>
          <w:tcPr>
            <w:tcW w:w="1361" w:type="dxa"/>
          </w:tcPr>
          <w:p>
            <w:pPr>
              <w:pStyle w:val="TableParagraph"/>
              <w:spacing w:line="256" w:lineRule="exact"/>
              <w:ind w:left="255"/>
              <w:rPr>
                <w:sz w:val="24"/>
              </w:rPr>
            </w:pPr>
            <w:r>
              <w:rPr>
                <w:spacing w:val="-5"/>
                <w:sz w:val="24"/>
              </w:rPr>
              <w:t>36</w:t>
            </w:r>
          </w:p>
        </w:tc>
      </w:tr>
      <w:tr>
        <w:trPr>
          <w:trHeight w:val="276" w:hRule="atLeast"/>
        </w:trPr>
        <w:tc>
          <w:tcPr>
            <w:tcW w:w="684" w:type="dxa"/>
          </w:tcPr>
          <w:p>
            <w:pPr>
              <w:pStyle w:val="TableParagraph"/>
              <w:spacing w:line="256" w:lineRule="exact"/>
              <w:ind w:left="108"/>
              <w:rPr>
                <w:sz w:val="24"/>
              </w:rPr>
            </w:pPr>
            <w:r>
              <w:rPr>
                <w:spacing w:val="-5"/>
                <w:sz w:val="24"/>
              </w:rPr>
              <w:t>17</w:t>
            </w:r>
          </w:p>
        </w:tc>
        <w:tc>
          <w:tcPr>
            <w:tcW w:w="1158" w:type="dxa"/>
          </w:tcPr>
          <w:p>
            <w:pPr>
              <w:pStyle w:val="TableParagraph"/>
              <w:spacing w:line="256" w:lineRule="exact"/>
              <w:ind w:left="201"/>
              <w:rPr>
                <w:sz w:val="24"/>
              </w:rPr>
            </w:pPr>
            <w:r>
              <w:rPr>
                <w:spacing w:val="-10"/>
                <w:sz w:val="24"/>
              </w:rPr>
              <w:t>F</w:t>
            </w:r>
          </w:p>
        </w:tc>
        <w:tc>
          <w:tcPr>
            <w:tcW w:w="1075" w:type="dxa"/>
          </w:tcPr>
          <w:p>
            <w:pPr>
              <w:pStyle w:val="TableParagraph"/>
              <w:spacing w:line="256" w:lineRule="exact"/>
              <w:ind w:left="185"/>
              <w:rPr>
                <w:sz w:val="24"/>
              </w:rPr>
            </w:pPr>
            <w:r>
              <w:rPr>
                <w:spacing w:val="-5"/>
                <w:sz w:val="24"/>
              </w:rPr>
              <w:t>10</w:t>
            </w:r>
          </w:p>
        </w:tc>
        <w:tc>
          <w:tcPr>
            <w:tcW w:w="1111" w:type="dxa"/>
          </w:tcPr>
          <w:p>
            <w:pPr>
              <w:pStyle w:val="TableParagraph"/>
              <w:spacing w:line="256" w:lineRule="exact"/>
              <w:ind w:left="172"/>
              <w:rPr>
                <w:sz w:val="24"/>
              </w:rPr>
            </w:pPr>
            <w:r>
              <w:rPr>
                <w:spacing w:val="-5"/>
                <w:sz w:val="24"/>
              </w:rPr>
              <w:t>28</w:t>
            </w:r>
          </w:p>
        </w:tc>
        <w:tc>
          <w:tcPr>
            <w:tcW w:w="1849" w:type="dxa"/>
          </w:tcPr>
          <w:p>
            <w:pPr>
              <w:pStyle w:val="TableParagraph"/>
              <w:spacing w:line="256" w:lineRule="exact"/>
              <w:ind w:left="143"/>
              <w:rPr>
                <w:sz w:val="24"/>
              </w:rPr>
            </w:pPr>
            <w:r>
              <w:rPr>
                <w:spacing w:val="-5"/>
                <w:sz w:val="24"/>
              </w:rPr>
              <w:t>32</w:t>
            </w:r>
          </w:p>
        </w:tc>
        <w:tc>
          <w:tcPr>
            <w:tcW w:w="995" w:type="dxa"/>
          </w:tcPr>
          <w:p>
            <w:pPr>
              <w:pStyle w:val="TableParagraph"/>
              <w:spacing w:line="256" w:lineRule="exact"/>
              <w:ind w:left="109"/>
              <w:rPr>
                <w:sz w:val="24"/>
              </w:rPr>
            </w:pPr>
            <w:r>
              <w:rPr>
                <w:spacing w:val="-5"/>
                <w:sz w:val="24"/>
              </w:rPr>
              <w:t>21</w:t>
            </w:r>
          </w:p>
        </w:tc>
        <w:tc>
          <w:tcPr>
            <w:tcW w:w="1341" w:type="dxa"/>
          </w:tcPr>
          <w:p>
            <w:pPr>
              <w:pStyle w:val="TableParagraph"/>
              <w:spacing w:line="256" w:lineRule="exact"/>
              <w:ind w:left="172"/>
              <w:rPr>
                <w:sz w:val="24"/>
              </w:rPr>
            </w:pPr>
            <w:r>
              <w:rPr>
                <w:spacing w:val="-5"/>
                <w:sz w:val="24"/>
              </w:rPr>
              <w:t>25</w:t>
            </w:r>
          </w:p>
        </w:tc>
        <w:tc>
          <w:tcPr>
            <w:tcW w:w="1361" w:type="dxa"/>
          </w:tcPr>
          <w:p>
            <w:pPr>
              <w:pStyle w:val="TableParagraph"/>
              <w:spacing w:line="256" w:lineRule="exact"/>
              <w:ind w:left="255"/>
              <w:rPr>
                <w:sz w:val="24"/>
              </w:rPr>
            </w:pPr>
            <w:r>
              <w:rPr>
                <w:spacing w:val="-5"/>
                <w:sz w:val="24"/>
              </w:rPr>
              <w:t>32</w:t>
            </w:r>
          </w:p>
        </w:tc>
      </w:tr>
      <w:tr>
        <w:trPr>
          <w:trHeight w:val="276" w:hRule="atLeast"/>
        </w:trPr>
        <w:tc>
          <w:tcPr>
            <w:tcW w:w="684" w:type="dxa"/>
          </w:tcPr>
          <w:p>
            <w:pPr>
              <w:pStyle w:val="TableParagraph"/>
              <w:spacing w:line="256" w:lineRule="exact"/>
              <w:ind w:left="108"/>
              <w:rPr>
                <w:sz w:val="24"/>
              </w:rPr>
            </w:pPr>
            <w:r>
              <w:rPr>
                <w:spacing w:val="-5"/>
                <w:sz w:val="24"/>
              </w:rPr>
              <w:t>18</w:t>
            </w:r>
          </w:p>
        </w:tc>
        <w:tc>
          <w:tcPr>
            <w:tcW w:w="1158" w:type="dxa"/>
          </w:tcPr>
          <w:p>
            <w:pPr>
              <w:pStyle w:val="TableParagraph"/>
              <w:spacing w:line="256" w:lineRule="exact"/>
              <w:ind w:left="201"/>
              <w:rPr>
                <w:sz w:val="24"/>
              </w:rPr>
            </w:pPr>
            <w:r>
              <w:rPr>
                <w:spacing w:val="-10"/>
                <w:sz w:val="24"/>
              </w:rPr>
              <w:t>F</w:t>
            </w:r>
          </w:p>
        </w:tc>
        <w:tc>
          <w:tcPr>
            <w:tcW w:w="1075" w:type="dxa"/>
          </w:tcPr>
          <w:p>
            <w:pPr>
              <w:pStyle w:val="TableParagraph"/>
              <w:spacing w:line="256" w:lineRule="exact"/>
              <w:ind w:left="185"/>
              <w:rPr>
                <w:sz w:val="24"/>
              </w:rPr>
            </w:pPr>
            <w:r>
              <w:rPr>
                <w:spacing w:val="-5"/>
                <w:sz w:val="24"/>
              </w:rPr>
              <w:t>08</w:t>
            </w:r>
          </w:p>
        </w:tc>
        <w:tc>
          <w:tcPr>
            <w:tcW w:w="1111" w:type="dxa"/>
          </w:tcPr>
          <w:p>
            <w:pPr>
              <w:pStyle w:val="TableParagraph"/>
              <w:spacing w:line="256" w:lineRule="exact"/>
              <w:ind w:left="172"/>
              <w:rPr>
                <w:sz w:val="24"/>
              </w:rPr>
            </w:pPr>
            <w:r>
              <w:rPr>
                <w:spacing w:val="-5"/>
                <w:sz w:val="24"/>
              </w:rPr>
              <w:t>20</w:t>
            </w:r>
          </w:p>
        </w:tc>
        <w:tc>
          <w:tcPr>
            <w:tcW w:w="1849" w:type="dxa"/>
          </w:tcPr>
          <w:p>
            <w:pPr>
              <w:pStyle w:val="TableParagraph"/>
              <w:spacing w:line="256" w:lineRule="exact"/>
              <w:ind w:left="143"/>
              <w:rPr>
                <w:sz w:val="24"/>
              </w:rPr>
            </w:pPr>
            <w:r>
              <w:rPr>
                <w:spacing w:val="-5"/>
                <w:sz w:val="24"/>
              </w:rPr>
              <w:t>24</w:t>
            </w:r>
          </w:p>
        </w:tc>
        <w:tc>
          <w:tcPr>
            <w:tcW w:w="995" w:type="dxa"/>
          </w:tcPr>
          <w:p>
            <w:pPr>
              <w:pStyle w:val="TableParagraph"/>
              <w:spacing w:line="256" w:lineRule="exact"/>
              <w:ind w:left="109"/>
              <w:rPr>
                <w:sz w:val="24"/>
              </w:rPr>
            </w:pPr>
            <w:r>
              <w:rPr>
                <w:spacing w:val="-5"/>
                <w:sz w:val="24"/>
              </w:rPr>
              <w:t>30</w:t>
            </w:r>
          </w:p>
        </w:tc>
        <w:tc>
          <w:tcPr>
            <w:tcW w:w="1341" w:type="dxa"/>
          </w:tcPr>
          <w:p>
            <w:pPr>
              <w:pStyle w:val="TableParagraph"/>
              <w:spacing w:line="256" w:lineRule="exact"/>
              <w:ind w:left="172"/>
              <w:rPr>
                <w:sz w:val="24"/>
              </w:rPr>
            </w:pPr>
            <w:r>
              <w:rPr>
                <w:spacing w:val="-5"/>
                <w:sz w:val="24"/>
              </w:rPr>
              <w:t>34</w:t>
            </w:r>
          </w:p>
        </w:tc>
        <w:tc>
          <w:tcPr>
            <w:tcW w:w="1361" w:type="dxa"/>
          </w:tcPr>
          <w:p>
            <w:pPr>
              <w:pStyle w:val="TableParagraph"/>
              <w:spacing w:line="256" w:lineRule="exact"/>
              <w:ind w:left="255"/>
              <w:rPr>
                <w:sz w:val="24"/>
              </w:rPr>
            </w:pPr>
            <w:r>
              <w:rPr>
                <w:spacing w:val="-5"/>
                <w:sz w:val="24"/>
              </w:rPr>
              <w:t>24</w:t>
            </w:r>
          </w:p>
        </w:tc>
      </w:tr>
      <w:tr>
        <w:trPr>
          <w:trHeight w:val="275" w:hRule="atLeast"/>
        </w:trPr>
        <w:tc>
          <w:tcPr>
            <w:tcW w:w="684" w:type="dxa"/>
          </w:tcPr>
          <w:p>
            <w:pPr>
              <w:pStyle w:val="TableParagraph"/>
              <w:spacing w:line="256" w:lineRule="exact"/>
              <w:ind w:left="108"/>
              <w:rPr>
                <w:sz w:val="24"/>
              </w:rPr>
            </w:pPr>
            <w:r>
              <w:rPr>
                <w:spacing w:val="-5"/>
                <w:sz w:val="24"/>
              </w:rPr>
              <w:t>19</w:t>
            </w:r>
          </w:p>
        </w:tc>
        <w:tc>
          <w:tcPr>
            <w:tcW w:w="1158" w:type="dxa"/>
          </w:tcPr>
          <w:p>
            <w:pPr>
              <w:pStyle w:val="TableParagraph"/>
              <w:spacing w:line="256" w:lineRule="exact"/>
              <w:ind w:left="201"/>
              <w:rPr>
                <w:sz w:val="24"/>
              </w:rPr>
            </w:pPr>
            <w:r>
              <w:rPr>
                <w:spacing w:val="-10"/>
                <w:sz w:val="24"/>
              </w:rPr>
              <w:t>F</w:t>
            </w:r>
          </w:p>
        </w:tc>
        <w:tc>
          <w:tcPr>
            <w:tcW w:w="1075" w:type="dxa"/>
          </w:tcPr>
          <w:p>
            <w:pPr>
              <w:pStyle w:val="TableParagraph"/>
              <w:spacing w:line="256" w:lineRule="exact"/>
              <w:ind w:left="185"/>
              <w:rPr>
                <w:sz w:val="24"/>
              </w:rPr>
            </w:pPr>
            <w:r>
              <w:rPr>
                <w:spacing w:val="-5"/>
                <w:sz w:val="24"/>
              </w:rPr>
              <w:t>10</w:t>
            </w:r>
          </w:p>
        </w:tc>
        <w:tc>
          <w:tcPr>
            <w:tcW w:w="1111" w:type="dxa"/>
          </w:tcPr>
          <w:p>
            <w:pPr>
              <w:pStyle w:val="TableParagraph"/>
              <w:spacing w:line="256" w:lineRule="exact"/>
              <w:ind w:left="172"/>
              <w:rPr>
                <w:sz w:val="24"/>
              </w:rPr>
            </w:pPr>
            <w:r>
              <w:rPr>
                <w:spacing w:val="-5"/>
                <w:sz w:val="24"/>
              </w:rPr>
              <w:t>27</w:t>
            </w:r>
          </w:p>
        </w:tc>
        <w:tc>
          <w:tcPr>
            <w:tcW w:w="1849" w:type="dxa"/>
          </w:tcPr>
          <w:p>
            <w:pPr>
              <w:pStyle w:val="TableParagraph"/>
              <w:spacing w:line="256" w:lineRule="exact"/>
              <w:ind w:left="143"/>
              <w:rPr>
                <w:sz w:val="24"/>
              </w:rPr>
            </w:pPr>
            <w:r>
              <w:rPr>
                <w:spacing w:val="-5"/>
                <w:sz w:val="24"/>
              </w:rPr>
              <w:t>19</w:t>
            </w:r>
          </w:p>
        </w:tc>
        <w:tc>
          <w:tcPr>
            <w:tcW w:w="995" w:type="dxa"/>
          </w:tcPr>
          <w:p>
            <w:pPr>
              <w:pStyle w:val="TableParagraph"/>
              <w:spacing w:line="256" w:lineRule="exact"/>
              <w:ind w:left="109"/>
              <w:rPr>
                <w:sz w:val="24"/>
              </w:rPr>
            </w:pPr>
            <w:r>
              <w:rPr>
                <w:spacing w:val="-5"/>
                <w:sz w:val="24"/>
              </w:rPr>
              <w:t>26</w:t>
            </w:r>
          </w:p>
        </w:tc>
        <w:tc>
          <w:tcPr>
            <w:tcW w:w="1341" w:type="dxa"/>
          </w:tcPr>
          <w:p>
            <w:pPr>
              <w:pStyle w:val="TableParagraph"/>
              <w:spacing w:line="256" w:lineRule="exact"/>
              <w:ind w:left="172"/>
              <w:rPr>
                <w:sz w:val="24"/>
              </w:rPr>
            </w:pPr>
            <w:r>
              <w:rPr>
                <w:spacing w:val="-5"/>
                <w:sz w:val="24"/>
              </w:rPr>
              <w:t>29</w:t>
            </w:r>
          </w:p>
        </w:tc>
        <w:tc>
          <w:tcPr>
            <w:tcW w:w="1361" w:type="dxa"/>
          </w:tcPr>
          <w:p>
            <w:pPr>
              <w:pStyle w:val="TableParagraph"/>
              <w:spacing w:line="256" w:lineRule="exact"/>
              <w:ind w:left="255"/>
              <w:rPr>
                <w:sz w:val="24"/>
              </w:rPr>
            </w:pPr>
            <w:r>
              <w:rPr>
                <w:spacing w:val="-5"/>
                <w:sz w:val="24"/>
              </w:rPr>
              <w:t>19</w:t>
            </w:r>
          </w:p>
        </w:tc>
      </w:tr>
      <w:tr>
        <w:trPr>
          <w:trHeight w:val="276" w:hRule="atLeast"/>
        </w:trPr>
        <w:tc>
          <w:tcPr>
            <w:tcW w:w="684" w:type="dxa"/>
          </w:tcPr>
          <w:p>
            <w:pPr>
              <w:pStyle w:val="TableParagraph"/>
              <w:spacing w:line="256" w:lineRule="exact"/>
              <w:ind w:left="108"/>
              <w:rPr>
                <w:sz w:val="24"/>
              </w:rPr>
            </w:pPr>
            <w:r>
              <w:rPr>
                <w:spacing w:val="-5"/>
                <w:sz w:val="24"/>
              </w:rPr>
              <w:t>20</w:t>
            </w:r>
          </w:p>
        </w:tc>
        <w:tc>
          <w:tcPr>
            <w:tcW w:w="1158" w:type="dxa"/>
          </w:tcPr>
          <w:p>
            <w:pPr>
              <w:pStyle w:val="TableParagraph"/>
              <w:spacing w:line="256" w:lineRule="exact"/>
              <w:ind w:left="201"/>
              <w:rPr>
                <w:sz w:val="24"/>
              </w:rPr>
            </w:pPr>
            <w:r>
              <w:rPr>
                <w:spacing w:val="-10"/>
                <w:sz w:val="24"/>
              </w:rPr>
              <w:t>F</w:t>
            </w:r>
          </w:p>
        </w:tc>
        <w:tc>
          <w:tcPr>
            <w:tcW w:w="1075" w:type="dxa"/>
          </w:tcPr>
          <w:p>
            <w:pPr>
              <w:pStyle w:val="TableParagraph"/>
              <w:spacing w:line="256" w:lineRule="exact"/>
              <w:ind w:left="185"/>
              <w:rPr>
                <w:sz w:val="24"/>
              </w:rPr>
            </w:pPr>
            <w:r>
              <w:rPr>
                <w:spacing w:val="-5"/>
                <w:sz w:val="24"/>
              </w:rPr>
              <w:t>16</w:t>
            </w:r>
          </w:p>
        </w:tc>
        <w:tc>
          <w:tcPr>
            <w:tcW w:w="1111" w:type="dxa"/>
          </w:tcPr>
          <w:p>
            <w:pPr>
              <w:pStyle w:val="TableParagraph"/>
              <w:spacing w:line="256" w:lineRule="exact"/>
              <w:ind w:left="172"/>
              <w:rPr>
                <w:sz w:val="24"/>
              </w:rPr>
            </w:pPr>
            <w:r>
              <w:rPr>
                <w:spacing w:val="-5"/>
                <w:sz w:val="24"/>
              </w:rPr>
              <w:t>26</w:t>
            </w:r>
          </w:p>
        </w:tc>
        <w:tc>
          <w:tcPr>
            <w:tcW w:w="1849" w:type="dxa"/>
          </w:tcPr>
          <w:p>
            <w:pPr>
              <w:pStyle w:val="TableParagraph"/>
              <w:spacing w:line="256" w:lineRule="exact"/>
              <w:ind w:left="143"/>
              <w:rPr>
                <w:sz w:val="24"/>
              </w:rPr>
            </w:pPr>
            <w:r>
              <w:rPr>
                <w:spacing w:val="-5"/>
                <w:sz w:val="24"/>
              </w:rPr>
              <w:t>23</w:t>
            </w:r>
          </w:p>
        </w:tc>
        <w:tc>
          <w:tcPr>
            <w:tcW w:w="995" w:type="dxa"/>
          </w:tcPr>
          <w:p>
            <w:pPr>
              <w:pStyle w:val="TableParagraph"/>
              <w:spacing w:line="256" w:lineRule="exact"/>
              <w:ind w:left="109"/>
              <w:rPr>
                <w:sz w:val="24"/>
              </w:rPr>
            </w:pPr>
            <w:r>
              <w:rPr>
                <w:spacing w:val="-5"/>
                <w:sz w:val="24"/>
              </w:rPr>
              <w:t>21</w:t>
            </w:r>
          </w:p>
        </w:tc>
        <w:tc>
          <w:tcPr>
            <w:tcW w:w="1341" w:type="dxa"/>
          </w:tcPr>
          <w:p>
            <w:pPr>
              <w:pStyle w:val="TableParagraph"/>
              <w:spacing w:line="256" w:lineRule="exact"/>
              <w:ind w:left="172"/>
              <w:rPr>
                <w:sz w:val="24"/>
              </w:rPr>
            </w:pPr>
            <w:r>
              <w:rPr>
                <w:spacing w:val="-5"/>
                <w:sz w:val="24"/>
              </w:rPr>
              <w:t>26</w:t>
            </w:r>
          </w:p>
        </w:tc>
        <w:tc>
          <w:tcPr>
            <w:tcW w:w="1361" w:type="dxa"/>
          </w:tcPr>
          <w:p>
            <w:pPr>
              <w:pStyle w:val="TableParagraph"/>
              <w:spacing w:line="256" w:lineRule="exact"/>
              <w:ind w:left="255"/>
              <w:rPr>
                <w:sz w:val="24"/>
              </w:rPr>
            </w:pPr>
            <w:r>
              <w:rPr>
                <w:spacing w:val="-5"/>
                <w:sz w:val="24"/>
              </w:rPr>
              <w:t>23</w:t>
            </w:r>
          </w:p>
        </w:tc>
      </w:tr>
      <w:tr>
        <w:trPr>
          <w:trHeight w:val="276" w:hRule="atLeast"/>
        </w:trPr>
        <w:tc>
          <w:tcPr>
            <w:tcW w:w="684" w:type="dxa"/>
          </w:tcPr>
          <w:p>
            <w:pPr>
              <w:pStyle w:val="TableParagraph"/>
              <w:spacing w:line="256" w:lineRule="exact"/>
              <w:ind w:left="108"/>
              <w:rPr>
                <w:sz w:val="24"/>
              </w:rPr>
            </w:pPr>
            <w:r>
              <w:rPr>
                <w:spacing w:val="-5"/>
                <w:sz w:val="24"/>
              </w:rPr>
              <w:t>21</w:t>
            </w:r>
          </w:p>
        </w:tc>
        <w:tc>
          <w:tcPr>
            <w:tcW w:w="1158" w:type="dxa"/>
          </w:tcPr>
          <w:p>
            <w:pPr>
              <w:pStyle w:val="TableParagraph"/>
              <w:spacing w:line="256" w:lineRule="exact"/>
              <w:ind w:left="201"/>
              <w:rPr>
                <w:sz w:val="24"/>
              </w:rPr>
            </w:pPr>
            <w:r>
              <w:rPr>
                <w:spacing w:val="-10"/>
                <w:sz w:val="24"/>
              </w:rPr>
              <w:t>F</w:t>
            </w:r>
          </w:p>
        </w:tc>
        <w:tc>
          <w:tcPr>
            <w:tcW w:w="1075" w:type="dxa"/>
          </w:tcPr>
          <w:p>
            <w:pPr>
              <w:pStyle w:val="TableParagraph"/>
              <w:spacing w:line="256" w:lineRule="exact"/>
              <w:ind w:left="185"/>
              <w:rPr>
                <w:sz w:val="24"/>
              </w:rPr>
            </w:pPr>
            <w:r>
              <w:rPr>
                <w:spacing w:val="-5"/>
                <w:sz w:val="24"/>
              </w:rPr>
              <w:t>09</w:t>
            </w:r>
          </w:p>
        </w:tc>
        <w:tc>
          <w:tcPr>
            <w:tcW w:w="1111" w:type="dxa"/>
          </w:tcPr>
          <w:p>
            <w:pPr>
              <w:pStyle w:val="TableParagraph"/>
              <w:spacing w:line="256" w:lineRule="exact"/>
              <w:ind w:left="172"/>
              <w:rPr>
                <w:sz w:val="24"/>
              </w:rPr>
            </w:pPr>
            <w:r>
              <w:rPr>
                <w:spacing w:val="-5"/>
                <w:sz w:val="24"/>
              </w:rPr>
              <w:t>30</w:t>
            </w:r>
          </w:p>
        </w:tc>
        <w:tc>
          <w:tcPr>
            <w:tcW w:w="1849" w:type="dxa"/>
          </w:tcPr>
          <w:p>
            <w:pPr>
              <w:pStyle w:val="TableParagraph"/>
              <w:spacing w:line="256" w:lineRule="exact"/>
              <w:ind w:left="143"/>
              <w:rPr>
                <w:sz w:val="24"/>
              </w:rPr>
            </w:pPr>
            <w:r>
              <w:rPr>
                <w:spacing w:val="-5"/>
                <w:sz w:val="24"/>
              </w:rPr>
              <w:t>22</w:t>
            </w:r>
          </w:p>
        </w:tc>
        <w:tc>
          <w:tcPr>
            <w:tcW w:w="995" w:type="dxa"/>
          </w:tcPr>
          <w:p>
            <w:pPr>
              <w:pStyle w:val="TableParagraph"/>
              <w:spacing w:line="256" w:lineRule="exact"/>
              <w:ind w:left="109"/>
              <w:rPr>
                <w:sz w:val="24"/>
              </w:rPr>
            </w:pPr>
            <w:r>
              <w:rPr>
                <w:spacing w:val="-5"/>
                <w:sz w:val="24"/>
              </w:rPr>
              <w:t>20</w:t>
            </w:r>
          </w:p>
        </w:tc>
        <w:tc>
          <w:tcPr>
            <w:tcW w:w="1341" w:type="dxa"/>
          </w:tcPr>
          <w:p>
            <w:pPr>
              <w:pStyle w:val="TableParagraph"/>
              <w:spacing w:line="256" w:lineRule="exact"/>
              <w:ind w:left="172"/>
              <w:rPr>
                <w:sz w:val="24"/>
              </w:rPr>
            </w:pPr>
            <w:r>
              <w:rPr>
                <w:spacing w:val="-5"/>
                <w:sz w:val="24"/>
              </w:rPr>
              <w:t>24</w:t>
            </w:r>
          </w:p>
        </w:tc>
        <w:tc>
          <w:tcPr>
            <w:tcW w:w="1361" w:type="dxa"/>
          </w:tcPr>
          <w:p>
            <w:pPr>
              <w:pStyle w:val="TableParagraph"/>
              <w:spacing w:line="256" w:lineRule="exact"/>
              <w:ind w:left="255"/>
              <w:rPr>
                <w:sz w:val="24"/>
              </w:rPr>
            </w:pPr>
            <w:r>
              <w:rPr>
                <w:spacing w:val="-5"/>
                <w:sz w:val="24"/>
              </w:rPr>
              <w:t>22</w:t>
            </w:r>
          </w:p>
        </w:tc>
      </w:tr>
      <w:tr>
        <w:trPr>
          <w:trHeight w:val="276" w:hRule="atLeast"/>
        </w:trPr>
        <w:tc>
          <w:tcPr>
            <w:tcW w:w="684" w:type="dxa"/>
          </w:tcPr>
          <w:p>
            <w:pPr>
              <w:pStyle w:val="TableParagraph"/>
              <w:spacing w:line="256" w:lineRule="exact"/>
              <w:ind w:left="108"/>
              <w:rPr>
                <w:sz w:val="24"/>
              </w:rPr>
            </w:pPr>
            <w:r>
              <w:rPr>
                <w:spacing w:val="-5"/>
                <w:sz w:val="24"/>
              </w:rPr>
              <w:t>22</w:t>
            </w:r>
          </w:p>
        </w:tc>
        <w:tc>
          <w:tcPr>
            <w:tcW w:w="1158" w:type="dxa"/>
          </w:tcPr>
          <w:p>
            <w:pPr>
              <w:pStyle w:val="TableParagraph"/>
              <w:spacing w:line="256" w:lineRule="exact"/>
              <w:ind w:left="201"/>
              <w:rPr>
                <w:sz w:val="24"/>
              </w:rPr>
            </w:pPr>
            <w:r>
              <w:rPr>
                <w:spacing w:val="-10"/>
                <w:sz w:val="24"/>
              </w:rPr>
              <w:t>F</w:t>
            </w:r>
          </w:p>
        </w:tc>
        <w:tc>
          <w:tcPr>
            <w:tcW w:w="1075" w:type="dxa"/>
          </w:tcPr>
          <w:p>
            <w:pPr>
              <w:pStyle w:val="TableParagraph"/>
              <w:spacing w:line="256" w:lineRule="exact"/>
              <w:ind w:left="185"/>
              <w:rPr>
                <w:sz w:val="24"/>
              </w:rPr>
            </w:pPr>
            <w:r>
              <w:rPr>
                <w:spacing w:val="-5"/>
                <w:sz w:val="24"/>
              </w:rPr>
              <w:t>08</w:t>
            </w:r>
          </w:p>
        </w:tc>
        <w:tc>
          <w:tcPr>
            <w:tcW w:w="1111" w:type="dxa"/>
          </w:tcPr>
          <w:p>
            <w:pPr>
              <w:pStyle w:val="TableParagraph"/>
              <w:spacing w:line="256" w:lineRule="exact"/>
              <w:ind w:left="172"/>
              <w:rPr>
                <w:sz w:val="24"/>
              </w:rPr>
            </w:pPr>
            <w:r>
              <w:rPr>
                <w:spacing w:val="-5"/>
                <w:sz w:val="24"/>
              </w:rPr>
              <w:t>29</w:t>
            </w:r>
          </w:p>
        </w:tc>
        <w:tc>
          <w:tcPr>
            <w:tcW w:w="1849" w:type="dxa"/>
          </w:tcPr>
          <w:p>
            <w:pPr>
              <w:pStyle w:val="TableParagraph"/>
              <w:spacing w:line="256" w:lineRule="exact"/>
              <w:ind w:left="143"/>
              <w:rPr>
                <w:sz w:val="24"/>
              </w:rPr>
            </w:pPr>
            <w:r>
              <w:rPr>
                <w:spacing w:val="-5"/>
                <w:sz w:val="24"/>
              </w:rPr>
              <w:t>24</w:t>
            </w:r>
          </w:p>
        </w:tc>
        <w:tc>
          <w:tcPr>
            <w:tcW w:w="995" w:type="dxa"/>
          </w:tcPr>
          <w:p>
            <w:pPr>
              <w:pStyle w:val="TableParagraph"/>
              <w:spacing w:line="256" w:lineRule="exact"/>
              <w:ind w:left="109"/>
              <w:rPr>
                <w:sz w:val="24"/>
              </w:rPr>
            </w:pPr>
            <w:r>
              <w:rPr>
                <w:spacing w:val="-5"/>
                <w:sz w:val="24"/>
              </w:rPr>
              <w:t>22</w:t>
            </w:r>
          </w:p>
        </w:tc>
        <w:tc>
          <w:tcPr>
            <w:tcW w:w="1341" w:type="dxa"/>
          </w:tcPr>
          <w:p>
            <w:pPr>
              <w:pStyle w:val="TableParagraph"/>
              <w:spacing w:line="256" w:lineRule="exact"/>
              <w:ind w:left="172"/>
              <w:rPr>
                <w:sz w:val="24"/>
              </w:rPr>
            </w:pPr>
            <w:r>
              <w:rPr>
                <w:spacing w:val="-5"/>
                <w:sz w:val="24"/>
              </w:rPr>
              <w:t>28</w:t>
            </w:r>
          </w:p>
        </w:tc>
        <w:tc>
          <w:tcPr>
            <w:tcW w:w="1361" w:type="dxa"/>
          </w:tcPr>
          <w:p>
            <w:pPr>
              <w:pStyle w:val="TableParagraph"/>
              <w:spacing w:line="256" w:lineRule="exact"/>
              <w:ind w:left="255"/>
              <w:rPr>
                <w:sz w:val="24"/>
              </w:rPr>
            </w:pPr>
            <w:r>
              <w:rPr>
                <w:spacing w:val="-5"/>
                <w:sz w:val="24"/>
              </w:rPr>
              <w:t>24</w:t>
            </w:r>
          </w:p>
        </w:tc>
      </w:tr>
      <w:tr>
        <w:trPr>
          <w:trHeight w:val="275" w:hRule="atLeast"/>
        </w:trPr>
        <w:tc>
          <w:tcPr>
            <w:tcW w:w="684" w:type="dxa"/>
          </w:tcPr>
          <w:p>
            <w:pPr>
              <w:pStyle w:val="TableParagraph"/>
              <w:spacing w:line="256" w:lineRule="exact"/>
              <w:ind w:left="108"/>
              <w:rPr>
                <w:sz w:val="24"/>
              </w:rPr>
            </w:pPr>
            <w:r>
              <w:rPr>
                <w:spacing w:val="-5"/>
                <w:sz w:val="24"/>
              </w:rPr>
              <w:t>23</w:t>
            </w:r>
          </w:p>
        </w:tc>
        <w:tc>
          <w:tcPr>
            <w:tcW w:w="1158" w:type="dxa"/>
          </w:tcPr>
          <w:p>
            <w:pPr>
              <w:pStyle w:val="TableParagraph"/>
              <w:spacing w:line="256" w:lineRule="exact"/>
              <w:ind w:left="201"/>
              <w:rPr>
                <w:sz w:val="24"/>
              </w:rPr>
            </w:pPr>
            <w:r>
              <w:rPr>
                <w:spacing w:val="-10"/>
                <w:sz w:val="24"/>
              </w:rPr>
              <w:t>F</w:t>
            </w:r>
          </w:p>
        </w:tc>
        <w:tc>
          <w:tcPr>
            <w:tcW w:w="1075" w:type="dxa"/>
          </w:tcPr>
          <w:p>
            <w:pPr>
              <w:pStyle w:val="TableParagraph"/>
              <w:spacing w:line="256" w:lineRule="exact"/>
              <w:ind w:left="185"/>
              <w:rPr>
                <w:sz w:val="24"/>
              </w:rPr>
            </w:pPr>
            <w:r>
              <w:rPr>
                <w:spacing w:val="-5"/>
                <w:sz w:val="24"/>
              </w:rPr>
              <w:t>08</w:t>
            </w:r>
          </w:p>
        </w:tc>
        <w:tc>
          <w:tcPr>
            <w:tcW w:w="1111" w:type="dxa"/>
          </w:tcPr>
          <w:p>
            <w:pPr>
              <w:pStyle w:val="TableParagraph"/>
              <w:spacing w:line="256" w:lineRule="exact"/>
              <w:ind w:left="172"/>
              <w:rPr>
                <w:sz w:val="24"/>
              </w:rPr>
            </w:pPr>
            <w:r>
              <w:rPr>
                <w:spacing w:val="-5"/>
                <w:sz w:val="24"/>
              </w:rPr>
              <w:t>28</w:t>
            </w:r>
          </w:p>
        </w:tc>
        <w:tc>
          <w:tcPr>
            <w:tcW w:w="1849" w:type="dxa"/>
          </w:tcPr>
          <w:p>
            <w:pPr>
              <w:pStyle w:val="TableParagraph"/>
              <w:spacing w:line="256" w:lineRule="exact"/>
              <w:ind w:left="143"/>
              <w:rPr>
                <w:sz w:val="24"/>
              </w:rPr>
            </w:pPr>
            <w:r>
              <w:rPr>
                <w:spacing w:val="-5"/>
                <w:sz w:val="24"/>
              </w:rPr>
              <w:t>19</w:t>
            </w:r>
          </w:p>
        </w:tc>
        <w:tc>
          <w:tcPr>
            <w:tcW w:w="995" w:type="dxa"/>
          </w:tcPr>
          <w:p>
            <w:pPr>
              <w:pStyle w:val="TableParagraph"/>
              <w:spacing w:line="256" w:lineRule="exact"/>
              <w:ind w:left="109"/>
              <w:rPr>
                <w:sz w:val="24"/>
              </w:rPr>
            </w:pPr>
            <w:r>
              <w:rPr>
                <w:spacing w:val="-5"/>
                <w:sz w:val="24"/>
              </w:rPr>
              <w:t>22</w:t>
            </w:r>
          </w:p>
        </w:tc>
        <w:tc>
          <w:tcPr>
            <w:tcW w:w="1341" w:type="dxa"/>
          </w:tcPr>
          <w:p>
            <w:pPr>
              <w:pStyle w:val="TableParagraph"/>
              <w:spacing w:line="256" w:lineRule="exact"/>
              <w:ind w:left="172"/>
              <w:rPr>
                <w:sz w:val="24"/>
              </w:rPr>
            </w:pPr>
            <w:r>
              <w:rPr>
                <w:spacing w:val="-5"/>
                <w:sz w:val="24"/>
              </w:rPr>
              <w:t>28</w:t>
            </w:r>
          </w:p>
        </w:tc>
        <w:tc>
          <w:tcPr>
            <w:tcW w:w="1361" w:type="dxa"/>
          </w:tcPr>
          <w:p>
            <w:pPr>
              <w:pStyle w:val="TableParagraph"/>
              <w:spacing w:line="256" w:lineRule="exact"/>
              <w:ind w:left="255"/>
              <w:rPr>
                <w:sz w:val="24"/>
              </w:rPr>
            </w:pPr>
            <w:r>
              <w:rPr>
                <w:spacing w:val="-5"/>
                <w:sz w:val="24"/>
              </w:rPr>
              <w:t>19</w:t>
            </w:r>
          </w:p>
        </w:tc>
      </w:tr>
      <w:tr>
        <w:trPr>
          <w:trHeight w:val="275" w:hRule="atLeast"/>
        </w:trPr>
        <w:tc>
          <w:tcPr>
            <w:tcW w:w="684" w:type="dxa"/>
          </w:tcPr>
          <w:p>
            <w:pPr>
              <w:pStyle w:val="TableParagraph"/>
              <w:spacing w:line="256" w:lineRule="exact"/>
              <w:ind w:left="108"/>
              <w:rPr>
                <w:sz w:val="24"/>
              </w:rPr>
            </w:pPr>
            <w:r>
              <w:rPr>
                <w:spacing w:val="-5"/>
                <w:sz w:val="24"/>
              </w:rPr>
              <w:t>24</w:t>
            </w:r>
          </w:p>
        </w:tc>
        <w:tc>
          <w:tcPr>
            <w:tcW w:w="1158" w:type="dxa"/>
          </w:tcPr>
          <w:p>
            <w:pPr>
              <w:pStyle w:val="TableParagraph"/>
              <w:spacing w:line="256" w:lineRule="exact"/>
              <w:ind w:left="201"/>
              <w:rPr>
                <w:sz w:val="24"/>
              </w:rPr>
            </w:pPr>
            <w:r>
              <w:rPr>
                <w:spacing w:val="-10"/>
                <w:sz w:val="24"/>
              </w:rPr>
              <w:t>F</w:t>
            </w:r>
          </w:p>
        </w:tc>
        <w:tc>
          <w:tcPr>
            <w:tcW w:w="1075" w:type="dxa"/>
          </w:tcPr>
          <w:p>
            <w:pPr>
              <w:pStyle w:val="TableParagraph"/>
              <w:spacing w:line="256" w:lineRule="exact"/>
              <w:ind w:left="185"/>
              <w:rPr>
                <w:sz w:val="24"/>
              </w:rPr>
            </w:pPr>
            <w:r>
              <w:rPr>
                <w:spacing w:val="-5"/>
                <w:sz w:val="24"/>
              </w:rPr>
              <w:t>10</w:t>
            </w:r>
          </w:p>
        </w:tc>
        <w:tc>
          <w:tcPr>
            <w:tcW w:w="1111" w:type="dxa"/>
          </w:tcPr>
          <w:p>
            <w:pPr>
              <w:pStyle w:val="TableParagraph"/>
              <w:spacing w:line="256" w:lineRule="exact"/>
              <w:ind w:left="172"/>
              <w:rPr>
                <w:sz w:val="24"/>
              </w:rPr>
            </w:pPr>
            <w:r>
              <w:rPr>
                <w:spacing w:val="-5"/>
                <w:sz w:val="24"/>
              </w:rPr>
              <w:t>29</w:t>
            </w:r>
          </w:p>
        </w:tc>
        <w:tc>
          <w:tcPr>
            <w:tcW w:w="1849" w:type="dxa"/>
          </w:tcPr>
          <w:p>
            <w:pPr>
              <w:pStyle w:val="TableParagraph"/>
              <w:spacing w:line="256" w:lineRule="exact"/>
              <w:ind w:left="143"/>
              <w:rPr>
                <w:sz w:val="24"/>
              </w:rPr>
            </w:pPr>
            <w:r>
              <w:rPr>
                <w:spacing w:val="-5"/>
                <w:sz w:val="24"/>
              </w:rPr>
              <w:t>27</w:t>
            </w:r>
          </w:p>
        </w:tc>
        <w:tc>
          <w:tcPr>
            <w:tcW w:w="995" w:type="dxa"/>
          </w:tcPr>
          <w:p>
            <w:pPr>
              <w:pStyle w:val="TableParagraph"/>
              <w:spacing w:line="256" w:lineRule="exact"/>
              <w:ind w:left="109"/>
              <w:rPr>
                <w:sz w:val="24"/>
              </w:rPr>
            </w:pPr>
            <w:r>
              <w:rPr>
                <w:spacing w:val="-5"/>
                <w:sz w:val="24"/>
              </w:rPr>
              <w:t>20</w:t>
            </w:r>
          </w:p>
        </w:tc>
        <w:tc>
          <w:tcPr>
            <w:tcW w:w="1341" w:type="dxa"/>
          </w:tcPr>
          <w:p>
            <w:pPr>
              <w:pStyle w:val="TableParagraph"/>
              <w:spacing w:line="256" w:lineRule="exact"/>
              <w:ind w:left="172"/>
              <w:rPr>
                <w:sz w:val="24"/>
              </w:rPr>
            </w:pPr>
            <w:r>
              <w:rPr>
                <w:spacing w:val="-5"/>
                <w:sz w:val="24"/>
              </w:rPr>
              <w:t>26</w:t>
            </w:r>
          </w:p>
        </w:tc>
        <w:tc>
          <w:tcPr>
            <w:tcW w:w="1361" w:type="dxa"/>
          </w:tcPr>
          <w:p>
            <w:pPr>
              <w:pStyle w:val="TableParagraph"/>
              <w:spacing w:line="256" w:lineRule="exact"/>
              <w:ind w:left="255"/>
              <w:rPr>
                <w:sz w:val="24"/>
              </w:rPr>
            </w:pPr>
            <w:r>
              <w:rPr>
                <w:spacing w:val="-5"/>
                <w:sz w:val="24"/>
              </w:rPr>
              <w:t>27</w:t>
            </w:r>
          </w:p>
        </w:tc>
      </w:tr>
      <w:tr>
        <w:trPr>
          <w:trHeight w:val="276" w:hRule="atLeast"/>
        </w:trPr>
        <w:tc>
          <w:tcPr>
            <w:tcW w:w="684" w:type="dxa"/>
          </w:tcPr>
          <w:p>
            <w:pPr>
              <w:pStyle w:val="TableParagraph"/>
              <w:spacing w:line="256" w:lineRule="exact"/>
              <w:ind w:left="108"/>
              <w:rPr>
                <w:sz w:val="24"/>
              </w:rPr>
            </w:pPr>
            <w:r>
              <w:rPr>
                <w:spacing w:val="-5"/>
                <w:sz w:val="24"/>
              </w:rPr>
              <w:t>25</w:t>
            </w:r>
          </w:p>
        </w:tc>
        <w:tc>
          <w:tcPr>
            <w:tcW w:w="1158" w:type="dxa"/>
          </w:tcPr>
          <w:p>
            <w:pPr>
              <w:pStyle w:val="TableParagraph"/>
              <w:spacing w:line="256" w:lineRule="exact"/>
              <w:ind w:left="201"/>
              <w:rPr>
                <w:sz w:val="24"/>
              </w:rPr>
            </w:pPr>
            <w:r>
              <w:rPr>
                <w:spacing w:val="-10"/>
                <w:sz w:val="24"/>
              </w:rPr>
              <w:t>F</w:t>
            </w:r>
          </w:p>
        </w:tc>
        <w:tc>
          <w:tcPr>
            <w:tcW w:w="1075" w:type="dxa"/>
          </w:tcPr>
          <w:p>
            <w:pPr>
              <w:pStyle w:val="TableParagraph"/>
              <w:spacing w:line="256" w:lineRule="exact"/>
              <w:ind w:left="185"/>
              <w:rPr>
                <w:sz w:val="24"/>
              </w:rPr>
            </w:pPr>
            <w:r>
              <w:rPr>
                <w:spacing w:val="-5"/>
                <w:sz w:val="24"/>
              </w:rPr>
              <w:t>13</w:t>
            </w:r>
          </w:p>
        </w:tc>
        <w:tc>
          <w:tcPr>
            <w:tcW w:w="1111" w:type="dxa"/>
          </w:tcPr>
          <w:p>
            <w:pPr>
              <w:pStyle w:val="TableParagraph"/>
              <w:spacing w:line="256" w:lineRule="exact"/>
              <w:ind w:left="172"/>
              <w:rPr>
                <w:sz w:val="24"/>
              </w:rPr>
            </w:pPr>
            <w:r>
              <w:rPr>
                <w:spacing w:val="-5"/>
                <w:sz w:val="24"/>
              </w:rPr>
              <w:t>24</w:t>
            </w:r>
          </w:p>
        </w:tc>
        <w:tc>
          <w:tcPr>
            <w:tcW w:w="1849" w:type="dxa"/>
          </w:tcPr>
          <w:p>
            <w:pPr>
              <w:pStyle w:val="TableParagraph"/>
              <w:spacing w:line="256" w:lineRule="exact"/>
              <w:ind w:left="143"/>
              <w:rPr>
                <w:sz w:val="24"/>
              </w:rPr>
            </w:pPr>
            <w:r>
              <w:rPr>
                <w:spacing w:val="-5"/>
                <w:sz w:val="24"/>
              </w:rPr>
              <w:t>26</w:t>
            </w:r>
          </w:p>
        </w:tc>
        <w:tc>
          <w:tcPr>
            <w:tcW w:w="995" w:type="dxa"/>
          </w:tcPr>
          <w:p>
            <w:pPr>
              <w:pStyle w:val="TableParagraph"/>
              <w:spacing w:line="256" w:lineRule="exact"/>
              <w:ind w:left="109"/>
              <w:rPr>
                <w:sz w:val="24"/>
              </w:rPr>
            </w:pPr>
            <w:r>
              <w:rPr>
                <w:spacing w:val="-5"/>
                <w:sz w:val="24"/>
              </w:rPr>
              <w:t>20</w:t>
            </w:r>
          </w:p>
        </w:tc>
        <w:tc>
          <w:tcPr>
            <w:tcW w:w="1341" w:type="dxa"/>
          </w:tcPr>
          <w:p>
            <w:pPr>
              <w:pStyle w:val="TableParagraph"/>
              <w:spacing w:line="256" w:lineRule="exact"/>
              <w:ind w:left="172"/>
              <w:rPr>
                <w:sz w:val="24"/>
              </w:rPr>
            </w:pPr>
            <w:r>
              <w:rPr>
                <w:spacing w:val="-5"/>
                <w:sz w:val="24"/>
              </w:rPr>
              <w:t>24</w:t>
            </w:r>
          </w:p>
        </w:tc>
        <w:tc>
          <w:tcPr>
            <w:tcW w:w="1361" w:type="dxa"/>
          </w:tcPr>
          <w:p>
            <w:pPr>
              <w:pStyle w:val="TableParagraph"/>
              <w:spacing w:line="256" w:lineRule="exact"/>
              <w:ind w:left="255"/>
              <w:rPr>
                <w:sz w:val="24"/>
              </w:rPr>
            </w:pPr>
            <w:r>
              <w:rPr>
                <w:spacing w:val="-5"/>
                <w:sz w:val="24"/>
              </w:rPr>
              <w:t>26</w:t>
            </w:r>
          </w:p>
        </w:tc>
      </w:tr>
      <w:tr>
        <w:trPr>
          <w:trHeight w:val="275" w:hRule="atLeast"/>
        </w:trPr>
        <w:tc>
          <w:tcPr>
            <w:tcW w:w="684" w:type="dxa"/>
          </w:tcPr>
          <w:p>
            <w:pPr>
              <w:pStyle w:val="TableParagraph"/>
              <w:spacing w:line="256" w:lineRule="exact"/>
              <w:ind w:left="108"/>
              <w:rPr>
                <w:sz w:val="24"/>
              </w:rPr>
            </w:pPr>
            <w:r>
              <w:rPr>
                <w:spacing w:val="-5"/>
                <w:sz w:val="24"/>
              </w:rPr>
              <w:t>26</w:t>
            </w:r>
          </w:p>
        </w:tc>
        <w:tc>
          <w:tcPr>
            <w:tcW w:w="1158" w:type="dxa"/>
          </w:tcPr>
          <w:p>
            <w:pPr>
              <w:pStyle w:val="TableParagraph"/>
              <w:spacing w:line="256" w:lineRule="exact"/>
              <w:ind w:left="201"/>
              <w:rPr>
                <w:sz w:val="24"/>
              </w:rPr>
            </w:pPr>
            <w:r>
              <w:rPr>
                <w:spacing w:val="-10"/>
                <w:sz w:val="24"/>
              </w:rPr>
              <w:t>F</w:t>
            </w:r>
          </w:p>
        </w:tc>
        <w:tc>
          <w:tcPr>
            <w:tcW w:w="1075" w:type="dxa"/>
          </w:tcPr>
          <w:p>
            <w:pPr>
              <w:pStyle w:val="TableParagraph"/>
              <w:spacing w:line="256" w:lineRule="exact"/>
              <w:ind w:left="185"/>
              <w:rPr>
                <w:sz w:val="24"/>
              </w:rPr>
            </w:pPr>
            <w:r>
              <w:rPr>
                <w:spacing w:val="-5"/>
                <w:sz w:val="24"/>
              </w:rPr>
              <w:t>11</w:t>
            </w:r>
          </w:p>
        </w:tc>
        <w:tc>
          <w:tcPr>
            <w:tcW w:w="1111" w:type="dxa"/>
          </w:tcPr>
          <w:p>
            <w:pPr>
              <w:pStyle w:val="TableParagraph"/>
              <w:spacing w:line="256" w:lineRule="exact"/>
              <w:ind w:left="172"/>
              <w:rPr>
                <w:sz w:val="24"/>
              </w:rPr>
            </w:pPr>
            <w:r>
              <w:rPr>
                <w:spacing w:val="-5"/>
                <w:sz w:val="24"/>
              </w:rPr>
              <w:t>28</w:t>
            </w:r>
          </w:p>
        </w:tc>
        <w:tc>
          <w:tcPr>
            <w:tcW w:w="1849" w:type="dxa"/>
          </w:tcPr>
          <w:p>
            <w:pPr>
              <w:pStyle w:val="TableParagraph"/>
              <w:spacing w:line="256" w:lineRule="exact"/>
              <w:ind w:left="143"/>
              <w:rPr>
                <w:sz w:val="24"/>
              </w:rPr>
            </w:pPr>
            <w:r>
              <w:rPr>
                <w:spacing w:val="-5"/>
                <w:sz w:val="24"/>
              </w:rPr>
              <w:t>21</w:t>
            </w:r>
          </w:p>
        </w:tc>
        <w:tc>
          <w:tcPr>
            <w:tcW w:w="995" w:type="dxa"/>
          </w:tcPr>
          <w:p>
            <w:pPr>
              <w:pStyle w:val="TableParagraph"/>
              <w:spacing w:line="256" w:lineRule="exact"/>
              <w:ind w:left="109"/>
              <w:rPr>
                <w:sz w:val="24"/>
              </w:rPr>
            </w:pPr>
            <w:r>
              <w:rPr>
                <w:spacing w:val="-5"/>
                <w:sz w:val="24"/>
              </w:rPr>
              <w:t>28</w:t>
            </w:r>
          </w:p>
        </w:tc>
        <w:tc>
          <w:tcPr>
            <w:tcW w:w="1341" w:type="dxa"/>
          </w:tcPr>
          <w:p>
            <w:pPr>
              <w:pStyle w:val="TableParagraph"/>
              <w:spacing w:line="256" w:lineRule="exact"/>
              <w:ind w:left="172"/>
              <w:rPr>
                <w:sz w:val="24"/>
              </w:rPr>
            </w:pPr>
            <w:r>
              <w:rPr>
                <w:spacing w:val="-5"/>
                <w:sz w:val="24"/>
              </w:rPr>
              <w:t>32</w:t>
            </w:r>
          </w:p>
        </w:tc>
        <w:tc>
          <w:tcPr>
            <w:tcW w:w="1361" w:type="dxa"/>
          </w:tcPr>
          <w:p>
            <w:pPr>
              <w:pStyle w:val="TableParagraph"/>
              <w:spacing w:line="256" w:lineRule="exact"/>
              <w:ind w:left="255"/>
              <w:rPr>
                <w:sz w:val="24"/>
              </w:rPr>
            </w:pPr>
            <w:r>
              <w:rPr>
                <w:spacing w:val="-5"/>
                <w:sz w:val="24"/>
              </w:rPr>
              <w:t>21</w:t>
            </w:r>
          </w:p>
        </w:tc>
      </w:tr>
      <w:tr>
        <w:trPr>
          <w:trHeight w:val="276" w:hRule="atLeast"/>
        </w:trPr>
        <w:tc>
          <w:tcPr>
            <w:tcW w:w="684" w:type="dxa"/>
          </w:tcPr>
          <w:p>
            <w:pPr>
              <w:pStyle w:val="TableParagraph"/>
              <w:spacing w:line="256" w:lineRule="exact"/>
              <w:ind w:left="108"/>
              <w:rPr>
                <w:sz w:val="24"/>
              </w:rPr>
            </w:pPr>
            <w:r>
              <w:rPr>
                <w:spacing w:val="-5"/>
                <w:sz w:val="24"/>
              </w:rPr>
              <w:t>27</w:t>
            </w:r>
          </w:p>
        </w:tc>
        <w:tc>
          <w:tcPr>
            <w:tcW w:w="1158" w:type="dxa"/>
          </w:tcPr>
          <w:p>
            <w:pPr>
              <w:pStyle w:val="TableParagraph"/>
              <w:spacing w:line="256" w:lineRule="exact"/>
              <w:ind w:left="201"/>
              <w:rPr>
                <w:sz w:val="24"/>
              </w:rPr>
            </w:pPr>
            <w:r>
              <w:rPr>
                <w:spacing w:val="-10"/>
                <w:sz w:val="24"/>
              </w:rPr>
              <w:t>F</w:t>
            </w:r>
          </w:p>
        </w:tc>
        <w:tc>
          <w:tcPr>
            <w:tcW w:w="1075" w:type="dxa"/>
          </w:tcPr>
          <w:p>
            <w:pPr>
              <w:pStyle w:val="TableParagraph"/>
              <w:spacing w:line="256" w:lineRule="exact"/>
              <w:ind w:left="185"/>
              <w:rPr>
                <w:sz w:val="24"/>
              </w:rPr>
            </w:pPr>
            <w:r>
              <w:rPr>
                <w:spacing w:val="-5"/>
                <w:sz w:val="24"/>
              </w:rPr>
              <w:t>07</w:t>
            </w:r>
          </w:p>
        </w:tc>
        <w:tc>
          <w:tcPr>
            <w:tcW w:w="1111" w:type="dxa"/>
          </w:tcPr>
          <w:p>
            <w:pPr>
              <w:pStyle w:val="TableParagraph"/>
              <w:spacing w:line="256" w:lineRule="exact"/>
              <w:ind w:left="172"/>
              <w:rPr>
                <w:sz w:val="24"/>
              </w:rPr>
            </w:pPr>
            <w:r>
              <w:rPr>
                <w:spacing w:val="-5"/>
                <w:sz w:val="24"/>
              </w:rPr>
              <w:t>26</w:t>
            </w:r>
          </w:p>
        </w:tc>
        <w:tc>
          <w:tcPr>
            <w:tcW w:w="1849" w:type="dxa"/>
          </w:tcPr>
          <w:p>
            <w:pPr>
              <w:pStyle w:val="TableParagraph"/>
              <w:spacing w:line="256" w:lineRule="exact"/>
              <w:ind w:left="143"/>
              <w:rPr>
                <w:sz w:val="24"/>
              </w:rPr>
            </w:pPr>
            <w:r>
              <w:rPr>
                <w:spacing w:val="-5"/>
                <w:sz w:val="24"/>
              </w:rPr>
              <w:t>34</w:t>
            </w:r>
          </w:p>
        </w:tc>
        <w:tc>
          <w:tcPr>
            <w:tcW w:w="995" w:type="dxa"/>
          </w:tcPr>
          <w:p>
            <w:pPr>
              <w:pStyle w:val="TableParagraph"/>
              <w:spacing w:line="256" w:lineRule="exact"/>
              <w:ind w:left="109"/>
              <w:rPr>
                <w:sz w:val="24"/>
              </w:rPr>
            </w:pPr>
            <w:r>
              <w:rPr>
                <w:spacing w:val="-5"/>
                <w:sz w:val="24"/>
              </w:rPr>
              <w:t>24</w:t>
            </w:r>
          </w:p>
        </w:tc>
        <w:tc>
          <w:tcPr>
            <w:tcW w:w="1341" w:type="dxa"/>
          </w:tcPr>
          <w:p>
            <w:pPr>
              <w:pStyle w:val="TableParagraph"/>
              <w:spacing w:line="256" w:lineRule="exact"/>
              <w:ind w:left="172"/>
              <w:rPr>
                <w:sz w:val="24"/>
              </w:rPr>
            </w:pPr>
            <w:r>
              <w:rPr>
                <w:spacing w:val="-5"/>
                <w:sz w:val="24"/>
              </w:rPr>
              <w:t>28</w:t>
            </w:r>
          </w:p>
        </w:tc>
        <w:tc>
          <w:tcPr>
            <w:tcW w:w="1361" w:type="dxa"/>
          </w:tcPr>
          <w:p>
            <w:pPr>
              <w:pStyle w:val="TableParagraph"/>
              <w:spacing w:line="256" w:lineRule="exact"/>
              <w:ind w:left="255"/>
              <w:rPr>
                <w:sz w:val="24"/>
              </w:rPr>
            </w:pPr>
            <w:r>
              <w:rPr>
                <w:spacing w:val="-5"/>
                <w:sz w:val="24"/>
              </w:rPr>
              <w:t>34</w:t>
            </w:r>
          </w:p>
        </w:tc>
      </w:tr>
      <w:tr>
        <w:trPr>
          <w:trHeight w:val="275" w:hRule="atLeast"/>
        </w:trPr>
        <w:tc>
          <w:tcPr>
            <w:tcW w:w="684" w:type="dxa"/>
          </w:tcPr>
          <w:p>
            <w:pPr>
              <w:pStyle w:val="TableParagraph"/>
              <w:spacing w:line="256" w:lineRule="exact"/>
              <w:ind w:left="108"/>
              <w:rPr>
                <w:sz w:val="24"/>
              </w:rPr>
            </w:pPr>
            <w:r>
              <w:rPr>
                <w:spacing w:val="-5"/>
                <w:sz w:val="24"/>
              </w:rPr>
              <w:t>28</w:t>
            </w:r>
          </w:p>
        </w:tc>
        <w:tc>
          <w:tcPr>
            <w:tcW w:w="1158" w:type="dxa"/>
          </w:tcPr>
          <w:p>
            <w:pPr>
              <w:pStyle w:val="TableParagraph"/>
              <w:spacing w:line="256" w:lineRule="exact"/>
              <w:ind w:left="201"/>
              <w:rPr>
                <w:sz w:val="24"/>
              </w:rPr>
            </w:pPr>
            <w:r>
              <w:rPr>
                <w:spacing w:val="-10"/>
                <w:sz w:val="24"/>
              </w:rPr>
              <w:t>F</w:t>
            </w:r>
          </w:p>
        </w:tc>
        <w:tc>
          <w:tcPr>
            <w:tcW w:w="1075" w:type="dxa"/>
          </w:tcPr>
          <w:p>
            <w:pPr>
              <w:pStyle w:val="TableParagraph"/>
              <w:spacing w:line="256" w:lineRule="exact"/>
              <w:ind w:left="185"/>
              <w:rPr>
                <w:sz w:val="24"/>
              </w:rPr>
            </w:pPr>
            <w:r>
              <w:rPr>
                <w:spacing w:val="-5"/>
                <w:sz w:val="24"/>
              </w:rPr>
              <w:t>12</w:t>
            </w:r>
          </w:p>
        </w:tc>
        <w:tc>
          <w:tcPr>
            <w:tcW w:w="1111" w:type="dxa"/>
          </w:tcPr>
          <w:p>
            <w:pPr>
              <w:pStyle w:val="TableParagraph"/>
              <w:spacing w:line="256" w:lineRule="exact"/>
              <w:ind w:left="172"/>
              <w:rPr>
                <w:sz w:val="24"/>
              </w:rPr>
            </w:pPr>
            <w:r>
              <w:rPr>
                <w:spacing w:val="-5"/>
                <w:sz w:val="24"/>
              </w:rPr>
              <w:t>29</w:t>
            </w:r>
          </w:p>
        </w:tc>
        <w:tc>
          <w:tcPr>
            <w:tcW w:w="1849" w:type="dxa"/>
          </w:tcPr>
          <w:p>
            <w:pPr>
              <w:pStyle w:val="TableParagraph"/>
              <w:spacing w:line="256" w:lineRule="exact"/>
              <w:ind w:left="143"/>
              <w:rPr>
                <w:sz w:val="24"/>
              </w:rPr>
            </w:pPr>
            <w:r>
              <w:rPr>
                <w:spacing w:val="-5"/>
                <w:sz w:val="24"/>
              </w:rPr>
              <w:t>25</w:t>
            </w:r>
          </w:p>
        </w:tc>
        <w:tc>
          <w:tcPr>
            <w:tcW w:w="995" w:type="dxa"/>
          </w:tcPr>
          <w:p>
            <w:pPr>
              <w:pStyle w:val="TableParagraph"/>
              <w:spacing w:line="256" w:lineRule="exact"/>
              <w:ind w:left="109"/>
              <w:rPr>
                <w:sz w:val="24"/>
              </w:rPr>
            </w:pPr>
            <w:r>
              <w:rPr>
                <w:spacing w:val="-5"/>
                <w:sz w:val="24"/>
              </w:rPr>
              <w:t>28</w:t>
            </w:r>
          </w:p>
        </w:tc>
        <w:tc>
          <w:tcPr>
            <w:tcW w:w="1341" w:type="dxa"/>
          </w:tcPr>
          <w:p>
            <w:pPr>
              <w:pStyle w:val="TableParagraph"/>
              <w:spacing w:line="256" w:lineRule="exact"/>
              <w:ind w:left="172"/>
              <w:rPr>
                <w:sz w:val="24"/>
              </w:rPr>
            </w:pPr>
            <w:r>
              <w:rPr>
                <w:spacing w:val="-5"/>
                <w:sz w:val="24"/>
              </w:rPr>
              <w:t>34</w:t>
            </w:r>
          </w:p>
        </w:tc>
        <w:tc>
          <w:tcPr>
            <w:tcW w:w="1361" w:type="dxa"/>
          </w:tcPr>
          <w:p>
            <w:pPr>
              <w:pStyle w:val="TableParagraph"/>
              <w:spacing w:line="256" w:lineRule="exact"/>
              <w:ind w:left="255"/>
              <w:rPr>
                <w:sz w:val="24"/>
              </w:rPr>
            </w:pPr>
            <w:r>
              <w:rPr>
                <w:spacing w:val="-5"/>
                <w:sz w:val="24"/>
              </w:rPr>
              <w:t>25</w:t>
            </w:r>
          </w:p>
        </w:tc>
      </w:tr>
      <w:tr>
        <w:trPr>
          <w:trHeight w:val="276" w:hRule="atLeast"/>
        </w:trPr>
        <w:tc>
          <w:tcPr>
            <w:tcW w:w="684" w:type="dxa"/>
          </w:tcPr>
          <w:p>
            <w:pPr>
              <w:pStyle w:val="TableParagraph"/>
              <w:spacing w:line="256" w:lineRule="exact"/>
              <w:ind w:left="108"/>
              <w:rPr>
                <w:sz w:val="24"/>
              </w:rPr>
            </w:pPr>
            <w:r>
              <w:rPr>
                <w:spacing w:val="-5"/>
                <w:sz w:val="24"/>
              </w:rPr>
              <w:t>29</w:t>
            </w:r>
          </w:p>
        </w:tc>
        <w:tc>
          <w:tcPr>
            <w:tcW w:w="1158" w:type="dxa"/>
          </w:tcPr>
          <w:p>
            <w:pPr>
              <w:pStyle w:val="TableParagraph"/>
              <w:spacing w:line="256" w:lineRule="exact"/>
              <w:ind w:left="201"/>
              <w:rPr>
                <w:sz w:val="24"/>
              </w:rPr>
            </w:pPr>
            <w:r>
              <w:rPr>
                <w:spacing w:val="-10"/>
                <w:sz w:val="24"/>
              </w:rPr>
              <w:t>F</w:t>
            </w:r>
          </w:p>
        </w:tc>
        <w:tc>
          <w:tcPr>
            <w:tcW w:w="1075" w:type="dxa"/>
          </w:tcPr>
          <w:p>
            <w:pPr>
              <w:pStyle w:val="TableParagraph"/>
              <w:spacing w:line="256" w:lineRule="exact"/>
              <w:ind w:left="185"/>
              <w:rPr>
                <w:sz w:val="24"/>
              </w:rPr>
            </w:pPr>
            <w:r>
              <w:rPr>
                <w:spacing w:val="-5"/>
                <w:sz w:val="24"/>
              </w:rPr>
              <w:t>10</w:t>
            </w:r>
          </w:p>
        </w:tc>
        <w:tc>
          <w:tcPr>
            <w:tcW w:w="1111" w:type="dxa"/>
          </w:tcPr>
          <w:p>
            <w:pPr>
              <w:pStyle w:val="TableParagraph"/>
              <w:spacing w:line="256" w:lineRule="exact"/>
              <w:ind w:left="172"/>
              <w:rPr>
                <w:sz w:val="24"/>
              </w:rPr>
            </w:pPr>
            <w:r>
              <w:rPr>
                <w:spacing w:val="-5"/>
                <w:sz w:val="24"/>
              </w:rPr>
              <w:t>31</w:t>
            </w:r>
          </w:p>
        </w:tc>
        <w:tc>
          <w:tcPr>
            <w:tcW w:w="1849" w:type="dxa"/>
          </w:tcPr>
          <w:p>
            <w:pPr>
              <w:pStyle w:val="TableParagraph"/>
              <w:spacing w:line="256" w:lineRule="exact"/>
              <w:ind w:left="143"/>
              <w:rPr>
                <w:sz w:val="24"/>
              </w:rPr>
            </w:pPr>
            <w:r>
              <w:rPr>
                <w:spacing w:val="-5"/>
                <w:sz w:val="24"/>
              </w:rPr>
              <w:t>25</w:t>
            </w:r>
          </w:p>
        </w:tc>
        <w:tc>
          <w:tcPr>
            <w:tcW w:w="995" w:type="dxa"/>
          </w:tcPr>
          <w:p>
            <w:pPr>
              <w:pStyle w:val="TableParagraph"/>
              <w:spacing w:line="256" w:lineRule="exact"/>
              <w:ind w:left="109"/>
              <w:rPr>
                <w:sz w:val="24"/>
              </w:rPr>
            </w:pPr>
            <w:r>
              <w:rPr>
                <w:spacing w:val="-5"/>
                <w:sz w:val="24"/>
              </w:rPr>
              <w:t>20</w:t>
            </w:r>
          </w:p>
        </w:tc>
        <w:tc>
          <w:tcPr>
            <w:tcW w:w="1341" w:type="dxa"/>
          </w:tcPr>
          <w:p>
            <w:pPr>
              <w:pStyle w:val="TableParagraph"/>
              <w:spacing w:line="256" w:lineRule="exact"/>
              <w:ind w:left="172"/>
              <w:rPr>
                <w:sz w:val="24"/>
              </w:rPr>
            </w:pPr>
            <w:r>
              <w:rPr>
                <w:spacing w:val="-5"/>
                <w:sz w:val="24"/>
              </w:rPr>
              <w:t>29</w:t>
            </w:r>
          </w:p>
        </w:tc>
        <w:tc>
          <w:tcPr>
            <w:tcW w:w="1361" w:type="dxa"/>
          </w:tcPr>
          <w:p>
            <w:pPr>
              <w:pStyle w:val="TableParagraph"/>
              <w:spacing w:line="256" w:lineRule="exact"/>
              <w:ind w:left="255"/>
              <w:rPr>
                <w:sz w:val="24"/>
              </w:rPr>
            </w:pPr>
            <w:r>
              <w:rPr>
                <w:spacing w:val="-5"/>
                <w:sz w:val="24"/>
              </w:rPr>
              <w:t>25</w:t>
            </w:r>
          </w:p>
        </w:tc>
      </w:tr>
      <w:tr>
        <w:trPr>
          <w:trHeight w:val="276" w:hRule="atLeast"/>
        </w:trPr>
        <w:tc>
          <w:tcPr>
            <w:tcW w:w="684" w:type="dxa"/>
          </w:tcPr>
          <w:p>
            <w:pPr>
              <w:pStyle w:val="TableParagraph"/>
              <w:spacing w:line="256" w:lineRule="exact"/>
              <w:ind w:left="108"/>
              <w:rPr>
                <w:sz w:val="24"/>
              </w:rPr>
            </w:pPr>
            <w:r>
              <w:rPr>
                <w:spacing w:val="-5"/>
                <w:sz w:val="24"/>
              </w:rPr>
              <w:t>30</w:t>
            </w:r>
          </w:p>
        </w:tc>
        <w:tc>
          <w:tcPr>
            <w:tcW w:w="1158" w:type="dxa"/>
          </w:tcPr>
          <w:p>
            <w:pPr>
              <w:pStyle w:val="TableParagraph"/>
              <w:spacing w:line="256" w:lineRule="exact"/>
              <w:ind w:left="201"/>
              <w:rPr>
                <w:sz w:val="24"/>
              </w:rPr>
            </w:pPr>
            <w:r>
              <w:rPr>
                <w:spacing w:val="-10"/>
                <w:sz w:val="24"/>
              </w:rPr>
              <w:t>F</w:t>
            </w:r>
          </w:p>
        </w:tc>
        <w:tc>
          <w:tcPr>
            <w:tcW w:w="1075" w:type="dxa"/>
          </w:tcPr>
          <w:p>
            <w:pPr>
              <w:pStyle w:val="TableParagraph"/>
              <w:spacing w:line="256" w:lineRule="exact"/>
              <w:ind w:left="185"/>
              <w:rPr>
                <w:sz w:val="24"/>
              </w:rPr>
            </w:pPr>
            <w:r>
              <w:rPr>
                <w:spacing w:val="-5"/>
                <w:sz w:val="24"/>
              </w:rPr>
              <w:t>08</w:t>
            </w:r>
          </w:p>
        </w:tc>
        <w:tc>
          <w:tcPr>
            <w:tcW w:w="1111" w:type="dxa"/>
          </w:tcPr>
          <w:p>
            <w:pPr>
              <w:pStyle w:val="TableParagraph"/>
              <w:spacing w:line="256" w:lineRule="exact"/>
              <w:ind w:left="172"/>
              <w:rPr>
                <w:sz w:val="24"/>
              </w:rPr>
            </w:pPr>
            <w:r>
              <w:rPr>
                <w:spacing w:val="-5"/>
                <w:sz w:val="24"/>
              </w:rPr>
              <w:t>29</w:t>
            </w:r>
          </w:p>
        </w:tc>
        <w:tc>
          <w:tcPr>
            <w:tcW w:w="1849" w:type="dxa"/>
          </w:tcPr>
          <w:p>
            <w:pPr>
              <w:pStyle w:val="TableParagraph"/>
              <w:spacing w:line="256" w:lineRule="exact"/>
              <w:ind w:left="143"/>
              <w:rPr>
                <w:sz w:val="24"/>
              </w:rPr>
            </w:pPr>
            <w:r>
              <w:rPr>
                <w:spacing w:val="-5"/>
                <w:sz w:val="24"/>
              </w:rPr>
              <w:t>22</w:t>
            </w:r>
          </w:p>
        </w:tc>
        <w:tc>
          <w:tcPr>
            <w:tcW w:w="995" w:type="dxa"/>
          </w:tcPr>
          <w:p>
            <w:pPr>
              <w:pStyle w:val="TableParagraph"/>
              <w:spacing w:line="256" w:lineRule="exact"/>
              <w:ind w:left="109"/>
              <w:rPr>
                <w:sz w:val="24"/>
              </w:rPr>
            </w:pPr>
            <w:r>
              <w:rPr>
                <w:spacing w:val="-5"/>
                <w:sz w:val="24"/>
              </w:rPr>
              <w:t>22</w:t>
            </w:r>
          </w:p>
        </w:tc>
        <w:tc>
          <w:tcPr>
            <w:tcW w:w="1341" w:type="dxa"/>
          </w:tcPr>
          <w:p>
            <w:pPr>
              <w:pStyle w:val="TableParagraph"/>
              <w:spacing w:line="256" w:lineRule="exact"/>
              <w:ind w:left="172"/>
              <w:rPr>
                <w:sz w:val="24"/>
              </w:rPr>
            </w:pPr>
            <w:r>
              <w:rPr>
                <w:spacing w:val="-5"/>
                <w:sz w:val="24"/>
              </w:rPr>
              <w:t>28</w:t>
            </w:r>
          </w:p>
        </w:tc>
        <w:tc>
          <w:tcPr>
            <w:tcW w:w="1361" w:type="dxa"/>
          </w:tcPr>
          <w:p>
            <w:pPr>
              <w:pStyle w:val="TableParagraph"/>
              <w:spacing w:line="256" w:lineRule="exact"/>
              <w:ind w:left="255"/>
              <w:rPr>
                <w:sz w:val="24"/>
              </w:rPr>
            </w:pPr>
            <w:r>
              <w:rPr>
                <w:spacing w:val="-5"/>
                <w:sz w:val="24"/>
              </w:rPr>
              <w:t>22</w:t>
            </w:r>
          </w:p>
        </w:tc>
      </w:tr>
      <w:tr>
        <w:trPr>
          <w:trHeight w:val="275" w:hRule="atLeast"/>
        </w:trPr>
        <w:tc>
          <w:tcPr>
            <w:tcW w:w="684" w:type="dxa"/>
          </w:tcPr>
          <w:p>
            <w:pPr>
              <w:pStyle w:val="TableParagraph"/>
              <w:spacing w:line="256" w:lineRule="exact"/>
              <w:ind w:left="108"/>
              <w:rPr>
                <w:sz w:val="24"/>
              </w:rPr>
            </w:pPr>
            <w:r>
              <w:rPr>
                <w:spacing w:val="-5"/>
                <w:sz w:val="24"/>
              </w:rPr>
              <w:t>31</w:t>
            </w:r>
          </w:p>
        </w:tc>
        <w:tc>
          <w:tcPr>
            <w:tcW w:w="1158" w:type="dxa"/>
          </w:tcPr>
          <w:p>
            <w:pPr>
              <w:pStyle w:val="TableParagraph"/>
              <w:spacing w:line="256" w:lineRule="exact"/>
              <w:ind w:left="201"/>
              <w:rPr>
                <w:sz w:val="24"/>
              </w:rPr>
            </w:pPr>
            <w:r>
              <w:rPr>
                <w:spacing w:val="-10"/>
                <w:sz w:val="24"/>
              </w:rPr>
              <w:t>F</w:t>
            </w:r>
          </w:p>
        </w:tc>
        <w:tc>
          <w:tcPr>
            <w:tcW w:w="1075" w:type="dxa"/>
          </w:tcPr>
          <w:p>
            <w:pPr>
              <w:pStyle w:val="TableParagraph"/>
              <w:spacing w:line="256" w:lineRule="exact"/>
              <w:ind w:left="185"/>
              <w:rPr>
                <w:sz w:val="24"/>
              </w:rPr>
            </w:pPr>
            <w:r>
              <w:rPr>
                <w:spacing w:val="-5"/>
                <w:sz w:val="24"/>
              </w:rPr>
              <w:t>11</w:t>
            </w:r>
          </w:p>
        </w:tc>
        <w:tc>
          <w:tcPr>
            <w:tcW w:w="1111" w:type="dxa"/>
          </w:tcPr>
          <w:p>
            <w:pPr>
              <w:pStyle w:val="TableParagraph"/>
              <w:spacing w:line="256" w:lineRule="exact"/>
              <w:ind w:left="172"/>
              <w:rPr>
                <w:sz w:val="24"/>
              </w:rPr>
            </w:pPr>
            <w:r>
              <w:rPr>
                <w:spacing w:val="-5"/>
                <w:sz w:val="24"/>
              </w:rPr>
              <w:t>28</w:t>
            </w:r>
          </w:p>
        </w:tc>
        <w:tc>
          <w:tcPr>
            <w:tcW w:w="1849" w:type="dxa"/>
          </w:tcPr>
          <w:p>
            <w:pPr>
              <w:pStyle w:val="TableParagraph"/>
              <w:spacing w:line="256" w:lineRule="exact"/>
              <w:ind w:left="143"/>
              <w:rPr>
                <w:sz w:val="24"/>
              </w:rPr>
            </w:pPr>
            <w:r>
              <w:rPr>
                <w:spacing w:val="-5"/>
                <w:sz w:val="24"/>
              </w:rPr>
              <w:t>24</w:t>
            </w:r>
          </w:p>
        </w:tc>
        <w:tc>
          <w:tcPr>
            <w:tcW w:w="995" w:type="dxa"/>
          </w:tcPr>
          <w:p>
            <w:pPr>
              <w:pStyle w:val="TableParagraph"/>
              <w:spacing w:line="256" w:lineRule="exact"/>
              <w:ind w:left="109"/>
              <w:rPr>
                <w:sz w:val="24"/>
              </w:rPr>
            </w:pPr>
            <w:r>
              <w:rPr>
                <w:spacing w:val="-5"/>
                <w:sz w:val="24"/>
              </w:rPr>
              <w:t>24</w:t>
            </w:r>
          </w:p>
        </w:tc>
        <w:tc>
          <w:tcPr>
            <w:tcW w:w="1341" w:type="dxa"/>
          </w:tcPr>
          <w:p>
            <w:pPr>
              <w:pStyle w:val="TableParagraph"/>
              <w:spacing w:line="256" w:lineRule="exact"/>
              <w:ind w:left="172"/>
              <w:rPr>
                <w:sz w:val="24"/>
              </w:rPr>
            </w:pPr>
            <w:r>
              <w:rPr>
                <w:spacing w:val="-5"/>
                <w:sz w:val="24"/>
              </w:rPr>
              <w:t>27</w:t>
            </w:r>
          </w:p>
        </w:tc>
        <w:tc>
          <w:tcPr>
            <w:tcW w:w="1361" w:type="dxa"/>
          </w:tcPr>
          <w:p>
            <w:pPr>
              <w:pStyle w:val="TableParagraph"/>
              <w:spacing w:line="256" w:lineRule="exact"/>
              <w:ind w:left="255"/>
              <w:rPr>
                <w:sz w:val="24"/>
              </w:rPr>
            </w:pPr>
            <w:r>
              <w:rPr>
                <w:spacing w:val="-5"/>
                <w:sz w:val="24"/>
              </w:rPr>
              <w:t>24</w:t>
            </w:r>
          </w:p>
        </w:tc>
      </w:tr>
      <w:tr>
        <w:trPr>
          <w:trHeight w:val="275" w:hRule="atLeast"/>
        </w:trPr>
        <w:tc>
          <w:tcPr>
            <w:tcW w:w="684" w:type="dxa"/>
          </w:tcPr>
          <w:p>
            <w:pPr>
              <w:pStyle w:val="TableParagraph"/>
              <w:spacing w:line="256" w:lineRule="exact"/>
              <w:ind w:left="108"/>
              <w:rPr>
                <w:sz w:val="24"/>
              </w:rPr>
            </w:pPr>
            <w:r>
              <w:rPr>
                <w:spacing w:val="-5"/>
                <w:sz w:val="24"/>
              </w:rPr>
              <w:t>32</w:t>
            </w:r>
          </w:p>
        </w:tc>
        <w:tc>
          <w:tcPr>
            <w:tcW w:w="1158" w:type="dxa"/>
          </w:tcPr>
          <w:p>
            <w:pPr>
              <w:pStyle w:val="TableParagraph"/>
              <w:spacing w:line="256" w:lineRule="exact"/>
              <w:ind w:left="201"/>
              <w:rPr>
                <w:sz w:val="24"/>
              </w:rPr>
            </w:pPr>
            <w:r>
              <w:rPr>
                <w:spacing w:val="-10"/>
                <w:sz w:val="24"/>
              </w:rPr>
              <w:t>F</w:t>
            </w:r>
          </w:p>
        </w:tc>
        <w:tc>
          <w:tcPr>
            <w:tcW w:w="1075" w:type="dxa"/>
          </w:tcPr>
          <w:p>
            <w:pPr>
              <w:pStyle w:val="TableParagraph"/>
              <w:spacing w:line="256" w:lineRule="exact"/>
              <w:ind w:left="185"/>
              <w:rPr>
                <w:sz w:val="24"/>
              </w:rPr>
            </w:pPr>
            <w:r>
              <w:rPr>
                <w:spacing w:val="-10"/>
                <w:sz w:val="24"/>
              </w:rPr>
              <w:t>9</w:t>
            </w:r>
          </w:p>
        </w:tc>
        <w:tc>
          <w:tcPr>
            <w:tcW w:w="1111" w:type="dxa"/>
          </w:tcPr>
          <w:p>
            <w:pPr>
              <w:pStyle w:val="TableParagraph"/>
              <w:spacing w:line="256" w:lineRule="exact"/>
              <w:ind w:left="172"/>
              <w:rPr>
                <w:sz w:val="24"/>
              </w:rPr>
            </w:pPr>
            <w:r>
              <w:rPr>
                <w:spacing w:val="-5"/>
                <w:sz w:val="24"/>
              </w:rPr>
              <w:t>29</w:t>
            </w:r>
          </w:p>
        </w:tc>
        <w:tc>
          <w:tcPr>
            <w:tcW w:w="1849" w:type="dxa"/>
          </w:tcPr>
          <w:p>
            <w:pPr>
              <w:pStyle w:val="TableParagraph"/>
              <w:spacing w:line="256" w:lineRule="exact"/>
              <w:ind w:left="143"/>
              <w:rPr>
                <w:sz w:val="24"/>
              </w:rPr>
            </w:pPr>
            <w:r>
              <w:rPr>
                <w:spacing w:val="-5"/>
                <w:sz w:val="24"/>
              </w:rPr>
              <w:t>25</w:t>
            </w:r>
          </w:p>
        </w:tc>
        <w:tc>
          <w:tcPr>
            <w:tcW w:w="995" w:type="dxa"/>
          </w:tcPr>
          <w:p>
            <w:pPr>
              <w:pStyle w:val="TableParagraph"/>
              <w:spacing w:line="256" w:lineRule="exact"/>
              <w:ind w:left="109"/>
              <w:rPr>
                <w:sz w:val="24"/>
              </w:rPr>
            </w:pPr>
            <w:r>
              <w:rPr>
                <w:spacing w:val="-5"/>
                <w:sz w:val="24"/>
              </w:rPr>
              <w:t>28</w:t>
            </w:r>
          </w:p>
        </w:tc>
        <w:tc>
          <w:tcPr>
            <w:tcW w:w="1341" w:type="dxa"/>
          </w:tcPr>
          <w:p>
            <w:pPr>
              <w:pStyle w:val="TableParagraph"/>
              <w:spacing w:line="256" w:lineRule="exact"/>
              <w:ind w:left="172"/>
              <w:rPr>
                <w:sz w:val="24"/>
              </w:rPr>
            </w:pPr>
            <w:r>
              <w:rPr>
                <w:spacing w:val="-5"/>
                <w:sz w:val="24"/>
              </w:rPr>
              <w:t>32</w:t>
            </w:r>
          </w:p>
        </w:tc>
        <w:tc>
          <w:tcPr>
            <w:tcW w:w="1361" w:type="dxa"/>
          </w:tcPr>
          <w:p>
            <w:pPr>
              <w:pStyle w:val="TableParagraph"/>
              <w:spacing w:line="256" w:lineRule="exact"/>
              <w:ind w:left="255"/>
              <w:rPr>
                <w:sz w:val="24"/>
              </w:rPr>
            </w:pPr>
            <w:r>
              <w:rPr>
                <w:spacing w:val="-5"/>
                <w:sz w:val="24"/>
              </w:rPr>
              <w:t>25</w:t>
            </w:r>
          </w:p>
        </w:tc>
      </w:tr>
      <w:tr>
        <w:trPr>
          <w:trHeight w:val="276" w:hRule="atLeast"/>
        </w:trPr>
        <w:tc>
          <w:tcPr>
            <w:tcW w:w="684" w:type="dxa"/>
          </w:tcPr>
          <w:p>
            <w:pPr>
              <w:pStyle w:val="TableParagraph"/>
              <w:spacing w:line="256" w:lineRule="exact"/>
              <w:ind w:left="108"/>
              <w:rPr>
                <w:sz w:val="24"/>
              </w:rPr>
            </w:pPr>
            <w:r>
              <w:rPr>
                <w:spacing w:val="-5"/>
                <w:sz w:val="24"/>
              </w:rPr>
              <w:t>33</w:t>
            </w:r>
          </w:p>
        </w:tc>
        <w:tc>
          <w:tcPr>
            <w:tcW w:w="1158" w:type="dxa"/>
          </w:tcPr>
          <w:p>
            <w:pPr>
              <w:pStyle w:val="TableParagraph"/>
              <w:spacing w:line="256" w:lineRule="exact"/>
              <w:ind w:left="201"/>
              <w:rPr>
                <w:sz w:val="24"/>
              </w:rPr>
            </w:pPr>
            <w:r>
              <w:rPr>
                <w:spacing w:val="-10"/>
                <w:sz w:val="24"/>
              </w:rPr>
              <w:t>F</w:t>
            </w:r>
          </w:p>
        </w:tc>
        <w:tc>
          <w:tcPr>
            <w:tcW w:w="1075" w:type="dxa"/>
          </w:tcPr>
          <w:p>
            <w:pPr>
              <w:pStyle w:val="TableParagraph"/>
              <w:spacing w:line="256" w:lineRule="exact"/>
              <w:ind w:left="185"/>
              <w:rPr>
                <w:sz w:val="24"/>
              </w:rPr>
            </w:pPr>
            <w:r>
              <w:rPr>
                <w:spacing w:val="-5"/>
                <w:sz w:val="24"/>
              </w:rPr>
              <w:t>02</w:t>
            </w:r>
          </w:p>
        </w:tc>
        <w:tc>
          <w:tcPr>
            <w:tcW w:w="1111" w:type="dxa"/>
          </w:tcPr>
          <w:p>
            <w:pPr>
              <w:pStyle w:val="TableParagraph"/>
              <w:spacing w:line="256" w:lineRule="exact"/>
              <w:ind w:left="172"/>
              <w:rPr>
                <w:sz w:val="24"/>
              </w:rPr>
            </w:pPr>
            <w:r>
              <w:rPr>
                <w:spacing w:val="-5"/>
                <w:sz w:val="24"/>
              </w:rPr>
              <w:t>18</w:t>
            </w:r>
          </w:p>
        </w:tc>
        <w:tc>
          <w:tcPr>
            <w:tcW w:w="1849" w:type="dxa"/>
          </w:tcPr>
          <w:p>
            <w:pPr>
              <w:pStyle w:val="TableParagraph"/>
              <w:spacing w:line="256" w:lineRule="exact"/>
              <w:ind w:left="143"/>
              <w:rPr>
                <w:sz w:val="24"/>
              </w:rPr>
            </w:pPr>
            <w:r>
              <w:rPr>
                <w:spacing w:val="-5"/>
                <w:sz w:val="24"/>
              </w:rPr>
              <w:t>29</w:t>
            </w:r>
          </w:p>
        </w:tc>
        <w:tc>
          <w:tcPr>
            <w:tcW w:w="995" w:type="dxa"/>
          </w:tcPr>
          <w:p>
            <w:pPr>
              <w:pStyle w:val="TableParagraph"/>
              <w:spacing w:line="256" w:lineRule="exact"/>
              <w:ind w:left="109"/>
              <w:rPr>
                <w:sz w:val="24"/>
              </w:rPr>
            </w:pPr>
            <w:r>
              <w:rPr>
                <w:spacing w:val="-5"/>
                <w:sz w:val="24"/>
              </w:rPr>
              <w:t>26</w:t>
            </w:r>
          </w:p>
        </w:tc>
        <w:tc>
          <w:tcPr>
            <w:tcW w:w="1341" w:type="dxa"/>
          </w:tcPr>
          <w:p>
            <w:pPr>
              <w:pStyle w:val="TableParagraph"/>
              <w:spacing w:line="256" w:lineRule="exact"/>
              <w:ind w:left="172"/>
              <w:rPr>
                <w:sz w:val="24"/>
              </w:rPr>
            </w:pPr>
            <w:r>
              <w:rPr>
                <w:spacing w:val="-5"/>
                <w:sz w:val="24"/>
              </w:rPr>
              <w:t>30</w:t>
            </w:r>
          </w:p>
        </w:tc>
        <w:tc>
          <w:tcPr>
            <w:tcW w:w="1361" w:type="dxa"/>
          </w:tcPr>
          <w:p>
            <w:pPr>
              <w:pStyle w:val="TableParagraph"/>
              <w:spacing w:line="256" w:lineRule="exact"/>
              <w:ind w:left="255"/>
              <w:rPr>
                <w:sz w:val="24"/>
              </w:rPr>
            </w:pPr>
            <w:r>
              <w:rPr>
                <w:spacing w:val="-5"/>
                <w:sz w:val="24"/>
              </w:rPr>
              <w:t>29</w:t>
            </w:r>
          </w:p>
        </w:tc>
      </w:tr>
      <w:tr>
        <w:trPr>
          <w:trHeight w:val="276" w:hRule="atLeast"/>
        </w:trPr>
        <w:tc>
          <w:tcPr>
            <w:tcW w:w="684" w:type="dxa"/>
          </w:tcPr>
          <w:p>
            <w:pPr>
              <w:pStyle w:val="TableParagraph"/>
              <w:spacing w:line="256" w:lineRule="exact"/>
              <w:ind w:left="108"/>
              <w:rPr>
                <w:sz w:val="24"/>
              </w:rPr>
            </w:pPr>
            <w:r>
              <w:rPr>
                <w:spacing w:val="-5"/>
                <w:sz w:val="24"/>
              </w:rPr>
              <w:t>34</w:t>
            </w:r>
          </w:p>
        </w:tc>
        <w:tc>
          <w:tcPr>
            <w:tcW w:w="1158" w:type="dxa"/>
          </w:tcPr>
          <w:p>
            <w:pPr>
              <w:pStyle w:val="TableParagraph"/>
              <w:spacing w:line="256" w:lineRule="exact"/>
              <w:ind w:left="201"/>
              <w:rPr>
                <w:sz w:val="24"/>
              </w:rPr>
            </w:pPr>
            <w:r>
              <w:rPr>
                <w:spacing w:val="-10"/>
                <w:sz w:val="24"/>
              </w:rPr>
              <w:t>F</w:t>
            </w:r>
          </w:p>
        </w:tc>
        <w:tc>
          <w:tcPr>
            <w:tcW w:w="1075" w:type="dxa"/>
          </w:tcPr>
          <w:p>
            <w:pPr>
              <w:pStyle w:val="TableParagraph"/>
              <w:spacing w:line="256" w:lineRule="exact"/>
              <w:ind w:left="185"/>
              <w:rPr>
                <w:sz w:val="24"/>
              </w:rPr>
            </w:pPr>
            <w:r>
              <w:rPr>
                <w:spacing w:val="-5"/>
                <w:sz w:val="24"/>
              </w:rPr>
              <w:t>09</w:t>
            </w:r>
          </w:p>
        </w:tc>
        <w:tc>
          <w:tcPr>
            <w:tcW w:w="1111" w:type="dxa"/>
          </w:tcPr>
          <w:p>
            <w:pPr>
              <w:pStyle w:val="TableParagraph"/>
              <w:spacing w:line="256" w:lineRule="exact"/>
              <w:ind w:left="172"/>
              <w:rPr>
                <w:sz w:val="24"/>
              </w:rPr>
            </w:pPr>
            <w:r>
              <w:rPr>
                <w:spacing w:val="-5"/>
                <w:sz w:val="24"/>
              </w:rPr>
              <w:t>17</w:t>
            </w:r>
          </w:p>
        </w:tc>
        <w:tc>
          <w:tcPr>
            <w:tcW w:w="1849" w:type="dxa"/>
          </w:tcPr>
          <w:p>
            <w:pPr>
              <w:pStyle w:val="TableParagraph"/>
              <w:spacing w:line="256" w:lineRule="exact"/>
              <w:ind w:left="143"/>
              <w:rPr>
                <w:sz w:val="24"/>
              </w:rPr>
            </w:pPr>
            <w:r>
              <w:rPr>
                <w:spacing w:val="-5"/>
                <w:sz w:val="24"/>
              </w:rPr>
              <w:t>28</w:t>
            </w:r>
          </w:p>
        </w:tc>
        <w:tc>
          <w:tcPr>
            <w:tcW w:w="995" w:type="dxa"/>
          </w:tcPr>
          <w:p>
            <w:pPr>
              <w:pStyle w:val="TableParagraph"/>
              <w:spacing w:line="256" w:lineRule="exact"/>
              <w:ind w:left="109"/>
              <w:rPr>
                <w:sz w:val="24"/>
              </w:rPr>
            </w:pPr>
            <w:r>
              <w:rPr>
                <w:spacing w:val="-5"/>
                <w:sz w:val="24"/>
              </w:rPr>
              <w:t>22</w:t>
            </w:r>
          </w:p>
        </w:tc>
        <w:tc>
          <w:tcPr>
            <w:tcW w:w="1341" w:type="dxa"/>
          </w:tcPr>
          <w:p>
            <w:pPr>
              <w:pStyle w:val="TableParagraph"/>
              <w:spacing w:line="256" w:lineRule="exact"/>
              <w:ind w:left="172"/>
              <w:rPr>
                <w:sz w:val="24"/>
              </w:rPr>
            </w:pPr>
            <w:r>
              <w:rPr>
                <w:spacing w:val="-5"/>
                <w:sz w:val="24"/>
              </w:rPr>
              <w:t>30</w:t>
            </w:r>
          </w:p>
        </w:tc>
        <w:tc>
          <w:tcPr>
            <w:tcW w:w="1361" w:type="dxa"/>
          </w:tcPr>
          <w:p>
            <w:pPr>
              <w:pStyle w:val="TableParagraph"/>
              <w:spacing w:line="256" w:lineRule="exact"/>
              <w:ind w:left="255"/>
              <w:rPr>
                <w:sz w:val="24"/>
              </w:rPr>
            </w:pPr>
            <w:r>
              <w:rPr>
                <w:spacing w:val="-5"/>
                <w:sz w:val="24"/>
              </w:rPr>
              <w:t>28</w:t>
            </w:r>
          </w:p>
        </w:tc>
      </w:tr>
      <w:tr>
        <w:trPr>
          <w:trHeight w:val="275" w:hRule="atLeast"/>
        </w:trPr>
        <w:tc>
          <w:tcPr>
            <w:tcW w:w="684" w:type="dxa"/>
          </w:tcPr>
          <w:p>
            <w:pPr>
              <w:pStyle w:val="TableParagraph"/>
              <w:spacing w:line="256" w:lineRule="exact"/>
              <w:ind w:left="108"/>
              <w:rPr>
                <w:sz w:val="24"/>
              </w:rPr>
            </w:pPr>
            <w:r>
              <w:rPr>
                <w:spacing w:val="-5"/>
                <w:sz w:val="24"/>
              </w:rPr>
              <w:t>35</w:t>
            </w:r>
          </w:p>
        </w:tc>
        <w:tc>
          <w:tcPr>
            <w:tcW w:w="1158" w:type="dxa"/>
          </w:tcPr>
          <w:p>
            <w:pPr>
              <w:pStyle w:val="TableParagraph"/>
              <w:spacing w:line="256" w:lineRule="exact"/>
              <w:ind w:left="201"/>
              <w:rPr>
                <w:sz w:val="24"/>
              </w:rPr>
            </w:pPr>
            <w:r>
              <w:rPr>
                <w:spacing w:val="-10"/>
                <w:sz w:val="24"/>
              </w:rPr>
              <w:t>F</w:t>
            </w:r>
          </w:p>
        </w:tc>
        <w:tc>
          <w:tcPr>
            <w:tcW w:w="1075" w:type="dxa"/>
          </w:tcPr>
          <w:p>
            <w:pPr>
              <w:pStyle w:val="TableParagraph"/>
              <w:spacing w:line="256" w:lineRule="exact"/>
              <w:ind w:left="185"/>
              <w:rPr>
                <w:sz w:val="24"/>
              </w:rPr>
            </w:pPr>
            <w:r>
              <w:rPr>
                <w:spacing w:val="-5"/>
                <w:sz w:val="24"/>
              </w:rPr>
              <w:t>09</w:t>
            </w:r>
          </w:p>
        </w:tc>
        <w:tc>
          <w:tcPr>
            <w:tcW w:w="1111" w:type="dxa"/>
          </w:tcPr>
          <w:p>
            <w:pPr>
              <w:pStyle w:val="TableParagraph"/>
              <w:spacing w:line="256" w:lineRule="exact"/>
              <w:ind w:left="172"/>
              <w:rPr>
                <w:sz w:val="24"/>
              </w:rPr>
            </w:pPr>
            <w:r>
              <w:rPr>
                <w:spacing w:val="-5"/>
                <w:sz w:val="24"/>
              </w:rPr>
              <w:t>20</w:t>
            </w:r>
          </w:p>
        </w:tc>
        <w:tc>
          <w:tcPr>
            <w:tcW w:w="1849" w:type="dxa"/>
          </w:tcPr>
          <w:p>
            <w:pPr>
              <w:pStyle w:val="TableParagraph"/>
              <w:spacing w:line="256" w:lineRule="exact"/>
              <w:ind w:left="143"/>
              <w:rPr>
                <w:sz w:val="24"/>
              </w:rPr>
            </w:pPr>
            <w:r>
              <w:rPr>
                <w:spacing w:val="-5"/>
                <w:sz w:val="24"/>
              </w:rPr>
              <w:t>25</w:t>
            </w:r>
          </w:p>
        </w:tc>
        <w:tc>
          <w:tcPr>
            <w:tcW w:w="995" w:type="dxa"/>
          </w:tcPr>
          <w:p>
            <w:pPr>
              <w:pStyle w:val="TableParagraph"/>
              <w:spacing w:line="256" w:lineRule="exact"/>
              <w:ind w:left="109"/>
              <w:rPr>
                <w:sz w:val="24"/>
              </w:rPr>
            </w:pPr>
            <w:r>
              <w:rPr>
                <w:spacing w:val="-5"/>
                <w:sz w:val="24"/>
              </w:rPr>
              <w:t>22</w:t>
            </w:r>
          </w:p>
        </w:tc>
        <w:tc>
          <w:tcPr>
            <w:tcW w:w="1341" w:type="dxa"/>
          </w:tcPr>
          <w:p>
            <w:pPr>
              <w:pStyle w:val="TableParagraph"/>
              <w:spacing w:line="256" w:lineRule="exact"/>
              <w:ind w:left="172"/>
              <w:rPr>
                <w:sz w:val="24"/>
              </w:rPr>
            </w:pPr>
            <w:r>
              <w:rPr>
                <w:spacing w:val="-5"/>
                <w:sz w:val="24"/>
              </w:rPr>
              <w:t>24</w:t>
            </w:r>
          </w:p>
        </w:tc>
        <w:tc>
          <w:tcPr>
            <w:tcW w:w="1361" w:type="dxa"/>
          </w:tcPr>
          <w:p>
            <w:pPr>
              <w:pStyle w:val="TableParagraph"/>
              <w:spacing w:line="256" w:lineRule="exact"/>
              <w:ind w:left="255"/>
              <w:rPr>
                <w:sz w:val="24"/>
              </w:rPr>
            </w:pPr>
            <w:r>
              <w:rPr>
                <w:spacing w:val="-5"/>
                <w:sz w:val="24"/>
              </w:rPr>
              <w:t>25</w:t>
            </w:r>
          </w:p>
        </w:tc>
      </w:tr>
      <w:tr>
        <w:trPr>
          <w:trHeight w:val="276" w:hRule="atLeast"/>
        </w:trPr>
        <w:tc>
          <w:tcPr>
            <w:tcW w:w="684" w:type="dxa"/>
          </w:tcPr>
          <w:p>
            <w:pPr>
              <w:pStyle w:val="TableParagraph"/>
              <w:spacing w:line="256" w:lineRule="exact"/>
              <w:ind w:left="108"/>
              <w:rPr>
                <w:sz w:val="24"/>
              </w:rPr>
            </w:pPr>
            <w:r>
              <w:rPr>
                <w:spacing w:val="-5"/>
                <w:sz w:val="24"/>
              </w:rPr>
              <w:t>36</w:t>
            </w:r>
          </w:p>
        </w:tc>
        <w:tc>
          <w:tcPr>
            <w:tcW w:w="1158" w:type="dxa"/>
          </w:tcPr>
          <w:p>
            <w:pPr>
              <w:pStyle w:val="TableParagraph"/>
              <w:spacing w:line="256" w:lineRule="exact"/>
              <w:ind w:left="201"/>
              <w:rPr>
                <w:sz w:val="24"/>
              </w:rPr>
            </w:pPr>
            <w:r>
              <w:rPr>
                <w:spacing w:val="-10"/>
                <w:sz w:val="24"/>
              </w:rPr>
              <w:t>F</w:t>
            </w:r>
          </w:p>
        </w:tc>
        <w:tc>
          <w:tcPr>
            <w:tcW w:w="1075" w:type="dxa"/>
          </w:tcPr>
          <w:p>
            <w:pPr>
              <w:pStyle w:val="TableParagraph"/>
              <w:spacing w:line="256" w:lineRule="exact"/>
              <w:ind w:left="185"/>
              <w:rPr>
                <w:sz w:val="24"/>
              </w:rPr>
            </w:pPr>
            <w:r>
              <w:rPr>
                <w:spacing w:val="-5"/>
                <w:sz w:val="24"/>
              </w:rPr>
              <w:t>06</w:t>
            </w:r>
          </w:p>
        </w:tc>
        <w:tc>
          <w:tcPr>
            <w:tcW w:w="1111" w:type="dxa"/>
          </w:tcPr>
          <w:p>
            <w:pPr>
              <w:pStyle w:val="TableParagraph"/>
              <w:spacing w:line="256" w:lineRule="exact"/>
              <w:ind w:left="172"/>
              <w:rPr>
                <w:sz w:val="24"/>
              </w:rPr>
            </w:pPr>
            <w:r>
              <w:rPr>
                <w:spacing w:val="-5"/>
                <w:sz w:val="24"/>
              </w:rPr>
              <w:t>27</w:t>
            </w:r>
          </w:p>
        </w:tc>
        <w:tc>
          <w:tcPr>
            <w:tcW w:w="1849" w:type="dxa"/>
          </w:tcPr>
          <w:p>
            <w:pPr>
              <w:pStyle w:val="TableParagraph"/>
              <w:spacing w:line="256" w:lineRule="exact"/>
              <w:ind w:left="143"/>
              <w:rPr>
                <w:sz w:val="24"/>
              </w:rPr>
            </w:pPr>
            <w:r>
              <w:rPr>
                <w:spacing w:val="-5"/>
                <w:sz w:val="24"/>
              </w:rPr>
              <w:t>26</w:t>
            </w:r>
          </w:p>
        </w:tc>
        <w:tc>
          <w:tcPr>
            <w:tcW w:w="995" w:type="dxa"/>
          </w:tcPr>
          <w:p>
            <w:pPr>
              <w:pStyle w:val="TableParagraph"/>
              <w:spacing w:line="256" w:lineRule="exact"/>
              <w:ind w:left="109"/>
              <w:rPr>
                <w:sz w:val="24"/>
              </w:rPr>
            </w:pPr>
            <w:r>
              <w:rPr>
                <w:spacing w:val="-5"/>
                <w:sz w:val="24"/>
              </w:rPr>
              <w:t>22</w:t>
            </w:r>
          </w:p>
        </w:tc>
        <w:tc>
          <w:tcPr>
            <w:tcW w:w="1341" w:type="dxa"/>
          </w:tcPr>
          <w:p>
            <w:pPr>
              <w:pStyle w:val="TableParagraph"/>
              <w:spacing w:line="256" w:lineRule="exact"/>
              <w:ind w:left="172"/>
              <w:rPr>
                <w:sz w:val="24"/>
              </w:rPr>
            </w:pPr>
            <w:r>
              <w:rPr>
                <w:spacing w:val="-5"/>
                <w:sz w:val="24"/>
              </w:rPr>
              <w:t>24</w:t>
            </w:r>
          </w:p>
        </w:tc>
        <w:tc>
          <w:tcPr>
            <w:tcW w:w="1361" w:type="dxa"/>
          </w:tcPr>
          <w:p>
            <w:pPr>
              <w:pStyle w:val="TableParagraph"/>
              <w:spacing w:line="256" w:lineRule="exact"/>
              <w:ind w:left="255"/>
              <w:rPr>
                <w:sz w:val="24"/>
              </w:rPr>
            </w:pPr>
            <w:r>
              <w:rPr>
                <w:spacing w:val="-5"/>
                <w:sz w:val="24"/>
              </w:rPr>
              <w:t>26</w:t>
            </w:r>
          </w:p>
        </w:tc>
      </w:tr>
      <w:tr>
        <w:trPr>
          <w:trHeight w:val="276" w:hRule="atLeast"/>
        </w:trPr>
        <w:tc>
          <w:tcPr>
            <w:tcW w:w="684" w:type="dxa"/>
          </w:tcPr>
          <w:p>
            <w:pPr>
              <w:pStyle w:val="TableParagraph"/>
              <w:spacing w:line="256" w:lineRule="exact"/>
              <w:ind w:left="108"/>
              <w:rPr>
                <w:sz w:val="24"/>
              </w:rPr>
            </w:pPr>
            <w:r>
              <w:rPr>
                <w:spacing w:val="-5"/>
                <w:sz w:val="24"/>
              </w:rPr>
              <w:t>37</w:t>
            </w:r>
          </w:p>
        </w:tc>
        <w:tc>
          <w:tcPr>
            <w:tcW w:w="1158" w:type="dxa"/>
          </w:tcPr>
          <w:p>
            <w:pPr>
              <w:pStyle w:val="TableParagraph"/>
              <w:spacing w:line="256" w:lineRule="exact"/>
              <w:ind w:left="201"/>
              <w:rPr>
                <w:sz w:val="24"/>
              </w:rPr>
            </w:pPr>
            <w:r>
              <w:rPr>
                <w:spacing w:val="-10"/>
                <w:sz w:val="24"/>
              </w:rPr>
              <w:t>F</w:t>
            </w:r>
          </w:p>
        </w:tc>
        <w:tc>
          <w:tcPr>
            <w:tcW w:w="1075" w:type="dxa"/>
          </w:tcPr>
          <w:p>
            <w:pPr>
              <w:pStyle w:val="TableParagraph"/>
              <w:spacing w:line="256" w:lineRule="exact"/>
              <w:ind w:left="185"/>
              <w:rPr>
                <w:sz w:val="24"/>
              </w:rPr>
            </w:pPr>
            <w:r>
              <w:rPr>
                <w:spacing w:val="-5"/>
                <w:sz w:val="24"/>
              </w:rPr>
              <w:t>07</w:t>
            </w:r>
          </w:p>
        </w:tc>
        <w:tc>
          <w:tcPr>
            <w:tcW w:w="1111" w:type="dxa"/>
          </w:tcPr>
          <w:p>
            <w:pPr>
              <w:pStyle w:val="TableParagraph"/>
              <w:spacing w:line="256" w:lineRule="exact"/>
              <w:ind w:left="172"/>
              <w:rPr>
                <w:sz w:val="24"/>
              </w:rPr>
            </w:pPr>
            <w:r>
              <w:rPr>
                <w:spacing w:val="-5"/>
                <w:sz w:val="24"/>
              </w:rPr>
              <w:t>23</w:t>
            </w:r>
          </w:p>
        </w:tc>
        <w:tc>
          <w:tcPr>
            <w:tcW w:w="1849" w:type="dxa"/>
          </w:tcPr>
          <w:p>
            <w:pPr>
              <w:pStyle w:val="TableParagraph"/>
              <w:spacing w:line="256" w:lineRule="exact"/>
              <w:ind w:left="143"/>
              <w:rPr>
                <w:sz w:val="24"/>
              </w:rPr>
            </w:pPr>
            <w:r>
              <w:rPr>
                <w:spacing w:val="-5"/>
                <w:sz w:val="24"/>
              </w:rPr>
              <w:t>33</w:t>
            </w:r>
          </w:p>
        </w:tc>
        <w:tc>
          <w:tcPr>
            <w:tcW w:w="995" w:type="dxa"/>
          </w:tcPr>
          <w:p>
            <w:pPr>
              <w:pStyle w:val="TableParagraph"/>
              <w:spacing w:line="256" w:lineRule="exact"/>
              <w:ind w:left="109"/>
              <w:rPr>
                <w:sz w:val="24"/>
              </w:rPr>
            </w:pPr>
            <w:r>
              <w:rPr>
                <w:spacing w:val="-5"/>
                <w:sz w:val="24"/>
              </w:rPr>
              <w:t>24</w:t>
            </w:r>
          </w:p>
        </w:tc>
        <w:tc>
          <w:tcPr>
            <w:tcW w:w="1341" w:type="dxa"/>
          </w:tcPr>
          <w:p>
            <w:pPr>
              <w:pStyle w:val="TableParagraph"/>
              <w:spacing w:line="256" w:lineRule="exact"/>
              <w:ind w:left="172"/>
              <w:rPr>
                <w:sz w:val="24"/>
              </w:rPr>
            </w:pPr>
            <w:r>
              <w:rPr>
                <w:spacing w:val="-5"/>
                <w:sz w:val="24"/>
              </w:rPr>
              <w:t>38</w:t>
            </w:r>
          </w:p>
        </w:tc>
        <w:tc>
          <w:tcPr>
            <w:tcW w:w="1361" w:type="dxa"/>
          </w:tcPr>
          <w:p>
            <w:pPr>
              <w:pStyle w:val="TableParagraph"/>
              <w:spacing w:line="256" w:lineRule="exact"/>
              <w:ind w:left="255"/>
              <w:rPr>
                <w:sz w:val="24"/>
              </w:rPr>
            </w:pPr>
            <w:r>
              <w:rPr>
                <w:spacing w:val="-5"/>
                <w:sz w:val="24"/>
              </w:rPr>
              <w:t>33</w:t>
            </w:r>
          </w:p>
        </w:tc>
      </w:tr>
      <w:tr>
        <w:trPr>
          <w:trHeight w:val="275" w:hRule="atLeast"/>
        </w:trPr>
        <w:tc>
          <w:tcPr>
            <w:tcW w:w="684" w:type="dxa"/>
          </w:tcPr>
          <w:p>
            <w:pPr>
              <w:pStyle w:val="TableParagraph"/>
              <w:spacing w:line="256" w:lineRule="exact"/>
              <w:ind w:left="108"/>
              <w:rPr>
                <w:sz w:val="24"/>
              </w:rPr>
            </w:pPr>
            <w:r>
              <w:rPr>
                <w:spacing w:val="-5"/>
                <w:sz w:val="24"/>
              </w:rPr>
              <w:t>38</w:t>
            </w:r>
          </w:p>
        </w:tc>
        <w:tc>
          <w:tcPr>
            <w:tcW w:w="1158" w:type="dxa"/>
          </w:tcPr>
          <w:p>
            <w:pPr>
              <w:pStyle w:val="TableParagraph"/>
              <w:spacing w:line="256" w:lineRule="exact"/>
              <w:ind w:left="201"/>
              <w:rPr>
                <w:sz w:val="24"/>
              </w:rPr>
            </w:pPr>
            <w:r>
              <w:rPr>
                <w:spacing w:val="-10"/>
                <w:sz w:val="24"/>
              </w:rPr>
              <w:t>F</w:t>
            </w:r>
          </w:p>
        </w:tc>
        <w:tc>
          <w:tcPr>
            <w:tcW w:w="1075" w:type="dxa"/>
          </w:tcPr>
          <w:p>
            <w:pPr>
              <w:pStyle w:val="TableParagraph"/>
              <w:spacing w:line="256" w:lineRule="exact"/>
              <w:ind w:left="185"/>
              <w:rPr>
                <w:sz w:val="24"/>
              </w:rPr>
            </w:pPr>
            <w:r>
              <w:rPr>
                <w:spacing w:val="-5"/>
                <w:sz w:val="24"/>
              </w:rPr>
              <w:t>12</w:t>
            </w:r>
          </w:p>
        </w:tc>
        <w:tc>
          <w:tcPr>
            <w:tcW w:w="1111" w:type="dxa"/>
          </w:tcPr>
          <w:p>
            <w:pPr>
              <w:pStyle w:val="TableParagraph"/>
              <w:spacing w:line="256" w:lineRule="exact"/>
              <w:ind w:left="172"/>
              <w:rPr>
                <w:sz w:val="24"/>
              </w:rPr>
            </w:pPr>
            <w:r>
              <w:rPr>
                <w:spacing w:val="-5"/>
                <w:sz w:val="24"/>
              </w:rPr>
              <w:t>29</w:t>
            </w:r>
          </w:p>
        </w:tc>
        <w:tc>
          <w:tcPr>
            <w:tcW w:w="1849" w:type="dxa"/>
          </w:tcPr>
          <w:p>
            <w:pPr>
              <w:pStyle w:val="TableParagraph"/>
              <w:spacing w:line="256" w:lineRule="exact"/>
              <w:ind w:left="143"/>
              <w:rPr>
                <w:sz w:val="24"/>
              </w:rPr>
            </w:pPr>
            <w:r>
              <w:rPr>
                <w:spacing w:val="-5"/>
                <w:sz w:val="24"/>
              </w:rPr>
              <w:t>32</w:t>
            </w:r>
          </w:p>
        </w:tc>
        <w:tc>
          <w:tcPr>
            <w:tcW w:w="995" w:type="dxa"/>
          </w:tcPr>
          <w:p>
            <w:pPr>
              <w:pStyle w:val="TableParagraph"/>
              <w:spacing w:line="256" w:lineRule="exact"/>
              <w:ind w:left="109"/>
              <w:rPr>
                <w:sz w:val="24"/>
              </w:rPr>
            </w:pPr>
            <w:r>
              <w:rPr>
                <w:spacing w:val="-5"/>
                <w:sz w:val="24"/>
              </w:rPr>
              <w:t>26</w:t>
            </w:r>
          </w:p>
        </w:tc>
        <w:tc>
          <w:tcPr>
            <w:tcW w:w="1341" w:type="dxa"/>
          </w:tcPr>
          <w:p>
            <w:pPr>
              <w:pStyle w:val="TableParagraph"/>
              <w:spacing w:line="256" w:lineRule="exact"/>
              <w:ind w:left="172"/>
              <w:rPr>
                <w:sz w:val="24"/>
              </w:rPr>
            </w:pPr>
            <w:r>
              <w:rPr>
                <w:spacing w:val="-5"/>
                <w:sz w:val="24"/>
              </w:rPr>
              <w:t>35</w:t>
            </w:r>
          </w:p>
        </w:tc>
        <w:tc>
          <w:tcPr>
            <w:tcW w:w="1361" w:type="dxa"/>
          </w:tcPr>
          <w:p>
            <w:pPr>
              <w:pStyle w:val="TableParagraph"/>
              <w:spacing w:line="256" w:lineRule="exact"/>
              <w:ind w:left="255"/>
              <w:rPr>
                <w:sz w:val="24"/>
              </w:rPr>
            </w:pPr>
            <w:r>
              <w:rPr>
                <w:spacing w:val="-5"/>
                <w:sz w:val="24"/>
              </w:rPr>
              <w:t>32</w:t>
            </w:r>
          </w:p>
        </w:tc>
      </w:tr>
      <w:tr>
        <w:trPr>
          <w:trHeight w:val="276" w:hRule="atLeast"/>
        </w:trPr>
        <w:tc>
          <w:tcPr>
            <w:tcW w:w="684" w:type="dxa"/>
          </w:tcPr>
          <w:p>
            <w:pPr>
              <w:pStyle w:val="TableParagraph"/>
              <w:spacing w:line="256" w:lineRule="exact"/>
              <w:ind w:left="108"/>
              <w:rPr>
                <w:sz w:val="24"/>
              </w:rPr>
            </w:pPr>
            <w:r>
              <w:rPr>
                <w:spacing w:val="-5"/>
                <w:sz w:val="24"/>
              </w:rPr>
              <w:t>39</w:t>
            </w:r>
          </w:p>
        </w:tc>
        <w:tc>
          <w:tcPr>
            <w:tcW w:w="1158" w:type="dxa"/>
          </w:tcPr>
          <w:p>
            <w:pPr>
              <w:pStyle w:val="TableParagraph"/>
              <w:spacing w:line="256" w:lineRule="exact"/>
              <w:ind w:left="201"/>
              <w:rPr>
                <w:sz w:val="24"/>
              </w:rPr>
            </w:pPr>
            <w:r>
              <w:rPr>
                <w:spacing w:val="-10"/>
                <w:sz w:val="24"/>
              </w:rPr>
              <w:t>F</w:t>
            </w:r>
          </w:p>
        </w:tc>
        <w:tc>
          <w:tcPr>
            <w:tcW w:w="1075" w:type="dxa"/>
          </w:tcPr>
          <w:p>
            <w:pPr>
              <w:pStyle w:val="TableParagraph"/>
              <w:spacing w:line="256" w:lineRule="exact"/>
              <w:ind w:left="185"/>
              <w:rPr>
                <w:sz w:val="24"/>
              </w:rPr>
            </w:pPr>
            <w:r>
              <w:rPr>
                <w:spacing w:val="-5"/>
                <w:sz w:val="24"/>
              </w:rPr>
              <w:t>08</w:t>
            </w:r>
          </w:p>
        </w:tc>
        <w:tc>
          <w:tcPr>
            <w:tcW w:w="1111" w:type="dxa"/>
          </w:tcPr>
          <w:p>
            <w:pPr>
              <w:pStyle w:val="TableParagraph"/>
              <w:spacing w:line="256" w:lineRule="exact"/>
              <w:ind w:left="172"/>
              <w:rPr>
                <w:sz w:val="24"/>
              </w:rPr>
            </w:pPr>
            <w:r>
              <w:rPr>
                <w:spacing w:val="-5"/>
                <w:sz w:val="24"/>
              </w:rPr>
              <w:t>29</w:t>
            </w:r>
          </w:p>
        </w:tc>
        <w:tc>
          <w:tcPr>
            <w:tcW w:w="1849" w:type="dxa"/>
          </w:tcPr>
          <w:p>
            <w:pPr>
              <w:pStyle w:val="TableParagraph"/>
              <w:spacing w:line="256" w:lineRule="exact"/>
              <w:ind w:left="143"/>
              <w:rPr>
                <w:sz w:val="24"/>
              </w:rPr>
            </w:pPr>
            <w:r>
              <w:rPr>
                <w:spacing w:val="-5"/>
                <w:sz w:val="24"/>
              </w:rPr>
              <w:t>33</w:t>
            </w:r>
          </w:p>
        </w:tc>
        <w:tc>
          <w:tcPr>
            <w:tcW w:w="995" w:type="dxa"/>
          </w:tcPr>
          <w:p>
            <w:pPr>
              <w:pStyle w:val="TableParagraph"/>
              <w:spacing w:line="256" w:lineRule="exact"/>
              <w:ind w:left="109"/>
              <w:rPr>
                <w:sz w:val="24"/>
              </w:rPr>
            </w:pPr>
            <w:r>
              <w:rPr>
                <w:spacing w:val="-5"/>
                <w:sz w:val="24"/>
              </w:rPr>
              <w:t>28</w:t>
            </w:r>
          </w:p>
        </w:tc>
        <w:tc>
          <w:tcPr>
            <w:tcW w:w="1341" w:type="dxa"/>
          </w:tcPr>
          <w:p>
            <w:pPr>
              <w:pStyle w:val="TableParagraph"/>
              <w:spacing w:line="256" w:lineRule="exact"/>
              <w:ind w:left="172"/>
              <w:rPr>
                <w:sz w:val="24"/>
              </w:rPr>
            </w:pPr>
            <w:r>
              <w:rPr>
                <w:spacing w:val="-5"/>
                <w:sz w:val="24"/>
              </w:rPr>
              <w:t>33</w:t>
            </w:r>
          </w:p>
        </w:tc>
        <w:tc>
          <w:tcPr>
            <w:tcW w:w="1361" w:type="dxa"/>
          </w:tcPr>
          <w:p>
            <w:pPr>
              <w:pStyle w:val="TableParagraph"/>
              <w:spacing w:line="256" w:lineRule="exact"/>
              <w:ind w:left="255"/>
              <w:rPr>
                <w:sz w:val="24"/>
              </w:rPr>
            </w:pPr>
            <w:r>
              <w:rPr>
                <w:spacing w:val="-5"/>
                <w:sz w:val="24"/>
              </w:rPr>
              <w:t>33</w:t>
            </w:r>
          </w:p>
        </w:tc>
      </w:tr>
      <w:tr>
        <w:trPr>
          <w:trHeight w:val="270" w:hRule="atLeast"/>
        </w:trPr>
        <w:tc>
          <w:tcPr>
            <w:tcW w:w="684" w:type="dxa"/>
          </w:tcPr>
          <w:p>
            <w:pPr>
              <w:pStyle w:val="TableParagraph"/>
              <w:spacing w:line="251" w:lineRule="exact"/>
              <w:ind w:left="108"/>
              <w:rPr>
                <w:sz w:val="24"/>
              </w:rPr>
            </w:pPr>
            <w:r>
              <w:rPr>
                <w:spacing w:val="-5"/>
                <w:sz w:val="24"/>
              </w:rPr>
              <w:t>40</w:t>
            </w:r>
          </w:p>
        </w:tc>
        <w:tc>
          <w:tcPr>
            <w:tcW w:w="1158" w:type="dxa"/>
          </w:tcPr>
          <w:p>
            <w:pPr>
              <w:pStyle w:val="TableParagraph"/>
              <w:spacing w:line="251" w:lineRule="exact"/>
              <w:ind w:left="201"/>
              <w:rPr>
                <w:sz w:val="24"/>
              </w:rPr>
            </w:pPr>
            <w:r>
              <w:rPr>
                <w:spacing w:val="-10"/>
                <w:sz w:val="24"/>
              </w:rPr>
              <w:t>F</w:t>
            </w:r>
          </w:p>
        </w:tc>
        <w:tc>
          <w:tcPr>
            <w:tcW w:w="1075" w:type="dxa"/>
          </w:tcPr>
          <w:p>
            <w:pPr>
              <w:pStyle w:val="TableParagraph"/>
              <w:spacing w:line="251" w:lineRule="exact"/>
              <w:ind w:left="185"/>
              <w:rPr>
                <w:sz w:val="24"/>
              </w:rPr>
            </w:pPr>
            <w:r>
              <w:rPr>
                <w:spacing w:val="-5"/>
                <w:sz w:val="24"/>
              </w:rPr>
              <w:t>12</w:t>
            </w:r>
          </w:p>
        </w:tc>
        <w:tc>
          <w:tcPr>
            <w:tcW w:w="1111" w:type="dxa"/>
          </w:tcPr>
          <w:p>
            <w:pPr>
              <w:pStyle w:val="TableParagraph"/>
              <w:spacing w:line="251" w:lineRule="exact"/>
              <w:ind w:left="172"/>
              <w:rPr>
                <w:sz w:val="24"/>
              </w:rPr>
            </w:pPr>
            <w:r>
              <w:rPr>
                <w:spacing w:val="-5"/>
                <w:sz w:val="24"/>
              </w:rPr>
              <w:t>25</w:t>
            </w:r>
          </w:p>
        </w:tc>
        <w:tc>
          <w:tcPr>
            <w:tcW w:w="1849" w:type="dxa"/>
          </w:tcPr>
          <w:p>
            <w:pPr>
              <w:pStyle w:val="TableParagraph"/>
              <w:spacing w:line="251" w:lineRule="exact"/>
              <w:ind w:left="143"/>
              <w:rPr>
                <w:sz w:val="24"/>
              </w:rPr>
            </w:pPr>
            <w:r>
              <w:rPr>
                <w:spacing w:val="-5"/>
                <w:sz w:val="24"/>
              </w:rPr>
              <w:t>38</w:t>
            </w:r>
          </w:p>
        </w:tc>
        <w:tc>
          <w:tcPr>
            <w:tcW w:w="995" w:type="dxa"/>
          </w:tcPr>
          <w:p>
            <w:pPr>
              <w:pStyle w:val="TableParagraph"/>
              <w:spacing w:line="251" w:lineRule="exact"/>
              <w:ind w:left="109"/>
              <w:rPr>
                <w:sz w:val="24"/>
              </w:rPr>
            </w:pPr>
            <w:r>
              <w:rPr>
                <w:spacing w:val="-5"/>
                <w:sz w:val="24"/>
              </w:rPr>
              <w:t>28</w:t>
            </w:r>
          </w:p>
        </w:tc>
        <w:tc>
          <w:tcPr>
            <w:tcW w:w="1341" w:type="dxa"/>
          </w:tcPr>
          <w:p>
            <w:pPr>
              <w:pStyle w:val="TableParagraph"/>
              <w:spacing w:line="251" w:lineRule="exact"/>
              <w:ind w:left="172"/>
              <w:rPr>
                <w:sz w:val="24"/>
              </w:rPr>
            </w:pPr>
            <w:r>
              <w:rPr>
                <w:spacing w:val="-5"/>
                <w:sz w:val="24"/>
              </w:rPr>
              <w:t>34</w:t>
            </w:r>
          </w:p>
        </w:tc>
        <w:tc>
          <w:tcPr>
            <w:tcW w:w="1361" w:type="dxa"/>
          </w:tcPr>
          <w:p>
            <w:pPr>
              <w:pStyle w:val="TableParagraph"/>
              <w:spacing w:line="251" w:lineRule="exact"/>
              <w:ind w:left="255"/>
              <w:rPr>
                <w:sz w:val="24"/>
              </w:rPr>
            </w:pPr>
            <w:r>
              <w:rPr>
                <w:spacing w:val="-5"/>
                <w:sz w:val="24"/>
              </w:rPr>
              <w:t>38</w:t>
            </w:r>
          </w:p>
        </w:tc>
      </w:tr>
    </w:tbl>
    <w:p>
      <w:pPr>
        <w:spacing w:after="0" w:line="251" w:lineRule="exact"/>
        <w:rPr>
          <w:sz w:val="24"/>
        </w:rPr>
        <w:sectPr>
          <w:pgSz w:w="12240" w:h="15840"/>
          <w:pgMar w:header="0" w:footer="971" w:top="1360" w:bottom="1200" w:left="480" w:right="20"/>
        </w:sectPr>
      </w:pPr>
    </w:p>
    <w:p>
      <w:pPr>
        <w:spacing w:line="451" w:lineRule="auto" w:before="79"/>
        <w:ind w:left="1140" w:right="4622" w:firstLine="3857"/>
        <w:jc w:val="left"/>
        <w:rPr>
          <w:b/>
          <w:sz w:val="24"/>
        </w:rPr>
      </w:pPr>
      <w:r>
        <w:rPr>
          <w:b/>
          <w:sz w:val="24"/>
        </w:rPr>
        <w:t>Appendix M Detailed</w:t>
      </w:r>
      <w:r>
        <w:rPr>
          <w:b/>
          <w:spacing w:val="-7"/>
          <w:sz w:val="24"/>
        </w:rPr>
        <w:t> </w:t>
      </w:r>
      <w:r>
        <w:rPr>
          <w:b/>
          <w:sz w:val="24"/>
        </w:rPr>
        <w:t>Analysis</w:t>
      </w:r>
      <w:r>
        <w:rPr>
          <w:b/>
          <w:spacing w:val="-7"/>
          <w:sz w:val="24"/>
        </w:rPr>
        <w:t> </w:t>
      </w:r>
      <w:r>
        <w:rPr>
          <w:b/>
          <w:sz w:val="24"/>
        </w:rPr>
        <w:t>of</w:t>
      </w:r>
      <w:r>
        <w:rPr>
          <w:b/>
          <w:spacing w:val="-6"/>
          <w:sz w:val="24"/>
        </w:rPr>
        <w:t> </w:t>
      </w:r>
      <w:r>
        <w:rPr>
          <w:b/>
          <w:sz w:val="24"/>
        </w:rPr>
        <w:t>Research</w:t>
      </w:r>
      <w:r>
        <w:rPr>
          <w:b/>
          <w:spacing w:val="-5"/>
          <w:sz w:val="24"/>
        </w:rPr>
        <w:t> </w:t>
      </w:r>
      <w:r>
        <w:rPr>
          <w:b/>
          <w:sz w:val="24"/>
        </w:rPr>
        <w:t>Questions</w:t>
      </w:r>
      <w:r>
        <w:rPr>
          <w:b/>
          <w:spacing w:val="-7"/>
          <w:sz w:val="24"/>
        </w:rPr>
        <w:t> </w:t>
      </w:r>
      <w:r>
        <w:rPr>
          <w:b/>
          <w:sz w:val="24"/>
        </w:rPr>
        <w:t>and</w:t>
      </w:r>
      <w:r>
        <w:rPr>
          <w:b/>
          <w:spacing w:val="-7"/>
          <w:sz w:val="24"/>
        </w:rPr>
        <w:t> </w:t>
      </w:r>
      <w:r>
        <w:rPr>
          <w:b/>
          <w:sz w:val="24"/>
        </w:rPr>
        <w:t>Hypothesis</w:t>
      </w:r>
    </w:p>
    <w:p>
      <w:pPr>
        <w:pStyle w:val="BodyText"/>
        <w:spacing w:before="5"/>
        <w:ind w:left="0"/>
        <w:jc w:val="left"/>
        <w:rPr>
          <w:b/>
          <w:sz w:val="15"/>
        </w:rPr>
      </w:pPr>
    </w:p>
    <w:p>
      <w:pPr>
        <w:spacing w:after="0"/>
        <w:jc w:val="left"/>
        <w:rPr>
          <w:sz w:val="15"/>
        </w:rPr>
        <w:sectPr>
          <w:pgSz w:w="12240" w:h="15840"/>
          <w:pgMar w:header="0" w:footer="971" w:top="1360" w:bottom="1200" w:left="480" w:right="20"/>
        </w:sectPr>
      </w:pPr>
    </w:p>
    <w:p>
      <w:pPr>
        <w:spacing w:before="92"/>
        <w:ind w:left="1140" w:right="0" w:firstLine="0"/>
        <w:jc w:val="left"/>
        <w:rPr>
          <w:rFonts w:ascii="Arial"/>
          <w:b/>
          <w:sz w:val="24"/>
        </w:rPr>
      </w:pPr>
      <w:r>
        <w:rPr>
          <w:rFonts w:ascii="Arial"/>
          <w:b/>
          <w:spacing w:val="-2"/>
          <w:sz w:val="24"/>
        </w:rPr>
        <w:t>Descriptives</w:t>
      </w:r>
    </w:p>
    <w:p>
      <w:pPr>
        <w:pStyle w:val="BodyText"/>
        <w:ind w:left="0"/>
        <w:jc w:val="left"/>
        <w:rPr>
          <w:rFonts w:ascii="Arial"/>
          <w:b/>
        </w:rPr>
      </w:pPr>
    </w:p>
    <w:p>
      <w:pPr>
        <w:pStyle w:val="Heading1"/>
        <w:spacing w:before="1"/>
      </w:pPr>
      <w:r>
        <w:rPr>
          <w:spacing w:val="-2"/>
        </w:rPr>
        <w:t>Descriptives</w:t>
      </w:r>
    </w:p>
    <w:p>
      <w:pPr>
        <w:spacing w:line="240" w:lineRule="auto" w:before="0"/>
        <w:rPr>
          <w:rFonts w:ascii="Arial"/>
          <w:b/>
          <w:sz w:val="18"/>
        </w:rPr>
      </w:pPr>
      <w:r>
        <w:rPr/>
        <w:br w:type="column"/>
      </w:r>
      <w:r>
        <w:rPr>
          <w:rFonts w:ascii="Arial"/>
          <w:b/>
          <w:sz w:val="18"/>
        </w:rPr>
      </w:r>
    </w:p>
    <w:p>
      <w:pPr>
        <w:pStyle w:val="BodyText"/>
        <w:ind w:left="0"/>
        <w:jc w:val="left"/>
        <w:rPr>
          <w:rFonts w:ascii="Arial"/>
          <w:b/>
          <w:sz w:val="18"/>
        </w:rPr>
      </w:pPr>
    </w:p>
    <w:p>
      <w:pPr>
        <w:pStyle w:val="BodyText"/>
        <w:ind w:left="0"/>
        <w:jc w:val="left"/>
        <w:rPr>
          <w:rFonts w:ascii="Arial"/>
          <w:b/>
          <w:sz w:val="18"/>
        </w:rPr>
      </w:pPr>
    </w:p>
    <w:p>
      <w:pPr>
        <w:pStyle w:val="BodyText"/>
        <w:ind w:left="0"/>
        <w:jc w:val="left"/>
        <w:rPr>
          <w:rFonts w:ascii="Arial"/>
          <w:b/>
          <w:sz w:val="18"/>
        </w:rPr>
      </w:pPr>
    </w:p>
    <w:p>
      <w:pPr>
        <w:pStyle w:val="BodyText"/>
        <w:spacing w:before="20"/>
        <w:ind w:left="0"/>
        <w:jc w:val="left"/>
        <w:rPr>
          <w:rFonts w:ascii="Arial"/>
          <w:b/>
          <w:sz w:val="18"/>
        </w:rPr>
      </w:pPr>
    </w:p>
    <w:p>
      <w:pPr>
        <w:spacing w:before="1"/>
        <w:ind w:left="353" w:right="0" w:firstLine="0"/>
        <w:jc w:val="left"/>
        <w:rPr>
          <w:rFonts w:ascii="Arial"/>
          <w:b/>
          <w:sz w:val="18"/>
        </w:rPr>
      </w:pPr>
      <w:r>
        <w:rPr>
          <w:rFonts w:ascii="Arial"/>
          <w:b/>
          <w:sz w:val="18"/>
        </w:rPr>
        <w:t>Descriptive</w:t>
      </w:r>
      <w:r>
        <w:rPr>
          <w:rFonts w:ascii="Arial"/>
          <w:b/>
          <w:spacing w:val="-2"/>
          <w:sz w:val="18"/>
        </w:rPr>
        <w:t> Statistics</w:t>
      </w:r>
    </w:p>
    <w:p>
      <w:pPr>
        <w:spacing w:after="0"/>
        <w:jc w:val="left"/>
        <w:rPr>
          <w:rFonts w:ascii="Arial"/>
          <w:sz w:val="18"/>
        </w:rPr>
        <w:sectPr>
          <w:type w:val="continuous"/>
          <w:pgSz w:w="12240" w:h="15840"/>
          <w:pgMar w:header="0" w:footer="971" w:top="1360" w:bottom="1140" w:left="480" w:right="20"/>
          <w:cols w:num="2" w:equalWidth="0">
            <w:col w:w="2684" w:space="40"/>
            <w:col w:w="9016"/>
          </w:cols>
        </w:sectPr>
      </w:pPr>
    </w:p>
    <w:tbl>
      <w:tblPr>
        <w:tblW w:w="0" w:type="auto"/>
        <w:jc w:val="left"/>
        <w:tblInd w:w="11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865"/>
        <w:gridCol w:w="1126"/>
        <w:gridCol w:w="1125"/>
        <w:gridCol w:w="1581"/>
      </w:tblGrid>
      <w:tr>
        <w:trPr>
          <w:trHeight w:val="315" w:hRule="atLeast"/>
        </w:trPr>
        <w:tc>
          <w:tcPr>
            <w:tcW w:w="1865" w:type="dxa"/>
          </w:tcPr>
          <w:p>
            <w:pPr>
              <w:pStyle w:val="TableParagraph"/>
              <w:rPr>
                <w:sz w:val="18"/>
              </w:rPr>
            </w:pPr>
          </w:p>
        </w:tc>
        <w:tc>
          <w:tcPr>
            <w:tcW w:w="1126" w:type="dxa"/>
            <w:tcBorders>
              <w:right w:val="single" w:sz="8" w:space="0" w:color="000000"/>
            </w:tcBorders>
          </w:tcPr>
          <w:p>
            <w:pPr>
              <w:pStyle w:val="TableParagraph"/>
              <w:spacing w:line="184" w:lineRule="exact" w:before="111"/>
              <w:ind w:left="33"/>
              <w:jc w:val="center"/>
              <w:rPr>
                <w:rFonts w:ascii="Arial MT"/>
                <w:sz w:val="18"/>
              </w:rPr>
            </w:pPr>
            <w:r>
              <w:rPr>
                <w:rFonts w:ascii="Arial MT"/>
                <w:spacing w:val="-10"/>
                <w:sz w:val="18"/>
              </w:rPr>
              <w:t>N</w:t>
            </w:r>
          </w:p>
        </w:tc>
        <w:tc>
          <w:tcPr>
            <w:tcW w:w="1125" w:type="dxa"/>
            <w:tcBorders>
              <w:left w:val="single" w:sz="8" w:space="0" w:color="000000"/>
              <w:right w:val="single" w:sz="8" w:space="0" w:color="000000"/>
            </w:tcBorders>
          </w:tcPr>
          <w:p>
            <w:pPr>
              <w:pStyle w:val="TableParagraph"/>
              <w:spacing w:line="184" w:lineRule="exact" w:before="111"/>
              <w:ind w:left="345"/>
              <w:rPr>
                <w:rFonts w:ascii="Arial MT"/>
                <w:sz w:val="18"/>
              </w:rPr>
            </w:pPr>
            <w:r>
              <w:rPr>
                <w:rFonts w:ascii="Arial MT"/>
                <w:spacing w:val="-4"/>
                <w:sz w:val="18"/>
              </w:rPr>
              <w:t>Mean</w:t>
            </w:r>
          </w:p>
        </w:tc>
        <w:tc>
          <w:tcPr>
            <w:tcW w:w="1581" w:type="dxa"/>
            <w:tcBorders>
              <w:left w:val="single" w:sz="8" w:space="0" w:color="000000"/>
            </w:tcBorders>
          </w:tcPr>
          <w:p>
            <w:pPr>
              <w:pStyle w:val="TableParagraph"/>
              <w:spacing w:line="184" w:lineRule="exact" w:before="111"/>
              <w:ind w:left="235"/>
              <w:rPr>
                <w:rFonts w:ascii="Arial MT"/>
                <w:sz w:val="18"/>
              </w:rPr>
            </w:pPr>
            <w:r>
              <w:rPr>
                <w:rFonts w:ascii="Arial MT"/>
                <w:sz w:val="18"/>
              </w:rPr>
              <w:t>Std.</w:t>
            </w:r>
            <w:r>
              <w:rPr>
                <w:rFonts w:ascii="Arial MT"/>
                <w:spacing w:val="-2"/>
                <w:sz w:val="18"/>
              </w:rPr>
              <w:t> Deviation</w:t>
            </w:r>
          </w:p>
        </w:tc>
      </w:tr>
      <w:tr>
        <w:trPr>
          <w:trHeight w:val="377" w:hRule="atLeast"/>
        </w:trPr>
        <w:tc>
          <w:tcPr>
            <w:tcW w:w="1865" w:type="dxa"/>
            <w:tcBorders>
              <w:bottom w:val="nil"/>
            </w:tcBorders>
          </w:tcPr>
          <w:p>
            <w:pPr>
              <w:pStyle w:val="TableParagraph"/>
              <w:spacing w:before="111"/>
              <w:ind w:left="75"/>
              <w:rPr>
                <w:rFonts w:ascii="Arial MT"/>
                <w:sz w:val="18"/>
              </w:rPr>
            </w:pPr>
            <w:r>
              <w:rPr>
                <w:rFonts w:ascii="Arial MT"/>
                <w:sz w:val="18"/>
              </w:rPr>
              <w:t>Pretest</w:t>
            </w:r>
            <w:r>
              <w:rPr>
                <w:rFonts w:ascii="Arial MT"/>
                <w:spacing w:val="-4"/>
                <w:sz w:val="18"/>
              </w:rPr>
              <w:t> </w:t>
            </w:r>
            <w:r>
              <w:rPr>
                <w:rFonts w:ascii="Arial MT"/>
                <w:spacing w:val="-5"/>
                <w:sz w:val="18"/>
              </w:rPr>
              <w:t>TPS</w:t>
            </w:r>
          </w:p>
        </w:tc>
        <w:tc>
          <w:tcPr>
            <w:tcW w:w="1126" w:type="dxa"/>
            <w:tcBorders>
              <w:bottom w:val="nil"/>
              <w:right w:val="single" w:sz="8" w:space="0" w:color="000000"/>
            </w:tcBorders>
          </w:tcPr>
          <w:p>
            <w:pPr>
              <w:pStyle w:val="TableParagraph"/>
              <w:spacing w:before="111"/>
              <w:ind w:right="36"/>
              <w:jc w:val="right"/>
              <w:rPr>
                <w:rFonts w:ascii="Arial MT"/>
                <w:sz w:val="18"/>
              </w:rPr>
            </w:pPr>
            <w:r>
              <w:rPr>
                <w:rFonts w:ascii="Arial MT"/>
                <w:spacing w:val="-5"/>
                <w:sz w:val="18"/>
              </w:rPr>
              <w:t>38</w:t>
            </w:r>
          </w:p>
        </w:tc>
        <w:tc>
          <w:tcPr>
            <w:tcW w:w="1125" w:type="dxa"/>
            <w:tcBorders>
              <w:left w:val="single" w:sz="8" w:space="0" w:color="000000"/>
              <w:bottom w:val="nil"/>
              <w:right w:val="single" w:sz="8" w:space="0" w:color="000000"/>
            </w:tcBorders>
          </w:tcPr>
          <w:p>
            <w:pPr>
              <w:pStyle w:val="TableParagraph"/>
              <w:spacing w:before="111"/>
              <w:ind w:right="36"/>
              <w:jc w:val="right"/>
              <w:rPr>
                <w:rFonts w:ascii="Arial MT"/>
                <w:sz w:val="18"/>
              </w:rPr>
            </w:pPr>
            <w:r>
              <w:rPr>
                <w:rFonts w:ascii="Arial MT"/>
                <w:spacing w:val="-2"/>
                <w:sz w:val="18"/>
              </w:rPr>
              <w:t>30.8421</w:t>
            </w:r>
          </w:p>
        </w:tc>
        <w:tc>
          <w:tcPr>
            <w:tcW w:w="1581" w:type="dxa"/>
            <w:tcBorders>
              <w:left w:val="single" w:sz="8" w:space="0" w:color="000000"/>
              <w:bottom w:val="nil"/>
            </w:tcBorders>
          </w:tcPr>
          <w:p>
            <w:pPr>
              <w:pStyle w:val="TableParagraph"/>
              <w:spacing w:before="111"/>
              <w:ind w:right="32"/>
              <w:jc w:val="right"/>
              <w:rPr>
                <w:rFonts w:ascii="Arial MT"/>
                <w:sz w:val="18"/>
              </w:rPr>
            </w:pPr>
            <w:r>
              <w:rPr>
                <w:rFonts w:ascii="Arial MT"/>
                <w:spacing w:val="-2"/>
                <w:sz w:val="18"/>
              </w:rPr>
              <w:t>7.88072</w:t>
            </w:r>
          </w:p>
        </w:tc>
      </w:tr>
      <w:tr>
        <w:trPr>
          <w:trHeight w:val="319" w:hRule="atLeast"/>
        </w:trPr>
        <w:tc>
          <w:tcPr>
            <w:tcW w:w="1865" w:type="dxa"/>
            <w:tcBorders>
              <w:top w:val="nil"/>
              <w:bottom w:val="nil"/>
            </w:tcBorders>
          </w:tcPr>
          <w:p>
            <w:pPr>
              <w:pStyle w:val="TableParagraph"/>
              <w:spacing w:before="53"/>
              <w:ind w:left="75"/>
              <w:rPr>
                <w:rFonts w:ascii="Arial MT"/>
                <w:sz w:val="18"/>
              </w:rPr>
            </w:pPr>
            <w:r>
              <w:rPr>
                <w:rFonts w:ascii="Arial MT"/>
                <w:sz w:val="18"/>
              </w:rPr>
              <w:t>Posttest</w:t>
            </w:r>
            <w:r>
              <w:rPr>
                <w:rFonts w:ascii="Arial MT"/>
                <w:spacing w:val="-1"/>
                <w:sz w:val="18"/>
              </w:rPr>
              <w:t> </w:t>
            </w:r>
            <w:r>
              <w:rPr>
                <w:rFonts w:ascii="Arial MT"/>
                <w:spacing w:val="-5"/>
                <w:sz w:val="18"/>
              </w:rPr>
              <w:t>TPS</w:t>
            </w:r>
          </w:p>
        </w:tc>
        <w:tc>
          <w:tcPr>
            <w:tcW w:w="1126" w:type="dxa"/>
            <w:tcBorders>
              <w:top w:val="nil"/>
              <w:bottom w:val="nil"/>
              <w:right w:val="single" w:sz="8" w:space="0" w:color="000000"/>
            </w:tcBorders>
          </w:tcPr>
          <w:p>
            <w:pPr>
              <w:pStyle w:val="TableParagraph"/>
              <w:spacing w:before="53"/>
              <w:ind w:right="36"/>
              <w:jc w:val="right"/>
              <w:rPr>
                <w:rFonts w:ascii="Arial MT"/>
                <w:sz w:val="18"/>
              </w:rPr>
            </w:pPr>
            <w:r>
              <w:rPr>
                <w:rFonts w:ascii="Arial MT"/>
                <w:spacing w:val="-5"/>
                <w:sz w:val="18"/>
              </w:rPr>
              <w:t>38</w:t>
            </w:r>
          </w:p>
        </w:tc>
        <w:tc>
          <w:tcPr>
            <w:tcW w:w="1125" w:type="dxa"/>
            <w:tcBorders>
              <w:top w:val="nil"/>
              <w:left w:val="single" w:sz="8" w:space="0" w:color="000000"/>
              <w:bottom w:val="nil"/>
              <w:right w:val="single" w:sz="8" w:space="0" w:color="000000"/>
            </w:tcBorders>
          </w:tcPr>
          <w:p>
            <w:pPr>
              <w:pStyle w:val="TableParagraph"/>
              <w:spacing w:before="53"/>
              <w:ind w:right="36"/>
              <w:jc w:val="right"/>
              <w:rPr>
                <w:rFonts w:ascii="Arial MT"/>
                <w:sz w:val="18"/>
              </w:rPr>
            </w:pPr>
            <w:r>
              <w:rPr>
                <w:rFonts w:ascii="Arial MT"/>
                <w:spacing w:val="-2"/>
                <w:sz w:val="18"/>
              </w:rPr>
              <w:t>68.6842</w:t>
            </w:r>
          </w:p>
        </w:tc>
        <w:tc>
          <w:tcPr>
            <w:tcW w:w="1581" w:type="dxa"/>
            <w:tcBorders>
              <w:top w:val="nil"/>
              <w:left w:val="single" w:sz="8" w:space="0" w:color="000000"/>
              <w:bottom w:val="nil"/>
            </w:tcBorders>
          </w:tcPr>
          <w:p>
            <w:pPr>
              <w:pStyle w:val="TableParagraph"/>
              <w:spacing w:before="53"/>
              <w:ind w:right="32"/>
              <w:jc w:val="right"/>
              <w:rPr>
                <w:rFonts w:ascii="Arial MT"/>
                <w:sz w:val="18"/>
              </w:rPr>
            </w:pPr>
            <w:r>
              <w:rPr>
                <w:rFonts w:ascii="Arial MT"/>
                <w:spacing w:val="-2"/>
                <w:sz w:val="18"/>
              </w:rPr>
              <w:t>3.93944</w:t>
            </w:r>
          </w:p>
        </w:tc>
      </w:tr>
      <w:tr>
        <w:trPr>
          <w:trHeight w:val="320" w:hRule="atLeast"/>
        </w:trPr>
        <w:tc>
          <w:tcPr>
            <w:tcW w:w="1865" w:type="dxa"/>
            <w:tcBorders>
              <w:top w:val="nil"/>
              <w:bottom w:val="nil"/>
            </w:tcBorders>
          </w:tcPr>
          <w:p>
            <w:pPr>
              <w:pStyle w:val="TableParagraph"/>
              <w:spacing w:before="53"/>
              <w:ind w:left="75"/>
              <w:rPr>
                <w:rFonts w:ascii="Arial MT"/>
                <w:sz w:val="18"/>
              </w:rPr>
            </w:pPr>
            <w:r>
              <w:rPr>
                <w:rFonts w:ascii="Arial MT"/>
                <w:sz w:val="18"/>
              </w:rPr>
              <w:t>Pretest</w:t>
            </w:r>
            <w:r>
              <w:rPr>
                <w:rFonts w:ascii="Arial MT"/>
                <w:spacing w:val="-4"/>
                <w:sz w:val="18"/>
              </w:rPr>
              <w:t> </w:t>
            </w:r>
            <w:r>
              <w:rPr>
                <w:rFonts w:ascii="Arial MT"/>
                <w:spacing w:val="-5"/>
                <w:sz w:val="18"/>
              </w:rPr>
              <w:t>CTM</w:t>
            </w:r>
          </w:p>
        </w:tc>
        <w:tc>
          <w:tcPr>
            <w:tcW w:w="1126" w:type="dxa"/>
            <w:tcBorders>
              <w:top w:val="nil"/>
              <w:bottom w:val="nil"/>
              <w:right w:val="single" w:sz="8" w:space="0" w:color="000000"/>
            </w:tcBorders>
          </w:tcPr>
          <w:p>
            <w:pPr>
              <w:pStyle w:val="TableParagraph"/>
              <w:spacing w:before="53"/>
              <w:ind w:right="36"/>
              <w:jc w:val="right"/>
              <w:rPr>
                <w:rFonts w:ascii="Arial MT"/>
                <w:sz w:val="18"/>
              </w:rPr>
            </w:pPr>
            <w:r>
              <w:rPr>
                <w:rFonts w:ascii="Arial MT"/>
                <w:spacing w:val="-5"/>
                <w:sz w:val="18"/>
              </w:rPr>
              <w:t>40</w:t>
            </w:r>
          </w:p>
        </w:tc>
        <w:tc>
          <w:tcPr>
            <w:tcW w:w="1125" w:type="dxa"/>
            <w:tcBorders>
              <w:top w:val="nil"/>
              <w:left w:val="single" w:sz="8" w:space="0" w:color="000000"/>
              <w:bottom w:val="nil"/>
              <w:right w:val="single" w:sz="8" w:space="0" w:color="000000"/>
            </w:tcBorders>
          </w:tcPr>
          <w:p>
            <w:pPr>
              <w:pStyle w:val="TableParagraph"/>
              <w:spacing w:before="53"/>
              <w:ind w:right="36"/>
              <w:jc w:val="right"/>
              <w:rPr>
                <w:rFonts w:ascii="Arial MT"/>
                <w:sz w:val="18"/>
              </w:rPr>
            </w:pPr>
            <w:r>
              <w:rPr>
                <w:rFonts w:ascii="Arial MT"/>
                <w:spacing w:val="-2"/>
                <w:sz w:val="18"/>
              </w:rPr>
              <w:t>19.9250</w:t>
            </w:r>
          </w:p>
        </w:tc>
        <w:tc>
          <w:tcPr>
            <w:tcW w:w="1581" w:type="dxa"/>
            <w:tcBorders>
              <w:top w:val="nil"/>
              <w:left w:val="single" w:sz="8" w:space="0" w:color="000000"/>
              <w:bottom w:val="nil"/>
            </w:tcBorders>
          </w:tcPr>
          <w:p>
            <w:pPr>
              <w:pStyle w:val="TableParagraph"/>
              <w:spacing w:before="53"/>
              <w:ind w:right="32"/>
              <w:jc w:val="right"/>
              <w:rPr>
                <w:rFonts w:ascii="Arial MT"/>
                <w:sz w:val="18"/>
              </w:rPr>
            </w:pPr>
            <w:r>
              <w:rPr>
                <w:rFonts w:ascii="Arial MT"/>
                <w:spacing w:val="-2"/>
                <w:sz w:val="18"/>
              </w:rPr>
              <w:t>2.86053</w:t>
            </w:r>
          </w:p>
        </w:tc>
      </w:tr>
      <w:tr>
        <w:trPr>
          <w:trHeight w:val="320" w:hRule="atLeast"/>
        </w:trPr>
        <w:tc>
          <w:tcPr>
            <w:tcW w:w="1865" w:type="dxa"/>
            <w:tcBorders>
              <w:top w:val="nil"/>
              <w:bottom w:val="nil"/>
            </w:tcBorders>
          </w:tcPr>
          <w:p>
            <w:pPr>
              <w:pStyle w:val="TableParagraph"/>
              <w:spacing w:before="54"/>
              <w:ind w:left="75"/>
              <w:rPr>
                <w:rFonts w:ascii="Arial MT"/>
                <w:sz w:val="18"/>
              </w:rPr>
            </w:pPr>
            <w:r>
              <w:rPr>
                <w:rFonts w:ascii="Arial MT"/>
                <w:sz w:val="18"/>
              </w:rPr>
              <w:t>Posttest</w:t>
            </w:r>
            <w:r>
              <w:rPr>
                <w:rFonts w:ascii="Arial MT"/>
                <w:spacing w:val="-1"/>
                <w:sz w:val="18"/>
              </w:rPr>
              <w:t> </w:t>
            </w:r>
            <w:r>
              <w:rPr>
                <w:rFonts w:ascii="Arial MT"/>
                <w:spacing w:val="-5"/>
                <w:sz w:val="18"/>
              </w:rPr>
              <w:t>CTM</w:t>
            </w:r>
          </w:p>
        </w:tc>
        <w:tc>
          <w:tcPr>
            <w:tcW w:w="1126" w:type="dxa"/>
            <w:tcBorders>
              <w:top w:val="nil"/>
              <w:bottom w:val="nil"/>
              <w:right w:val="single" w:sz="8" w:space="0" w:color="000000"/>
            </w:tcBorders>
          </w:tcPr>
          <w:p>
            <w:pPr>
              <w:pStyle w:val="TableParagraph"/>
              <w:spacing w:before="54"/>
              <w:ind w:right="36"/>
              <w:jc w:val="right"/>
              <w:rPr>
                <w:rFonts w:ascii="Arial MT"/>
                <w:sz w:val="18"/>
              </w:rPr>
            </w:pPr>
            <w:r>
              <w:rPr>
                <w:rFonts w:ascii="Arial MT"/>
                <w:spacing w:val="-5"/>
                <w:sz w:val="18"/>
              </w:rPr>
              <w:t>40</w:t>
            </w:r>
          </w:p>
        </w:tc>
        <w:tc>
          <w:tcPr>
            <w:tcW w:w="1125" w:type="dxa"/>
            <w:tcBorders>
              <w:top w:val="nil"/>
              <w:left w:val="single" w:sz="8" w:space="0" w:color="000000"/>
              <w:bottom w:val="nil"/>
              <w:right w:val="single" w:sz="8" w:space="0" w:color="000000"/>
            </w:tcBorders>
          </w:tcPr>
          <w:p>
            <w:pPr>
              <w:pStyle w:val="TableParagraph"/>
              <w:spacing w:before="54"/>
              <w:ind w:right="36"/>
              <w:jc w:val="right"/>
              <w:rPr>
                <w:rFonts w:ascii="Arial MT"/>
                <w:sz w:val="18"/>
              </w:rPr>
            </w:pPr>
            <w:r>
              <w:rPr>
                <w:rFonts w:ascii="Arial MT"/>
                <w:spacing w:val="-2"/>
                <w:sz w:val="18"/>
              </w:rPr>
              <w:t>36.8250</w:t>
            </w:r>
          </w:p>
        </w:tc>
        <w:tc>
          <w:tcPr>
            <w:tcW w:w="1581" w:type="dxa"/>
            <w:tcBorders>
              <w:top w:val="nil"/>
              <w:left w:val="single" w:sz="8" w:space="0" w:color="000000"/>
              <w:bottom w:val="nil"/>
            </w:tcBorders>
          </w:tcPr>
          <w:p>
            <w:pPr>
              <w:pStyle w:val="TableParagraph"/>
              <w:spacing w:before="54"/>
              <w:ind w:right="32"/>
              <w:jc w:val="right"/>
              <w:rPr>
                <w:rFonts w:ascii="Arial MT"/>
                <w:sz w:val="18"/>
              </w:rPr>
            </w:pPr>
            <w:r>
              <w:rPr>
                <w:rFonts w:ascii="Arial MT"/>
                <w:spacing w:val="-2"/>
                <w:sz w:val="18"/>
              </w:rPr>
              <w:t>4.85633</w:t>
            </w:r>
          </w:p>
        </w:tc>
      </w:tr>
      <w:tr>
        <w:trPr>
          <w:trHeight w:val="259" w:hRule="atLeast"/>
        </w:trPr>
        <w:tc>
          <w:tcPr>
            <w:tcW w:w="1865" w:type="dxa"/>
            <w:tcBorders>
              <w:top w:val="nil"/>
            </w:tcBorders>
          </w:tcPr>
          <w:p>
            <w:pPr>
              <w:pStyle w:val="TableParagraph"/>
              <w:spacing w:line="186" w:lineRule="exact" w:before="53"/>
              <w:ind w:left="75"/>
              <w:rPr>
                <w:rFonts w:ascii="Arial MT"/>
                <w:sz w:val="18"/>
              </w:rPr>
            </w:pPr>
            <w:r>
              <w:rPr>
                <w:rFonts w:ascii="Arial MT"/>
                <w:sz w:val="18"/>
              </w:rPr>
              <w:t>Valid</w:t>
            </w:r>
            <w:r>
              <w:rPr>
                <w:rFonts w:ascii="Arial MT"/>
                <w:spacing w:val="-2"/>
                <w:sz w:val="18"/>
              </w:rPr>
              <w:t> </w:t>
            </w:r>
            <w:r>
              <w:rPr>
                <w:rFonts w:ascii="Arial MT"/>
                <w:sz w:val="18"/>
              </w:rPr>
              <w:t>N</w:t>
            </w:r>
            <w:r>
              <w:rPr>
                <w:rFonts w:ascii="Arial MT"/>
                <w:spacing w:val="-1"/>
                <w:sz w:val="18"/>
              </w:rPr>
              <w:t> </w:t>
            </w:r>
            <w:r>
              <w:rPr>
                <w:rFonts w:ascii="Arial MT"/>
                <w:spacing w:val="-2"/>
                <w:sz w:val="18"/>
              </w:rPr>
              <w:t>(listwise)</w:t>
            </w:r>
          </w:p>
        </w:tc>
        <w:tc>
          <w:tcPr>
            <w:tcW w:w="1126" w:type="dxa"/>
            <w:tcBorders>
              <w:top w:val="nil"/>
              <w:right w:val="single" w:sz="8" w:space="0" w:color="000000"/>
            </w:tcBorders>
          </w:tcPr>
          <w:p>
            <w:pPr>
              <w:pStyle w:val="TableParagraph"/>
              <w:spacing w:line="186" w:lineRule="exact" w:before="53"/>
              <w:ind w:right="36"/>
              <w:jc w:val="right"/>
              <w:rPr>
                <w:rFonts w:ascii="Arial MT"/>
                <w:sz w:val="18"/>
              </w:rPr>
            </w:pPr>
            <w:r>
              <w:rPr>
                <w:rFonts w:ascii="Arial MT"/>
                <w:spacing w:val="-5"/>
                <w:sz w:val="18"/>
              </w:rPr>
              <w:t>38</w:t>
            </w:r>
          </w:p>
        </w:tc>
        <w:tc>
          <w:tcPr>
            <w:tcW w:w="1125" w:type="dxa"/>
            <w:tcBorders>
              <w:top w:val="nil"/>
              <w:left w:val="single" w:sz="8" w:space="0" w:color="000000"/>
              <w:right w:val="single" w:sz="8" w:space="0" w:color="000000"/>
            </w:tcBorders>
          </w:tcPr>
          <w:p>
            <w:pPr>
              <w:pStyle w:val="TableParagraph"/>
              <w:rPr>
                <w:sz w:val="18"/>
              </w:rPr>
            </w:pPr>
          </w:p>
        </w:tc>
        <w:tc>
          <w:tcPr>
            <w:tcW w:w="1581" w:type="dxa"/>
            <w:tcBorders>
              <w:top w:val="nil"/>
              <w:left w:val="single" w:sz="8" w:space="0" w:color="000000"/>
            </w:tcBorders>
          </w:tcPr>
          <w:p>
            <w:pPr>
              <w:pStyle w:val="TableParagraph"/>
              <w:rPr>
                <w:sz w:val="18"/>
              </w:rPr>
            </w:pPr>
          </w:p>
        </w:tc>
      </w:tr>
    </w:tbl>
    <w:p>
      <w:pPr>
        <w:pStyle w:val="BodyText"/>
        <w:spacing w:before="10"/>
        <w:ind w:left="0"/>
        <w:jc w:val="left"/>
        <w:rPr>
          <w:rFonts w:ascii="Arial"/>
          <w:b/>
          <w:sz w:val="17"/>
        </w:rPr>
      </w:pPr>
    </w:p>
    <w:p>
      <w:pPr>
        <w:spacing w:after="0"/>
        <w:jc w:val="left"/>
        <w:rPr>
          <w:rFonts w:ascii="Arial"/>
          <w:sz w:val="17"/>
        </w:rPr>
        <w:sectPr>
          <w:type w:val="continuous"/>
          <w:pgSz w:w="12240" w:h="15840"/>
          <w:pgMar w:header="0" w:footer="971" w:top="1360" w:bottom="1140" w:left="480" w:right="20"/>
        </w:sectPr>
      </w:pPr>
    </w:p>
    <w:p>
      <w:pPr>
        <w:pStyle w:val="Heading1"/>
        <w:spacing w:before="91"/>
      </w:pPr>
      <w:r>
        <w:rPr>
          <w:spacing w:val="-2"/>
        </w:rPr>
        <w:t>Descriptives</w:t>
      </w:r>
    </w:p>
    <w:p>
      <w:pPr>
        <w:spacing w:line="240" w:lineRule="auto" w:before="0"/>
        <w:rPr>
          <w:rFonts w:ascii="Arial"/>
          <w:b/>
          <w:sz w:val="18"/>
        </w:rPr>
      </w:pPr>
      <w:r>
        <w:rPr/>
        <w:br w:type="column"/>
      </w:r>
      <w:r>
        <w:rPr>
          <w:rFonts w:ascii="Arial"/>
          <w:b/>
          <w:sz w:val="18"/>
        </w:rPr>
      </w:r>
    </w:p>
    <w:p>
      <w:pPr>
        <w:pStyle w:val="BodyText"/>
        <w:spacing w:before="85"/>
        <w:ind w:left="0"/>
        <w:jc w:val="left"/>
        <w:rPr>
          <w:rFonts w:ascii="Arial"/>
          <w:b/>
          <w:sz w:val="18"/>
        </w:rPr>
      </w:pPr>
    </w:p>
    <w:p>
      <w:pPr>
        <w:spacing w:before="1"/>
        <w:ind w:left="353" w:right="0" w:firstLine="0"/>
        <w:jc w:val="left"/>
        <w:rPr>
          <w:rFonts w:ascii="Arial"/>
          <w:b/>
          <w:sz w:val="18"/>
        </w:rPr>
      </w:pPr>
      <w:r>
        <w:rPr>
          <w:rFonts w:ascii="Arial"/>
          <w:b/>
          <w:sz w:val="18"/>
        </w:rPr>
        <w:t>Descriptive</w:t>
      </w:r>
      <w:r>
        <w:rPr>
          <w:rFonts w:ascii="Arial"/>
          <w:b/>
          <w:spacing w:val="-2"/>
          <w:sz w:val="18"/>
        </w:rPr>
        <w:t> Statistics</w:t>
      </w:r>
    </w:p>
    <w:p>
      <w:pPr>
        <w:spacing w:after="0"/>
        <w:jc w:val="left"/>
        <w:rPr>
          <w:rFonts w:ascii="Arial"/>
          <w:sz w:val="18"/>
        </w:rPr>
        <w:sectPr>
          <w:type w:val="continuous"/>
          <w:pgSz w:w="12240" w:h="15840"/>
          <w:pgMar w:header="0" w:footer="971" w:top="1360" w:bottom="1140" w:left="480" w:right="20"/>
          <w:cols w:num="2" w:equalWidth="0">
            <w:col w:w="2684" w:space="40"/>
            <w:col w:w="9016"/>
          </w:cols>
        </w:sectPr>
      </w:pPr>
    </w:p>
    <w:tbl>
      <w:tblPr>
        <w:tblW w:w="0" w:type="auto"/>
        <w:jc w:val="left"/>
        <w:tblInd w:w="11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865"/>
        <w:gridCol w:w="1126"/>
        <w:gridCol w:w="1125"/>
        <w:gridCol w:w="1581"/>
      </w:tblGrid>
      <w:tr>
        <w:trPr>
          <w:trHeight w:val="315" w:hRule="atLeast"/>
        </w:trPr>
        <w:tc>
          <w:tcPr>
            <w:tcW w:w="1865" w:type="dxa"/>
          </w:tcPr>
          <w:p>
            <w:pPr>
              <w:pStyle w:val="TableParagraph"/>
              <w:rPr>
                <w:sz w:val="18"/>
              </w:rPr>
            </w:pPr>
          </w:p>
        </w:tc>
        <w:tc>
          <w:tcPr>
            <w:tcW w:w="1126" w:type="dxa"/>
            <w:tcBorders>
              <w:right w:val="single" w:sz="8" w:space="0" w:color="000000"/>
            </w:tcBorders>
          </w:tcPr>
          <w:p>
            <w:pPr>
              <w:pStyle w:val="TableParagraph"/>
              <w:spacing w:line="184" w:lineRule="exact" w:before="111"/>
              <w:ind w:left="33"/>
              <w:jc w:val="center"/>
              <w:rPr>
                <w:rFonts w:ascii="Arial MT"/>
                <w:sz w:val="18"/>
              </w:rPr>
            </w:pPr>
            <w:r>
              <w:rPr>
                <w:rFonts w:ascii="Arial MT"/>
                <w:spacing w:val="-10"/>
                <w:sz w:val="18"/>
              </w:rPr>
              <w:t>N</w:t>
            </w:r>
          </w:p>
        </w:tc>
        <w:tc>
          <w:tcPr>
            <w:tcW w:w="1125" w:type="dxa"/>
            <w:tcBorders>
              <w:left w:val="single" w:sz="8" w:space="0" w:color="000000"/>
              <w:right w:val="single" w:sz="8" w:space="0" w:color="000000"/>
            </w:tcBorders>
          </w:tcPr>
          <w:p>
            <w:pPr>
              <w:pStyle w:val="TableParagraph"/>
              <w:spacing w:line="184" w:lineRule="exact" w:before="111"/>
              <w:ind w:left="345"/>
              <w:rPr>
                <w:rFonts w:ascii="Arial MT"/>
                <w:sz w:val="18"/>
              </w:rPr>
            </w:pPr>
            <w:r>
              <w:rPr>
                <w:rFonts w:ascii="Arial MT"/>
                <w:spacing w:val="-4"/>
                <w:sz w:val="18"/>
              </w:rPr>
              <w:t>Mean</w:t>
            </w:r>
          </w:p>
        </w:tc>
        <w:tc>
          <w:tcPr>
            <w:tcW w:w="1581" w:type="dxa"/>
            <w:tcBorders>
              <w:left w:val="single" w:sz="8" w:space="0" w:color="000000"/>
            </w:tcBorders>
          </w:tcPr>
          <w:p>
            <w:pPr>
              <w:pStyle w:val="TableParagraph"/>
              <w:spacing w:line="184" w:lineRule="exact" w:before="111"/>
              <w:ind w:left="235"/>
              <w:rPr>
                <w:rFonts w:ascii="Arial MT"/>
                <w:sz w:val="18"/>
              </w:rPr>
            </w:pPr>
            <w:r>
              <w:rPr>
                <w:rFonts w:ascii="Arial MT"/>
                <w:sz w:val="18"/>
              </w:rPr>
              <w:t>Std.</w:t>
            </w:r>
            <w:r>
              <w:rPr>
                <w:rFonts w:ascii="Arial MT"/>
                <w:spacing w:val="-2"/>
                <w:sz w:val="18"/>
              </w:rPr>
              <w:t> Deviation</w:t>
            </w:r>
          </w:p>
        </w:tc>
      </w:tr>
      <w:tr>
        <w:trPr>
          <w:trHeight w:val="315" w:hRule="atLeast"/>
        </w:trPr>
        <w:tc>
          <w:tcPr>
            <w:tcW w:w="1865" w:type="dxa"/>
          </w:tcPr>
          <w:p>
            <w:pPr>
              <w:pStyle w:val="TableParagraph"/>
              <w:spacing w:line="184" w:lineRule="exact" w:before="111"/>
              <w:ind w:left="75"/>
              <w:rPr>
                <w:rFonts w:ascii="Arial MT"/>
                <w:sz w:val="18"/>
              </w:rPr>
            </w:pPr>
            <w:r>
              <w:rPr>
                <w:rFonts w:ascii="Arial MT"/>
                <w:sz w:val="18"/>
              </w:rPr>
              <w:t>Posttest</w:t>
            </w:r>
            <w:r>
              <w:rPr>
                <w:rFonts w:ascii="Arial MT"/>
                <w:spacing w:val="-1"/>
                <w:sz w:val="18"/>
              </w:rPr>
              <w:t> </w:t>
            </w:r>
            <w:r>
              <w:rPr>
                <w:rFonts w:ascii="Arial MT"/>
                <w:spacing w:val="-5"/>
                <w:sz w:val="18"/>
              </w:rPr>
              <w:t>TPS</w:t>
            </w:r>
          </w:p>
        </w:tc>
        <w:tc>
          <w:tcPr>
            <w:tcW w:w="1126" w:type="dxa"/>
            <w:tcBorders>
              <w:right w:val="single" w:sz="8" w:space="0" w:color="000000"/>
            </w:tcBorders>
          </w:tcPr>
          <w:p>
            <w:pPr>
              <w:pStyle w:val="TableParagraph"/>
              <w:spacing w:line="184" w:lineRule="exact" w:before="111"/>
              <w:ind w:right="36"/>
              <w:jc w:val="right"/>
              <w:rPr>
                <w:rFonts w:ascii="Arial MT"/>
                <w:sz w:val="18"/>
              </w:rPr>
            </w:pPr>
            <w:r>
              <w:rPr>
                <w:rFonts w:ascii="Arial MT"/>
                <w:spacing w:val="-5"/>
                <w:sz w:val="18"/>
              </w:rPr>
              <w:t>38</w:t>
            </w:r>
          </w:p>
        </w:tc>
        <w:tc>
          <w:tcPr>
            <w:tcW w:w="1125" w:type="dxa"/>
            <w:tcBorders>
              <w:left w:val="single" w:sz="8" w:space="0" w:color="000000"/>
              <w:right w:val="single" w:sz="8" w:space="0" w:color="000000"/>
            </w:tcBorders>
          </w:tcPr>
          <w:p>
            <w:pPr>
              <w:pStyle w:val="TableParagraph"/>
              <w:spacing w:line="184" w:lineRule="exact" w:before="111"/>
              <w:ind w:left="414"/>
              <w:rPr>
                <w:rFonts w:ascii="Arial MT"/>
                <w:sz w:val="18"/>
              </w:rPr>
            </w:pPr>
            <w:r>
              <w:rPr>
                <w:rFonts w:ascii="Arial MT"/>
                <w:spacing w:val="-2"/>
                <w:sz w:val="18"/>
              </w:rPr>
              <w:t>68.6842</w:t>
            </w:r>
          </w:p>
        </w:tc>
        <w:tc>
          <w:tcPr>
            <w:tcW w:w="1581" w:type="dxa"/>
            <w:tcBorders>
              <w:left w:val="single" w:sz="8" w:space="0" w:color="000000"/>
            </w:tcBorders>
          </w:tcPr>
          <w:p>
            <w:pPr>
              <w:pStyle w:val="TableParagraph"/>
              <w:spacing w:line="184" w:lineRule="exact" w:before="111"/>
              <w:ind w:left="862"/>
              <w:rPr>
                <w:rFonts w:ascii="Arial MT"/>
                <w:sz w:val="18"/>
              </w:rPr>
            </w:pPr>
            <w:r>
              <w:rPr>
                <w:rFonts w:ascii="Arial MT"/>
                <w:spacing w:val="-2"/>
                <w:sz w:val="18"/>
              </w:rPr>
              <w:t>3.93944</w:t>
            </w:r>
          </w:p>
        </w:tc>
      </w:tr>
      <w:tr>
        <w:trPr>
          <w:trHeight w:val="354" w:hRule="atLeast"/>
        </w:trPr>
        <w:tc>
          <w:tcPr>
            <w:tcW w:w="1865" w:type="dxa"/>
            <w:tcBorders>
              <w:bottom w:val="nil"/>
            </w:tcBorders>
          </w:tcPr>
          <w:p>
            <w:pPr>
              <w:pStyle w:val="TableParagraph"/>
              <w:spacing w:before="111"/>
              <w:ind w:left="75"/>
              <w:rPr>
                <w:rFonts w:ascii="Arial MT"/>
                <w:sz w:val="18"/>
              </w:rPr>
            </w:pPr>
            <w:r>
              <w:rPr>
                <w:rFonts w:ascii="Arial MT"/>
                <w:sz w:val="18"/>
              </w:rPr>
              <w:t>Retention</w:t>
            </w:r>
            <w:r>
              <w:rPr>
                <w:rFonts w:ascii="Arial MT"/>
                <w:spacing w:val="-6"/>
                <w:sz w:val="18"/>
              </w:rPr>
              <w:t> </w:t>
            </w:r>
            <w:r>
              <w:rPr>
                <w:rFonts w:ascii="Arial MT"/>
                <w:spacing w:val="-5"/>
                <w:sz w:val="18"/>
              </w:rPr>
              <w:t>TPS</w:t>
            </w:r>
          </w:p>
        </w:tc>
        <w:tc>
          <w:tcPr>
            <w:tcW w:w="1126" w:type="dxa"/>
            <w:tcBorders>
              <w:bottom w:val="nil"/>
              <w:right w:val="single" w:sz="8" w:space="0" w:color="000000"/>
            </w:tcBorders>
          </w:tcPr>
          <w:p>
            <w:pPr>
              <w:pStyle w:val="TableParagraph"/>
              <w:spacing w:before="111"/>
              <w:ind w:right="36"/>
              <w:jc w:val="right"/>
              <w:rPr>
                <w:rFonts w:ascii="Arial MT"/>
                <w:sz w:val="18"/>
              </w:rPr>
            </w:pPr>
            <w:r>
              <w:rPr>
                <w:rFonts w:ascii="Arial MT"/>
                <w:spacing w:val="-5"/>
                <w:sz w:val="18"/>
              </w:rPr>
              <w:t>38</w:t>
            </w:r>
          </w:p>
        </w:tc>
        <w:tc>
          <w:tcPr>
            <w:tcW w:w="1125" w:type="dxa"/>
            <w:vMerge w:val="restart"/>
            <w:tcBorders>
              <w:left w:val="single" w:sz="8" w:space="0" w:color="000000"/>
              <w:right w:val="single" w:sz="8" w:space="0" w:color="000000"/>
            </w:tcBorders>
          </w:tcPr>
          <w:p>
            <w:pPr>
              <w:pStyle w:val="TableParagraph"/>
              <w:spacing w:before="111"/>
              <w:ind w:left="414"/>
              <w:rPr>
                <w:rFonts w:ascii="Arial MT"/>
                <w:sz w:val="18"/>
              </w:rPr>
            </w:pPr>
            <w:r>
              <w:rPr>
                <w:rFonts w:ascii="Arial MT"/>
                <w:spacing w:val="-2"/>
                <w:sz w:val="18"/>
              </w:rPr>
              <w:t>64.8247</w:t>
            </w:r>
          </w:p>
        </w:tc>
        <w:tc>
          <w:tcPr>
            <w:tcW w:w="1581" w:type="dxa"/>
            <w:vMerge w:val="restart"/>
            <w:tcBorders>
              <w:left w:val="single" w:sz="8" w:space="0" w:color="000000"/>
            </w:tcBorders>
          </w:tcPr>
          <w:p>
            <w:pPr>
              <w:pStyle w:val="TableParagraph"/>
              <w:spacing w:before="111"/>
              <w:ind w:left="862"/>
              <w:rPr>
                <w:rFonts w:ascii="Arial MT"/>
                <w:sz w:val="18"/>
              </w:rPr>
            </w:pPr>
            <w:r>
              <w:rPr>
                <w:rFonts w:ascii="Arial MT"/>
                <w:spacing w:val="-2"/>
                <w:sz w:val="18"/>
              </w:rPr>
              <w:t>5.61749</w:t>
            </w:r>
          </w:p>
        </w:tc>
      </w:tr>
      <w:tr>
        <w:trPr>
          <w:trHeight w:val="237" w:hRule="atLeast"/>
        </w:trPr>
        <w:tc>
          <w:tcPr>
            <w:tcW w:w="1865" w:type="dxa"/>
            <w:tcBorders>
              <w:top w:val="nil"/>
            </w:tcBorders>
          </w:tcPr>
          <w:p>
            <w:pPr>
              <w:pStyle w:val="TableParagraph"/>
              <w:spacing w:line="186" w:lineRule="exact" w:before="30"/>
              <w:ind w:left="75"/>
              <w:rPr>
                <w:rFonts w:ascii="Arial MT"/>
                <w:sz w:val="18"/>
              </w:rPr>
            </w:pPr>
            <w:r>
              <w:rPr>
                <w:rFonts w:ascii="Arial MT"/>
                <w:sz w:val="18"/>
              </w:rPr>
              <w:t>Valid</w:t>
            </w:r>
            <w:r>
              <w:rPr>
                <w:rFonts w:ascii="Arial MT"/>
                <w:spacing w:val="-2"/>
                <w:sz w:val="18"/>
              </w:rPr>
              <w:t> </w:t>
            </w:r>
            <w:r>
              <w:rPr>
                <w:rFonts w:ascii="Arial MT"/>
                <w:sz w:val="18"/>
              </w:rPr>
              <w:t>N</w:t>
            </w:r>
            <w:r>
              <w:rPr>
                <w:rFonts w:ascii="Arial MT"/>
                <w:spacing w:val="-1"/>
                <w:sz w:val="18"/>
              </w:rPr>
              <w:t> </w:t>
            </w:r>
            <w:r>
              <w:rPr>
                <w:rFonts w:ascii="Arial MT"/>
                <w:spacing w:val="-2"/>
                <w:sz w:val="18"/>
              </w:rPr>
              <w:t>(listwise)</w:t>
            </w:r>
          </w:p>
        </w:tc>
        <w:tc>
          <w:tcPr>
            <w:tcW w:w="1126" w:type="dxa"/>
            <w:tcBorders>
              <w:top w:val="nil"/>
              <w:right w:val="single" w:sz="8" w:space="0" w:color="000000"/>
            </w:tcBorders>
          </w:tcPr>
          <w:p>
            <w:pPr>
              <w:pStyle w:val="TableParagraph"/>
              <w:spacing w:line="186" w:lineRule="exact" w:before="30"/>
              <w:ind w:right="36"/>
              <w:jc w:val="right"/>
              <w:rPr>
                <w:rFonts w:ascii="Arial MT"/>
                <w:sz w:val="18"/>
              </w:rPr>
            </w:pPr>
            <w:r>
              <w:rPr>
                <w:rFonts w:ascii="Arial MT"/>
                <w:spacing w:val="-5"/>
                <w:sz w:val="18"/>
              </w:rPr>
              <w:t>38</w:t>
            </w:r>
          </w:p>
        </w:tc>
        <w:tc>
          <w:tcPr>
            <w:tcW w:w="1125" w:type="dxa"/>
            <w:vMerge/>
            <w:tcBorders>
              <w:top w:val="nil"/>
              <w:left w:val="single" w:sz="8" w:space="0" w:color="000000"/>
              <w:right w:val="single" w:sz="8" w:space="0" w:color="000000"/>
            </w:tcBorders>
          </w:tcPr>
          <w:p>
            <w:pPr>
              <w:rPr>
                <w:sz w:val="2"/>
                <w:szCs w:val="2"/>
              </w:rPr>
            </w:pPr>
          </w:p>
        </w:tc>
        <w:tc>
          <w:tcPr>
            <w:tcW w:w="1581" w:type="dxa"/>
            <w:vMerge/>
            <w:tcBorders>
              <w:top w:val="nil"/>
              <w:left w:val="single" w:sz="8" w:space="0" w:color="000000"/>
            </w:tcBorders>
          </w:tcPr>
          <w:p>
            <w:pPr>
              <w:rPr>
                <w:sz w:val="2"/>
                <w:szCs w:val="2"/>
              </w:rPr>
            </w:pPr>
          </w:p>
        </w:tc>
      </w:tr>
    </w:tbl>
    <w:p>
      <w:pPr>
        <w:pStyle w:val="BodyText"/>
        <w:ind w:left="0"/>
        <w:jc w:val="left"/>
        <w:rPr>
          <w:rFonts w:ascii="Arial"/>
          <w:b/>
          <w:sz w:val="18"/>
        </w:rPr>
      </w:pPr>
    </w:p>
    <w:p>
      <w:pPr>
        <w:pStyle w:val="BodyText"/>
        <w:ind w:left="0"/>
        <w:jc w:val="left"/>
        <w:rPr>
          <w:rFonts w:ascii="Arial"/>
          <w:b/>
          <w:sz w:val="18"/>
        </w:rPr>
      </w:pPr>
    </w:p>
    <w:p>
      <w:pPr>
        <w:pStyle w:val="BodyText"/>
        <w:spacing w:before="85"/>
        <w:ind w:left="0"/>
        <w:jc w:val="left"/>
        <w:rPr>
          <w:rFonts w:ascii="Arial"/>
          <w:b/>
          <w:sz w:val="18"/>
        </w:rPr>
      </w:pPr>
    </w:p>
    <w:p>
      <w:pPr>
        <w:spacing w:before="0" w:after="6"/>
        <w:ind w:left="3077" w:right="0" w:firstLine="0"/>
        <w:jc w:val="left"/>
        <w:rPr>
          <w:rFonts w:ascii="Arial"/>
          <w:b/>
          <w:sz w:val="18"/>
        </w:rPr>
      </w:pPr>
      <w:r>
        <w:rPr>
          <w:rFonts w:ascii="Arial"/>
          <w:b/>
          <w:sz w:val="18"/>
        </w:rPr>
        <w:t>Descriptive</w:t>
      </w:r>
      <w:r>
        <w:rPr>
          <w:rFonts w:ascii="Arial"/>
          <w:b/>
          <w:spacing w:val="-2"/>
          <w:sz w:val="18"/>
        </w:rPr>
        <w:t> Statistics</w:t>
      </w:r>
    </w:p>
    <w:tbl>
      <w:tblPr>
        <w:tblW w:w="0" w:type="auto"/>
        <w:jc w:val="left"/>
        <w:tblInd w:w="11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865"/>
        <w:gridCol w:w="1126"/>
        <w:gridCol w:w="1125"/>
        <w:gridCol w:w="1581"/>
      </w:tblGrid>
      <w:tr>
        <w:trPr>
          <w:trHeight w:val="315" w:hRule="atLeast"/>
        </w:trPr>
        <w:tc>
          <w:tcPr>
            <w:tcW w:w="1865" w:type="dxa"/>
          </w:tcPr>
          <w:p>
            <w:pPr>
              <w:pStyle w:val="TableParagraph"/>
              <w:rPr>
                <w:sz w:val="18"/>
              </w:rPr>
            </w:pPr>
          </w:p>
        </w:tc>
        <w:tc>
          <w:tcPr>
            <w:tcW w:w="1126" w:type="dxa"/>
            <w:tcBorders>
              <w:right w:val="single" w:sz="8" w:space="0" w:color="000000"/>
            </w:tcBorders>
          </w:tcPr>
          <w:p>
            <w:pPr>
              <w:pStyle w:val="TableParagraph"/>
              <w:spacing w:line="184" w:lineRule="exact" w:before="111"/>
              <w:ind w:left="33"/>
              <w:jc w:val="center"/>
              <w:rPr>
                <w:rFonts w:ascii="Arial MT"/>
                <w:sz w:val="18"/>
              </w:rPr>
            </w:pPr>
            <w:r>
              <w:rPr>
                <w:rFonts w:ascii="Arial MT"/>
                <w:spacing w:val="-10"/>
                <w:sz w:val="18"/>
              </w:rPr>
              <w:t>N</w:t>
            </w:r>
          </w:p>
        </w:tc>
        <w:tc>
          <w:tcPr>
            <w:tcW w:w="1125" w:type="dxa"/>
            <w:tcBorders>
              <w:left w:val="single" w:sz="8" w:space="0" w:color="000000"/>
              <w:right w:val="single" w:sz="8" w:space="0" w:color="000000"/>
            </w:tcBorders>
          </w:tcPr>
          <w:p>
            <w:pPr>
              <w:pStyle w:val="TableParagraph"/>
              <w:spacing w:line="184" w:lineRule="exact" w:before="111"/>
              <w:ind w:left="345"/>
              <w:rPr>
                <w:rFonts w:ascii="Arial MT"/>
                <w:sz w:val="18"/>
              </w:rPr>
            </w:pPr>
            <w:r>
              <w:rPr>
                <w:rFonts w:ascii="Arial MT"/>
                <w:spacing w:val="-4"/>
                <w:sz w:val="18"/>
              </w:rPr>
              <w:t>Mean</w:t>
            </w:r>
          </w:p>
        </w:tc>
        <w:tc>
          <w:tcPr>
            <w:tcW w:w="1581" w:type="dxa"/>
            <w:tcBorders>
              <w:left w:val="single" w:sz="8" w:space="0" w:color="000000"/>
            </w:tcBorders>
          </w:tcPr>
          <w:p>
            <w:pPr>
              <w:pStyle w:val="TableParagraph"/>
              <w:spacing w:line="184" w:lineRule="exact" w:before="111"/>
              <w:ind w:left="235"/>
              <w:rPr>
                <w:rFonts w:ascii="Arial MT"/>
                <w:sz w:val="18"/>
              </w:rPr>
            </w:pPr>
            <w:r>
              <w:rPr>
                <w:rFonts w:ascii="Arial MT"/>
                <w:sz w:val="18"/>
              </w:rPr>
              <w:t>Std.</w:t>
            </w:r>
            <w:r>
              <w:rPr>
                <w:rFonts w:ascii="Arial MT"/>
                <w:spacing w:val="-2"/>
                <w:sz w:val="18"/>
              </w:rPr>
              <w:t> Deviation</w:t>
            </w:r>
          </w:p>
        </w:tc>
      </w:tr>
      <w:tr>
        <w:trPr>
          <w:trHeight w:val="315" w:hRule="atLeast"/>
        </w:trPr>
        <w:tc>
          <w:tcPr>
            <w:tcW w:w="1865" w:type="dxa"/>
          </w:tcPr>
          <w:p>
            <w:pPr>
              <w:pStyle w:val="TableParagraph"/>
              <w:spacing w:line="184" w:lineRule="exact" w:before="111"/>
              <w:ind w:left="75"/>
              <w:rPr>
                <w:rFonts w:ascii="Arial MT"/>
                <w:sz w:val="18"/>
              </w:rPr>
            </w:pPr>
            <w:r>
              <w:rPr>
                <w:rFonts w:ascii="Arial MT"/>
                <w:sz w:val="18"/>
              </w:rPr>
              <w:t>Posttest</w:t>
            </w:r>
            <w:r>
              <w:rPr>
                <w:rFonts w:ascii="Arial MT"/>
                <w:spacing w:val="-1"/>
                <w:sz w:val="18"/>
              </w:rPr>
              <w:t> </w:t>
            </w:r>
            <w:r>
              <w:rPr>
                <w:rFonts w:ascii="Arial MT"/>
                <w:spacing w:val="-5"/>
                <w:sz w:val="18"/>
              </w:rPr>
              <w:t>CTM</w:t>
            </w:r>
          </w:p>
        </w:tc>
        <w:tc>
          <w:tcPr>
            <w:tcW w:w="1126" w:type="dxa"/>
            <w:tcBorders>
              <w:right w:val="single" w:sz="8" w:space="0" w:color="000000"/>
            </w:tcBorders>
          </w:tcPr>
          <w:p>
            <w:pPr>
              <w:pStyle w:val="TableParagraph"/>
              <w:spacing w:line="184" w:lineRule="exact" w:before="111"/>
              <w:ind w:right="36"/>
              <w:jc w:val="right"/>
              <w:rPr>
                <w:rFonts w:ascii="Arial MT"/>
                <w:sz w:val="18"/>
              </w:rPr>
            </w:pPr>
            <w:r>
              <w:rPr>
                <w:rFonts w:ascii="Arial MT"/>
                <w:spacing w:val="-5"/>
                <w:sz w:val="18"/>
              </w:rPr>
              <w:t>40</w:t>
            </w:r>
          </w:p>
        </w:tc>
        <w:tc>
          <w:tcPr>
            <w:tcW w:w="1125" w:type="dxa"/>
            <w:tcBorders>
              <w:left w:val="single" w:sz="8" w:space="0" w:color="000000"/>
              <w:right w:val="single" w:sz="8" w:space="0" w:color="000000"/>
            </w:tcBorders>
          </w:tcPr>
          <w:p>
            <w:pPr>
              <w:pStyle w:val="TableParagraph"/>
              <w:spacing w:line="184" w:lineRule="exact" w:before="111"/>
              <w:ind w:left="414"/>
              <w:rPr>
                <w:rFonts w:ascii="Arial MT"/>
                <w:sz w:val="18"/>
              </w:rPr>
            </w:pPr>
            <w:r>
              <w:rPr>
                <w:rFonts w:ascii="Arial MT"/>
                <w:spacing w:val="-2"/>
                <w:sz w:val="18"/>
              </w:rPr>
              <w:t>36.8250</w:t>
            </w:r>
          </w:p>
        </w:tc>
        <w:tc>
          <w:tcPr>
            <w:tcW w:w="1581" w:type="dxa"/>
            <w:tcBorders>
              <w:left w:val="single" w:sz="8" w:space="0" w:color="000000"/>
            </w:tcBorders>
          </w:tcPr>
          <w:p>
            <w:pPr>
              <w:pStyle w:val="TableParagraph"/>
              <w:spacing w:line="184" w:lineRule="exact" w:before="111"/>
              <w:ind w:left="862"/>
              <w:rPr>
                <w:rFonts w:ascii="Arial MT"/>
                <w:sz w:val="18"/>
              </w:rPr>
            </w:pPr>
            <w:r>
              <w:rPr>
                <w:rFonts w:ascii="Arial MT"/>
                <w:spacing w:val="-2"/>
                <w:sz w:val="18"/>
              </w:rPr>
              <w:t>4.85633</w:t>
            </w:r>
          </w:p>
        </w:tc>
      </w:tr>
      <w:tr>
        <w:trPr>
          <w:trHeight w:val="354" w:hRule="atLeast"/>
        </w:trPr>
        <w:tc>
          <w:tcPr>
            <w:tcW w:w="1865" w:type="dxa"/>
            <w:tcBorders>
              <w:bottom w:val="nil"/>
            </w:tcBorders>
          </w:tcPr>
          <w:p>
            <w:pPr>
              <w:pStyle w:val="TableParagraph"/>
              <w:spacing w:before="111"/>
              <w:ind w:left="75"/>
              <w:rPr>
                <w:rFonts w:ascii="Arial MT"/>
                <w:sz w:val="18"/>
              </w:rPr>
            </w:pPr>
            <w:r>
              <w:rPr>
                <w:rFonts w:ascii="Arial MT"/>
                <w:sz w:val="18"/>
              </w:rPr>
              <w:t>Retention</w:t>
            </w:r>
            <w:r>
              <w:rPr>
                <w:rFonts w:ascii="Arial MT"/>
                <w:spacing w:val="-6"/>
                <w:sz w:val="18"/>
              </w:rPr>
              <w:t> </w:t>
            </w:r>
            <w:r>
              <w:rPr>
                <w:rFonts w:ascii="Arial MT"/>
                <w:spacing w:val="-5"/>
                <w:sz w:val="18"/>
              </w:rPr>
              <w:t>CTM</w:t>
            </w:r>
          </w:p>
        </w:tc>
        <w:tc>
          <w:tcPr>
            <w:tcW w:w="1126" w:type="dxa"/>
            <w:tcBorders>
              <w:bottom w:val="nil"/>
              <w:right w:val="single" w:sz="8" w:space="0" w:color="000000"/>
            </w:tcBorders>
          </w:tcPr>
          <w:p>
            <w:pPr>
              <w:pStyle w:val="TableParagraph"/>
              <w:spacing w:before="111"/>
              <w:ind w:right="36"/>
              <w:jc w:val="right"/>
              <w:rPr>
                <w:rFonts w:ascii="Arial MT"/>
                <w:sz w:val="18"/>
              </w:rPr>
            </w:pPr>
            <w:r>
              <w:rPr>
                <w:rFonts w:ascii="Arial MT"/>
                <w:spacing w:val="-5"/>
                <w:sz w:val="18"/>
              </w:rPr>
              <w:t>40</w:t>
            </w:r>
          </w:p>
        </w:tc>
        <w:tc>
          <w:tcPr>
            <w:tcW w:w="1125" w:type="dxa"/>
            <w:vMerge w:val="restart"/>
            <w:tcBorders>
              <w:left w:val="single" w:sz="8" w:space="0" w:color="000000"/>
              <w:right w:val="single" w:sz="8" w:space="0" w:color="000000"/>
            </w:tcBorders>
          </w:tcPr>
          <w:p>
            <w:pPr>
              <w:pStyle w:val="TableParagraph"/>
              <w:spacing w:before="111"/>
              <w:ind w:left="414"/>
              <w:rPr>
                <w:rFonts w:ascii="Arial MT"/>
                <w:sz w:val="18"/>
              </w:rPr>
            </w:pPr>
            <w:r>
              <w:rPr>
                <w:rFonts w:ascii="Arial MT"/>
                <w:spacing w:val="-2"/>
                <w:sz w:val="18"/>
              </w:rPr>
              <w:t>35.1047</w:t>
            </w:r>
          </w:p>
        </w:tc>
        <w:tc>
          <w:tcPr>
            <w:tcW w:w="1581" w:type="dxa"/>
            <w:vMerge w:val="restart"/>
            <w:tcBorders>
              <w:left w:val="single" w:sz="8" w:space="0" w:color="000000"/>
            </w:tcBorders>
          </w:tcPr>
          <w:p>
            <w:pPr>
              <w:pStyle w:val="TableParagraph"/>
              <w:spacing w:before="111"/>
              <w:ind w:left="862"/>
              <w:rPr>
                <w:rFonts w:ascii="Arial MT"/>
                <w:sz w:val="18"/>
              </w:rPr>
            </w:pPr>
            <w:r>
              <w:rPr>
                <w:rFonts w:ascii="Arial MT"/>
                <w:spacing w:val="-2"/>
                <w:sz w:val="18"/>
              </w:rPr>
              <w:t>5.43749</w:t>
            </w:r>
          </w:p>
        </w:tc>
      </w:tr>
      <w:tr>
        <w:trPr>
          <w:trHeight w:val="237" w:hRule="atLeast"/>
        </w:trPr>
        <w:tc>
          <w:tcPr>
            <w:tcW w:w="1865" w:type="dxa"/>
            <w:tcBorders>
              <w:top w:val="nil"/>
            </w:tcBorders>
          </w:tcPr>
          <w:p>
            <w:pPr>
              <w:pStyle w:val="TableParagraph"/>
              <w:spacing w:line="186" w:lineRule="exact" w:before="30"/>
              <w:ind w:left="75"/>
              <w:rPr>
                <w:rFonts w:ascii="Arial MT"/>
                <w:sz w:val="18"/>
              </w:rPr>
            </w:pPr>
            <w:r>
              <w:rPr>
                <w:rFonts w:ascii="Arial MT"/>
                <w:sz w:val="18"/>
              </w:rPr>
              <w:t>Valid</w:t>
            </w:r>
            <w:r>
              <w:rPr>
                <w:rFonts w:ascii="Arial MT"/>
                <w:spacing w:val="-2"/>
                <w:sz w:val="18"/>
              </w:rPr>
              <w:t> </w:t>
            </w:r>
            <w:r>
              <w:rPr>
                <w:rFonts w:ascii="Arial MT"/>
                <w:sz w:val="18"/>
              </w:rPr>
              <w:t>N</w:t>
            </w:r>
            <w:r>
              <w:rPr>
                <w:rFonts w:ascii="Arial MT"/>
                <w:spacing w:val="-1"/>
                <w:sz w:val="18"/>
              </w:rPr>
              <w:t> </w:t>
            </w:r>
            <w:r>
              <w:rPr>
                <w:rFonts w:ascii="Arial MT"/>
                <w:spacing w:val="-2"/>
                <w:sz w:val="18"/>
              </w:rPr>
              <w:t>(listwise)</w:t>
            </w:r>
          </w:p>
        </w:tc>
        <w:tc>
          <w:tcPr>
            <w:tcW w:w="1126" w:type="dxa"/>
            <w:tcBorders>
              <w:top w:val="nil"/>
              <w:right w:val="single" w:sz="8" w:space="0" w:color="000000"/>
            </w:tcBorders>
          </w:tcPr>
          <w:p>
            <w:pPr>
              <w:pStyle w:val="TableParagraph"/>
              <w:spacing w:line="186" w:lineRule="exact" w:before="30"/>
              <w:ind w:right="36"/>
              <w:jc w:val="right"/>
              <w:rPr>
                <w:rFonts w:ascii="Arial MT"/>
                <w:sz w:val="18"/>
              </w:rPr>
            </w:pPr>
            <w:r>
              <w:rPr>
                <w:rFonts w:ascii="Arial MT"/>
                <w:spacing w:val="-5"/>
                <w:sz w:val="18"/>
              </w:rPr>
              <w:t>40</w:t>
            </w:r>
          </w:p>
        </w:tc>
        <w:tc>
          <w:tcPr>
            <w:tcW w:w="1125" w:type="dxa"/>
            <w:vMerge/>
            <w:tcBorders>
              <w:top w:val="nil"/>
              <w:left w:val="single" w:sz="8" w:space="0" w:color="000000"/>
              <w:right w:val="single" w:sz="8" w:space="0" w:color="000000"/>
            </w:tcBorders>
          </w:tcPr>
          <w:p>
            <w:pPr>
              <w:rPr>
                <w:sz w:val="2"/>
                <w:szCs w:val="2"/>
              </w:rPr>
            </w:pPr>
          </w:p>
        </w:tc>
        <w:tc>
          <w:tcPr>
            <w:tcW w:w="1581" w:type="dxa"/>
            <w:vMerge/>
            <w:tcBorders>
              <w:top w:val="nil"/>
              <w:left w:val="single" w:sz="8" w:space="0" w:color="000000"/>
            </w:tcBorders>
          </w:tcPr>
          <w:p>
            <w:pPr>
              <w:rPr>
                <w:sz w:val="2"/>
                <w:szCs w:val="2"/>
              </w:rPr>
            </w:pPr>
          </w:p>
        </w:tc>
      </w:tr>
    </w:tbl>
    <w:p>
      <w:pPr>
        <w:pStyle w:val="BodyText"/>
        <w:spacing w:before="83"/>
        <w:ind w:left="0"/>
        <w:jc w:val="left"/>
        <w:rPr>
          <w:rFonts w:ascii="Arial"/>
          <w:b/>
          <w:sz w:val="18"/>
        </w:rPr>
      </w:pPr>
    </w:p>
    <w:p>
      <w:pPr>
        <w:pStyle w:val="Heading1"/>
      </w:pPr>
      <w:r>
        <w:rPr>
          <w:spacing w:val="-2"/>
        </w:rPr>
        <w:t>Descriptives</w:t>
      </w:r>
    </w:p>
    <w:p>
      <w:pPr>
        <w:pStyle w:val="BodyText"/>
        <w:spacing w:before="119"/>
        <w:ind w:left="1140"/>
        <w:jc w:val="left"/>
      </w:pPr>
      <w:r>
        <w:rPr/>
        <w:t>Self-efficacy</w:t>
      </w:r>
      <w:r>
        <w:rPr>
          <w:spacing w:val="-8"/>
        </w:rPr>
        <w:t> </w:t>
      </w:r>
      <w:r>
        <w:rPr/>
        <w:t>scores</w:t>
      </w:r>
      <w:r>
        <w:rPr>
          <w:spacing w:val="1"/>
        </w:rPr>
        <w:t> </w:t>
      </w:r>
      <w:r>
        <w:rPr/>
        <w:t>for</w:t>
      </w:r>
      <w:r>
        <w:rPr>
          <w:spacing w:val="-3"/>
        </w:rPr>
        <w:t> </w:t>
      </w:r>
      <w:r>
        <w:rPr/>
        <w:t>experimental</w:t>
      </w:r>
      <w:r>
        <w:rPr>
          <w:spacing w:val="-1"/>
        </w:rPr>
        <w:t> </w:t>
      </w:r>
      <w:r>
        <w:rPr/>
        <w:t>and</w:t>
      </w:r>
      <w:r>
        <w:rPr>
          <w:spacing w:val="-1"/>
        </w:rPr>
        <w:t> </w:t>
      </w:r>
      <w:r>
        <w:rPr/>
        <w:t>control </w:t>
      </w:r>
      <w:r>
        <w:rPr>
          <w:spacing w:val="-2"/>
        </w:rPr>
        <w:t>groups</w:t>
      </w:r>
    </w:p>
    <w:p>
      <w:pPr>
        <w:spacing w:before="116" w:after="5"/>
        <w:ind w:left="3077" w:right="0" w:firstLine="0"/>
        <w:jc w:val="left"/>
        <w:rPr>
          <w:rFonts w:ascii="Arial"/>
          <w:b/>
          <w:sz w:val="18"/>
        </w:rPr>
      </w:pPr>
      <w:r>
        <w:rPr>
          <w:rFonts w:ascii="Arial"/>
          <w:b/>
          <w:sz w:val="18"/>
        </w:rPr>
        <w:t>Descriptive</w:t>
      </w:r>
      <w:r>
        <w:rPr>
          <w:rFonts w:ascii="Arial"/>
          <w:b/>
          <w:spacing w:val="-2"/>
          <w:sz w:val="18"/>
        </w:rPr>
        <w:t> Statistics</w:t>
      </w:r>
    </w:p>
    <w:tbl>
      <w:tblPr>
        <w:tblW w:w="0" w:type="auto"/>
        <w:jc w:val="left"/>
        <w:tblInd w:w="11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865"/>
        <w:gridCol w:w="1126"/>
        <w:gridCol w:w="1125"/>
        <w:gridCol w:w="1581"/>
      </w:tblGrid>
      <w:tr>
        <w:trPr>
          <w:trHeight w:val="315" w:hRule="atLeast"/>
        </w:trPr>
        <w:tc>
          <w:tcPr>
            <w:tcW w:w="1865" w:type="dxa"/>
          </w:tcPr>
          <w:p>
            <w:pPr>
              <w:pStyle w:val="TableParagraph"/>
              <w:rPr>
                <w:sz w:val="18"/>
              </w:rPr>
            </w:pPr>
          </w:p>
        </w:tc>
        <w:tc>
          <w:tcPr>
            <w:tcW w:w="1126" w:type="dxa"/>
            <w:tcBorders>
              <w:right w:val="single" w:sz="8" w:space="0" w:color="000000"/>
            </w:tcBorders>
          </w:tcPr>
          <w:p>
            <w:pPr>
              <w:pStyle w:val="TableParagraph"/>
              <w:spacing w:line="184" w:lineRule="exact" w:before="111"/>
              <w:ind w:left="33"/>
              <w:jc w:val="center"/>
              <w:rPr>
                <w:rFonts w:ascii="Arial MT"/>
                <w:sz w:val="18"/>
              </w:rPr>
            </w:pPr>
            <w:r>
              <w:rPr>
                <w:rFonts w:ascii="Arial MT"/>
                <w:spacing w:val="-10"/>
                <w:sz w:val="18"/>
              </w:rPr>
              <w:t>N</w:t>
            </w:r>
          </w:p>
        </w:tc>
        <w:tc>
          <w:tcPr>
            <w:tcW w:w="1125" w:type="dxa"/>
            <w:tcBorders>
              <w:left w:val="single" w:sz="8" w:space="0" w:color="000000"/>
              <w:right w:val="single" w:sz="8" w:space="0" w:color="000000"/>
            </w:tcBorders>
          </w:tcPr>
          <w:p>
            <w:pPr>
              <w:pStyle w:val="TableParagraph"/>
              <w:spacing w:line="184" w:lineRule="exact" w:before="111"/>
              <w:ind w:left="345"/>
              <w:rPr>
                <w:rFonts w:ascii="Arial MT"/>
                <w:sz w:val="18"/>
              </w:rPr>
            </w:pPr>
            <w:r>
              <w:rPr>
                <w:rFonts w:ascii="Arial MT"/>
                <w:spacing w:val="-4"/>
                <w:sz w:val="18"/>
              </w:rPr>
              <w:t>Mean</w:t>
            </w:r>
          </w:p>
        </w:tc>
        <w:tc>
          <w:tcPr>
            <w:tcW w:w="1581" w:type="dxa"/>
            <w:tcBorders>
              <w:left w:val="single" w:sz="8" w:space="0" w:color="000000"/>
            </w:tcBorders>
          </w:tcPr>
          <w:p>
            <w:pPr>
              <w:pStyle w:val="TableParagraph"/>
              <w:spacing w:line="184" w:lineRule="exact" w:before="111"/>
              <w:ind w:left="235"/>
              <w:rPr>
                <w:rFonts w:ascii="Arial MT"/>
                <w:sz w:val="18"/>
              </w:rPr>
            </w:pPr>
            <w:r>
              <w:rPr>
                <w:rFonts w:ascii="Arial MT"/>
                <w:sz w:val="18"/>
              </w:rPr>
              <w:t>Std.</w:t>
            </w:r>
            <w:r>
              <w:rPr>
                <w:rFonts w:ascii="Arial MT"/>
                <w:spacing w:val="-2"/>
                <w:sz w:val="18"/>
              </w:rPr>
              <w:t> Deviation</w:t>
            </w:r>
          </w:p>
        </w:tc>
      </w:tr>
      <w:tr>
        <w:trPr>
          <w:trHeight w:val="377" w:hRule="atLeast"/>
        </w:trPr>
        <w:tc>
          <w:tcPr>
            <w:tcW w:w="1865" w:type="dxa"/>
            <w:tcBorders>
              <w:bottom w:val="nil"/>
            </w:tcBorders>
          </w:tcPr>
          <w:p>
            <w:pPr>
              <w:pStyle w:val="TableParagraph"/>
              <w:spacing w:before="111"/>
              <w:ind w:left="75"/>
              <w:rPr>
                <w:rFonts w:ascii="Arial MT"/>
                <w:sz w:val="18"/>
              </w:rPr>
            </w:pPr>
            <w:r>
              <w:rPr>
                <w:rFonts w:ascii="Arial MT"/>
                <w:sz w:val="18"/>
              </w:rPr>
              <w:t>Pretest</w:t>
            </w:r>
            <w:r>
              <w:rPr>
                <w:rFonts w:ascii="Arial MT"/>
                <w:spacing w:val="47"/>
                <w:sz w:val="18"/>
              </w:rPr>
              <w:t> </w:t>
            </w:r>
            <w:r>
              <w:rPr>
                <w:rFonts w:ascii="Arial MT"/>
                <w:spacing w:val="-5"/>
                <w:sz w:val="18"/>
              </w:rPr>
              <w:t>TPS</w:t>
            </w:r>
          </w:p>
        </w:tc>
        <w:tc>
          <w:tcPr>
            <w:tcW w:w="1126" w:type="dxa"/>
            <w:tcBorders>
              <w:bottom w:val="nil"/>
              <w:right w:val="single" w:sz="8" w:space="0" w:color="000000"/>
            </w:tcBorders>
          </w:tcPr>
          <w:p>
            <w:pPr>
              <w:pStyle w:val="TableParagraph"/>
              <w:spacing w:before="111"/>
              <w:ind w:right="36"/>
              <w:jc w:val="right"/>
              <w:rPr>
                <w:rFonts w:ascii="Arial MT"/>
                <w:sz w:val="18"/>
              </w:rPr>
            </w:pPr>
            <w:r>
              <w:rPr>
                <w:rFonts w:ascii="Arial MT"/>
                <w:spacing w:val="-5"/>
                <w:sz w:val="18"/>
              </w:rPr>
              <w:t>38</w:t>
            </w:r>
          </w:p>
        </w:tc>
        <w:tc>
          <w:tcPr>
            <w:tcW w:w="1125" w:type="dxa"/>
            <w:tcBorders>
              <w:left w:val="single" w:sz="8" w:space="0" w:color="000000"/>
              <w:bottom w:val="nil"/>
              <w:right w:val="single" w:sz="8" w:space="0" w:color="000000"/>
            </w:tcBorders>
          </w:tcPr>
          <w:p>
            <w:pPr>
              <w:pStyle w:val="TableParagraph"/>
              <w:spacing w:before="111"/>
              <w:ind w:right="36"/>
              <w:jc w:val="right"/>
              <w:rPr>
                <w:rFonts w:ascii="Arial MT"/>
                <w:sz w:val="18"/>
              </w:rPr>
            </w:pPr>
            <w:r>
              <w:rPr>
                <w:rFonts w:ascii="Arial MT"/>
                <w:spacing w:val="-2"/>
                <w:sz w:val="18"/>
              </w:rPr>
              <w:t>24.7895</w:t>
            </w:r>
          </w:p>
        </w:tc>
        <w:tc>
          <w:tcPr>
            <w:tcW w:w="1581" w:type="dxa"/>
            <w:tcBorders>
              <w:left w:val="single" w:sz="8" w:space="0" w:color="000000"/>
              <w:bottom w:val="nil"/>
            </w:tcBorders>
          </w:tcPr>
          <w:p>
            <w:pPr>
              <w:pStyle w:val="TableParagraph"/>
              <w:spacing w:before="111"/>
              <w:ind w:right="32"/>
              <w:jc w:val="right"/>
              <w:rPr>
                <w:rFonts w:ascii="Arial MT"/>
                <w:sz w:val="18"/>
              </w:rPr>
            </w:pPr>
            <w:r>
              <w:rPr>
                <w:rFonts w:ascii="Arial MT"/>
                <w:spacing w:val="-2"/>
                <w:sz w:val="18"/>
              </w:rPr>
              <w:t>3.84256</w:t>
            </w:r>
          </w:p>
        </w:tc>
      </w:tr>
      <w:tr>
        <w:trPr>
          <w:trHeight w:val="319" w:hRule="atLeast"/>
        </w:trPr>
        <w:tc>
          <w:tcPr>
            <w:tcW w:w="1865" w:type="dxa"/>
            <w:tcBorders>
              <w:top w:val="nil"/>
              <w:bottom w:val="nil"/>
            </w:tcBorders>
          </w:tcPr>
          <w:p>
            <w:pPr>
              <w:pStyle w:val="TableParagraph"/>
              <w:spacing w:before="53"/>
              <w:ind w:left="75"/>
              <w:rPr>
                <w:rFonts w:ascii="Arial MT"/>
                <w:sz w:val="18"/>
              </w:rPr>
            </w:pPr>
            <w:r>
              <w:rPr>
                <w:rFonts w:ascii="Arial MT"/>
                <w:sz w:val="18"/>
              </w:rPr>
              <w:t>Posttest </w:t>
            </w:r>
            <w:r>
              <w:rPr>
                <w:rFonts w:ascii="Arial MT"/>
                <w:spacing w:val="-5"/>
                <w:sz w:val="18"/>
              </w:rPr>
              <w:t>TPS</w:t>
            </w:r>
          </w:p>
        </w:tc>
        <w:tc>
          <w:tcPr>
            <w:tcW w:w="1126" w:type="dxa"/>
            <w:tcBorders>
              <w:top w:val="nil"/>
              <w:bottom w:val="nil"/>
              <w:right w:val="single" w:sz="8" w:space="0" w:color="000000"/>
            </w:tcBorders>
          </w:tcPr>
          <w:p>
            <w:pPr>
              <w:pStyle w:val="TableParagraph"/>
              <w:spacing w:before="53"/>
              <w:ind w:right="36"/>
              <w:jc w:val="right"/>
              <w:rPr>
                <w:rFonts w:ascii="Arial MT"/>
                <w:sz w:val="18"/>
              </w:rPr>
            </w:pPr>
            <w:r>
              <w:rPr>
                <w:rFonts w:ascii="Arial MT"/>
                <w:spacing w:val="-5"/>
                <w:sz w:val="18"/>
              </w:rPr>
              <w:t>38</w:t>
            </w:r>
          </w:p>
        </w:tc>
        <w:tc>
          <w:tcPr>
            <w:tcW w:w="1125" w:type="dxa"/>
            <w:tcBorders>
              <w:top w:val="nil"/>
              <w:left w:val="single" w:sz="8" w:space="0" w:color="000000"/>
              <w:bottom w:val="nil"/>
              <w:right w:val="single" w:sz="8" w:space="0" w:color="000000"/>
            </w:tcBorders>
          </w:tcPr>
          <w:p>
            <w:pPr>
              <w:pStyle w:val="TableParagraph"/>
              <w:spacing w:before="53"/>
              <w:ind w:right="36"/>
              <w:jc w:val="right"/>
              <w:rPr>
                <w:rFonts w:ascii="Arial MT"/>
                <w:sz w:val="18"/>
              </w:rPr>
            </w:pPr>
            <w:r>
              <w:rPr>
                <w:rFonts w:ascii="Arial MT"/>
                <w:spacing w:val="-2"/>
                <w:sz w:val="18"/>
              </w:rPr>
              <w:t>60.4737</w:t>
            </w:r>
          </w:p>
        </w:tc>
        <w:tc>
          <w:tcPr>
            <w:tcW w:w="1581" w:type="dxa"/>
            <w:tcBorders>
              <w:top w:val="nil"/>
              <w:left w:val="single" w:sz="8" w:space="0" w:color="000000"/>
              <w:bottom w:val="nil"/>
            </w:tcBorders>
          </w:tcPr>
          <w:p>
            <w:pPr>
              <w:pStyle w:val="TableParagraph"/>
              <w:spacing w:before="53"/>
              <w:ind w:right="32"/>
              <w:jc w:val="right"/>
              <w:rPr>
                <w:rFonts w:ascii="Arial MT"/>
                <w:sz w:val="18"/>
              </w:rPr>
            </w:pPr>
            <w:r>
              <w:rPr>
                <w:rFonts w:ascii="Arial MT"/>
                <w:spacing w:val="-2"/>
                <w:sz w:val="18"/>
              </w:rPr>
              <w:t>6.25035</w:t>
            </w:r>
          </w:p>
        </w:tc>
      </w:tr>
      <w:tr>
        <w:trPr>
          <w:trHeight w:val="320" w:hRule="atLeast"/>
        </w:trPr>
        <w:tc>
          <w:tcPr>
            <w:tcW w:w="1865" w:type="dxa"/>
            <w:tcBorders>
              <w:top w:val="nil"/>
              <w:bottom w:val="nil"/>
            </w:tcBorders>
          </w:tcPr>
          <w:p>
            <w:pPr>
              <w:pStyle w:val="TableParagraph"/>
              <w:spacing w:before="53"/>
              <w:ind w:left="75"/>
              <w:rPr>
                <w:rFonts w:ascii="Arial MT"/>
                <w:sz w:val="18"/>
              </w:rPr>
            </w:pPr>
            <w:r>
              <w:rPr>
                <w:rFonts w:ascii="Arial MT"/>
                <w:sz w:val="18"/>
              </w:rPr>
              <w:t>Pretest</w:t>
            </w:r>
            <w:r>
              <w:rPr>
                <w:rFonts w:ascii="Arial MT"/>
                <w:spacing w:val="47"/>
                <w:sz w:val="18"/>
              </w:rPr>
              <w:t> </w:t>
            </w:r>
            <w:r>
              <w:rPr>
                <w:rFonts w:ascii="Arial MT"/>
                <w:spacing w:val="-5"/>
                <w:sz w:val="18"/>
              </w:rPr>
              <w:t>CTM</w:t>
            </w:r>
          </w:p>
        </w:tc>
        <w:tc>
          <w:tcPr>
            <w:tcW w:w="1126" w:type="dxa"/>
            <w:tcBorders>
              <w:top w:val="nil"/>
              <w:bottom w:val="nil"/>
              <w:right w:val="single" w:sz="8" w:space="0" w:color="000000"/>
            </w:tcBorders>
          </w:tcPr>
          <w:p>
            <w:pPr>
              <w:pStyle w:val="TableParagraph"/>
              <w:spacing w:before="53"/>
              <w:ind w:right="36"/>
              <w:jc w:val="right"/>
              <w:rPr>
                <w:rFonts w:ascii="Arial MT"/>
                <w:sz w:val="18"/>
              </w:rPr>
            </w:pPr>
            <w:r>
              <w:rPr>
                <w:rFonts w:ascii="Arial MT"/>
                <w:spacing w:val="-5"/>
                <w:sz w:val="18"/>
              </w:rPr>
              <w:t>40</w:t>
            </w:r>
          </w:p>
        </w:tc>
        <w:tc>
          <w:tcPr>
            <w:tcW w:w="1125" w:type="dxa"/>
            <w:tcBorders>
              <w:top w:val="nil"/>
              <w:left w:val="single" w:sz="8" w:space="0" w:color="000000"/>
              <w:bottom w:val="nil"/>
              <w:right w:val="single" w:sz="8" w:space="0" w:color="000000"/>
            </w:tcBorders>
          </w:tcPr>
          <w:p>
            <w:pPr>
              <w:pStyle w:val="TableParagraph"/>
              <w:spacing w:before="53"/>
              <w:ind w:right="36"/>
              <w:jc w:val="right"/>
              <w:rPr>
                <w:rFonts w:ascii="Arial MT"/>
                <w:sz w:val="18"/>
              </w:rPr>
            </w:pPr>
            <w:r>
              <w:rPr>
                <w:rFonts w:ascii="Arial MT"/>
                <w:spacing w:val="-2"/>
                <w:sz w:val="18"/>
              </w:rPr>
              <w:t>23.4500</w:t>
            </w:r>
          </w:p>
        </w:tc>
        <w:tc>
          <w:tcPr>
            <w:tcW w:w="1581" w:type="dxa"/>
            <w:tcBorders>
              <w:top w:val="nil"/>
              <w:left w:val="single" w:sz="8" w:space="0" w:color="000000"/>
              <w:bottom w:val="nil"/>
            </w:tcBorders>
          </w:tcPr>
          <w:p>
            <w:pPr>
              <w:pStyle w:val="TableParagraph"/>
              <w:spacing w:before="53"/>
              <w:ind w:right="32"/>
              <w:jc w:val="right"/>
              <w:rPr>
                <w:rFonts w:ascii="Arial MT"/>
                <w:sz w:val="18"/>
              </w:rPr>
            </w:pPr>
            <w:r>
              <w:rPr>
                <w:rFonts w:ascii="Arial MT"/>
                <w:spacing w:val="-2"/>
                <w:sz w:val="18"/>
              </w:rPr>
              <w:t>3.15375</w:t>
            </w:r>
          </w:p>
        </w:tc>
      </w:tr>
      <w:tr>
        <w:trPr>
          <w:trHeight w:val="320" w:hRule="atLeast"/>
        </w:trPr>
        <w:tc>
          <w:tcPr>
            <w:tcW w:w="1865" w:type="dxa"/>
            <w:tcBorders>
              <w:top w:val="nil"/>
              <w:bottom w:val="nil"/>
            </w:tcBorders>
          </w:tcPr>
          <w:p>
            <w:pPr>
              <w:pStyle w:val="TableParagraph"/>
              <w:spacing w:before="54"/>
              <w:ind w:left="75"/>
              <w:rPr>
                <w:rFonts w:ascii="Arial MT"/>
                <w:sz w:val="18"/>
              </w:rPr>
            </w:pPr>
            <w:r>
              <w:rPr>
                <w:rFonts w:ascii="Arial MT"/>
                <w:sz w:val="18"/>
              </w:rPr>
              <w:t>Posttest </w:t>
            </w:r>
            <w:r>
              <w:rPr>
                <w:rFonts w:ascii="Arial MT"/>
                <w:spacing w:val="-5"/>
                <w:sz w:val="18"/>
              </w:rPr>
              <w:t>CTM</w:t>
            </w:r>
          </w:p>
        </w:tc>
        <w:tc>
          <w:tcPr>
            <w:tcW w:w="1126" w:type="dxa"/>
            <w:tcBorders>
              <w:top w:val="nil"/>
              <w:bottom w:val="nil"/>
              <w:right w:val="single" w:sz="8" w:space="0" w:color="000000"/>
            </w:tcBorders>
          </w:tcPr>
          <w:p>
            <w:pPr>
              <w:pStyle w:val="TableParagraph"/>
              <w:spacing w:before="54"/>
              <w:ind w:right="36"/>
              <w:jc w:val="right"/>
              <w:rPr>
                <w:rFonts w:ascii="Arial MT"/>
                <w:sz w:val="18"/>
              </w:rPr>
            </w:pPr>
            <w:r>
              <w:rPr>
                <w:rFonts w:ascii="Arial MT"/>
                <w:spacing w:val="-5"/>
                <w:sz w:val="18"/>
              </w:rPr>
              <w:t>40</w:t>
            </w:r>
          </w:p>
        </w:tc>
        <w:tc>
          <w:tcPr>
            <w:tcW w:w="1125" w:type="dxa"/>
            <w:tcBorders>
              <w:top w:val="nil"/>
              <w:left w:val="single" w:sz="8" w:space="0" w:color="000000"/>
              <w:bottom w:val="nil"/>
              <w:right w:val="single" w:sz="8" w:space="0" w:color="000000"/>
            </w:tcBorders>
          </w:tcPr>
          <w:p>
            <w:pPr>
              <w:pStyle w:val="TableParagraph"/>
              <w:spacing w:before="54"/>
              <w:ind w:right="36"/>
              <w:jc w:val="right"/>
              <w:rPr>
                <w:rFonts w:ascii="Arial MT"/>
                <w:sz w:val="18"/>
              </w:rPr>
            </w:pPr>
            <w:r>
              <w:rPr>
                <w:rFonts w:ascii="Arial MT"/>
                <w:spacing w:val="-2"/>
                <w:sz w:val="18"/>
              </w:rPr>
              <w:t>30.7750</w:t>
            </w:r>
          </w:p>
        </w:tc>
        <w:tc>
          <w:tcPr>
            <w:tcW w:w="1581" w:type="dxa"/>
            <w:tcBorders>
              <w:top w:val="nil"/>
              <w:left w:val="single" w:sz="8" w:space="0" w:color="000000"/>
              <w:bottom w:val="nil"/>
            </w:tcBorders>
          </w:tcPr>
          <w:p>
            <w:pPr>
              <w:pStyle w:val="TableParagraph"/>
              <w:spacing w:before="54"/>
              <w:ind w:right="32"/>
              <w:jc w:val="right"/>
              <w:rPr>
                <w:rFonts w:ascii="Arial MT"/>
                <w:sz w:val="18"/>
              </w:rPr>
            </w:pPr>
            <w:r>
              <w:rPr>
                <w:rFonts w:ascii="Arial MT"/>
                <w:spacing w:val="-2"/>
                <w:sz w:val="18"/>
              </w:rPr>
              <w:t>4.56569</w:t>
            </w:r>
          </w:p>
        </w:tc>
      </w:tr>
      <w:tr>
        <w:trPr>
          <w:trHeight w:val="259" w:hRule="atLeast"/>
        </w:trPr>
        <w:tc>
          <w:tcPr>
            <w:tcW w:w="1865" w:type="dxa"/>
            <w:tcBorders>
              <w:top w:val="nil"/>
            </w:tcBorders>
          </w:tcPr>
          <w:p>
            <w:pPr>
              <w:pStyle w:val="TableParagraph"/>
              <w:spacing w:line="186" w:lineRule="exact" w:before="53"/>
              <w:ind w:left="75"/>
              <w:rPr>
                <w:rFonts w:ascii="Arial MT"/>
                <w:sz w:val="18"/>
              </w:rPr>
            </w:pPr>
            <w:r>
              <w:rPr>
                <w:rFonts w:ascii="Arial MT"/>
                <w:sz w:val="18"/>
              </w:rPr>
              <w:t>Valid</w:t>
            </w:r>
            <w:r>
              <w:rPr>
                <w:rFonts w:ascii="Arial MT"/>
                <w:spacing w:val="-2"/>
                <w:sz w:val="18"/>
              </w:rPr>
              <w:t> </w:t>
            </w:r>
            <w:r>
              <w:rPr>
                <w:rFonts w:ascii="Arial MT"/>
                <w:sz w:val="18"/>
              </w:rPr>
              <w:t>N</w:t>
            </w:r>
            <w:r>
              <w:rPr>
                <w:rFonts w:ascii="Arial MT"/>
                <w:spacing w:val="-1"/>
                <w:sz w:val="18"/>
              </w:rPr>
              <w:t> </w:t>
            </w:r>
            <w:r>
              <w:rPr>
                <w:rFonts w:ascii="Arial MT"/>
                <w:spacing w:val="-2"/>
                <w:sz w:val="18"/>
              </w:rPr>
              <w:t>(listwise)</w:t>
            </w:r>
          </w:p>
        </w:tc>
        <w:tc>
          <w:tcPr>
            <w:tcW w:w="1126" w:type="dxa"/>
            <w:tcBorders>
              <w:top w:val="nil"/>
              <w:right w:val="single" w:sz="8" w:space="0" w:color="000000"/>
            </w:tcBorders>
          </w:tcPr>
          <w:p>
            <w:pPr>
              <w:pStyle w:val="TableParagraph"/>
              <w:spacing w:line="186" w:lineRule="exact" w:before="53"/>
              <w:ind w:right="36"/>
              <w:jc w:val="right"/>
              <w:rPr>
                <w:rFonts w:ascii="Arial MT"/>
                <w:sz w:val="18"/>
              </w:rPr>
            </w:pPr>
            <w:r>
              <w:rPr>
                <w:rFonts w:ascii="Arial MT"/>
                <w:spacing w:val="-5"/>
                <w:sz w:val="18"/>
              </w:rPr>
              <w:t>38</w:t>
            </w:r>
          </w:p>
        </w:tc>
        <w:tc>
          <w:tcPr>
            <w:tcW w:w="1125" w:type="dxa"/>
            <w:tcBorders>
              <w:top w:val="nil"/>
              <w:left w:val="single" w:sz="8" w:space="0" w:color="000000"/>
              <w:right w:val="single" w:sz="8" w:space="0" w:color="000000"/>
            </w:tcBorders>
          </w:tcPr>
          <w:p>
            <w:pPr>
              <w:pStyle w:val="TableParagraph"/>
              <w:rPr>
                <w:sz w:val="18"/>
              </w:rPr>
            </w:pPr>
          </w:p>
        </w:tc>
        <w:tc>
          <w:tcPr>
            <w:tcW w:w="1581" w:type="dxa"/>
            <w:tcBorders>
              <w:top w:val="nil"/>
              <w:left w:val="single" w:sz="8" w:space="0" w:color="000000"/>
            </w:tcBorders>
          </w:tcPr>
          <w:p>
            <w:pPr>
              <w:pStyle w:val="TableParagraph"/>
              <w:rPr>
                <w:sz w:val="18"/>
              </w:rPr>
            </w:pPr>
          </w:p>
        </w:tc>
      </w:tr>
    </w:tbl>
    <w:p>
      <w:pPr>
        <w:spacing w:after="0"/>
        <w:rPr>
          <w:sz w:val="18"/>
        </w:rPr>
        <w:sectPr>
          <w:type w:val="continuous"/>
          <w:pgSz w:w="12240" w:h="15840"/>
          <w:pgMar w:header="0" w:footer="971" w:top="1360" w:bottom="1140" w:left="480" w:right="20"/>
        </w:sectPr>
      </w:pPr>
    </w:p>
    <w:p>
      <w:pPr>
        <w:pStyle w:val="Heading1"/>
        <w:spacing w:before="76"/>
      </w:pPr>
      <w:r>
        <w:rPr/>
        <w:t>TPS</w:t>
      </w:r>
      <w:r>
        <w:rPr>
          <w:spacing w:val="-7"/>
        </w:rPr>
        <w:t> </w:t>
      </w:r>
      <w:r>
        <w:rPr/>
        <w:t>Scores</w:t>
      </w:r>
      <w:r>
        <w:rPr>
          <w:spacing w:val="-7"/>
        </w:rPr>
        <w:t> </w:t>
      </w:r>
      <w:r>
        <w:rPr/>
        <w:t>for</w:t>
      </w:r>
      <w:r>
        <w:rPr>
          <w:spacing w:val="-7"/>
        </w:rPr>
        <w:t> </w:t>
      </w:r>
      <w:r>
        <w:rPr/>
        <w:t>Experimental</w:t>
      </w:r>
      <w:r>
        <w:rPr>
          <w:spacing w:val="-7"/>
        </w:rPr>
        <w:t> </w:t>
      </w:r>
      <w:r>
        <w:rPr/>
        <w:t>group</w:t>
      </w:r>
      <w:r>
        <w:rPr>
          <w:spacing w:val="-7"/>
        </w:rPr>
        <w:t> </w:t>
      </w:r>
      <w:r>
        <w:rPr/>
        <w:t>by</w:t>
      </w:r>
      <w:r>
        <w:rPr>
          <w:spacing w:val="-9"/>
        </w:rPr>
        <w:t> </w:t>
      </w:r>
      <w:r>
        <w:rPr>
          <w:spacing w:val="-2"/>
        </w:rPr>
        <w:t>Gender</w:t>
      </w:r>
    </w:p>
    <w:p>
      <w:pPr>
        <w:spacing w:before="112" w:after="6"/>
        <w:ind w:left="4489" w:right="0" w:firstLine="0"/>
        <w:jc w:val="left"/>
        <w:rPr>
          <w:rFonts w:ascii="Arial"/>
          <w:b/>
          <w:sz w:val="18"/>
        </w:rPr>
      </w:pPr>
      <w:r>
        <w:rPr>
          <w:rFonts w:ascii="Arial"/>
          <w:b/>
          <w:sz w:val="18"/>
        </w:rPr>
        <w:t>Group</w:t>
      </w:r>
      <w:r>
        <w:rPr>
          <w:rFonts w:ascii="Arial"/>
          <w:b/>
          <w:spacing w:val="-1"/>
          <w:sz w:val="18"/>
        </w:rPr>
        <w:t> </w:t>
      </w:r>
      <w:r>
        <w:rPr>
          <w:rFonts w:ascii="Arial"/>
          <w:b/>
          <w:spacing w:val="-2"/>
          <w:sz w:val="18"/>
        </w:rPr>
        <w:t>Statistics</w:t>
      </w:r>
    </w:p>
    <w:tbl>
      <w:tblPr>
        <w:tblW w:w="0" w:type="auto"/>
        <w:jc w:val="left"/>
        <w:tblInd w:w="11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60"/>
        <w:gridCol w:w="1033"/>
        <w:gridCol w:w="1136"/>
        <w:gridCol w:w="1136"/>
        <w:gridCol w:w="1595"/>
        <w:gridCol w:w="1631"/>
      </w:tblGrid>
      <w:tr>
        <w:trPr>
          <w:trHeight w:val="315" w:hRule="atLeast"/>
        </w:trPr>
        <w:tc>
          <w:tcPr>
            <w:tcW w:w="1560" w:type="dxa"/>
            <w:tcBorders>
              <w:bottom w:val="single" w:sz="18" w:space="0" w:color="000000"/>
            </w:tcBorders>
          </w:tcPr>
          <w:p>
            <w:pPr>
              <w:pStyle w:val="TableParagraph"/>
              <w:rPr>
                <w:sz w:val="18"/>
              </w:rPr>
            </w:pPr>
          </w:p>
        </w:tc>
        <w:tc>
          <w:tcPr>
            <w:tcW w:w="1033" w:type="dxa"/>
            <w:tcBorders>
              <w:top w:val="single" w:sz="18" w:space="0" w:color="000000"/>
              <w:bottom w:val="single" w:sz="18" w:space="0" w:color="000000"/>
              <w:right w:val="single" w:sz="18" w:space="0" w:color="000000"/>
            </w:tcBorders>
          </w:tcPr>
          <w:p>
            <w:pPr>
              <w:pStyle w:val="TableParagraph"/>
              <w:spacing w:line="184" w:lineRule="exact" w:before="111"/>
              <w:ind w:left="69"/>
              <w:rPr>
                <w:rFonts w:ascii="Arial MT"/>
                <w:sz w:val="18"/>
              </w:rPr>
            </w:pPr>
            <w:r>
              <w:rPr>
                <w:rFonts w:ascii="Arial MT"/>
                <w:spacing w:val="-2"/>
                <w:sz w:val="18"/>
              </w:rPr>
              <w:t>Gender</w:t>
            </w:r>
          </w:p>
        </w:tc>
        <w:tc>
          <w:tcPr>
            <w:tcW w:w="1136" w:type="dxa"/>
            <w:tcBorders>
              <w:top w:val="single" w:sz="18" w:space="0" w:color="000000"/>
              <w:left w:val="single" w:sz="18" w:space="0" w:color="000000"/>
              <w:bottom w:val="single" w:sz="18" w:space="0" w:color="000000"/>
            </w:tcBorders>
          </w:tcPr>
          <w:p>
            <w:pPr>
              <w:pStyle w:val="TableParagraph"/>
              <w:spacing w:line="184" w:lineRule="exact" w:before="111"/>
              <w:ind w:left="38" w:right="2"/>
              <w:jc w:val="center"/>
              <w:rPr>
                <w:rFonts w:ascii="Arial MT"/>
                <w:sz w:val="18"/>
              </w:rPr>
            </w:pPr>
            <w:r>
              <w:rPr>
                <w:rFonts w:ascii="Arial MT"/>
                <w:spacing w:val="-10"/>
                <w:sz w:val="18"/>
              </w:rPr>
              <w:t>N</w:t>
            </w:r>
          </w:p>
        </w:tc>
        <w:tc>
          <w:tcPr>
            <w:tcW w:w="1136" w:type="dxa"/>
            <w:tcBorders>
              <w:top w:val="single" w:sz="18" w:space="0" w:color="000000"/>
              <w:bottom w:val="single" w:sz="18" w:space="0" w:color="000000"/>
            </w:tcBorders>
          </w:tcPr>
          <w:p>
            <w:pPr>
              <w:pStyle w:val="TableParagraph"/>
              <w:spacing w:line="184" w:lineRule="exact" w:before="111"/>
              <w:ind w:left="348"/>
              <w:rPr>
                <w:rFonts w:ascii="Arial MT"/>
                <w:sz w:val="18"/>
              </w:rPr>
            </w:pPr>
            <w:r>
              <w:rPr>
                <w:rFonts w:ascii="Arial MT"/>
                <w:spacing w:val="-4"/>
                <w:sz w:val="18"/>
              </w:rPr>
              <w:t>Mean</w:t>
            </w:r>
          </w:p>
        </w:tc>
        <w:tc>
          <w:tcPr>
            <w:tcW w:w="1595" w:type="dxa"/>
            <w:tcBorders>
              <w:top w:val="single" w:sz="18" w:space="0" w:color="000000"/>
              <w:bottom w:val="single" w:sz="18" w:space="0" w:color="000000"/>
            </w:tcBorders>
          </w:tcPr>
          <w:p>
            <w:pPr>
              <w:pStyle w:val="TableParagraph"/>
              <w:spacing w:line="184" w:lineRule="exact" w:before="111"/>
              <w:ind w:left="242"/>
              <w:rPr>
                <w:rFonts w:ascii="Arial MT"/>
                <w:sz w:val="18"/>
              </w:rPr>
            </w:pPr>
            <w:r>
              <w:rPr>
                <w:rFonts w:ascii="Arial MT"/>
                <w:sz w:val="18"/>
              </w:rPr>
              <w:t>Std.</w:t>
            </w:r>
            <w:r>
              <w:rPr>
                <w:rFonts w:ascii="Arial MT"/>
                <w:spacing w:val="-2"/>
                <w:sz w:val="18"/>
              </w:rPr>
              <w:t> Deviation</w:t>
            </w:r>
          </w:p>
        </w:tc>
        <w:tc>
          <w:tcPr>
            <w:tcW w:w="1631" w:type="dxa"/>
            <w:tcBorders>
              <w:top w:val="single" w:sz="18" w:space="0" w:color="000000"/>
              <w:bottom w:val="single" w:sz="18" w:space="0" w:color="000000"/>
              <w:right w:val="single" w:sz="18" w:space="0" w:color="000000"/>
            </w:tcBorders>
          </w:tcPr>
          <w:p>
            <w:pPr>
              <w:pStyle w:val="TableParagraph"/>
              <w:spacing w:line="184" w:lineRule="exact" w:before="111"/>
              <w:ind w:left="181"/>
              <w:rPr>
                <w:rFonts w:ascii="Arial MT"/>
                <w:sz w:val="18"/>
              </w:rPr>
            </w:pPr>
            <w:r>
              <w:rPr>
                <w:rFonts w:ascii="Arial MT"/>
                <w:sz w:val="18"/>
              </w:rPr>
              <w:t>Std.</w:t>
            </w:r>
            <w:r>
              <w:rPr>
                <w:rFonts w:ascii="Arial MT"/>
                <w:spacing w:val="-5"/>
                <w:sz w:val="18"/>
              </w:rPr>
              <w:t> </w:t>
            </w:r>
            <w:r>
              <w:rPr>
                <w:rFonts w:ascii="Arial MT"/>
                <w:sz w:val="18"/>
              </w:rPr>
              <w:t>Error</w:t>
            </w:r>
            <w:r>
              <w:rPr>
                <w:rFonts w:ascii="Arial MT"/>
                <w:spacing w:val="-2"/>
                <w:sz w:val="18"/>
              </w:rPr>
              <w:t> </w:t>
            </w:r>
            <w:r>
              <w:rPr>
                <w:rFonts w:ascii="Arial MT"/>
                <w:spacing w:val="-4"/>
                <w:sz w:val="18"/>
              </w:rPr>
              <w:t>Mean</w:t>
            </w:r>
          </w:p>
        </w:tc>
      </w:tr>
      <w:tr>
        <w:trPr>
          <w:trHeight w:val="397" w:hRule="atLeast"/>
        </w:trPr>
        <w:tc>
          <w:tcPr>
            <w:tcW w:w="1560" w:type="dxa"/>
            <w:tcBorders>
              <w:top w:val="single" w:sz="18" w:space="0" w:color="000000"/>
              <w:left w:val="single" w:sz="18" w:space="0" w:color="000000"/>
              <w:bottom w:val="nil"/>
              <w:right w:val="nil"/>
            </w:tcBorders>
          </w:tcPr>
          <w:p>
            <w:pPr>
              <w:pStyle w:val="TableParagraph"/>
              <w:spacing w:before="111"/>
              <w:ind w:left="75"/>
              <w:rPr>
                <w:rFonts w:ascii="Arial MT"/>
                <w:sz w:val="18"/>
              </w:rPr>
            </w:pPr>
            <w:r>
              <w:rPr>
                <w:rFonts w:ascii="Arial MT"/>
                <w:sz w:val="18"/>
              </w:rPr>
              <w:t>Pretest</w:t>
            </w:r>
            <w:r>
              <w:rPr>
                <w:rFonts w:ascii="Arial MT"/>
                <w:spacing w:val="-4"/>
                <w:sz w:val="18"/>
              </w:rPr>
              <w:t> </w:t>
            </w:r>
            <w:r>
              <w:rPr>
                <w:rFonts w:ascii="Arial MT"/>
                <w:spacing w:val="-5"/>
                <w:sz w:val="18"/>
              </w:rPr>
              <w:t>TPS</w:t>
            </w:r>
          </w:p>
        </w:tc>
        <w:tc>
          <w:tcPr>
            <w:tcW w:w="1033" w:type="dxa"/>
            <w:tcBorders>
              <w:top w:val="single" w:sz="18" w:space="0" w:color="000000"/>
              <w:left w:val="nil"/>
              <w:bottom w:val="nil"/>
              <w:right w:val="single" w:sz="18" w:space="0" w:color="000000"/>
            </w:tcBorders>
          </w:tcPr>
          <w:p>
            <w:pPr>
              <w:pStyle w:val="TableParagraph"/>
              <w:spacing w:before="111"/>
              <w:ind w:left="79"/>
              <w:rPr>
                <w:rFonts w:ascii="Arial MT"/>
                <w:sz w:val="18"/>
              </w:rPr>
            </w:pPr>
            <w:r>
              <w:rPr>
                <w:rFonts w:ascii="Arial MT"/>
                <w:spacing w:val="-4"/>
                <w:sz w:val="18"/>
              </w:rPr>
              <w:t>Male</w:t>
            </w:r>
          </w:p>
        </w:tc>
        <w:tc>
          <w:tcPr>
            <w:tcW w:w="1136" w:type="dxa"/>
            <w:tcBorders>
              <w:top w:val="single" w:sz="18" w:space="0" w:color="000000"/>
              <w:left w:val="single" w:sz="18" w:space="0" w:color="000000"/>
              <w:bottom w:val="nil"/>
            </w:tcBorders>
          </w:tcPr>
          <w:p>
            <w:pPr>
              <w:pStyle w:val="TableParagraph"/>
              <w:spacing w:before="111"/>
              <w:ind w:right="37"/>
              <w:jc w:val="right"/>
              <w:rPr>
                <w:rFonts w:ascii="Arial MT"/>
                <w:sz w:val="18"/>
              </w:rPr>
            </w:pPr>
            <w:r>
              <w:rPr>
                <w:rFonts w:ascii="Arial MT"/>
                <w:spacing w:val="-5"/>
                <w:sz w:val="18"/>
              </w:rPr>
              <w:t>15</w:t>
            </w:r>
          </w:p>
        </w:tc>
        <w:tc>
          <w:tcPr>
            <w:tcW w:w="1136" w:type="dxa"/>
            <w:tcBorders>
              <w:top w:val="single" w:sz="18" w:space="0" w:color="000000"/>
              <w:bottom w:val="nil"/>
            </w:tcBorders>
          </w:tcPr>
          <w:p>
            <w:pPr>
              <w:pStyle w:val="TableParagraph"/>
              <w:spacing w:before="111"/>
              <w:ind w:right="39"/>
              <w:jc w:val="right"/>
              <w:rPr>
                <w:rFonts w:ascii="Arial MT"/>
                <w:sz w:val="18"/>
              </w:rPr>
            </w:pPr>
            <w:r>
              <w:rPr>
                <w:rFonts w:ascii="Arial MT"/>
                <w:spacing w:val="-2"/>
                <w:sz w:val="18"/>
              </w:rPr>
              <w:t>21.0000</w:t>
            </w:r>
          </w:p>
        </w:tc>
        <w:tc>
          <w:tcPr>
            <w:tcW w:w="1595" w:type="dxa"/>
            <w:tcBorders>
              <w:top w:val="single" w:sz="18" w:space="0" w:color="000000"/>
              <w:bottom w:val="nil"/>
            </w:tcBorders>
          </w:tcPr>
          <w:p>
            <w:pPr>
              <w:pStyle w:val="TableParagraph"/>
              <w:spacing w:before="111"/>
              <w:ind w:right="40"/>
              <w:jc w:val="right"/>
              <w:rPr>
                <w:rFonts w:ascii="Arial MT"/>
                <w:sz w:val="18"/>
              </w:rPr>
            </w:pPr>
            <w:r>
              <w:rPr>
                <w:rFonts w:ascii="Arial MT"/>
                <w:spacing w:val="-2"/>
                <w:sz w:val="18"/>
              </w:rPr>
              <w:t>8.02674</w:t>
            </w:r>
          </w:p>
        </w:tc>
        <w:tc>
          <w:tcPr>
            <w:tcW w:w="1631" w:type="dxa"/>
            <w:tcBorders>
              <w:top w:val="single" w:sz="18" w:space="0" w:color="000000"/>
              <w:bottom w:val="nil"/>
              <w:right w:val="single" w:sz="18" w:space="0" w:color="000000"/>
            </w:tcBorders>
          </w:tcPr>
          <w:p>
            <w:pPr>
              <w:pStyle w:val="TableParagraph"/>
              <w:spacing w:before="111"/>
              <w:ind w:right="38"/>
              <w:jc w:val="right"/>
              <w:rPr>
                <w:rFonts w:ascii="Arial MT"/>
                <w:sz w:val="18"/>
              </w:rPr>
            </w:pPr>
            <w:r>
              <w:rPr>
                <w:rFonts w:ascii="Arial MT"/>
                <w:spacing w:val="-2"/>
                <w:sz w:val="18"/>
              </w:rPr>
              <w:t>2.07250</w:t>
            </w:r>
          </w:p>
        </w:tc>
      </w:tr>
      <w:tr>
        <w:trPr>
          <w:trHeight w:val="280" w:hRule="atLeast"/>
        </w:trPr>
        <w:tc>
          <w:tcPr>
            <w:tcW w:w="1560" w:type="dxa"/>
            <w:tcBorders>
              <w:top w:val="nil"/>
              <w:left w:val="single" w:sz="18" w:space="0" w:color="000000"/>
              <w:right w:val="nil"/>
            </w:tcBorders>
          </w:tcPr>
          <w:p>
            <w:pPr>
              <w:pStyle w:val="TableParagraph"/>
              <w:rPr>
                <w:sz w:val="18"/>
              </w:rPr>
            </w:pPr>
          </w:p>
        </w:tc>
        <w:tc>
          <w:tcPr>
            <w:tcW w:w="1033" w:type="dxa"/>
            <w:tcBorders>
              <w:top w:val="nil"/>
              <w:left w:val="nil"/>
              <w:right w:val="single" w:sz="18" w:space="0" w:color="000000"/>
            </w:tcBorders>
          </w:tcPr>
          <w:p>
            <w:pPr>
              <w:pStyle w:val="TableParagraph"/>
              <w:spacing w:line="187" w:lineRule="exact" w:before="73"/>
              <w:ind w:left="79"/>
              <w:rPr>
                <w:rFonts w:ascii="Arial MT"/>
                <w:sz w:val="18"/>
              </w:rPr>
            </w:pPr>
            <w:r>
              <w:rPr>
                <w:rFonts w:ascii="Arial MT"/>
                <w:spacing w:val="-2"/>
                <w:sz w:val="18"/>
              </w:rPr>
              <w:t>Female</w:t>
            </w:r>
          </w:p>
        </w:tc>
        <w:tc>
          <w:tcPr>
            <w:tcW w:w="1136" w:type="dxa"/>
            <w:tcBorders>
              <w:top w:val="nil"/>
              <w:left w:val="single" w:sz="18" w:space="0" w:color="000000"/>
            </w:tcBorders>
          </w:tcPr>
          <w:p>
            <w:pPr>
              <w:pStyle w:val="TableParagraph"/>
              <w:spacing w:line="187" w:lineRule="exact" w:before="73"/>
              <w:ind w:right="37"/>
              <w:jc w:val="right"/>
              <w:rPr>
                <w:rFonts w:ascii="Arial MT"/>
                <w:sz w:val="18"/>
              </w:rPr>
            </w:pPr>
            <w:r>
              <w:rPr>
                <w:rFonts w:ascii="Arial MT"/>
                <w:spacing w:val="-5"/>
                <w:sz w:val="18"/>
              </w:rPr>
              <w:t>23</w:t>
            </w:r>
          </w:p>
        </w:tc>
        <w:tc>
          <w:tcPr>
            <w:tcW w:w="1136" w:type="dxa"/>
            <w:tcBorders>
              <w:top w:val="nil"/>
            </w:tcBorders>
          </w:tcPr>
          <w:p>
            <w:pPr>
              <w:pStyle w:val="TableParagraph"/>
              <w:spacing w:line="187" w:lineRule="exact" w:before="73"/>
              <w:ind w:right="39"/>
              <w:jc w:val="right"/>
              <w:rPr>
                <w:rFonts w:ascii="Arial MT"/>
                <w:sz w:val="18"/>
              </w:rPr>
            </w:pPr>
            <w:r>
              <w:rPr>
                <w:rFonts w:ascii="Arial MT"/>
                <w:spacing w:val="-2"/>
                <w:sz w:val="18"/>
              </w:rPr>
              <w:t>15.7826</w:t>
            </w:r>
          </w:p>
        </w:tc>
        <w:tc>
          <w:tcPr>
            <w:tcW w:w="1595" w:type="dxa"/>
            <w:tcBorders>
              <w:top w:val="nil"/>
            </w:tcBorders>
          </w:tcPr>
          <w:p>
            <w:pPr>
              <w:pStyle w:val="TableParagraph"/>
              <w:spacing w:line="187" w:lineRule="exact" w:before="73"/>
              <w:ind w:right="40"/>
              <w:jc w:val="right"/>
              <w:rPr>
                <w:rFonts w:ascii="Arial MT"/>
                <w:sz w:val="18"/>
              </w:rPr>
            </w:pPr>
            <w:r>
              <w:rPr>
                <w:rFonts w:ascii="Arial MT"/>
                <w:spacing w:val="-2"/>
                <w:sz w:val="18"/>
              </w:rPr>
              <w:t>5.66453</w:t>
            </w:r>
          </w:p>
        </w:tc>
        <w:tc>
          <w:tcPr>
            <w:tcW w:w="1631" w:type="dxa"/>
            <w:tcBorders>
              <w:top w:val="nil"/>
              <w:right w:val="single" w:sz="18" w:space="0" w:color="000000"/>
            </w:tcBorders>
          </w:tcPr>
          <w:p>
            <w:pPr>
              <w:pStyle w:val="TableParagraph"/>
              <w:spacing w:line="187" w:lineRule="exact" w:before="73"/>
              <w:ind w:right="38"/>
              <w:jc w:val="right"/>
              <w:rPr>
                <w:rFonts w:ascii="Arial MT"/>
                <w:sz w:val="18"/>
              </w:rPr>
            </w:pPr>
            <w:r>
              <w:rPr>
                <w:rFonts w:ascii="Arial MT"/>
                <w:spacing w:val="-2"/>
                <w:sz w:val="18"/>
              </w:rPr>
              <w:t>1.18114</w:t>
            </w:r>
          </w:p>
        </w:tc>
      </w:tr>
      <w:tr>
        <w:trPr>
          <w:trHeight w:val="388" w:hRule="atLeast"/>
        </w:trPr>
        <w:tc>
          <w:tcPr>
            <w:tcW w:w="1560" w:type="dxa"/>
            <w:tcBorders>
              <w:left w:val="single" w:sz="18" w:space="0" w:color="000000"/>
              <w:bottom w:val="nil"/>
              <w:right w:val="nil"/>
            </w:tcBorders>
          </w:tcPr>
          <w:p>
            <w:pPr>
              <w:pStyle w:val="TableParagraph"/>
              <w:spacing w:before="111"/>
              <w:ind w:left="75"/>
              <w:rPr>
                <w:rFonts w:ascii="Arial MT"/>
                <w:sz w:val="18"/>
              </w:rPr>
            </w:pPr>
            <w:r>
              <w:rPr>
                <w:rFonts w:ascii="Arial MT"/>
                <w:sz w:val="18"/>
              </w:rPr>
              <w:t>Posttest</w:t>
            </w:r>
            <w:r>
              <w:rPr>
                <w:rFonts w:ascii="Arial MT"/>
                <w:spacing w:val="-1"/>
                <w:sz w:val="18"/>
              </w:rPr>
              <w:t> </w:t>
            </w:r>
            <w:r>
              <w:rPr>
                <w:rFonts w:ascii="Arial MT"/>
                <w:spacing w:val="-5"/>
                <w:sz w:val="18"/>
              </w:rPr>
              <w:t>TPS</w:t>
            </w:r>
          </w:p>
        </w:tc>
        <w:tc>
          <w:tcPr>
            <w:tcW w:w="1033" w:type="dxa"/>
            <w:tcBorders>
              <w:left w:val="nil"/>
              <w:bottom w:val="nil"/>
              <w:right w:val="single" w:sz="18" w:space="0" w:color="000000"/>
            </w:tcBorders>
          </w:tcPr>
          <w:p>
            <w:pPr>
              <w:pStyle w:val="TableParagraph"/>
              <w:spacing w:before="111"/>
              <w:ind w:left="79"/>
              <w:rPr>
                <w:rFonts w:ascii="Arial MT"/>
                <w:sz w:val="18"/>
              </w:rPr>
            </w:pPr>
            <w:r>
              <w:rPr>
                <w:rFonts w:ascii="Arial MT"/>
                <w:spacing w:val="-4"/>
                <w:sz w:val="18"/>
              </w:rPr>
              <w:t>Male</w:t>
            </w:r>
          </w:p>
        </w:tc>
        <w:tc>
          <w:tcPr>
            <w:tcW w:w="1136" w:type="dxa"/>
            <w:tcBorders>
              <w:left w:val="single" w:sz="18" w:space="0" w:color="000000"/>
              <w:bottom w:val="nil"/>
            </w:tcBorders>
          </w:tcPr>
          <w:p>
            <w:pPr>
              <w:pStyle w:val="TableParagraph"/>
              <w:spacing w:before="111"/>
              <w:ind w:right="37"/>
              <w:jc w:val="right"/>
              <w:rPr>
                <w:rFonts w:ascii="Arial MT"/>
                <w:sz w:val="18"/>
              </w:rPr>
            </w:pPr>
            <w:r>
              <w:rPr>
                <w:rFonts w:ascii="Arial MT"/>
                <w:spacing w:val="-5"/>
                <w:sz w:val="18"/>
              </w:rPr>
              <w:t>15</w:t>
            </w:r>
          </w:p>
        </w:tc>
        <w:tc>
          <w:tcPr>
            <w:tcW w:w="1136" w:type="dxa"/>
            <w:tcBorders>
              <w:bottom w:val="nil"/>
            </w:tcBorders>
          </w:tcPr>
          <w:p>
            <w:pPr>
              <w:pStyle w:val="TableParagraph"/>
              <w:spacing w:before="111"/>
              <w:ind w:right="39"/>
              <w:jc w:val="right"/>
              <w:rPr>
                <w:rFonts w:ascii="Arial MT"/>
                <w:sz w:val="18"/>
              </w:rPr>
            </w:pPr>
            <w:r>
              <w:rPr>
                <w:rFonts w:ascii="Arial MT"/>
                <w:spacing w:val="-2"/>
                <w:sz w:val="18"/>
              </w:rPr>
              <w:t>62.4000</w:t>
            </w:r>
          </w:p>
        </w:tc>
        <w:tc>
          <w:tcPr>
            <w:tcW w:w="1595" w:type="dxa"/>
            <w:tcBorders>
              <w:bottom w:val="nil"/>
            </w:tcBorders>
          </w:tcPr>
          <w:p>
            <w:pPr>
              <w:pStyle w:val="TableParagraph"/>
              <w:spacing w:before="111"/>
              <w:ind w:right="40"/>
              <w:jc w:val="right"/>
              <w:rPr>
                <w:rFonts w:ascii="Arial MT"/>
                <w:sz w:val="18"/>
              </w:rPr>
            </w:pPr>
            <w:r>
              <w:rPr>
                <w:rFonts w:ascii="Arial MT"/>
                <w:spacing w:val="-2"/>
                <w:sz w:val="18"/>
              </w:rPr>
              <w:t>3.62137</w:t>
            </w:r>
          </w:p>
        </w:tc>
        <w:tc>
          <w:tcPr>
            <w:tcW w:w="1631" w:type="dxa"/>
            <w:tcBorders>
              <w:bottom w:val="nil"/>
              <w:right w:val="single" w:sz="18" w:space="0" w:color="000000"/>
            </w:tcBorders>
          </w:tcPr>
          <w:p>
            <w:pPr>
              <w:pStyle w:val="TableParagraph"/>
              <w:spacing w:before="111"/>
              <w:ind w:right="38"/>
              <w:jc w:val="right"/>
              <w:rPr>
                <w:rFonts w:ascii="Arial MT"/>
                <w:sz w:val="18"/>
              </w:rPr>
            </w:pPr>
            <w:r>
              <w:rPr>
                <w:rFonts w:ascii="Arial MT"/>
                <w:spacing w:val="-2"/>
                <w:sz w:val="18"/>
              </w:rPr>
              <w:t>.93503</w:t>
            </w:r>
          </w:p>
        </w:tc>
      </w:tr>
      <w:tr>
        <w:trPr>
          <w:trHeight w:val="273" w:hRule="atLeast"/>
        </w:trPr>
        <w:tc>
          <w:tcPr>
            <w:tcW w:w="1560" w:type="dxa"/>
            <w:tcBorders>
              <w:top w:val="nil"/>
              <w:left w:val="single" w:sz="18" w:space="0" w:color="000000"/>
              <w:right w:val="nil"/>
            </w:tcBorders>
          </w:tcPr>
          <w:p>
            <w:pPr>
              <w:pStyle w:val="TableParagraph"/>
              <w:rPr>
                <w:sz w:val="18"/>
              </w:rPr>
            </w:pPr>
          </w:p>
        </w:tc>
        <w:tc>
          <w:tcPr>
            <w:tcW w:w="1033" w:type="dxa"/>
            <w:tcBorders>
              <w:top w:val="nil"/>
              <w:left w:val="nil"/>
              <w:right w:val="single" w:sz="18" w:space="0" w:color="000000"/>
            </w:tcBorders>
          </w:tcPr>
          <w:p>
            <w:pPr>
              <w:pStyle w:val="TableParagraph"/>
              <w:spacing w:line="189" w:lineRule="exact" w:before="64"/>
              <w:ind w:left="79"/>
              <w:rPr>
                <w:rFonts w:ascii="Arial MT"/>
                <w:sz w:val="18"/>
              </w:rPr>
            </w:pPr>
            <w:r>
              <w:rPr>
                <w:rFonts w:ascii="Arial MT"/>
                <w:spacing w:val="-2"/>
                <w:sz w:val="18"/>
              </w:rPr>
              <w:t>Female</w:t>
            </w:r>
          </w:p>
        </w:tc>
        <w:tc>
          <w:tcPr>
            <w:tcW w:w="1136" w:type="dxa"/>
            <w:tcBorders>
              <w:top w:val="nil"/>
              <w:left w:val="single" w:sz="18" w:space="0" w:color="000000"/>
            </w:tcBorders>
          </w:tcPr>
          <w:p>
            <w:pPr>
              <w:pStyle w:val="TableParagraph"/>
              <w:spacing w:line="189" w:lineRule="exact" w:before="64"/>
              <w:ind w:right="37"/>
              <w:jc w:val="right"/>
              <w:rPr>
                <w:rFonts w:ascii="Arial MT"/>
                <w:sz w:val="18"/>
              </w:rPr>
            </w:pPr>
            <w:r>
              <w:rPr>
                <w:rFonts w:ascii="Arial MT"/>
                <w:spacing w:val="-5"/>
                <w:sz w:val="18"/>
              </w:rPr>
              <w:t>23</w:t>
            </w:r>
          </w:p>
        </w:tc>
        <w:tc>
          <w:tcPr>
            <w:tcW w:w="1136" w:type="dxa"/>
            <w:tcBorders>
              <w:top w:val="nil"/>
            </w:tcBorders>
          </w:tcPr>
          <w:p>
            <w:pPr>
              <w:pStyle w:val="TableParagraph"/>
              <w:spacing w:line="189" w:lineRule="exact" w:before="64"/>
              <w:ind w:right="39"/>
              <w:jc w:val="right"/>
              <w:rPr>
                <w:rFonts w:ascii="Arial MT"/>
                <w:sz w:val="18"/>
              </w:rPr>
            </w:pPr>
            <w:r>
              <w:rPr>
                <w:rFonts w:ascii="Arial MT"/>
                <w:spacing w:val="-2"/>
                <w:sz w:val="18"/>
              </w:rPr>
              <w:t>65.8696</w:t>
            </w:r>
          </w:p>
        </w:tc>
        <w:tc>
          <w:tcPr>
            <w:tcW w:w="1595" w:type="dxa"/>
            <w:tcBorders>
              <w:top w:val="nil"/>
            </w:tcBorders>
          </w:tcPr>
          <w:p>
            <w:pPr>
              <w:pStyle w:val="TableParagraph"/>
              <w:spacing w:line="189" w:lineRule="exact" w:before="64"/>
              <w:ind w:right="40"/>
              <w:jc w:val="right"/>
              <w:rPr>
                <w:rFonts w:ascii="Arial MT"/>
                <w:sz w:val="18"/>
              </w:rPr>
            </w:pPr>
            <w:r>
              <w:rPr>
                <w:rFonts w:ascii="Arial MT"/>
                <w:spacing w:val="-2"/>
                <w:sz w:val="18"/>
              </w:rPr>
              <w:t>4.20286</w:t>
            </w:r>
          </w:p>
        </w:tc>
        <w:tc>
          <w:tcPr>
            <w:tcW w:w="1631" w:type="dxa"/>
            <w:tcBorders>
              <w:top w:val="nil"/>
              <w:right w:val="single" w:sz="18" w:space="0" w:color="000000"/>
            </w:tcBorders>
          </w:tcPr>
          <w:p>
            <w:pPr>
              <w:pStyle w:val="TableParagraph"/>
              <w:spacing w:line="189" w:lineRule="exact" w:before="64"/>
              <w:ind w:right="38"/>
              <w:jc w:val="right"/>
              <w:rPr>
                <w:rFonts w:ascii="Arial MT"/>
                <w:sz w:val="18"/>
              </w:rPr>
            </w:pPr>
            <w:r>
              <w:rPr>
                <w:rFonts w:ascii="Arial MT"/>
                <w:spacing w:val="-2"/>
                <w:sz w:val="18"/>
              </w:rPr>
              <w:t>.87636</w:t>
            </w:r>
          </w:p>
        </w:tc>
      </w:tr>
    </w:tbl>
    <w:p>
      <w:pPr>
        <w:pStyle w:val="BodyText"/>
        <w:spacing w:before="114"/>
        <w:ind w:left="1140"/>
        <w:jc w:val="left"/>
      </w:pPr>
      <w:r>
        <w:rPr/>
        <w:t>Experimental</w:t>
      </w:r>
      <w:r>
        <w:rPr>
          <w:spacing w:val="-1"/>
        </w:rPr>
        <w:t> </w:t>
      </w:r>
      <w:r>
        <w:rPr/>
        <w:t>Group Retention</w:t>
      </w:r>
      <w:r>
        <w:rPr>
          <w:spacing w:val="-1"/>
        </w:rPr>
        <w:t> </w:t>
      </w:r>
      <w:r>
        <w:rPr/>
        <w:t>Scores</w:t>
      </w:r>
      <w:r>
        <w:rPr>
          <w:spacing w:val="1"/>
        </w:rPr>
        <w:t> </w:t>
      </w:r>
      <w:r>
        <w:rPr/>
        <w:t>by</w:t>
      </w:r>
      <w:r>
        <w:rPr>
          <w:spacing w:val="-5"/>
        </w:rPr>
        <w:t> </w:t>
      </w:r>
      <w:r>
        <w:rPr>
          <w:spacing w:val="-2"/>
        </w:rPr>
        <w:t>Gender</w:t>
      </w:r>
    </w:p>
    <w:p>
      <w:pPr>
        <w:spacing w:before="113"/>
        <w:ind w:left="4561" w:right="0" w:firstLine="0"/>
        <w:jc w:val="left"/>
        <w:rPr>
          <w:rFonts w:ascii="Arial"/>
          <w:b/>
          <w:sz w:val="18"/>
        </w:rPr>
      </w:pPr>
      <w:r>
        <w:rPr>
          <w:rFonts w:ascii="Arial"/>
          <w:b/>
          <w:sz w:val="18"/>
        </w:rPr>
        <w:t>Group</w:t>
      </w:r>
      <w:r>
        <w:rPr>
          <w:rFonts w:ascii="Arial"/>
          <w:b/>
          <w:spacing w:val="-1"/>
          <w:sz w:val="18"/>
        </w:rPr>
        <w:t> </w:t>
      </w:r>
      <w:r>
        <w:rPr>
          <w:rFonts w:ascii="Arial"/>
          <w:b/>
          <w:spacing w:val="-2"/>
          <w:sz w:val="18"/>
        </w:rPr>
        <w:t>Statistics</w:t>
      </w:r>
    </w:p>
    <w:tbl>
      <w:tblPr>
        <w:tblW w:w="0" w:type="auto"/>
        <w:jc w:val="left"/>
        <w:tblInd w:w="11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97"/>
        <w:gridCol w:w="1035"/>
        <w:gridCol w:w="1138"/>
        <w:gridCol w:w="1136"/>
        <w:gridCol w:w="1596"/>
        <w:gridCol w:w="1630"/>
      </w:tblGrid>
      <w:tr>
        <w:trPr>
          <w:trHeight w:val="324" w:hRule="atLeast"/>
        </w:trPr>
        <w:tc>
          <w:tcPr>
            <w:tcW w:w="1697" w:type="dxa"/>
            <w:tcBorders>
              <w:bottom w:val="single" w:sz="18" w:space="0" w:color="000000"/>
            </w:tcBorders>
          </w:tcPr>
          <w:p>
            <w:pPr>
              <w:pStyle w:val="TableParagraph"/>
              <w:rPr>
                <w:sz w:val="18"/>
              </w:rPr>
            </w:pPr>
          </w:p>
        </w:tc>
        <w:tc>
          <w:tcPr>
            <w:tcW w:w="1035" w:type="dxa"/>
            <w:tcBorders>
              <w:top w:val="single" w:sz="18" w:space="0" w:color="000000"/>
              <w:bottom w:val="single" w:sz="18" w:space="0" w:color="000000"/>
              <w:right w:val="single" w:sz="18" w:space="0" w:color="000000"/>
            </w:tcBorders>
          </w:tcPr>
          <w:p>
            <w:pPr>
              <w:pStyle w:val="TableParagraph"/>
              <w:spacing w:line="186" w:lineRule="exact" w:before="118"/>
              <w:ind w:left="68"/>
              <w:rPr>
                <w:rFonts w:ascii="Arial MT"/>
                <w:sz w:val="18"/>
              </w:rPr>
            </w:pPr>
            <w:r>
              <w:rPr>
                <w:rFonts w:ascii="Arial MT"/>
                <w:spacing w:val="-2"/>
                <w:sz w:val="18"/>
              </w:rPr>
              <w:t>Gender</w:t>
            </w:r>
          </w:p>
        </w:tc>
        <w:tc>
          <w:tcPr>
            <w:tcW w:w="1138" w:type="dxa"/>
            <w:tcBorders>
              <w:top w:val="single" w:sz="18" w:space="0" w:color="000000"/>
              <w:left w:val="single" w:sz="18" w:space="0" w:color="000000"/>
              <w:bottom w:val="single" w:sz="18" w:space="0" w:color="000000"/>
            </w:tcBorders>
          </w:tcPr>
          <w:p>
            <w:pPr>
              <w:pStyle w:val="TableParagraph"/>
              <w:spacing w:line="186" w:lineRule="exact" w:before="118"/>
              <w:ind w:left="34"/>
              <w:jc w:val="center"/>
              <w:rPr>
                <w:rFonts w:ascii="Arial MT"/>
                <w:sz w:val="18"/>
              </w:rPr>
            </w:pPr>
            <w:r>
              <w:rPr>
                <w:rFonts w:ascii="Arial MT"/>
                <w:spacing w:val="-10"/>
                <w:sz w:val="18"/>
              </w:rPr>
              <w:t>N</w:t>
            </w:r>
          </w:p>
        </w:tc>
        <w:tc>
          <w:tcPr>
            <w:tcW w:w="1136" w:type="dxa"/>
            <w:tcBorders>
              <w:top w:val="single" w:sz="18" w:space="0" w:color="000000"/>
              <w:bottom w:val="single" w:sz="18" w:space="0" w:color="000000"/>
            </w:tcBorders>
          </w:tcPr>
          <w:p>
            <w:pPr>
              <w:pStyle w:val="TableParagraph"/>
              <w:spacing w:line="186" w:lineRule="exact" w:before="118"/>
              <w:ind w:left="349"/>
              <w:rPr>
                <w:rFonts w:ascii="Arial MT"/>
                <w:sz w:val="18"/>
              </w:rPr>
            </w:pPr>
            <w:r>
              <w:rPr>
                <w:rFonts w:ascii="Arial MT"/>
                <w:spacing w:val="-4"/>
                <w:sz w:val="18"/>
              </w:rPr>
              <w:t>Mean</w:t>
            </w:r>
          </w:p>
        </w:tc>
        <w:tc>
          <w:tcPr>
            <w:tcW w:w="1596" w:type="dxa"/>
            <w:tcBorders>
              <w:top w:val="single" w:sz="18" w:space="0" w:color="000000"/>
              <w:bottom w:val="single" w:sz="18" w:space="0" w:color="000000"/>
            </w:tcBorders>
          </w:tcPr>
          <w:p>
            <w:pPr>
              <w:pStyle w:val="TableParagraph"/>
              <w:spacing w:line="186" w:lineRule="exact" w:before="118"/>
              <w:ind w:left="245"/>
              <w:rPr>
                <w:rFonts w:ascii="Arial MT"/>
                <w:sz w:val="18"/>
              </w:rPr>
            </w:pPr>
            <w:r>
              <w:rPr>
                <w:rFonts w:ascii="Arial MT"/>
                <w:sz w:val="18"/>
              </w:rPr>
              <w:t>Std.</w:t>
            </w:r>
            <w:r>
              <w:rPr>
                <w:rFonts w:ascii="Arial MT"/>
                <w:spacing w:val="-2"/>
                <w:sz w:val="18"/>
              </w:rPr>
              <w:t> Deviation</w:t>
            </w:r>
          </w:p>
        </w:tc>
        <w:tc>
          <w:tcPr>
            <w:tcW w:w="1630" w:type="dxa"/>
            <w:tcBorders>
              <w:top w:val="single" w:sz="18" w:space="0" w:color="000000"/>
              <w:bottom w:val="single" w:sz="18" w:space="0" w:color="000000"/>
              <w:right w:val="single" w:sz="18" w:space="0" w:color="000000"/>
            </w:tcBorders>
          </w:tcPr>
          <w:p>
            <w:pPr>
              <w:pStyle w:val="TableParagraph"/>
              <w:spacing w:line="186" w:lineRule="exact" w:before="118"/>
              <w:ind w:left="183"/>
              <w:rPr>
                <w:rFonts w:ascii="Arial MT"/>
                <w:sz w:val="18"/>
              </w:rPr>
            </w:pPr>
            <w:r>
              <w:rPr>
                <w:rFonts w:ascii="Arial MT"/>
                <w:sz w:val="18"/>
              </w:rPr>
              <w:t>Std.</w:t>
            </w:r>
            <w:r>
              <w:rPr>
                <w:rFonts w:ascii="Arial MT"/>
                <w:spacing w:val="-5"/>
                <w:sz w:val="18"/>
              </w:rPr>
              <w:t> </w:t>
            </w:r>
            <w:r>
              <w:rPr>
                <w:rFonts w:ascii="Arial MT"/>
                <w:sz w:val="18"/>
              </w:rPr>
              <w:t>Error</w:t>
            </w:r>
            <w:r>
              <w:rPr>
                <w:rFonts w:ascii="Arial MT"/>
                <w:spacing w:val="-2"/>
                <w:sz w:val="18"/>
              </w:rPr>
              <w:t> </w:t>
            </w:r>
            <w:r>
              <w:rPr>
                <w:rFonts w:ascii="Arial MT"/>
                <w:spacing w:val="-4"/>
                <w:sz w:val="18"/>
              </w:rPr>
              <w:t>Mean</w:t>
            </w:r>
          </w:p>
        </w:tc>
      </w:tr>
      <w:tr>
        <w:trPr>
          <w:trHeight w:val="395" w:hRule="atLeast"/>
        </w:trPr>
        <w:tc>
          <w:tcPr>
            <w:tcW w:w="1697" w:type="dxa"/>
            <w:tcBorders>
              <w:top w:val="single" w:sz="18" w:space="0" w:color="000000"/>
              <w:left w:val="single" w:sz="18" w:space="0" w:color="000000"/>
              <w:bottom w:val="nil"/>
              <w:right w:val="nil"/>
            </w:tcBorders>
          </w:tcPr>
          <w:p>
            <w:pPr>
              <w:pStyle w:val="TableParagraph"/>
              <w:spacing w:before="109"/>
              <w:ind w:left="75"/>
              <w:rPr>
                <w:rFonts w:ascii="Arial MT"/>
                <w:sz w:val="18"/>
              </w:rPr>
            </w:pPr>
            <w:r>
              <w:rPr>
                <w:rFonts w:ascii="Arial MT"/>
                <w:sz w:val="18"/>
              </w:rPr>
              <w:t>Retention</w:t>
            </w:r>
            <w:r>
              <w:rPr>
                <w:rFonts w:ascii="Arial MT"/>
                <w:spacing w:val="-6"/>
                <w:sz w:val="18"/>
              </w:rPr>
              <w:t> </w:t>
            </w:r>
            <w:r>
              <w:rPr>
                <w:rFonts w:ascii="Arial MT"/>
                <w:spacing w:val="-5"/>
                <w:sz w:val="18"/>
              </w:rPr>
              <w:t>TPS</w:t>
            </w:r>
          </w:p>
        </w:tc>
        <w:tc>
          <w:tcPr>
            <w:tcW w:w="1035" w:type="dxa"/>
            <w:tcBorders>
              <w:top w:val="single" w:sz="18" w:space="0" w:color="000000"/>
              <w:left w:val="nil"/>
              <w:bottom w:val="nil"/>
              <w:right w:val="single" w:sz="18" w:space="0" w:color="000000"/>
            </w:tcBorders>
          </w:tcPr>
          <w:p>
            <w:pPr>
              <w:pStyle w:val="TableParagraph"/>
              <w:spacing w:before="109"/>
              <w:ind w:left="78"/>
              <w:rPr>
                <w:rFonts w:ascii="Arial MT"/>
                <w:sz w:val="18"/>
              </w:rPr>
            </w:pPr>
            <w:r>
              <w:rPr>
                <w:rFonts w:ascii="Arial MT"/>
                <w:spacing w:val="-4"/>
                <w:sz w:val="18"/>
              </w:rPr>
              <w:t>Male</w:t>
            </w:r>
          </w:p>
        </w:tc>
        <w:tc>
          <w:tcPr>
            <w:tcW w:w="1138" w:type="dxa"/>
            <w:tcBorders>
              <w:top w:val="single" w:sz="18" w:space="0" w:color="000000"/>
              <w:left w:val="single" w:sz="18" w:space="0" w:color="000000"/>
              <w:bottom w:val="nil"/>
            </w:tcBorders>
          </w:tcPr>
          <w:p>
            <w:pPr>
              <w:pStyle w:val="TableParagraph"/>
              <w:spacing w:before="109"/>
              <w:ind w:right="36"/>
              <w:jc w:val="right"/>
              <w:rPr>
                <w:rFonts w:ascii="Arial MT"/>
                <w:sz w:val="18"/>
              </w:rPr>
            </w:pPr>
            <w:r>
              <w:rPr>
                <w:rFonts w:ascii="Arial MT"/>
                <w:spacing w:val="-5"/>
                <w:sz w:val="18"/>
              </w:rPr>
              <w:t>15</w:t>
            </w:r>
          </w:p>
        </w:tc>
        <w:tc>
          <w:tcPr>
            <w:tcW w:w="1136" w:type="dxa"/>
            <w:tcBorders>
              <w:top w:val="single" w:sz="18" w:space="0" w:color="000000"/>
              <w:bottom w:val="nil"/>
            </w:tcBorders>
          </w:tcPr>
          <w:p>
            <w:pPr>
              <w:pStyle w:val="TableParagraph"/>
              <w:spacing w:before="109"/>
              <w:ind w:right="38"/>
              <w:jc w:val="right"/>
              <w:rPr>
                <w:rFonts w:ascii="Arial MT"/>
                <w:sz w:val="18"/>
              </w:rPr>
            </w:pPr>
            <w:r>
              <w:rPr>
                <w:rFonts w:ascii="Arial MT"/>
                <w:spacing w:val="-2"/>
                <w:sz w:val="18"/>
              </w:rPr>
              <w:t>62.1000</w:t>
            </w:r>
          </w:p>
        </w:tc>
        <w:tc>
          <w:tcPr>
            <w:tcW w:w="1596" w:type="dxa"/>
            <w:tcBorders>
              <w:top w:val="single" w:sz="18" w:space="0" w:color="000000"/>
              <w:bottom w:val="nil"/>
            </w:tcBorders>
          </w:tcPr>
          <w:p>
            <w:pPr>
              <w:pStyle w:val="TableParagraph"/>
              <w:spacing w:before="109"/>
              <w:ind w:right="38"/>
              <w:jc w:val="right"/>
              <w:rPr>
                <w:rFonts w:ascii="Arial MT"/>
                <w:sz w:val="18"/>
              </w:rPr>
            </w:pPr>
            <w:r>
              <w:rPr>
                <w:rFonts w:ascii="Arial MT"/>
                <w:spacing w:val="-2"/>
                <w:sz w:val="18"/>
              </w:rPr>
              <w:t>3.82099</w:t>
            </w:r>
          </w:p>
        </w:tc>
        <w:tc>
          <w:tcPr>
            <w:tcW w:w="1630" w:type="dxa"/>
            <w:tcBorders>
              <w:top w:val="single" w:sz="18" w:space="0" w:color="000000"/>
              <w:bottom w:val="nil"/>
              <w:right w:val="single" w:sz="18" w:space="0" w:color="000000"/>
            </w:tcBorders>
          </w:tcPr>
          <w:p>
            <w:pPr>
              <w:pStyle w:val="TableParagraph"/>
              <w:spacing w:before="109"/>
              <w:ind w:right="35"/>
              <w:jc w:val="right"/>
              <w:rPr>
                <w:rFonts w:ascii="Arial MT"/>
                <w:sz w:val="18"/>
              </w:rPr>
            </w:pPr>
            <w:r>
              <w:rPr>
                <w:rFonts w:ascii="Arial MT"/>
                <w:spacing w:val="-2"/>
                <w:sz w:val="18"/>
              </w:rPr>
              <w:t>.98658</w:t>
            </w:r>
          </w:p>
        </w:tc>
      </w:tr>
      <w:tr>
        <w:trPr>
          <w:trHeight w:val="282" w:hRule="atLeast"/>
        </w:trPr>
        <w:tc>
          <w:tcPr>
            <w:tcW w:w="1697" w:type="dxa"/>
            <w:tcBorders>
              <w:top w:val="nil"/>
              <w:left w:val="single" w:sz="18" w:space="0" w:color="000000"/>
              <w:right w:val="nil"/>
            </w:tcBorders>
          </w:tcPr>
          <w:p>
            <w:pPr>
              <w:pStyle w:val="TableParagraph"/>
              <w:rPr>
                <w:sz w:val="18"/>
              </w:rPr>
            </w:pPr>
          </w:p>
        </w:tc>
        <w:tc>
          <w:tcPr>
            <w:tcW w:w="1035" w:type="dxa"/>
            <w:tcBorders>
              <w:top w:val="nil"/>
              <w:left w:val="nil"/>
              <w:right w:val="single" w:sz="18" w:space="0" w:color="000000"/>
            </w:tcBorders>
          </w:tcPr>
          <w:p>
            <w:pPr>
              <w:pStyle w:val="TableParagraph"/>
              <w:spacing w:line="189" w:lineRule="exact" w:before="73"/>
              <w:ind w:left="78"/>
              <w:rPr>
                <w:rFonts w:ascii="Arial MT"/>
                <w:sz w:val="18"/>
              </w:rPr>
            </w:pPr>
            <w:r>
              <w:rPr>
                <w:rFonts w:ascii="Arial MT"/>
                <w:spacing w:val="-2"/>
                <w:sz w:val="18"/>
              </w:rPr>
              <w:t>Female</w:t>
            </w:r>
          </w:p>
        </w:tc>
        <w:tc>
          <w:tcPr>
            <w:tcW w:w="1138" w:type="dxa"/>
            <w:tcBorders>
              <w:top w:val="nil"/>
              <w:left w:val="single" w:sz="18" w:space="0" w:color="000000"/>
            </w:tcBorders>
          </w:tcPr>
          <w:p>
            <w:pPr>
              <w:pStyle w:val="TableParagraph"/>
              <w:spacing w:line="189" w:lineRule="exact" w:before="73"/>
              <w:ind w:right="36"/>
              <w:jc w:val="right"/>
              <w:rPr>
                <w:rFonts w:ascii="Arial MT"/>
                <w:sz w:val="18"/>
              </w:rPr>
            </w:pPr>
            <w:r>
              <w:rPr>
                <w:rFonts w:ascii="Arial MT"/>
                <w:spacing w:val="-5"/>
                <w:sz w:val="18"/>
              </w:rPr>
              <w:t>23</w:t>
            </w:r>
          </w:p>
        </w:tc>
        <w:tc>
          <w:tcPr>
            <w:tcW w:w="1136" w:type="dxa"/>
            <w:tcBorders>
              <w:top w:val="nil"/>
            </w:tcBorders>
          </w:tcPr>
          <w:p>
            <w:pPr>
              <w:pStyle w:val="TableParagraph"/>
              <w:spacing w:line="189" w:lineRule="exact" w:before="73"/>
              <w:ind w:right="37"/>
              <w:jc w:val="right"/>
              <w:rPr>
                <w:rFonts w:ascii="Arial MT"/>
                <w:sz w:val="18"/>
              </w:rPr>
            </w:pPr>
            <w:r>
              <w:rPr>
                <w:rFonts w:ascii="Arial MT"/>
                <w:spacing w:val="-2"/>
                <w:sz w:val="18"/>
              </w:rPr>
              <w:t>64.9022</w:t>
            </w:r>
          </w:p>
        </w:tc>
        <w:tc>
          <w:tcPr>
            <w:tcW w:w="1596" w:type="dxa"/>
            <w:tcBorders>
              <w:top w:val="nil"/>
            </w:tcBorders>
          </w:tcPr>
          <w:p>
            <w:pPr>
              <w:pStyle w:val="TableParagraph"/>
              <w:spacing w:line="189" w:lineRule="exact" w:before="73"/>
              <w:ind w:right="38"/>
              <w:jc w:val="right"/>
              <w:rPr>
                <w:rFonts w:ascii="Arial MT"/>
                <w:sz w:val="18"/>
              </w:rPr>
            </w:pPr>
            <w:r>
              <w:rPr>
                <w:rFonts w:ascii="Arial MT"/>
                <w:spacing w:val="-2"/>
                <w:sz w:val="18"/>
              </w:rPr>
              <w:t>6.30013</w:t>
            </w:r>
          </w:p>
        </w:tc>
        <w:tc>
          <w:tcPr>
            <w:tcW w:w="1630" w:type="dxa"/>
            <w:tcBorders>
              <w:top w:val="nil"/>
              <w:right w:val="single" w:sz="18" w:space="0" w:color="000000"/>
            </w:tcBorders>
          </w:tcPr>
          <w:p>
            <w:pPr>
              <w:pStyle w:val="TableParagraph"/>
              <w:spacing w:line="189" w:lineRule="exact" w:before="73"/>
              <w:ind w:right="35"/>
              <w:jc w:val="right"/>
              <w:rPr>
                <w:rFonts w:ascii="Arial MT"/>
                <w:sz w:val="18"/>
              </w:rPr>
            </w:pPr>
            <w:r>
              <w:rPr>
                <w:rFonts w:ascii="Arial MT"/>
                <w:spacing w:val="-2"/>
                <w:sz w:val="18"/>
              </w:rPr>
              <w:t>1.31367</w:t>
            </w:r>
          </w:p>
        </w:tc>
      </w:tr>
    </w:tbl>
    <w:p>
      <w:pPr>
        <w:pStyle w:val="BodyText"/>
        <w:spacing w:before="83"/>
        <w:ind w:left="0"/>
        <w:jc w:val="left"/>
        <w:rPr>
          <w:rFonts w:ascii="Arial"/>
          <w:b/>
          <w:sz w:val="18"/>
        </w:rPr>
      </w:pPr>
    </w:p>
    <w:p>
      <w:pPr>
        <w:pStyle w:val="Heading1"/>
      </w:pPr>
      <w:r>
        <w:rPr/>
        <w:t>Experimental</w:t>
      </w:r>
      <w:r>
        <w:rPr>
          <w:spacing w:val="-7"/>
        </w:rPr>
        <w:t> </w:t>
      </w:r>
      <w:r>
        <w:rPr/>
        <w:t>group</w:t>
      </w:r>
      <w:r>
        <w:rPr>
          <w:spacing w:val="-6"/>
        </w:rPr>
        <w:t> </w:t>
      </w:r>
      <w:r>
        <w:rPr/>
        <w:t>Self-efficacy</w:t>
      </w:r>
      <w:r>
        <w:rPr>
          <w:spacing w:val="-11"/>
        </w:rPr>
        <w:t> </w:t>
      </w:r>
      <w:r>
        <w:rPr/>
        <w:t>Scores</w:t>
      </w:r>
      <w:r>
        <w:rPr>
          <w:spacing w:val="-8"/>
        </w:rPr>
        <w:t> </w:t>
      </w:r>
      <w:r>
        <w:rPr/>
        <w:t>by</w:t>
      </w:r>
      <w:r>
        <w:rPr>
          <w:spacing w:val="-13"/>
        </w:rPr>
        <w:t> </w:t>
      </w:r>
      <w:r>
        <w:rPr>
          <w:spacing w:val="-2"/>
        </w:rPr>
        <w:t>gender</w:t>
      </w:r>
    </w:p>
    <w:p>
      <w:pPr>
        <w:spacing w:before="112" w:after="6"/>
        <w:ind w:left="75" w:right="1770" w:firstLine="0"/>
        <w:jc w:val="center"/>
        <w:rPr>
          <w:rFonts w:ascii="Arial"/>
          <w:b/>
          <w:sz w:val="18"/>
        </w:rPr>
      </w:pPr>
      <w:r>
        <w:rPr>
          <w:rFonts w:ascii="Arial"/>
          <w:b/>
          <w:sz w:val="18"/>
        </w:rPr>
        <w:t>Group</w:t>
      </w:r>
      <w:r>
        <w:rPr>
          <w:rFonts w:ascii="Arial"/>
          <w:b/>
          <w:spacing w:val="-1"/>
          <w:sz w:val="18"/>
        </w:rPr>
        <w:t> </w:t>
      </w:r>
      <w:r>
        <w:rPr>
          <w:rFonts w:ascii="Arial"/>
          <w:b/>
          <w:spacing w:val="-2"/>
          <w:sz w:val="18"/>
        </w:rPr>
        <w:t>Statistics</w:t>
      </w:r>
    </w:p>
    <w:tbl>
      <w:tblPr>
        <w:tblW w:w="0" w:type="auto"/>
        <w:jc w:val="left"/>
        <w:tblInd w:w="11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50"/>
        <w:gridCol w:w="1030"/>
        <w:gridCol w:w="1136"/>
        <w:gridCol w:w="1133"/>
        <w:gridCol w:w="1589"/>
        <w:gridCol w:w="1623"/>
      </w:tblGrid>
      <w:tr>
        <w:trPr>
          <w:trHeight w:val="315" w:hRule="atLeast"/>
        </w:trPr>
        <w:tc>
          <w:tcPr>
            <w:tcW w:w="1250" w:type="dxa"/>
            <w:tcBorders>
              <w:bottom w:val="single" w:sz="18" w:space="0" w:color="000000"/>
            </w:tcBorders>
          </w:tcPr>
          <w:p>
            <w:pPr>
              <w:pStyle w:val="TableParagraph"/>
              <w:rPr>
                <w:sz w:val="18"/>
              </w:rPr>
            </w:pPr>
          </w:p>
        </w:tc>
        <w:tc>
          <w:tcPr>
            <w:tcW w:w="1030" w:type="dxa"/>
            <w:tcBorders>
              <w:top w:val="single" w:sz="18" w:space="0" w:color="000000"/>
              <w:bottom w:val="single" w:sz="18" w:space="0" w:color="000000"/>
              <w:right w:val="single" w:sz="18" w:space="0" w:color="000000"/>
            </w:tcBorders>
          </w:tcPr>
          <w:p>
            <w:pPr>
              <w:pStyle w:val="TableParagraph"/>
              <w:spacing w:line="184" w:lineRule="exact" w:before="111"/>
              <w:ind w:left="69"/>
              <w:rPr>
                <w:rFonts w:ascii="Arial MT"/>
                <w:sz w:val="18"/>
              </w:rPr>
            </w:pPr>
            <w:r>
              <w:rPr>
                <w:rFonts w:ascii="Arial MT"/>
                <w:spacing w:val="-2"/>
                <w:sz w:val="18"/>
              </w:rPr>
              <w:t>Gender</w:t>
            </w:r>
          </w:p>
        </w:tc>
        <w:tc>
          <w:tcPr>
            <w:tcW w:w="1136" w:type="dxa"/>
            <w:tcBorders>
              <w:top w:val="single" w:sz="18" w:space="0" w:color="000000"/>
              <w:left w:val="single" w:sz="18" w:space="0" w:color="000000"/>
              <w:bottom w:val="single" w:sz="18" w:space="0" w:color="000000"/>
            </w:tcBorders>
          </w:tcPr>
          <w:p>
            <w:pPr>
              <w:pStyle w:val="TableParagraph"/>
              <w:spacing w:line="184" w:lineRule="exact" w:before="111"/>
              <w:ind w:left="38"/>
              <w:jc w:val="center"/>
              <w:rPr>
                <w:rFonts w:ascii="Arial MT"/>
                <w:sz w:val="18"/>
              </w:rPr>
            </w:pPr>
            <w:r>
              <w:rPr>
                <w:rFonts w:ascii="Arial MT"/>
                <w:spacing w:val="-10"/>
                <w:sz w:val="18"/>
              </w:rPr>
              <w:t>N</w:t>
            </w:r>
          </w:p>
        </w:tc>
        <w:tc>
          <w:tcPr>
            <w:tcW w:w="1133" w:type="dxa"/>
            <w:tcBorders>
              <w:top w:val="single" w:sz="18" w:space="0" w:color="000000"/>
              <w:bottom w:val="single" w:sz="18" w:space="0" w:color="000000"/>
            </w:tcBorders>
          </w:tcPr>
          <w:p>
            <w:pPr>
              <w:pStyle w:val="TableParagraph"/>
              <w:spacing w:line="184" w:lineRule="exact" w:before="111"/>
              <w:ind w:left="349"/>
              <w:rPr>
                <w:rFonts w:ascii="Arial MT"/>
                <w:sz w:val="18"/>
              </w:rPr>
            </w:pPr>
            <w:r>
              <w:rPr>
                <w:rFonts w:ascii="Arial MT"/>
                <w:spacing w:val="-4"/>
                <w:sz w:val="18"/>
              </w:rPr>
              <w:t>Mean</w:t>
            </w:r>
          </w:p>
        </w:tc>
        <w:tc>
          <w:tcPr>
            <w:tcW w:w="1589" w:type="dxa"/>
            <w:tcBorders>
              <w:top w:val="single" w:sz="18" w:space="0" w:color="000000"/>
              <w:bottom w:val="single" w:sz="18" w:space="0" w:color="000000"/>
            </w:tcBorders>
          </w:tcPr>
          <w:p>
            <w:pPr>
              <w:pStyle w:val="TableParagraph"/>
              <w:spacing w:line="184" w:lineRule="exact" w:before="111"/>
              <w:ind w:left="241"/>
              <w:rPr>
                <w:rFonts w:ascii="Arial MT"/>
                <w:sz w:val="18"/>
              </w:rPr>
            </w:pPr>
            <w:r>
              <w:rPr>
                <w:rFonts w:ascii="Arial MT"/>
                <w:sz w:val="18"/>
              </w:rPr>
              <w:t>Std.</w:t>
            </w:r>
            <w:r>
              <w:rPr>
                <w:rFonts w:ascii="Arial MT"/>
                <w:spacing w:val="-2"/>
                <w:sz w:val="18"/>
              </w:rPr>
              <w:t> Deviation</w:t>
            </w:r>
          </w:p>
        </w:tc>
        <w:tc>
          <w:tcPr>
            <w:tcW w:w="1623" w:type="dxa"/>
            <w:tcBorders>
              <w:top w:val="single" w:sz="18" w:space="0" w:color="000000"/>
              <w:bottom w:val="single" w:sz="18" w:space="0" w:color="000000"/>
              <w:right w:val="single" w:sz="18" w:space="0" w:color="000000"/>
            </w:tcBorders>
          </w:tcPr>
          <w:p>
            <w:pPr>
              <w:pStyle w:val="TableParagraph"/>
              <w:spacing w:line="184" w:lineRule="exact" w:before="111"/>
              <w:ind w:left="179"/>
              <w:rPr>
                <w:rFonts w:ascii="Arial MT"/>
                <w:sz w:val="18"/>
              </w:rPr>
            </w:pPr>
            <w:r>
              <w:rPr>
                <w:rFonts w:ascii="Arial MT"/>
                <w:sz w:val="18"/>
              </w:rPr>
              <w:t>Std.</w:t>
            </w:r>
            <w:r>
              <w:rPr>
                <w:rFonts w:ascii="Arial MT"/>
                <w:spacing w:val="-5"/>
                <w:sz w:val="18"/>
              </w:rPr>
              <w:t> </w:t>
            </w:r>
            <w:r>
              <w:rPr>
                <w:rFonts w:ascii="Arial MT"/>
                <w:sz w:val="18"/>
              </w:rPr>
              <w:t>Error</w:t>
            </w:r>
            <w:r>
              <w:rPr>
                <w:rFonts w:ascii="Arial MT"/>
                <w:spacing w:val="-2"/>
                <w:sz w:val="18"/>
              </w:rPr>
              <w:t> </w:t>
            </w:r>
            <w:r>
              <w:rPr>
                <w:rFonts w:ascii="Arial MT"/>
                <w:spacing w:val="-4"/>
                <w:sz w:val="18"/>
              </w:rPr>
              <w:t>Mean</w:t>
            </w:r>
          </w:p>
        </w:tc>
      </w:tr>
      <w:tr>
        <w:trPr>
          <w:trHeight w:val="397" w:hRule="atLeast"/>
        </w:trPr>
        <w:tc>
          <w:tcPr>
            <w:tcW w:w="1250" w:type="dxa"/>
            <w:tcBorders>
              <w:top w:val="single" w:sz="18" w:space="0" w:color="000000"/>
              <w:left w:val="single" w:sz="18" w:space="0" w:color="000000"/>
              <w:bottom w:val="nil"/>
              <w:right w:val="nil"/>
            </w:tcBorders>
          </w:tcPr>
          <w:p>
            <w:pPr>
              <w:pStyle w:val="TableParagraph"/>
              <w:spacing w:before="111"/>
              <w:ind w:left="75"/>
              <w:rPr>
                <w:rFonts w:ascii="Arial MT"/>
                <w:sz w:val="18"/>
              </w:rPr>
            </w:pPr>
            <w:r>
              <w:rPr>
                <w:rFonts w:ascii="Arial MT"/>
                <w:spacing w:val="-2"/>
                <w:sz w:val="18"/>
              </w:rPr>
              <w:t>Pretest</w:t>
            </w:r>
          </w:p>
        </w:tc>
        <w:tc>
          <w:tcPr>
            <w:tcW w:w="1030" w:type="dxa"/>
            <w:tcBorders>
              <w:top w:val="single" w:sz="18" w:space="0" w:color="000000"/>
              <w:left w:val="nil"/>
              <w:bottom w:val="nil"/>
              <w:right w:val="single" w:sz="18" w:space="0" w:color="000000"/>
            </w:tcBorders>
          </w:tcPr>
          <w:p>
            <w:pPr>
              <w:pStyle w:val="TableParagraph"/>
              <w:spacing w:before="111"/>
              <w:ind w:left="79"/>
              <w:rPr>
                <w:rFonts w:ascii="Arial MT"/>
                <w:sz w:val="18"/>
              </w:rPr>
            </w:pPr>
            <w:r>
              <w:rPr>
                <w:rFonts w:ascii="Arial MT"/>
                <w:spacing w:val="-4"/>
                <w:sz w:val="18"/>
              </w:rPr>
              <w:t>Male</w:t>
            </w:r>
          </w:p>
        </w:tc>
        <w:tc>
          <w:tcPr>
            <w:tcW w:w="1136" w:type="dxa"/>
            <w:tcBorders>
              <w:top w:val="single" w:sz="18" w:space="0" w:color="000000"/>
              <w:left w:val="single" w:sz="18" w:space="0" w:color="000000"/>
              <w:bottom w:val="nil"/>
            </w:tcBorders>
          </w:tcPr>
          <w:p>
            <w:pPr>
              <w:pStyle w:val="TableParagraph"/>
              <w:spacing w:before="111"/>
              <w:ind w:right="36"/>
              <w:jc w:val="right"/>
              <w:rPr>
                <w:rFonts w:ascii="Arial MT"/>
                <w:sz w:val="18"/>
              </w:rPr>
            </w:pPr>
            <w:r>
              <w:rPr>
                <w:rFonts w:ascii="Arial MT"/>
                <w:spacing w:val="-5"/>
                <w:sz w:val="18"/>
              </w:rPr>
              <w:t>15</w:t>
            </w:r>
          </w:p>
        </w:tc>
        <w:tc>
          <w:tcPr>
            <w:tcW w:w="1133" w:type="dxa"/>
            <w:tcBorders>
              <w:top w:val="single" w:sz="18" w:space="0" w:color="000000"/>
              <w:bottom w:val="nil"/>
            </w:tcBorders>
          </w:tcPr>
          <w:p>
            <w:pPr>
              <w:pStyle w:val="TableParagraph"/>
              <w:spacing w:before="111"/>
              <w:ind w:right="37"/>
              <w:jc w:val="right"/>
              <w:rPr>
                <w:rFonts w:ascii="Arial MT"/>
                <w:sz w:val="18"/>
              </w:rPr>
            </w:pPr>
            <w:r>
              <w:rPr>
                <w:rFonts w:ascii="Arial MT"/>
                <w:spacing w:val="-2"/>
                <w:sz w:val="18"/>
              </w:rPr>
              <w:t>23.0667</w:t>
            </w:r>
          </w:p>
        </w:tc>
        <w:tc>
          <w:tcPr>
            <w:tcW w:w="1589" w:type="dxa"/>
            <w:tcBorders>
              <w:top w:val="single" w:sz="18" w:space="0" w:color="000000"/>
              <w:bottom w:val="nil"/>
            </w:tcBorders>
          </w:tcPr>
          <w:p>
            <w:pPr>
              <w:pStyle w:val="TableParagraph"/>
              <w:spacing w:before="111"/>
              <w:ind w:right="37"/>
              <w:jc w:val="right"/>
              <w:rPr>
                <w:rFonts w:ascii="Arial MT"/>
                <w:sz w:val="18"/>
              </w:rPr>
            </w:pPr>
            <w:r>
              <w:rPr>
                <w:rFonts w:ascii="Arial MT"/>
                <w:spacing w:val="-2"/>
                <w:sz w:val="18"/>
              </w:rPr>
              <w:t>2.60403</w:t>
            </w:r>
          </w:p>
        </w:tc>
        <w:tc>
          <w:tcPr>
            <w:tcW w:w="1623" w:type="dxa"/>
            <w:tcBorders>
              <w:top w:val="single" w:sz="18" w:space="0" w:color="000000"/>
              <w:bottom w:val="nil"/>
              <w:right w:val="single" w:sz="18" w:space="0" w:color="000000"/>
            </w:tcBorders>
          </w:tcPr>
          <w:p>
            <w:pPr>
              <w:pStyle w:val="TableParagraph"/>
              <w:spacing w:before="111"/>
              <w:ind w:right="35"/>
              <w:jc w:val="right"/>
              <w:rPr>
                <w:rFonts w:ascii="Arial MT"/>
                <w:sz w:val="18"/>
              </w:rPr>
            </w:pPr>
            <w:r>
              <w:rPr>
                <w:rFonts w:ascii="Arial MT"/>
                <w:spacing w:val="-2"/>
                <w:sz w:val="18"/>
              </w:rPr>
              <w:t>.67236</w:t>
            </w:r>
          </w:p>
        </w:tc>
      </w:tr>
      <w:tr>
        <w:trPr>
          <w:trHeight w:val="280" w:hRule="atLeast"/>
        </w:trPr>
        <w:tc>
          <w:tcPr>
            <w:tcW w:w="1250" w:type="dxa"/>
            <w:tcBorders>
              <w:top w:val="nil"/>
              <w:left w:val="single" w:sz="18" w:space="0" w:color="000000"/>
              <w:right w:val="nil"/>
            </w:tcBorders>
          </w:tcPr>
          <w:p>
            <w:pPr>
              <w:pStyle w:val="TableParagraph"/>
              <w:rPr>
                <w:sz w:val="18"/>
              </w:rPr>
            </w:pPr>
          </w:p>
        </w:tc>
        <w:tc>
          <w:tcPr>
            <w:tcW w:w="1030" w:type="dxa"/>
            <w:tcBorders>
              <w:top w:val="nil"/>
              <w:left w:val="nil"/>
              <w:right w:val="single" w:sz="18" w:space="0" w:color="000000"/>
            </w:tcBorders>
          </w:tcPr>
          <w:p>
            <w:pPr>
              <w:pStyle w:val="TableParagraph"/>
              <w:spacing w:line="187" w:lineRule="exact" w:before="73"/>
              <w:ind w:left="79"/>
              <w:rPr>
                <w:rFonts w:ascii="Arial MT"/>
                <w:sz w:val="18"/>
              </w:rPr>
            </w:pPr>
            <w:r>
              <w:rPr>
                <w:rFonts w:ascii="Arial MT"/>
                <w:spacing w:val="-2"/>
                <w:sz w:val="18"/>
              </w:rPr>
              <w:t>Female</w:t>
            </w:r>
          </w:p>
        </w:tc>
        <w:tc>
          <w:tcPr>
            <w:tcW w:w="1136" w:type="dxa"/>
            <w:tcBorders>
              <w:top w:val="nil"/>
              <w:left w:val="single" w:sz="18" w:space="0" w:color="000000"/>
            </w:tcBorders>
          </w:tcPr>
          <w:p>
            <w:pPr>
              <w:pStyle w:val="TableParagraph"/>
              <w:spacing w:line="187" w:lineRule="exact" w:before="73"/>
              <w:ind w:right="36"/>
              <w:jc w:val="right"/>
              <w:rPr>
                <w:rFonts w:ascii="Arial MT"/>
                <w:sz w:val="18"/>
              </w:rPr>
            </w:pPr>
            <w:r>
              <w:rPr>
                <w:rFonts w:ascii="Arial MT"/>
                <w:spacing w:val="-5"/>
                <w:sz w:val="18"/>
              </w:rPr>
              <w:t>23</w:t>
            </w:r>
          </w:p>
        </w:tc>
        <w:tc>
          <w:tcPr>
            <w:tcW w:w="1133" w:type="dxa"/>
            <w:tcBorders>
              <w:top w:val="nil"/>
            </w:tcBorders>
          </w:tcPr>
          <w:p>
            <w:pPr>
              <w:pStyle w:val="TableParagraph"/>
              <w:spacing w:line="187" w:lineRule="exact" w:before="73"/>
              <w:ind w:right="37"/>
              <w:jc w:val="right"/>
              <w:rPr>
                <w:rFonts w:ascii="Arial MT"/>
                <w:sz w:val="18"/>
              </w:rPr>
            </w:pPr>
            <w:r>
              <w:rPr>
                <w:rFonts w:ascii="Arial MT"/>
                <w:spacing w:val="-2"/>
                <w:sz w:val="18"/>
              </w:rPr>
              <w:t>25.9130</w:t>
            </w:r>
          </w:p>
        </w:tc>
        <w:tc>
          <w:tcPr>
            <w:tcW w:w="1589" w:type="dxa"/>
            <w:tcBorders>
              <w:top w:val="nil"/>
            </w:tcBorders>
          </w:tcPr>
          <w:p>
            <w:pPr>
              <w:pStyle w:val="TableParagraph"/>
              <w:spacing w:line="187" w:lineRule="exact" w:before="73"/>
              <w:ind w:right="37"/>
              <w:jc w:val="right"/>
              <w:rPr>
                <w:rFonts w:ascii="Arial MT"/>
                <w:sz w:val="18"/>
              </w:rPr>
            </w:pPr>
            <w:r>
              <w:rPr>
                <w:rFonts w:ascii="Arial MT"/>
                <w:spacing w:val="-2"/>
                <w:sz w:val="18"/>
              </w:rPr>
              <w:t>4.14414</w:t>
            </w:r>
          </w:p>
        </w:tc>
        <w:tc>
          <w:tcPr>
            <w:tcW w:w="1623" w:type="dxa"/>
            <w:tcBorders>
              <w:top w:val="nil"/>
              <w:right w:val="single" w:sz="18" w:space="0" w:color="000000"/>
            </w:tcBorders>
          </w:tcPr>
          <w:p>
            <w:pPr>
              <w:pStyle w:val="TableParagraph"/>
              <w:spacing w:line="187" w:lineRule="exact" w:before="73"/>
              <w:ind w:right="35"/>
              <w:jc w:val="right"/>
              <w:rPr>
                <w:rFonts w:ascii="Arial MT"/>
                <w:sz w:val="18"/>
              </w:rPr>
            </w:pPr>
            <w:r>
              <w:rPr>
                <w:rFonts w:ascii="Arial MT"/>
                <w:spacing w:val="-2"/>
                <w:sz w:val="18"/>
              </w:rPr>
              <w:t>.86411</w:t>
            </w:r>
          </w:p>
        </w:tc>
      </w:tr>
      <w:tr>
        <w:trPr>
          <w:trHeight w:val="389" w:hRule="atLeast"/>
        </w:trPr>
        <w:tc>
          <w:tcPr>
            <w:tcW w:w="1250" w:type="dxa"/>
            <w:tcBorders>
              <w:left w:val="single" w:sz="18" w:space="0" w:color="000000"/>
              <w:bottom w:val="nil"/>
              <w:right w:val="nil"/>
            </w:tcBorders>
          </w:tcPr>
          <w:p>
            <w:pPr>
              <w:pStyle w:val="TableParagraph"/>
              <w:spacing w:before="114"/>
              <w:ind w:left="75"/>
              <w:rPr>
                <w:rFonts w:ascii="Arial MT"/>
                <w:sz w:val="18"/>
              </w:rPr>
            </w:pPr>
            <w:r>
              <w:rPr>
                <w:rFonts w:ascii="Arial MT"/>
                <w:spacing w:val="-2"/>
                <w:sz w:val="18"/>
              </w:rPr>
              <w:t>Posttest</w:t>
            </w:r>
          </w:p>
        </w:tc>
        <w:tc>
          <w:tcPr>
            <w:tcW w:w="1030" w:type="dxa"/>
            <w:tcBorders>
              <w:left w:val="nil"/>
              <w:bottom w:val="nil"/>
              <w:right w:val="single" w:sz="18" w:space="0" w:color="000000"/>
            </w:tcBorders>
          </w:tcPr>
          <w:p>
            <w:pPr>
              <w:pStyle w:val="TableParagraph"/>
              <w:spacing w:before="114"/>
              <w:ind w:left="79"/>
              <w:rPr>
                <w:rFonts w:ascii="Arial MT"/>
                <w:sz w:val="18"/>
              </w:rPr>
            </w:pPr>
            <w:r>
              <w:rPr>
                <w:rFonts w:ascii="Arial MT"/>
                <w:spacing w:val="-4"/>
                <w:sz w:val="18"/>
              </w:rPr>
              <w:t>Male</w:t>
            </w:r>
          </w:p>
        </w:tc>
        <w:tc>
          <w:tcPr>
            <w:tcW w:w="1136" w:type="dxa"/>
            <w:tcBorders>
              <w:left w:val="single" w:sz="18" w:space="0" w:color="000000"/>
              <w:bottom w:val="nil"/>
            </w:tcBorders>
          </w:tcPr>
          <w:p>
            <w:pPr>
              <w:pStyle w:val="TableParagraph"/>
              <w:spacing w:before="114"/>
              <w:ind w:right="36"/>
              <w:jc w:val="right"/>
              <w:rPr>
                <w:rFonts w:ascii="Arial MT"/>
                <w:sz w:val="18"/>
              </w:rPr>
            </w:pPr>
            <w:r>
              <w:rPr>
                <w:rFonts w:ascii="Arial MT"/>
                <w:spacing w:val="-5"/>
                <w:sz w:val="18"/>
              </w:rPr>
              <w:t>15</w:t>
            </w:r>
          </w:p>
        </w:tc>
        <w:tc>
          <w:tcPr>
            <w:tcW w:w="1133" w:type="dxa"/>
            <w:tcBorders>
              <w:bottom w:val="nil"/>
            </w:tcBorders>
          </w:tcPr>
          <w:p>
            <w:pPr>
              <w:pStyle w:val="TableParagraph"/>
              <w:spacing w:before="114"/>
              <w:ind w:right="37"/>
              <w:jc w:val="right"/>
              <w:rPr>
                <w:rFonts w:ascii="Arial MT"/>
                <w:sz w:val="18"/>
              </w:rPr>
            </w:pPr>
            <w:r>
              <w:rPr>
                <w:rFonts w:ascii="Arial MT"/>
                <w:spacing w:val="-2"/>
                <w:sz w:val="18"/>
              </w:rPr>
              <w:t>57.4000</w:t>
            </w:r>
          </w:p>
        </w:tc>
        <w:tc>
          <w:tcPr>
            <w:tcW w:w="1589" w:type="dxa"/>
            <w:tcBorders>
              <w:bottom w:val="nil"/>
            </w:tcBorders>
          </w:tcPr>
          <w:p>
            <w:pPr>
              <w:pStyle w:val="TableParagraph"/>
              <w:spacing w:before="114"/>
              <w:ind w:right="37"/>
              <w:jc w:val="right"/>
              <w:rPr>
                <w:rFonts w:ascii="Arial MT"/>
                <w:sz w:val="18"/>
              </w:rPr>
            </w:pPr>
            <w:r>
              <w:rPr>
                <w:rFonts w:ascii="Arial MT"/>
                <w:spacing w:val="-2"/>
                <w:sz w:val="18"/>
              </w:rPr>
              <w:t>6.90548</w:t>
            </w:r>
          </w:p>
        </w:tc>
        <w:tc>
          <w:tcPr>
            <w:tcW w:w="1623" w:type="dxa"/>
            <w:tcBorders>
              <w:bottom w:val="nil"/>
              <w:right w:val="single" w:sz="18" w:space="0" w:color="000000"/>
            </w:tcBorders>
          </w:tcPr>
          <w:p>
            <w:pPr>
              <w:pStyle w:val="TableParagraph"/>
              <w:spacing w:before="114"/>
              <w:ind w:right="35"/>
              <w:jc w:val="right"/>
              <w:rPr>
                <w:rFonts w:ascii="Arial MT"/>
                <w:sz w:val="18"/>
              </w:rPr>
            </w:pPr>
            <w:r>
              <w:rPr>
                <w:rFonts w:ascii="Arial MT"/>
                <w:spacing w:val="-2"/>
                <w:sz w:val="18"/>
              </w:rPr>
              <w:t>1.78299</w:t>
            </w:r>
          </w:p>
        </w:tc>
      </w:tr>
      <w:tr>
        <w:trPr>
          <w:trHeight w:val="272" w:hRule="atLeast"/>
        </w:trPr>
        <w:tc>
          <w:tcPr>
            <w:tcW w:w="1250" w:type="dxa"/>
            <w:tcBorders>
              <w:top w:val="nil"/>
              <w:left w:val="single" w:sz="18" w:space="0" w:color="000000"/>
              <w:right w:val="nil"/>
            </w:tcBorders>
          </w:tcPr>
          <w:p>
            <w:pPr>
              <w:pStyle w:val="TableParagraph"/>
              <w:rPr>
                <w:sz w:val="18"/>
              </w:rPr>
            </w:pPr>
          </w:p>
        </w:tc>
        <w:tc>
          <w:tcPr>
            <w:tcW w:w="1030" w:type="dxa"/>
            <w:tcBorders>
              <w:top w:val="nil"/>
              <w:left w:val="nil"/>
              <w:right w:val="single" w:sz="18" w:space="0" w:color="000000"/>
            </w:tcBorders>
          </w:tcPr>
          <w:p>
            <w:pPr>
              <w:pStyle w:val="TableParagraph"/>
              <w:spacing w:line="189" w:lineRule="exact" w:before="62"/>
              <w:ind w:left="79"/>
              <w:rPr>
                <w:rFonts w:ascii="Arial MT"/>
                <w:sz w:val="18"/>
              </w:rPr>
            </w:pPr>
            <w:r>
              <w:rPr>
                <w:rFonts w:ascii="Arial MT"/>
                <w:spacing w:val="-2"/>
                <w:sz w:val="18"/>
              </w:rPr>
              <w:t>Female</w:t>
            </w:r>
          </w:p>
        </w:tc>
        <w:tc>
          <w:tcPr>
            <w:tcW w:w="1136" w:type="dxa"/>
            <w:tcBorders>
              <w:top w:val="nil"/>
              <w:left w:val="single" w:sz="18" w:space="0" w:color="000000"/>
            </w:tcBorders>
          </w:tcPr>
          <w:p>
            <w:pPr>
              <w:pStyle w:val="TableParagraph"/>
              <w:spacing w:line="189" w:lineRule="exact" w:before="62"/>
              <w:ind w:right="36"/>
              <w:jc w:val="right"/>
              <w:rPr>
                <w:rFonts w:ascii="Arial MT"/>
                <w:sz w:val="18"/>
              </w:rPr>
            </w:pPr>
            <w:r>
              <w:rPr>
                <w:rFonts w:ascii="Arial MT"/>
                <w:spacing w:val="-5"/>
                <w:sz w:val="18"/>
              </w:rPr>
              <w:t>23</w:t>
            </w:r>
          </w:p>
        </w:tc>
        <w:tc>
          <w:tcPr>
            <w:tcW w:w="1133" w:type="dxa"/>
            <w:tcBorders>
              <w:top w:val="nil"/>
            </w:tcBorders>
          </w:tcPr>
          <w:p>
            <w:pPr>
              <w:pStyle w:val="TableParagraph"/>
              <w:spacing w:line="189" w:lineRule="exact" w:before="62"/>
              <w:ind w:right="37"/>
              <w:jc w:val="right"/>
              <w:rPr>
                <w:rFonts w:ascii="Arial MT"/>
                <w:sz w:val="18"/>
              </w:rPr>
            </w:pPr>
            <w:r>
              <w:rPr>
                <w:rFonts w:ascii="Arial MT"/>
                <w:spacing w:val="-2"/>
                <w:sz w:val="18"/>
              </w:rPr>
              <w:t>62.4783</w:t>
            </w:r>
          </w:p>
        </w:tc>
        <w:tc>
          <w:tcPr>
            <w:tcW w:w="1589" w:type="dxa"/>
            <w:tcBorders>
              <w:top w:val="nil"/>
            </w:tcBorders>
          </w:tcPr>
          <w:p>
            <w:pPr>
              <w:pStyle w:val="TableParagraph"/>
              <w:spacing w:line="189" w:lineRule="exact" w:before="62"/>
              <w:ind w:right="37"/>
              <w:jc w:val="right"/>
              <w:rPr>
                <w:rFonts w:ascii="Arial MT"/>
                <w:sz w:val="18"/>
              </w:rPr>
            </w:pPr>
            <w:r>
              <w:rPr>
                <w:rFonts w:ascii="Arial MT"/>
                <w:spacing w:val="-2"/>
                <w:sz w:val="18"/>
              </w:rPr>
              <w:t>4.97146</w:t>
            </w:r>
          </w:p>
        </w:tc>
        <w:tc>
          <w:tcPr>
            <w:tcW w:w="1623" w:type="dxa"/>
            <w:tcBorders>
              <w:top w:val="nil"/>
              <w:right w:val="single" w:sz="18" w:space="0" w:color="000000"/>
            </w:tcBorders>
          </w:tcPr>
          <w:p>
            <w:pPr>
              <w:pStyle w:val="TableParagraph"/>
              <w:spacing w:line="189" w:lineRule="exact" w:before="62"/>
              <w:ind w:right="35"/>
              <w:jc w:val="right"/>
              <w:rPr>
                <w:rFonts w:ascii="Arial MT"/>
                <w:sz w:val="18"/>
              </w:rPr>
            </w:pPr>
            <w:r>
              <w:rPr>
                <w:rFonts w:ascii="Arial MT"/>
                <w:spacing w:val="-2"/>
                <w:sz w:val="18"/>
              </w:rPr>
              <w:t>1.03662</w:t>
            </w:r>
          </w:p>
        </w:tc>
      </w:tr>
    </w:tbl>
    <w:p>
      <w:pPr>
        <w:pStyle w:val="BodyText"/>
        <w:spacing w:before="188"/>
        <w:ind w:left="0"/>
        <w:jc w:val="left"/>
        <w:rPr>
          <w:rFonts w:ascii="Arial"/>
          <w:b/>
          <w:sz w:val="18"/>
        </w:rPr>
      </w:pPr>
    </w:p>
    <w:p>
      <w:pPr>
        <w:pStyle w:val="Heading1"/>
        <w:spacing w:line="297" w:lineRule="exact"/>
      </w:pPr>
      <w:r>
        <w:rPr/>
        <w:t>Analysis</w:t>
      </w:r>
      <w:r>
        <w:rPr>
          <w:spacing w:val="-8"/>
        </w:rPr>
        <w:t> </w:t>
      </w:r>
      <w:r>
        <w:rPr/>
        <w:t>of</w:t>
      </w:r>
      <w:r>
        <w:rPr>
          <w:spacing w:val="-8"/>
        </w:rPr>
        <w:t> </w:t>
      </w:r>
      <w:r>
        <w:rPr>
          <w:spacing w:val="-2"/>
        </w:rPr>
        <w:t>Variance</w:t>
      </w:r>
    </w:p>
    <w:p>
      <w:pPr>
        <w:spacing w:line="205" w:lineRule="exact" w:before="0" w:after="8"/>
        <w:ind w:left="3209" w:right="0" w:firstLine="0"/>
        <w:jc w:val="left"/>
        <w:rPr>
          <w:rFonts w:ascii="Arial"/>
          <w:b/>
          <w:sz w:val="18"/>
        </w:rPr>
      </w:pPr>
      <w:r>
        <w:rPr>
          <w:rFonts w:ascii="Arial"/>
          <w:b/>
          <w:sz w:val="18"/>
        </w:rPr>
        <w:t>Between-Subjects</w:t>
      </w:r>
      <w:r>
        <w:rPr>
          <w:rFonts w:ascii="Arial"/>
          <w:b/>
          <w:spacing w:val="-2"/>
          <w:sz w:val="18"/>
        </w:rPr>
        <w:t> Factors</w:t>
      </w:r>
    </w:p>
    <w:tbl>
      <w:tblPr>
        <w:tblW w:w="0" w:type="auto"/>
        <w:jc w:val="left"/>
        <w:tblInd w:w="11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124"/>
        <w:gridCol w:w="668"/>
        <w:gridCol w:w="2701"/>
        <w:gridCol w:w="901"/>
      </w:tblGrid>
      <w:tr>
        <w:trPr>
          <w:trHeight w:val="269" w:hRule="atLeast"/>
        </w:trPr>
        <w:tc>
          <w:tcPr>
            <w:tcW w:w="2792" w:type="dxa"/>
            <w:gridSpan w:val="2"/>
          </w:tcPr>
          <w:p>
            <w:pPr>
              <w:pStyle w:val="TableParagraph"/>
              <w:rPr>
                <w:sz w:val="18"/>
              </w:rPr>
            </w:pPr>
          </w:p>
        </w:tc>
        <w:tc>
          <w:tcPr>
            <w:tcW w:w="2701" w:type="dxa"/>
            <w:tcBorders>
              <w:right w:val="single" w:sz="8" w:space="0" w:color="000000"/>
            </w:tcBorders>
          </w:tcPr>
          <w:p>
            <w:pPr>
              <w:pStyle w:val="TableParagraph"/>
              <w:spacing w:line="184" w:lineRule="exact" w:before="65"/>
              <w:ind w:left="874"/>
              <w:rPr>
                <w:rFonts w:ascii="Arial MT"/>
                <w:sz w:val="18"/>
              </w:rPr>
            </w:pPr>
            <w:r>
              <w:rPr>
                <w:rFonts w:ascii="Arial MT"/>
                <w:sz w:val="18"/>
              </w:rPr>
              <w:t>Value</w:t>
            </w:r>
            <w:r>
              <w:rPr>
                <w:rFonts w:ascii="Arial MT"/>
                <w:spacing w:val="-5"/>
                <w:sz w:val="18"/>
              </w:rPr>
              <w:t> </w:t>
            </w:r>
            <w:r>
              <w:rPr>
                <w:rFonts w:ascii="Arial MT"/>
                <w:spacing w:val="-2"/>
                <w:sz w:val="18"/>
              </w:rPr>
              <w:t>Label</w:t>
            </w:r>
          </w:p>
        </w:tc>
        <w:tc>
          <w:tcPr>
            <w:tcW w:w="901" w:type="dxa"/>
            <w:tcBorders>
              <w:left w:val="single" w:sz="8" w:space="0" w:color="000000"/>
            </w:tcBorders>
          </w:tcPr>
          <w:p>
            <w:pPr>
              <w:pStyle w:val="TableParagraph"/>
              <w:spacing w:line="184" w:lineRule="exact" w:before="65"/>
              <w:ind w:left="36"/>
              <w:jc w:val="center"/>
              <w:rPr>
                <w:rFonts w:ascii="Arial MT"/>
                <w:sz w:val="18"/>
              </w:rPr>
            </w:pPr>
            <w:r>
              <w:rPr>
                <w:rFonts w:ascii="Arial MT"/>
                <w:spacing w:val="-10"/>
                <w:sz w:val="18"/>
              </w:rPr>
              <w:t>N</w:t>
            </w:r>
          </w:p>
        </w:tc>
      </w:tr>
      <w:tr>
        <w:trPr>
          <w:trHeight w:val="228" w:hRule="atLeast"/>
        </w:trPr>
        <w:tc>
          <w:tcPr>
            <w:tcW w:w="2124" w:type="dxa"/>
            <w:tcBorders>
              <w:bottom w:val="nil"/>
              <w:right w:val="nil"/>
            </w:tcBorders>
          </w:tcPr>
          <w:p>
            <w:pPr>
              <w:pStyle w:val="TableParagraph"/>
              <w:spacing w:line="205" w:lineRule="exact"/>
              <w:ind w:left="75"/>
              <w:rPr>
                <w:rFonts w:ascii="Arial MT"/>
                <w:sz w:val="18"/>
              </w:rPr>
            </w:pPr>
            <w:r>
              <w:rPr>
                <w:rFonts w:ascii="Arial MT"/>
                <w:spacing w:val="-2"/>
                <w:sz w:val="18"/>
              </w:rPr>
              <w:t>TREATMENTMODELS</w:t>
            </w:r>
          </w:p>
        </w:tc>
        <w:tc>
          <w:tcPr>
            <w:tcW w:w="668" w:type="dxa"/>
            <w:tcBorders>
              <w:left w:val="nil"/>
              <w:bottom w:val="nil"/>
            </w:tcBorders>
          </w:tcPr>
          <w:p>
            <w:pPr>
              <w:pStyle w:val="TableParagraph"/>
              <w:spacing w:line="205" w:lineRule="exact"/>
              <w:ind w:left="120"/>
              <w:jc w:val="center"/>
              <w:rPr>
                <w:rFonts w:ascii="Arial MT"/>
                <w:sz w:val="18"/>
              </w:rPr>
            </w:pPr>
            <w:r>
              <w:rPr>
                <w:rFonts w:ascii="Arial MT"/>
                <w:spacing w:val="-4"/>
                <w:sz w:val="18"/>
              </w:rPr>
              <w:t>1.00</w:t>
            </w:r>
          </w:p>
        </w:tc>
        <w:tc>
          <w:tcPr>
            <w:tcW w:w="2701" w:type="dxa"/>
            <w:tcBorders>
              <w:bottom w:val="nil"/>
              <w:right w:val="single" w:sz="8" w:space="0" w:color="000000"/>
            </w:tcBorders>
          </w:tcPr>
          <w:p>
            <w:pPr>
              <w:pStyle w:val="TableParagraph"/>
              <w:spacing w:line="205" w:lineRule="exact"/>
              <w:ind w:left="75"/>
              <w:rPr>
                <w:rFonts w:ascii="Arial MT"/>
                <w:sz w:val="18"/>
              </w:rPr>
            </w:pPr>
            <w:r>
              <w:rPr>
                <w:rFonts w:ascii="Arial MT"/>
                <w:sz w:val="18"/>
              </w:rPr>
              <w:t>EXPERIMENTAL</w:t>
            </w:r>
            <w:r>
              <w:rPr>
                <w:rFonts w:ascii="Arial MT"/>
                <w:spacing w:val="-9"/>
                <w:sz w:val="18"/>
              </w:rPr>
              <w:t> </w:t>
            </w:r>
            <w:r>
              <w:rPr>
                <w:rFonts w:ascii="Arial MT"/>
                <w:spacing w:val="-4"/>
                <w:sz w:val="18"/>
              </w:rPr>
              <w:t>GROUP</w:t>
            </w:r>
          </w:p>
        </w:tc>
        <w:tc>
          <w:tcPr>
            <w:tcW w:w="901" w:type="dxa"/>
            <w:tcBorders>
              <w:left w:val="single" w:sz="8" w:space="0" w:color="000000"/>
              <w:bottom w:val="nil"/>
            </w:tcBorders>
          </w:tcPr>
          <w:p>
            <w:pPr>
              <w:pStyle w:val="TableParagraph"/>
              <w:spacing w:line="205" w:lineRule="exact"/>
              <w:ind w:right="34"/>
              <w:jc w:val="right"/>
              <w:rPr>
                <w:rFonts w:ascii="Arial MT"/>
                <w:sz w:val="18"/>
              </w:rPr>
            </w:pPr>
            <w:r>
              <w:rPr>
                <w:rFonts w:ascii="Arial MT"/>
                <w:spacing w:val="-5"/>
                <w:sz w:val="18"/>
              </w:rPr>
              <w:t>38</w:t>
            </w:r>
          </w:p>
        </w:tc>
      </w:tr>
      <w:tr>
        <w:trPr>
          <w:trHeight w:val="221" w:hRule="atLeast"/>
        </w:trPr>
        <w:tc>
          <w:tcPr>
            <w:tcW w:w="2124" w:type="dxa"/>
            <w:tcBorders>
              <w:top w:val="nil"/>
              <w:right w:val="nil"/>
            </w:tcBorders>
          </w:tcPr>
          <w:p>
            <w:pPr>
              <w:pStyle w:val="TableParagraph"/>
              <w:rPr>
                <w:sz w:val="14"/>
              </w:rPr>
            </w:pPr>
          </w:p>
        </w:tc>
        <w:tc>
          <w:tcPr>
            <w:tcW w:w="668" w:type="dxa"/>
            <w:tcBorders>
              <w:top w:val="nil"/>
              <w:left w:val="nil"/>
            </w:tcBorders>
          </w:tcPr>
          <w:p>
            <w:pPr>
              <w:pStyle w:val="TableParagraph"/>
              <w:spacing w:line="184" w:lineRule="exact" w:before="17"/>
              <w:ind w:left="120"/>
              <w:jc w:val="center"/>
              <w:rPr>
                <w:rFonts w:ascii="Arial MT"/>
                <w:sz w:val="18"/>
              </w:rPr>
            </w:pPr>
            <w:r>
              <w:rPr>
                <w:rFonts w:ascii="Arial MT"/>
                <w:spacing w:val="-4"/>
                <w:sz w:val="18"/>
              </w:rPr>
              <w:t>2.00</w:t>
            </w:r>
          </w:p>
        </w:tc>
        <w:tc>
          <w:tcPr>
            <w:tcW w:w="2701" w:type="dxa"/>
            <w:tcBorders>
              <w:top w:val="nil"/>
              <w:right w:val="single" w:sz="8" w:space="0" w:color="000000"/>
            </w:tcBorders>
          </w:tcPr>
          <w:p>
            <w:pPr>
              <w:pStyle w:val="TableParagraph"/>
              <w:spacing w:line="184" w:lineRule="exact" w:before="17"/>
              <w:ind w:left="75"/>
              <w:rPr>
                <w:rFonts w:ascii="Arial MT"/>
                <w:sz w:val="18"/>
              </w:rPr>
            </w:pPr>
            <w:r>
              <w:rPr>
                <w:rFonts w:ascii="Arial MT"/>
                <w:sz w:val="18"/>
              </w:rPr>
              <w:t>CONTROL</w:t>
            </w:r>
            <w:r>
              <w:rPr>
                <w:rFonts w:ascii="Arial MT"/>
                <w:spacing w:val="-7"/>
                <w:sz w:val="18"/>
              </w:rPr>
              <w:t> </w:t>
            </w:r>
            <w:r>
              <w:rPr>
                <w:rFonts w:ascii="Arial MT"/>
                <w:spacing w:val="-2"/>
                <w:sz w:val="18"/>
              </w:rPr>
              <w:t>GROUP</w:t>
            </w:r>
          </w:p>
        </w:tc>
        <w:tc>
          <w:tcPr>
            <w:tcW w:w="901" w:type="dxa"/>
            <w:tcBorders>
              <w:top w:val="nil"/>
              <w:left w:val="single" w:sz="8" w:space="0" w:color="000000"/>
            </w:tcBorders>
          </w:tcPr>
          <w:p>
            <w:pPr>
              <w:pStyle w:val="TableParagraph"/>
              <w:spacing w:line="184" w:lineRule="exact" w:before="17"/>
              <w:ind w:right="34"/>
              <w:jc w:val="right"/>
              <w:rPr>
                <w:rFonts w:ascii="Arial MT"/>
                <w:sz w:val="18"/>
              </w:rPr>
            </w:pPr>
            <w:r>
              <w:rPr>
                <w:rFonts w:ascii="Arial MT"/>
                <w:spacing w:val="-5"/>
                <w:sz w:val="18"/>
              </w:rPr>
              <w:t>40</w:t>
            </w:r>
          </w:p>
        </w:tc>
      </w:tr>
    </w:tbl>
    <w:p>
      <w:pPr>
        <w:spacing w:before="103"/>
        <w:ind w:left="524" w:right="0" w:firstLine="0"/>
        <w:jc w:val="center"/>
        <w:rPr>
          <w:rFonts w:ascii="Arial"/>
          <w:b/>
          <w:sz w:val="18"/>
        </w:rPr>
      </w:pPr>
      <w:r>
        <w:rPr>
          <w:rFonts w:ascii="Arial"/>
          <w:b/>
          <w:sz w:val="18"/>
        </w:rPr>
        <w:t>Tests</w:t>
      </w:r>
      <w:r>
        <w:rPr>
          <w:rFonts w:ascii="Arial"/>
          <w:b/>
          <w:spacing w:val="-2"/>
          <w:sz w:val="18"/>
        </w:rPr>
        <w:t> </w:t>
      </w:r>
      <w:r>
        <w:rPr>
          <w:rFonts w:ascii="Arial"/>
          <w:b/>
          <w:sz w:val="18"/>
        </w:rPr>
        <w:t>of</w:t>
      </w:r>
      <w:r>
        <w:rPr>
          <w:rFonts w:ascii="Arial"/>
          <w:b/>
          <w:spacing w:val="-5"/>
          <w:sz w:val="18"/>
        </w:rPr>
        <w:t> </w:t>
      </w:r>
      <w:r>
        <w:rPr>
          <w:rFonts w:ascii="Arial"/>
          <w:b/>
          <w:sz w:val="18"/>
        </w:rPr>
        <w:t>Between-Subjects</w:t>
      </w:r>
      <w:r>
        <w:rPr>
          <w:rFonts w:ascii="Arial"/>
          <w:b/>
          <w:spacing w:val="-3"/>
          <w:sz w:val="18"/>
        </w:rPr>
        <w:t> </w:t>
      </w:r>
      <w:r>
        <w:rPr>
          <w:rFonts w:ascii="Arial"/>
          <w:b/>
          <w:spacing w:val="-2"/>
          <w:sz w:val="18"/>
        </w:rPr>
        <w:t>Effects</w:t>
      </w:r>
    </w:p>
    <w:p>
      <w:pPr>
        <w:spacing w:before="117"/>
        <w:ind w:left="1140" w:right="0" w:firstLine="0"/>
        <w:jc w:val="left"/>
        <w:rPr>
          <w:rFonts w:ascii="Arial MT"/>
          <w:sz w:val="18"/>
        </w:rPr>
      </w:pPr>
      <w:r>
        <w:rPr>
          <w:rFonts w:ascii="Arial MT"/>
          <w:sz w:val="18"/>
        </w:rPr>
        <w:t>Dependent</w:t>
      </w:r>
      <w:r>
        <w:rPr>
          <w:rFonts w:ascii="Arial MT"/>
          <w:spacing w:val="-8"/>
          <w:sz w:val="18"/>
        </w:rPr>
        <w:t> </w:t>
      </w:r>
      <w:r>
        <w:rPr>
          <w:rFonts w:ascii="Arial MT"/>
          <w:sz w:val="18"/>
        </w:rPr>
        <w:t>Variable:</w:t>
      </w:r>
      <w:r>
        <w:rPr>
          <w:rFonts w:ascii="Arial MT"/>
          <w:spacing w:val="55"/>
          <w:w w:val="150"/>
          <w:sz w:val="18"/>
        </w:rPr>
        <w:t> </w:t>
      </w:r>
      <w:r>
        <w:rPr>
          <w:rFonts w:ascii="Arial MT"/>
          <w:sz w:val="18"/>
        </w:rPr>
        <w:t>ACHIEVEMENT</w:t>
      </w:r>
      <w:r>
        <w:rPr>
          <w:rFonts w:ascii="Arial MT"/>
          <w:spacing w:val="-9"/>
          <w:sz w:val="18"/>
        </w:rPr>
        <w:t> </w:t>
      </w:r>
      <w:r>
        <w:rPr>
          <w:rFonts w:ascii="Arial MT"/>
          <w:spacing w:val="-10"/>
          <w:sz w:val="18"/>
        </w:rPr>
        <w:t>2</w:t>
      </w:r>
    </w:p>
    <w:tbl>
      <w:tblPr>
        <w:tblW w:w="0" w:type="auto"/>
        <w:jc w:val="left"/>
        <w:tblInd w:w="11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51"/>
        <w:gridCol w:w="1620"/>
        <w:gridCol w:w="700"/>
        <w:gridCol w:w="1545"/>
        <w:gridCol w:w="1125"/>
        <w:gridCol w:w="1128"/>
        <w:gridCol w:w="1612"/>
      </w:tblGrid>
      <w:tr>
        <w:trPr>
          <w:trHeight w:val="636" w:hRule="atLeast"/>
        </w:trPr>
        <w:tc>
          <w:tcPr>
            <w:tcW w:w="2251" w:type="dxa"/>
          </w:tcPr>
          <w:p>
            <w:pPr>
              <w:pStyle w:val="TableParagraph"/>
              <w:rPr>
                <w:rFonts w:ascii="Arial MT"/>
                <w:sz w:val="18"/>
              </w:rPr>
            </w:pPr>
          </w:p>
          <w:p>
            <w:pPr>
              <w:pStyle w:val="TableParagraph"/>
              <w:spacing w:before="16"/>
              <w:rPr>
                <w:rFonts w:ascii="Arial MT"/>
                <w:sz w:val="18"/>
              </w:rPr>
            </w:pPr>
          </w:p>
          <w:p>
            <w:pPr>
              <w:pStyle w:val="TableParagraph"/>
              <w:spacing w:line="186" w:lineRule="exact"/>
              <w:ind w:left="75"/>
              <w:rPr>
                <w:rFonts w:ascii="Arial MT"/>
                <w:sz w:val="18"/>
              </w:rPr>
            </w:pPr>
            <w:r>
              <w:rPr>
                <w:rFonts w:ascii="Arial MT"/>
                <w:spacing w:val="-2"/>
                <w:sz w:val="18"/>
              </w:rPr>
              <w:t>Source</w:t>
            </w:r>
          </w:p>
        </w:tc>
        <w:tc>
          <w:tcPr>
            <w:tcW w:w="1620" w:type="dxa"/>
            <w:tcBorders>
              <w:right w:val="single" w:sz="8" w:space="0" w:color="000000"/>
            </w:tcBorders>
          </w:tcPr>
          <w:p>
            <w:pPr>
              <w:pStyle w:val="TableParagraph"/>
              <w:spacing w:line="320" w:lineRule="exact"/>
              <w:ind w:left="477" w:hanging="276"/>
              <w:rPr>
                <w:rFonts w:ascii="Arial MT"/>
                <w:sz w:val="18"/>
              </w:rPr>
            </w:pPr>
            <w:r>
              <w:rPr>
                <w:rFonts w:ascii="Arial MT"/>
                <w:sz w:val="18"/>
              </w:rPr>
              <w:t>Type</w:t>
            </w:r>
            <w:r>
              <w:rPr>
                <w:rFonts w:ascii="Arial MT"/>
                <w:spacing w:val="-12"/>
                <w:sz w:val="18"/>
              </w:rPr>
              <w:t> </w:t>
            </w:r>
            <w:r>
              <w:rPr>
                <w:rFonts w:ascii="Arial MT"/>
                <w:sz w:val="18"/>
              </w:rPr>
              <w:t>III</w:t>
            </w:r>
            <w:r>
              <w:rPr>
                <w:rFonts w:ascii="Arial MT"/>
                <w:spacing w:val="-12"/>
                <w:sz w:val="18"/>
              </w:rPr>
              <w:t> </w:t>
            </w:r>
            <w:r>
              <w:rPr>
                <w:rFonts w:ascii="Arial MT"/>
                <w:sz w:val="18"/>
              </w:rPr>
              <w:t>Sum</w:t>
            </w:r>
            <w:r>
              <w:rPr>
                <w:rFonts w:ascii="Arial MT"/>
                <w:spacing w:val="-12"/>
                <w:sz w:val="18"/>
              </w:rPr>
              <w:t> </w:t>
            </w:r>
            <w:r>
              <w:rPr>
                <w:rFonts w:ascii="Arial MT"/>
                <w:sz w:val="18"/>
              </w:rPr>
              <w:t>of </w:t>
            </w:r>
            <w:r>
              <w:rPr>
                <w:rFonts w:ascii="Arial MT"/>
                <w:spacing w:val="-2"/>
                <w:sz w:val="18"/>
              </w:rPr>
              <w:t>Squares</w:t>
            </w:r>
          </w:p>
        </w:tc>
        <w:tc>
          <w:tcPr>
            <w:tcW w:w="700" w:type="dxa"/>
            <w:tcBorders>
              <w:left w:val="single" w:sz="8" w:space="0" w:color="000000"/>
              <w:right w:val="single" w:sz="8" w:space="0" w:color="000000"/>
            </w:tcBorders>
          </w:tcPr>
          <w:p>
            <w:pPr>
              <w:pStyle w:val="TableParagraph"/>
              <w:rPr>
                <w:rFonts w:ascii="Arial MT"/>
                <w:sz w:val="18"/>
              </w:rPr>
            </w:pPr>
          </w:p>
          <w:p>
            <w:pPr>
              <w:pStyle w:val="TableParagraph"/>
              <w:spacing w:before="16"/>
              <w:rPr>
                <w:rFonts w:ascii="Arial MT"/>
                <w:sz w:val="18"/>
              </w:rPr>
            </w:pPr>
          </w:p>
          <w:p>
            <w:pPr>
              <w:pStyle w:val="TableParagraph"/>
              <w:spacing w:line="186" w:lineRule="exact"/>
              <w:ind w:left="38"/>
              <w:jc w:val="center"/>
              <w:rPr>
                <w:rFonts w:ascii="Arial MT"/>
                <w:sz w:val="18"/>
              </w:rPr>
            </w:pPr>
            <w:r>
              <w:rPr>
                <w:rFonts w:ascii="Arial MT"/>
                <w:spacing w:val="-5"/>
                <w:sz w:val="18"/>
              </w:rPr>
              <w:t>df</w:t>
            </w:r>
          </w:p>
        </w:tc>
        <w:tc>
          <w:tcPr>
            <w:tcW w:w="1545" w:type="dxa"/>
            <w:tcBorders>
              <w:left w:val="single" w:sz="8" w:space="0" w:color="000000"/>
              <w:right w:val="single" w:sz="8" w:space="0" w:color="000000"/>
            </w:tcBorders>
          </w:tcPr>
          <w:p>
            <w:pPr>
              <w:pStyle w:val="TableParagraph"/>
              <w:rPr>
                <w:rFonts w:ascii="Arial MT"/>
                <w:sz w:val="18"/>
              </w:rPr>
            </w:pPr>
          </w:p>
          <w:p>
            <w:pPr>
              <w:pStyle w:val="TableParagraph"/>
              <w:spacing w:before="16"/>
              <w:rPr>
                <w:rFonts w:ascii="Arial MT"/>
                <w:sz w:val="18"/>
              </w:rPr>
            </w:pPr>
          </w:p>
          <w:p>
            <w:pPr>
              <w:pStyle w:val="TableParagraph"/>
              <w:spacing w:line="186" w:lineRule="exact"/>
              <w:ind w:left="243"/>
              <w:rPr>
                <w:rFonts w:ascii="Arial MT"/>
                <w:sz w:val="18"/>
              </w:rPr>
            </w:pPr>
            <w:r>
              <w:rPr>
                <w:rFonts w:ascii="Arial MT"/>
                <w:sz w:val="18"/>
              </w:rPr>
              <w:t>Mean</w:t>
            </w:r>
            <w:r>
              <w:rPr>
                <w:rFonts w:ascii="Arial MT"/>
                <w:spacing w:val="-11"/>
                <w:sz w:val="18"/>
              </w:rPr>
              <w:t> </w:t>
            </w:r>
            <w:r>
              <w:rPr>
                <w:rFonts w:ascii="Arial MT"/>
                <w:spacing w:val="-2"/>
                <w:sz w:val="18"/>
              </w:rPr>
              <w:t>Square</w:t>
            </w:r>
          </w:p>
        </w:tc>
        <w:tc>
          <w:tcPr>
            <w:tcW w:w="1125" w:type="dxa"/>
            <w:tcBorders>
              <w:left w:val="single" w:sz="8" w:space="0" w:color="000000"/>
              <w:right w:val="single" w:sz="8" w:space="0" w:color="000000"/>
            </w:tcBorders>
          </w:tcPr>
          <w:p>
            <w:pPr>
              <w:pStyle w:val="TableParagraph"/>
              <w:rPr>
                <w:rFonts w:ascii="Arial MT"/>
                <w:sz w:val="18"/>
              </w:rPr>
            </w:pPr>
          </w:p>
          <w:p>
            <w:pPr>
              <w:pStyle w:val="TableParagraph"/>
              <w:spacing w:before="16"/>
              <w:rPr>
                <w:rFonts w:ascii="Arial MT"/>
                <w:sz w:val="18"/>
              </w:rPr>
            </w:pPr>
          </w:p>
          <w:p>
            <w:pPr>
              <w:pStyle w:val="TableParagraph"/>
              <w:spacing w:line="186" w:lineRule="exact"/>
              <w:ind w:left="518"/>
              <w:rPr>
                <w:rFonts w:ascii="Arial MT"/>
                <w:sz w:val="18"/>
              </w:rPr>
            </w:pPr>
            <w:r>
              <w:rPr>
                <w:rFonts w:ascii="Arial MT"/>
                <w:spacing w:val="-10"/>
                <w:sz w:val="18"/>
              </w:rPr>
              <w:t>F</w:t>
            </w:r>
          </w:p>
        </w:tc>
        <w:tc>
          <w:tcPr>
            <w:tcW w:w="1128" w:type="dxa"/>
            <w:tcBorders>
              <w:left w:val="single" w:sz="8" w:space="0" w:color="000000"/>
              <w:right w:val="single" w:sz="8" w:space="0" w:color="000000"/>
            </w:tcBorders>
          </w:tcPr>
          <w:p>
            <w:pPr>
              <w:pStyle w:val="TableParagraph"/>
              <w:rPr>
                <w:rFonts w:ascii="Arial MT"/>
                <w:sz w:val="18"/>
              </w:rPr>
            </w:pPr>
          </w:p>
          <w:p>
            <w:pPr>
              <w:pStyle w:val="TableParagraph"/>
              <w:spacing w:before="16"/>
              <w:rPr>
                <w:rFonts w:ascii="Arial MT"/>
                <w:sz w:val="18"/>
              </w:rPr>
            </w:pPr>
          </w:p>
          <w:p>
            <w:pPr>
              <w:pStyle w:val="TableParagraph"/>
              <w:spacing w:line="186" w:lineRule="exact"/>
              <w:ind w:left="45"/>
              <w:jc w:val="center"/>
              <w:rPr>
                <w:rFonts w:ascii="Arial MT"/>
                <w:sz w:val="18"/>
              </w:rPr>
            </w:pPr>
            <w:r>
              <w:rPr>
                <w:rFonts w:ascii="Arial MT"/>
                <w:spacing w:val="-4"/>
                <w:sz w:val="18"/>
              </w:rPr>
              <w:t>Sig.</w:t>
            </w:r>
          </w:p>
        </w:tc>
        <w:tc>
          <w:tcPr>
            <w:tcW w:w="1612" w:type="dxa"/>
            <w:tcBorders>
              <w:left w:val="single" w:sz="8" w:space="0" w:color="000000"/>
            </w:tcBorders>
          </w:tcPr>
          <w:p>
            <w:pPr>
              <w:pStyle w:val="TableParagraph"/>
              <w:spacing w:line="320" w:lineRule="exact"/>
              <w:ind w:left="473" w:right="346" w:hanging="77"/>
              <w:rPr>
                <w:rFonts w:ascii="Arial MT"/>
                <w:sz w:val="18"/>
              </w:rPr>
            </w:pPr>
            <w:r>
              <w:rPr>
                <w:rFonts w:ascii="Arial MT"/>
                <w:sz w:val="18"/>
              </w:rPr>
              <w:t>Partial</w:t>
            </w:r>
            <w:r>
              <w:rPr>
                <w:rFonts w:ascii="Arial MT"/>
                <w:spacing w:val="-13"/>
                <w:sz w:val="18"/>
              </w:rPr>
              <w:t> </w:t>
            </w:r>
            <w:r>
              <w:rPr>
                <w:rFonts w:ascii="Arial MT"/>
                <w:sz w:val="18"/>
              </w:rPr>
              <w:t>Eta </w:t>
            </w:r>
            <w:r>
              <w:rPr>
                <w:rFonts w:ascii="Arial MT"/>
                <w:spacing w:val="-2"/>
                <w:sz w:val="18"/>
              </w:rPr>
              <w:t>Squared</w:t>
            </w:r>
          </w:p>
        </w:tc>
      </w:tr>
      <w:tr>
        <w:trPr>
          <w:trHeight w:val="373" w:hRule="atLeast"/>
        </w:trPr>
        <w:tc>
          <w:tcPr>
            <w:tcW w:w="2251" w:type="dxa"/>
            <w:tcBorders>
              <w:bottom w:val="nil"/>
            </w:tcBorders>
          </w:tcPr>
          <w:p>
            <w:pPr>
              <w:pStyle w:val="TableParagraph"/>
              <w:spacing w:before="105"/>
              <w:ind w:left="75"/>
              <w:rPr>
                <w:rFonts w:ascii="Arial MT"/>
                <w:sz w:val="18"/>
              </w:rPr>
            </w:pPr>
            <w:r>
              <w:rPr>
                <w:rFonts w:ascii="Arial MT"/>
                <w:spacing w:val="-2"/>
                <w:sz w:val="18"/>
              </w:rPr>
              <w:t>Corrected</w:t>
            </w:r>
            <w:r>
              <w:rPr>
                <w:rFonts w:ascii="Arial MT"/>
                <w:spacing w:val="4"/>
                <w:sz w:val="18"/>
              </w:rPr>
              <w:t> </w:t>
            </w:r>
            <w:r>
              <w:rPr>
                <w:rFonts w:ascii="Arial MT"/>
                <w:spacing w:val="-2"/>
                <w:sz w:val="18"/>
              </w:rPr>
              <w:t>Model</w:t>
            </w:r>
          </w:p>
        </w:tc>
        <w:tc>
          <w:tcPr>
            <w:tcW w:w="1620" w:type="dxa"/>
            <w:tcBorders>
              <w:bottom w:val="nil"/>
              <w:right w:val="single" w:sz="8" w:space="0" w:color="000000"/>
            </w:tcBorders>
          </w:tcPr>
          <w:p>
            <w:pPr>
              <w:pStyle w:val="TableParagraph"/>
              <w:spacing w:before="105"/>
              <w:ind w:right="35"/>
              <w:jc w:val="right"/>
              <w:rPr>
                <w:rFonts w:ascii="Arial MT"/>
                <w:sz w:val="18"/>
              </w:rPr>
            </w:pPr>
            <w:r>
              <w:rPr>
                <w:rFonts w:ascii="Arial MT"/>
                <w:spacing w:val="-2"/>
                <w:sz w:val="18"/>
              </w:rPr>
              <w:t>14829.998</w:t>
            </w:r>
            <w:r>
              <w:rPr>
                <w:rFonts w:ascii="Arial MT"/>
                <w:spacing w:val="-2"/>
                <w:sz w:val="18"/>
                <w:vertAlign w:val="superscript"/>
              </w:rPr>
              <w:t>a</w:t>
            </w:r>
          </w:p>
        </w:tc>
        <w:tc>
          <w:tcPr>
            <w:tcW w:w="700" w:type="dxa"/>
            <w:tcBorders>
              <w:left w:val="single" w:sz="8" w:space="0" w:color="000000"/>
              <w:bottom w:val="nil"/>
              <w:right w:val="single" w:sz="8" w:space="0" w:color="000000"/>
            </w:tcBorders>
          </w:tcPr>
          <w:p>
            <w:pPr>
              <w:pStyle w:val="TableParagraph"/>
              <w:spacing w:before="105"/>
              <w:ind w:right="37"/>
              <w:jc w:val="right"/>
              <w:rPr>
                <w:rFonts w:ascii="Arial MT"/>
                <w:sz w:val="18"/>
              </w:rPr>
            </w:pPr>
            <w:r>
              <w:rPr>
                <w:rFonts w:ascii="Arial MT"/>
                <w:spacing w:val="-10"/>
                <w:sz w:val="18"/>
              </w:rPr>
              <w:t>2</w:t>
            </w:r>
          </w:p>
        </w:tc>
        <w:tc>
          <w:tcPr>
            <w:tcW w:w="1545" w:type="dxa"/>
            <w:tcBorders>
              <w:left w:val="single" w:sz="8" w:space="0" w:color="000000"/>
              <w:bottom w:val="nil"/>
              <w:right w:val="single" w:sz="8" w:space="0" w:color="000000"/>
            </w:tcBorders>
          </w:tcPr>
          <w:p>
            <w:pPr>
              <w:pStyle w:val="TableParagraph"/>
              <w:spacing w:before="105"/>
              <w:ind w:right="35"/>
              <w:jc w:val="right"/>
              <w:rPr>
                <w:rFonts w:ascii="Arial MT"/>
                <w:sz w:val="18"/>
              </w:rPr>
            </w:pPr>
            <w:r>
              <w:rPr>
                <w:rFonts w:ascii="Arial MT"/>
                <w:spacing w:val="-2"/>
                <w:sz w:val="18"/>
              </w:rPr>
              <w:t>7414.999</w:t>
            </w:r>
          </w:p>
        </w:tc>
        <w:tc>
          <w:tcPr>
            <w:tcW w:w="1125" w:type="dxa"/>
            <w:tcBorders>
              <w:left w:val="single" w:sz="8" w:space="0" w:color="000000"/>
              <w:bottom w:val="nil"/>
              <w:right w:val="single" w:sz="8" w:space="0" w:color="000000"/>
            </w:tcBorders>
          </w:tcPr>
          <w:p>
            <w:pPr>
              <w:pStyle w:val="TableParagraph"/>
              <w:spacing w:before="105"/>
              <w:ind w:left="518"/>
              <w:rPr>
                <w:rFonts w:ascii="Arial MT"/>
                <w:sz w:val="18"/>
              </w:rPr>
            </w:pPr>
            <w:r>
              <w:rPr>
                <w:rFonts w:ascii="Arial MT"/>
                <w:spacing w:val="-2"/>
                <w:sz w:val="18"/>
              </w:rPr>
              <w:t>53.762</w:t>
            </w:r>
          </w:p>
        </w:tc>
        <w:tc>
          <w:tcPr>
            <w:tcW w:w="1128" w:type="dxa"/>
            <w:tcBorders>
              <w:left w:val="single" w:sz="8" w:space="0" w:color="000000"/>
              <w:bottom w:val="nil"/>
              <w:right w:val="single" w:sz="8" w:space="0" w:color="000000"/>
            </w:tcBorders>
          </w:tcPr>
          <w:p>
            <w:pPr>
              <w:pStyle w:val="TableParagraph"/>
              <w:spacing w:before="105"/>
              <w:ind w:right="35"/>
              <w:jc w:val="right"/>
              <w:rPr>
                <w:rFonts w:ascii="Arial MT"/>
                <w:sz w:val="18"/>
              </w:rPr>
            </w:pPr>
            <w:r>
              <w:rPr>
                <w:rFonts w:ascii="Arial MT"/>
                <w:spacing w:val="-4"/>
                <w:sz w:val="18"/>
              </w:rPr>
              <w:t>.000</w:t>
            </w:r>
          </w:p>
        </w:tc>
        <w:tc>
          <w:tcPr>
            <w:tcW w:w="1612" w:type="dxa"/>
            <w:tcBorders>
              <w:left w:val="single" w:sz="8" w:space="0" w:color="000000"/>
              <w:bottom w:val="nil"/>
            </w:tcBorders>
          </w:tcPr>
          <w:p>
            <w:pPr>
              <w:pStyle w:val="TableParagraph"/>
              <w:spacing w:before="105"/>
              <w:ind w:right="29"/>
              <w:jc w:val="right"/>
              <w:rPr>
                <w:rFonts w:ascii="Arial MT"/>
                <w:sz w:val="18"/>
              </w:rPr>
            </w:pPr>
            <w:r>
              <w:rPr>
                <w:rFonts w:ascii="Arial MT"/>
                <w:spacing w:val="-4"/>
                <w:sz w:val="18"/>
              </w:rPr>
              <w:t>.589</w:t>
            </w:r>
          </w:p>
        </w:tc>
      </w:tr>
      <w:tr>
        <w:trPr>
          <w:trHeight w:val="320" w:hRule="atLeast"/>
        </w:trPr>
        <w:tc>
          <w:tcPr>
            <w:tcW w:w="2251" w:type="dxa"/>
            <w:tcBorders>
              <w:top w:val="nil"/>
              <w:bottom w:val="nil"/>
            </w:tcBorders>
          </w:tcPr>
          <w:p>
            <w:pPr>
              <w:pStyle w:val="TableParagraph"/>
              <w:spacing w:before="54"/>
              <w:ind w:left="75"/>
              <w:rPr>
                <w:rFonts w:ascii="Arial MT"/>
                <w:sz w:val="18"/>
              </w:rPr>
            </w:pPr>
            <w:r>
              <w:rPr>
                <w:rFonts w:ascii="Arial MT"/>
                <w:spacing w:val="-2"/>
                <w:sz w:val="18"/>
              </w:rPr>
              <w:t>Intercept</w:t>
            </w:r>
          </w:p>
        </w:tc>
        <w:tc>
          <w:tcPr>
            <w:tcW w:w="1620" w:type="dxa"/>
            <w:tcBorders>
              <w:top w:val="nil"/>
              <w:bottom w:val="nil"/>
              <w:right w:val="single" w:sz="8" w:space="0" w:color="000000"/>
            </w:tcBorders>
          </w:tcPr>
          <w:p>
            <w:pPr>
              <w:pStyle w:val="TableParagraph"/>
              <w:spacing w:before="54"/>
              <w:ind w:right="37"/>
              <w:jc w:val="right"/>
              <w:rPr>
                <w:rFonts w:ascii="Arial MT"/>
                <w:sz w:val="18"/>
              </w:rPr>
            </w:pPr>
            <w:r>
              <w:rPr>
                <w:rFonts w:ascii="Arial MT"/>
                <w:spacing w:val="-2"/>
                <w:sz w:val="18"/>
              </w:rPr>
              <w:t>11315.550</w:t>
            </w:r>
          </w:p>
        </w:tc>
        <w:tc>
          <w:tcPr>
            <w:tcW w:w="700" w:type="dxa"/>
            <w:tcBorders>
              <w:top w:val="nil"/>
              <w:left w:val="single" w:sz="8" w:space="0" w:color="000000"/>
              <w:bottom w:val="nil"/>
              <w:right w:val="single" w:sz="8" w:space="0" w:color="000000"/>
            </w:tcBorders>
          </w:tcPr>
          <w:p>
            <w:pPr>
              <w:pStyle w:val="TableParagraph"/>
              <w:spacing w:before="54"/>
              <w:ind w:right="37"/>
              <w:jc w:val="right"/>
              <w:rPr>
                <w:rFonts w:ascii="Arial MT"/>
                <w:sz w:val="18"/>
              </w:rPr>
            </w:pPr>
            <w:r>
              <w:rPr>
                <w:rFonts w:ascii="Arial MT"/>
                <w:spacing w:val="-10"/>
                <w:sz w:val="18"/>
              </w:rPr>
              <w:t>1</w:t>
            </w:r>
          </w:p>
        </w:tc>
        <w:tc>
          <w:tcPr>
            <w:tcW w:w="1545" w:type="dxa"/>
            <w:tcBorders>
              <w:top w:val="nil"/>
              <w:left w:val="single" w:sz="8" w:space="0" w:color="000000"/>
              <w:bottom w:val="nil"/>
              <w:right w:val="single" w:sz="8" w:space="0" w:color="000000"/>
            </w:tcBorders>
          </w:tcPr>
          <w:p>
            <w:pPr>
              <w:pStyle w:val="TableParagraph"/>
              <w:spacing w:before="54"/>
              <w:ind w:right="35"/>
              <w:jc w:val="right"/>
              <w:rPr>
                <w:rFonts w:ascii="Arial MT"/>
                <w:sz w:val="18"/>
              </w:rPr>
            </w:pPr>
            <w:r>
              <w:rPr>
                <w:rFonts w:ascii="Arial MT"/>
                <w:spacing w:val="-2"/>
                <w:sz w:val="18"/>
              </w:rPr>
              <w:t>11315.550</w:t>
            </w:r>
          </w:p>
        </w:tc>
        <w:tc>
          <w:tcPr>
            <w:tcW w:w="1125" w:type="dxa"/>
            <w:tcBorders>
              <w:top w:val="nil"/>
              <w:left w:val="single" w:sz="8" w:space="0" w:color="000000"/>
              <w:bottom w:val="nil"/>
              <w:right w:val="single" w:sz="8" w:space="0" w:color="000000"/>
            </w:tcBorders>
          </w:tcPr>
          <w:p>
            <w:pPr>
              <w:pStyle w:val="TableParagraph"/>
              <w:spacing w:before="54"/>
              <w:ind w:left="518"/>
              <w:rPr>
                <w:rFonts w:ascii="Arial MT"/>
                <w:sz w:val="18"/>
              </w:rPr>
            </w:pPr>
            <w:r>
              <w:rPr>
                <w:rFonts w:ascii="Arial MT"/>
                <w:spacing w:val="-2"/>
                <w:sz w:val="18"/>
              </w:rPr>
              <w:t>82.043</w:t>
            </w:r>
          </w:p>
        </w:tc>
        <w:tc>
          <w:tcPr>
            <w:tcW w:w="1128" w:type="dxa"/>
            <w:tcBorders>
              <w:top w:val="nil"/>
              <w:left w:val="single" w:sz="8" w:space="0" w:color="000000"/>
              <w:bottom w:val="nil"/>
              <w:right w:val="single" w:sz="8" w:space="0" w:color="000000"/>
            </w:tcBorders>
          </w:tcPr>
          <w:p>
            <w:pPr>
              <w:pStyle w:val="TableParagraph"/>
              <w:spacing w:before="54"/>
              <w:ind w:right="35"/>
              <w:jc w:val="right"/>
              <w:rPr>
                <w:rFonts w:ascii="Arial MT"/>
                <w:sz w:val="18"/>
              </w:rPr>
            </w:pPr>
            <w:r>
              <w:rPr>
                <w:rFonts w:ascii="Arial MT"/>
                <w:spacing w:val="-4"/>
                <w:sz w:val="18"/>
              </w:rPr>
              <w:t>.000</w:t>
            </w:r>
          </w:p>
        </w:tc>
        <w:tc>
          <w:tcPr>
            <w:tcW w:w="1612" w:type="dxa"/>
            <w:tcBorders>
              <w:top w:val="nil"/>
              <w:left w:val="single" w:sz="8" w:space="0" w:color="000000"/>
              <w:bottom w:val="nil"/>
            </w:tcBorders>
          </w:tcPr>
          <w:p>
            <w:pPr>
              <w:pStyle w:val="TableParagraph"/>
              <w:spacing w:before="54"/>
              <w:ind w:right="29"/>
              <w:jc w:val="right"/>
              <w:rPr>
                <w:rFonts w:ascii="Arial MT"/>
                <w:sz w:val="18"/>
              </w:rPr>
            </w:pPr>
            <w:r>
              <w:rPr>
                <w:rFonts w:ascii="Arial MT"/>
                <w:spacing w:val="-4"/>
                <w:sz w:val="18"/>
              </w:rPr>
              <w:t>.522</w:t>
            </w:r>
          </w:p>
        </w:tc>
      </w:tr>
      <w:tr>
        <w:trPr>
          <w:trHeight w:val="319" w:hRule="atLeast"/>
        </w:trPr>
        <w:tc>
          <w:tcPr>
            <w:tcW w:w="2251" w:type="dxa"/>
            <w:tcBorders>
              <w:top w:val="nil"/>
              <w:bottom w:val="nil"/>
            </w:tcBorders>
          </w:tcPr>
          <w:p>
            <w:pPr>
              <w:pStyle w:val="TableParagraph"/>
              <w:spacing w:before="53"/>
              <w:ind w:left="75"/>
              <w:rPr>
                <w:rFonts w:ascii="Arial MT"/>
                <w:sz w:val="18"/>
              </w:rPr>
            </w:pPr>
            <w:r>
              <w:rPr>
                <w:rFonts w:ascii="Arial MT"/>
                <w:sz w:val="18"/>
              </w:rPr>
              <w:t>ACHIEVEMENT</w:t>
            </w:r>
            <w:r>
              <w:rPr>
                <w:rFonts w:ascii="Arial MT"/>
                <w:spacing w:val="-11"/>
                <w:sz w:val="18"/>
              </w:rPr>
              <w:t> </w:t>
            </w:r>
            <w:r>
              <w:rPr>
                <w:rFonts w:ascii="Arial MT"/>
                <w:spacing w:val="-10"/>
                <w:sz w:val="18"/>
              </w:rPr>
              <w:t>1</w:t>
            </w:r>
          </w:p>
        </w:tc>
        <w:tc>
          <w:tcPr>
            <w:tcW w:w="1620" w:type="dxa"/>
            <w:tcBorders>
              <w:top w:val="nil"/>
              <w:bottom w:val="nil"/>
              <w:right w:val="single" w:sz="8" w:space="0" w:color="000000"/>
            </w:tcBorders>
          </w:tcPr>
          <w:p>
            <w:pPr>
              <w:pStyle w:val="TableParagraph"/>
              <w:spacing w:before="53"/>
              <w:ind w:right="37"/>
              <w:jc w:val="right"/>
              <w:rPr>
                <w:rFonts w:ascii="Arial MT"/>
                <w:sz w:val="18"/>
              </w:rPr>
            </w:pPr>
            <w:r>
              <w:rPr>
                <w:rFonts w:ascii="Arial MT"/>
                <w:spacing w:val="-2"/>
                <w:sz w:val="18"/>
              </w:rPr>
              <w:t>2132.932</w:t>
            </w:r>
          </w:p>
        </w:tc>
        <w:tc>
          <w:tcPr>
            <w:tcW w:w="700" w:type="dxa"/>
            <w:tcBorders>
              <w:top w:val="nil"/>
              <w:left w:val="single" w:sz="8" w:space="0" w:color="000000"/>
              <w:bottom w:val="nil"/>
              <w:right w:val="single" w:sz="8" w:space="0" w:color="000000"/>
            </w:tcBorders>
          </w:tcPr>
          <w:p>
            <w:pPr>
              <w:pStyle w:val="TableParagraph"/>
              <w:spacing w:before="53"/>
              <w:ind w:right="37"/>
              <w:jc w:val="right"/>
              <w:rPr>
                <w:rFonts w:ascii="Arial MT"/>
                <w:sz w:val="18"/>
              </w:rPr>
            </w:pPr>
            <w:r>
              <w:rPr>
                <w:rFonts w:ascii="Arial MT"/>
                <w:spacing w:val="-10"/>
                <w:sz w:val="18"/>
              </w:rPr>
              <w:t>1</w:t>
            </w:r>
          </w:p>
        </w:tc>
        <w:tc>
          <w:tcPr>
            <w:tcW w:w="1545" w:type="dxa"/>
            <w:tcBorders>
              <w:top w:val="nil"/>
              <w:left w:val="single" w:sz="8" w:space="0" w:color="000000"/>
              <w:bottom w:val="nil"/>
              <w:right w:val="single" w:sz="8" w:space="0" w:color="000000"/>
            </w:tcBorders>
          </w:tcPr>
          <w:p>
            <w:pPr>
              <w:pStyle w:val="TableParagraph"/>
              <w:spacing w:before="53"/>
              <w:ind w:right="35"/>
              <w:jc w:val="right"/>
              <w:rPr>
                <w:rFonts w:ascii="Arial MT"/>
                <w:sz w:val="18"/>
              </w:rPr>
            </w:pPr>
            <w:r>
              <w:rPr>
                <w:rFonts w:ascii="Arial MT"/>
                <w:spacing w:val="-2"/>
                <w:sz w:val="18"/>
              </w:rPr>
              <w:t>2132.932</w:t>
            </w:r>
          </w:p>
        </w:tc>
        <w:tc>
          <w:tcPr>
            <w:tcW w:w="1125" w:type="dxa"/>
            <w:tcBorders>
              <w:top w:val="nil"/>
              <w:left w:val="single" w:sz="8" w:space="0" w:color="000000"/>
              <w:bottom w:val="nil"/>
              <w:right w:val="single" w:sz="8" w:space="0" w:color="000000"/>
            </w:tcBorders>
          </w:tcPr>
          <w:p>
            <w:pPr>
              <w:pStyle w:val="TableParagraph"/>
              <w:spacing w:before="53"/>
              <w:ind w:left="518"/>
              <w:rPr>
                <w:rFonts w:ascii="Arial MT"/>
                <w:sz w:val="18"/>
              </w:rPr>
            </w:pPr>
            <w:r>
              <w:rPr>
                <w:rFonts w:ascii="Arial MT"/>
                <w:spacing w:val="-2"/>
                <w:sz w:val="18"/>
              </w:rPr>
              <w:t>15.465</w:t>
            </w:r>
          </w:p>
        </w:tc>
        <w:tc>
          <w:tcPr>
            <w:tcW w:w="1128" w:type="dxa"/>
            <w:tcBorders>
              <w:top w:val="nil"/>
              <w:left w:val="single" w:sz="8" w:space="0" w:color="000000"/>
              <w:bottom w:val="nil"/>
              <w:right w:val="single" w:sz="8" w:space="0" w:color="000000"/>
            </w:tcBorders>
          </w:tcPr>
          <w:p>
            <w:pPr>
              <w:pStyle w:val="TableParagraph"/>
              <w:spacing w:before="53"/>
              <w:ind w:right="35"/>
              <w:jc w:val="right"/>
              <w:rPr>
                <w:rFonts w:ascii="Arial MT"/>
                <w:sz w:val="18"/>
              </w:rPr>
            </w:pPr>
            <w:r>
              <w:rPr>
                <w:rFonts w:ascii="Arial MT"/>
                <w:spacing w:val="-4"/>
                <w:sz w:val="18"/>
              </w:rPr>
              <w:t>.000</w:t>
            </w:r>
          </w:p>
        </w:tc>
        <w:tc>
          <w:tcPr>
            <w:tcW w:w="1612" w:type="dxa"/>
            <w:tcBorders>
              <w:top w:val="nil"/>
              <w:left w:val="single" w:sz="8" w:space="0" w:color="000000"/>
              <w:bottom w:val="nil"/>
            </w:tcBorders>
          </w:tcPr>
          <w:p>
            <w:pPr>
              <w:pStyle w:val="TableParagraph"/>
              <w:spacing w:before="53"/>
              <w:ind w:right="29"/>
              <w:jc w:val="right"/>
              <w:rPr>
                <w:rFonts w:ascii="Arial MT"/>
                <w:sz w:val="18"/>
              </w:rPr>
            </w:pPr>
            <w:r>
              <w:rPr>
                <w:rFonts w:ascii="Arial MT"/>
                <w:spacing w:val="-4"/>
                <w:sz w:val="18"/>
              </w:rPr>
              <w:t>.171</w:t>
            </w:r>
          </w:p>
        </w:tc>
      </w:tr>
      <w:tr>
        <w:trPr>
          <w:trHeight w:val="320" w:hRule="atLeast"/>
        </w:trPr>
        <w:tc>
          <w:tcPr>
            <w:tcW w:w="2251" w:type="dxa"/>
            <w:tcBorders>
              <w:top w:val="nil"/>
              <w:bottom w:val="nil"/>
            </w:tcBorders>
          </w:tcPr>
          <w:p>
            <w:pPr>
              <w:pStyle w:val="TableParagraph"/>
              <w:spacing w:before="53"/>
              <w:ind w:left="75"/>
              <w:rPr>
                <w:rFonts w:ascii="Arial MT"/>
                <w:sz w:val="18"/>
              </w:rPr>
            </w:pPr>
            <w:r>
              <w:rPr>
                <w:rFonts w:ascii="Arial MT"/>
                <w:spacing w:val="-2"/>
                <w:sz w:val="18"/>
              </w:rPr>
              <w:t>TREATMENTMODELS</w:t>
            </w:r>
          </w:p>
        </w:tc>
        <w:tc>
          <w:tcPr>
            <w:tcW w:w="1620" w:type="dxa"/>
            <w:tcBorders>
              <w:top w:val="nil"/>
              <w:bottom w:val="nil"/>
              <w:right w:val="single" w:sz="8" w:space="0" w:color="000000"/>
            </w:tcBorders>
          </w:tcPr>
          <w:p>
            <w:pPr>
              <w:pStyle w:val="TableParagraph"/>
              <w:spacing w:before="53"/>
              <w:ind w:right="37"/>
              <w:jc w:val="right"/>
              <w:rPr>
                <w:rFonts w:ascii="Arial MT"/>
                <w:sz w:val="18"/>
              </w:rPr>
            </w:pPr>
            <w:r>
              <w:rPr>
                <w:rFonts w:ascii="Arial MT"/>
                <w:spacing w:val="-2"/>
                <w:sz w:val="18"/>
              </w:rPr>
              <w:t>4930.073</w:t>
            </w:r>
          </w:p>
        </w:tc>
        <w:tc>
          <w:tcPr>
            <w:tcW w:w="700" w:type="dxa"/>
            <w:tcBorders>
              <w:top w:val="nil"/>
              <w:left w:val="single" w:sz="8" w:space="0" w:color="000000"/>
              <w:bottom w:val="nil"/>
              <w:right w:val="single" w:sz="8" w:space="0" w:color="000000"/>
            </w:tcBorders>
          </w:tcPr>
          <w:p>
            <w:pPr>
              <w:pStyle w:val="TableParagraph"/>
              <w:spacing w:before="53"/>
              <w:ind w:right="37"/>
              <w:jc w:val="right"/>
              <w:rPr>
                <w:rFonts w:ascii="Arial MT"/>
                <w:sz w:val="18"/>
              </w:rPr>
            </w:pPr>
            <w:r>
              <w:rPr>
                <w:rFonts w:ascii="Arial MT"/>
                <w:spacing w:val="-10"/>
                <w:sz w:val="18"/>
              </w:rPr>
              <w:t>1</w:t>
            </w:r>
          </w:p>
        </w:tc>
        <w:tc>
          <w:tcPr>
            <w:tcW w:w="1545" w:type="dxa"/>
            <w:tcBorders>
              <w:top w:val="nil"/>
              <w:left w:val="single" w:sz="8" w:space="0" w:color="000000"/>
              <w:bottom w:val="nil"/>
              <w:right w:val="single" w:sz="8" w:space="0" w:color="000000"/>
            </w:tcBorders>
          </w:tcPr>
          <w:p>
            <w:pPr>
              <w:pStyle w:val="TableParagraph"/>
              <w:spacing w:before="53"/>
              <w:ind w:right="35"/>
              <w:jc w:val="right"/>
              <w:rPr>
                <w:rFonts w:ascii="Arial MT"/>
                <w:sz w:val="18"/>
              </w:rPr>
            </w:pPr>
            <w:r>
              <w:rPr>
                <w:rFonts w:ascii="Arial MT"/>
                <w:spacing w:val="-2"/>
                <w:sz w:val="18"/>
              </w:rPr>
              <w:t>4930.073</w:t>
            </w:r>
          </w:p>
        </w:tc>
        <w:tc>
          <w:tcPr>
            <w:tcW w:w="1125" w:type="dxa"/>
            <w:tcBorders>
              <w:top w:val="nil"/>
              <w:left w:val="single" w:sz="8" w:space="0" w:color="000000"/>
              <w:bottom w:val="nil"/>
              <w:right w:val="single" w:sz="8" w:space="0" w:color="000000"/>
            </w:tcBorders>
          </w:tcPr>
          <w:p>
            <w:pPr>
              <w:pStyle w:val="TableParagraph"/>
              <w:spacing w:before="53"/>
              <w:ind w:left="518"/>
              <w:rPr>
                <w:rFonts w:ascii="Arial MT"/>
                <w:sz w:val="18"/>
              </w:rPr>
            </w:pPr>
            <w:r>
              <w:rPr>
                <w:rFonts w:ascii="Arial MT"/>
                <w:spacing w:val="-2"/>
                <w:sz w:val="18"/>
              </w:rPr>
              <w:t>35.745</w:t>
            </w:r>
          </w:p>
        </w:tc>
        <w:tc>
          <w:tcPr>
            <w:tcW w:w="1128" w:type="dxa"/>
            <w:tcBorders>
              <w:top w:val="nil"/>
              <w:left w:val="single" w:sz="8" w:space="0" w:color="000000"/>
              <w:bottom w:val="nil"/>
              <w:right w:val="single" w:sz="8" w:space="0" w:color="000000"/>
            </w:tcBorders>
          </w:tcPr>
          <w:p>
            <w:pPr>
              <w:pStyle w:val="TableParagraph"/>
              <w:spacing w:before="53"/>
              <w:ind w:right="35"/>
              <w:jc w:val="right"/>
              <w:rPr>
                <w:rFonts w:ascii="Arial MT"/>
                <w:sz w:val="18"/>
              </w:rPr>
            </w:pPr>
            <w:r>
              <w:rPr>
                <w:rFonts w:ascii="Arial MT"/>
                <w:spacing w:val="-4"/>
                <w:sz w:val="18"/>
              </w:rPr>
              <w:t>.000</w:t>
            </w:r>
          </w:p>
        </w:tc>
        <w:tc>
          <w:tcPr>
            <w:tcW w:w="1612" w:type="dxa"/>
            <w:tcBorders>
              <w:top w:val="nil"/>
              <w:left w:val="single" w:sz="8" w:space="0" w:color="000000"/>
              <w:bottom w:val="nil"/>
            </w:tcBorders>
          </w:tcPr>
          <w:p>
            <w:pPr>
              <w:pStyle w:val="TableParagraph"/>
              <w:spacing w:before="53"/>
              <w:ind w:right="29"/>
              <w:jc w:val="right"/>
              <w:rPr>
                <w:rFonts w:ascii="Arial MT"/>
                <w:sz w:val="18"/>
              </w:rPr>
            </w:pPr>
            <w:r>
              <w:rPr>
                <w:rFonts w:ascii="Arial MT"/>
                <w:spacing w:val="-4"/>
                <w:sz w:val="18"/>
              </w:rPr>
              <w:t>.323</w:t>
            </w:r>
          </w:p>
        </w:tc>
      </w:tr>
      <w:tr>
        <w:trPr>
          <w:trHeight w:val="320" w:hRule="atLeast"/>
        </w:trPr>
        <w:tc>
          <w:tcPr>
            <w:tcW w:w="2251" w:type="dxa"/>
            <w:tcBorders>
              <w:top w:val="nil"/>
              <w:bottom w:val="nil"/>
            </w:tcBorders>
          </w:tcPr>
          <w:p>
            <w:pPr>
              <w:pStyle w:val="TableParagraph"/>
              <w:spacing w:before="54"/>
              <w:ind w:left="75"/>
              <w:rPr>
                <w:rFonts w:ascii="Arial MT"/>
                <w:sz w:val="18"/>
              </w:rPr>
            </w:pPr>
            <w:r>
              <w:rPr>
                <w:rFonts w:ascii="Arial MT"/>
                <w:spacing w:val="-2"/>
                <w:sz w:val="18"/>
              </w:rPr>
              <w:t>Error</w:t>
            </w:r>
          </w:p>
        </w:tc>
        <w:tc>
          <w:tcPr>
            <w:tcW w:w="1620" w:type="dxa"/>
            <w:tcBorders>
              <w:top w:val="nil"/>
              <w:bottom w:val="nil"/>
              <w:right w:val="single" w:sz="8" w:space="0" w:color="000000"/>
            </w:tcBorders>
          </w:tcPr>
          <w:p>
            <w:pPr>
              <w:pStyle w:val="TableParagraph"/>
              <w:spacing w:before="54"/>
              <w:ind w:right="37"/>
              <w:jc w:val="right"/>
              <w:rPr>
                <w:rFonts w:ascii="Arial MT"/>
                <w:sz w:val="18"/>
              </w:rPr>
            </w:pPr>
            <w:r>
              <w:rPr>
                <w:rFonts w:ascii="Arial MT"/>
                <w:spacing w:val="-2"/>
                <w:sz w:val="18"/>
              </w:rPr>
              <w:t>10344.117</w:t>
            </w:r>
          </w:p>
        </w:tc>
        <w:tc>
          <w:tcPr>
            <w:tcW w:w="700" w:type="dxa"/>
            <w:tcBorders>
              <w:top w:val="nil"/>
              <w:left w:val="single" w:sz="8" w:space="0" w:color="000000"/>
              <w:bottom w:val="nil"/>
              <w:right w:val="single" w:sz="8" w:space="0" w:color="000000"/>
            </w:tcBorders>
          </w:tcPr>
          <w:p>
            <w:pPr>
              <w:pStyle w:val="TableParagraph"/>
              <w:spacing w:before="54"/>
              <w:ind w:right="34"/>
              <w:jc w:val="right"/>
              <w:rPr>
                <w:rFonts w:ascii="Arial MT"/>
                <w:sz w:val="18"/>
              </w:rPr>
            </w:pPr>
            <w:r>
              <w:rPr>
                <w:rFonts w:ascii="Arial MT"/>
                <w:spacing w:val="-5"/>
                <w:sz w:val="18"/>
              </w:rPr>
              <w:t>75</w:t>
            </w:r>
          </w:p>
        </w:tc>
        <w:tc>
          <w:tcPr>
            <w:tcW w:w="1545" w:type="dxa"/>
            <w:tcBorders>
              <w:top w:val="nil"/>
              <w:left w:val="single" w:sz="8" w:space="0" w:color="000000"/>
              <w:bottom w:val="nil"/>
              <w:right w:val="single" w:sz="8" w:space="0" w:color="000000"/>
            </w:tcBorders>
          </w:tcPr>
          <w:p>
            <w:pPr>
              <w:pStyle w:val="TableParagraph"/>
              <w:spacing w:before="54"/>
              <w:ind w:right="34"/>
              <w:jc w:val="right"/>
              <w:rPr>
                <w:rFonts w:ascii="Arial MT"/>
                <w:sz w:val="18"/>
              </w:rPr>
            </w:pPr>
            <w:r>
              <w:rPr>
                <w:rFonts w:ascii="Arial MT"/>
                <w:spacing w:val="-2"/>
                <w:sz w:val="18"/>
              </w:rPr>
              <w:t>137.922</w:t>
            </w:r>
          </w:p>
        </w:tc>
        <w:tc>
          <w:tcPr>
            <w:tcW w:w="1125" w:type="dxa"/>
            <w:tcBorders>
              <w:top w:val="nil"/>
              <w:left w:val="single" w:sz="8" w:space="0" w:color="000000"/>
              <w:bottom w:val="nil"/>
              <w:right w:val="single" w:sz="8" w:space="0" w:color="000000"/>
            </w:tcBorders>
          </w:tcPr>
          <w:p>
            <w:pPr>
              <w:pStyle w:val="TableParagraph"/>
              <w:rPr>
                <w:sz w:val="18"/>
              </w:rPr>
            </w:pPr>
          </w:p>
        </w:tc>
        <w:tc>
          <w:tcPr>
            <w:tcW w:w="1128" w:type="dxa"/>
            <w:tcBorders>
              <w:top w:val="nil"/>
              <w:left w:val="single" w:sz="8" w:space="0" w:color="000000"/>
              <w:bottom w:val="nil"/>
              <w:right w:val="single" w:sz="8" w:space="0" w:color="000000"/>
            </w:tcBorders>
          </w:tcPr>
          <w:p>
            <w:pPr>
              <w:pStyle w:val="TableParagraph"/>
              <w:rPr>
                <w:sz w:val="18"/>
              </w:rPr>
            </w:pPr>
          </w:p>
        </w:tc>
        <w:tc>
          <w:tcPr>
            <w:tcW w:w="1612" w:type="dxa"/>
            <w:tcBorders>
              <w:top w:val="nil"/>
              <w:left w:val="single" w:sz="8" w:space="0" w:color="000000"/>
              <w:bottom w:val="nil"/>
            </w:tcBorders>
          </w:tcPr>
          <w:p>
            <w:pPr>
              <w:pStyle w:val="TableParagraph"/>
              <w:rPr>
                <w:sz w:val="18"/>
              </w:rPr>
            </w:pPr>
          </w:p>
        </w:tc>
      </w:tr>
      <w:tr>
        <w:trPr>
          <w:trHeight w:val="319" w:hRule="atLeast"/>
        </w:trPr>
        <w:tc>
          <w:tcPr>
            <w:tcW w:w="2251" w:type="dxa"/>
            <w:tcBorders>
              <w:top w:val="nil"/>
              <w:bottom w:val="nil"/>
            </w:tcBorders>
          </w:tcPr>
          <w:p>
            <w:pPr>
              <w:pStyle w:val="TableParagraph"/>
              <w:spacing w:before="53"/>
              <w:ind w:left="75"/>
              <w:rPr>
                <w:rFonts w:ascii="Arial MT"/>
                <w:sz w:val="18"/>
              </w:rPr>
            </w:pPr>
            <w:r>
              <w:rPr>
                <w:rFonts w:ascii="Arial MT"/>
                <w:spacing w:val="-2"/>
                <w:sz w:val="18"/>
              </w:rPr>
              <w:t>Total</w:t>
            </w:r>
          </w:p>
        </w:tc>
        <w:tc>
          <w:tcPr>
            <w:tcW w:w="1620" w:type="dxa"/>
            <w:tcBorders>
              <w:top w:val="nil"/>
              <w:bottom w:val="nil"/>
              <w:right w:val="single" w:sz="8" w:space="0" w:color="000000"/>
            </w:tcBorders>
          </w:tcPr>
          <w:p>
            <w:pPr>
              <w:pStyle w:val="TableParagraph"/>
              <w:spacing w:before="53"/>
              <w:ind w:right="36"/>
              <w:jc w:val="right"/>
              <w:rPr>
                <w:rFonts w:ascii="Arial MT"/>
                <w:sz w:val="18"/>
              </w:rPr>
            </w:pPr>
            <w:r>
              <w:rPr>
                <w:rFonts w:ascii="Arial MT"/>
                <w:spacing w:val="-2"/>
                <w:sz w:val="18"/>
              </w:rPr>
              <w:t>181777.000</w:t>
            </w:r>
          </w:p>
        </w:tc>
        <w:tc>
          <w:tcPr>
            <w:tcW w:w="700" w:type="dxa"/>
            <w:tcBorders>
              <w:top w:val="nil"/>
              <w:left w:val="single" w:sz="8" w:space="0" w:color="000000"/>
              <w:bottom w:val="nil"/>
              <w:right w:val="single" w:sz="8" w:space="0" w:color="000000"/>
            </w:tcBorders>
          </w:tcPr>
          <w:p>
            <w:pPr>
              <w:pStyle w:val="TableParagraph"/>
              <w:spacing w:before="53"/>
              <w:ind w:right="34"/>
              <w:jc w:val="right"/>
              <w:rPr>
                <w:rFonts w:ascii="Arial MT"/>
                <w:sz w:val="18"/>
              </w:rPr>
            </w:pPr>
            <w:r>
              <w:rPr>
                <w:rFonts w:ascii="Arial MT"/>
                <w:spacing w:val="-5"/>
                <w:sz w:val="18"/>
              </w:rPr>
              <w:t>78</w:t>
            </w:r>
          </w:p>
        </w:tc>
        <w:tc>
          <w:tcPr>
            <w:tcW w:w="1545" w:type="dxa"/>
            <w:tcBorders>
              <w:top w:val="nil"/>
              <w:left w:val="single" w:sz="8" w:space="0" w:color="000000"/>
              <w:bottom w:val="nil"/>
              <w:right w:val="single" w:sz="8" w:space="0" w:color="000000"/>
            </w:tcBorders>
          </w:tcPr>
          <w:p>
            <w:pPr>
              <w:pStyle w:val="TableParagraph"/>
              <w:rPr>
                <w:sz w:val="18"/>
              </w:rPr>
            </w:pPr>
          </w:p>
        </w:tc>
        <w:tc>
          <w:tcPr>
            <w:tcW w:w="1125" w:type="dxa"/>
            <w:tcBorders>
              <w:top w:val="nil"/>
              <w:left w:val="single" w:sz="8" w:space="0" w:color="000000"/>
              <w:bottom w:val="nil"/>
              <w:right w:val="single" w:sz="8" w:space="0" w:color="000000"/>
            </w:tcBorders>
          </w:tcPr>
          <w:p>
            <w:pPr>
              <w:pStyle w:val="TableParagraph"/>
              <w:rPr>
                <w:sz w:val="18"/>
              </w:rPr>
            </w:pPr>
          </w:p>
        </w:tc>
        <w:tc>
          <w:tcPr>
            <w:tcW w:w="1128" w:type="dxa"/>
            <w:tcBorders>
              <w:top w:val="nil"/>
              <w:left w:val="single" w:sz="8" w:space="0" w:color="000000"/>
              <w:bottom w:val="nil"/>
              <w:right w:val="single" w:sz="8" w:space="0" w:color="000000"/>
            </w:tcBorders>
          </w:tcPr>
          <w:p>
            <w:pPr>
              <w:pStyle w:val="TableParagraph"/>
              <w:rPr>
                <w:sz w:val="18"/>
              </w:rPr>
            </w:pPr>
          </w:p>
        </w:tc>
        <w:tc>
          <w:tcPr>
            <w:tcW w:w="1612" w:type="dxa"/>
            <w:tcBorders>
              <w:top w:val="nil"/>
              <w:left w:val="single" w:sz="8" w:space="0" w:color="000000"/>
              <w:bottom w:val="nil"/>
            </w:tcBorders>
          </w:tcPr>
          <w:p>
            <w:pPr>
              <w:pStyle w:val="TableParagraph"/>
              <w:rPr>
                <w:sz w:val="18"/>
              </w:rPr>
            </w:pPr>
          </w:p>
        </w:tc>
      </w:tr>
      <w:tr>
        <w:trPr>
          <w:trHeight w:val="259" w:hRule="atLeast"/>
        </w:trPr>
        <w:tc>
          <w:tcPr>
            <w:tcW w:w="2251" w:type="dxa"/>
            <w:tcBorders>
              <w:top w:val="nil"/>
            </w:tcBorders>
          </w:tcPr>
          <w:p>
            <w:pPr>
              <w:pStyle w:val="TableParagraph"/>
              <w:spacing w:line="186" w:lineRule="exact" w:before="53"/>
              <w:ind w:left="75"/>
              <w:rPr>
                <w:rFonts w:ascii="Arial MT"/>
                <w:sz w:val="18"/>
              </w:rPr>
            </w:pPr>
            <w:r>
              <w:rPr>
                <w:rFonts w:ascii="Arial MT"/>
                <w:spacing w:val="-2"/>
                <w:sz w:val="18"/>
              </w:rPr>
              <w:t>Corrected</w:t>
            </w:r>
            <w:r>
              <w:rPr>
                <w:rFonts w:ascii="Arial MT"/>
                <w:spacing w:val="4"/>
                <w:sz w:val="18"/>
              </w:rPr>
              <w:t> </w:t>
            </w:r>
            <w:r>
              <w:rPr>
                <w:rFonts w:ascii="Arial MT"/>
                <w:spacing w:val="-2"/>
                <w:sz w:val="18"/>
              </w:rPr>
              <w:t>Total</w:t>
            </w:r>
          </w:p>
        </w:tc>
        <w:tc>
          <w:tcPr>
            <w:tcW w:w="1620" w:type="dxa"/>
            <w:tcBorders>
              <w:top w:val="nil"/>
              <w:right w:val="single" w:sz="8" w:space="0" w:color="000000"/>
            </w:tcBorders>
          </w:tcPr>
          <w:p>
            <w:pPr>
              <w:pStyle w:val="TableParagraph"/>
              <w:spacing w:line="186" w:lineRule="exact" w:before="53"/>
              <w:ind w:right="37"/>
              <w:jc w:val="right"/>
              <w:rPr>
                <w:rFonts w:ascii="Arial MT"/>
                <w:sz w:val="18"/>
              </w:rPr>
            </w:pPr>
            <w:r>
              <w:rPr>
                <w:rFonts w:ascii="Arial MT"/>
                <w:spacing w:val="-2"/>
                <w:sz w:val="18"/>
              </w:rPr>
              <w:t>25174.115</w:t>
            </w:r>
          </w:p>
        </w:tc>
        <w:tc>
          <w:tcPr>
            <w:tcW w:w="700" w:type="dxa"/>
            <w:tcBorders>
              <w:top w:val="nil"/>
              <w:left w:val="single" w:sz="8" w:space="0" w:color="000000"/>
              <w:right w:val="single" w:sz="8" w:space="0" w:color="000000"/>
            </w:tcBorders>
          </w:tcPr>
          <w:p>
            <w:pPr>
              <w:pStyle w:val="TableParagraph"/>
              <w:spacing w:line="186" w:lineRule="exact" w:before="53"/>
              <w:ind w:right="34"/>
              <w:jc w:val="right"/>
              <w:rPr>
                <w:rFonts w:ascii="Arial MT"/>
                <w:sz w:val="18"/>
              </w:rPr>
            </w:pPr>
            <w:r>
              <w:rPr>
                <w:rFonts w:ascii="Arial MT"/>
                <w:spacing w:val="-5"/>
                <w:sz w:val="18"/>
              </w:rPr>
              <w:t>77</w:t>
            </w:r>
          </w:p>
        </w:tc>
        <w:tc>
          <w:tcPr>
            <w:tcW w:w="1545" w:type="dxa"/>
            <w:tcBorders>
              <w:top w:val="nil"/>
              <w:left w:val="single" w:sz="8" w:space="0" w:color="000000"/>
              <w:right w:val="single" w:sz="8" w:space="0" w:color="000000"/>
            </w:tcBorders>
          </w:tcPr>
          <w:p>
            <w:pPr>
              <w:pStyle w:val="TableParagraph"/>
              <w:rPr>
                <w:sz w:val="18"/>
              </w:rPr>
            </w:pPr>
          </w:p>
        </w:tc>
        <w:tc>
          <w:tcPr>
            <w:tcW w:w="1125" w:type="dxa"/>
            <w:tcBorders>
              <w:top w:val="nil"/>
              <w:left w:val="single" w:sz="8" w:space="0" w:color="000000"/>
              <w:right w:val="single" w:sz="8" w:space="0" w:color="000000"/>
            </w:tcBorders>
          </w:tcPr>
          <w:p>
            <w:pPr>
              <w:pStyle w:val="TableParagraph"/>
              <w:rPr>
                <w:sz w:val="18"/>
              </w:rPr>
            </w:pPr>
          </w:p>
        </w:tc>
        <w:tc>
          <w:tcPr>
            <w:tcW w:w="1128" w:type="dxa"/>
            <w:tcBorders>
              <w:top w:val="nil"/>
              <w:left w:val="single" w:sz="8" w:space="0" w:color="000000"/>
              <w:right w:val="single" w:sz="8" w:space="0" w:color="000000"/>
            </w:tcBorders>
          </w:tcPr>
          <w:p>
            <w:pPr>
              <w:pStyle w:val="TableParagraph"/>
              <w:rPr>
                <w:sz w:val="18"/>
              </w:rPr>
            </w:pPr>
          </w:p>
        </w:tc>
        <w:tc>
          <w:tcPr>
            <w:tcW w:w="1612" w:type="dxa"/>
            <w:tcBorders>
              <w:top w:val="nil"/>
              <w:left w:val="single" w:sz="8" w:space="0" w:color="000000"/>
            </w:tcBorders>
          </w:tcPr>
          <w:p>
            <w:pPr>
              <w:pStyle w:val="TableParagraph"/>
              <w:rPr>
                <w:sz w:val="18"/>
              </w:rPr>
            </w:pPr>
          </w:p>
        </w:tc>
      </w:tr>
    </w:tbl>
    <w:p>
      <w:pPr>
        <w:spacing w:before="108"/>
        <w:ind w:left="1200" w:right="0" w:firstLine="0"/>
        <w:jc w:val="left"/>
        <w:rPr>
          <w:rFonts w:ascii="Arial MT"/>
          <w:sz w:val="18"/>
        </w:rPr>
      </w:pPr>
      <w:r>
        <w:rPr>
          <w:rFonts w:ascii="Arial MT"/>
          <w:sz w:val="18"/>
        </w:rPr>
        <w:t>a.</w:t>
      </w:r>
      <w:r>
        <w:rPr>
          <w:rFonts w:ascii="Arial MT"/>
          <w:spacing w:val="-3"/>
          <w:sz w:val="18"/>
        </w:rPr>
        <w:t> </w:t>
      </w:r>
      <w:r>
        <w:rPr>
          <w:rFonts w:ascii="Arial MT"/>
          <w:sz w:val="18"/>
        </w:rPr>
        <w:t>R</w:t>
      </w:r>
      <w:r>
        <w:rPr>
          <w:rFonts w:ascii="Arial MT"/>
          <w:spacing w:val="-2"/>
          <w:sz w:val="18"/>
        </w:rPr>
        <w:t> </w:t>
      </w:r>
      <w:r>
        <w:rPr>
          <w:rFonts w:ascii="Arial MT"/>
          <w:sz w:val="18"/>
        </w:rPr>
        <w:t>Squared</w:t>
      </w:r>
      <w:r>
        <w:rPr>
          <w:rFonts w:ascii="Arial MT"/>
          <w:spacing w:val="-2"/>
          <w:sz w:val="18"/>
        </w:rPr>
        <w:t> </w:t>
      </w:r>
      <w:r>
        <w:rPr>
          <w:rFonts w:ascii="Arial MT"/>
          <w:sz w:val="18"/>
        </w:rPr>
        <w:t>=</w:t>
      </w:r>
      <w:r>
        <w:rPr>
          <w:rFonts w:ascii="Arial MT"/>
          <w:spacing w:val="-5"/>
          <w:sz w:val="18"/>
        </w:rPr>
        <w:t> </w:t>
      </w:r>
      <w:r>
        <w:rPr>
          <w:rFonts w:ascii="Arial MT"/>
          <w:sz w:val="18"/>
        </w:rPr>
        <w:t>.589</w:t>
      </w:r>
      <w:r>
        <w:rPr>
          <w:rFonts w:ascii="Arial MT"/>
          <w:spacing w:val="-2"/>
          <w:sz w:val="18"/>
        </w:rPr>
        <w:t> </w:t>
      </w:r>
      <w:r>
        <w:rPr>
          <w:rFonts w:ascii="Arial MT"/>
          <w:sz w:val="18"/>
        </w:rPr>
        <w:t>(Adjusted</w:t>
      </w:r>
      <w:r>
        <w:rPr>
          <w:rFonts w:ascii="Arial MT"/>
          <w:spacing w:val="-4"/>
          <w:sz w:val="18"/>
        </w:rPr>
        <w:t> </w:t>
      </w:r>
      <w:r>
        <w:rPr>
          <w:rFonts w:ascii="Arial MT"/>
          <w:sz w:val="18"/>
        </w:rPr>
        <w:t>R</w:t>
      </w:r>
      <w:r>
        <w:rPr>
          <w:rFonts w:ascii="Arial MT"/>
          <w:spacing w:val="-2"/>
          <w:sz w:val="18"/>
        </w:rPr>
        <w:t> </w:t>
      </w:r>
      <w:r>
        <w:rPr>
          <w:rFonts w:ascii="Arial MT"/>
          <w:sz w:val="18"/>
        </w:rPr>
        <w:t>Squared</w:t>
      </w:r>
      <w:r>
        <w:rPr>
          <w:rFonts w:ascii="Arial MT"/>
          <w:spacing w:val="-3"/>
          <w:sz w:val="18"/>
        </w:rPr>
        <w:t> </w:t>
      </w:r>
      <w:r>
        <w:rPr>
          <w:rFonts w:ascii="Arial MT"/>
          <w:sz w:val="18"/>
        </w:rPr>
        <w:t>=</w:t>
      </w:r>
      <w:r>
        <w:rPr>
          <w:rFonts w:ascii="Arial MT"/>
          <w:spacing w:val="-2"/>
          <w:sz w:val="18"/>
        </w:rPr>
        <w:t> .578)</w:t>
      </w:r>
    </w:p>
    <w:p>
      <w:pPr>
        <w:spacing w:after="0"/>
        <w:jc w:val="left"/>
        <w:rPr>
          <w:rFonts w:ascii="Arial MT"/>
          <w:sz w:val="18"/>
        </w:rPr>
        <w:sectPr>
          <w:pgSz w:w="12240" w:h="15840"/>
          <w:pgMar w:header="0" w:footer="971" w:top="1360" w:bottom="1200" w:left="480" w:right="20"/>
        </w:sectPr>
      </w:pPr>
    </w:p>
    <w:p>
      <w:pPr>
        <w:pStyle w:val="Heading1"/>
        <w:spacing w:before="76"/>
      </w:pPr>
      <w:r>
        <w:rPr/>
        <w:t>Analysis</w:t>
      </w:r>
      <w:r>
        <w:rPr>
          <w:spacing w:val="-8"/>
        </w:rPr>
        <w:t> </w:t>
      </w:r>
      <w:r>
        <w:rPr/>
        <w:t>of</w:t>
      </w:r>
      <w:r>
        <w:rPr>
          <w:spacing w:val="-8"/>
        </w:rPr>
        <w:t> </w:t>
      </w:r>
      <w:r>
        <w:rPr>
          <w:spacing w:val="-2"/>
        </w:rPr>
        <w:t>Variance</w:t>
      </w:r>
    </w:p>
    <w:p>
      <w:pPr>
        <w:tabs>
          <w:tab w:pos="10141" w:val="left" w:leader="none"/>
        </w:tabs>
        <w:spacing w:before="228"/>
        <w:ind w:left="1140" w:right="0" w:firstLine="0"/>
        <w:jc w:val="left"/>
        <w:rPr>
          <w:rFonts w:ascii="Arial"/>
          <w:b/>
          <w:sz w:val="20"/>
        </w:rPr>
      </w:pPr>
      <w:r>
        <w:rPr>
          <w:rFonts w:ascii="Arial"/>
          <w:b/>
          <w:spacing w:val="-2"/>
          <w:sz w:val="20"/>
          <w:u w:val="single"/>
        </w:rPr>
        <w:t>Retention</w:t>
      </w:r>
      <w:r>
        <w:rPr>
          <w:rFonts w:ascii="Arial"/>
          <w:b/>
          <w:sz w:val="20"/>
          <w:u w:val="single"/>
        </w:rPr>
        <w:tab/>
      </w:r>
    </w:p>
    <w:p>
      <w:pPr>
        <w:pStyle w:val="BodyText"/>
        <w:spacing w:before="11"/>
        <w:ind w:left="0"/>
        <w:jc w:val="left"/>
        <w:rPr>
          <w:rFonts w:ascii="Arial"/>
          <w:b/>
          <w:sz w:val="10"/>
        </w:rPr>
      </w:pPr>
    </w:p>
    <w:tbl>
      <w:tblPr>
        <w:tblW w:w="0" w:type="auto"/>
        <w:jc w:val="left"/>
        <w:tblInd w:w="1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2"/>
        <w:gridCol w:w="1721"/>
        <w:gridCol w:w="398"/>
        <w:gridCol w:w="1434"/>
        <w:gridCol w:w="990"/>
        <w:gridCol w:w="1395"/>
        <w:gridCol w:w="1253"/>
      </w:tblGrid>
      <w:tr>
        <w:trPr>
          <w:trHeight w:val="180" w:hRule="atLeast"/>
        </w:trPr>
        <w:tc>
          <w:tcPr>
            <w:tcW w:w="1822" w:type="dxa"/>
          </w:tcPr>
          <w:p>
            <w:pPr>
              <w:pStyle w:val="TableParagraph"/>
              <w:rPr>
                <w:sz w:val="12"/>
              </w:rPr>
            </w:pPr>
          </w:p>
        </w:tc>
        <w:tc>
          <w:tcPr>
            <w:tcW w:w="1721" w:type="dxa"/>
            <w:vMerge w:val="restart"/>
          </w:tcPr>
          <w:p>
            <w:pPr>
              <w:pStyle w:val="TableParagraph"/>
              <w:spacing w:line="201" w:lineRule="exact"/>
              <w:ind w:left="417"/>
              <w:rPr>
                <w:rFonts w:ascii="Arial MT"/>
                <w:sz w:val="18"/>
              </w:rPr>
            </w:pPr>
            <w:r>
              <w:rPr>
                <w:rFonts w:ascii="Arial MT"/>
                <w:sz w:val="18"/>
              </w:rPr>
              <w:t>Type</w:t>
            </w:r>
            <w:r>
              <w:rPr>
                <w:rFonts w:ascii="Arial MT"/>
                <w:spacing w:val="-2"/>
                <w:sz w:val="18"/>
              </w:rPr>
              <w:t> </w:t>
            </w:r>
            <w:r>
              <w:rPr>
                <w:rFonts w:ascii="Arial MT"/>
                <w:sz w:val="18"/>
              </w:rPr>
              <w:t>III</w:t>
            </w:r>
            <w:r>
              <w:rPr>
                <w:rFonts w:ascii="Arial MT"/>
                <w:spacing w:val="-2"/>
                <w:sz w:val="18"/>
              </w:rPr>
              <w:t> </w:t>
            </w:r>
            <w:r>
              <w:rPr>
                <w:rFonts w:ascii="Arial MT"/>
                <w:sz w:val="18"/>
              </w:rPr>
              <w:t>Sum </w:t>
            </w:r>
            <w:r>
              <w:rPr>
                <w:rFonts w:ascii="Arial MT"/>
                <w:spacing w:val="-7"/>
                <w:sz w:val="18"/>
              </w:rPr>
              <w:t>of</w:t>
            </w:r>
          </w:p>
          <w:p>
            <w:pPr>
              <w:pStyle w:val="TableParagraph"/>
              <w:tabs>
                <w:tab w:pos="7193" w:val="left" w:leader="none"/>
              </w:tabs>
              <w:spacing w:before="112"/>
              <w:ind w:left="-1808" w:right="-5487"/>
              <w:rPr>
                <w:rFonts w:ascii="Arial MT"/>
                <w:sz w:val="18"/>
              </w:rPr>
            </w:pPr>
            <w:r>
              <w:rPr>
                <w:rFonts w:ascii="Arial MT"/>
                <w:spacing w:val="73"/>
                <w:w w:val="150"/>
                <w:sz w:val="18"/>
                <w:u w:val="single"/>
              </w:rPr>
              <w:t>               </w:t>
            </w:r>
            <w:r>
              <w:rPr>
                <w:rFonts w:ascii="Arial MT"/>
                <w:spacing w:val="-2"/>
                <w:sz w:val="18"/>
                <w:u w:val="single"/>
              </w:rPr>
              <w:t>Squares</w:t>
            </w:r>
            <w:r>
              <w:rPr>
                <w:rFonts w:ascii="Arial MT"/>
                <w:sz w:val="18"/>
                <w:u w:val="single"/>
              </w:rPr>
              <w:tab/>
            </w:r>
          </w:p>
        </w:tc>
        <w:tc>
          <w:tcPr>
            <w:tcW w:w="398" w:type="dxa"/>
          </w:tcPr>
          <w:p>
            <w:pPr>
              <w:pStyle w:val="TableParagraph"/>
              <w:rPr>
                <w:sz w:val="12"/>
              </w:rPr>
            </w:pPr>
          </w:p>
        </w:tc>
        <w:tc>
          <w:tcPr>
            <w:tcW w:w="1434" w:type="dxa"/>
          </w:tcPr>
          <w:p>
            <w:pPr>
              <w:pStyle w:val="TableParagraph"/>
              <w:rPr>
                <w:sz w:val="12"/>
              </w:rPr>
            </w:pPr>
          </w:p>
        </w:tc>
        <w:tc>
          <w:tcPr>
            <w:tcW w:w="990" w:type="dxa"/>
          </w:tcPr>
          <w:p>
            <w:pPr>
              <w:pStyle w:val="TableParagraph"/>
              <w:rPr>
                <w:sz w:val="12"/>
              </w:rPr>
            </w:pPr>
          </w:p>
        </w:tc>
        <w:tc>
          <w:tcPr>
            <w:tcW w:w="2648" w:type="dxa"/>
            <w:gridSpan w:val="2"/>
          </w:tcPr>
          <w:p>
            <w:pPr>
              <w:pStyle w:val="TableParagraph"/>
              <w:spacing w:line="161" w:lineRule="exact"/>
              <w:ind w:left="893"/>
              <w:rPr>
                <w:rFonts w:ascii="Arial MT"/>
                <w:sz w:val="18"/>
              </w:rPr>
            </w:pPr>
            <w:r>
              <w:rPr>
                <w:rFonts w:ascii="Arial MT"/>
                <w:sz w:val="18"/>
              </w:rPr>
              <w:t>Partial</w:t>
            </w:r>
            <w:r>
              <w:rPr>
                <w:rFonts w:ascii="Arial MT"/>
                <w:spacing w:val="-3"/>
                <w:sz w:val="18"/>
              </w:rPr>
              <w:t> </w:t>
            </w:r>
            <w:r>
              <w:rPr>
                <w:rFonts w:ascii="Arial MT"/>
                <w:sz w:val="18"/>
              </w:rPr>
              <w:t>Eta</w:t>
            </w:r>
            <w:r>
              <w:rPr>
                <w:rFonts w:ascii="Arial MT"/>
                <w:spacing w:val="-1"/>
                <w:sz w:val="18"/>
              </w:rPr>
              <w:t> </w:t>
            </w:r>
            <w:r>
              <w:rPr>
                <w:rFonts w:ascii="Arial MT"/>
                <w:spacing w:val="-2"/>
                <w:sz w:val="18"/>
              </w:rPr>
              <w:t>Squared</w:t>
            </w:r>
          </w:p>
        </w:tc>
      </w:tr>
      <w:tr>
        <w:trPr>
          <w:trHeight w:val="383" w:hRule="atLeast"/>
        </w:trPr>
        <w:tc>
          <w:tcPr>
            <w:tcW w:w="1822" w:type="dxa"/>
          </w:tcPr>
          <w:p>
            <w:pPr>
              <w:pStyle w:val="TableParagraph"/>
              <w:spacing w:line="181" w:lineRule="exact"/>
              <w:ind w:left="74"/>
              <w:rPr>
                <w:rFonts w:ascii="Arial MT"/>
                <w:sz w:val="18"/>
              </w:rPr>
            </w:pPr>
            <w:r>
              <w:rPr>
                <w:rFonts w:ascii="Arial MT"/>
                <w:spacing w:val="-2"/>
                <w:sz w:val="18"/>
              </w:rPr>
              <w:t>Source</w:t>
            </w:r>
          </w:p>
        </w:tc>
        <w:tc>
          <w:tcPr>
            <w:tcW w:w="1721" w:type="dxa"/>
            <w:vMerge/>
            <w:tcBorders>
              <w:top w:val="nil"/>
            </w:tcBorders>
          </w:tcPr>
          <w:p>
            <w:pPr>
              <w:rPr>
                <w:sz w:val="2"/>
                <w:szCs w:val="2"/>
              </w:rPr>
            </w:pPr>
          </w:p>
        </w:tc>
        <w:tc>
          <w:tcPr>
            <w:tcW w:w="398" w:type="dxa"/>
          </w:tcPr>
          <w:p>
            <w:pPr>
              <w:pStyle w:val="TableParagraph"/>
              <w:spacing w:line="181" w:lineRule="exact"/>
              <w:ind w:left="51" w:right="132"/>
              <w:jc w:val="center"/>
              <w:rPr>
                <w:rFonts w:ascii="Arial MT"/>
                <w:sz w:val="18"/>
              </w:rPr>
            </w:pPr>
            <w:r>
              <w:rPr>
                <w:rFonts w:ascii="Arial MT"/>
                <w:spacing w:val="-5"/>
                <w:sz w:val="18"/>
              </w:rPr>
              <w:t>df</w:t>
            </w:r>
          </w:p>
        </w:tc>
        <w:tc>
          <w:tcPr>
            <w:tcW w:w="1434" w:type="dxa"/>
          </w:tcPr>
          <w:p>
            <w:pPr>
              <w:pStyle w:val="TableParagraph"/>
              <w:spacing w:line="181" w:lineRule="exact"/>
              <w:ind w:left="115"/>
              <w:rPr>
                <w:rFonts w:ascii="Arial MT"/>
                <w:sz w:val="18"/>
              </w:rPr>
            </w:pPr>
            <w:r>
              <w:rPr>
                <w:rFonts w:ascii="Arial MT"/>
                <w:sz w:val="18"/>
              </w:rPr>
              <w:t>Mean</w:t>
            </w:r>
            <w:r>
              <w:rPr>
                <w:rFonts w:ascii="Arial MT"/>
                <w:spacing w:val="-11"/>
                <w:sz w:val="18"/>
              </w:rPr>
              <w:t> </w:t>
            </w:r>
            <w:r>
              <w:rPr>
                <w:rFonts w:ascii="Arial MT"/>
                <w:spacing w:val="-2"/>
                <w:sz w:val="18"/>
              </w:rPr>
              <w:t>Square</w:t>
            </w:r>
          </w:p>
        </w:tc>
        <w:tc>
          <w:tcPr>
            <w:tcW w:w="990" w:type="dxa"/>
          </w:tcPr>
          <w:p>
            <w:pPr>
              <w:pStyle w:val="TableParagraph"/>
              <w:spacing w:line="181" w:lineRule="exact"/>
              <w:ind w:left="239"/>
              <w:rPr>
                <w:rFonts w:ascii="Arial MT"/>
                <w:sz w:val="18"/>
              </w:rPr>
            </w:pPr>
            <w:r>
              <w:rPr>
                <w:rFonts w:ascii="Arial MT"/>
                <w:spacing w:val="-10"/>
                <w:sz w:val="18"/>
              </w:rPr>
              <w:t>F</w:t>
            </w:r>
          </w:p>
        </w:tc>
        <w:tc>
          <w:tcPr>
            <w:tcW w:w="1395" w:type="dxa"/>
          </w:tcPr>
          <w:p>
            <w:pPr>
              <w:pStyle w:val="TableParagraph"/>
              <w:spacing w:line="181" w:lineRule="exact"/>
              <w:ind w:left="202"/>
              <w:rPr>
                <w:rFonts w:ascii="Arial MT"/>
                <w:sz w:val="18"/>
              </w:rPr>
            </w:pPr>
            <w:r>
              <w:rPr>
                <w:rFonts w:ascii="Arial MT"/>
                <w:spacing w:val="-4"/>
                <w:sz w:val="18"/>
              </w:rPr>
              <w:t>Sig.</w:t>
            </w:r>
          </w:p>
        </w:tc>
        <w:tc>
          <w:tcPr>
            <w:tcW w:w="1253" w:type="dxa"/>
          </w:tcPr>
          <w:p>
            <w:pPr>
              <w:pStyle w:val="TableParagraph"/>
              <w:rPr>
                <w:sz w:val="18"/>
              </w:rPr>
            </w:pPr>
          </w:p>
        </w:tc>
      </w:tr>
      <w:tr>
        <w:trPr>
          <w:trHeight w:val="341" w:hRule="atLeast"/>
        </w:trPr>
        <w:tc>
          <w:tcPr>
            <w:tcW w:w="1822" w:type="dxa"/>
          </w:tcPr>
          <w:p>
            <w:pPr>
              <w:pStyle w:val="TableParagraph"/>
              <w:spacing w:before="75"/>
              <w:ind w:left="74"/>
              <w:rPr>
                <w:rFonts w:ascii="Arial MT"/>
                <w:sz w:val="18"/>
              </w:rPr>
            </w:pPr>
            <w:r>
              <w:rPr>
                <w:rFonts w:ascii="Arial MT"/>
                <w:spacing w:val="-2"/>
                <w:sz w:val="18"/>
              </w:rPr>
              <w:t>Corrected</w:t>
            </w:r>
            <w:r>
              <w:rPr>
                <w:rFonts w:ascii="Arial MT"/>
                <w:spacing w:val="4"/>
                <w:sz w:val="18"/>
              </w:rPr>
              <w:t> </w:t>
            </w:r>
            <w:r>
              <w:rPr>
                <w:rFonts w:ascii="Arial MT"/>
                <w:spacing w:val="-2"/>
                <w:sz w:val="18"/>
              </w:rPr>
              <w:t>Model</w:t>
            </w:r>
          </w:p>
        </w:tc>
        <w:tc>
          <w:tcPr>
            <w:tcW w:w="1721" w:type="dxa"/>
          </w:tcPr>
          <w:p>
            <w:pPr>
              <w:pStyle w:val="TableParagraph"/>
              <w:spacing w:before="75"/>
              <w:ind w:left="417"/>
              <w:rPr>
                <w:rFonts w:ascii="Arial MT"/>
                <w:sz w:val="18"/>
              </w:rPr>
            </w:pPr>
            <w:r>
              <w:rPr>
                <w:rFonts w:ascii="Arial MT"/>
                <w:spacing w:val="-2"/>
                <w:sz w:val="18"/>
              </w:rPr>
              <w:t>12908.778</w:t>
            </w:r>
            <w:r>
              <w:rPr>
                <w:rFonts w:ascii="Arial MT"/>
                <w:spacing w:val="-2"/>
                <w:sz w:val="18"/>
                <w:vertAlign w:val="superscript"/>
              </w:rPr>
              <w:t>a</w:t>
            </w:r>
          </w:p>
        </w:tc>
        <w:tc>
          <w:tcPr>
            <w:tcW w:w="398" w:type="dxa"/>
          </w:tcPr>
          <w:p>
            <w:pPr>
              <w:pStyle w:val="TableParagraph"/>
              <w:spacing w:before="75"/>
              <w:ind w:right="132"/>
              <w:jc w:val="center"/>
              <w:rPr>
                <w:rFonts w:ascii="Arial MT"/>
                <w:sz w:val="18"/>
              </w:rPr>
            </w:pPr>
            <w:r>
              <w:rPr>
                <w:rFonts w:ascii="Arial MT"/>
                <w:spacing w:val="-10"/>
                <w:sz w:val="18"/>
              </w:rPr>
              <w:t>2</w:t>
            </w:r>
          </w:p>
        </w:tc>
        <w:tc>
          <w:tcPr>
            <w:tcW w:w="1434" w:type="dxa"/>
          </w:tcPr>
          <w:p>
            <w:pPr>
              <w:pStyle w:val="TableParagraph"/>
              <w:spacing w:before="75"/>
              <w:ind w:left="115"/>
              <w:rPr>
                <w:rFonts w:ascii="Arial MT"/>
                <w:sz w:val="18"/>
              </w:rPr>
            </w:pPr>
            <w:r>
              <w:rPr>
                <w:rFonts w:ascii="Arial MT"/>
                <w:spacing w:val="-2"/>
                <w:sz w:val="18"/>
              </w:rPr>
              <w:t>3227.194</w:t>
            </w:r>
          </w:p>
        </w:tc>
        <w:tc>
          <w:tcPr>
            <w:tcW w:w="990" w:type="dxa"/>
          </w:tcPr>
          <w:p>
            <w:pPr>
              <w:pStyle w:val="TableParagraph"/>
              <w:spacing w:before="75"/>
              <w:ind w:left="239"/>
              <w:rPr>
                <w:rFonts w:ascii="Arial MT"/>
                <w:sz w:val="18"/>
              </w:rPr>
            </w:pPr>
            <w:r>
              <w:rPr>
                <w:rFonts w:ascii="Arial MT"/>
                <w:spacing w:val="-2"/>
                <w:sz w:val="18"/>
              </w:rPr>
              <w:t>18.836</w:t>
            </w:r>
          </w:p>
        </w:tc>
        <w:tc>
          <w:tcPr>
            <w:tcW w:w="1395" w:type="dxa"/>
          </w:tcPr>
          <w:p>
            <w:pPr>
              <w:pStyle w:val="TableParagraph"/>
              <w:spacing w:before="75"/>
              <w:ind w:left="202"/>
              <w:rPr>
                <w:rFonts w:ascii="Arial MT"/>
                <w:sz w:val="18"/>
              </w:rPr>
            </w:pPr>
            <w:r>
              <w:rPr>
                <w:rFonts w:ascii="Arial MT"/>
                <w:spacing w:val="-4"/>
                <w:sz w:val="18"/>
              </w:rPr>
              <w:t>.000</w:t>
            </w:r>
          </w:p>
        </w:tc>
        <w:tc>
          <w:tcPr>
            <w:tcW w:w="1253" w:type="dxa"/>
          </w:tcPr>
          <w:p>
            <w:pPr>
              <w:pStyle w:val="TableParagraph"/>
              <w:spacing w:before="75"/>
              <w:ind w:right="53"/>
              <w:jc w:val="right"/>
              <w:rPr>
                <w:rFonts w:ascii="Arial MT"/>
                <w:sz w:val="18"/>
              </w:rPr>
            </w:pPr>
            <w:r>
              <w:rPr>
                <w:rFonts w:ascii="Arial MT"/>
                <w:spacing w:val="-4"/>
                <w:sz w:val="18"/>
              </w:rPr>
              <w:t>.057</w:t>
            </w:r>
          </w:p>
        </w:tc>
      </w:tr>
      <w:tr>
        <w:trPr>
          <w:trHeight w:val="319" w:hRule="atLeast"/>
        </w:trPr>
        <w:tc>
          <w:tcPr>
            <w:tcW w:w="1822" w:type="dxa"/>
          </w:tcPr>
          <w:p>
            <w:pPr>
              <w:pStyle w:val="TableParagraph"/>
              <w:spacing w:before="53"/>
              <w:ind w:left="74"/>
              <w:rPr>
                <w:rFonts w:ascii="Arial MT"/>
                <w:sz w:val="18"/>
              </w:rPr>
            </w:pPr>
            <w:r>
              <w:rPr>
                <w:rFonts w:ascii="Arial MT"/>
                <w:spacing w:val="-2"/>
                <w:sz w:val="18"/>
              </w:rPr>
              <w:t>Intercept</w:t>
            </w:r>
          </w:p>
        </w:tc>
        <w:tc>
          <w:tcPr>
            <w:tcW w:w="1721" w:type="dxa"/>
          </w:tcPr>
          <w:p>
            <w:pPr>
              <w:pStyle w:val="TableParagraph"/>
              <w:spacing w:before="53"/>
              <w:ind w:left="417"/>
              <w:rPr>
                <w:rFonts w:ascii="Arial MT"/>
                <w:sz w:val="18"/>
              </w:rPr>
            </w:pPr>
            <w:r>
              <w:rPr>
                <w:rFonts w:ascii="Arial MT"/>
                <w:spacing w:val="-2"/>
                <w:sz w:val="18"/>
              </w:rPr>
              <w:t>11743.912</w:t>
            </w:r>
          </w:p>
        </w:tc>
        <w:tc>
          <w:tcPr>
            <w:tcW w:w="398" w:type="dxa"/>
          </w:tcPr>
          <w:p>
            <w:pPr>
              <w:pStyle w:val="TableParagraph"/>
              <w:spacing w:before="53"/>
              <w:ind w:right="132"/>
              <w:jc w:val="center"/>
              <w:rPr>
                <w:rFonts w:ascii="Arial MT"/>
                <w:sz w:val="18"/>
              </w:rPr>
            </w:pPr>
            <w:r>
              <w:rPr>
                <w:rFonts w:ascii="Arial MT"/>
                <w:spacing w:val="-10"/>
                <w:sz w:val="18"/>
              </w:rPr>
              <w:t>1</w:t>
            </w:r>
          </w:p>
        </w:tc>
        <w:tc>
          <w:tcPr>
            <w:tcW w:w="1434" w:type="dxa"/>
          </w:tcPr>
          <w:p>
            <w:pPr>
              <w:pStyle w:val="TableParagraph"/>
              <w:spacing w:before="53"/>
              <w:ind w:left="115"/>
              <w:rPr>
                <w:rFonts w:ascii="Arial MT"/>
                <w:sz w:val="18"/>
              </w:rPr>
            </w:pPr>
            <w:r>
              <w:rPr>
                <w:rFonts w:ascii="Arial MT"/>
                <w:spacing w:val="-2"/>
                <w:sz w:val="18"/>
              </w:rPr>
              <w:t>11743.912</w:t>
            </w:r>
          </w:p>
        </w:tc>
        <w:tc>
          <w:tcPr>
            <w:tcW w:w="990" w:type="dxa"/>
          </w:tcPr>
          <w:p>
            <w:pPr>
              <w:pStyle w:val="TableParagraph"/>
              <w:spacing w:before="53"/>
              <w:ind w:left="239"/>
              <w:rPr>
                <w:rFonts w:ascii="Arial MT"/>
                <w:sz w:val="18"/>
              </w:rPr>
            </w:pPr>
            <w:r>
              <w:rPr>
                <w:rFonts w:ascii="Arial MT"/>
                <w:spacing w:val="-2"/>
                <w:sz w:val="18"/>
              </w:rPr>
              <w:t>68.544</w:t>
            </w:r>
          </w:p>
        </w:tc>
        <w:tc>
          <w:tcPr>
            <w:tcW w:w="1395" w:type="dxa"/>
          </w:tcPr>
          <w:p>
            <w:pPr>
              <w:pStyle w:val="TableParagraph"/>
              <w:spacing w:before="53"/>
              <w:ind w:left="202"/>
              <w:rPr>
                <w:rFonts w:ascii="Arial MT"/>
                <w:sz w:val="18"/>
              </w:rPr>
            </w:pPr>
            <w:r>
              <w:rPr>
                <w:rFonts w:ascii="Arial MT"/>
                <w:spacing w:val="-4"/>
                <w:sz w:val="18"/>
              </w:rPr>
              <w:t>.000</w:t>
            </w:r>
          </w:p>
        </w:tc>
        <w:tc>
          <w:tcPr>
            <w:tcW w:w="1253" w:type="dxa"/>
          </w:tcPr>
          <w:p>
            <w:pPr>
              <w:pStyle w:val="TableParagraph"/>
              <w:spacing w:before="53"/>
              <w:ind w:right="53"/>
              <w:jc w:val="right"/>
              <w:rPr>
                <w:rFonts w:ascii="Arial MT"/>
                <w:sz w:val="18"/>
              </w:rPr>
            </w:pPr>
            <w:r>
              <w:rPr>
                <w:rFonts w:ascii="Arial MT"/>
                <w:spacing w:val="-4"/>
                <w:sz w:val="18"/>
              </w:rPr>
              <w:t>.685</w:t>
            </w:r>
          </w:p>
        </w:tc>
      </w:tr>
      <w:tr>
        <w:trPr>
          <w:trHeight w:val="320" w:hRule="atLeast"/>
        </w:trPr>
        <w:tc>
          <w:tcPr>
            <w:tcW w:w="1822" w:type="dxa"/>
          </w:tcPr>
          <w:p>
            <w:pPr>
              <w:pStyle w:val="TableParagraph"/>
              <w:spacing w:before="53"/>
              <w:ind w:left="74"/>
              <w:rPr>
                <w:rFonts w:ascii="Arial MT"/>
                <w:sz w:val="18"/>
              </w:rPr>
            </w:pPr>
            <w:r>
              <w:rPr>
                <w:rFonts w:ascii="Arial MT"/>
                <w:sz w:val="18"/>
              </w:rPr>
              <w:t>Post-</w:t>
            </w:r>
            <w:r>
              <w:rPr>
                <w:rFonts w:ascii="Arial MT"/>
                <w:spacing w:val="-4"/>
                <w:sz w:val="18"/>
              </w:rPr>
              <w:t>test</w:t>
            </w:r>
          </w:p>
        </w:tc>
        <w:tc>
          <w:tcPr>
            <w:tcW w:w="1721" w:type="dxa"/>
          </w:tcPr>
          <w:p>
            <w:pPr>
              <w:pStyle w:val="TableParagraph"/>
              <w:spacing w:before="53"/>
              <w:ind w:left="417"/>
              <w:rPr>
                <w:rFonts w:ascii="Arial MT"/>
                <w:sz w:val="18"/>
              </w:rPr>
            </w:pPr>
            <w:r>
              <w:rPr>
                <w:rFonts w:ascii="Arial MT"/>
                <w:spacing w:val="-2"/>
                <w:sz w:val="18"/>
              </w:rPr>
              <w:t>223.090</w:t>
            </w:r>
          </w:p>
        </w:tc>
        <w:tc>
          <w:tcPr>
            <w:tcW w:w="398" w:type="dxa"/>
          </w:tcPr>
          <w:p>
            <w:pPr>
              <w:pStyle w:val="TableParagraph"/>
              <w:spacing w:before="53"/>
              <w:ind w:right="132"/>
              <w:jc w:val="center"/>
              <w:rPr>
                <w:rFonts w:ascii="Arial MT"/>
                <w:sz w:val="18"/>
              </w:rPr>
            </w:pPr>
            <w:r>
              <w:rPr>
                <w:rFonts w:ascii="Arial MT"/>
                <w:spacing w:val="-10"/>
                <w:sz w:val="18"/>
              </w:rPr>
              <w:t>1</w:t>
            </w:r>
          </w:p>
        </w:tc>
        <w:tc>
          <w:tcPr>
            <w:tcW w:w="1434" w:type="dxa"/>
          </w:tcPr>
          <w:p>
            <w:pPr>
              <w:pStyle w:val="TableParagraph"/>
              <w:spacing w:before="53"/>
              <w:ind w:left="115"/>
              <w:rPr>
                <w:rFonts w:ascii="Arial MT"/>
                <w:sz w:val="18"/>
              </w:rPr>
            </w:pPr>
            <w:r>
              <w:rPr>
                <w:rFonts w:ascii="Arial MT"/>
                <w:spacing w:val="-2"/>
                <w:sz w:val="18"/>
              </w:rPr>
              <w:t>223.090</w:t>
            </w:r>
          </w:p>
        </w:tc>
        <w:tc>
          <w:tcPr>
            <w:tcW w:w="990" w:type="dxa"/>
          </w:tcPr>
          <w:p>
            <w:pPr>
              <w:pStyle w:val="TableParagraph"/>
              <w:spacing w:before="53"/>
              <w:ind w:left="239"/>
              <w:rPr>
                <w:rFonts w:ascii="Arial MT"/>
                <w:sz w:val="18"/>
              </w:rPr>
            </w:pPr>
            <w:r>
              <w:rPr>
                <w:rFonts w:ascii="Arial MT"/>
                <w:spacing w:val="-2"/>
                <w:sz w:val="18"/>
              </w:rPr>
              <w:t>1.302</w:t>
            </w:r>
          </w:p>
        </w:tc>
        <w:tc>
          <w:tcPr>
            <w:tcW w:w="1395" w:type="dxa"/>
          </w:tcPr>
          <w:p>
            <w:pPr>
              <w:pStyle w:val="TableParagraph"/>
              <w:spacing w:before="53"/>
              <w:ind w:left="202"/>
              <w:rPr>
                <w:rFonts w:ascii="Arial MT"/>
                <w:sz w:val="18"/>
              </w:rPr>
            </w:pPr>
            <w:r>
              <w:rPr>
                <w:rFonts w:ascii="Arial MT"/>
                <w:spacing w:val="-4"/>
                <w:sz w:val="18"/>
              </w:rPr>
              <w:t>.256</w:t>
            </w:r>
          </w:p>
        </w:tc>
        <w:tc>
          <w:tcPr>
            <w:tcW w:w="1253" w:type="dxa"/>
          </w:tcPr>
          <w:p>
            <w:pPr>
              <w:pStyle w:val="TableParagraph"/>
              <w:spacing w:before="53"/>
              <w:ind w:right="53"/>
              <w:jc w:val="right"/>
              <w:rPr>
                <w:rFonts w:ascii="Arial MT"/>
                <w:sz w:val="18"/>
              </w:rPr>
            </w:pPr>
            <w:r>
              <w:rPr>
                <w:rFonts w:ascii="Arial MT"/>
                <w:spacing w:val="-4"/>
                <w:sz w:val="18"/>
              </w:rPr>
              <w:t>.044</w:t>
            </w:r>
          </w:p>
        </w:tc>
      </w:tr>
      <w:tr>
        <w:trPr>
          <w:trHeight w:val="320" w:hRule="atLeast"/>
        </w:trPr>
        <w:tc>
          <w:tcPr>
            <w:tcW w:w="1822" w:type="dxa"/>
          </w:tcPr>
          <w:p>
            <w:pPr>
              <w:pStyle w:val="TableParagraph"/>
              <w:spacing w:before="54"/>
              <w:ind w:left="74"/>
              <w:rPr>
                <w:rFonts w:ascii="Arial MT"/>
                <w:sz w:val="18"/>
              </w:rPr>
            </w:pPr>
            <w:r>
              <w:rPr>
                <w:rFonts w:ascii="Arial MT"/>
                <w:spacing w:val="-2"/>
                <w:sz w:val="18"/>
              </w:rPr>
              <w:t>Method</w:t>
            </w:r>
          </w:p>
        </w:tc>
        <w:tc>
          <w:tcPr>
            <w:tcW w:w="1721" w:type="dxa"/>
          </w:tcPr>
          <w:p>
            <w:pPr>
              <w:pStyle w:val="TableParagraph"/>
              <w:spacing w:before="54"/>
              <w:ind w:left="417"/>
              <w:rPr>
                <w:rFonts w:ascii="Arial MT"/>
                <w:sz w:val="18"/>
              </w:rPr>
            </w:pPr>
            <w:r>
              <w:rPr>
                <w:rFonts w:ascii="Arial MT"/>
                <w:spacing w:val="-2"/>
                <w:sz w:val="18"/>
              </w:rPr>
              <w:t>3968.390</w:t>
            </w:r>
          </w:p>
        </w:tc>
        <w:tc>
          <w:tcPr>
            <w:tcW w:w="398" w:type="dxa"/>
          </w:tcPr>
          <w:p>
            <w:pPr>
              <w:pStyle w:val="TableParagraph"/>
              <w:spacing w:before="54"/>
              <w:ind w:right="132"/>
              <w:jc w:val="center"/>
              <w:rPr>
                <w:rFonts w:ascii="Arial MT"/>
                <w:sz w:val="18"/>
              </w:rPr>
            </w:pPr>
            <w:r>
              <w:rPr>
                <w:rFonts w:ascii="Arial MT"/>
                <w:spacing w:val="-10"/>
                <w:sz w:val="18"/>
              </w:rPr>
              <w:t>1</w:t>
            </w:r>
          </w:p>
        </w:tc>
        <w:tc>
          <w:tcPr>
            <w:tcW w:w="1434" w:type="dxa"/>
          </w:tcPr>
          <w:p>
            <w:pPr>
              <w:pStyle w:val="TableParagraph"/>
              <w:spacing w:before="54"/>
              <w:ind w:left="115"/>
              <w:rPr>
                <w:rFonts w:ascii="Arial MT"/>
                <w:sz w:val="18"/>
              </w:rPr>
            </w:pPr>
            <w:r>
              <w:rPr>
                <w:rFonts w:ascii="Arial MT"/>
                <w:spacing w:val="-2"/>
                <w:sz w:val="18"/>
              </w:rPr>
              <w:t>3968.390</w:t>
            </w:r>
          </w:p>
        </w:tc>
        <w:tc>
          <w:tcPr>
            <w:tcW w:w="990" w:type="dxa"/>
          </w:tcPr>
          <w:p>
            <w:pPr>
              <w:pStyle w:val="TableParagraph"/>
              <w:spacing w:before="54"/>
              <w:ind w:left="239"/>
              <w:rPr>
                <w:rFonts w:ascii="Arial MT"/>
                <w:sz w:val="18"/>
              </w:rPr>
            </w:pPr>
            <w:r>
              <w:rPr>
                <w:rFonts w:ascii="Arial MT"/>
                <w:spacing w:val="-2"/>
                <w:sz w:val="18"/>
              </w:rPr>
              <w:t>23.162</w:t>
            </w:r>
          </w:p>
        </w:tc>
        <w:tc>
          <w:tcPr>
            <w:tcW w:w="1395" w:type="dxa"/>
          </w:tcPr>
          <w:p>
            <w:pPr>
              <w:pStyle w:val="TableParagraph"/>
              <w:spacing w:before="54"/>
              <w:ind w:left="202"/>
              <w:rPr>
                <w:rFonts w:ascii="Arial MT"/>
                <w:sz w:val="18"/>
              </w:rPr>
            </w:pPr>
            <w:r>
              <w:rPr>
                <w:rFonts w:ascii="Arial MT"/>
                <w:spacing w:val="-4"/>
                <w:sz w:val="18"/>
              </w:rPr>
              <w:t>.000</w:t>
            </w:r>
          </w:p>
        </w:tc>
        <w:tc>
          <w:tcPr>
            <w:tcW w:w="1253" w:type="dxa"/>
          </w:tcPr>
          <w:p>
            <w:pPr>
              <w:pStyle w:val="TableParagraph"/>
              <w:spacing w:before="54"/>
              <w:ind w:right="53"/>
              <w:jc w:val="right"/>
              <w:rPr>
                <w:rFonts w:ascii="Arial MT"/>
                <w:sz w:val="18"/>
              </w:rPr>
            </w:pPr>
            <w:r>
              <w:rPr>
                <w:rFonts w:ascii="Arial MT"/>
                <w:spacing w:val="-4"/>
                <w:sz w:val="18"/>
              </w:rPr>
              <w:t>.003</w:t>
            </w:r>
          </w:p>
        </w:tc>
      </w:tr>
      <w:tr>
        <w:trPr>
          <w:trHeight w:val="319" w:hRule="atLeast"/>
        </w:trPr>
        <w:tc>
          <w:tcPr>
            <w:tcW w:w="1822" w:type="dxa"/>
          </w:tcPr>
          <w:p>
            <w:pPr>
              <w:pStyle w:val="TableParagraph"/>
              <w:spacing w:before="53"/>
              <w:ind w:left="74"/>
              <w:rPr>
                <w:rFonts w:ascii="Arial MT"/>
                <w:sz w:val="18"/>
              </w:rPr>
            </w:pPr>
            <w:r>
              <w:rPr>
                <w:rFonts w:ascii="Arial MT"/>
                <w:spacing w:val="-2"/>
                <w:sz w:val="18"/>
              </w:rPr>
              <w:t>Error</w:t>
            </w:r>
          </w:p>
        </w:tc>
        <w:tc>
          <w:tcPr>
            <w:tcW w:w="1721" w:type="dxa"/>
          </w:tcPr>
          <w:p>
            <w:pPr>
              <w:pStyle w:val="TableParagraph"/>
              <w:spacing w:before="53"/>
              <w:ind w:left="417"/>
              <w:rPr>
                <w:rFonts w:ascii="Arial MT"/>
                <w:sz w:val="18"/>
              </w:rPr>
            </w:pPr>
            <w:r>
              <w:rPr>
                <w:rFonts w:ascii="Arial MT"/>
                <w:spacing w:val="-2"/>
                <w:sz w:val="18"/>
              </w:rPr>
              <w:t>20046.116</w:t>
            </w:r>
          </w:p>
        </w:tc>
        <w:tc>
          <w:tcPr>
            <w:tcW w:w="398" w:type="dxa"/>
          </w:tcPr>
          <w:p>
            <w:pPr>
              <w:pStyle w:val="TableParagraph"/>
              <w:spacing w:before="53"/>
              <w:ind w:right="31"/>
              <w:jc w:val="center"/>
              <w:rPr>
                <w:rFonts w:ascii="Arial MT"/>
                <w:sz w:val="18"/>
              </w:rPr>
            </w:pPr>
            <w:r>
              <w:rPr>
                <w:rFonts w:ascii="Arial MT"/>
                <w:spacing w:val="-5"/>
                <w:sz w:val="18"/>
              </w:rPr>
              <w:t>75</w:t>
            </w:r>
          </w:p>
        </w:tc>
        <w:tc>
          <w:tcPr>
            <w:tcW w:w="1434" w:type="dxa"/>
          </w:tcPr>
          <w:p>
            <w:pPr>
              <w:pStyle w:val="TableParagraph"/>
              <w:spacing w:before="53"/>
              <w:ind w:left="115"/>
              <w:rPr>
                <w:rFonts w:ascii="Arial MT"/>
                <w:sz w:val="18"/>
              </w:rPr>
            </w:pPr>
            <w:r>
              <w:rPr>
                <w:rFonts w:ascii="Arial MT"/>
                <w:spacing w:val="-2"/>
                <w:sz w:val="18"/>
              </w:rPr>
              <w:t>171.334</w:t>
            </w:r>
          </w:p>
        </w:tc>
        <w:tc>
          <w:tcPr>
            <w:tcW w:w="990" w:type="dxa"/>
          </w:tcPr>
          <w:p>
            <w:pPr>
              <w:pStyle w:val="TableParagraph"/>
              <w:rPr>
                <w:sz w:val="18"/>
              </w:rPr>
            </w:pPr>
          </w:p>
        </w:tc>
        <w:tc>
          <w:tcPr>
            <w:tcW w:w="1395" w:type="dxa"/>
          </w:tcPr>
          <w:p>
            <w:pPr>
              <w:pStyle w:val="TableParagraph"/>
              <w:rPr>
                <w:sz w:val="18"/>
              </w:rPr>
            </w:pPr>
          </w:p>
        </w:tc>
        <w:tc>
          <w:tcPr>
            <w:tcW w:w="1253" w:type="dxa"/>
          </w:tcPr>
          <w:p>
            <w:pPr>
              <w:pStyle w:val="TableParagraph"/>
              <w:rPr>
                <w:sz w:val="18"/>
              </w:rPr>
            </w:pPr>
          </w:p>
        </w:tc>
      </w:tr>
      <w:tr>
        <w:trPr>
          <w:trHeight w:val="320" w:hRule="atLeast"/>
        </w:trPr>
        <w:tc>
          <w:tcPr>
            <w:tcW w:w="1822" w:type="dxa"/>
          </w:tcPr>
          <w:p>
            <w:pPr>
              <w:pStyle w:val="TableParagraph"/>
              <w:spacing w:before="53"/>
              <w:ind w:left="74"/>
              <w:rPr>
                <w:rFonts w:ascii="Arial MT"/>
                <w:sz w:val="18"/>
              </w:rPr>
            </w:pPr>
            <w:r>
              <w:rPr>
                <w:rFonts w:ascii="Arial MT"/>
                <w:spacing w:val="-2"/>
                <w:sz w:val="18"/>
              </w:rPr>
              <w:t>Total</w:t>
            </w:r>
          </w:p>
        </w:tc>
        <w:tc>
          <w:tcPr>
            <w:tcW w:w="1721" w:type="dxa"/>
          </w:tcPr>
          <w:p>
            <w:pPr>
              <w:pStyle w:val="TableParagraph"/>
              <w:spacing w:before="53"/>
              <w:ind w:left="417"/>
              <w:rPr>
                <w:rFonts w:ascii="Arial MT"/>
                <w:sz w:val="18"/>
              </w:rPr>
            </w:pPr>
            <w:r>
              <w:rPr>
                <w:rFonts w:ascii="Arial MT"/>
                <w:spacing w:val="-2"/>
                <w:sz w:val="18"/>
              </w:rPr>
              <w:t>318573.000</w:t>
            </w:r>
          </w:p>
        </w:tc>
        <w:tc>
          <w:tcPr>
            <w:tcW w:w="398" w:type="dxa"/>
          </w:tcPr>
          <w:p>
            <w:pPr>
              <w:pStyle w:val="TableParagraph"/>
              <w:spacing w:before="53"/>
              <w:ind w:right="31"/>
              <w:jc w:val="center"/>
              <w:rPr>
                <w:rFonts w:ascii="Arial MT"/>
                <w:sz w:val="18"/>
              </w:rPr>
            </w:pPr>
            <w:r>
              <w:rPr>
                <w:rFonts w:ascii="Arial MT"/>
                <w:spacing w:val="-5"/>
                <w:sz w:val="18"/>
              </w:rPr>
              <w:t>78</w:t>
            </w:r>
          </w:p>
        </w:tc>
        <w:tc>
          <w:tcPr>
            <w:tcW w:w="1434" w:type="dxa"/>
          </w:tcPr>
          <w:p>
            <w:pPr>
              <w:pStyle w:val="TableParagraph"/>
              <w:rPr>
                <w:sz w:val="18"/>
              </w:rPr>
            </w:pPr>
          </w:p>
        </w:tc>
        <w:tc>
          <w:tcPr>
            <w:tcW w:w="990" w:type="dxa"/>
          </w:tcPr>
          <w:p>
            <w:pPr>
              <w:pStyle w:val="TableParagraph"/>
              <w:rPr>
                <w:sz w:val="18"/>
              </w:rPr>
            </w:pPr>
          </w:p>
        </w:tc>
        <w:tc>
          <w:tcPr>
            <w:tcW w:w="1395" w:type="dxa"/>
          </w:tcPr>
          <w:p>
            <w:pPr>
              <w:pStyle w:val="TableParagraph"/>
              <w:rPr>
                <w:sz w:val="18"/>
              </w:rPr>
            </w:pPr>
          </w:p>
        </w:tc>
        <w:tc>
          <w:tcPr>
            <w:tcW w:w="1253" w:type="dxa"/>
          </w:tcPr>
          <w:p>
            <w:pPr>
              <w:pStyle w:val="TableParagraph"/>
              <w:rPr>
                <w:sz w:val="18"/>
              </w:rPr>
            </w:pPr>
          </w:p>
        </w:tc>
      </w:tr>
      <w:tr>
        <w:trPr>
          <w:trHeight w:val="261" w:hRule="atLeast"/>
        </w:trPr>
        <w:tc>
          <w:tcPr>
            <w:tcW w:w="1822" w:type="dxa"/>
            <w:tcBorders>
              <w:bottom w:val="single" w:sz="2" w:space="0" w:color="000000"/>
            </w:tcBorders>
          </w:tcPr>
          <w:p>
            <w:pPr>
              <w:pStyle w:val="TableParagraph"/>
              <w:spacing w:line="187" w:lineRule="exact" w:before="54"/>
              <w:ind w:left="74"/>
              <w:rPr>
                <w:rFonts w:ascii="Arial MT"/>
                <w:sz w:val="18"/>
              </w:rPr>
            </w:pPr>
            <w:r>
              <w:rPr>
                <w:rFonts w:ascii="Arial MT"/>
                <w:spacing w:val="-2"/>
                <w:sz w:val="18"/>
              </w:rPr>
              <w:t>Corrected</w:t>
            </w:r>
            <w:r>
              <w:rPr>
                <w:rFonts w:ascii="Arial MT"/>
                <w:spacing w:val="4"/>
                <w:sz w:val="18"/>
              </w:rPr>
              <w:t> </w:t>
            </w:r>
            <w:r>
              <w:rPr>
                <w:rFonts w:ascii="Arial MT"/>
                <w:spacing w:val="-2"/>
                <w:sz w:val="18"/>
              </w:rPr>
              <w:t>Total</w:t>
            </w:r>
          </w:p>
        </w:tc>
        <w:tc>
          <w:tcPr>
            <w:tcW w:w="1721" w:type="dxa"/>
            <w:tcBorders>
              <w:bottom w:val="single" w:sz="2" w:space="0" w:color="000000"/>
            </w:tcBorders>
          </w:tcPr>
          <w:p>
            <w:pPr>
              <w:pStyle w:val="TableParagraph"/>
              <w:spacing w:line="187" w:lineRule="exact" w:before="54"/>
              <w:ind w:left="417"/>
              <w:rPr>
                <w:rFonts w:ascii="Arial MT"/>
                <w:sz w:val="18"/>
              </w:rPr>
            </w:pPr>
            <w:r>
              <w:rPr>
                <w:rFonts w:ascii="Arial MT"/>
                <w:spacing w:val="-2"/>
                <w:sz w:val="18"/>
              </w:rPr>
              <w:t>32954.893</w:t>
            </w:r>
          </w:p>
        </w:tc>
        <w:tc>
          <w:tcPr>
            <w:tcW w:w="398" w:type="dxa"/>
            <w:tcBorders>
              <w:bottom w:val="single" w:sz="2" w:space="0" w:color="000000"/>
            </w:tcBorders>
          </w:tcPr>
          <w:p>
            <w:pPr>
              <w:pStyle w:val="TableParagraph"/>
              <w:spacing w:line="187" w:lineRule="exact" w:before="54"/>
              <w:ind w:right="31"/>
              <w:jc w:val="center"/>
              <w:rPr>
                <w:rFonts w:ascii="Arial MT"/>
                <w:sz w:val="18"/>
              </w:rPr>
            </w:pPr>
            <w:r>
              <w:rPr>
                <w:rFonts w:ascii="Arial MT"/>
                <w:spacing w:val="-5"/>
                <w:sz w:val="18"/>
              </w:rPr>
              <w:t>77</w:t>
            </w:r>
          </w:p>
        </w:tc>
        <w:tc>
          <w:tcPr>
            <w:tcW w:w="1434" w:type="dxa"/>
            <w:tcBorders>
              <w:bottom w:val="single" w:sz="2" w:space="0" w:color="000000"/>
            </w:tcBorders>
          </w:tcPr>
          <w:p>
            <w:pPr>
              <w:pStyle w:val="TableParagraph"/>
              <w:rPr>
                <w:sz w:val="18"/>
              </w:rPr>
            </w:pPr>
          </w:p>
        </w:tc>
        <w:tc>
          <w:tcPr>
            <w:tcW w:w="990" w:type="dxa"/>
            <w:tcBorders>
              <w:bottom w:val="single" w:sz="2" w:space="0" w:color="000000"/>
            </w:tcBorders>
          </w:tcPr>
          <w:p>
            <w:pPr>
              <w:pStyle w:val="TableParagraph"/>
              <w:rPr>
                <w:sz w:val="18"/>
              </w:rPr>
            </w:pPr>
          </w:p>
        </w:tc>
        <w:tc>
          <w:tcPr>
            <w:tcW w:w="1395" w:type="dxa"/>
            <w:tcBorders>
              <w:bottom w:val="single" w:sz="2" w:space="0" w:color="000000"/>
            </w:tcBorders>
          </w:tcPr>
          <w:p>
            <w:pPr>
              <w:pStyle w:val="TableParagraph"/>
              <w:rPr>
                <w:sz w:val="18"/>
              </w:rPr>
            </w:pPr>
          </w:p>
        </w:tc>
        <w:tc>
          <w:tcPr>
            <w:tcW w:w="1253" w:type="dxa"/>
            <w:tcBorders>
              <w:bottom w:val="single" w:sz="2" w:space="0" w:color="000000"/>
            </w:tcBorders>
          </w:tcPr>
          <w:p>
            <w:pPr>
              <w:pStyle w:val="TableParagraph"/>
              <w:rPr>
                <w:sz w:val="18"/>
              </w:rPr>
            </w:pPr>
          </w:p>
        </w:tc>
      </w:tr>
    </w:tbl>
    <w:p>
      <w:pPr>
        <w:spacing w:before="174"/>
        <w:ind w:left="1140" w:right="0" w:firstLine="0"/>
        <w:jc w:val="left"/>
        <w:rPr>
          <w:rFonts w:ascii="Arial MT"/>
          <w:sz w:val="20"/>
        </w:rPr>
      </w:pPr>
      <w:r>
        <w:rPr>
          <w:rFonts w:ascii="Arial MT"/>
          <w:sz w:val="20"/>
        </w:rPr>
        <w:t>R</w:t>
      </w:r>
      <w:r>
        <w:rPr>
          <w:rFonts w:ascii="Arial MT"/>
          <w:spacing w:val="-6"/>
          <w:sz w:val="20"/>
        </w:rPr>
        <w:t> </w:t>
      </w:r>
      <w:r>
        <w:rPr>
          <w:rFonts w:ascii="Arial MT"/>
          <w:sz w:val="20"/>
        </w:rPr>
        <w:t>Squared</w:t>
      </w:r>
      <w:r>
        <w:rPr>
          <w:rFonts w:ascii="Arial MT"/>
          <w:spacing w:val="-4"/>
          <w:sz w:val="20"/>
        </w:rPr>
        <w:t> </w:t>
      </w:r>
      <w:r>
        <w:rPr>
          <w:rFonts w:ascii="Arial MT"/>
          <w:sz w:val="20"/>
        </w:rPr>
        <w:t>=</w:t>
      </w:r>
      <w:r>
        <w:rPr>
          <w:rFonts w:ascii="Arial MT"/>
          <w:spacing w:val="-5"/>
          <w:sz w:val="20"/>
        </w:rPr>
        <w:t> </w:t>
      </w:r>
      <w:r>
        <w:rPr>
          <w:rFonts w:ascii="Arial MT"/>
          <w:sz w:val="20"/>
        </w:rPr>
        <w:t>.392</w:t>
      </w:r>
      <w:r>
        <w:rPr>
          <w:rFonts w:ascii="Arial MT"/>
          <w:spacing w:val="-5"/>
          <w:sz w:val="20"/>
        </w:rPr>
        <w:t> </w:t>
      </w:r>
      <w:r>
        <w:rPr>
          <w:rFonts w:ascii="Arial MT"/>
          <w:sz w:val="20"/>
        </w:rPr>
        <w:t>(Adjusted</w:t>
      </w:r>
      <w:r>
        <w:rPr>
          <w:rFonts w:ascii="Arial MT"/>
          <w:spacing w:val="-6"/>
          <w:sz w:val="20"/>
        </w:rPr>
        <w:t> </w:t>
      </w:r>
      <w:r>
        <w:rPr>
          <w:rFonts w:ascii="Arial MT"/>
          <w:sz w:val="20"/>
        </w:rPr>
        <w:t>R</w:t>
      </w:r>
      <w:r>
        <w:rPr>
          <w:rFonts w:ascii="Arial MT"/>
          <w:spacing w:val="-6"/>
          <w:sz w:val="20"/>
        </w:rPr>
        <w:t> </w:t>
      </w:r>
      <w:r>
        <w:rPr>
          <w:rFonts w:ascii="Arial MT"/>
          <w:sz w:val="20"/>
        </w:rPr>
        <w:t>Squared</w:t>
      </w:r>
      <w:r>
        <w:rPr>
          <w:rFonts w:ascii="Arial MT"/>
          <w:spacing w:val="-5"/>
          <w:sz w:val="20"/>
        </w:rPr>
        <w:t> </w:t>
      </w:r>
      <w:r>
        <w:rPr>
          <w:rFonts w:ascii="Arial MT"/>
          <w:sz w:val="20"/>
        </w:rPr>
        <w:t>=</w:t>
      </w:r>
      <w:r>
        <w:rPr>
          <w:rFonts w:ascii="Arial MT"/>
          <w:spacing w:val="-6"/>
          <w:sz w:val="20"/>
        </w:rPr>
        <w:t> </w:t>
      </w:r>
      <w:r>
        <w:rPr>
          <w:rFonts w:ascii="Arial MT"/>
          <w:spacing w:val="-4"/>
          <w:sz w:val="20"/>
        </w:rPr>
        <w:t>.371)</w:t>
      </w:r>
    </w:p>
    <w:p>
      <w:pPr>
        <w:pStyle w:val="BodyText"/>
        <w:spacing w:before="166"/>
        <w:ind w:left="0"/>
        <w:jc w:val="left"/>
        <w:rPr>
          <w:rFonts w:ascii="Arial MT"/>
          <w:sz w:val="20"/>
        </w:rPr>
      </w:pPr>
    </w:p>
    <w:p>
      <w:pPr>
        <w:spacing w:before="0"/>
        <w:ind w:left="1140" w:right="0" w:firstLine="0"/>
        <w:jc w:val="left"/>
        <w:rPr>
          <w:rFonts w:ascii="Arial"/>
          <w:b/>
          <w:sz w:val="20"/>
        </w:rPr>
      </w:pPr>
      <w:r>
        <w:rPr>
          <w:rFonts w:ascii="Arial"/>
          <w:b/>
          <w:sz w:val="20"/>
        </w:rPr>
        <w:t>Analysis</w:t>
      </w:r>
      <w:r>
        <w:rPr>
          <w:rFonts w:ascii="Arial"/>
          <w:b/>
          <w:spacing w:val="-7"/>
          <w:sz w:val="20"/>
        </w:rPr>
        <w:t> </w:t>
      </w:r>
      <w:r>
        <w:rPr>
          <w:rFonts w:ascii="Arial"/>
          <w:b/>
          <w:sz w:val="20"/>
        </w:rPr>
        <w:t>of</w:t>
      </w:r>
      <w:r>
        <w:rPr>
          <w:rFonts w:ascii="Arial"/>
          <w:b/>
          <w:spacing w:val="-7"/>
          <w:sz w:val="20"/>
        </w:rPr>
        <w:t> </w:t>
      </w:r>
      <w:r>
        <w:rPr>
          <w:rFonts w:ascii="Arial"/>
          <w:b/>
          <w:spacing w:val="-2"/>
          <w:sz w:val="20"/>
        </w:rPr>
        <w:t>Variance</w:t>
      </w:r>
    </w:p>
    <w:p>
      <w:pPr>
        <w:pStyle w:val="BodyText"/>
        <w:spacing w:before="171"/>
        <w:ind w:left="0"/>
        <w:jc w:val="left"/>
        <w:rPr>
          <w:rFonts w:ascii="Arial"/>
          <w:b/>
          <w:sz w:val="20"/>
        </w:rPr>
      </w:pPr>
    </w:p>
    <w:p>
      <w:pPr>
        <w:spacing w:before="0"/>
        <w:ind w:left="0" w:right="455" w:firstLine="0"/>
        <w:jc w:val="center"/>
        <w:rPr>
          <w:rFonts w:ascii="Arial"/>
          <w:b/>
          <w:sz w:val="18"/>
        </w:rPr>
      </w:pPr>
      <w:r>
        <w:rPr>
          <w:rFonts w:ascii="Arial"/>
          <w:b/>
          <w:sz w:val="18"/>
        </w:rPr>
        <w:t>Between-Subjects</w:t>
      </w:r>
      <w:r>
        <w:rPr>
          <w:rFonts w:ascii="Arial"/>
          <w:b/>
          <w:spacing w:val="-3"/>
          <w:sz w:val="18"/>
        </w:rPr>
        <w:t> </w:t>
      </w:r>
      <w:r>
        <w:rPr>
          <w:rFonts w:ascii="Arial"/>
          <w:b/>
          <w:spacing w:val="-2"/>
          <w:sz w:val="18"/>
        </w:rPr>
        <w:t>Factors</w:t>
      </w:r>
    </w:p>
    <w:p>
      <w:pPr>
        <w:pStyle w:val="BodyText"/>
        <w:spacing w:before="5"/>
        <w:ind w:left="0"/>
        <w:jc w:val="left"/>
        <w:rPr>
          <w:rFonts w:ascii="Arial"/>
          <w:b/>
          <w:sz w:val="9"/>
        </w:rPr>
      </w:pPr>
    </w:p>
    <w:tbl>
      <w:tblPr>
        <w:tblW w:w="0" w:type="auto"/>
        <w:jc w:val="left"/>
        <w:tblInd w:w="11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065"/>
        <w:gridCol w:w="1915"/>
        <w:gridCol w:w="2021"/>
      </w:tblGrid>
      <w:tr>
        <w:trPr>
          <w:trHeight w:val="305" w:hRule="atLeast"/>
        </w:trPr>
        <w:tc>
          <w:tcPr>
            <w:tcW w:w="5065" w:type="dxa"/>
          </w:tcPr>
          <w:p>
            <w:pPr>
              <w:pStyle w:val="TableParagraph"/>
              <w:rPr>
                <w:sz w:val="18"/>
              </w:rPr>
            </w:pPr>
          </w:p>
        </w:tc>
        <w:tc>
          <w:tcPr>
            <w:tcW w:w="1915" w:type="dxa"/>
            <w:tcBorders>
              <w:right w:val="single" w:sz="8" w:space="0" w:color="000000"/>
            </w:tcBorders>
          </w:tcPr>
          <w:p>
            <w:pPr>
              <w:pStyle w:val="TableParagraph"/>
              <w:spacing w:line="205" w:lineRule="exact"/>
              <w:ind w:left="68" w:right="32"/>
              <w:jc w:val="center"/>
              <w:rPr>
                <w:rFonts w:ascii="Arial MT"/>
                <w:sz w:val="18"/>
              </w:rPr>
            </w:pPr>
            <w:r>
              <w:rPr>
                <w:rFonts w:ascii="Arial MT"/>
                <w:sz w:val="18"/>
              </w:rPr>
              <w:t>Value</w:t>
            </w:r>
            <w:r>
              <w:rPr>
                <w:rFonts w:ascii="Arial MT"/>
                <w:spacing w:val="-5"/>
                <w:sz w:val="18"/>
              </w:rPr>
              <w:t> </w:t>
            </w:r>
            <w:r>
              <w:rPr>
                <w:rFonts w:ascii="Arial MT"/>
                <w:spacing w:val="-2"/>
                <w:sz w:val="18"/>
              </w:rPr>
              <w:t>Label</w:t>
            </w:r>
          </w:p>
        </w:tc>
        <w:tc>
          <w:tcPr>
            <w:tcW w:w="2021" w:type="dxa"/>
            <w:tcBorders>
              <w:left w:val="single" w:sz="8" w:space="0" w:color="000000"/>
            </w:tcBorders>
          </w:tcPr>
          <w:p>
            <w:pPr>
              <w:pStyle w:val="TableParagraph"/>
              <w:spacing w:line="205" w:lineRule="exact"/>
              <w:ind w:left="42"/>
              <w:jc w:val="center"/>
              <w:rPr>
                <w:rFonts w:ascii="Arial MT"/>
                <w:sz w:val="18"/>
              </w:rPr>
            </w:pPr>
            <w:r>
              <w:rPr>
                <w:rFonts w:ascii="Arial MT"/>
                <w:spacing w:val="-10"/>
                <w:sz w:val="18"/>
              </w:rPr>
              <w:t>N</w:t>
            </w:r>
          </w:p>
        </w:tc>
      </w:tr>
      <w:tr>
        <w:trPr>
          <w:trHeight w:val="270" w:hRule="atLeast"/>
        </w:trPr>
        <w:tc>
          <w:tcPr>
            <w:tcW w:w="5065" w:type="dxa"/>
            <w:tcBorders>
              <w:bottom w:val="nil"/>
            </w:tcBorders>
          </w:tcPr>
          <w:p>
            <w:pPr>
              <w:pStyle w:val="TableParagraph"/>
              <w:spacing w:line="205" w:lineRule="exact"/>
              <w:ind w:right="1933"/>
              <w:jc w:val="right"/>
              <w:rPr>
                <w:rFonts w:ascii="Arial MT"/>
                <w:sz w:val="18"/>
              </w:rPr>
            </w:pPr>
            <w:r>
              <w:rPr>
                <w:rFonts w:ascii="Arial MT"/>
                <w:spacing w:val="-4"/>
                <w:sz w:val="18"/>
              </w:rPr>
              <w:t>1.00</w:t>
            </w:r>
          </w:p>
        </w:tc>
        <w:tc>
          <w:tcPr>
            <w:tcW w:w="1915" w:type="dxa"/>
            <w:tcBorders>
              <w:bottom w:val="nil"/>
              <w:right w:val="single" w:sz="8" w:space="0" w:color="000000"/>
            </w:tcBorders>
          </w:tcPr>
          <w:p>
            <w:pPr>
              <w:pStyle w:val="TableParagraph"/>
              <w:spacing w:line="205" w:lineRule="exact"/>
              <w:ind w:left="36" w:right="68"/>
              <w:jc w:val="center"/>
              <w:rPr>
                <w:rFonts w:ascii="Arial MT"/>
                <w:sz w:val="18"/>
              </w:rPr>
            </w:pPr>
            <w:r>
              <w:rPr>
                <w:rFonts w:ascii="Arial MT"/>
                <w:spacing w:val="-2"/>
                <w:sz w:val="18"/>
              </w:rPr>
              <w:t>THINK-PAIR-</w:t>
            </w:r>
            <w:r>
              <w:rPr>
                <w:rFonts w:ascii="Arial MT"/>
                <w:spacing w:val="-4"/>
                <w:sz w:val="18"/>
              </w:rPr>
              <w:t>SHARE</w:t>
            </w:r>
          </w:p>
        </w:tc>
        <w:tc>
          <w:tcPr>
            <w:tcW w:w="2021" w:type="dxa"/>
            <w:tcBorders>
              <w:left w:val="single" w:sz="8" w:space="0" w:color="000000"/>
              <w:bottom w:val="nil"/>
            </w:tcBorders>
          </w:tcPr>
          <w:p>
            <w:pPr>
              <w:pStyle w:val="TableParagraph"/>
              <w:spacing w:line="205" w:lineRule="exact"/>
              <w:ind w:right="32"/>
              <w:jc w:val="right"/>
              <w:rPr>
                <w:rFonts w:ascii="Arial MT"/>
                <w:sz w:val="18"/>
              </w:rPr>
            </w:pPr>
            <w:r>
              <w:rPr>
                <w:rFonts w:ascii="Arial MT"/>
                <w:spacing w:val="-5"/>
                <w:sz w:val="18"/>
              </w:rPr>
              <w:t>38</w:t>
            </w:r>
          </w:p>
        </w:tc>
      </w:tr>
      <w:tr>
        <w:trPr>
          <w:trHeight w:val="230" w:hRule="atLeast"/>
        </w:trPr>
        <w:tc>
          <w:tcPr>
            <w:tcW w:w="5065" w:type="dxa"/>
            <w:tcBorders>
              <w:top w:val="nil"/>
              <w:bottom w:val="nil"/>
            </w:tcBorders>
          </w:tcPr>
          <w:p>
            <w:pPr>
              <w:pStyle w:val="TableParagraph"/>
              <w:spacing w:line="152" w:lineRule="exact" w:before="59"/>
              <w:ind w:left="75"/>
              <w:rPr>
                <w:rFonts w:ascii="Arial MT"/>
                <w:sz w:val="18"/>
              </w:rPr>
            </w:pPr>
            <w:r>
              <w:rPr>
                <w:rFonts w:ascii="Arial MT"/>
                <w:spacing w:val="-2"/>
                <w:sz w:val="18"/>
              </w:rPr>
              <w:t>TREATMENTMODELS</w:t>
            </w:r>
          </w:p>
        </w:tc>
        <w:tc>
          <w:tcPr>
            <w:tcW w:w="1915" w:type="dxa"/>
            <w:vMerge w:val="restart"/>
            <w:tcBorders>
              <w:top w:val="nil"/>
              <w:right w:val="single" w:sz="8" w:space="0" w:color="000000"/>
            </w:tcBorders>
          </w:tcPr>
          <w:p>
            <w:pPr>
              <w:pStyle w:val="TableParagraph"/>
              <w:spacing w:before="78"/>
              <w:ind w:left="75"/>
              <w:rPr>
                <w:rFonts w:ascii="Arial MT"/>
                <w:sz w:val="18"/>
              </w:rPr>
            </w:pPr>
            <w:r>
              <w:rPr>
                <w:rFonts w:ascii="Arial MT"/>
                <w:spacing w:val="-2"/>
                <w:sz w:val="18"/>
              </w:rPr>
              <w:t>CONVENTIONAL</w:t>
            </w:r>
          </w:p>
          <w:p>
            <w:pPr>
              <w:pStyle w:val="TableParagraph"/>
              <w:spacing w:before="103"/>
              <w:ind w:left="75"/>
              <w:rPr>
                <w:rFonts w:ascii="Arial MT"/>
                <w:sz w:val="18"/>
              </w:rPr>
            </w:pPr>
            <w:r>
              <w:rPr>
                <w:rFonts w:ascii="Arial MT"/>
                <w:spacing w:val="-2"/>
                <w:sz w:val="18"/>
              </w:rPr>
              <w:t>TEACHING</w:t>
            </w:r>
          </w:p>
        </w:tc>
        <w:tc>
          <w:tcPr>
            <w:tcW w:w="2021" w:type="dxa"/>
            <w:tcBorders>
              <w:top w:val="nil"/>
              <w:left w:val="single" w:sz="8" w:space="0" w:color="000000"/>
              <w:bottom w:val="nil"/>
            </w:tcBorders>
          </w:tcPr>
          <w:p>
            <w:pPr>
              <w:pStyle w:val="TableParagraph"/>
              <w:spacing w:line="132" w:lineRule="exact" w:before="78"/>
              <w:ind w:right="32"/>
              <w:jc w:val="right"/>
              <w:rPr>
                <w:rFonts w:ascii="Arial MT"/>
                <w:sz w:val="18"/>
              </w:rPr>
            </w:pPr>
            <w:r>
              <w:rPr>
                <w:rFonts w:ascii="Arial MT"/>
                <w:spacing w:val="-5"/>
                <w:sz w:val="18"/>
              </w:rPr>
              <w:t>40</w:t>
            </w:r>
          </w:p>
        </w:tc>
      </w:tr>
      <w:tr>
        <w:trPr>
          <w:trHeight w:val="422" w:hRule="atLeast"/>
        </w:trPr>
        <w:tc>
          <w:tcPr>
            <w:tcW w:w="5065" w:type="dxa"/>
            <w:tcBorders>
              <w:top w:val="nil"/>
            </w:tcBorders>
          </w:tcPr>
          <w:p>
            <w:pPr>
              <w:pStyle w:val="TableParagraph"/>
              <w:spacing w:line="166" w:lineRule="exact"/>
              <w:ind w:right="1933"/>
              <w:jc w:val="right"/>
              <w:rPr>
                <w:rFonts w:ascii="Arial MT"/>
                <w:sz w:val="18"/>
              </w:rPr>
            </w:pPr>
            <w:r>
              <w:rPr>
                <w:rFonts w:ascii="Arial MT"/>
                <w:spacing w:val="-4"/>
                <w:sz w:val="18"/>
              </w:rPr>
              <w:t>2.00</w:t>
            </w:r>
          </w:p>
        </w:tc>
        <w:tc>
          <w:tcPr>
            <w:tcW w:w="1915" w:type="dxa"/>
            <w:vMerge/>
            <w:tcBorders>
              <w:top w:val="nil"/>
              <w:right w:val="single" w:sz="8" w:space="0" w:color="000000"/>
            </w:tcBorders>
          </w:tcPr>
          <w:p>
            <w:pPr>
              <w:rPr>
                <w:sz w:val="2"/>
                <w:szCs w:val="2"/>
              </w:rPr>
            </w:pPr>
          </w:p>
        </w:tc>
        <w:tc>
          <w:tcPr>
            <w:tcW w:w="2021" w:type="dxa"/>
            <w:tcBorders>
              <w:top w:val="nil"/>
              <w:left w:val="single" w:sz="8" w:space="0" w:color="000000"/>
            </w:tcBorders>
          </w:tcPr>
          <w:p>
            <w:pPr>
              <w:pStyle w:val="TableParagraph"/>
              <w:rPr>
                <w:sz w:val="18"/>
              </w:rPr>
            </w:pPr>
          </w:p>
        </w:tc>
      </w:tr>
    </w:tbl>
    <w:p>
      <w:pPr>
        <w:spacing w:before="0"/>
        <w:ind w:left="0" w:right="457" w:firstLine="0"/>
        <w:jc w:val="center"/>
        <w:rPr>
          <w:rFonts w:ascii="Arial"/>
          <w:b/>
          <w:sz w:val="18"/>
        </w:rPr>
      </w:pPr>
      <w:r>
        <w:rPr>
          <w:rFonts w:ascii="Arial"/>
          <w:b/>
          <w:sz w:val="18"/>
        </w:rPr>
        <w:t>Tests</w:t>
      </w:r>
      <w:r>
        <w:rPr>
          <w:rFonts w:ascii="Arial"/>
          <w:b/>
          <w:spacing w:val="-3"/>
          <w:sz w:val="18"/>
        </w:rPr>
        <w:t> </w:t>
      </w:r>
      <w:r>
        <w:rPr>
          <w:rFonts w:ascii="Arial"/>
          <w:b/>
          <w:sz w:val="18"/>
        </w:rPr>
        <w:t>of</w:t>
      </w:r>
      <w:r>
        <w:rPr>
          <w:rFonts w:ascii="Arial"/>
          <w:b/>
          <w:spacing w:val="-4"/>
          <w:sz w:val="18"/>
        </w:rPr>
        <w:t> </w:t>
      </w:r>
      <w:r>
        <w:rPr>
          <w:rFonts w:ascii="Arial"/>
          <w:b/>
          <w:sz w:val="18"/>
        </w:rPr>
        <w:t>Between-Subjects</w:t>
      </w:r>
      <w:r>
        <w:rPr>
          <w:rFonts w:ascii="Arial"/>
          <w:b/>
          <w:spacing w:val="-3"/>
          <w:sz w:val="18"/>
        </w:rPr>
        <w:t> </w:t>
      </w:r>
      <w:r>
        <w:rPr>
          <w:rFonts w:ascii="Arial"/>
          <w:b/>
          <w:spacing w:val="-2"/>
          <w:sz w:val="18"/>
        </w:rPr>
        <w:t>Effects</w:t>
      </w:r>
    </w:p>
    <w:p>
      <w:pPr>
        <w:spacing w:before="99"/>
        <w:ind w:left="1140" w:right="0" w:firstLine="0"/>
        <w:jc w:val="left"/>
        <w:rPr>
          <w:rFonts w:ascii="Arial MT"/>
          <w:sz w:val="18"/>
        </w:rPr>
      </w:pPr>
      <w:r>
        <w:rPr>
          <w:rFonts w:ascii="Arial MT"/>
          <w:sz w:val="18"/>
        </w:rPr>
        <w:t>Dependent</w:t>
      </w:r>
      <w:r>
        <w:rPr>
          <w:rFonts w:ascii="Arial MT"/>
          <w:spacing w:val="-8"/>
          <w:sz w:val="18"/>
        </w:rPr>
        <w:t> </w:t>
      </w:r>
      <w:r>
        <w:rPr>
          <w:rFonts w:ascii="Arial MT"/>
          <w:sz w:val="18"/>
        </w:rPr>
        <w:t>Variable:</w:t>
      </w:r>
      <w:r>
        <w:rPr>
          <w:rFonts w:ascii="Arial MT"/>
          <w:spacing w:val="78"/>
          <w:sz w:val="18"/>
        </w:rPr>
        <w:t> </w:t>
      </w:r>
      <w:r>
        <w:rPr>
          <w:rFonts w:ascii="Arial MT"/>
          <w:sz w:val="18"/>
        </w:rPr>
        <w:t>SELF-EFFICACY</w:t>
      </w:r>
      <w:r>
        <w:rPr>
          <w:rFonts w:ascii="Arial MT"/>
          <w:spacing w:val="-10"/>
          <w:sz w:val="18"/>
        </w:rPr>
        <w:t> 2</w:t>
      </w:r>
    </w:p>
    <w:p>
      <w:pPr>
        <w:pStyle w:val="BodyText"/>
        <w:ind w:left="0"/>
        <w:jc w:val="left"/>
        <w:rPr>
          <w:rFonts w:ascii="Arial MT"/>
          <w:sz w:val="9"/>
        </w:rPr>
      </w:pPr>
    </w:p>
    <w:tbl>
      <w:tblPr>
        <w:tblW w:w="0" w:type="auto"/>
        <w:jc w:val="left"/>
        <w:tblInd w:w="11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677"/>
        <w:gridCol w:w="2389"/>
        <w:gridCol w:w="452"/>
        <w:gridCol w:w="1119"/>
        <w:gridCol w:w="694"/>
        <w:gridCol w:w="491"/>
        <w:gridCol w:w="1184"/>
      </w:tblGrid>
      <w:tr>
        <w:trPr>
          <w:trHeight w:val="615" w:hRule="atLeast"/>
        </w:trPr>
        <w:tc>
          <w:tcPr>
            <w:tcW w:w="2677" w:type="dxa"/>
          </w:tcPr>
          <w:p>
            <w:pPr>
              <w:pStyle w:val="TableParagraph"/>
              <w:spacing w:before="100"/>
              <w:rPr>
                <w:rFonts w:ascii="Arial MT"/>
                <w:sz w:val="18"/>
              </w:rPr>
            </w:pPr>
          </w:p>
          <w:p>
            <w:pPr>
              <w:pStyle w:val="TableParagraph"/>
              <w:spacing w:before="1"/>
              <w:ind w:left="75"/>
              <w:rPr>
                <w:rFonts w:ascii="Arial MT"/>
                <w:sz w:val="18"/>
              </w:rPr>
            </w:pPr>
            <w:r>
              <w:rPr>
                <w:rFonts w:ascii="Arial MT"/>
                <w:spacing w:val="-2"/>
                <w:sz w:val="18"/>
              </w:rPr>
              <w:t>Source</w:t>
            </w:r>
          </w:p>
        </w:tc>
        <w:tc>
          <w:tcPr>
            <w:tcW w:w="2389" w:type="dxa"/>
            <w:tcBorders>
              <w:right w:val="single" w:sz="8" w:space="0" w:color="000000"/>
            </w:tcBorders>
          </w:tcPr>
          <w:p>
            <w:pPr>
              <w:pStyle w:val="TableParagraph"/>
              <w:spacing w:before="100"/>
              <w:rPr>
                <w:rFonts w:ascii="Arial MT"/>
                <w:sz w:val="18"/>
              </w:rPr>
            </w:pPr>
          </w:p>
          <w:p>
            <w:pPr>
              <w:pStyle w:val="TableParagraph"/>
              <w:spacing w:before="1"/>
              <w:ind w:left="224"/>
              <w:rPr>
                <w:rFonts w:ascii="Arial MT"/>
                <w:sz w:val="18"/>
              </w:rPr>
            </w:pPr>
            <w:r>
              <w:rPr>
                <w:rFonts w:ascii="Arial MT"/>
                <w:sz w:val="18"/>
              </w:rPr>
              <w:t>Type</w:t>
            </w:r>
            <w:r>
              <w:rPr>
                <w:rFonts w:ascii="Arial MT"/>
                <w:spacing w:val="-2"/>
                <w:sz w:val="18"/>
              </w:rPr>
              <w:t> </w:t>
            </w:r>
            <w:r>
              <w:rPr>
                <w:rFonts w:ascii="Arial MT"/>
                <w:sz w:val="18"/>
              </w:rPr>
              <w:t>III</w:t>
            </w:r>
            <w:r>
              <w:rPr>
                <w:rFonts w:ascii="Arial MT"/>
                <w:spacing w:val="-1"/>
                <w:sz w:val="18"/>
              </w:rPr>
              <w:t> </w:t>
            </w:r>
            <w:r>
              <w:rPr>
                <w:rFonts w:ascii="Arial MT"/>
                <w:sz w:val="18"/>
              </w:rPr>
              <w:t>Sum of</w:t>
            </w:r>
            <w:r>
              <w:rPr>
                <w:rFonts w:ascii="Arial MT"/>
                <w:spacing w:val="-3"/>
                <w:sz w:val="18"/>
              </w:rPr>
              <w:t> </w:t>
            </w:r>
            <w:r>
              <w:rPr>
                <w:rFonts w:ascii="Arial MT"/>
                <w:spacing w:val="-2"/>
                <w:sz w:val="18"/>
              </w:rPr>
              <w:t>Squares</w:t>
            </w:r>
          </w:p>
        </w:tc>
        <w:tc>
          <w:tcPr>
            <w:tcW w:w="452" w:type="dxa"/>
            <w:tcBorders>
              <w:left w:val="single" w:sz="8" w:space="0" w:color="000000"/>
              <w:right w:val="single" w:sz="8" w:space="0" w:color="000000"/>
            </w:tcBorders>
          </w:tcPr>
          <w:p>
            <w:pPr>
              <w:pStyle w:val="TableParagraph"/>
              <w:spacing w:before="100"/>
              <w:rPr>
                <w:rFonts w:ascii="Arial MT"/>
                <w:sz w:val="18"/>
              </w:rPr>
            </w:pPr>
          </w:p>
          <w:p>
            <w:pPr>
              <w:pStyle w:val="TableParagraph"/>
              <w:spacing w:before="1"/>
              <w:ind w:left="156"/>
              <w:rPr>
                <w:rFonts w:ascii="Arial MT"/>
                <w:sz w:val="18"/>
              </w:rPr>
            </w:pPr>
            <w:r>
              <w:rPr>
                <w:rFonts w:ascii="Arial MT"/>
                <w:spacing w:val="-5"/>
                <w:sz w:val="18"/>
              </w:rPr>
              <w:t>df</w:t>
            </w:r>
          </w:p>
        </w:tc>
        <w:tc>
          <w:tcPr>
            <w:tcW w:w="1119" w:type="dxa"/>
            <w:tcBorders>
              <w:left w:val="single" w:sz="8" w:space="0" w:color="000000"/>
              <w:right w:val="single" w:sz="8" w:space="0" w:color="000000"/>
            </w:tcBorders>
          </w:tcPr>
          <w:p>
            <w:pPr>
              <w:pStyle w:val="TableParagraph"/>
              <w:spacing w:line="205" w:lineRule="exact"/>
              <w:ind w:left="343"/>
              <w:rPr>
                <w:rFonts w:ascii="Arial MT"/>
                <w:sz w:val="18"/>
              </w:rPr>
            </w:pPr>
            <w:r>
              <w:rPr>
                <w:rFonts w:ascii="Arial MT"/>
                <w:spacing w:val="-4"/>
                <w:sz w:val="18"/>
              </w:rPr>
              <w:t>Mean</w:t>
            </w:r>
          </w:p>
          <w:p>
            <w:pPr>
              <w:pStyle w:val="TableParagraph"/>
              <w:spacing w:before="102"/>
              <w:ind w:left="276"/>
              <w:rPr>
                <w:rFonts w:ascii="Arial MT"/>
                <w:sz w:val="18"/>
              </w:rPr>
            </w:pPr>
            <w:r>
              <w:rPr>
                <w:rFonts w:ascii="Arial MT"/>
                <w:spacing w:val="-2"/>
                <w:sz w:val="18"/>
              </w:rPr>
              <w:t>Square</w:t>
            </w:r>
          </w:p>
        </w:tc>
        <w:tc>
          <w:tcPr>
            <w:tcW w:w="694" w:type="dxa"/>
            <w:tcBorders>
              <w:left w:val="single" w:sz="8" w:space="0" w:color="000000"/>
              <w:right w:val="single" w:sz="8" w:space="0" w:color="000000"/>
            </w:tcBorders>
          </w:tcPr>
          <w:p>
            <w:pPr>
              <w:pStyle w:val="TableParagraph"/>
              <w:spacing w:before="100"/>
              <w:rPr>
                <w:rFonts w:ascii="Arial MT"/>
                <w:sz w:val="18"/>
              </w:rPr>
            </w:pPr>
          </w:p>
          <w:p>
            <w:pPr>
              <w:pStyle w:val="TableParagraph"/>
              <w:spacing w:before="1"/>
              <w:ind w:left="34" w:right="4"/>
              <w:jc w:val="center"/>
              <w:rPr>
                <w:rFonts w:ascii="Arial MT"/>
                <w:sz w:val="18"/>
              </w:rPr>
            </w:pPr>
            <w:r>
              <w:rPr>
                <w:rFonts w:ascii="Arial MT"/>
                <w:spacing w:val="-10"/>
                <w:sz w:val="18"/>
              </w:rPr>
              <w:t>F</w:t>
            </w:r>
          </w:p>
        </w:tc>
        <w:tc>
          <w:tcPr>
            <w:tcW w:w="491" w:type="dxa"/>
            <w:tcBorders>
              <w:left w:val="single" w:sz="8" w:space="0" w:color="000000"/>
              <w:right w:val="single" w:sz="8" w:space="0" w:color="000000"/>
            </w:tcBorders>
          </w:tcPr>
          <w:p>
            <w:pPr>
              <w:pStyle w:val="TableParagraph"/>
              <w:spacing w:before="100"/>
              <w:rPr>
                <w:rFonts w:ascii="Arial MT"/>
                <w:sz w:val="18"/>
              </w:rPr>
            </w:pPr>
          </w:p>
          <w:p>
            <w:pPr>
              <w:pStyle w:val="TableParagraph"/>
              <w:spacing w:before="1"/>
              <w:ind w:left="32" w:right="2"/>
              <w:jc w:val="center"/>
              <w:rPr>
                <w:rFonts w:ascii="Arial MT"/>
                <w:sz w:val="18"/>
              </w:rPr>
            </w:pPr>
            <w:r>
              <w:rPr>
                <w:rFonts w:ascii="Arial MT"/>
                <w:spacing w:val="-4"/>
                <w:sz w:val="18"/>
              </w:rPr>
              <w:t>Sig.</w:t>
            </w:r>
          </w:p>
        </w:tc>
        <w:tc>
          <w:tcPr>
            <w:tcW w:w="1184" w:type="dxa"/>
            <w:tcBorders>
              <w:left w:val="single" w:sz="8" w:space="0" w:color="000000"/>
            </w:tcBorders>
          </w:tcPr>
          <w:p>
            <w:pPr>
              <w:pStyle w:val="TableParagraph"/>
              <w:spacing w:line="205" w:lineRule="exact"/>
              <w:ind w:left="173"/>
              <w:rPr>
                <w:rFonts w:ascii="Arial MT"/>
                <w:sz w:val="18"/>
              </w:rPr>
            </w:pPr>
            <w:r>
              <w:rPr>
                <w:rFonts w:ascii="Arial MT"/>
                <w:sz w:val="18"/>
              </w:rPr>
              <w:t>Partial</w:t>
            </w:r>
            <w:r>
              <w:rPr>
                <w:rFonts w:ascii="Arial MT"/>
                <w:spacing w:val="-4"/>
                <w:sz w:val="18"/>
              </w:rPr>
              <w:t> </w:t>
            </w:r>
            <w:r>
              <w:rPr>
                <w:rFonts w:ascii="Arial MT"/>
                <w:spacing w:val="-5"/>
                <w:sz w:val="18"/>
              </w:rPr>
              <w:t>Eta</w:t>
            </w:r>
          </w:p>
          <w:p>
            <w:pPr>
              <w:pStyle w:val="TableParagraph"/>
              <w:spacing w:before="102"/>
              <w:ind w:left="250"/>
              <w:rPr>
                <w:rFonts w:ascii="Arial MT"/>
                <w:sz w:val="18"/>
              </w:rPr>
            </w:pPr>
            <w:r>
              <w:rPr>
                <w:rFonts w:ascii="Arial MT"/>
                <w:spacing w:val="-2"/>
                <w:sz w:val="18"/>
              </w:rPr>
              <w:t>Squared</w:t>
            </w:r>
          </w:p>
        </w:tc>
      </w:tr>
      <w:tr>
        <w:trPr>
          <w:trHeight w:val="260" w:hRule="atLeast"/>
        </w:trPr>
        <w:tc>
          <w:tcPr>
            <w:tcW w:w="2677" w:type="dxa"/>
            <w:tcBorders>
              <w:bottom w:val="nil"/>
            </w:tcBorders>
          </w:tcPr>
          <w:p>
            <w:pPr>
              <w:pStyle w:val="TableParagraph"/>
              <w:spacing w:line="205" w:lineRule="exact"/>
              <w:ind w:left="75"/>
              <w:rPr>
                <w:rFonts w:ascii="Arial MT"/>
                <w:sz w:val="18"/>
              </w:rPr>
            </w:pPr>
            <w:r>
              <w:rPr>
                <w:rFonts w:ascii="Arial MT"/>
                <w:spacing w:val="-2"/>
                <w:sz w:val="18"/>
              </w:rPr>
              <w:t>Corrected</w:t>
            </w:r>
            <w:r>
              <w:rPr>
                <w:rFonts w:ascii="Arial MT"/>
                <w:spacing w:val="4"/>
                <w:sz w:val="18"/>
              </w:rPr>
              <w:t> </w:t>
            </w:r>
            <w:r>
              <w:rPr>
                <w:rFonts w:ascii="Arial MT"/>
                <w:spacing w:val="-2"/>
                <w:sz w:val="18"/>
              </w:rPr>
              <w:t>Model</w:t>
            </w:r>
          </w:p>
        </w:tc>
        <w:tc>
          <w:tcPr>
            <w:tcW w:w="2389" w:type="dxa"/>
            <w:tcBorders>
              <w:bottom w:val="nil"/>
              <w:right w:val="single" w:sz="8" w:space="0" w:color="000000"/>
            </w:tcBorders>
          </w:tcPr>
          <w:p>
            <w:pPr>
              <w:pStyle w:val="TableParagraph"/>
              <w:spacing w:line="205" w:lineRule="exact"/>
              <w:ind w:right="37"/>
              <w:jc w:val="right"/>
              <w:rPr>
                <w:rFonts w:ascii="Arial MT"/>
                <w:sz w:val="18"/>
              </w:rPr>
            </w:pPr>
            <w:r>
              <w:rPr>
                <w:rFonts w:ascii="Arial MT"/>
                <w:spacing w:val="-2"/>
                <w:sz w:val="18"/>
              </w:rPr>
              <w:t>13056.497</w:t>
            </w:r>
            <w:r>
              <w:rPr>
                <w:rFonts w:ascii="Arial MT"/>
                <w:spacing w:val="-2"/>
                <w:sz w:val="18"/>
                <w:vertAlign w:val="superscript"/>
              </w:rPr>
              <w:t>a</w:t>
            </w:r>
          </w:p>
        </w:tc>
        <w:tc>
          <w:tcPr>
            <w:tcW w:w="452" w:type="dxa"/>
            <w:tcBorders>
              <w:left w:val="single" w:sz="8" w:space="0" w:color="000000"/>
              <w:bottom w:val="nil"/>
              <w:right w:val="single" w:sz="8" w:space="0" w:color="000000"/>
            </w:tcBorders>
          </w:tcPr>
          <w:p>
            <w:pPr>
              <w:pStyle w:val="TableParagraph"/>
              <w:spacing w:line="205" w:lineRule="exact"/>
              <w:ind w:right="42"/>
              <w:jc w:val="right"/>
              <w:rPr>
                <w:rFonts w:ascii="Arial MT"/>
                <w:sz w:val="18"/>
              </w:rPr>
            </w:pPr>
            <w:r>
              <w:rPr>
                <w:rFonts w:ascii="Arial MT"/>
                <w:spacing w:val="-10"/>
                <w:sz w:val="18"/>
              </w:rPr>
              <w:t>2</w:t>
            </w:r>
          </w:p>
        </w:tc>
        <w:tc>
          <w:tcPr>
            <w:tcW w:w="1119" w:type="dxa"/>
            <w:tcBorders>
              <w:left w:val="single" w:sz="8" w:space="0" w:color="000000"/>
              <w:bottom w:val="nil"/>
              <w:right w:val="single" w:sz="8" w:space="0" w:color="000000"/>
            </w:tcBorders>
          </w:tcPr>
          <w:p>
            <w:pPr>
              <w:pStyle w:val="TableParagraph"/>
              <w:spacing w:line="205" w:lineRule="exact"/>
              <w:ind w:right="40"/>
              <w:jc w:val="right"/>
              <w:rPr>
                <w:rFonts w:ascii="Arial MT"/>
                <w:sz w:val="18"/>
              </w:rPr>
            </w:pPr>
            <w:r>
              <w:rPr>
                <w:rFonts w:ascii="Arial MT"/>
                <w:spacing w:val="-2"/>
                <w:sz w:val="18"/>
              </w:rPr>
              <w:t>3264.124</w:t>
            </w:r>
          </w:p>
        </w:tc>
        <w:tc>
          <w:tcPr>
            <w:tcW w:w="694" w:type="dxa"/>
            <w:tcBorders>
              <w:left w:val="single" w:sz="8" w:space="0" w:color="000000"/>
              <w:bottom w:val="nil"/>
              <w:right w:val="single" w:sz="8" w:space="0" w:color="000000"/>
            </w:tcBorders>
          </w:tcPr>
          <w:p>
            <w:pPr>
              <w:pStyle w:val="TableParagraph"/>
              <w:spacing w:line="205" w:lineRule="exact"/>
              <w:ind w:left="34"/>
              <w:jc w:val="center"/>
              <w:rPr>
                <w:rFonts w:ascii="Arial MT"/>
                <w:sz w:val="18"/>
              </w:rPr>
            </w:pPr>
            <w:r>
              <w:rPr>
                <w:rFonts w:ascii="Arial MT"/>
                <w:spacing w:val="-2"/>
                <w:sz w:val="18"/>
              </w:rPr>
              <w:t>34.655</w:t>
            </w:r>
          </w:p>
        </w:tc>
        <w:tc>
          <w:tcPr>
            <w:tcW w:w="491" w:type="dxa"/>
            <w:tcBorders>
              <w:left w:val="single" w:sz="8" w:space="0" w:color="000000"/>
              <w:bottom w:val="nil"/>
              <w:right w:val="single" w:sz="8" w:space="0" w:color="000000"/>
            </w:tcBorders>
          </w:tcPr>
          <w:p>
            <w:pPr>
              <w:pStyle w:val="TableParagraph"/>
              <w:spacing w:line="205" w:lineRule="exact"/>
              <w:ind w:left="32"/>
              <w:jc w:val="center"/>
              <w:rPr>
                <w:rFonts w:ascii="Arial MT"/>
                <w:sz w:val="18"/>
              </w:rPr>
            </w:pPr>
            <w:r>
              <w:rPr>
                <w:rFonts w:ascii="Arial MT"/>
                <w:spacing w:val="-4"/>
                <w:sz w:val="18"/>
              </w:rPr>
              <w:t>.000</w:t>
            </w:r>
          </w:p>
        </w:tc>
        <w:tc>
          <w:tcPr>
            <w:tcW w:w="1184" w:type="dxa"/>
            <w:tcBorders>
              <w:left w:val="single" w:sz="8" w:space="0" w:color="000000"/>
              <w:bottom w:val="nil"/>
            </w:tcBorders>
          </w:tcPr>
          <w:p>
            <w:pPr>
              <w:pStyle w:val="TableParagraph"/>
              <w:spacing w:line="205" w:lineRule="exact"/>
              <w:ind w:right="41"/>
              <w:jc w:val="right"/>
              <w:rPr>
                <w:rFonts w:ascii="Arial MT"/>
                <w:sz w:val="18"/>
              </w:rPr>
            </w:pPr>
            <w:r>
              <w:rPr>
                <w:rFonts w:ascii="Arial MT"/>
                <w:spacing w:val="-4"/>
                <w:sz w:val="18"/>
              </w:rPr>
              <w:t>.655</w:t>
            </w:r>
          </w:p>
        </w:tc>
      </w:tr>
      <w:tr>
        <w:trPr>
          <w:trHeight w:val="310" w:hRule="atLeast"/>
        </w:trPr>
        <w:tc>
          <w:tcPr>
            <w:tcW w:w="2677" w:type="dxa"/>
            <w:tcBorders>
              <w:top w:val="nil"/>
              <w:bottom w:val="nil"/>
            </w:tcBorders>
          </w:tcPr>
          <w:p>
            <w:pPr>
              <w:pStyle w:val="TableParagraph"/>
              <w:spacing w:before="49"/>
              <w:ind w:left="75"/>
              <w:rPr>
                <w:rFonts w:ascii="Arial MT"/>
                <w:sz w:val="18"/>
              </w:rPr>
            </w:pPr>
            <w:r>
              <w:rPr>
                <w:rFonts w:ascii="Arial MT"/>
                <w:spacing w:val="-2"/>
                <w:sz w:val="18"/>
              </w:rPr>
              <w:t>Intercept</w:t>
            </w:r>
          </w:p>
        </w:tc>
        <w:tc>
          <w:tcPr>
            <w:tcW w:w="2389" w:type="dxa"/>
            <w:tcBorders>
              <w:top w:val="nil"/>
              <w:bottom w:val="nil"/>
              <w:right w:val="single" w:sz="8" w:space="0" w:color="000000"/>
            </w:tcBorders>
          </w:tcPr>
          <w:p>
            <w:pPr>
              <w:pStyle w:val="TableParagraph"/>
              <w:spacing w:before="49"/>
              <w:ind w:right="38"/>
              <w:jc w:val="right"/>
              <w:rPr>
                <w:rFonts w:ascii="Arial MT"/>
                <w:sz w:val="18"/>
              </w:rPr>
            </w:pPr>
            <w:r>
              <w:rPr>
                <w:rFonts w:ascii="Arial MT"/>
                <w:spacing w:val="-2"/>
                <w:sz w:val="18"/>
              </w:rPr>
              <w:t>526.487</w:t>
            </w:r>
          </w:p>
        </w:tc>
        <w:tc>
          <w:tcPr>
            <w:tcW w:w="452" w:type="dxa"/>
            <w:tcBorders>
              <w:top w:val="nil"/>
              <w:left w:val="single" w:sz="8" w:space="0" w:color="000000"/>
              <w:bottom w:val="nil"/>
              <w:right w:val="single" w:sz="8" w:space="0" w:color="000000"/>
            </w:tcBorders>
          </w:tcPr>
          <w:p>
            <w:pPr>
              <w:pStyle w:val="TableParagraph"/>
              <w:spacing w:before="49"/>
              <w:ind w:right="42"/>
              <w:jc w:val="right"/>
              <w:rPr>
                <w:rFonts w:ascii="Arial MT"/>
                <w:sz w:val="18"/>
              </w:rPr>
            </w:pPr>
            <w:r>
              <w:rPr>
                <w:rFonts w:ascii="Arial MT"/>
                <w:spacing w:val="-10"/>
                <w:sz w:val="18"/>
              </w:rPr>
              <w:t>1</w:t>
            </w:r>
          </w:p>
        </w:tc>
        <w:tc>
          <w:tcPr>
            <w:tcW w:w="1119" w:type="dxa"/>
            <w:tcBorders>
              <w:top w:val="nil"/>
              <w:left w:val="single" w:sz="8" w:space="0" w:color="000000"/>
              <w:bottom w:val="nil"/>
              <w:right w:val="single" w:sz="8" w:space="0" w:color="000000"/>
            </w:tcBorders>
          </w:tcPr>
          <w:p>
            <w:pPr>
              <w:pStyle w:val="TableParagraph"/>
              <w:spacing w:before="49"/>
              <w:ind w:right="39"/>
              <w:jc w:val="right"/>
              <w:rPr>
                <w:rFonts w:ascii="Arial MT"/>
                <w:sz w:val="18"/>
              </w:rPr>
            </w:pPr>
            <w:r>
              <w:rPr>
                <w:rFonts w:ascii="Arial MT"/>
                <w:spacing w:val="-2"/>
                <w:sz w:val="18"/>
              </w:rPr>
              <w:t>526.487</w:t>
            </w:r>
          </w:p>
        </w:tc>
        <w:tc>
          <w:tcPr>
            <w:tcW w:w="694" w:type="dxa"/>
            <w:tcBorders>
              <w:top w:val="nil"/>
              <w:left w:val="single" w:sz="8" w:space="0" w:color="000000"/>
              <w:bottom w:val="nil"/>
              <w:right w:val="single" w:sz="8" w:space="0" w:color="000000"/>
            </w:tcBorders>
          </w:tcPr>
          <w:p>
            <w:pPr>
              <w:pStyle w:val="TableParagraph"/>
              <w:spacing w:before="49"/>
              <w:ind w:left="132"/>
              <w:jc w:val="center"/>
              <w:rPr>
                <w:rFonts w:ascii="Arial MT"/>
                <w:sz w:val="18"/>
              </w:rPr>
            </w:pPr>
            <w:r>
              <w:rPr>
                <w:rFonts w:ascii="Arial MT"/>
                <w:spacing w:val="-2"/>
                <w:sz w:val="18"/>
              </w:rPr>
              <w:t>5.590</w:t>
            </w:r>
          </w:p>
        </w:tc>
        <w:tc>
          <w:tcPr>
            <w:tcW w:w="491" w:type="dxa"/>
            <w:tcBorders>
              <w:top w:val="nil"/>
              <w:left w:val="single" w:sz="8" w:space="0" w:color="000000"/>
              <w:bottom w:val="nil"/>
              <w:right w:val="single" w:sz="8" w:space="0" w:color="000000"/>
            </w:tcBorders>
          </w:tcPr>
          <w:p>
            <w:pPr>
              <w:pStyle w:val="TableParagraph"/>
              <w:spacing w:before="49"/>
              <w:ind w:left="32"/>
              <w:jc w:val="center"/>
              <w:rPr>
                <w:rFonts w:ascii="Arial MT"/>
                <w:sz w:val="18"/>
              </w:rPr>
            </w:pPr>
            <w:r>
              <w:rPr>
                <w:rFonts w:ascii="Arial MT"/>
                <w:spacing w:val="-4"/>
                <w:sz w:val="18"/>
              </w:rPr>
              <w:t>.021</w:t>
            </w:r>
          </w:p>
        </w:tc>
        <w:tc>
          <w:tcPr>
            <w:tcW w:w="1184" w:type="dxa"/>
            <w:tcBorders>
              <w:top w:val="nil"/>
              <w:left w:val="single" w:sz="8" w:space="0" w:color="000000"/>
              <w:bottom w:val="nil"/>
            </w:tcBorders>
          </w:tcPr>
          <w:p>
            <w:pPr>
              <w:pStyle w:val="TableParagraph"/>
              <w:spacing w:before="49"/>
              <w:ind w:right="41"/>
              <w:jc w:val="right"/>
              <w:rPr>
                <w:rFonts w:ascii="Arial MT"/>
                <w:sz w:val="18"/>
              </w:rPr>
            </w:pPr>
            <w:r>
              <w:rPr>
                <w:rFonts w:ascii="Arial MT"/>
                <w:spacing w:val="-4"/>
                <w:sz w:val="18"/>
              </w:rPr>
              <w:t>.071</w:t>
            </w:r>
          </w:p>
        </w:tc>
      </w:tr>
      <w:tr>
        <w:trPr>
          <w:trHeight w:val="309" w:hRule="atLeast"/>
        </w:trPr>
        <w:tc>
          <w:tcPr>
            <w:tcW w:w="2677" w:type="dxa"/>
            <w:tcBorders>
              <w:top w:val="nil"/>
              <w:bottom w:val="nil"/>
            </w:tcBorders>
          </w:tcPr>
          <w:p>
            <w:pPr>
              <w:pStyle w:val="TableParagraph"/>
              <w:spacing w:before="48"/>
              <w:ind w:left="75"/>
              <w:rPr>
                <w:rFonts w:ascii="Arial MT"/>
                <w:sz w:val="18"/>
              </w:rPr>
            </w:pPr>
            <w:r>
              <w:rPr>
                <w:rFonts w:ascii="Arial MT"/>
                <w:sz w:val="18"/>
              </w:rPr>
              <w:t>Self-EFFICACY</w:t>
            </w:r>
            <w:r>
              <w:rPr>
                <w:rFonts w:ascii="Arial MT"/>
                <w:spacing w:val="38"/>
                <w:sz w:val="18"/>
              </w:rPr>
              <w:t> </w:t>
            </w:r>
            <w:r>
              <w:rPr>
                <w:rFonts w:ascii="Arial MT"/>
                <w:spacing w:val="-10"/>
                <w:sz w:val="18"/>
              </w:rPr>
              <w:t>1</w:t>
            </w:r>
          </w:p>
        </w:tc>
        <w:tc>
          <w:tcPr>
            <w:tcW w:w="2389" w:type="dxa"/>
            <w:tcBorders>
              <w:top w:val="nil"/>
              <w:bottom w:val="nil"/>
              <w:right w:val="single" w:sz="8" w:space="0" w:color="000000"/>
            </w:tcBorders>
          </w:tcPr>
          <w:p>
            <w:pPr>
              <w:pStyle w:val="TableParagraph"/>
              <w:spacing w:before="48"/>
              <w:ind w:right="39"/>
              <w:jc w:val="right"/>
              <w:rPr>
                <w:rFonts w:ascii="Arial MT"/>
                <w:sz w:val="18"/>
              </w:rPr>
            </w:pPr>
            <w:r>
              <w:rPr>
                <w:rFonts w:ascii="Arial MT"/>
                <w:spacing w:val="-2"/>
                <w:sz w:val="18"/>
              </w:rPr>
              <w:t>3463.840</w:t>
            </w:r>
          </w:p>
        </w:tc>
        <w:tc>
          <w:tcPr>
            <w:tcW w:w="452" w:type="dxa"/>
            <w:tcBorders>
              <w:top w:val="nil"/>
              <w:left w:val="single" w:sz="8" w:space="0" w:color="000000"/>
              <w:bottom w:val="nil"/>
              <w:right w:val="single" w:sz="8" w:space="0" w:color="000000"/>
            </w:tcBorders>
          </w:tcPr>
          <w:p>
            <w:pPr>
              <w:pStyle w:val="TableParagraph"/>
              <w:spacing w:before="48"/>
              <w:ind w:right="42"/>
              <w:jc w:val="right"/>
              <w:rPr>
                <w:rFonts w:ascii="Arial MT"/>
                <w:sz w:val="18"/>
              </w:rPr>
            </w:pPr>
            <w:r>
              <w:rPr>
                <w:rFonts w:ascii="Arial MT"/>
                <w:spacing w:val="-10"/>
                <w:sz w:val="18"/>
              </w:rPr>
              <w:t>1</w:t>
            </w:r>
          </w:p>
        </w:tc>
        <w:tc>
          <w:tcPr>
            <w:tcW w:w="1119" w:type="dxa"/>
            <w:tcBorders>
              <w:top w:val="nil"/>
              <w:left w:val="single" w:sz="8" w:space="0" w:color="000000"/>
              <w:bottom w:val="nil"/>
              <w:right w:val="single" w:sz="8" w:space="0" w:color="000000"/>
            </w:tcBorders>
          </w:tcPr>
          <w:p>
            <w:pPr>
              <w:pStyle w:val="TableParagraph"/>
              <w:spacing w:before="48"/>
              <w:ind w:right="40"/>
              <w:jc w:val="right"/>
              <w:rPr>
                <w:rFonts w:ascii="Arial MT"/>
                <w:sz w:val="18"/>
              </w:rPr>
            </w:pPr>
            <w:r>
              <w:rPr>
                <w:rFonts w:ascii="Arial MT"/>
                <w:spacing w:val="-2"/>
                <w:sz w:val="18"/>
              </w:rPr>
              <w:t>3463.840</w:t>
            </w:r>
          </w:p>
        </w:tc>
        <w:tc>
          <w:tcPr>
            <w:tcW w:w="694" w:type="dxa"/>
            <w:tcBorders>
              <w:top w:val="nil"/>
              <w:left w:val="single" w:sz="8" w:space="0" w:color="000000"/>
              <w:bottom w:val="nil"/>
              <w:right w:val="single" w:sz="8" w:space="0" w:color="000000"/>
            </w:tcBorders>
          </w:tcPr>
          <w:p>
            <w:pPr>
              <w:pStyle w:val="TableParagraph"/>
              <w:spacing w:before="48"/>
              <w:ind w:left="34"/>
              <w:jc w:val="center"/>
              <w:rPr>
                <w:rFonts w:ascii="Arial MT"/>
                <w:sz w:val="18"/>
              </w:rPr>
            </w:pPr>
            <w:r>
              <w:rPr>
                <w:rFonts w:ascii="Arial MT"/>
                <w:spacing w:val="-2"/>
                <w:sz w:val="18"/>
              </w:rPr>
              <w:t>36.775</w:t>
            </w:r>
          </w:p>
        </w:tc>
        <w:tc>
          <w:tcPr>
            <w:tcW w:w="491" w:type="dxa"/>
            <w:tcBorders>
              <w:top w:val="nil"/>
              <w:left w:val="single" w:sz="8" w:space="0" w:color="000000"/>
              <w:bottom w:val="nil"/>
              <w:right w:val="single" w:sz="8" w:space="0" w:color="000000"/>
            </w:tcBorders>
          </w:tcPr>
          <w:p>
            <w:pPr>
              <w:pStyle w:val="TableParagraph"/>
              <w:spacing w:before="48"/>
              <w:ind w:left="32"/>
              <w:jc w:val="center"/>
              <w:rPr>
                <w:rFonts w:ascii="Arial MT"/>
                <w:sz w:val="18"/>
              </w:rPr>
            </w:pPr>
            <w:r>
              <w:rPr>
                <w:rFonts w:ascii="Arial MT"/>
                <w:spacing w:val="-4"/>
                <w:sz w:val="18"/>
              </w:rPr>
              <w:t>.000</w:t>
            </w:r>
          </w:p>
        </w:tc>
        <w:tc>
          <w:tcPr>
            <w:tcW w:w="1184" w:type="dxa"/>
            <w:tcBorders>
              <w:top w:val="nil"/>
              <w:left w:val="single" w:sz="8" w:space="0" w:color="000000"/>
              <w:bottom w:val="nil"/>
            </w:tcBorders>
          </w:tcPr>
          <w:p>
            <w:pPr>
              <w:pStyle w:val="TableParagraph"/>
              <w:spacing w:before="48"/>
              <w:ind w:right="41"/>
              <w:jc w:val="right"/>
              <w:rPr>
                <w:rFonts w:ascii="Arial MT"/>
                <w:sz w:val="18"/>
              </w:rPr>
            </w:pPr>
            <w:r>
              <w:rPr>
                <w:rFonts w:ascii="Arial MT"/>
                <w:spacing w:val="-4"/>
                <w:sz w:val="18"/>
              </w:rPr>
              <w:t>.335</w:t>
            </w:r>
          </w:p>
        </w:tc>
      </w:tr>
      <w:tr>
        <w:trPr>
          <w:trHeight w:val="310" w:hRule="atLeast"/>
        </w:trPr>
        <w:tc>
          <w:tcPr>
            <w:tcW w:w="2677" w:type="dxa"/>
            <w:tcBorders>
              <w:top w:val="nil"/>
              <w:bottom w:val="nil"/>
            </w:tcBorders>
          </w:tcPr>
          <w:p>
            <w:pPr>
              <w:pStyle w:val="TableParagraph"/>
              <w:spacing w:before="48"/>
              <w:ind w:left="75"/>
              <w:rPr>
                <w:rFonts w:ascii="Arial MT"/>
                <w:sz w:val="18"/>
              </w:rPr>
            </w:pPr>
            <w:r>
              <w:rPr>
                <w:rFonts w:ascii="Arial MT"/>
                <w:spacing w:val="-2"/>
                <w:sz w:val="18"/>
              </w:rPr>
              <w:t>TREATMENTMODELS</w:t>
            </w:r>
          </w:p>
        </w:tc>
        <w:tc>
          <w:tcPr>
            <w:tcW w:w="2389" w:type="dxa"/>
            <w:tcBorders>
              <w:top w:val="nil"/>
              <w:bottom w:val="nil"/>
              <w:right w:val="single" w:sz="8" w:space="0" w:color="000000"/>
            </w:tcBorders>
          </w:tcPr>
          <w:p>
            <w:pPr>
              <w:pStyle w:val="TableParagraph"/>
              <w:spacing w:before="48"/>
              <w:ind w:right="39"/>
              <w:jc w:val="right"/>
              <w:rPr>
                <w:rFonts w:ascii="Arial MT"/>
                <w:sz w:val="18"/>
              </w:rPr>
            </w:pPr>
            <w:r>
              <w:rPr>
                <w:rFonts w:ascii="Arial MT"/>
                <w:spacing w:val="-2"/>
                <w:sz w:val="18"/>
              </w:rPr>
              <w:t>1816.868</w:t>
            </w:r>
          </w:p>
        </w:tc>
        <w:tc>
          <w:tcPr>
            <w:tcW w:w="452" w:type="dxa"/>
            <w:tcBorders>
              <w:top w:val="nil"/>
              <w:left w:val="single" w:sz="8" w:space="0" w:color="000000"/>
              <w:bottom w:val="nil"/>
              <w:right w:val="single" w:sz="8" w:space="0" w:color="000000"/>
            </w:tcBorders>
          </w:tcPr>
          <w:p>
            <w:pPr>
              <w:pStyle w:val="TableParagraph"/>
              <w:spacing w:before="48"/>
              <w:ind w:right="42"/>
              <w:jc w:val="right"/>
              <w:rPr>
                <w:rFonts w:ascii="Arial MT"/>
                <w:sz w:val="18"/>
              </w:rPr>
            </w:pPr>
            <w:r>
              <w:rPr>
                <w:rFonts w:ascii="Arial MT"/>
                <w:spacing w:val="-10"/>
                <w:sz w:val="18"/>
              </w:rPr>
              <w:t>1</w:t>
            </w:r>
          </w:p>
        </w:tc>
        <w:tc>
          <w:tcPr>
            <w:tcW w:w="1119" w:type="dxa"/>
            <w:tcBorders>
              <w:top w:val="nil"/>
              <w:left w:val="single" w:sz="8" w:space="0" w:color="000000"/>
              <w:bottom w:val="nil"/>
              <w:right w:val="single" w:sz="8" w:space="0" w:color="000000"/>
            </w:tcBorders>
          </w:tcPr>
          <w:p>
            <w:pPr>
              <w:pStyle w:val="TableParagraph"/>
              <w:spacing w:before="48"/>
              <w:ind w:right="40"/>
              <w:jc w:val="right"/>
              <w:rPr>
                <w:rFonts w:ascii="Arial MT"/>
                <w:sz w:val="18"/>
              </w:rPr>
            </w:pPr>
            <w:r>
              <w:rPr>
                <w:rFonts w:ascii="Arial MT"/>
                <w:spacing w:val="-2"/>
                <w:sz w:val="18"/>
              </w:rPr>
              <w:t>1816.868</w:t>
            </w:r>
          </w:p>
        </w:tc>
        <w:tc>
          <w:tcPr>
            <w:tcW w:w="694" w:type="dxa"/>
            <w:tcBorders>
              <w:top w:val="nil"/>
              <w:left w:val="single" w:sz="8" w:space="0" w:color="000000"/>
              <w:bottom w:val="nil"/>
              <w:right w:val="single" w:sz="8" w:space="0" w:color="000000"/>
            </w:tcBorders>
          </w:tcPr>
          <w:p>
            <w:pPr>
              <w:pStyle w:val="TableParagraph"/>
              <w:spacing w:before="48"/>
              <w:ind w:left="34"/>
              <w:jc w:val="center"/>
              <w:rPr>
                <w:rFonts w:ascii="Arial MT"/>
                <w:sz w:val="18"/>
              </w:rPr>
            </w:pPr>
            <w:r>
              <w:rPr>
                <w:rFonts w:ascii="Arial MT"/>
                <w:spacing w:val="-2"/>
                <w:sz w:val="18"/>
              </w:rPr>
              <w:t>19.289</w:t>
            </w:r>
          </w:p>
        </w:tc>
        <w:tc>
          <w:tcPr>
            <w:tcW w:w="491" w:type="dxa"/>
            <w:tcBorders>
              <w:top w:val="nil"/>
              <w:left w:val="single" w:sz="8" w:space="0" w:color="000000"/>
              <w:bottom w:val="nil"/>
              <w:right w:val="single" w:sz="8" w:space="0" w:color="000000"/>
            </w:tcBorders>
          </w:tcPr>
          <w:p>
            <w:pPr>
              <w:pStyle w:val="TableParagraph"/>
              <w:spacing w:before="48"/>
              <w:ind w:left="32"/>
              <w:jc w:val="center"/>
              <w:rPr>
                <w:rFonts w:ascii="Arial MT"/>
                <w:sz w:val="18"/>
              </w:rPr>
            </w:pPr>
            <w:r>
              <w:rPr>
                <w:rFonts w:ascii="Arial MT"/>
                <w:spacing w:val="-4"/>
                <w:sz w:val="18"/>
              </w:rPr>
              <w:t>.000</w:t>
            </w:r>
          </w:p>
        </w:tc>
        <w:tc>
          <w:tcPr>
            <w:tcW w:w="1184" w:type="dxa"/>
            <w:tcBorders>
              <w:top w:val="nil"/>
              <w:left w:val="single" w:sz="8" w:space="0" w:color="000000"/>
              <w:bottom w:val="nil"/>
            </w:tcBorders>
          </w:tcPr>
          <w:p>
            <w:pPr>
              <w:pStyle w:val="TableParagraph"/>
              <w:spacing w:before="48"/>
              <w:ind w:right="41"/>
              <w:jc w:val="right"/>
              <w:rPr>
                <w:rFonts w:ascii="Arial MT"/>
                <w:sz w:val="18"/>
              </w:rPr>
            </w:pPr>
            <w:r>
              <w:rPr>
                <w:rFonts w:ascii="Arial MT"/>
                <w:spacing w:val="-4"/>
                <w:sz w:val="18"/>
              </w:rPr>
              <w:t>.209</w:t>
            </w:r>
          </w:p>
        </w:tc>
      </w:tr>
      <w:tr>
        <w:trPr>
          <w:trHeight w:val="310" w:hRule="atLeast"/>
        </w:trPr>
        <w:tc>
          <w:tcPr>
            <w:tcW w:w="2677" w:type="dxa"/>
            <w:tcBorders>
              <w:top w:val="nil"/>
              <w:bottom w:val="nil"/>
            </w:tcBorders>
          </w:tcPr>
          <w:p>
            <w:pPr>
              <w:pStyle w:val="TableParagraph"/>
              <w:spacing w:before="49"/>
              <w:ind w:left="75"/>
              <w:rPr>
                <w:rFonts w:ascii="Arial MT"/>
                <w:sz w:val="18"/>
              </w:rPr>
            </w:pPr>
            <w:r>
              <w:rPr>
                <w:rFonts w:ascii="Arial MT"/>
                <w:spacing w:val="-2"/>
                <w:sz w:val="18"/>
              </w:rPr>
              <w:t>Error</w:t>
            </w:r>
          </w:p>
        </w:tc>
        <w:tc>
          <w:tcPr>
            <w:tcW w:w="2389" w:type="dxa"/>
            <w:tcBorders>
              <w:top w:val="nil"/>
              <w:bottom w:val="nil"/>
              <w:right w:val="single" w:sz="8" w:space="0" w:color="000000"/>
            </w:tcBorders>
          </w:tcPr>
          <w:p>
            <w:pPr>
              <w:pStyle w:val="TableParagraph"/>
              <w:spacing w:before="49"/>
              <w:ind w:right="39"/>
              <w:jc w:val="right"/>
              <w:rPr>
                <w:rFonts w:ascii="Arial MT"/>
                <w:sz w:val="18"/>
              </w:rPr>
            </w:pPr>
            <w:r>
              <w:rPr>
                <w:rFonts w:ascii="Arial MT"/>
                <w:spacing w:val="-2"/>
                <w:sz w:val="18"/>
              </w:rPr>
              <w:t>6875.875</w:t>
            </w:r>
          </w:p>
        </w:tc>
        <w:tc>
          <w:tcPr>
            <w:tcW w:w="452" w:type="dxa"/>
            <w:tcBorders>
              <w:top w:val="nil"/>
              <w:left w:val="single" w:sz="8" w:space="0" w:color="000000"/>
              <w:bottom w:val="nil"/>
              <w:right w:val="single" w:sz="8" w:space="0" w:color="000000"/>
            </w:tcBorders>
          </w:tcPr>
          <w:p>
            <w:pPr>
              <w:pStyle w:val="TableParagraph"/>
              <w:spacing w:before="49"/>
              <w:ind w:left="190"/>
              <w:rPr>
                <w:rFonts w:ascii="Arial MT"/>
                <w:sz w:val="18"/>
              </w:rPr>
            </w:pPr>
            <w:r>
              <w:rPr>
                <w:rFonts w:ascii="Arial MT"/>
                <w:spacing w:val="-5"/>
                <w:sz w:val="18"/>
              </w:rPr>
              <w:t>75</w:t>
            </w:r>
          </w:p>
        </w:tc>
        <w:tc>
          <w:tcPr>
            <w:tcW w:w="1119" w:type="dxa"/>
            <w:tcBorders>
              <w:top w:val="nil"/>
              <w:left w:val="single" w:sz="8" w:space="0" w:color="000000"/>
              <w:bottom w:val="nil"/>
              <w:right w:val="single" w:sz="8" w:space="0" w:color="000000"/>
            </w:tcBorders>
          </w:tcPr>
          <w:p>
            <w:pPr>
              <w:pStyle w:val="TableParagraph"/>
              <w:spacing w:before="49"/>
              <w:ind w:right="39"/>
              <w:jc w:val="right"/>
              <w:rPr>
                <w:rFonts w:ascii="Arial MT"/>
                <w:sz w:val="18"/>
              </w:rPr>
            </w:pPr>
            <w:r>
              <w:rPr>
                <w:rFonts w:ascii="Arial MT"/>
                <w:spacing w:val="-2"/>
                <w:sz w:val="18"/>
              </w:rPr>
              <w:t>94.190</w:t>
            </w:r>
          </w:p>
        </w:tc>
        <w:tc>
          <w:tcPr>
            <w:tcW w:w="694" w:type="dxa"/>
            <w:tcBorders>
              <w:top w:val="nil"/>
              <w:left w:val="single" w:sz="8" w:space="0" w:color="000000"/>
              <w:bottom w:val="nil"/>
              <w:right w:val="single" w:sz="8" w:space="0" w:color="000000"/>
            </w:tcBorders>
          </w:tcPr>
          <w:p>
            <w:pPr>
              <w:pStyle w:val="TableParagraph"/>
              <w:rPr>
                <w:sz w:val="18"/>
              </w:rPr>
            </w:pPr>
          </w:p>
        </w:tc>
        <w:tc>
          <w:tcPr>
            <w:tcW w:w="491" w:type="dxa"/>
            <w:tcBorders>
              <w:top w:val="nil"/>
              <w:left w:val="single" w:sz="8" w:space="0" w:color="000000"/>
              <w:bottom w:val="nil"/>
              <w:right w:val="single" w:sz="8" w:space="0" w:color="000000"/>
            </w:tcBorders>
          </w:tcPr>
          <w:p>
            <w:pPr>
              <w:pStyle w:val="TableParagraph"/>
              <w:rPr>
                <w:sz w:val="18"/>
              </w:rPr>
            </w:pPr>
          </w:p>
        </w:tc>
        <w:tc>
          <w:tcPr>
            <w:tcW w:w="1184" w:type="dxa"/>
            <w:tcBorders>
              <w:top w:val="nil"/>
              <w:left w:val="single" w:sz="8" w:space="0" w:color="000000"/>
              <w:bottom w:val="nil"/>
            </w:tcBorders>
          </w:tcPr>
          <w:p>
            <w:pPr>
              <w:pStyle w:val="TableParagraph"/>
              <w:rPr>
                <w:sz w:val="18"/>
              </w:rPr>
            </w:pPr>
          </w:p>
        </w:tc>
      </w:tr>
      <w:tr>
        <w:trPr>
          <w:trHeight w:val="309" w:hRule="atLeast"/>
        </w:trPr>
        <w:tc>
          <w:tcPr>
            <w:tcW w:w="2677" w:type="dxa"/>
            <w:tcBorders>
              <w:top w:val="nil"/>
              <w:bottom w:val="nil"/>
            </w:tcBorders>
          </w:tcPr>
          <w:p>
            <w:pPr>
              <w:pStyle w:val="TableParagraph"/>
              <w:spacing w:before="48"/>
              <w:ind w:left="75"/>
              <w:rPr>
                <w:rFonts w:ascii="Arial MT"/>
                <w:sz w:val="18"/>
              </w:rPr>
            </w:pPr>
            <w:r>
              <w:rPr>
                <w:rFonts w:ascii="Arial MT"/>
                <w:spacing w:val="-2"/>
                <w:sz w:val="18"/>
              </w:rPr>
              <w:t>Total</w:t>
            </w:r>
          </w:p>
        </w:tc>
        <w:tc>
          <w:tcPr>
            <w:tcW w:w="2389" w:type="dxa"/>
            <w:tcBorders>
              <w:top w:val="nil"/>
              <w:bottom w:val="nil"/>
              <w:right w:val="single" w:sz="8" w:space="0" w:color="000000"/>
            </w:tcBorders>
          </w:tcPr>
          <w:p>
            <w:pPr>
              <w:pStyle w:val="TableParagraph"/>
              <w:spacing w:before="48"/>
              <w:ind w:right="39"/>
              <w:jc w:val="right"/>
              <w:rPr>
                <w:rFonts w:ascii="Arial MT"/>
                <w:sz w:val="18"/>
              </w:rPr>
            </w:pPr>
            <w:r>
              <w:rPr>
                <w:rFonts w:ascii="Arial MT"/>
                <w:spacing w:val="-2"/>
                <w:sz w:val="18"/>
              </w:rPr>
              <w:t>133097.000</w:t>
            </w:r>
          </w:p>
        </w:tc>
        <w:tc>
          <w:tcPr>
            <w:tcW w:w="452" w:type="dxa"/>
            <w:tcBorders>
              <w:top w:val="nil"/>
              <w:left w:val="single" w:sz="8" w:space="0" w:color="000000"/>
              <w:bottom w:val="nil"/>
              <w:right w:val="single" w:sz="8" w:space="0" w:color="000000"/>
            </w:tcBorders>
          </w:tcPr>
          <w:p>
            <w:pPr>
              <w:pStyle w:val="TableParagraph"/>
              <w:spacing w:before="48"/>
              <w:ind w:left="190"/>
              <w:rPr>
                <w:rFonts w:ascii="Arial MT"/>
                <w:sz w:val="18"/>
              </w:rPr>
            </w:pPr>
            <w:r>
              <w:rPr>
                <w:rFonts w:ascii="Arial MT"/>
                <w:spacing w:val="-5"/>
                <w:sz w:val="18"/>
              </w:rPr>
              <w:t>78</w:t>
            </w:r>
          </w:p>
        </w:tc>
        <w:tc>
          <w:tcPr>
            <w:tcW w:w="1119" w:type="dxa"/>
            <w:tcBorders>
              <w:top w:val="nil"/>
              <w:left w:val="single" w:sz="8" w:space="0" w:color="000000"/>
              <w:bottom w:val="nil"/>
              <w:right w:val="single" w:sz="8" w:space="0" w:color="000000"/>
            </w:tcBorders>
          </w:tcPr>
          <w:p>
            <w:pPr>
              <w:pStyle w:val="TableParagraph"/>
              <w:rPr>
                <w:sz w:val="18"/>
              </w:rPr>
            </w:pPr>
          </w:p>
        </w:tc>
        <w:tc>
          <w:tcPr>
            <w:tcW w:w="694" w:type="dxa"/>
            <w:tcBorders>
              <w:top w:val="nil"/>
              <w:left w:val="single" w:sz="8" w:space="0" w:color="000000"/>
              <w:bottom w:val="nil"/>
              <w:right w:val="single" w:sz="8" w:space="0" w:color="000000"/>
            </w:tcBorders>
          </w:tcPr>
          <w:p>
            <w:pPr>
              <w:pStyle w:val="TableParagraph"/>
              <w:rPr>
                <w:sz w:val="18"/>
              </w:rPr>
            </w:pPr>
          </w:p>
        </w:tc>
        <w:tc>
          <w:tcPr>
            <w:tcW w:w="491" w:type="dxa"/>
            <w:tcBorders>
              <w:top w:val="nil"/>
              <w:left w:val="single" w:sz="8" w:space="0" w:color="000000"/>
              <w:bottom w:val="nil"/>
              <w:right w:val="single" w:sz="8" w:space="0" w:color="000000"/>
            </w:tcBorders>
          </w:tcPr>
          <w:p>
            <w:pPr>
              <w:pStyle w:val="TableParagraph"/>
              <w:rPr>
                <w:sz w:val="18"/>
              </w:rPr>
            </w:pPr>
          </w:p>
        </w:tc>
        <w:tc>
          <w:tcPr>
            <w:tcW w:w="1184" w:type="dxa"/>
            <w:tcBorders>
              <w:top w:val="nil"/>
              <w:left w:val="single" w:sz="8" w:space="0" w:color="000000"/>
              <w:bottom w:val="nil"/>
            </w:tcBorders>
          </w:tcPr>
          <w:p>
            <w:pPr>
              <w:pStyle w:val="TableParagraph"/>
              <w:rPr>
                <w:sz w:val="18"/>
              </w:rPr>
            </w:pPr>
          </w:p>
        </w:tc>
      </w:tr>
      <w:tr>
        <w:trPr>
          <w:trHeight w:val="358" w:hRule="atLeast"/>
        </w:trPr>
        <w:tc>
          <w:tcPr>
            <w:tcW w:w="2677" w:type="dxa"/>
            <w:tcBorders>
              <w:top w:val="nil"/>
            </w:tcBorders>
          </w:tcPr>
          <w:p>
            <w:pPr>
              <w:pStyle w:val="TableParagraph"/>
              <w:spacing w:before="48"/>
              <w:ind w:left="75"/>
              <w:rPr>
                <w:rFonts w:ascii="Arial MT"/>
                <w:sz w:val="18"/>
              </w:rPr>
            </w:pPr>
            <w:r>
              <w:rPr>
                <w:rFonts w:ascii="Arial MT"/>
                <w:spacing w:val="-2"/>
                <w:sz w:val="18"/>
              </w:rPr>
              <w:t>Corrected</w:t>
            </w:r>
            <w:r>
              <w:rPr>
                <w:rFonts w:ascii="Arial MT"/>
                <w:spacing w:val="4"/>
                <w:sz w:val="18"/>
              </w:rPr>
              <w:t> </w:t>
            </w:r>
            <w:r>
              <w:rPr>
                <w:rFonts w:ascii="Arial MT"/>
                <w:spacing w:val="-2"/>
                <w:sz w:val="18"/>
              </w:rPr>
              <w:t>Total</w:t>
            </w:r>
          </w:p>
        </w:tc>
        <w:tc>
          <w:tcPr>
            <w:tcW w:w="2389" w:type="dxa"/>
            <w:tcBorders>
              <w:top w:val="nil"/>
              <w:right w:val="single" w:sz="8" w:space="0" w:color="000000"/>
            </w:tcBorders>
          </w:tcPr>
          <w:p>
            <w:pPr>
              <w:pStyle w:val="TableParagraph"/>
              <w:spacing w:before="48"/>
              <w:ind w:right="39"/>
              <w:jc w:val="right"/>
              <w:rPr>
                <w:rFonts w:ascii="Arial MT"/>
                <w:sz w:val="18"/>
              </w:rPr>
            </w:pPr>
            <w:r>
              <w:rPr>
                <w:rFonts w:ascii="Arial MT"/>
                <w:spacing w:val="-2"/>
                <w:sz w:val="18"/>
              </w:rPr>
              <w:t>19932.372</w:t>
            </w:r>
          </w:p>
        </w:tc>
        <w:tc>
          <w:tcPr>
            <w:tcW w:w="452" w:type="dxa"/>
            <w:tcBorders>
              <w:top w:val="nil"/>
              <w:left w:val="single" w:sz="8" w:space="0" w:color="000000"/>
              <w:right w:val="single" w:sz="8" w:space="0" w:color="000000"/>
            </w:tcBorders>
          </w:tcPr>
          <w:p>
            <w:pPr>
              <w:pStyle w:val="TableParagraph"/>
              <w:spacing w:before="48"/>
              <w:ind w:left="190"/>
              <w:rPr>
                <w:rFonts w:ascii="Arial MT"/>
                <w:sz w:val="18"/>
              </w:rPr>
            </w:pPr>
            <w:r>
              <w:rPr>
                <w:rFonts w:ascii="Arial MT"/>
                <w:spacing w:val="-5"/>
                <w:sz w:val="18"/>
              </w:rPr>
              <w:t>77</w:t>
            </w:r>
          </w:p>
        </w:tc>
        <w:tc>
          <w:tcPr>
            <w:tcW w:w="1119" w:type="dxa"/>
            <w:tcBorders>
              <w:top w:val="nil"/>
              <w:left w:val="single" w:sz="8" w:space="0" w:color="000000"/>
              <w:right w:val="single" w:sz="8" w:space="0" w:color="000000"/>
            </w:tcBorders>
          </w:tcPr>
          <w:p>
            <w:pPr>
              <w:pStyle w:val="TableParagraph"/>
              <w:rPr>
                <w:sz w:val="18"/>
              </w:rPr>
            </w:pPr>
          </w:p>
        </w:tc>
        <w:tc>
          <w:tcPr>
            <w:tcW w:w="694" w:type="dxa"/>
            <w:tcBorders>
              <w:top w:val="nil"/>
              <w:left w:val="single" w:sz="8" w:space="0" w:color="000000"/>
              <w:right w:val="single" w:sz="8" w:space="0" w:color="000000"/>
            </w:tcBorders>
          </w:tcPr>
          <w:p>
            <w:pPr>
              <w:pStyle w:val="TableParagraph"/>
              <w:rPr>
                <w:sz w:val="18"/>
              </w:rPr>
            </w:pPr>
          </w:p>
        </w:tc>
        <w:tc>
          <w:tcPr>
            <w:tcW w:w="491" w:type="dxa"/>
            <w:tcBorders>
              <w:top w:val="nil"/>
              <w:left w:val="single" w:sz="8" w:space="0" w:color="000000"/>
              <w:right w:val="single" w:sz="8" w:space="0" w:color="000000"/>
            </w:tcBorders>
          </w:tcPr>
          <w:p>
            <w:pPr>
              <w:pStyle w:val="TableParagraph"/>
              <w:rPr>
                <w:sz w:val="18"/>
              </w:rPr>
            </w:pPr>
          </w:p>
        </w:tc>
        <w:tc>
          <w:tcPr>
            <w:tcW w:w="1184" w:type="dxa"/>
            <w:tcBorders>
              <w:top w:val="nil"/>
              <w:left w:val="single" w:sz="8" w:space="0" w:color="000000"/>
            </w:tcBorders>
          </w:tcPr>
          <w:p>
            <w:pPr>
              <w:pStyle w:val="TableParagraph"/>
              <w:rPr>
                <w:sz w:val="18"/>
              </w:rPr>
            </w:pPr>
          </w:p>
        </w:tc>
      </w:tr>
    </w:tbl>
    <w:p>
      <w:pPr>
        <w:spacing w:before="0"/>
        <w:ind w:left="1200" w:right="0" w:firstLine="0"/>
        <w:jc w:val="left"/>
        <w:rPr>
          <w:rFonts w:ascii="Arial MT"/>
          <w:sz w:val="18"/>
        </w:rPr>
      </w:pPr>
      <w:r>
        <w:rPr>
          <w:rFonts w:ascii="Arial MT"/>
          <w:sz w:val="18"/>
        </w:rPr>
        <w:t>a.</w:t>
      </w:r>
      <w:r>
        <w:rPr>
          <w:rFonts w:ascii="Arial MT"/>
          <w:spacing w:val="-3"/>
          <w:sz w:val="18"/>
        </w:rPr>
        <w:t> </w:t>
      </w:r>
      <w:r>
        <w:rPr>
          <w:rFonts w:ascii="Arial MT"/>
          <w:sz w:val="18"/>
        </w:rPr>
        <w:t>R</w:t>
      </w:r>
      <w:r>
        <w:rPr>
          <w:rFonts w:ascii="Arial MT"/>
          <w:spacing w:val="-2"/>
          <w:sz w:val="18"/>
        </w:rPr>
        <w:t> </w:t>
      </w:r>
      <w:r>
        <w:rPr>
          <w:rFonts w:ascii="Arial MT"/>
          <w:sz w:val="18"/>
        </w:rPr>
        <w:t>Squared</w:t>
      </w:r>
      <w:r>
        <w:rPr>
          <w:rFonts w:ascii="Arial MT"/>
          <w:spacing w:val="-2"/>
          <w:sz w:val="18"/>
        </w:rPr>
        <w:t> </w:t>
      </w:r>
      <w:r>
        <w:rPr>
          <w:rFonts w:ascii="Arial MT"/>
          <w:sz w:val="18"/>
        </w:rPr>
        <w:t>=</w:t>
      </w:r>
      <w:r>
        <w:rPr>
          <w:rFonts w:ascii="Arial MT"/>
          <w:spacing w:val="-5"/>
          <w:sz w:val="18"/>
        </w:rPr>
        <w:t> </w:t>
      </w:r>
      <w:r>
        <w:rPr>
          <w:rFonts w:ascii="Arial MT"/>
          <w:sz w:val="18"/>
        </w:rPr>
        <w:t>.655</w:t>
      </w:r>
      <w:r>
        <w:rPr>
          <w:rFonts w:ascii="Arial MT"/>
          <w:spacing w:val="-2"/>
          <w:sz w:val="18"/>
        </w:rPr>
        <w:t> </w:t>
      </w:r>
      <w:r>
        <w:rPr>
          <w:rFonts w:ascii="Arial MT"/>
          <w:sz w:val="18"/>
        </w:rPr>
        <w:t>(Adjusted</w:t>
      </w:r>
      <w:r>
        <w:rPr>
          <w:rFonts w:ascii="Arial MT"/>
          <w:spacing w:val="-4"/>
          <w:sz w:val="18"/>
        </w:rPr>
        <w:t> </w:t>
      </w:r>
      <w:r>
        <w:rPr>
          <w:rFonts w:ascii="Arial MT"/>
          <w:sz w:val="18"/>
        </w:rPr>
        <w:t>R</w:t>
      </w:r>
      <w:r>
        <w:rPr>
          <w:rFonts w:ascii="Arial MT"/>
          <w:spacing w:val="-2"/>
          <w:sz w:val="18"/>
        </w:rPr>
        <w:t> </w:t>
      </w:r>
      <w:r>
        <w:rPr>
          <w:rFonts w:ascii="Arial MT"/>
          <w:sz w:val="18"/>
        </w:rPr>
        <w:t>Squared</w:t>
      </w:r>
      <w:r>
        <w:rPr>
          <w:rFonts w:ascii="Arial MT"/>
          <w:spacing w:val="-3"/>
          <w:sz w:val="18"/>
        </w:rPr>
        <w:t> </w:t>
      </w:r>
      <w:r>
        <w:rPr>
          <w:rFonts w:ascii="Arial MT"/>
          <w:sz w:val="18"/>
        </w:rPr>
        <w:t>=</w:t>
      </w:r>
      <w:r>
        <w:rPr>
          <w:rFonts w:ascii="Arial MT"/>
          <w:spacing w:val="-2"/>
          <w:sz w:val="18"/>
        </w:rPr>
        <w:t> .636)</w:t>
      </w:r>
    </w:p>
    <w:p>
      <w:pPr>
        <w:pStyle w:val="BodyText"/>
        <w:spacing w:before="97"/>
        <w:ind w:left="0"/>
        <w:jc w:val="left"/>
        <w:rPr>
          <w:rFonts w:ascii="Arial MT"/>
          <w:sz w:val="26"/>
        </w:rPr>
      </w:pPr>
    </w:p>
    <w:p>
      <w:pPr>
        <w:pStyle w:val="Heading1"/>
        <w:spacing w:before="1"/>
      </w:pPr>
      <w:r>
        <w:rPr/>
        <w:t>Analysis</w:t>
      </w:r>
      <w:r>
        <w:rPr>
          <w:spacing w:val="-8"/>
        </w:rPr>
        <w:t> </w:t>
      </w:r>
      <w:r>
        <w:rPr/>
        <w:t>of</w:t>
      </w:r>
      <w:r>
        <w:rPr>
          <w:spacing w:val="-8"/>
        </w:rPr>
        <w:t> </w:t>
      </w:r>
      <w:r>
        <w:rPr>
          <w:spacing w:val="-2"/>
        </w:rPr>
        <w:t>Variance</w:t>
      </w:r>
    </w:p>
    <w:p>
      <w:pPr>
        <w:pStyle w:val="BodyText"/>
        <w:spacing w:before="110"/>
        <w:ind w:left="0"/>
        <w:jc w:val="left"/>
        <w:rPr>
          <w:rFonts w:ascii="Arial"/>
          <w:b/>
          <w:sz w:val="26"/>
        </w:rPr>
      </w:pPr>
    </w:p>
    <w:p>
      <w:pPr>
        <w:spacing w:before="0" w:after="8"/>
        <w:ind w:left="2191" w:right="0" w:firstLine="0"/>
        <w:jc w:val="left"/>
        <w:rPr>
          <w:rFonts w:ascii="Arial"/>
          <w:b/>
          <w:sz w:val="18"/>
        </w:rPr>
      </w:pPr>
      <w:r>
        <w:rPr>
          <w:rFonts w:ascii="Arial"/>
          <w:b/>
          <w:sz w:val="18"/>
        </w:rPr>
        <w:t>Between-Subjects</w:t>
      </w:r>
      <w:r>
        <w:rPr>
          <w:rFonts w:ascii="Arial"/>
          <w:b/>
          <w:spacing w:val="-3"/>
          <w:sz w:val="18"/>
        </w:rPr>
        <w:t> </w:t>
      </w:r>
      <w:r>
        <w:rPr>
          <w:rFonts w:ascii="Arial"/>
          <w:b/>
          <w:spacing w:val="-2"/>
          <w:sz w:val="18"/>
        </w:rPr>
        <w:t>Factors</w:t>
      </w:r>
    </w:p>
    <w:tbl>
      <w:tblPr>
        <w:tblW w:w="0" w:type="auto"/>
        <w:jc w:val="left"/>
        <w:tblInd w:w="11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08"/>
        <w:gridCol w:w="806"/>
        <w:gridCol w:w="1411"/>
        <w:gridCol w:w="1127"/>
      </w:tblGrid>
      <w:tr>
        <w:trPr>
          <w:trHeight w:val="314" w:hRule="atLeast"/>
        </w:trPr>
        <w:tc>
          <w:tcPr>
            <w:tcW w:w="1814" w:type="dxa"/>
            <w:gridSpan w:val="2"/>
          </w:tcPr>
          <w:p>
            <w:pPr>
              <w:pStyle w:val="TableParagraph"/>
              <w:rPr>
                <w:sz w:val="18"/>
              </w:rPr>
            </w:pPr>
          </w:p>
        </w:tc>
        <w:tc>
          <w:tcPr>
            <w:tcW w:w="1411" w:type="dxa"/>
            <w:tcBorders>
              <w:right w:val="single" w:sz="8" w:space="0" w:color="000000"/>
            </w:tcBorders>
          </w:tcPr>
          <w:p>
            <w:pPr>
              <w:pStyle w:val="TableParagraph"/>
              <w:spacing w:line="186" w:lineRule="exact" w:before="108"/>
              <w:ind w:left="232"/>
              <w:rPr>
                <w:rFonts w:ascii="Arial MT"/>
                <w:sz w:val="18"/>
              </w:rPr>
            </w:pPr>
            <w:r>
              <w:rPr>
                <w:rFonts w:ascii="Arial MT"/>
                <w:sz w:val="18"/>
              </w:rPr>
              <w:t>Value</w:t>
            </w:r>
            <w:r>
              <w:rPr>
                <w:rFonts w:ascii="Arial MT"/>
                <w:spacing w:val="-5"/>
                <w:sz w:val="18"/>
              </w:rPr>
              <w:t> </w:t>
            </w:r>
            <w:r>
              <w:rPr>
                <w:rFonts w:ascii="Arial MT"/>
                <w:spacing w:val="-2"/>
                <w:sz w:val="18"/>
              </w:rPr>
              <w:t>Label</w:t>
            </w:r>
          </w:p>
        </w:tc>
        <w:tc>
          <w:tcPr>
            <w:tcW w:w="1127" w:type="dxa"/>
            <w:tcBorders>
              <w:left w:val="single" w:sz="8" w:space="0" w:color="000000"/>
            </w:tcBorders>
          </w:tcPr>
          <w:p>
            <w:pPr>
              <w:pStyle w:val="TableParagraph"/>
              <w:spacing w:line="186" w:lineRule="exact" w:before="108"/>
              <w:ind w:left="40"/>
              <w:jc w:val="center"/>
              <w:rPr>
                <w:rFonts w:ascii="Arial MT"/>
                <w:sz w:val="18"/>
              </w:rPr>
            </w:pPr>
            <w:r>
              <w:rPr>
                <w:rFonts w:ascii="Arial MT"/>
                <w:spacing w:val="-10"/>
                <w:sz w:val="18"/>
              </w:rPr>
              <w:t>N</w:t>
            </w:r>
          </w:p>
        </w:tc>
      </w:tr>
      <w:tr>
        <w:trPr>
          <w:trHeight w:val="315" w:hRule="atLeast"/>
        </w:trPr>
        <w:tc>
          <w:tcPr>
            <w:tcW w:w="1008" w:type="dxa"/>
            <w:tcBorders>
              <w:right w:val="nil"/>
            </w:tcBorders>
          </w:tcPr>
          <w:p>
            <w:pPr>
              <w:pStyle w:val="TableParagraph"/>
              <w:spacing w:line="186" w:lineRule="exact" w:before="108"/>
              <w:ind w:left="75"/>
              <w:rPr>
                <w:rFonts w:ascii="Arial MT"/>
                <w:sz w:val="18"/>
              </w:rPr>
            </w:pPr>
            <w:r>
              <w:rPr>
                <w:rFonts w:ascii="Arial MT"/>
                <w:spacing w:val="-2"/>
                <w:sz w:val="18"/>
              </w:rPr>
              <w:t>Gender</w:t>
            </w:r>
          </w:p>
        </w:tc>
        <w:tc>
          <w:tcPr>
            <w:tcW w:w="806" w:type="dxa"/>
            <w:tcBorders>
              <w:left w:val="nil"/>
              <w:bottom w:val="nil"/>
            </w:tcBorders>
          </w:tcPr>
          <w:p>
            <w:pPr>
              <w:pStyle w:val="TableParagraph"/>
              <w:spacing w:line="186" w:lineRule="exact" w:before="108"/>
              <w:ind w:left="79"/>
              <w:rPr>
                <w:rFonts w:ascii="Arial MT"/>
                <w:sz w:val="18"/>
              </w:rPr>
            </w:pPr>
            <w:r>
              <w:rPr>
                <w:rFonts w:ascii="Arial MT"/>
                <w:spacing w:val="-4"/>
                <w:sz w:val="18"/>
              </w:rPr>
              <w:t>1.00</w:t>
            </w:r>
          </w:p>
        </w:tc>
        <w:tc>
          <w:tcPr>
            <w:tcW w:w="1411" w:type="dxa"/>
            <w:tcBorders>
              <w:bottom w:val="nil"/>
              <w:right w:val="single" w:sz="8" w:space="0" w:color="000000"/>
            </w:tcBorders>
          </w:tcPr>
          <w:p>
            <w:pPr>
              <w:pStyle w:val="TableParagraph"/>
              <w:spacing w:line="186" w:lineRule="exact" w:before="108"/>
              <w:ind w:left="76"/>
              <w:rPr>
                <w:rFonts w:ascii="Arial MT"/>
                <w:sz w:val="18"/>
              </w:rPr>
            </w:pPr>
            <w:r>
              <w:rPr>
                <w:rFonts w:ascii="Arial MT"/>
                <w:spacing w:val="-4"/>
                <w:sz w:val="18"/>
              </w:rPr>
              <w:t>Male</w:t>
            </w:r>
          </w:p>
        </w:tc>
        <w:tc>
          <w:tcPr>
            <w:tcW w:w="1127" w:type="dxa"/>
            <w:tcBorders>
              <w:left w:val="single" w:sz="8" w:space="0" w:color="000000"/>
              <w:bottom w:val="nil"/>
            </w:tcBorders>
          </w:tcPr>
          <w:p>
            <w:pPr>
              <w:pStyle w:val="TableParagraph"/>
              <w:spacing w:line="186" w:lineRule="exact" w:before="108"/>
              <w:ind w:right="33"/>
              <w:jc w:val="right"/>
              <w:rPr>
                <w:rFonts w:ascii="Arial MT"/>
                <w:sz w:val="18"/>
              </w:rPr>
            </w:pPr>
            <w:r>
              <w:rPr>
                <w:rFonts w:ascii="Arial MT"/>
                <w:spacing w:val="-5"/>
                <w:sz w:val="18"/>
              </w:rPr>
              <w:t>15</w:t>
            </w:r>
          </w:p>
        </w:tc>
      </w:tr>
    </w:tbl>
    <w:p>
      <w:pPr>
        <w:spacing w:after="0" w:line="186" w:lineRule="exact"/>
        <w:jc w:val="right"/>
        <w:rPr>
          <w:rFonts w:ascii="Arial MT"/>
          <w:sz w:val="18"/>
        </w:rPr>
        <w:sectPr>
          <w:pgSz w:w="12240" w:h="15840"/>
          <w:pgMar w:header="0" w:footer="971" w:top="1660" w:bottom="1318" w:left="480" w:right="20"/>
        </w:sectPr>
      </w:pPr>
    </w:p>
    <w:tbl>
      <w:tblPr>
        <w:tblW w:w="0" w:type="auto"/>
        <w:jc w:val="left"/>
        <w:tblInd w:w="11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08"/>
        <w:gridCol w:w="806"/>
        <w:gridCol w:w="1411"/>
        <w:gridCol w:w="1127"/>
      </w:tblGrid>
      <w:tr>
        <w:trPr>
          <w:trHeight w:val="315" w:hRule="atLeast"/>
        </w:trPr>
        <w:tc>
          <w:tcPr>
            <w:tcW w:w="1008" w:type="dxa"/>
            <w:tcBorders>
              <w:right w:val="nil"/>
            </w:tcBorders>
          </w:tcPr>
          <w:p>
            <w:pPr>
              <w:pStyle w:val="TableParagraph"/>
              <w:rPr>
                <w:sz w:val="18"/>
              </w:rPr>
            </w:pPr>
          </w:p>
        </w:tc>
        <w:tc>
          <w:tcPr>
            <w:tcW w:w="806" w:type="dxa"/>
            <w:tcBorders>
              <w:top w:val="nil"/>
              <w:left w:val="nil"/>
            </w:tcBorders>
          </w:tcPr>
          <w:p>
            <w:pPr>
              <w:pStyle w:val="TableParagraph"/>
              <w:spacing w:line="184" w:lineRule="exact" w:before="111"/>
              <w:ind w:left="79"/>
              <w:rPr>
                <w:rFonts w:ascii="Arial MT"/>
                <w:sz w:val="18"/>
              </w:rPr>
            </w:pPr>
            <w:r>
              <w:rPr>
                <w:rFonts w:ascii="Arial MT"/>
                <w:spacing w:val="-4"/>
                <w:sz w:val="18"/>
              </w:rPr>
              <w:t>2.00</w:t>
            </w:r>
          </w:p>
        </w:tc>
        <w:tc>
          <w:tcPr>
            <w:tcW w:w="1411" w:type="dxa"/>
            <w:tcBorders>
              <w:top w:val="nil"/>
              <w:right w:val="single" w:sz="8" w:space="0" w:color="000000"/>
            </w:tcBorders>
          </w:tcPr>
          <w:p>
            <w:pPr>
              <w:pStyle w:val="TableParagraph"/>
              <w:spacing w:line="184" w:lineRule="exact" w:before="111"/>
              <w:ind w:left="76"/>
              <w:rPr>
                <w:rFonts w:ascii="Arial MT"/>
                <w:sz w:val="18"/>
              </w:rPr>
            </w:pPr>
            <w:r>
              <w:rPr>
                <w:rFonts w:ascii="Arial MT"/>
                <w:spacing w:val="-2"/>
                <w:sz w:val="18"/>
              </w:rPr>
              <w:t>Female</w:t>
            </w:r>
          </w:p>
        </w:tc>
        <w:tc>
          <w:tcPr>
            <w:tcW w:w="1127" w:type="dxa"/>
            <w:tcBorders>
              <w:top w:val="nil"/>
              <w:left w:val="single" w:sz="8" w:space="0" w:color="000000"/>
            </w:tcBorders>
          </w:tcPr>
          <w:p>
            <w:pPr>
              <w:pStyle w:val="TableParagraph"/>
              <w:spacing w:line="184" w:lineRule="exact" w:before="111"/>
              <w:ind w:right="33"/>
              <w:jc w:val="right"/>
              <w:rPr>
                <w:rFonts w:ascii="Arial MT"/>
                <w:sz w:val="18"/>
              </w:rPr>
            </w:pPr>
            <w:r>
              <w:rPr>
                <w:rFonts w:ascii="Arial MT"/>
                <w:spacing w:val="-5"/>
                <w:sz w:val="18"/>
              </w:rPr>
              <w:t>23</w:t>
            </w:r>
          </w:p>
        </w:tc>
      </w:tr>
    </w:tbl>
    <w:p>
      <w:pPr>
        <w:spacing w:before="123"/>
        <w:ind w:left="524" w:right="0" w:firstLine="0"/>
        <w:jc w:val="center"/>
        <w:rPr>
          <w:rFonts w:ascii="Arial"/>
          <w:b/>
          <w:sz w:val="18"/>
        </w:rPr>
      </w:pPr>
      <w:r>
        <w:rPr>
          <w:rFonts w:ascii="Arial"/>
          <w:b/>
          <w:sz w:val="18"/>
        </w:rPr>
        <w:t>Tests</w:t>
      </w:r>
      <w:r>
        <w:rPr>
          <w:rFonts w:ascii="Arial"/>
          <w:b/>
          <w:spacing w:val="-2"/>
          <w:sz w:val="18"/>
        </w:rPr>
        <w:t> </w:t>
      </w:r>
      <w:r>
        <w:rPr>
          <w:rFonts w:ascii="Arial"/>
          <w:b/>
          <w:sz w:val="18"/>
        </w:rPr>
        <w:t>of</w:t>
      </w:r>
      <w:r>
        <w:rPr>
          <w:rFonts w:ascii="Arial"/>
          <w:b/>
          <w:spacing w:val="-5"/>
          <w:sz w:val="18"/>
        </w:rPr>
        <w:t> </w:t>
      </w:r>
      <w:r>
        <w:rPr>
          <w:rFonts w:ascii="Arial"/>
          <w:b/>
          <w:sz w:val="18"/>
        </w:rPr>
        <w:t>Between-Subjects</w:t>
      </w:r>
      <w:r>
        <w:rPr>
          <w:rFonts w:ascii="Arial"/>
          <w:b/>
          <w:spacing w:val="-3"/>
          <w:sz w:val="18"/>
        </w:rPr>
        <w:t> </w:t>
      </w:r>
      <w:r>
        <w:rPr>
          <w:rFonts w:ascii="Arial"/>
          <w:b/>
          <w:spacing w:val="-2"/>
          <w:sz w:val="18"/>
        </w:rPr>
        <w:t>Effects</w:t>
      </w:r>
    </w:p>
    <w:p>
      <w:pPr>
        <w:spacing w:before="117"/>
        <w:ind w:left="1140" w:right="0" w:firstLine="0"/>
        <w:jc w:val="left"/>
        <w:rPr>
          <w:rFonts w:ascii="Arial MT"/>
          <w:sz w:val="18"/>
        </w:rPr>
      </w:pPr>
      <w:r>
        <w:rPr>
          <w:rFonts w:ascii="Arial MT"/>
          <w:sz w:val="18"/>
        </w:rPr>
        <w:t>Dependent</w:t>
      </w:r>
      <w:r>
        <w:rPr>
          <w:rFonts w:ascii="Arial MT"/>
          <w:spacing w:val="-7"/>
          <w:sz w:val="18"/>
        </w:rPr>
        <w:t> </w:t>
      </w:r>
      <w:r>
        <w:rPr>
          <w:rFonts w:ascii="Arial MT"/>
          <w:sz w:val="18"/>
        </w:rPr>
        <w:t>Variable:</w:t>
      </w:r>
      <w:r>
        <w:rPr>
          <w:rFonts w:ascii="Arial MT"/>
          <w:spacing w:val="58"/>
          <w:w w:val="150"/>
          <w:sz w:val="18"/>
        </w:rPr>
        <w:t> </w:t>
      </w:r>
      <w:r>
        <w:rPr>
          <w:rFonts w:ascii="Arial MT"/>
          <w:sz w:val="18"/>
        </w:rPr>
        <w:t>ACHIEVEMENT</w:t>
      </w:r>
      <w:r>
        <w:rPr>
          <w:rFonts w:ascii="Arial MT"/>
          <w:spacing w:val="-8"/>
          <w:sz w:val="18"/>
        </w:rPr>
        <w:t> </w:t>
      </w:r>
      <w:r>
        <w:rPr>
          <w:rFonts w:ascii="Arial MT"/>
          <w:sz w:val="18"/>
        </w:rPr>
        <w:t>2</w:t>
      </w:r>
      <w:r>
        <w:rPr>
          <w:rFonts w:ascii="Arial MT"/>
          <w:spacing w:val="-4"/>
          <w:sz w:val="18"/>
        </w:rPr>
        <w:t> </w:t>
      </w:r>
      <w:r>
        <w:rPr>
          <w:rFonts w:ascii="Arial MT"/>
          <w:spacing w:val="-5"/>
          <w:sz w:val="18"/>
        </w:rPr>
        <w:t>TPS</w:t>
      </w:r>
    </w:p>
    <w:tbl>
      <w:tblPr>
        <w:tblW w:w="0" w:type="auto"/>
        <w:jc w:val="left"/>
        <w:tblInd w:w="11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980"/>
        <w:gridCol w:w="1467"/>
        <w:gridCol w:w="1126"/>
        <w:gridCol w:w="1546"/>
        <w:gridCol w:w="1126"/>
        <w:gridCol w:w="1129"/>
        <w:gridCol w:w="1613"/>
      </w:tblGrid>
      <w:tr>
        <w:trPr>
          <w:trHeight w:val="636" w:hRule="atLeast"/>
        </w:trPr>
        <w:tc>
          <w:tcPr>
            <w:tcW w:w="1980" w:type="dxa"/>
          </w:tcPr>
          <w:p>
            <w:pPr>
              <w:pStyle w:val="TableParagraph"/>
              <w:rPr>
                <w:rFonts w:ascii="Arial MT"/>
                <w:sz w:val="18"/>
              </w:rPr>
            </w:pPr>
          </w:p>
          <w:p>
            <w:pPr>
              <w:pStyle w:val="TableParagraph"/>
              <w:spacing w:before="16"/>
              <w:rPr>
                <w:rFonts w:ascii="Arial MT"/>
                <w:sz w:val="18"/>
              </w:rPr>
            </w:pPr>
          </w:p>
          <w:p>
            <w:pPr>
              <w:pStyle w:val="TableParagraph"/>
              <w:spacing w:line="186" w:lineRule="exact"/>
              <w:ind w:left="75"/>
              <w:rPr>
                <w:rFonts w:ascii="Arial MT"/>
                <w:sz w:val="18"/>
              </w:rPr>
            </w:pPr>
            <w:r>
              <w:rPr>
                <w:rFonts w:ascii="Arial MT"/>
                <w:spacing w:val="-2"/>
                <w:sz w:val="18"/>
              </w:rPr>
              <w:t>Source</w:t>
            </w:r>
          </w:p>
        </w:tc>
        <w:tc>
          <w:tcPr>
            <w:tcW w:w="1467" w:type="dxa"/>
            <w:tcBorders>
              <w:right w:val="single" w:sz="8" w:space="0" w:color="000000"/>
            </w:tcBorders>
          </w:tcPr>
          <w:p>
            <w:pPr>
              <w:pStyle w:val="TableParagraph"/>
              <w:spacing w:line="320" w:lineRule="exact"/>
              <w:ind w:left="398" w:hanging="277"/>
              <w:rPr>
                <w:rFonts w:ascii="Arial MT"/>
                <w:sz w:val="18"/>
              </w:rPr>
            </w:pPr>
            <w:r>
              <w:rPr>
                <w:rFonts w:ascii="Arial MT"/>
                <w:sz w:val="18"/>
              </w:rPr>
              <w:t>Type</w:t>
            </w:r>
            <w:r>
              <w:rPr>
                <w:rFonts w:ascii="Arial MT"/>
                <w:spacing w:val="-12"/>
                <w:sz w:val="18"/>
              </w:rPr>
              <w:t> </w:t>
            </w:r>
            <w:r>
              <w:rPr>
                <w:rFonts w:ascii="Arial MT"/>
                <w:sz w:val="18"/>
              </w:rPr>
              <w:t>III</w:t>
            </w:r>
            <w:r>
              <w:rPr>
                <w:rFonts w:ascii="Arial MT"/>
                <w:spacing w:val="-12"/>
                <w:sz w:val="18"/>
              </w:rPr>
              <w:t> </w:t>
            </w:r>
            <w:r>
              <w:rPr>
                <w:rFonts w:ascii="Arial MT"/>
                <w:sz w:val="18"/>
              </w:rPr>
              <w:t>Sum</w:t>
            </w:r>
            <w:r>
              <w:rPr>
                <w:rFonts w:ascii="Arial MT"/>
                <w:spacing w:val="-12"/>
                <w:sz w:val="18"/>
              </w:rPr>
              <w:t> </w:t>
            </w:r>
            <w:r>
              <w:rPr>
                <w:rFonts w:ascii="Arial MT"/>
                <w:sz w:val="18"/>
              </w:rPr>
              <w:t>of </w:t>
            </w:r>
            <w:r>
              <w:rPr>
                <w:rFonts w:ascii="Arial MT"/>
                <w:spacing w:val="-2"/>
                <w:sz w:val="18"/>
              </w:rPr>
              <w:t>Squares</w:t>
            </w:r>
          </w:p>
        </w:tc>
        <w:tc>
          <w:tcPr>
            <w:tcW w:w="1126" w:type="dxa"/>
            <w:tcBorders>
              <w:left w:val="single" w:sz="8" w:space="0" w:color="000000"/>
              <w:right w:val="single" w:sz="8" w:space="0" w:color="000000"/>
            </w:tcBorders>
          </w:tcPr>
          <w:p>
            <w:pPr>
              <w:pStyle w:val="TableParagraph"/>
              <w:rPr>
                <w:rFonts w:ascii="Arial MT"/>
                <w:sz w:val="18"/>
              </w:rPr>
            </w:pPr>
          </w:p>
          <w:p>
            <w:pPr>
              <w:pStyle w:val="TableParagraph"/>
              <w:spacing w:before="16"/>
              <w:rPr>
                <w:rFonts w:ascii="Arial MT"/>
                <w:sz w:val="18"/>
              </w:rPr>
            </w:pPr>
          </w:p>
          <w:p>
            <w:pPr>
              <w:pStyle w:val="TableParagraph"/>
              <w:spacing w:line="186" w:lineRule="exact"/>
              <w:ind w:left="38"/>
              <w:jc w:val="center"/>
              <w:rPr>
                <w:rFonts w:ascii="Arial MT"/>
                <w:sz w:val="18"/>
              </w:rPr>
            </w:pPr>
            <w:r>
              <w:rPr>
                <w:rFonts w:ascii="Arial MT"/>
                <w:spacing w:val="-5"/>
                <w:sz w:val="18"/>
              </w:rPr>
              <w:t>df</w:t>
            </w:r>
          </w:p>
        </w:tc>
        <w:tc>
          <w:tcPr>
            <w:tcW w:w="1546" w:type="dxa"/>
            <w:tcBorders>
              <w:left w:val="single" w:sz="8" w:space="0" w:color="000000"/>
              <w:right w:val="single" w:sz="8" w:space="0" w:color="000000"/>
            </w:tcBorders>
          </w:tcPr>
          <w:p>
            <w:pPr>
              <w:pStyle w:val="TableParagraph"/>
              <w:rPr>
                <w:rFonts w:ascii="Arial MT"/>
                <w:sz w:val="18"/>
              </w:rPr>
            </w:pPr>
          </w:p>
          <w:p>
            <w:pPr>
              <w:pStyle w:val="TableParagraph"/>
              <w:spacing w:before="16"/>
              <w:rPr>
                <w:rFonts w:ascii="Arial MT"/>
                <w:sz w:val="18"/>
              </w:rPr>
            </w:pPr>
          </w:p>
          <w:p>
            <w:pPr>
              <w:pStyle w:val="TableParagraph"/>
              <w:spacing w:line="186" w:lineRule="exact"/>
              <w:ind w:left="241"/>
              <w:rPr>
                <w:rFonts w:ascii="Arial MT"/>
                <w:sz w:val="18"/>
              </w:rPr>
            </w:pPr>
            <w:r>
              <w:rPr>
                <w:rFonts w:ascii="Arial MT"/>
                <w:sz w:val="18"/>
              </w:rPr>
              <w:t>Mean</w:t>
            </w:r>
            <w:r>
              <w:rPr>
                <w:rFonts w:ascii="Arial MT"/>
                <w:spacing w:val="-11"/>
                <w:sz w:val="18"/>
              </w:rPr>
              <w:t> </w:t>
            </w:r>
            <w:r>
              <w:rPr>
                <w:rFonts w:ascii="Arial MT"/>
                <w:spacing w:val="-2"/>
                <w:sz w:val="18"/>
              </w:rPr>
              <w:t>Square</w:t>
            </w:r>
          </w:p>
        </w:tc>
        <w:tc>
          <w:tcPr>
            <w:tcW w:w="1126" w:type="dxa"/>
            <w:tcBorders>
              <w:left w:val="single" w:sz="8" w:space="0" w:color="000000"/>
              <w:right w:val="single" w:sz="8" w:space="0" w:color="000000"/>
            </w:tcBorders>
          </w:tcPr>
          <w:p>
            <w:pPr>
              <w:pStyle w:val="TableParagraph"/>
              <w:rPr>
                <w:rFonts w:ascii="Arial MT"/>
                <w:sz w:val="18"/>
              </w:rPr>
            </w:pPr>
          </w:p>
          <w:p>
            <w:pPr>
              <w:pStyle w:val="TableParagraph"/>
              <w:spacing w:before="16"/>
              <w:rPr>
                <w:rFonts w:ascii="Arial MT"/>
                <w:sz w:val="18"/>
              </w:rPr>
            </w:pPr>
          </w:p>
          <w:p>
            <w:pPr>
              <w:pStyle w:val="TableParagraph"/>
              <w:spacing w:line="186" w:lineRule="exact"/>
              <w:ind w:left="38" w:right="4"/>
              <w:jc w:val="center"/>
              <w:rPr>
                <w:rFonts w:ascii="Arial MT"/>
                <w:sz w:val="18"/>
              </w:rPr>
            </w:pPr>
            <w:r>
              <w:rPr>
                <w:rFonts w:ascii="Arial MT"/>
                <w:spacing w:val="-10"/>
                <w:sz w:val="18"/>
              </w:rPr>
              <w:t>F</w:t>
            </w:r>
          </w:p>
        </w:tc>
        <w:tc>
          <w:tcPr>
            <w:tcW w:w="1129" w:type="dxa"/>
            <w:tcBorders>
              <w:left w:val="single" w:sz="8" w:space="0" w:color="000000"/>
              <w:right w:val="single" w:sz="8" w:space="0" w:color="000000"/>
            </w:tcBorders>
          </w:tcPr>
          <w:p>
            <w:pPr>
              <w:pStyle w:val="TableParagraph"/>
              <w:rPr>
                <w:rFonts w:ascii="Arial MT"/>
                <w:sz w:val="18"/>
              </w:rPr>
            </w:pPr>
          </w:p>
          <w:p>
            <w:pPr>
              <w:pStyle w:val="TableParagraph"/>
              <w:spacing w:before="16"/>
              <w:rPr>
                <w:rFonts w:ascii="Arial MT"/>
                <w:sz w:val="18"/>
              </w:rPr>
            </w:pPr>
          </w:p>
          <w:p>
            <w:pPr>
              <w:pStyle w:val="TableParagraph"/>
              <w:spacing w:line="186" w:lineRule="exact"/>
              <w:ind w:left="36"/>
              <w:jc w:val="center"/>
              <w:rPr>
                <w:rFonts w:ascii="Arial MT"/>
                <w:sz w:val="18"/>
              </w:rPr>
            </w:pPr>
            <w:r>
              <w:rPr>
                <w:rFonts w:ascii="Arial MT"/>
                <w:spacing w:val="-4"/>
                <w:sz w:val="18"/>
              </w:rPr>
              <w:t>Sig.</w:t>
            </w:r>
          </w:p>
        </w:tc>
        <w:tc>
          <w:tcPr>
            <w:tcW w:w="1613" w:type="dxa"/>
            <w:tcBorders>
              <w:left w:val="single" w:sz="8" w:space="0" w:color="000000"/>
            </w:tcBorders>
          </w:tcPr>
          <w:p>
            <w:pPr>
              <w:pStyle w:val="TableParagraph"/>
              <w:spacing w:line="320" w:lineRule="exact"/>
              <w:ind w:left="468" w:right="352" w:hanging="77"/>
              <w:rPr>
                <w:rFonts w:ascii="Arial MT"/>
                <w:sz w:val="18"/>
              </w:rPr>
            </w:pPr>
            <w:r>
              <w:rPr>
                <w:rFonts w:ascii="Arial MT"/>
                <w:sz w:val="18"/>
              </w:rPr>
              <w:t>Partial</w:t>
            </w:r>
            <w:r>
              <w:rPr>
                <w:rFonts w:ascii="Arial MT"/>
                <w:spacing w:val="-13"/>
                <w:sz w:val="18"/>
              </w:rPr>
              <w:t> </w:t>
            </w:r>
            <w:r>
              <w:rPr>
                <w:rFonts w:ascii="Arial MT"/>
                <w:sz w:val="18"/>
              </w:rPr>
              <w:t>Eta </w:t>
            </w:r>
            <w:r>
              <w:rPr>
                <w:rFonts w:ascii="Arial MT"/>
                <w:spacing w:val="-2"/>
                <w:sz w:val="18"/>
              </w:rPr>
              <w:t>Squared</w:t>
            </w:r>
          </w:p>
        </w:tc>
      </w:tr>
      <w:tr>
        <w:trPr>
          <w:trHeight w:val="372" w:hRule="atLeast"/>
        </w:trPr>
        <w:tc>
          <w:tcPr>
            <w:tcW w:w="1980" w:type="dxa"/>
            <w:tcBorders>
              <w:bottom w:val="nil"/>
            </w:tcBorders>
          </w:tcPr>
          <w:p>
            <w:pPr>
              <w:pStyle w:val="TableParagraph"/>
              <w:spacing w:before="105"/>
              <w:ind w:left="75"/>
              <w:rPr>
                <w:rFonts w:ascii="Arial MT"/>
                <w:sz w:val="18"/>
              </w:rPr>
            </w:pPr>
            <w:r>
              <w:rPr>
                <w:rFonts w:ascii="Arial MT"/>
                <w:spacing w:val="-2"/>
                <w:sz w:val="18"/>
              </w:rPr>
              <w:t>Corrected</w:t>
            </w:r>
            <w:r>
              <w:rPr>
                <w:rFonts w:ascii="Arial MT"/>
                <w:spacing w:val="4"/>
                <w:sz w:val="18"/>
              </w:rPr>
              <w:t> </w:t>
            </w:r>
            <w:r>
              <w:rPr>
                <w:rFonts w:ascii="Arial MT"/>
                <w:spacing w:val="-2"/>
                <w:sz w:val="18"/>
              </w:rPr>
              <w:t>Model</w:t>
            </w:r>
          </w:p>
        </w:tc>
        <w:tc>
          <w:tcPr>
            <w:tcW w:w="1467" w:type="dxa"/>
            <w:tcBorders>
              <w:bottom w:val="nil"/>
              <w:right w:val="single" w:sz="8" w:space="0" w:color="000000"/>
            </w:tcBorders>
          </w:tcPr>
          <w:p>
            <w:pPr>
              <w:pStyle w:val="TableParagraph"/>
              <w:spacing w:before="105"/>
              <w:ind w:right="38"/>
              <w:jc w:val="right"/>
              <w:rPr>
                <w:rFonts w:ascii="Arial MT"/>
                <w:sz w:val="18"/>
              </w:rPr>
            </w:pPr>
            <w:r>
              <w:rPr>
                <w:rFonts w:ascii="Arial MT"/>
                <w:spacing w:val="-2"/>
                <w:sz w:val="18"/>
              </w:rPr>
              <w:t>34.147</w:t>
            </w:r>
            <w:r>
              <w:rPr>
                <w:rFonts w:ascii="Arial MT"/>
                <w:spacing w:val="-2"/>
                <w:sz w:val="18"/>
                <w:vertAlign w:val="superscript"/>
              </w:rPr>
              <w:t>a</w:t>
            </w:r>
          </w:p>
        </w:tc>
        <w:tc>
          <w:tcPr>
            <w:tcW w:w="1126" w:type="dxa"/>
            <w:tcBorders>
              <w:left w:val="single" w:sz="8" w:space="0" w:color="000000"/>
              <w:bottom w:val="nil"/>
              <w:right w:val="single" w:sz="8" w:space="0" w:color="000000"/>
            </w:tcBorders>
          </w:tcPr>
          <w:p>
            <w:pPr>
              <w:pStyle w:val="TableParagraph"/>
              <w:spacing w:before="105"/>
              <w:ind w:right="39"/>
              <w:jc w:val="right"/>
              <w:rPr>
                <w:rFonts w:ascii="Arial MT"/>
                <w:sz w:val="18"/>
              </w:rPr>
            </w:pPr>
            <w:r>
              <w:rPr>
                <w:rFonts w:ascii="Arial MT"/>
                <w:spacing w:val="-10"/>
                <w:sz w:val="18"/>
              </w:rPr>
              <w:t>2</w:t>
            </w:r>
          </w:p>
        </w:tc>
        <w:tc>
          <w:tcPr>
            <w:tcW w:w="1546" w:type="dxa"/>
            <w:tcBorders>
              <w:left w:val="single" w:sz="8" w:space="0" w:color="000000"/>
              <w:bottom w:val="nil"/>
              <w:right w:val="single" w:sz="8" w:space="0" w:color="000000"/>
            </w:tcBorders>
          </w:tcPr>
          <w:p>
            <w:pPr>
              <w:pStyle w:val="TableParagraph"/>
              <w:spacing w:before="105"/>
              <w:ind w:right="37"/>
              <w:jc w:val="right"/>
              <w:rPr>
                <w:rFonts w:ascii="Arial MT"/>
                <w:sz w:val="18"/>
              </w:rPr>
            </w:pPr>
            <w:r>
              <w:rPr>
                <w:rFonts w:ascii="Arial MT"/>
                <w:spacing w:val="-2"/>
                <w:sz w:val="18"/>
              </w:rPr>
              <w:t>17.074</w:t>
            </w:r>
          </w:p>
        </w:tc>
        <w:tc>
          <w:tcPr>
            <w:tcW w:w="1126" w:type="dxa"/>
            <w:tcBorders>
              <w:left w:val="single" w:sz="8" w:space="0" w:color="000000"/>
              <w:bottom w:val="nil"/>
              <w:right w:val="single" w:sz="8" w:space="0" w:color="000000"/>
            </w:tcBorders>
          </w:tcPr>
          <w:p>
            <w:pPr>
              <w:pStyle w:val="TableParagraph"/>
              <w:spacing w:before="105"/>
              <w:ind w:right="38"/>
              <w:jc w:val="right"/>
              <w:rPr>
                <w:rFonts w:ascii="Arial MT"/>
                <w:sz w:val="18"/>
              </w:rPr>
            </w:pPr>
            <w:r>
              <w:rPr>
                <w:rFonts w:ascii="Arial MT"/>
                <w:spacing w:val="-2"/>
                <w:sz w:val="18"/>
              </w:rPr>
              <w:t>1.106</w:t>
            </w:r>
          </w:p>
        </w:tc>
        <w:tc>
          <w:tcPr>
            <w:tcW w:w="1129" w:type="dxa"/>
            <w:tcBorders>
              <w:left w:val="single" w:sz="8" w:space="0" w:color="000000"/>
              <w:bottom w:val="nil"/>
              <w:right w:val="single" w:sz="8" w:space="0" w:color="000000"/>
            </w:tcBorders>
          </w:tcPr>
          <w:p>
            <w:pPr>
              <w:pStyle w:val="TableParagraph"/>
              <w:spacing w:before="105"/>
              <w:ind w:right="40"/>
              <w:jc w:val="right"/>
              <w:rPr>
                <w:rFonts w:ascii="Arial MT"/>
                <w:sz w:val="18"/>
              </w:rPr>
            </w:pPr>
            <w:r>
              <w:rPr>
                <w:rFonts w:ascii="Arial MT"/>
                <w:spacing w:val="-4"/>
                <w:sz w:val="18"/>
              </w:rPr>
              <w:t>.342</w:t>
            </w:r>
          </w:p>
        </w:tc>
        <w:tc>
          <w:tcPr>
            <w:tcW w:w="1613" w:type="dxa"/>
            <w:tcBorders>
              <w:left w:val="single" w:sz="8" w:space="0" w:color="000000"/>
              <w:bottom w:val="nil"/>
            </w:tcBorders>
          </w:tcPr>
          <w:p>
            <w:pPr>
              <w:pStyle w:val="TableParagraph"/>
              <w:spacing w:before="105"/>
              <w:ind w:right="35"/>
              <w:jc w:val="right"/>
              <w:rPr>
                <w:rFonts w:ascii="Arial MT"/>
                <w:sz w:val="18"/>
              </w:rPr>
            </w:pPr>
            <w:r>
              <w:rPr>
                <w:rFonts w:ascii="Arial MT"/>
                <w:spacing w:val="-4"/>
                <w:sz w:val="18"/>
              </w:rPr>
              <w:t>.059</w:t>
            </w:r>
          </w:p>
        </w:tc>
      </w:tr>
      <w:tr>
        <w:trPr>
          <w:trHeight w:val="320" w:hRule="atLeast"/>
        </w:trPr>
        <w:tc>
          <w:tcPr>
            <w:tcW w:w="1980" w:type="dxa"/>
            <w:tcBorders>
              <w:top w:val="nil"/>
              <w:bottom w:val="nil"/>
            </w:tcBorders>
          </w:tcPr>
          <w:p>
            <w:pPr>
              <w:pStyle w:val="TableParagraph"/>
              <w:spacing w:before="54"/>
              <w:ind w:left="75"/>
              <w:rPr>
                <w:rFonts w:ascii="Arial MT"/>
                <w:sz w:val="18"/>
              </w:rPr>
            </w:pPr>
            <w:r>
              <w:rPr>
                <w:rFonts w:ascii="Arial MT"/>
                <w:spacing w:val="-2"/>
                <w:sz w:val="18"/>
              </w:rPr>
              <w:t>Intercept</w:t>
            </w:r>
          </w:p>
        </w:tc>
        <w:tc>
          <w:tcPr>
            <w:tcW w:w="1467" w:type="dxa"/>
            <w:tcBorders>
              <w:top w:val="nil"/>
              <w:bottom w:val="nil"/>
              <w:right w:val="single" w:sz="8" w:space="0" w:color="000000"/>
            </w:tcBorders>
          </w:tcPr>
          <w:p>
            <w:pPr>
              <w:pStyle w:val="TableParagraph"/>
              <w:spacing w:before="54"/>
              <w:ind w:right="40"/>
              <w:jc w:val="right"/>
              <w:rPr>
                <w:rFonts w:ascii="Arial MT"/>
                <w:sz w:val="18"/>
              </w:rPr>
            </w:pPr>
            <w:r>
              <w:rPr>
                <w:rFonts w:ascii="Arial MT"/>
                <w:spacing w:val="-2"/>
                <w:sz w:val="18"/>
              </w:rPr>
              <w:t>15150.015</w:t>
            </w:r>
          </w:p>
        </w:tc>
        <w:tc>
          <w:tcPr>
            <w:tcW w:w="1126" w:type="dxa"/>
            <w:tcBorders>
              <w:top w:val="nil"/>
              <w:left w:val="single" w:sz="8" w:space="0" w:color="000000"/>
              <w:bottom w:val="nil"/>
              <w:right w:val="single" w:sz="8" w:space="0" w:color="000000"/>
            </w:tcBorders>
          </w:tcPr>
          <w:p>
            <w:pPr>
              <w:pStyle w:val="TableParagraph"/>
              <w:spacing w:before="54"/>
              <w:ind w:right="39"/>
              <w:jc w:val="right"/>
              <w:rPr>
                <w:rFonts w:ascii="Arial MT"/>
                <w:sz w:val="18"/>
              </w:rPr>
            </w:pPr>
            <w:r>
              <w:rPr>
                <w:rFonts w:ascii="Arial MT"/>
                <w:spacing w:val="-10"/>
                <w:sz w:val="18"/>
              </w:rPr>
              <w:t>1</w:t>
            </w:r>
          </w:p>
        </w:tc>
        <w:tc>
          <w:tcPr>
            <w:tcW w:w="1546" w:type="dxa"/>
            <w:tcBorders>
              <w:top w:val="nil"/>
              <w:left w:val="single" w:sz="8" w:space="0" w:color="000000"/>
              <w:bottom w:val="nil"/>
              <w:right w:val="single" w:sz="8" w:space="0" w:color="000000"/>
            </w:tcBorders>
          </w:tcPr>
          <w:p>
            <w:pPr>
              <w:pStyle w:val="TableParagraph"/>
              <w:spacing w:before="54"/>
              <w:ind w:right="38"/>
              <w:jc w:val="right"/>
              <w:rPr>
                <w:rFonts w:ascii="Arial MT"/>
                <w:sz w:val="18"/>
              </w:rPr>
            </w:pPr>
            <w:r>
              <w:rPr>
                <w:rFonts w:ascii="Arial MT"/>
                <w:spacing w:val="-2"/>
                <w:sz w:val="18"/>
              </w:rPr>
              <w:t>15150.015</w:t>
            </w:r>
          </w:p>
        </w:tc>
        <w:tc>
          <w:tcPr>
            <w:tcW w:w="1126" w:type="dxa"/>
            <w:tcBorders>
              <w:top w:val="nil"/>
              <w:left w:val="single" w:sz="8" w:space="0" w:color="000000"/>
              <w:bottom w:val="nil"/>
              <w:right w:val="single" w:sz="8" w:space="0" w:color="000000"/>
            </w:tcBorders>
          </w:tcPr>
          <w:p>
            <w:pPr>
              <w:pStyle w:val="TableParagraph"/>
              <w:spacing w:before="54"/>
              <w:ind w:right="38"/>
              <w:jc w:val="right"/>
              <w:rPr>
                <w:rFonts w:ascii="Arial MT"/>
                <w:sz w:val="18"/>
              </w:rPr>
            </w:pPr>
            <w:r>
              <w:rPr>
                <w:rFonts w:ascii="Arial MT"/>
                <w:spacing w:val="-2"/>
                <w:sz w:val="18"/>
              </w:rPr>
              <w:t>981.830</w:t>
            </w:r>
          </w:p>
        </w:tc>
        <w:tc>
          <w:tcPr>
            <w:tcW w:w="1129" w:type="dxa"/>
            <w:tcBorders>
              <w:top w:val="nil"/>
              <w:left w:val="single" w:sz="8" w:space="0" w:color="000000"/>
              <w:bottom w:val="nil"/>
              <w:right w:val="single" w:sz="8" w:space="0" w:color="000000"/>
            </w:tcBorders>
          </w:tcPr>
          <w:p>
            <w:pPr>
              <w:pStyle w:val="TableParagraph"/>
              <w:spacing w:before="54"/>
              <w:ind w:right="40"/>
              <w:jc w:val="right"/>
              <w:rPr>
                <w:rFonts w:ascii="Arial MT"/>
                <w:sz w:val="18"/>
              </w:rPr>
            </w:pPr>
            <w:r>
              <w:rPr>
                <w:rFonts w:ascii="Arial MT"/>
                <w:spacing w:val="-4"/>
                <w:sz w:val="18"/>
              </w:rPr>
              <w:t>.000</w:t>
            </w:r>
          </w:p>
        </w:tc>
        <w:tc>
          <w:tcPr>
            <w:tcW w:w="1613" w:type="dxa"/>
            <w:tcBorders>
              <w:top w:val="nil"/>
              <w:left w:val="single" w:sz="8" w:space="0" w:color="000000"/>
              <w:bottom w:val="nil"/>
            </w:tcBorders>
          </w:tcPr>
          <w:p>
            <w:pPr>
              <w:pStyle w:val="TableParagraph"/>
              <w:spacing w:before="54"/>
              <w:ind w:right="35"/>
              <w:jc w:val="right"/>
              <w:rPr>
                <w:rFonts w:ascii="Arial MT"/>
                <w:sz w:val="18"/>
              </w:rPr>
            </w:pPr>
            <w:r>
              <w:rPr>
                <w:rFonts w:ascii="Arial MT"/>
                <w:spacing w:val="-4"/>
                <w:sz w:val="18"/>
              </w:rPr>
              <w:t>.966</w:t>
            </w:r>
          </w:p>
        </w:tc>
      </w:tr>
      <w:tr>
        <w:trPr>
          <w:trHeight w:val="639" w:hRule="atLeast"/>
        </w:trPr>
        <w:tc>
          <w:tcPr>
            <w:tcW w:w="1980" w:type="dxa"/>
            <w:tcBorders>
              <w:top w:val="nil"/>
              <w:bottom w:val="nil"/>
            </w:tcBorders>
          </w:tcPr>
          <w:p>
            <w:pPr>
              <w:pStyle w:val="TableParagraph"/>
              <w:spacing w:before="53"/>
              <w:ind w:left="75"/>
              <w:rPr>
                <w:rFonts w:ascii="Arial MT"/>
                <w:sz w:val="18"/>
              </w:rPr>
            </w:pPr>
            <w:r>
              <w:rPr>
                <w:rFonts w:ascii="Arial MT"/>
                <w:sz w:val="18"/>
              </w:rPr>
              <w:t>ACHIEVEMENT</w:t>
            </w:r>
            <w:r>
              <w:rPr>
                <w:rFonts w:ascii="Arial MT"/>
                <w:spacing w:val="-11"/>
                <w:sz w:val="18"/>
              </w:rPr>
              <w:t> </w:t>
            </w:r>
            <w:r>
              <w:rPr>
                <w:rFonts w:ascii="Arial MT"/>
                <w:spacing w:val="-10"/>
                <w:sz w:val="18"/>
              </w:rPr>
              <w:t>1</w:t>
            </w:r>
          </w:p>
          <w:p>
            <w:pPr>
              <w:pStyle w:val="TableParagraph"/>
              <w:spacing w:before="112"/>
              <w:ind w:left="75"/>
              <w:rPr>
                <w:rFonts w:ascii="Arial MT"/>
                <w:sz w:val="18"/>
              </w:rPr>
            </w:pPr>
            <w:r>
              <w:rPr>
                <w:rFonts w:ascii="Arial MT"/>
                <w:spacing w:val="-5"/>
                <w:sz w:val="18"/>
              </w:rPr>
              <w:t>TPS</w:t>
            </w:r>
          </w:p>
        </w:tc>
        <w:tc>
          <w:tcPr>
            <w:tcW w:w="1467" w:type="dxa"/>
            <w:tcBorders>
              <w:top w:val="nil"/>
              <w:bottom w:val="nil"/>
              <w:right w:val="single" w:sz="8" w:space="0" w:color="000000"/>
            </w:tcBorders>
          </w:tcPr>
          <w:p>
            <w:pPr>
              <w:pStyle w:val="TableParagraph"/>
              <w:spacing w:before="6"/>
              <w:rPr>
                <w:rFonts w:ascii="Arial MT"/>
                <w:sz w:val="18"/>
              </w:rPr>
            </w:pPr>
          </w:p>
          <w:p>
            <w:pPr>
              <w:pStyle w:val="TableParagraph"/>
              <w:spacing w:before="1"/>
              <w:ind w:right="39"/>
              <w:jc w:val="right"/>
              <w:rPr>
                <w:rFonts w:ascii="Arial MT"/>
                <w:sz w:val="18"/>
              </w:rPr>
            </w:pPr>
            <w:r>
              <w:rPr>
                <w:rFonts w:ascii="Arial MT"/>
                <w:spacing w:val="-2"/>
                <w:sz w:val="18"/>
              </w:rPr>
              <w:t>32.145</w:t>
            </w:r>
          </w:p>
        </w:tc>
        <w:tc>
          <w:tcPr>
            <w:tcW w:w="1126" w:type="dxa"/>
            <w:tcBorders>
              <w:top w:val="nil"/>
              <w:left w:val="single" w:sz="8" w:space="0" w:color="000000"/>
              <w:bottom w:val="nil"/>
              <w:right w:val="single" w:sz="8" w:space="0" w:color="000000"/>
            </w:tcBorders>
          </w:tcPr>
          <w:p>
            <w:pPr>
              <w:pStyle w:val="TableParagraph"/>
              <w:spacing w:before="6"/>
              <w:rPr>
                <w:rFonts w:ascii="Arial MT"/>
                <w:sz w:val="18"/>
              </w:rPr>
            </w:pPr>
          </w:p>
          <w:p>
            <w:pPr>
              <w:pStyle w:val="TableParagraph"/>
              <w:spacing w:before="1"/>
              <w:ind w:right="39"/>
              <w:jc w:val="right"/>
              <w:rPr>
                <w:rFonts w:ascii="Arial MT"/>
                <w:sz w:val="18"/>
              </w:rPr>
            </w:pPr>
            <w:r>
              <w:rPr>
                <w:rFonts w:ascii="Arial MT"/>
                <w:spacing w:val="-10"/>
                <w:sz w:val="18"/>
              </w:rPr>
              <w:t>1</w:t>
            </w:r>
          </w:p>
        </w:tc>
        <w:tc>
          <w:tcPr>
            <w:tcW w:w="1546" w:type="dxa"/>
            <w:tcBorders>
              <w:top w:val="nil"/>
              <w:left w:val="single" w:sz="8" w:space="0" w:color="000000"/>
              <w:bottom w:val="nil"/>
              <w:right w:val="single" w:sz="8" w:space="0" w:color="000000"/>
            </w:tcBorders>
          </w:tcPr>
          <w:p>
            <w:pPr>
              <w:pStyle w:val="TableParagraph"/>
              <w:spacing w:before="6"/>
              <w:rPr>
                <w:rFonts w:ascii="Arial MT"/>
                <w:sz w:val="18"/>
              </w:rPr>
            </w:pPr>
          </w:p>
          <w:p>
            <w:pPr>
              <w:pStyle w:val="TableParagraph"/>
              <w:spacing w:before="1"/>
              <w:ind w:right="37"/>
              <w:jc w:val="right"/>
              <w:rPr>
                <w:rFonts w:ascii="Arial MT"/>
                <w:sz w:val="18"/>
              </w:rPr>
            </w:pPr>
            <w:r>
              <w:rPr>
                <w:rFonts w:ascii="Arial MT"/>
                <w:spacing w:val="-2"/>
                <w:sz w:val="18"/>
              </w:rPr>
              <w:t>32.145</w:t>
            </w:r>
          </w:p>
        </w:tc>
        <w:tc>
          <w:tcPr>
            <w:tcW w:w="1126" w:type="dxa"/>
            <w:tcBorders>
              <w:top w:val="nil"/>
              <w:left w:val="single" w:sz="8" w:space="0" w:color="000000"/>
              <w:bottom w:val="nil"/>
              <w:right w:val="single" w:sz="8" w:space="0" w:color="000000"/>
            </w:tcBorders>
          </w:tcPr>
          <w:p>
            <w:pPr>
              <w:pStyle w:val="TableParagraph"/>
              <w:spacing w:before="6"/>
              <w:rPr>
                <w:rFonts w:ascii="Arial MT"/>
                <w:sz w:val="18"/>
              </w:rPr>
            </w:pPr>
          </w:p>
          <w:p>
            <w:pPr>
              <w:pStyle w:val="TableParagraph"/>
              <w:spacing w:before="1"/>
              <w:ind w:right="38"/>
              <w:jc w:val="right"/>
              <w:rPr>
                <w:rFonts w:ascii="Arial MT"/>
                <w:sz w:val="18"/>
              </w:rPr>
            </w:pPr>
            <w:r>
              <w:rPr>
                <w:rFonts w:ascii="Arial MT"/>
                <w:spacing w:val="-2"/>
                <w:sz w:val="18"/>
              </w:rPr>
              <w:t>2.083</w:t>
            </w:r>
          </w:p>
        </w:tc>
        <w:tc>
          <w:tcPr>
            <w:tcW w:w="1129" w:type="dxa"/>
            <w:tcBorders>
              <w:top w:val="nil"/>
              <w:left w:val="single" w:sz="8" w:space="0" w:color="000000"/>
              <w:bottom w:val="nil"/>
              <w:right w:val="single" w:sz="8" w:space="0" w:color="000000"/>
            </w:tcBorders>
          </w:tcPr>
          <w:p>
            <w:pPr>
              <w:pStyle w:val="TableParagraph"/>
              <w:spacing w:before="6"/>
              <w:rPr>
                <w:rFonts w:ascii="Arial MT"/>
                <w:sz w:val="18"/>
              </w:rPr>
            </w:pPr>
          </w:p>
          <w:p>
            <w:pPr>
              <w:pStyle w:val="TableParagraph"/>
              <w:spacing w:before="1"/>
              <w:ind w:right="40"/>
              <w:jc w:val="right"/>
              <w:rPr>
                <w:rFonts w:ascii="Arial MT"/>
                <w:sz w:val="18"/>
              </w:rPr>
            </w:pPr>
            <w:r>
              <w:rPr>
                <w:rFonts w:ascii="Arial MT"/>
                <w:spacing w:val="-4"/>
                <w:sz w:val="18"/>
              </w:rPr>
              <w:t>.158</w:t>
            </w:r>
          </w:p>
        </w:tc>
        <w:tc>
          <w:tcPr>
            <w:tcW w:w="1613" w:type="dxa"/>
            <w:tcBorders>
              <w:top w:val="nil"/>
              <w:left w:val="single" w:sz="8" w:space="0" w:color="000000"/>
              <w:bottom w:val="nil"/>
            </w:tcBorders>
          </w:tcPr>
          <w:p>
            <w:pPr>
              <w:pStyle w:val="TableParagraph"/>
              <w:spacing w:before="6"/>
              <w:rPr>
                <w:rFonts w:ascii="Arial MT"/>
                <w:sz w:val="18"/>
              </w:rPr>
            </w:pPr>
          </w:p>
          <w:p>
            <w:pPr>
              <w:pStyle w:val="TableParagraph"/>
              <w:spacing w:before="1"/>
              <w:ind w:right="35"/>
              <w:jc w:val="right"/>
              <w:rPr>
                <w:rFonts w:ascii="Arial MT"/>
                <w:sz w:val="18"/>
              </w:rPr>
            </w:pPr>
            <w:r>
              <w:rPr>
                <w:rFonts w:ascii="Arial MT"/>
                <w:spacing w:val="-4"/>
                <w:sz w:val="18"/>
              </w:rPr>
              <w:t>.056</w:t>
            </w:r>
          </w:p>
        </w:tc>
      </w:tr>
      <w:tr>
        <w:trPr>
          <w:trHeight w:val="320" w:hRule="atLeast"/>
        </w:trPr>
        <w:tc>
          <w:tcPr>
            <w:tcW w:w="1980" w:type="dxa"/>
            <w:tcBorders>
              <w:top w:val="nil"/>
              <w:bottom w:val="nil"/>
            </w:tcBorders>
          </w:tcPr>
          <w:p>
            <w:pPr>
              <w:pStyle w:val="TableParagraph"/>
              <w:spacing w:before="54"/>
              <w:ind w:left="75"/>
              <w:rPr>
                <w:rFonts w:ascii="Arial MT"/>
                <w:sz w:val="18"/>
              </w:rPr>
            </w:pPr>
            <w:r>
              <w:rPr>
                <w:rFonts w:ascii="Arial MT"/>
                <w:spacing w:val="-2"/>
                <w:sz w:val="18"/>
              </w:rPr>
              <w:t>Gender</w:t>
            </w:r>
          </w:p>
        </w:tc>
        <w:tc>
          <w:tcPr>
            <w:tcW w:w="1467" w:type="dxa"/>
            <w:tcBorders>
              <w:top w:val="nil"/>
              <w:bottom w:val="nil"/>
              <w:right w:val="single" w:sz="8" w:space="0" w:color="000000"/>
            </w:tcBorders>
          </w:tcPr>
          <w:p>
            <w:pPr>
              <w:pStyle w:val="TableParagraph"/>
              <w:spacing w:before="54"/>
              <w:ind w:right="39"/>
              <w:jc w:val="right"/>
              <w:rPr>
                <w:rFonts w:ascii="Arial MT"/>
                <w:sz w:val="18"/>
              </w:rPr>
            </w:pPr>
            <w:r>
              <w:rPr>
                <w:rFonts w:ascii="Arial MT"/>
                <w:spacing w:val="-2"/>
                <w:sz w:val="18"/>
              </w:rPr>
              <w:t>11.470</w:t>
            </w:r>
          </w:p>
        </w:tc>
        <w:tc>
          <w:tcPr>
            <w:tcW w:w="1126" w:type="dxa"/>
            <w:tcBorders>
              <w:top w:val="nil"/>
              <w:left w:val="single" w:sz="8" w:space="0" w:color="000000"/>
              <w:bottom w:val="nil"/>
              <w:right w:val="single" w:sz="8" w:space="0" w:color="000000"/>
            </w:tcBorders>
          </w:tcPr>
          <w:p>
            <w:pPr>
              <w:pStyle w:val="TableParagraph"/>
              <w:spacing w:before="54"/>
              <w:ind w:right="39"/>
              <w:jc w:val="right"/>
              <w:rPr>
                <w:rFonts w:ascii="Arial MT"/>
                <w:sz w:val="18"/>
              </w:rPr>
            </w:pPr>
            <w:r>
              <w:rPr>
                <w:rFonts w:ascii="Arial MT"/>
                <w:spacing w:val="-10"/>
                <w:sz w:val="18"/>
              </w:rPr>
              <w:t>1</w:t>
            </w:r>
          </w:p>
        </w:tc>
        <w:tc>
          <w:tcPr>
            <w:tcW w:w="1546" w:type="dxa"/>
            <w:tcBorders>
              <w:top w:val="nil"/>
              <w:left w:val="single" w:sz="8" w:space="0" w:color="000000"/>
              <w:bottom w:val="nil"/>
              <w:right w:val="single" w:sz="8" w:space="0" w:color="000000"/>
            </w:tcBorders>
          </w:tcPr>
          <w:p>
            <w:pPr>
              <w:pStyle w:val="TableParagraph"/>
              <w:spacing w:before="54"/>
              <w:ind w:right="37"/>
              <w:jc w:val="right"/>
              <w:rPr>
                <w:rFonts w:ascii="Arial MT"/>
                <w:sz w:val="18"/>
              </w:rPr>
            </w:pPr>
            <w:r>
              <w:rPr>
                <w:rFonts w:ascii="Arial MT"/>
                <w:spacing w:val="-2"/>
                <w:sz w:val="18"/>
              </w:rPr>
              <w:t>11.470</w:t>
            </w:r>
          </w:p>
        </w:tc>
        <w:tc>
          <w:tcPr>
            <w:tcW w:w="1126" w:type="dxa"/>
            <w:tcBorders>
              <w:top w:val="nil"/>
              <w:left w:val="single" w:sz="8" w:space="0" w:color="000000"/>
              <w:bottom w:val="nil"/>
              <w:right w:val="single" w:sz="8" w:space="0" w:color="000000"/>
            </w:tcBorders>
          </w:tcPr>
          <w:p>
            <w:pPr>
              <w:pStyle w:val="TableParagraph"/>
              <w:spacing w:before="54"/>
              <w:ind w:right="37"/>
              <w:jc w:val="right"/>
              <w:rPr>
                <w:rFonts w:ascii="Arial MT"/>
                <w:sz w:val="18"/>
              </w:rPr>
            </w:pPr>
            <w:r>
              <w:rPr>
                <w:rFonts w:ascii="Arial MT"/>
                <w:spacing w:val="-4"/>
                <w:sz w:val="18"/>
              </w:rPr>
              <w:t>.743</w:t>
            </w:r>
          </w:p>
        </w:tc>
        <w:tc>
          <w:tcPr>
            <w:tcW w:w="1129" w:type="dxa"/>
            <w:tcBorders>
              <w:top w:val="nil"/>
              <w:left w:val="single" w:sz="8" w:space="0" w:color="000000"/>
              <w:bottom w:val="nil"/>
              <w:right w:val="single" w:sz="8" w:space="0" w:color="000000"/>
            </w:tcBorders>
          </w:tcPr>
          <w:p>
            <w:pPr>
              <w:pStyle w:val="TableParagraph"/>
              <w:spacing w:before="54"/>
              <w:ind w:right="40"/>
              <w:jc w:val="right"/>
              <w:rPr>
                <w:rFonts w:ascii="Arial MT"/>
                <w:sz w:val="18"/>
              </w:rPr>
            </w:pPr>
            <w:r>
              <w:rPr>
                <w:rFonts w:ascii="Arial MT"/>
                <w:spacing w:val="-4"/>
                <w:sz w:val="18"/>
              </w:rPr>
              <w:t>.394</w:t>
            </w:r>
          </w:p>
        </w:tc>
        <w:tc>
          <w:tcPr>
            <w:tcW w:w="1613" w:type="dxa"/>
            <w:tcBorders>
              <w:top w:val="nil"/>
              <w:left w:val="single" w:sz="8" w:space="0" w:color="000000"/>
              <w:bottom w:val="nil"/>
            </w:tcBorders>
          </w:tcPr>
          <w:p>
            <w:pPr>
              <w:pStyle w:val="TableParagraph"/>
              <w:spacing w:before="54"/>
              <w:ind w:right="35"/>
              <w:jc w:val="right"/>
              <w:rPr>
                <w:rFonts w:ascii="Arial MT"/>
                <w:sz w:val="18"/>
              </w:rPr>
            </w:pPr>
            <w:r>
              <w:rPr>
                <w:rFonts w:ascii="Arial MT"/>
                <w:spacing w:val="-4"/>
                <w:sz w:val="18"/>
              </w:rPr>
              <w:t>.021</w:t>
            </w:r>
          </w:p>
        </w:tc>
      </w:tr>
      <w:tr>
        <w:trPr>
          <w:trHeight w:val="319" w:hRule="atLeast"/>
        </w:trPr>
        <w:tc>
          <w:tcPr>
            <w:tcW w:w="1980" w:type="dxa"/>
            <w:tcBorders>
              <w:top w:val="nil"/>
              <w:bottom w:val="nil"/>
            </w:tcBorders>
          </w:tcPr>
          <w:p>
            <w:pPr>
              <w:pStyle w:val="TableParagraph"/>
              <w:spacing w:before="53"/>
              <w:ind w:left="75"/>
              <w:rPr>
                <w:rFonts w:ascii="Arial MT"/>
                <w:sz w:val="18"/>
              </w:rPr>
            </w:pPr>
            <w:r>
              <w:rPr>
                <w:rFonts w:ascii="Arial MT"/>
                <w:spacing w:val="-2"/>
                <w:sz w:val="18"/>
              </w:rPr>
              <w:t>Error</w:t>
            </w:r>
          </w:p>
        </w:tc>
        <w:tc>
          <w:tcPr>
            <w:tcW w:w="1467" w:type="dxa"/>
            <w:tcBorders>
              <w:top w:val="nil"/>
              <w:bottom w:val="nil"/>
              <w:right w:val="single" w:sz="8" w:space="0" w:color="000000"/>
            </w:tcBorders>
          </w:tcPr>
          <w:p>
            <w:pPr>
              <w:pStyle w:val="TableParagraph"/>
              <w:spacing w:before="53"/>
              <w:ind w:right="39"/>
              <w:jc w:val="right"/>
              <w:rPr>
                <w:rFonts w:ascii="Arial MT"/>
                <w:sz w:val="18"/>
              </w:rPr>
            </w:pPr>
            <w:r>
              <w:rPr>
                <w:rFonts w:ascii="Arial MT"/>
                <w:spacing w:val="-2"/>
                <w:sz w:val="18"/>
              </w:rPr>
              <w:t>540.063</w:t>
            </w:r>
          </w:p>
        </w:tc>
        <w:tc>
          <w:tcPr>
            <w:tcW w:w="1126" w:type="dxa"/>
            <w:tcBorders>
              <w:top w:val="nil"/>
              <w:left w:val="single" w:sz="8" w:space="0" w:color="000000"/>
              <w:bottom w:val="nil"/>
              <w:right w:val="single" w:sz="8" w:space="0" w:color="000000"/>
            </w:tcBorders>
          </w:tcPr>
          <w:p>
            <w:pPr>
              <w:pStyle w:val="TableParagraph"/>
              <w:spacing w:before="53"/>
              <w:ind w:right="36"/>
              <w:jc w:val="right"/>
              <w:rPr>
                <w:rFonts w:ascii="Arial MT"/>
                <w:sz w:val="18"/>
              </w:rPr>
            </w:pPr>
            <w:r>
              <w:rPr>
                <w:rFonts w:ascii="Arial MT"/>
                <w:spacing w:val="-5"/>
                <w:sz w:val="18"/>
              </w:rPr>
              <w:t>35</w:t>
            </w:r>
          </w:p>
        </w:tc>
        <w:tc>
          <w:tcPr>
            <w:tcW w:w="1546" w:type="dxa"/>
            <w:tcBorders>
              <w:top w:val="nil"/>
              <w:left w:val="single" w:sz="8" w:space="0" w:color="000000"/>
              <w:bottom w:val="nil"/>
              <w:right w:val="single" w:sz="8" w:space="0" w:color="000000"/>
            </w:tcBorders>
          </w:tcPr>
          <w:p>
            <w:pPr>
              <w:pStyle w:val="TableParagraph"/>
              <w:spacing w:before="53"/>
              <w:ind w:right="37"/>
              <w:jc w:val="right"/>
              <w:rPr>
                <w:rFonts w:ascii="Arial MT"/>
                <w:sz w:val="18"/>
              </w:rPr>
            </w:pPr>
            <w:r>
              <w:rPr>
                <w:rFonts w:ascii="Arial MT"/>
                <w:spacing w:val="-2"/>
                <w:sz w:val="18"/>
              </w:rPr>
              <w:t>15.430</w:t>
            </w:r>
          </w:p>
        </w:tc>
        <w:tc>
          <w:tcPr>
            <w:tcW w:w="1126" w:type="dxa"/>
            <w:tcBorders>
              <w:top w:val="nil"/>
              <w:left w:val="single" w:sz="8" w:space="0" w:color="000000"/>
              <w:bottom w:val="nil"/>
              <w:right w:val="single" w:sz="8" w:space="0" w:color="000000"/>
            </w:tcBorders>
          </w:tcPr>
          <w:p>
            <w:pPr>
              <w:pStyle w:val="TableParagraph"/>
              <w:rPr>
                <w:sz w:val="18"/>
              </w:rPr>
            </w:pPr>
          </w:p>
        </w:tc>
        <w:tc>
          <w:tcPr>
            <w:tcW w:w="1129" w:type="dxa"/>
            <w:tcBorders>
              <w:top w:val="nil"/>
              <w:left w:val="single" w:sz="8" w:space="0" w:color="000000"/>
              <w:bottom w:val="nil"/>
              <w:right w:val="single" w:sz="8" w:space="0" w:color="000000"/>
            </w:tcBorders>
          </w:tcPr>
          <w:p>
            <w:pPr>
              <w:pStyle w:val="TableParagraph"/>
              <w:rPr>
                <w:sz w:val="18"/>
              </w:rPr>
            </w:pPr>
          </w:p>
        </w:tc>
        <w:tc>
          <w:tcPr>
            <w:tcW w:w="1613" w:type="dxa"/>
            <w:tcBorders>
              <w:top w:val="nil"/>
              <w:left w:val="single" w:sz="8" w:space="0" w:color="000000"/>
              <w:bottom w:val="nil"/>
            </w:tcBorders>
          </w:tcPr>
          <w:p>
            <w:pPr>
              <w:pStyle w:val="TableParagraph"/>
              <w:rPr>
                <w:sz w:val="18"/>
              </w:rPr>
            </w:pPr>
          </w:p>
        </w:tc>
      </w:tr>
      <w:tr>
        <w:trPr>
          <w:trHeight w:val="320" w:hRule="atLeast"/>
        </w:trPr>
        <w:tc>
          <w:tcPr>
            <w:tcW w:w="1980" w:type="dxa"/>
            <w:tcBorders>
              <w:top w:val="nil"/>
              <w:bottom w:val="nil"/>
            </w:tcBorders>
          </w:tcPr>
          <w:p>
            <w:pPr>
              <w:pStyle w:val="TableParagraph"/>
              <w:spacing w:before="53"/>
              <w:ind w:left="75"/>
              <w:rPr>
                <w:rFonts w:ascii="Arial MT"/>
                <w:sz w:val="18"/>
              </w:rPr>
            </w:pPr>
            <w:r>
              <w:rPr>
                <w:rFonts w:ascii="Arial MT"/>
                <w:spacing w:val="-2"/>
                <w:sz w:val="18"/>
              </w:rPr>
              <w:t>Total</w:t>
            </w:r>
          </w:p>
        </w:tc>
        <w:tc>
          <w:tcPr>
            <w:tcW w:w="1467" w:type="dxa"/>
            <w:tcBorders>
              <w:top w:val="nil"/>
              <w:bottom w:val="nil"/>
              <w:right w:val="single" w:sz="8" w:space="0" w:color="000000"/>
            </w:tcBorders>
          </w:tcPr>
          <w:p>
            <w:pPr>
              <w:pStyle w:val="TableParagraph"/>
              <w:spacing w:before="53"/>
              <w:ind w:right="40"/>
              <w:jc w:val="right"/>
              <w:rPr>
                <w:rFonts w:ascii="Arial MT"/>
                <w:sz w:val="18"/>
              </w:rPr>
            </w:pPr>
            <w:r>
              <w:rPr>
                <w:rFonts w:ascii="Arial MT"/>
                <w:spacing w:val="-2"/>
                <w:sz w:val="18"/>
              </w:rPr>
              <w:t>149888.000</w:t>
            </w:r>
          </w:p>
        </w:tc>
        <w:tc>
          <w:tcPr>
            <w:tcW w:w="1126" w:type="dxa"/>
            <w:tcBorders>
              <w:top w:val="nil"/>
              <w:left w:val="single" w:sz="8" w:space="0" w:color="000000"/>
              <w:bottom w:val="nil"/>
              <w:right w:val="single" w:sz="8" w:space="0" w:color="000000"/>
            </w:tcBorders>
          </w:tcPr>
          <w:p>
            <w:pPr>
              <w:pStyle w:val="TableParagraph"/>
              <w:spacing w:before="53"/>
              <w:ind w:right="36"/>
              <w:jc w:val="right"/>
              <w:rPr>
                <w:rFonts w:ascii="Arial MT"/>
                <w:sz w:val="18"/>
              </w:rPr>
            </w:pPr>
            <w:r>
              <w:rPr>
                <w:rFonts w:ascii="Arial MT"/>
                <w:spacing w:val="-5"/>
                <w:sz w:val="18"/>
              </w:rPr>
              <w:t>38</w:t>
            </w:r>
          </w:p>
        </w:tc>
        <w:tc>
          <w:tcPr>
            <w:tcW w:w="1546" w:type="dxa"/>
            <w:tcBorders>
              <w:top w:val="nil"/>
              <w:left w:val="single" w:sz="8" w:space="0" w:color="000000"/>
              <w:bottom w:val="nil"/>
              <w:right w:val="single" w:sz="8" w:space="0" w:color="000000"/>
            </w:tcBorders>
          </w:tcPr>
          <w:p>
            <w:pPr>
              <w:pStyle w:val="TableParagraph"/>
              <w:rPr>
                <w:sz w:val="18"/>
              </w:rPr>
            </w:pPr>
          </w:p>
        </w:tc>
        <w:tc>
          <w:tcPr>
            <w:tcW w:w="1126" w:type="dxa"/>
            <w:tcBorders>
              <w:top w:val="nil"/>
              <w:left w:val="single" w:sz="8" w:space="0" w:color="000000"/>
              <w:bottom w:val="nil"/>
              <w:right w:val="single" w:sz="8" w:space="0" w:color="000000"/>
            </w:tcBorders>
          </w:tcPr>
          <w:p>
            <w:pPr>
              <w:pStyle w:val="TableParagraph"/>
              <w:rPr>
                <w:sz w:val="18"/>
              </w:rPr>
            </w:pPr>
          </w:p>
        </w:tc>
        <w:tc>
          <w:tcPr>
            <w:tcW w:w="1129" w:type="dxa"/>
            <w:tcBorders>
              <w:top w:val="nil"/>
              <w:left w:val="single" w:sz="8" w:space="0" w:color="000000"/>
              <w:bottom w:val="nil"/>
              <w:right w:val="single" w:sz="8" w:space="0" w:color="000000"/>
            </w:tcBorders>
          </w:tcPr>
          <w:p>
            <w:pPr>
              <w:pStyle w:val="TableParagraph"/>
              <w:rPr>
                <w:sz w:val="18"/>
              </w:rPr>
            </w:pPr>
          </w:p>
        </w:tc>
        <w:tc>
          <w:tcPr>
            <w:tcW w:w="1613" w:type="dxa"/>
            <w:tcBorders>
              <w:top w:val="nil"/>
              <w:left w:val="single" w:sz="8" w:space="0" w:color="000000"/>
              <w:bottom w:val="nil"/>
            </w:tcBorders>
          </w:tcPr>
          <w:p>
            <w:pPr>
              <w:pStyle w:val="TableParagraph"/>
              <w:rPr>
                <w:sz w:val="18"/>
              </w:rPr>
            </w:pPr>
          </w:p>
        </w:tc>
      </w:tr>
      <w:tr>
        <w:trPr>
          <w:trHeight w:val="258" w:hRule="atLeast"/>
        </w:trPr>
        <w:tc>
          <w:tcPr>
            <w:tcW w:w="1980" w:type="dxa"/>
            <w:tcBorders>
              <w:top w:val="nil"/>
            </w:tcBorders>
          </w:tcPr>
          <w:p>
            <w:pPr>
              <w:pStyle w:val="TableParagraph"/>
              <w:spacing w:line="184" w:lineRule="exact" w:before="54"/>
              <w:ind w:left="75"/>
              <w:rPr>
                <w:rFonts w:ascii="Arial MT"/>
                <w:sz w:val="18"/>
              </w:rPr>
            </w:pPr>
            <w:r>
              <w:rPr>
                <w:rFonts w:ascii="Arial MT"/>
                <w:spacing w:val="-2"/>
                <w:sz w:val="18"/>
              </w:rPr>
              <w:t>Corrected</w:t>
            </w:r>
            <w:r>
              <w:rPr>
                <w:rFonts w:ascii="Arial MT"/>
                <w:spacing w:val="4"/>
                <w:sz w:val="18"/>
              </w:rPr>
              <w:t> </w:t>
            </w:r>
            <w:r>
              <w:rPr>
                <w:rFonts w:ascii="Arial MT"/>
                <w:spacing w:val="-2"/>
                <w:sz w:val="18"/>
              </w:rPr>
              <w:t>Total</w:t>
            </w:r>
          </w:p>
        </w:tc>
        <w:tc>
          <w:tcPr>
            <w:tcW w:w="1467" w:type="dxa"/>
            <w:tcBorders>
              <w:top w:val="nil"/>
              <w:right w:val="single" w:sz="8" w:space="0" w:color="000000"/>
            </w:tcBorders>
          </w:tcPr>
          <w:p>
            <w:pPr>
              <w:pStyle w:val="TableParagraph"/>
              <w:spacing w:line="184" w:lineRule="exact" w:before="54"/>
              <w:ind w:right="39"/>
              <w:jc w:val="right"/>
              <w:rPr>
                <w:rFonts w:ascii="Arial MT"/>
                <w:sz w:val="18"/>
              </w:rPr>
            </w:pPr>
            <w:r>
              <w:rPr>
                <w:rFonts w:ascii="Arial MT"/>
                <w:spacing w:val="-2"/>
                <w:sz w:val="18"/>
              </w:rPr>
              <w:t>574.211</w:t>
            </w:r>
          </w:p>
        </w:tc>
        <w:tc>
          <w:tcPr>
            <w:tcW w:w="1126" w:type="dxa"/>
            <w:tcBorders>
              <w:top w:val="nil"/>
              <w:left w:val="single" w:sz="8" w:space="0" w:color="000000"/>
              <w:right w:val="single" w:sz="8" w:space="0" w:color="000000"/>
            </w:tcBorders>
          </w:tcPr>
          <w:p>
            <w:pPr>
              <w:pStyle w:val="TableParagraph"/>
              <w:spacing w:line="184" w:lineRule="exact" w:before="54"/>
              <w:ind w:right="36"/>
              <w:jc w:val="right"/>
              <w:rPr>
                <w:rFonts w:ascii="Arial MT"/>
                <w:sz w:val="18"/>
              </w:rPr>
            </w:pPr>
            <w:r>
              <w:rPr>
                <w:rFonts w:ascii="Arial MT"/>
                <w:spacing w:val="-5"/>
                <w:sz w:val="18"/>
              </w:rPr>
              <w:t>37</w:t>
            </w:r>
          </w:p>
        </w:tc>
        <w:tc>
          <w:tcPr>
            <w:tcW w:w="1546" w:type="dxa"/>
            <w:tcBorders>
              <w:top w:val="nil"/>
              <w:left w:val="single" w:sz="8" w:space="0" w:color="000000"/>
              <w:right w:val="single" w:sz="8" w:space="0" w:color="000000"/>
            </w:tcBorders>
          </w:tcPr>
          <w:p>
            <w:pPr>
              <w:pStyle w:val="TableParagraph"/>
              <w:rPr>
                <w:sz w:val="18"/>
              </w:rPr>
            </w:pPr>
          </w:p>
        </w:tc>
        <w:tc>
          <w:tcPr>
            <w:tcW w:w="1126" w:type="dxa"/>
            <w:tcBorders>
              <w:top w:val="nil"/>
              <w:left w:val="single" w:sz="8" w:space="0" w:color="000000"/>
              <w:right w:val="single" w:sz="8" w:space="0" w:color="000000"/>
            </w:tcBorders>
          </w:tcPr>
          <w:p>
            <w:pPr>
              <w:pStyle w:val="TableParagraph"/>
              <w:rPr>
                <w:sz w:val="18"/>
              </w:rPr>
            </w:pPr>
          </w:p>
        </w:tc>
        <w:tc>
          <w:tcPr>
            <w:tcW w:w="1129" w:type="dxa"/>
            <w:tcBorders>
              <w:top w:val="nil"/>
              <w:left w:val="single" w:sz="8" w:space="0" w:color="000000"/>
              <w:right w:val="single" w:sz="8" w:space="0" w:color="000000"/>
            </w:tcBorders>
          </w:tcPr>
          <w:p>
            <w:pPr>
              <w:pStyle w:val="TableParagraph"/>
              <w:rPr>
                <w:sz w:val="18"/>
              </w:rPr>
            </w:pPr>
          </w:p>
        </w:tc>
        <w:tc>
          <w:tcPr>
            <w:tcW w:w="1613" w:type="dxa"/>
            <w:tcBorders>
              <w:top w:val="nil"/>
              <w:left w:val="single" w:sz="8" w:space="0" w:color="000000"/>
            </w:tcBorders>
          </w:tcPr>
          <w:p>
            <w:pPr>
              <w:pStyle w:val="TableParagraph"/>
              <w:rPr>
                <w:sz w:val="18"/>
              </w:rPr>
            </w:pPr>
          </w:p>
        </w:tc>
      </w:tr>
    </w:tbl>
    <w:p>
      <w:pPr>
        <w:spacing w:before="112"/>
        <w:ind w:left="1200" w:right="0" w:firstLine="0"/>
        <w:jc w:val="left"/>
        <w:rPr>
          <w:rFonts w:ascii="Arial MT"/>
          <w:sz w:val="18"/>
        </w:rPr>
      </w:pPr>
      <w:r>
        <w:rPr>
          <w:rFonts w:ascii="Arial MT"/>
          <w:sz w:val="18"/>
        </w:rPr>
        <w:t>a.</w:t>
      </w:r>
      <w:r>
        <w:rPr>
          <w:rFonts w:ascii="Arial MT"/>
          <w:spacing w:val="-3"/>
          <w:sz w:val="18"/>
        </w:rPr>
        <w:t> </w:t>
      </w:r>
      <w:r>
        <w:rPr>
          <w:rFonts w:ascii="Arial MT"/>
          <w:sz w:val="18"/>
        </w:rPr>
        <w:t>R</w:t>
      </w:r>
      <w:r>
        <w:rPr>
          <w:rFonts w:ascii="Arial MT"/>
          <w:spacing w:val="-2"/>
          <w:sz w:val="18"/>
        </w:rPr>
        <w:t> </w:t>
      </w:r>
      <w:r>
        <w:rPr>
          <w:rFonts w:ascii="Arial MT"/>
          <w:sz w:val="18"/>
        </w:rPr>
        <w:t>Squared</w:t>
      </w:r>
      <w:r>
        <w:rPr>
          <w:rFonts w:ascii="Arial MT"/>
          <w:spacing w:val="-2"/>
          <w:sz w:val="18"/>
        </w:rPr>
        <w:t> </w:t>
      </w:r>
      <w:r>
        <w:rPr>
          <w:rFonts w:ascii="Arial MT"/>
          <w:sz w:val="18"/>
        </w:rPr>
        <w:t>=</w:t>
      </w:r>
      <w:r>
        <w:rPr>
          <w:rFonts w:ascii="Arial MT"/>
          <w:spacing w:val="-5"/>
          <w:sz w:val="18"/>
        </w:rPr>
        <w:t> </w:t>
      </w:r>
      <w:r>
        <w:rPr>
          <w:rFonts w:ascii="Arial MT"/>
          <w:sz w:val="18"/>
        </w:rPr>
        <w:t>.059</w:t>
      </w:r>
      <w:r>
        <w:rPr>
          <w:rFonts w:ascii="Arial MT"/>
          <w:spacing w:val="-2"/>
          <w:sz w:val="18"/>
        </w:rPr>
        <w:t> </w:t>
      </w:r>
      <w:r>
        <w:rPr>
          <w:rFonts w:ascii="Arial MT"/>
          <w:sz w:val="18"/>
        </w:rPr>
        <w:t>(Adjusted</w:t>
      </w:r>
      <w:r>
        <w:rPr>
          <w:rFonts w:ascii="Arial MT"/>
          <w:spacing w:val="-4"/>
          <w:sz w:val="18"/>
        </w:rPr>
        <w:t> </w:t>
      </w:r>
      <w:r>
        <w:rPr>
          <w:rFonts w:ascii="Arial MT"/>
          <w:sz w:val="18"/>
        </w:rPr>
        <w:t>R</w:t>
      </w:r>
      <w:r>
        <w:rPr>
          <w:rFonts w:ascii="Arial MT"/>
          <w:spacing w:val="-2"/>
          <w:sz w:val="18"/>
        </w:rPr>
        <w:t> </w:t>
      </w:r>
      <w:r>
        <w:rPr>
          <w:rFonts w:ascii="Arial MT"/>
          <w:sz w:val="18"/>
        </w:rPr>
        <w:t>Squared</w:t>
      </w:r>
      <w:r>
        <w:rPr>
          <w:rFonts w:ascii="Arial MT"/>
          <w:spacing w:val="-3"/>
          <w:sz w:val="18"/>
        </w:rPr>
        <w:t> </w:t>
      </w:r>
      <w:r>
        <w:rPr>
          <w:rFonts w:ascii="Arial MT"/>
          <w:sz w:val="18"/>
        </w:rPr>
        <w:t>=</w:t>
      </w:r>
      <w:r>
        <w:rPr>
          <w:rFonts w:ascii="Arial MT"/>
          <w:spacing w:val="-2"/>
          <w:sz w:val="18"/>
        </w:rPr>
        <w:t> .006)</w:t>
      </w:r>
    </w:p>
    <w:p>
      <w:pPr>
        <w:pStyle w:val="BodyText"/>
        <w:spacing w:before="98"/>
        <w:ind w:left="0"/>
        <w:jc w:val="left"/>
        <w:rPr>
          <w:rFonts w:ascii="Arial MT"/>
          <w:sz w:val="26"/>
        </w:rPr>
      </w:pPr>
    </w:p>
    <w:p>
      <w:pPr>
        <w:pStyle w:val="Heading1"/>
      </w:pPr>
      <w:r>
        <w:rPr/>
        <w:t>Analysis</w:t>
      </w:r>
      <w:r>
        <w:rPr>
          <w:spacing w:val="-8"/>
        </w:rPr>
        <w:t> </w:t>
      </w:r>
      <w:r>
        <w:rPr/>
        <w:t>of</w:t>
      </w:r>
      <w:r>
        <w:rPr>
          <w:spacing w:val="-8"/>
        </w:rPr>
        <w:t> </w:t>
      </w:r>
      <w:r>
        <w:rPr>
          <w:spacing w:val="-2"/>
        </w:rPr>
        <w:t>Variance</w:t>
      </w:r>
    </w:p>
    <w:p>
      <w:pPr>
        <w:spacing w:before="110" w:after="7"/>
        <w:ind w:left="2191" w:right="0" w:firstLine="0"/>
        <w:jc w:val="left"/>
        <w:rPr>
          <w:rFonts w:ascii="Arial"/>
          <w:b/>
          <w:sz w:val="18"/>
        </w:rPr>
      </w:pPr>
      <w:r>
        <w:rPr>
          <w:rFonts w:ascii="Arial"/>
          <w:b/>
          <w:sz w:val="18"/>
        </w:rPr>
        <w:t>Between-Subjects</w:t>
      </w:r>
      <w:r>
        <w:rPr>
          <w:rFonts w:ascii="Arial"/>
          <w:b/>
          <w:spacing w:val="-3"/>
          <w:sz w:val="18"/>
        </w:rPr>
        <w:t> </w:t>
      </w:r>
      <w:r>
        <w:rPr>
          <w:rFonts w:ascii="Arial"/>
          <w:b/>
          <w:spacing w:val="-2"/>
          <w:sz w:val="18"/>
        </w:rPr>
        <w:t>Factors</w:t>
      </w:r>
    </w:p>
    <w:tbl>
      <w:tblPr>
        <w:tblW w:w="0" w:type="auto"/>
        <w:jc w:val="left"/>
        <w:tblInd w:w="11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74"/>
        <w:gridCol w:w="940"/>
        <w:gridCol w:w="1412"/>
        <w:gridCol w:w="1128"/>
      </w:tblGrid>
      <w:tr>
        <w:trPr>
          <w:trHeight w:val="315" w:hRule="atLeast"/>
        </w:trPr>
        <w:tc>
          <w:tcPr>
            <w:tcW w:w="1814" w:type="dxa"/>
            <w:gridSpan w:val="2"/>
          </w:tcPr>
          <w:p>
            <w:pPr>
              <w:pStyle w:val="TableParagraph"/>
              <w:rPr>
                <w:sz w:val="18"/>
              </w:rPr>
            </w:pPr>
          </w:p>
        </w:tc>
        <w:tc>
          <w:tcPr>
            <w:tcW w:w="1412" w:type="dxa"/>
            <w:tcBorders>
              <w:right w:val="single" w:sz="8" w:space="0" w:color="000000"/>
            </w:tcBorders>
          </w:tcPr>
          <w:p>
            <w:pPr>
              <w:pStyle w:val="TableParagraph"/>
              <w:spacing w:line="186" w:lineRule="exact" w:before="108"/>
              <w:ind w:left="232"/>
              <w:rPr>
                <w:rFonts w:ascii="Arial MT"/>
                <w:sz w:val="18"/>
              </w:rPr>
            </w:pPr>
            <w:r>
              <w:rPr>
                <w:rFonts w:ascii="Arial MT"/>
                <w:sz w:val="18"/>
              </w:rPr>
              <w:t>Value</w:t>
            </w:r>
            <w:r>
              <w:rPr>
                <w:rFonts w:ascii="Arial MT"/>
                <w:spacing w:val="-5"/>
                <w:sz w:val="18"/>
              </w:rPr>
              <w:t> </w:t>
            </w:r>
            <w:r>
              <w:rPr>
                <w:rFonts w:ascii="Arial MT"/>
                <w:spacing w:val="-2"/>
                <w:sz w:val="18"/>
              </w:rPr>
              <w:t>Label</w:t>
            </w:r>
          </w:p>
        </w:tc>
        <w:tc>
          <w:tcPr>
            <w:tcW w:w="1128" w:type="dxa"/>
            <w:tcBorders>
              <w:left w:val="single" w:sz="8" w:space="0" w:color="000000"/>
            </w:tcBorders>
          </w:tcPr>
          <w:p>
            <w:pPr>
              <w:pStyle w:val="TableParagraph"/>
              <w:spacing w:line="186" w:lineRule="exact" w:before="108"/>
              <w:ind w:left="37"/>
              <w:jc w:val="center"/>
              <w:rPr>
                <w:rFonts w:ascii="Arial MT"/>
                <w:sz w:val="18"/>
              </w:rPr>
            </w:pPr>
            <w:r>
              <w:rPr>
                <w:rFonts w:ascii="Arial MT"/>
                <w:spacing w:val="-10"/>
                <w:sz w:val="18"/>
              </w:rPr>
              <w:t>N</w:t>
            </w:r>
          </w:p>
        </w:tc>
      </w:tr>
      <w:tr>
        <w:trPr>
          <w:trHeight w:val="395" w:hRule="atLeast"/>
        </w:trPr>
        <w:tc>
          <w:tcPr>
            <w:tcW w:w="874" w:type="dxa"/>
            <w:tcBorders>
              <w:bottom w:val="nil"/>
              <w:right w:val="nil"/>
            </w:tcBorders>
          </w:tcPr>
          <w:p>
            <w:pPr>
              <w:pStyle w:val="TableParagraph"/>
              <w:spacing w:before="108"/>
              <w:ind w:left="75"/>
              <w:rPr>
                <w:rFonts w:ascii="Arial MT"/>
                <w:sz w:val="18"/>
              </w:rPr>
            </w:pPr>
            <w:r>
              <w:rPr>
                <w:rFonts w:ascii="Arial MT"/>
                <w:spacing w:val="-2"/>
                <w:sz w:val="18"/>
              </w:rPr>
              <w:t>Gender</w:t>
            </w:r>
          </w:p>
        </w:tc>
        <w:tc>
          <w:tcPr>
            <w:tcW w:w="940" w:type="dxa"/>
            <w:tcBorders>
              <w:left w:val="nil"/>
              <w:bottom w:val="nil"/>
            </w:tcBorders>
          </w:tcPr>
          <w:p>
            <w:pPr>
              <w:pStyle w:val="TableParagraph"/>
              <w:spacing w:before="108"/>
              <w:ind w:left="213"/>
              <w:rPr>
                <w:rFonts w:ascii="Arial MT"/>
                <w:sz w:val="18"/>
              </w:rPr>
            </w:pPr>
            <w:r>
              <w:rPr>
                <w:rFonts w:ascii="Arial MT"/>
                <w:spacing w:val="-4"/>
                <w:sz w:val="18"/>
              </w:rPr>
              <w:t>1.00</w:t>
            </w:r>
          </w:p>
        </w:tc>
        <w:tc>
          <w:tcPr>
            <w:tcW w:w="1412" w:type="dxa"/>
            <w:tcBorders>
              <w:bottom w:val="nil"/>
              <w:right w:val="single" w:sz="8" w:space="0" w:color="000000"/>
            </w:tcBorders>
          </w:tcPr>
          <w:p>
            <w:pPr>
              <w:pStyle w:val="TableParagraph"/>
              <w:spacing w:before="108"/>
              <w:ind w:left="76"/>
              <w:rPr>
                <w:rFonts w:ascii="Arial MT"/>
                <w:sz w:val="18"/>
              </w:rPr>
            </w:pPr>
            <w:r>
              <w:rPr>
                <w:rFonts w:ascii="Arial MT"/>
                <w:spacing w:val="-4"/>
                <w:sz w:val="18"/>
              </w:rPr>
              <w:t>Male</w:t>
            </w:r>
          </w:p>
        </w:tc>
        <w:tc>
          <w:tcPr>
            <w:tcW w:w="1128" w:type="dxa"/>
            <w:tcBorders>
              <w:left w:val="single" w:sz="8" w:space="0" w:color="000000"/>
              <w:bottom w:val="nil"/>
            </w:tcBorders>
          </w:tcPr>
          <w:p>
            <w:pPr>
              <w:pStyle w:val="TableParagraph"/>
              <w:spacing w:before="108"/>
              <w:ind w:right="35"/>
              <w:jc w:val="right"/>
              <w:rPr>
                <w:rFonts w:ascii="Arial MT"/>
                <w:sz w:val="18"/>
              </w:rPr>
            </w:pPr>
            <w:r>
              <w:rPr>
                <w:rFonts w:ascii="Arial MT"/>
                <w:spacing w:val="-5"/>
                <w:sz w:val="18"/>
              </w:rPr>
              <w:t>15</w:t>
            </w:r>
          </w:p>
        </w:tc>
      </w:tr>
      <w:tr>
        <w:trPr>
          <w:trHeight w:val="279" w:hRule="atLeast"/>
        </w:trPr>
        <w:tc>
          <w:tcPr>
            <w:tcW w:w="874" w:type="dxa"/>
            <w:tcBorders>
              <w:top w:val="nil"/>
              <w:right w:val="nil"/>
            </w:tcBorders>
          </w:tcPr>
          <w:p>
            <w:pPr>
              <w:pStyle w:val="TableParagraph"/>
              <w:rPr>
                <w:sz w:val="18"/>
              </w:rPr>
            </w:pPr>
          </w:p>
        </w:tc>
        <w:tc>
          <w:tcPr>
            <w:tcW w:w="940" w:type="dxa"/>
            <w:tcBorders>
              <w:top w:val="nil"/>
              <w:left w:val="nil"/>
            </w:tcBorders>
          </w:tcPr>
          <w:p>
            <w:pPr>
              <w:pStyle w:val="TableParagraph"/>
              <w:spacing w:line="186" w:lineRule="exact" w:before="73"/>
              <w:ind w:left="213"/>
              <w:rPr>
                <w:rFonts w:ascii="Arial MT"/>
                <w:sz w:val="18"/>
              </w:rPr>
            </w:pPr>
            <w:r>
              <w:rPr>
                <w:rFonts w:ascii="Arial MT"/>
                <w:spacing w:val="-4"/>
                <w:sz w:val="18"/>
              </w:rPr>
              <w:t>2.00</w:t>
            </w:r>
          </w:p>
        </w:tc>
        <w:tc>
          <w:tcPr>
            <w:tcW w:w="1412" w:type="dxa"/>
            <w:tcBorders>
              <w:top w:val="nil"/>
              <w:right w:val="single" w:sz="8" w:space="0" w:color="000000"/>
            </w:tcBorders>
          </w:tcPr>
          <w:p>
            <w:pPr>
              <w:pStyle w:val="TableParagraph"/>
              <w:spacing w:line="186" w:lineRule="exact" w:before="73"/>
              <w:ind w:left="76"/>
              <w:rPr>
                <w:rFonts w:ascii="Arial MT"/>
                <w:sz w:val="18"/>
              </w:rPr>
            </w:pPr>
            <w:r>
              <w:rPr>
                <w:rFonts w:ascii="Arial MT"/>
                <w:spacing w:val="-2"/>
                <w:sz w:val="18"/>
              </w:rPr>
              <w:t>Female</w:t>
            </w:r>
          </w:p>
        </w:tc>
        <w:tc>
          <w:tcPr>
            <w:tcW w:w="1128" w:type="dxa"/>
            <w:tcBorders>
              <w:top w:val="nil"/>
              <w:left w:val="single" w:sz="8" w:space="0" w:color="000000"/>
            </w:tcBorders>
          </w:tcPr>
          <w:p>
            <w:pPr>
              <w:pStyle w:val="TableParagraph"/>
              <w:spacing w:line="186" w:lineRule="exact" w:before="73"/>
              <w:ind w:right="35"/>
              <w:jc w:val="right"/>
              <w:rPr>
                <w:rFonts w:ascii="Arial MT"/>
                <w:sz w:val="18"/>
              </w:rPr>
            </w:pPr>
            <w:r>
              <w:rPr>
                <w:rFonts w:ascii="Arial MT"/>
                <w:spacing w:val="-5"/>
                <w:sz w:val="18"/>
              </w:rPr>
              <w:t>23</w:t>
            </w:r>
          </w:p>
        </w:tc>
      </w:tr>
    </w:tbl>
    <w:p>
      <w:pPr>
        <w:pStyle w:val="BodyText"/>
        <w:ind w:left="0"/>
        <w:jc w:val="left"/>
        <w:rPr>
          <w:rFonts w:ascii="Arial"/>
          <w:b/>
          <w:sz w:val="18"/>
        </w:rPr>
      </w:pPr>
    </w:p>
    <w:p>
      <w:pPr>
        <w:pStyle w:val="BodyText"/>
        <w:spacing w:before="88"/>
        <w:ind w:left="0"/>
        <w:jc w:val="left"/>
        <w:rPr>
          <w:rFonts w:ascii="Arial"/>
          <w:b/>
          <w:sz w:val="18"/>
        </w:rPr>
      </w:pPr>
    </w:p>
    <w:p>
      <w:pPr>
        <w:spacing w:before="0"/>
        <w:ind w:left="524" w:right="0" w:firstLine="0"/>
        <w:jc w:val="center"/>
        <w:rPr>
          <w:rFonts w:ascii="Arial"/>
          <w:b/>
          <w:sz w:val="18"/>
        </w:rPr>
      </w:pPr>
      <w:r>
        <w:rPr>
          <w:rFonts w:ascii="Arial"/>
          <w:b/>
          <w:sz w:val="18"/>
        </w:rPr>
        <w:t>Tests</w:t>
      </w:r>
      <w:r>
        <w:rPr>
          <w:rFonts w:ascii="Arial"/>
          <w:b/>
          <w:spacing w:val="-2"/>
          <w:sz w:val="18"/>
        </w:rPr>
        <w:t> </w:t>
      </w:r>
      <w:r>
        <w:rPr>
          <w:rFonts w:ascii="Arial"/>
          <w:b/>
          <w:sz w:val="18"/>
        </w:rPr>
        <w:t>of</w:t>
      </w:r>
      <w:r>
        <w:rPr>
          <w:rFonts w:ascii="Arial"/>
          <w:b/>
          <w:spacing w:val="-5"/>
          <w:sz w:val="18"/>
        </w:rPr>
        <w:t> </w:t>
      </w:r>
      <w:r>
        <w:rPr>
          <w:rFonts w:ascii="Arial"/>
          <w:b/>
          <w:sz w:val="18"/>
        </w:rPr>
        <w:t>Between-Subjects</w:t>
      </w:r>
      <w:r>
        <w:rPr>
          <w:rFonts w:ascii="Arial"/>
          <w:b/>
          <w:spacing w:val="-3"/>
          <w:sz w:val="18"/>
        </w:rPr>
        <w:t> </w:t>
      </w:r>
      <w:r>
        <w:rPr>
          <w:rFonts w:ascii="Arial"/>
          <w:b/>
          <w:spacing w:val="-2"/>
          <w:sz w:val="18"/>
        </w:rPr>
        <w:t>Effects</w:t>
      </w:r>
    </w:p>
    <w:p>
      <w:pPr>
        <w:spacing w:before="118" w:after="2"/>
        <w:ind w:left="1140" w:right="0" w:firstLine="0"/>
        <w:jc w:val="left"/>
        <w:rPr>
          <w:rFonts w:ascii="Arial MT"/>
          <w:sz w:val="18"/>
        </w:rPr>
      </w:pPr>
      <w:r>
        <w:rPr>
          <w:rFonts w:ascii="Arial MT"/>
          <w:sz w:val="18"/>
        </w:rPr>
        <w:t>Dependent</w:t>
      </w:r>
      <w:r>
        <w:rPr>
          <w:rFonts w:ascii="Arial MT"/>
          <w:spacing w:val="-8"/>
          <w:sz w:val="18"/>
        </w:rPr>
        <w:t> </w:t>
      </w:r>
      <w:r>
        <w:rPr>
          <w:rFonts w:ascii="Arial MT"/>
          <w:sz w:val="18"/>
        </w:rPr>
        <w:t>Variable:</w:t>
      </w:r>
      <w:r>
        <w:rPr>
          <w:rFonts w:ascii="Arial MT"/>
          <w:spacing w:val="77"/>
          <w:sz w:val="18"/>
        </w:rPr>
        <w:t> </w:t>
      </w:r>
      <w:r>
        <w:rPr>
          <w:rFonts w:ascii="Arial MT"/>
          <w:sz w:val="18"/>
        </w:rPr>
        <w:t>Retention</w:t>
      </w:r>
      <w:r>
        <w:rPr>
          <w:rFonts w:ascii="Arial MT"/>
          <w:spacing w:val="-7"/>
          <w:sz w:val="18"/>
        </w:rPr>
        <w:t> </w:t>
      </w:r>
      <w:r>
        <w:rPr>
          <w:rFonts w:ascii="Arial MT"/>
          <w:spacing w:val="-5"/>
          <w:sz w:val="18"/>
        </w:rPr>
        <w:t>TPS</w:t>
      </w:r>
    </w:p>
    <w:tbl>
      <w:tblPr>
        <w:tblW w:w="0" w:type="auto"/>
        <w:jc w:val="left"/>
        <w:tblInd w:w="11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831"/>
        <w:gridCol w:w="1616"/>
        <w:gridCol w:w="1126"/>
        <w:gridCol w:w="1546"/>
        <w:gridCol w:w="1126"/>
        <w:gridCol w:w="1129"/>
        <w:gridCol w:w="1613"/>
      </w:tblGrid>
      <w:tr>
        <w:trPr>
          <w:trHeight w:val="634" w:hRule="atLeast"/>
        </w:trPr>
        <w:tc>
          <w:tcPr>
            <w:tcW w:w="1831" w:type="dxa"/>
          </w:tcPr>
          <w:p>
            <w:pPr>
              <w:pStyle w:val="TableParagraph"/>
              <w:rPr>
                <w:rFonts w:ascii="Arial MT"/>
                <w:sz w:val="18"/>
              </w:rPr>
            </w:pPr>
          </w:p>
          <w:p>
            <w:pPr>
              <w:pStyle w:val="TableParagraph"/>
              <w:spacing w:before="16"/>
              <w:rPr>
                <w:rFonts w:ascii="Arial MT"/>
                <w:sz w:val="18"/>
              </w:rPr>
            </w:pPr>
          </w:p>
          <w:p>
            <w:pPr>
              <w:pStyle w:val="TableParagraph"/>
              <w:spacing w:line="184" w:lineRule="exact"/>
              <w:ind w:left="75"/>
              <w:rPr>
                <w:rFonts w:ascii="Arial MT"/>
                <w:sz w:val="18"/>
              </w:rPr>
            </w:pPr>
            <w:r>
              <w:rPr>
                <w:rFonts w:ascii="Arial MT"/>
                <w:spacing w:val="-2"/>
                <w:sz w:val="18"/>
              </w:rPr>
              <w:t>Source</w:t>
            </w:r>
          </w:p>
        </w:tc>
        <w:tc>
          <w:tcPr>
            <w:tcW w:w="1616" w:type="dxa"/>
            <w:tcBorders>
              <w:right w:val="single" w:sz="8" w:space="0" w:color="000000"/>
            </w:tcBorders>
          </w:tcPr>
          <w:p>
            <w:pPr>
              <w:pStyle w:val="TableParagraph"/>
              <w:spacing w:line="322" w:lineRule="exact"/>
              <w:ind w:left="475" w:hanging="277"/>
              <w:rPr>
                <w:rFonts w:ascii="Arial MT"/>
                <w:sz w:val="18"/>
              </w:rPr>
            </w:pPr>
            <w:r>
              <w:rPr>
                <w:rFonts w:ascii="Arial MT"/>
                <w:sz w:val="18"/>
              </w:rPr>
              <w:t>Type</w:t>
            </w:r>
            <w:r>
              <w:rPr>
                <w:rFonts w:ascii="Arial MT"/>
                <w:spacing w:val="-12"/>
                <w:sz w:val="18"/>
              </w:rPr>
              <w:t> </w:t>
            </w:r>
            <w:r>
              <w:rPr>
                <w:rFonts w:ascii="Arial MT"/>
                <w:sz w:val="18"/>
              </w:rPr>
              <w:t>III</w:t>
            </w:r>
            <w:r>
              <w:rPr>
                <w:rFonts w:ascii="Arial MT"/>
                <w:spacing w:val="-12"/>
                <w:sz w:val="18"/>
              </w:rPr>
              <w:t> </w:t>
            </w:r>
            <w:r>
              <w:rPr>
                <w:rFonts w:ascii="Arial MT"/>
                <w:sz w:val="18"/>
              </w:rPr>
              <w:t>Sum</w:t>
            </w:r>
            <w:r>
              <w:rPr>
                <w:rFonts w:ascii="Arial MT"/>
                <w:spacing w:val="-12"/>
                <w:sz w:val="18"/>
              </w:rPr>
              <w:t> </w:t>
            </w:r>
            <w:r>
              <w:rPr>
                <w:rFonts w:ascii="Arial MT"/>
                <w:sz w:val="18"/>
              </w:rPr>
              <w:t>of </w:t>
            </w:r>
            <w:r>
              <w:rPr>
                <w:rFonts w:ascii="Arial MT"/>
                <w:spacing w:val="-2"/>
                <w:sz w:val="18"/>
              </w:rPr>
              <w:t>Squares</w:t>
            </w:r>
          </w:p>
        </w:tc>
        <w:tc>
          <w:tcPr>
            <w:tcW w:w="1126" w:type="dxa"/>
            <w:tcBorders>
              <w:left w:val="single" w:sz="8" w:space="0" w:color="000000"/>
              <w:right w:val="single" w:sz="8" w:space="0" w:color="000000"/>
            </w:tcBorders>
          </w:tcPr>
          <w:p>
            <w:pPr>
              <w:pStyle w:val="TableParagraph"/>
              <w:rPr>
                <w:rFonts w:ascii="Arial MT"/>
                <w:sz w:val="18"/>
              </w:rPr>
            </w:pPr>
          </w:p>
          <w:p>
            <w:pPr>
              <w:pStyle w:val="TableParagraph"/>
              <w:spacing w:before="16"/>
              <w:rPr>
                <w:rFonts w:ascii="Arial MT"/>
                <w:sz w:val="18"/>
              </w:rPr>
            </w:pPr>
          </w:p>
          <w:p>
            <w:pPr>
              <w:pStyle w:val="TableParagraph"/>
              <w:spacing w:line="184" w:lineRule="exact"/>
              <w:ind w:left="38"/>
              <w:jc w:val="center"/>
              <w:rPr>
                <w:rFonts w:ascii="Arial MT"/>
                <w:sz w:val="18"/>
              </w:rPr>
            </w:pPr>
            <w:r>
              <w:rPr>
                <w:rFonts w:ascii="Arial MT"/>
                <w:spacing w:val="-5"/>
                <w:sz w:val="18"/>
              </w:rPr>
              <w:t>df</w:t>
            </w:r>
          </w:p>
        </w:tc>
        <w:tc>
          <w:tcPr>
            <w:tcW w:w="1546" w:type="dxa"/>
            <w:tcBorders>
              <w:left w:val="single" w:sz="8" w:space="0" w:color="000000"/>
              <w:right w:val="single" w:sz="8" w:space="0" w:color="000000"/>
            </w:tcBorders>
          </w:tcPr>
          <w:p>
            <w:pPr>
              <w:pStyle w:val="TableParagraph"/>
              <w:rPr>
                <w:rFonts w:ascii="Arial MT"/>
                <w:sz w:val="18"/>
              </w:rPr>
            </w:pPr>
          </w:p>
          <w:p>
            <w:pPr>
              <w:pStyle w:val="TableParagraph"/>
              <w:spacing w:before="16"/>
              <w:rPr>
                <w:rFonts w:ascii="Arial MT"/>
                <w:sz w:val="18"/>
              </w:rPr>
            </w:pPr>
          </w:p>
          <w:p>
            <w:pPr>
              <w:pStyle w:val="TableParagraph"/>
              <w:spacing w:line="184" w:lineRule="exact"/>
              <w:ind w:left="241"/>
              <w:rPr>
                <w:rFonts w:ascii="Arial MT"/>
                <w:sz w:val="18"/>
              </w:rPr>
            </w:pPr>
            <w:r>
              <w:rPr>
                <w:rFonts w:ascii="Arial MT"/>
                <w:sz w:val="18"/>
              </w:rPr>
              <w:t>Mean</w:t>
            </w:r>
            <w:r>
              <w:rPr>
                <w:rFonts w:ascii="Arial MT"/>
                <w:spacing w:val="-11"/>
                <w:sz w:val="18"/>
              </w:rPr>
              <w:t> </w:t>
            </w:r>
            <w:r>
              <w:rPr>
                <w:rFonts w:ascii="Arial MT"/>
                <w:spacing w:val="-2"/>
                <w:sz w:val="18"/>
              </w:rPr>
              <w:t>Square</w:t>
            </w:r>
          </w:p>
        </w:tc>
        <w:tc>
          <w:tcPr>
            <w:tcW w:w="1126" w:type="dxa"/>
            <w:tcBorders>
              <w:left w:val="single" w:sz="8" w:space="0" w:color="000000"/>
              <w:right w:val="single" w:sz="8" w:space="0" w:color="000000"/>
            </w:tcBorders>
          </w:tcPr>
          <w:p>
            <w:pPr>
              <w:pStyle w:val="TableParagraph"/>
              <w:rPr>
                <w:rFonts w:ascii="Arial MT"/>
                <w:sz w:val="18"/>
              </w:rPr>
            </w:pPr>
          </w:p>
          <w:p>
            <w:pPr>
              <w:pStyle w:val="TableParagraph"/>
              <w:spacing w:before="16"/>
              <w:rPr>
                <w:rFonts w:ascii="Arial MT"/>
                <w:sz w:val="18"/>
              </w:rPr>
            </w:pPr>
          </w:p>
          <w:p>
            <w:pPr>
              <w:pStyle w:val="TableParagraph"/>
              <w:spacing w:line="184" w:lineRule="exact"/>
              <w:ind w:left="38" w:right="4"/>
              <w:jc w:val="center"/>
              <w:rPr>
                <w:rFonts w:ascii="Arial MT"/>
                <w:sz w:val="18"/>
              </w:rPr>
            </w:pPr>
            <w:r>
              <w:rPr>
                <w:rFonts w:ascii="Arial MT"/>
                <w:spacing w:val="-10"/>
                <w:sz w:val="18"/>
              </w:rPr>
              <w:t>F</w:t>
            </w:r>
          </w:p>
        </w:tc>
        <w:tc>
          <w:tcPr>
            <w:tcW w:w="1129" w:type="dxa"/>
            <w:tcBorders>
              <w:left w:val="single" w:sz="8" w:space="0" w:color="000000"/>
              <w:right w:val="single" w:sz="8" w:space="0" w:color="000000"/>
            </w:tcBorders>
          </w:tcPr>
          <w:p>
            <w:pPr>
              <w:pStyle w:val="TableParagraph"/>
              <w:rPr>
                <w:rFonts w:ascii="Arial MT"/>
                <w:sz w:val="18"/>
              </w:rPr>
            </w:pPr>
          </w:p>
          <w:p>
            <w:pPr>
              <w:pStyle w:val="TableParagraph"/>
              <w:spacing w:before="16"/>
              <w:rPr>
                <w:rFonts w:ascii="Arial MT"/>
                <w:sz w:val="18"/>
              </w:rPr>
            </w:pPr>
          </w:p>
          <w:p>
            <w:pPr>
              <w:pStyle w:val="TableParagraph"/>
              <w:spacing w:line="184" w:lineRule="exact"/>
              <w:ind w:left="36"/>
              <w:jc w:val="center"/>
              <w:rPr>
                <w:rFonts w:ascii="Arial MT"/>
                <w:sz w:val="18"/>
              </w:rPr>
            </w:pPr>
            <w:r>
              <w:rPr>
                <w:rFonts w:ascii="Arial MT"/>
                <w:spacing w:val="-4"/>
                <w:sz w:val="18"/>
              </w:rPr>
              <w:t>Sig.</w:t>
            </w:r>
          </w:p>
        </w:tc>
        <w:tc>
          <w:tcPr>
            <w:tcW w:w="1613" w:type="dxa"/>
            <w:tcBorders>
              <w:left w:val="single" w:sz="8" w:space="0" w:color="000000"/>
            </w:tcBorders>
          </w:tcPr>
          <w:p>
            <w:pPr>
              <w:pStyle w:val="TableParagraph"/>
              <w:spacing w:line="322" w:lineRule="exact"/>
              <w:ind w:left="468" w:right="352" w:hanging="77"/>
              <w:rPr>
                <w:rFonts w:ascii="Arial MT"/>
                <w:sz w:val="18"/>
              </w:rPr>
            </w:pPr>
            <w:r>
              <w:rPr>
                <w:rFonts w:ascii="Arial MT"/>
                <w:sz w:val="18"/>
              </w:rPr>
              <w:t>Partial</w:t>
            </w:r>
            <w:r>
              <w:rPr>
                <w:rFonts w:ascii="Arial MT"/>
                <w:spacing w:val="-13"/>
                <w:sz w:val="18"/>
              </w:rPr>
              <w:t> </w:t>
            </w:r>
            <w:r>
              <w:rPr>
                <w:rFonts w:ascii="Arial MT"/>
                <w:sz w:val="18"/>
              </w:rPr>
              <w:t>Eta </w:t>
            </w:r>
            <w:r>
              <w:rPr>
                <w:rFonts w:ascii="Arial MT"/>
                <w:spacing w:val="-2"/>
                <w:sz w:val="18"/>
              </w:rPr>
              <w:t>Squared</w:t>
            </w:r>
          </w:p>
        </w:tc>
      </w:tr>
      <w:tr>
        <w:trPr>
          <w:trHeight w:val="367" w:hRule="atLeast"/>
        </w:trPr>
        <w:tc>
          <w:tcPr>
            <w:tcW w:w="1831" w:type="dxa"/>
            <w:tcBorders>
              <w:bottom w:val="nil"/>
            </w:tcBorders>
          </w:tcPr>
          <w:p>
            <w:pPr>
              <w:pStyle w:val="TableParagraph"/>
              <w:spacing w:before="101"/>
              <w:ind w:left="75"/>
              <w:rPr>
                <w:rFonts w:ascii="Arial MT"/>
                <w:sz w:val="18"/>
              </w:rPr>
            </w:pPr>
            <w:r>
              <w:rPr>
                <w:rFonts w:ascii="Arial MT"/>
                <w:spacing w:val="-2"/>
                <w:sz w:val="18"/>
              </w:rPr>
              <w:t>Corrected</w:t>
            </w:r>
            <w:r>
              <w:rPr>
                <w:rFonts w:ascii="Arial MT"/>
                <w:spacing w:val="4"/>
                <w:sz w:val="18"/>
              </w:rPr>
              <w:t> </w:t>
            </w:r>
            <w:r>
              <w:rPr>
                <w:rFonts w:ascii="Arial MT"/>
                <w:spacing w:val="-2"/>
                <w:sz w:val="18"/>
              </w:rPr>
              <w:t>Model</w:t>
            </w:r>
          </w:p>
        </w:tc>
        <w:tc>
          <w:tcPr>
            <w:tcW w:w="1616" w:type="dxa"/>
            <w:tcBorders>
              <w:bottom w:val="nil"/>
              <w:right w:val="single" w:sz="8" w:space="0" w:color="000000"/>
            </w:tcBorders>
          </w:tcPr>
          <w:p>
            <w:pPr>
              <w:pStyle w:val="TableParagraph"/>
              <w:spacing w:before="101"/>
              <w:ind w:right="36"/>
              <w:jc w:val="right"/>
              <w:rPr>
                <w:rFonts w:ascii="Arial MT"/>
                <w:sz w:val="18"/>
              </w:rPr>
            </w:pPr>
            <w:r>
              <w:rPr>
                <w:rFonts w:ascii="Arial MT"/>
                <w:spacing w:val="-2"/>
                <w:sz w:val="18"/>
              </w:rPr>
              <w:t>114.360</w:t>
            </w:r>
            <w:r>
              <w:rPr>
                <w:rFonts w:ascii="Arial MT"/>
                <w:spacing w:val="-2"/>
                <w:sz w:val="18"/>
                <w:vertAlign w:val="superscript"/>
              </w:rPr>
              <w:t>a</w:t>
            </w:r>
          </w:p>
        </w:tc>
        <w:tc>
          <w:tcPr>
            <w:tcW w:w="1126" w:type="dxa"/>
            <w:tcBorders>
              <w:left w:val="single" w:sz="8" w:space="0" w:color="000000"/>
              <w:bottom w:val="nil"/>
              <w:right w:val="single" w:sz="8" w:space="0" w:color="000000"/>
            </w:tcBorders>
          </w:tcPr>
          <w:p>
            <w:pPr>
              <w:pStyle w:val="TableParagraph"/>
              <w:spacing w:before="101"/>
              <w:ind w:right="39"/>
              <w:jc w:val="right"/>
              <w:rPr>
                <w:rFonts w:ascii="Arial MT"/>
                <w:sz w:val="18"/>
              </w:rPr>
            </w:pPr>
            <w:r>
              <w:rPr>
                <w:rFonts w:ascii="Arial MT"/>
                <w:spacing w:val="-10"/>
                <w:sz w:val="18"/>
              </w:rPr>
              <w:t>2</w:t>
            </w:r>
          </w:p>
        </w:tc>
        <w:tc>
          <w:tcPr>
            <w:tcW w:w="1546" w:type="dxa"/>
            <w:tcBorders>
              <w:left w:val="single" w:sz="8" w:space="0" w:color="000000"/>
              <w:bottom w:val="nil"/>
              <w:right w:val="single" w:sz="8" w:space="0" w:color="000000"/>
            </w:tcBorders>
          </w:tcPr>
          <w:p>
            <w:pPr>
              <w:pStyle w:val="TableParagraph"/>
              <w:spacing w:before="101"/>
              <w:ind w:right="37"/>
              <w:jc w:val="right"/>
              <w:rPr>
                <w:rFonts w:ascii="Arial MT"/>
                <w:sz w:val="18"/>
              </w:rPr>
            </w:pPr>
            <w:r>
              <w:rPr>
                <w:rFonts w:ascii="Arial MT"/>
                <w:spacing w:val="-2"/>
                <w:sz w:val="18"/>
              </w:rPr>
              <w:t>57.180</w:t>
            </w:r>
          </w:p>
        </w:tc>
        <w:tc>
          <w:tcPr>
            <w:tcW w:w="1126" w:type="dxa"/>
            <w:tcBorders>
              <w:left w:val="single" w:sz="8" w:space="0" w:color="000000"/>
              <w:bottom w:val="nil"/>
              <w:right w:val="single" w:sz="8" w:space="0" w:color="000000"/>
            </w:tcBorders>
          </w:tcPr>
          <w:p>
            <w:pPr>
              <w:pStyle w:val="TableParagraph"/>
              <w:spacing w:before="101"/>
              <w:ind w:right="38"/>
              <w:jc w:val="right"/>
              <w:rPr>
                <w:rFonts w:ascii="Arial MT"/>
                <w:sz w:val="18"/>
              </w:rPr>
            </w:pPr>
            <w:r>
              <w:rPr>
                <w:rFonts w:ascii="Arial MT"/>
                <w:spacing w:val="-2"/>
                <w:sz w:val="18"/>
              </w:rPr>
              <w:t>1.900</w:t>
            </w:r>
          </w:p>
        </w:tc>
        <w:tc>
          <w:tcPr>
            <w:tcW w:w="1129" w:type="dxa"/>
            <w:tcBorders>
              <w:left w:val="single" w:sz="8" w:space="0" w:color="000000"/>
              <w:bottom w:val="nil"/>
              <w:right w:val="single" w:sz="8" w:space="0" w:color="000000"/>
            </w:tcBorders>
          </w:tcPr>
          <w:p>
            <w:pPr>
              <w:pStyle w:val="TableParagraph"/>
              <w:spacing w:before="101"/>
              <w:ind w:right="40"/>
              <w:jc w:val="right"/>
              <w:rPr>
                <w:rFonts w:ascii="Arial MT"/>
                <w:sz w:val="18"/>
              </w:rPr>
            </w:pPr>
            <w:r>
              <w:rPr>
                <w:rFonts w:ascii="Arial MT"/>
                <w:spacing w:val="-4"/>
                <w:sz w:val="18"/>
              </w:rPr>
              <w:t>.165</w:t>
            </w:r>
          </w:p>
        </w:tc>
        <w:tc>
          <w:tcPr>
            <w:tcW w:w="1613" w:type="dxa"/>
            <w:tcBorders>
              <w:left w:val="single" w:sz="8" w:space="0" w:color="000000"/>
              <w:bottom w:val="nil"/>
            </w:tcBorders>
          </w:tcPr>
          <w:p>
            <w:pPr>
              <w:pStyle w:val="TableParagraph"/>
              <w:spacing w:before="101"/>
              <w:ind w:right="35"/>
              <w:jc w:val="right"/>
              <w:rPr>
                <w:rFonts w:ascii="Arial MT"/>
                <w:sz w:val="18"/>
              </w:rPr>
            </w:pPr>
            <w:r>
              <w:rPr>
                <w:rFonts w:ascii="Arial MT"/>
                <w:spacing w:val="-4"/>
                <w:sz w:val="18"/>
              </w:rPr>
              <w:t>.098</w:t>
            </w:r>
          </w:p>
        </w:tc>
      </w:tr>
      <w:tr>
        <w:trPr>
          <w:trHeight w:val="319" w:hRule="atLeast"/>
        </w:trPr>
        <w:tc>
          <w:tcPr>
            <w:tcW w:w="1831" w:type="dxa"/>
            <w:tcBorders>
              <w:top w:val="nil"/>
              <w:bottom w:val="nil"/>
            </w:tcBorders>
          </w:tcPr>
          <w:p>
            <w:pPr>
              <w:pStyle w:val="TableParagraph"/>
              <w:spacing w:before="53"/>
              <w:ind w:left="75"/>
              <w:rPr>
                <w:rFonts w:ascii="Arial MT"/>
                <w:sz w:val="18"/>
              </w:rPr>
            </w:pPr>
            <w:r>
              <w:rPr>
                <w:rFonts w:ascii="Arial MT"/>
                <w:spacing w:val="-2"/>
                <w:sz w:val="18"/>
              </w:rPr>
              <w:t>Intercept</w:t>
            </w:r>
          </w:p>
        </w:tc>
        <w:tc>
          <w:tcPr>
            <w:tcW w:w="1616" w:type="dxa"/>
            <w:tcBorders>
              <w:top w:val="nil"/>
              <w:bottom w:val="nil"/>
              <w:right w:val="single" w:sz="8" w:space="0" w:color="000000"/>
            </w:tcBorders>
          </w:tcPr>
          <w:p>
            <w:pPr>
              <w:pStyle w:val="TableParagraph"/>
              <w:spacing w:before="53"/>
              <w:ind w:right="37"/>
              <w:jc w:val="right"/>
              <w:rPr>
                <w:rFonts w:ascii="Arial MT"/>
                <w:sz w:val="18"/>
              </w:rPr>
            </w:pPr>
            <w:r>
              <w:rPr>
                <w:rFonts w:ascii="Arial MT"/>
                <w:spacing w:val="-2"/>
                <w:sz w:val="18"/>
              </w:rPr>
              <w:t>397.248</w:t>
            </w:r>
          </w:p>
        </w:tc>
        <w:tc>
          <w:tcPr>
            <w:tcW w:w="1126" w:type="dxa"/>
            <w:tcBorders>
              <w:top w:val="nil"/>
              <w:left w:val="single" w:sz="8" w:space="0" w:color="000000"/>
              <w:bottom w:val="nil"/>
              <w:right w:val="single" w:sz="8" w:space="0" w:color="000000"/>
            </w:tcBorders>
          </w:tcPr>
          <w:p>
            <w:pPr>
              <w:pStyle w:val="TableParagraph"/>
              <w:spacing w:before="53"/>
              <w:ind w:right="39"/>
              <w:jc w:val="right"/>
              <w:rPr>
                <w:rFonts w:ascii="Arial MT"/>
                <w:sz w:val="18"/>
              </w:rPr>
            </w:pPr>
            <w:r>
              <w:rPr>
                <w:rFonts w:ascii="Arial MT"/>
                <w:spacing w:val="-10"/>
                <w:sz w:val="18"/>
              </w:rPr>
              <w:t>1</w:t>
            </w:r>
          </w:p>
        </w:tc>
        <w:tc>
          <w:tcPr>
            <w:tcW w:w="1546" w:type="dxa"/>
            <w:tcBorders>
              <w:top w:val="nil"/>
              <w:left w:val="single" w:sz="8" w:space="0" w:color="000000"/>
              <w:bottom w:val="nil"/>
              <w:right w:val="single" w:sz="8" w:space="0" w:color="000000"/>
            </w:tcBorders>
          </w:tcPr>
          <w:p>
            <w:pPr>
              <w:pStyle w:val="TableParagraph"/>
              <w:spacing w:before="53"/>
              <w:ind w:right="37"/>
              <w:jc w:val="right"/>
              <w:rPr>
                <w:rFonts w:ascii="Arial MT"/>
                <w:sz w:val="18"/>
              </w:rPr>
            </w:pPr>
            <w:r>
              <w:rPr>
                <w:rFonts w:ascii="Arial MT"/>
                <w:spacing w:val="-2"/>
                <w:sz w:val="18"/>
              </w:rPr>
              <w:t>397.248</w:t>
            </w:r>
          </w:p>
        </w:tc>
        <w:tc>
          <w:tcPr>
            <w:tcW w:w="1126" w:type="dxa"/>
            <w:tcBorders>
              <w:top w:val="nil"/>
              <w:left w:val="single" w:sz="8" w:space="0" w:color="000000"/>
              <w:bottom w:val="nil"/>
              <w:right w:val="single" w:sz="8" w:space="0" w:color="000000"/>
            </w:tcBorders>
          </w:tcPr>
          <w:p>
            <w:pPr>
              <w:pStyle w:val="TableParagraph"/>
              <w:spacing w:before="53"/>
              <w:ind w:right="38"/>
              <w:jc w:val="right"/>
              <w:rPr>
                <w:rFonts w:ascii="Arial MT"/>
                <w:sz w:val="18"/>
              </w:rPr>
            </w:pPr>
            <w:r>
              <w:rPr>
                <w:rFonts w:ascii="Arial MT"/>
                <w:spacing w:val="-2"/>
                <w:sz w:val="18"/>
              </w:rPr>
              <w:t>13.201</w:t>
            </w:r>
          </w:p>
        </w:tc>
        <w:tc>
          <w:tcPr>
            <w:tcW w:w="1129" w:type="dxa"/>
            <w:tcBorders>
              <w:top w:val="nil"/>
              <w:left w:val="single" w:sz="8" w:space="0" w:color="000000"/>
              <w:bottom w:val="nil"/>
              <w:right w:val="single" w:sz="8" w:space="0" w:color="000000"/>
            </w:tcBorders>
          </w:tcPr>
          <w:p>
            <w:pPr>
              <w:pStyle w:val="TableParagraph"/>
              <w:spacing w:before="53"/>
              <w:ind w:right="40"/>
              <w:jc w:val="right"/>
              <w:rPr>
                <w:rFonts w:ascii="Arial MT"/>
                <w:sz w:val="18"/>
              </w:rPr>
            </w:pPr>
            <w:r>
              <w:rPr>
                <w:rFonts w:ascii="Arial MT"/>
                <w:spacing w:val="-4"/>
                <w:sz w:val="18"/>
              </w:rPr>
              <w:t>.001</w:t>
            </w:r>
          </w:p>
        </w:tc>
        <w:tc>
          <w:tcPr>
            <w:tcW w:w="1613" w:type="dxa"/>
            <w:tcBorders>
              <w:top w:val="nil"/>
              <w:left w:val="single" w:sz="8" w:space="0" w:color="000000"/>
              <w:bottom w:val="nil"/>
            </w:tcBorders>
          </w:tcPr>
          <w:p>
            <w:pPr>
              <w:pStyle w:val="TableParagraph"/>
              <w:spacing w:before="53"/>
              <w:ind w:right="35"/>
              <w:jc w:val="right"/>
              <w:rPr>
                <w:rFonts w:ascii="Arial MT"/>
                <w:sz w:val="18"/>
              </w:rPr>
            </w:pPr>
            <w:r>
              <w:rPr>
                <w:rFonts w:ascii="Arial MT"/>
                <w:spacing w:val="-4"/>
                <w:sz w:val="18"/>
              </w:rPr>
              <w:t>.274</w:t>
            </w:r>
          </w:p>
        </w:tc>
      </w:tr>
      <w:tr>
        <w:trPr>
          <w:trHeight w:val="320" w:hRule="atLeast"/>
        </w:trPr>
        <w:tc>
          <w:tcPr>
            <w:tcW w:w="1831" w:type="dxa"/>
            <w:tcBorders>
              <w:top w:val="nil"/>
              <w:bottom w:val="nil"/>
            </w:tcBorders>
          </w:tcPr>
          <w:p>
            <w:pPr>
              <w:pStyle w:val="TableParagraph"/>
              <w:spacing w:before="53"/>
              <w:ind w:left="75"/>
              <w:rPr>
                <w:rFonts w:ascii="Arial MT"/>
                <w:sz w:val="18"/>
              </w:rPr>
            </w:pPr>
            <w:r>
              <w:rPr>
                <w:rFonts w:ascii="Arial MT"/>
                <w:spacing w:val="-2"/>
                <w:sz w:val="18"/>
              </w:rPr>
              <w:t>PosttestTPS</w:t>
            </w:r>
          </w:p>
        </w:tc>
        <w:tc>
          <w:tcPr>
            <w:tcW w:w="1616" w:type="dxa"/>
            <w:tcBorders>
              <w:top w:val="nil"/>
              <w:bottom w:val="nil"/>
              <w:right w:val="single" w:sz="8" w:space="0" w:color="000000"/>
            </w:tcBorders>
          </w:tcPr>
          <w:p>
            <w:pPr>
              <w:pStyle w:val="TableParagraph"/>
              <w:spacing w:before="53"/>
              <w:ind w:right="37"/>
              <w:jc w:val="right"/>
              <w:rPr>
                <w:rFonts w:ascii="Arial MT"/>
                <w:sz w:val="18"/>
              </w:rPr>
            </w:pPr>
            <w:r>
              <w:rPr>
                <w:rFonts w:ascii="Arial MT"/>
                <w:spacing w:val="-2"/>
                <w:sz w:val="18"/>
              </w:rPr>
              <w:t>24.398</w:t>
            </w:r>
          </w:p>
        </w:tc>
        <w:tc>
          <w:tcPr>
            <w:tcW w:w="1126" w:type="dxa"/>
            <w:tcBorders>
              <w:top w:val="nil"/>
              <w:left w:val="single" w:sz="8" w:space="0" w:color="000000"/>
              <w:bottom w:val="nil"/>
              <w:right w:val="single" w:sz="8" w:space="0" w:color="000000"/>
            </w:tcBorders>
          </w:tcPr>
          <w:p>
            <w:pPr>
              <w:pStyle w:val="TableParagraph"/>
              <w:spacing w:before="53"/>
              <w:ind w:right="39"/>
              <w:jc w:val="right"/>
              <w:rPr>
                <w:rFonts w:ascii="Arial MT"/>
                <w:sz w:val="18"/>
              </w:rPr>
            </w:pPr>
            <w:r>
              <w:rPr>
                <w:rFonts w:ascii="Arial MT"/>
                <w:spacing w:val="-10"/>
                <w:sz w:val="18"/>
              </w:rPr>
              <w:t>1</w:t>
            </w:r>
          </w:p>
        </w:tc>
        <w:tc>
          <w:tcPr>
            <w:tcW w:w="1546" w:type="dxa"/>
            <w:tcBorders>
              <w:top w:val="nil"/>
              <w:left w:val="single" w:sz="8" w:space="0" w:color="000000"/>
              <w:bottom w:val="nil"/>
              <w:right w:val="single" w:sz="8" w:space="0" w:color="000000"/>
            </w:tcBorders>
          </w:tcPr>
          <w:p>
            <w:pPr>
              <w:pStyle w:val="TableParagraph"/>
              <w:spacing w:before="53"/>
              <w:ind w:right="37"/>
              <w:jc w:val="right"/>
              <w:rPr>
                <w:rFonts w:ascii="Arial MT"/>
                <w:sz w:val="18"/>
              </w:rPr>
            </w:pPr>
            <w:r>
              <w:rPr>
                <w:rFonts w:ascii="Arial MT"/>
                <w:spacing w:val="-2"/>
                <w:sz w:val="18"/>
              </w:rPr>
              <w:t>24.398</w:t>
            </w:r>
          </w:p>
        </w:tc>
        <w:tc>
          <w:tcPr>
            <w:tcW w:w="1126" w:type="dxa"/>
            <w:tcBorders>
              <w:top w:val="nil"/>
              <w:left w:val="single" w:sz="8" w:space="0" w:color="000000"/>
              <w:bottom w:val="nil"/>
              <w:right w:val="single" w:sz="8" w:space="0" w:color="000000"/>
            </w:tcBorders>
          </w:tcPr>
          <w:p>
            <w:pPr>
              <w:pStyle w:val="TableParagraph"/>
              <w:spacing w:before="53"/>
              <w:ind w:right="37"/>
              <w:jc w:val="right"/>
              <w:rPr>
                <w:rFonts w:ascii="Arial MT"/>
                <w:sz w:val="18"/>
              </w:rPr>
            </w:pPr>
            <w:r>
              <w:rPr>
                <w:rFonts w:ascii="Arial MT"/>
                <w:spacing w:val="-4"/>
                <w:sz w:val="18"/>
              </w:rPr>
              <w:t>.811</w:t>
            </w:r>
          </w:p>
        </w:tc>
        <w:tc>
          <w:tcPr>
            <w:tcW w:w="1129" w:type="dxa"/>
            <w:tcBorders>
              <w:top w:val="nil"/>
              <w:left w:val="single" w:sz="8" w:space="0" w:color="000000"/>
              <w:bottom w:val="nil"/>
              <w:right w:val="single" w:sz="8" w:space="0" w:color="000000"/>
            </w:tcBorders>
          </w:tcPr>
          <w:p>
            <w:pPr>
              <w:pStyle w:val="TableParagraph"/>
              <w:spacing w:before="53"/>
              <w:ind w:right="40"/>
              <w:jc w:val="right"/>
              <w:rPr>
                <w:rFonts w:ascii="Arial MT"/>
                <w:sz w:val="18"/>
              </w:rPr>
            </w:pPr>
            <w:r>
              <w:rPr>
                <w:rFonts w:ascii="Arial MT"/>
                <w:spacing w:val="-4"/>
                <w:sz w:val="18"/>
              </w:rPr>
              <w:t>.374</w:t>
            </w:r>
          </w:p>
        </w:tc>
        <w:tc>
          <w:tcPr>
            <w:tcW w:w="1613" w:type="dxa"/>
            <w:tcBorders>
              <w:top w:val="nil"/>
              <w:left w:val="single" w:sz="8" w:space="0" w:color="000000"/>
              <w:bottom w:val="nil"/>
            </w:tcBorders>
          </w:tcPr>
          <w:p>
            <w:pPr>
              <w:pStyle w:val="TableParagraph"/>
              <w:spacing w:before="53"/>
              <w:ind w:right="35"/>
              <w:jc w:val="right"/>
              <w:rPr>
                <w:rFonts w:ascii="Arial MT"/>
                <w:sz w:val="18"/>
              </w:rPr>
            </w:pPr>
            <w:r>
              <w:rPr>
                <w:rFonts w:ascii="Arial MT"/>
                <w:spacing w:val="-4"/>
                <w:sz w:val="18"/>
              </w:rPr>
              <w:t>.023</w:t>
            </w:r>
          </w:p>
        </w:tc>
      </w:tr>
      <w:tr>
        <w:trPr>
          <w:trHeight w:val="320" w:hRule="atLeast"/>
        </w:trPr>
        <w:tc>
          <w:tcPr>
            <w:tcW w:w="1831" w:type="dxa"/>
            <w:tcBorders>
              <w:top w:val="nil"/>
              <w:bottom w:val="nil"/>
            </w:tcBorders>
          </w:tcPr>
          <w:p>
            <w:pPr>
              <w:pStyle w:val="TableParagraph"/>
              <w:spacing w:before="54"/>
              <w:ind w:left="75"/>
              <w:rPr>
                <w:rFonts w:ascii="Arial MT"/>
                <w:sz w:val="18"/>
              </w:rPr>
            </w:pPr>
            <w:r>
              <w:rPr>
                <w:rFonts w:ascii="Arial MT"/>
                <w:spacing w:val="-2"/>
                <w:sz w:val="18"/>
              </w:rPr>
              <w:t>Gender</w:t>
            </w:r>
          </w:p>
        </w:tc>
        <w:tc>
          <w:tcPr>
            <w:tcW w:w="1616" w:type="dxa"/>
            <w:tcBorders>
              <w:top w:val="nil"/>
              <w:bottom w:val="nil"/>
              <w:right w:val="single" w:sz="8" w:space="0" w:color="000000"/>
            </w:tcBorders>
          </w:tcPr>
          <w:p>
            <w:pPr>
              <w:pStyle w:val="TableParagraph"/>
              <w:spacing w:before="54"/>
              <w:ind w:right="37"/>
              <w:jc w:val="right"/>
              <w:rPr>
                <w:rFonts w:ascii="Arial MT"/>
                <w:sz w:val="18"/>
              </w:rPr>
            </w:pPr>
            <w:r>
              <w:rPr>
                <w:rFonts w:ascii="Arial MT"/>
                <w:spacing w:val="-2"/>
                <w:sz w:val="18"/>
              </w:rPr>
              <w:t>95.256</w:t>
            </w:r>
          </w:p>
        </w:tc>
        <w:tc>
          <w:tcPr>
            <w:tcW w:w="1126" w:type="dxa"/>
            <w:tcBorders>
              <w:top w:val="nil"/>
              <w:left w:val="single" w:sz="8" w:space="0" w:color="000000"/>
              <w:bottom w:val="nil"/>
              <w:right w:val="single" w:sz="8" w:space="0" w:color="000000"/>
            </w:tcBorders>
          </w:tcPr>
          <w:p>
            <w:pPr>
              <w:pStyle w:val="TableParagraph"/>
              <w:spacing w:before="54"/>
              <w:ind w:right="39"/>
              <w:jc w:val="right"/>
              <w:rPr>
                <w:rFonts w:ascii="Arial MT"/>
                <w:sz w:val="18"/>
              </w:rPr>
            </w:pPr>
            <w:r>
              <w:rPr>
                <w:rFonts w:ascii="Arial MT"/>
                <w:spacing w:val="-10"/>
                <w:sz w:val="18"/>
              </w:rPr>
              <w:t>1</w:t>
            </w:r>
          </w:p>
        </w:tc>
        <w:tc>
          <w:tcPr>
            <w:tcW w:w="1546" w:type="dxa"/>
            <w:tcBorders>
              <w:top w:val="nil"/>
              <w:left w:val="single" w:sz="8" w:space="0" w:color="000000"/>
              <w:bottom w:val="nil"/>
              <w:right w:val="single" w:sz="8" w:space="0" w:color="000000"/>
            </w:tcBorders>
          </w:tcPr>
          <w:p>
            <w:pPr>
              <w:pStyle w:val="TableParagraph"/>
              <w:spacing w:before="54"/>
              <w:ind w:right="37"/>
              <w:jc w:val="right"/>
              <w:rPr>
                <w:rFonts w:ascii="Arial MT"/>
                <w:sz w:val="18"/>
              </w:rPr>
            </w:pPr>
            <w:r>
              <w:rPr>
                <w:rFonts w:ascii="Arial MT"/>
                <w:spacing w:val="-2"/>
                <w:sz w:val="18"/>
              </w:rPr>
              <w:t>95.256</w:t>
            </w:r>
          </w:p>
        </w:tc>
        <w:tc>
          <w:tcPr>
            <w:tcW w:w="1126" w:type="dxa"/>
            <w:tcBorders>
              <w:top w:val="nil"/>
              <w:left w:val="single" w:sz="8" w:space="0" w:color="000000"/>
              <w:bottom w:val="nil"/>
              <w:right w:val="single" w:sz="8" w:space="0" w:color="000000"/>
            </w:tcBorders>
          </w:tcPr>
          <w:p>
            <w:pPr>
              <w:pStyle w:val="TableParagraph"/>
              <w:spacing w:before="54"/>
              <w:ind w:right="38"/>
              <w:jc w:val="right"/>
              <w:rPr>
                <w:rFonts w:ascii="Arial MT"/>
                <w:sz w:val="18"/>
              </w:rPr>
            </w:pPr>
            <w:r>
              <w:rPr>
                <w:rFonts w:ascii="Arial MT"/>
                <w:spacing w:val="-2"/>
                <w:sz w:val="18"/>
              </w:rPr>
              <w:t>3.165</w:t>
            </w:r>
          </w:p>
        </w:tc>
        <w:tc>
          <w:tcPr>
            <w:tcW w:w="1129" w:type="dxa"/>
            <w:tcBorders>
              <w:top w:val="nil"/>
              <w:left w:val="single" w:sz="8" w:space="0" w:color="000000"/>
              <w:bottom w:val="nil"/>
              <w:right w:val="single" w:sz="8" w:space="0" w:color="000000"/>
            </w:tcBorders>
          </w:tcPr>
          <w:p>
            <w:pPr>
              <w:pStyle w:val="TableParagraph"/>
              <w:spacing w:before="54"/>
              <w:ind w:right="40"/>
              <w:jc w:val="right"/>
              <w:rPr>
                <w:rFonts w:ascii="Arial MT"/>
                <w:sz w:val="18"/>
              </w:rPr>
            </w:pPr>
            <w:r>
              <w:rPr>
                <w:rFonts w:ascii="Arial MT"/>
                <w:spacing w:val="-4"/>
                <w:sz w:val="18"/>
              </w:rPr>
              <w:t>.084</w:t>
            </w:r>
          </w:p>
        </w:tc>
        <w:tc>
          <w:tcPr>
            <w:tcW w:w="1613" w:type="dxa"/>
            <w:tcBorders>
              <w:top w:val="nil"/>
              <w:left w:val="single" w:sz="8" w:space="0" w:color="000000"/>
              <w:bottom w:val="nil"/>
            </w:tcBorders>
          </w:tcPr>
          <w:p>
            <w:pPr>
              <w:pStyle w:val="TableParagraph"/>
              <w:spacing w:before="54"/>
              <w:ind w:right="35"/>
              <w:jc w:val="right"/>
              <w:rPr>
                <w:rFonts w:ascii="Arial MT"/>
                <w:sz w:val="18"/>
              </w:rPr>
            </w:pPr>
            <w:r>
              <w:rPr>
                <w:rFonts w:ascii="Arial MT"/>
                <w:spacing w:val="-4"/>
                <w:sz w:val="18"/>
              </w:rPr>
              <w:t>.083</w:t>
            </w:r>
          </w:p>
        </w:tc>
      </w:tr>
      <w:tr>
        <w:trPr>
          <w:trHeight w:val="319" w:hRule="atLeast"/>
        </w:trPr>
        <w:tc>
          <w:tcPr>
            <w:tcW w:w="1831" w:type="dxa"/>
            <w:tcBorders>
              <w:top w:val="nil"/>
              <w:bottom w:val="nil"/>
            </w:tcBorders>
          </w:tcPr>
          <w:p>
            <w:pPr>
              <w:pStyle w:val="TableParagraph"/>
              <w:spacing w:before="53"/>
              <w:ind w:left="75"/>
              <w:rPr>
                <w:rFonts w:ascii="Arial MT"/>
                <w:sz w:val="18"/>
              </w:rPr>
            </w:pPr>
            <w:r>
              <w:rPr>
                <w:rFonts w:ascii="Arial MT"/>
                <w:spacing w:val="-2"/>
                <w:sz w:val="18"/>
              </w:rPr>
              <w:t>Error</w:t>
            </w:r>
          </w:p>
        </w:tc>
        <w:tc>
          <w:tcPr>
            <w:tcW w:w="1616" w:type="dxa"/>
            <w:tcBorders>
              <w:top w:val="nil"/>
              <w:bottom w:val="nil"/>
              <w:right w:val="single" w:sz="8" w:space="0" w:color="000000"/>
            </w:tcBorders>
          </w:tcPr>
          <w:p>
            <w:pPr>
              <w:pStyle w:val="TableParagraph"/>
              <w:spacing w:before="53"/>
              <w:ind w:right="37"/>
              <w:jc w:val="right"/>
              <w:rPr>
                <w:rFonts w:ascii="Arial MT"/>
                <w:sz w:val="18"/>
              </w:rPr>
            </w:pPr>
            <w:r>
              <w:rPr>
                <w:rFonts w:ascii="Arial MT"/>
                <w:spacing w:val="-2"/>
                <w:sz w:val="18"/>
              </w:rPr>
              <w:t>1053.219</w:t>
            </w:r>
          </w:p>
        </w:tc>
        <w:tc>
          <w:tcPr>
            <w:tcW w:w="1126" w:type="dxa"/>
            <w:tcBorders>
              <w:top w:val="nil"/>
              <w:left w:val="single" w:sz="8" w:space="0" w:color="000000"/>
              <w:bottom w:val="nil"/>
              <w:right w:val="single" w:sz="8" w:space="0" w:color="000000"/>
            </w:tcBorders>
          </w:tcPr>
          <w:p>
            <w:pPr>
              <w:pStyle w:val="TableParagraph"/>
              <w:spacing w:before="53"/>
              <w:ind w:right="36"/>
              <w:jc w:val="right"/>
              <w:rPr>
                <w:rFonts w:ascii="Arial MT"/>
                <w:sz w:val="18"/>
              </w:rPr>
            </w:pPr>
            <w:r>
              <w:rPr>
                <w:rFonts w:ascii="Arial MT"/>
                <w:spacing w:val="-5"/>
                <w:sz w:val="18"/>
              </w:rPr>
              <w:t>35</w:t>
            </w:r>
          </w:p>
        </w:tc>
        <w:tc>
          <w:tcPr>
            <w:tcW w:w="1546" w:type="dxa"/>
            <w:tcBorders>
              <w:top w:val="nil"/>
              <w:left w:val="single" w:sz="8" w:space="0" w:color="000000"/>
              <w:bottom w:val="nil"/>
              <w:right w:val="single" w:sz="8" w:space="0" w:color="000000"/>
            </w:tcBorders>
          </w:tcPr>
          <w:p>
            <w:pPr>
              <w:pStyle w:val="TableParagraph"/>
              <w:spacing w:before="53"/>
              <w:ind w:right="37"/>
              <w:jc w:val="right"/>
              <w:rPr>
                <w:rFonts w:ascii="Arial MT"/>
                <w:sz w:val="18"/>
              </w:rPr>
            </w:pPr>
            <w:r>
              <w:rPr>
                <w:rFonts w:ascii="Arial MT"/>
                <w:spacing w:val="-2"/>
                <w:sz w:val="18"/>
              </w:rPr>
              <w:t>30.092</w:t>
            </w:r>
          </w:p>
        </w:tc>
        <w:tc>
          <w:tcPr>
            <w:tcW w:w="1126" w:type="dxa"/>
            <w:tcBorders>
              <w:top w:val="nil"/>
              <w:left w:val="single" w:sz="8" w:space="0" w:color="000000"/>
              <w:bottom w:val="nil"/>
              <w:right w:val="single" w:sz="8" w:space="0" w:color="000000"/>
            </w:tcBorders>
          </w:tcPr>
          <w:p>
            <w:pPr>
              <w:pStyle w:val="TableParagraph"/>
              <w:rPr>
                <w:sz w:val="18"/>
              </w:rPr>
            </w:pPr>
          </w:p>
        </w:tc>
        <w:tc>
          <w:tcPr>
            <w:tcW w:w="1129" w:type="dxa"/>
            <w:tcBorders>
              <w:top w:val="nil"/>
              <w:left w:val="single" w:sz="8" w:space="0" w:color="000000"/>
              <w:bottom w:val="nil"/>
              <w:right w:val="single" w:sz="8" w:space="0" w:color="000000"/>
            </w:tcBorders>
          </w:tcPr>
          <w:p>
            <w:pPr>
              <w:pStyle w:val="TableParagraph"/>
              <w:rPr>
                <w:sz w:val="18"/>
              </w:rPr>
            </w:pPr>
          </w:p>
        </w:tc>
        <w:tc>
          <w:tcPr>
            <w:tcW w:w="1613" w:type="dxa"/>
            <w:tcBorders>
              <w:top w:val="nil"/>
              <w:left w:val="single" w:sz="8" w:space="0" w:color="000000"/>
              <w:bottom w:val="nil"/>
            </w:tcBorders>
          </w:tcPr>
          <w:p>
            <w:pPr>
              <w:pStyle w:val="TableParagraph"/>
              <w:rPr>
                <w:sz w:val="18"/>
              </w:rPr>
            </w:pPr>
          </w:p>
        </w:tc>
      </w:tr>
      <w:tr>
        <w:trPr>
          <w:trHeight w:val="320" w:hRule="atLeast"/>
        </w:trPr>
        <w:tc>
          <w:tcPr>
            <w:tcW w:w="1831" w:type="dxa"/>
            <w:tcBorders>
              <w:top w:val="nil"/>
              <w:bottom w:val="nil"/>
            </w:tcBorders>
          </w:tcPr>
          <w:p>
            <w:pPr>
              <w:pStyle w:val="TableParagraph"/>
              <w:spacing w:before="53"/>
              <w:ind w:left="75"/>
              <w:rPr>
                <w:rFonts w:ascii="Arial MT"/>
                <w:sz w:val="18"/>
              </w:rPr>
            </w:pPr>
            <w:r>
              <w:rPr>
                <w:rFonts w:ascii="Arial MT"/>
                <w:spacing w:val="-2"/>
                <w:sz w:val="18"/>
              </w:rPr>
              <w:t>Total</w:t>
            </w:r>
          </w:p>
        </w:tc>
        <w:tc>
          <w:tcPr>
            <w:tcW w:w="1616" w:type="dxa"/>
            <w:tcBorders>
              <w:top w:val="nil"/>
              <w:bottom w:val="nil"/>
              <w:right w:val="single" w:sz="8" w:space="0" w:color="000000"/>
            </w:tcBorders>
          </w:tcPr>
          <w:p>
            <w:pPr>
              <w:pStyle w:val="TableParagraph"/>
              <w:spacing w:before="53"/>
              <w:ind w:right="37"/>
              <w:jc w:val="right"/>
              <w:rPr>
                <w:rFonts w:ascii="Arial MT"/>
                <w:sz w:val="18"/>
              </w:rPr>
            </w:pPr>
            <w:r>
              <w:rPr>
                <w:rFonts w:ascii="Arial MT"/>
                <w:spacing w:val="-2"/>
                <w:sz w:val="18"/>
              </w:rPr>
              <w:t>161198.000</w:t>
            </w:r>
          </w:p>
        </w:tc>
        <w:tc>
          <w:tcPr>
            <w:tcW w:w="1126" w:type="dxa"/>
            <w:tcBorders>
              <w:top w:val="nil"/>
              <w:left w:val="single" w:sz="8" w:space="0" w:color="000000"/>
              <w:bottom w:val="nil"/>
              <w:right w:val="single" w:sz="8" w:space="0" w:color="000000"/>
            </w:tcBorders>
          </w:tcPr>
          <w:p>
            <w:pPr>
              <w:pStyle w:val="TableParagraph"/>
              <w:spacing w:before="53"/>
              <w:ind w:right="36"/>
              <w:jc w:val="right"/>
              <w:rPr>
                <w:rFonts w:ascii="Arial MT"/>
                <w:sz w:val="18"/>
              </w:rPr>
            </w:pPr>
            <w:r>
              <w:rPr>
                <w:rFonts w:ascii="Arial MT"/>
                <w:spacing w:val="-5"/>
                <w:sz w:val="18"/>
              </w:rPr>
              <w:t>38</w:t>
            </w:r>
          </w:p>
        </w:tc>
        <w:tc>
          <w:tcPr>
            <w:tcW w:w="1546" w:type="dxa"/>
            <w:tcBorders>
              <w:top w:val="nil"/>
              <w:left w:val="single" w:sz="8" w:space="0" w:color="000000"/>
              <w:bottom w:val="nil"/>
              <w:right w:val="single" w:sz="8" w:space="0" w:color="000000"/>
            </w:tcBorders>
          </w:tcPr>
          <w:p>
            <w:pPr>
              <w:pStyle w:val="TableParagraph"/>
              <w:rPr>
                <w:sz w:val="18"/>
              </w:rPr>
            </w:pPr>
          </w:p>
        </w:tc>
        <w:tc>
          <w:tcPr>
            <w:tcW w:w="1126" w:type="dxa"/>
            <w:tcBorders>
              <w:top w:val="nil"/>
              <w:left w:val="single" w:sz="8" w:space="0" w:color="000000"/>
              <w:bottom w:val="nil"/>
              <w:right w:val="single" w:sz="8" w:space="0" w:color="000000"/>
            </w:tcBorders>
          </w:tcPr>
          <w:p>
            <w:pPr>
              <w:pStyle w:val="TableParagraph"/>
              <w:rPr>
                <w:sz w:val="18"/>
              </w:rPr>
            </w:pPr>
          </w:p>
        </w:tc>
        <w:tc>
          <w:tcPr>
            <w:tcW w:w="1129" w:type="dxa"/>
            <w:tcBorders>
              <w:top w:val="nil"/>
              <w:left w:val="single" w:sz="8" w:space="0" w:color="000000"/>
              <w:bottom w:val="nil"/>
              <w:right w:val="single" w:sz="8" w:space="0" w:color="000000"/>
            </w:tcBorders>
          </w:tcPr>
          <w:p>
            <w:pPr>
              <w:pStyle w:val="TableParagraph"/>
              <w:rPr>
                <w:sz w:val="18"/>
              </w:rPr>
            </w:pPr>
          </w:p>
        </w:tc>
        <w:tc>
          <w:tcPr>
            <w:tcW w:w="1613" w:type="dxa"/>
            <w:tcBorders>
              <w:top w:val="nil"/>
              <w:left w:val="single" w:sz="8" w:space="0" w:color="000000"/>
              <w:bottom w:val="nil"/>
            </w:tcBorders>
          </w:tcPr>
          <w:p>
            <w:pPr>
              <w:pStyle w:val="TableParagraph"/>
              <w:rPr>
                <w:sz w:val="18"/>
              </w:rPr>
            </w:pPr>
          </w:p>
        </w:tc>
      </w:tr>
      <w:tr>
        <w:trPr>
          <w:trHeight w:val="258" w:hRule="atLeast"/>
        </w:trPr>
        <w:tc>
          <w:tcPr>
            <w:tcW w:w="1831" w:type="dxa"/>
            <w:tcBorders>
              <w:top w:val="nil"/>
            </w:tcBorders>
          </w:tcPr>
          <w:p>
            <w:pPr>
              <w:pStyle w:val="TableParagraph"/>
              <w:spacing w:line="184" w:lineRule="exact" w:before="54"/>
              <w:ind w:left="75"/>
              <w:rPr>
                <w:rFonts w:ascii="Arial MT"/>
                <w:sz w:val="18"/>
              </w:rPr>
            </w:pPr>
            <w:r>
              <w:rPr>
                <w:rFonts w:ascii="Arial MT"/>
                <w:spacing w:val="-2"/>
                <w:sz w:val="18"/>
              </w:rPr>
              <w:t>Corrected</w:t>
            </w:r>
            <w:r>
              <w:rPr>
                <w:rFonts w:ascii="Arial MT"/>
                <w:spacing w:val="4"/>
                <w:sz w:val="18"/>
              </w:rPr>
              <w:t> </w:t>
            </w:r>
            <w:r>
              <w:rPr>
                <w:rFonts w:ascii="Arial MT"/>
                <w:spacing w:val="-2"/>
                <w:sz w:val="18"/>
              </w:rPr>
              <w:t>Total</w:t>
            </w:r>
          </w:p>
        </w:tc>
        <w:tc>
          <w:tcPr>
            <w:tcW w:w="1616" w:type="dxa"/>
            <w:tcBorders>
              <w:top w:val="nil"/>
              <w:right w:val="single" w:sz="8" w:space="0" w:color="000000"/>
            </w:tcBorders>
          </w:tcPr>
          <w:p>
            <w:pPr>
              <w:pStyle w:val="TableParagraph"/>
              <w:spacing w:line="184" w:lineRule="exact" w:before="54"/>
              <w:ind w:right="37"/>
              <w:jc w:val="right"/>
              <w:rPr>
                <w:rFonts w:ascii="Arial MT"/>
                <w:sz w:val="18"/>
              </w:rPr>
            </w:pPr>
            <w:r>
              <w:rPr>
                <w:rFonts w:ascii="Arial MT"/>
                <w:spacing w:val="-2"/>
                <w:sz w:val="18"/>
              </w:rPr>
              <w:t>1167.579</w:t>
            </w:r>
          </w:p>
        </w:tc>
        <w:tc>
          <w:tcPr>
            <w:tcW w:w="1126" w:type="dxa"/>
            <w:tcBorders>
              <w:top w:val="nil"/>
              <w:left w:val="single" w:sz="8" w:space="0" w:color="000000"/>
              <w:right w:val="single" w:sz="8" w:space="0" w:color="000000"/>
            </w:tcBorders>
          </w:tcPr>
          <w:p>
            <w:pPr>
              <w:pStyle w:val="TableParagraph"/>
              <w:spacing w:line="184" w:lineRule="exact" w:before="54"/>
              <w:ind w:right="36"/>
              <w:jc w:val="right"/>
              <w:rPr>
                <w:rFonts w:ascii="Arial MT"/>
                <w:sz w:val="18"/>
              </w:rPr>
            </w:pPr>
            <w:r>
              <w:rPr>
                <w:rFonts w:ascii="Arial MT"/>
                <w:spacing w:val="-5"/>
                <w:sz w:val="18"/>
              </w:rPr>
              <w:t>37</w:t>
            </w:r>
          </w:p>
        </w:tc>
        <w:tc>
          <w:tcPr>
            <w:tcW w:w="1546" w:type="dxa"/>
            <w:tcBorders>
              <w:top w:val="nil"/>
              <w:left w:val="single" w:sz="8" w:space="0" w:color="000000"/>
              <w:right w:val="single" w:sz="8" w:space="0" w:color="000000"/>
            </w:tcBorders>
          </w:tcPr>
          <w:p>
            <w:pPr>
              <w:pStyle w:val="TableParagraph"/>
              <w:rPr>
                <w:sz w:val="18"/>
              </w:rPr>
            </w:pPr>
          </w:p>
        </w:tc>
        <w:tc>
          <w:tcPr>
            <w:tcW w:w="1126" w:type="dxa"/>
            <w:tcBorders>
              <w:top w:val="nil"/>
              <w:left w:val="single" w:sz="8" w:space="0" w:color="000000"/>
              <w:right w:val="single" w:sz="8" w:space="0" w:color="000000"/>
            </w:tcBorders>
          </w:tcPr>
          <w:p>
            <w:pPr>
              <w:pStyle w:val="TableParagraph"/>
              <w:rPr>
                <w:sz w:val="18"/>
              </w:rPr>
            </w:pPr>
          </w:p>
        </w:tc>
        <w:tc>
          <w:tcPr>
            <w:tcW w:w="1129" w:type="dxa"/>
            <w:tcBorders>
              <w:top w:val="nil"/>
              <w:left w:val="single" w:sz="8" w:space="0" w:color="000000"/>
              <w:right w:val="single" w:sz="8" w:space="0" w:color="000000"/>
            </w:tcBorders>
          </w:tcPr>
          <w:p>
            <w:pPr>
              <w:pStyle w:val="TableParagraph"/>
              <w:rPr>
                <w:sz w:val="18"/>
              </w:rPr>
            </w:pPr>
          </w:p>
        </w:tc>
        <w:tc>
          <w:tcPr>
            <w:tcW w:w="1613" w:type="dxa"/>
            <w:tcBorders>
              <w:top w:val="nil"/>
              <w:left w:val="single" w:sz="8" w:space="0" w:color="000000"/>
            </w:tcBorders>
          </w:tcPr>
          <w:p>
            <w:pPr>
              <w:pStyle w:val="TableParagraph"/>
              <w:rPr>
                <w:sz w:val="18"/>
              </w:rPr>
            </w:pPr>
          </w:p>
        </w:tc>
      </w:tr>
    </w:tbl>
    <w:p>
      <w:pPr>
        <w:spacing w:before="110"/>
        <w:ind w:left="1200" w:right="0" w:firstLine="0"/>
        <w:jc w:val="left"/>
        <w:rPr>
          <w:rFonts w:ascii="Arial MT"/>
          <w:sz w:val="18"/>
        </w:rPr>
      </w:pPr>
      <w:r>
        <w:rPr>
          <w:rFonts w:ascii="Arial MT"/>
          <w:sz w:val="18"/>
        </w:rPr>
        <w:t>a.</w:t>
      </w:r>
      <w:r>
        <w:rPr>
          <w:rFonts w:ascii="Arial MT"/>
          <w:spacing w:val="-3"/>
          <w:sz w:val="18"/>
        </w:rPr>
        <w:t> </w:t>
      </w:r>
      <w:r>
        <w:rPr>
          <w:rFonts w:ascii="Arial MT"/>
          <w:sz w:val="18"/>
        </w:rPr>
        <w:t>R</w:t>
      </w:r>
      <w:r>
        <w:rPr>
          <w:rFonts w:ascii="Arial MT"/>
          <w:spacing w:val="-2"/>
          <w:sz w:val="18"/>
        </w:rPr>
        <w:t> </w:t>
      </w:r>
      <w:r>
        <w:rPr>
          <w:rFonts w:ascii="Arial MT"/>
          <w:sz w:val="18"/>
        </w:rPr>
        <w:t>Squared</w:t>
      </w:r>
      <w:r>
        <w:rPr>
          <w:rFonts w:ascii="Arial MT"/>
          <w:spacing w:val="-2"/>
          <w:sz w:val="18"/>
        </w:rPr>
        <w:t> </w:t>
      </w:r>
      <w:r>
        <w:rPr>
          <w:rFonts w:ascii="Arial MT"/>
          <w:sz w:val="18"/>
        </w:rPr>
        <w:t>=</w:t>
      </w:r>
      <w:r>
        <w:rPr>
          <w:rFonts w:ascii="Arial MT"/>
          <w:spacing w:val="-5"/>
          <w:sz w:val="18"/>
        </w:rPr>
        <w:t> </w:t>
      </w:r>
      <w:r>
        <w:rPr>
          <w:rFonts w:ascii="Arial MT"/>
          <w:sz w:val="18"/>
        </w:rPr>
        <w:t>.098</w:t>
      </w:r>
      <w:r>
        <w:rPr>
          <w:rFonts w:ascii="Arial MT"/>
          <w:spacing w:val="-2"/>
          <w:sz w:val="18"/>
        </w:rPr>
        <w:t> </w:t>
      </w:r>
      <w:r>
        <w:rPr>
          <w:rFonts w:ascii="Arial MT"/>
          <w:sz w:val="18"/>
        </w:rPr>
        <w:t>(Adjusted</w:t>
      </w:r>
      <w:r>
        <w:rPr>
          <w:rFonts w:ascii="Arial MT"/>
          <w:spacing w:val="-4"/>
          <w:sz w:val="18"/>
        </w:rPr>
        <w:t> </w:t>
      </w:r>
      <w:r>
        <w:rPr>
          <w:rFonts w:ascii="Arial MT"/>
          <w:sz w:val="18"/>
        </w:rPr>
        <w:t>R</w:t>
      </w:r>
      <w:r>
        <w:rPr>
          <w:rFonts w:ascii="Arial MT"/>
          <w:spacing w:val="-2"/>
          <w:sz w:val="18"/>
        </w:rPr>
        <w:t> </w:t>
      </w:r>
      <w:r>
        <w:rPr>
          <w:rFonts w:ascii="Arial MT"/>
          <w:sz w:val="18"/>
        </w:rPr>
        <w:t>Squared</w:t>
      </w:r>
      <w:r>
        <w:rPr>
          <w:rFonts w:ascii="Arial MT"/>
          <w:spacing w:val="-3"/>
          <w:sz w:val="18"/>
        </w:rPr>
        <w:t> </w:t>
      </w:r>
      <w:r>
        <w:rPr>
          <w:rFonts w:ascii="Arial MT"/>
          <w:sz w:val="18"/>
        </w:rPr>
        <w:t>=</w:t>
      </w:r>
      <w:r>
        <w:rPr>
          <w:rFonts w:ascii="Arial MT"/>
          <w:spacing w:val="-2"/>
          <w:sz w:val="18"/>
        </w:rPr>
        <w:t> .046)</w:t>
      </w:r>
    </w:p>
    <w:sectPr>
      <w:type w:val="continuous"/>
      <w:pgSz w:w="12240" w:h="15840"/>
      <w:pgMar w:header="0" w:footer="971" w:top="1420" w:bottom="1200" w:left="480" w:right="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 w:name="Gabriola">
    <w:altName w:val="Gabriola"/>
    <w:charset w:val="1"/>
    <w:family w:val="decorative"/>
    <w:pitch w:val="variable"/>
  </w:font>
  <w:font w:name="Courier New">
    <w:altName w:val="Courier New"/>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16"/>
      </w:rPr>
    </w:pPr>
    <w:r>
      <w:rPr/>
      <mc:AlternateContent>
        <mc:Choice Requires="wps">
          <w:drawing>
            <wp:anchor distT="0" distB="0" distL="0" distR="0" allowOverlap="1" layoutInCell="1" locked="0" behindDoc="1" simplePos="0" relativeHeight="481227264">
              <wp:simplePos x="0" y="0"/>
              <wp:positionH relativeFrom="page">
                <wp:posOffset>3742054</wp:posOffset>
              </wp:positionH>
              <wp:positionV relativeFrom="page">
                <wp:posOffset>9274250</wp:posOffset>
              </wp:positionV>
              <wp:extent cx="30162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139</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4.649994pt;margin-top:730.255981pt;width:23.75pt;height:13.05pt;mso-position-horizontal-relative:page;mso-position-vertical-relative:page;z-index:-22089216"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139</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1227776">
              <wp:simplePos x="0" y="0"/>
              <wp:positionH relativeFrom="page">
                <wp:posOffset>3742054</wp:posOffset>
              </wp:positionH>
              <wp:positionV relativeFrom="page">
                <wp:posOffset>9274250</wp:posOffset>
              </wp:positionV>
              <wp:extent cx="301625" cy="1657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145</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4.649994pt;margin-top:730.255981pt;width:23.75pt;height:13.05pt;mso-position-horizontal-relative:page;mso-position-vertical-relative:page;z-index:-22088704" type="#_x0000_t202" id="docshape5"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145</w:t>
                    </w:r>
                    <w:r>
                      <w:rPr>
                        <w:rFonts w:ascii="Calibri"/>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1228288">
              <wp:simplePos x="0" y="0"/>
              <wp:positionH relativeFrom="page">
                <wp:posOffset>3742054</wp:posOffset>
              </wp:positionH>
              <wp:positionV relativeFrom="page">
                <wp:posOffset>9274250</wp:posOffset>
              </wp:positionV>
              <wp:extent cx="301625" cy="16573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154</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4.649994pt;margin-top:730.255981pt;width:23.75pt;height:13.05pt;mso-position-horizontal-relative:page;mso-position-vertical-relative:page;z-index:-22088192" type="#_x0000_t202" id="docshape13"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154</w:t>
                    </w:r>
                    <w:r>
                      <w:rPr>
                        <w:rFonts w:ascii="Calibri"/>
                        <w:spacing w:val="-5"/>
                        <w:sz w:val="22"/>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18"/>
      </w:rPr>
    </w:pPr>
    <w:r>
      <w:rPr/>
      <mc:AlternateContent>
        <mc:Choice Requires="wps">
          <w:drawing>
            <wp:anchor distT="0" distB="0" distL="0" distR="0" allowOverlap="1" layoutInCell="1" locked="0" behindDoc="1" simplePos="0" relativeHeight="481228800">
              <wp:simplePos x="0" y="0"/>
              <wp:positionH relativeFrom="page">
                <wp:posOffset>3742054</wp:posOffset>
              </wp:positionH>
              <wp:positionV relativeFrom="page">
                <wp:posOffset>9274250</wp:posOffset>
              </wp:positionV>
              <wp:extent cx="301625" cy="16573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160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4.649994pt;margin-top:730.255981pt;width:23.75pt;height:13.05pt;mso-position-horizontal-relative:page;mso-position-vertical-relative:page;z-index:-22087680" type="#_x0000_t202" id="docshape14"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160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
    <w:multiLevelType w:val="hybridMultilevel"/>
    <w:lvl w:ilvl="0">
      <w:start w:val="6"/>
      <w:numFmt w:val="lowerRoman"/>
      <w:lvlText w:val="%1)"/>
      <w:lvlJc w:val="left"/>
      <w:pPr>
        <w:ind w:left="1346" w:hanging="387"/>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380" w:hanging="387"/>
      </w:pPr>
      <w:rPr>
        <w:rFonts w:hint="default"/>
        <w:lang w:val="en-US" w:eastAsia="en-US" w:bidi="ar-SA"/>
      </w:rPr>
    </w:lvl>
    <w:lvl w:ilvl="2">
      <w:start w:val="0"/>
      <w:numFmt w:val="bullet"/>
      <w:lvlText w:val="•"/>
      <w:lvlJc w:val="left"/>
      <w:pPr>
        <w:ind w:left="3420" w:hanging="387"/>
      </w:pPr>
      <w:rPr>
        <w:rFonts w:hint="default"/>
        <w:lang w:val="en-US" w:eastAsia="en-US" w:bidi="ar-SA"/>
      </w:rPr>
    </w:lvl>
    <w:lvl w:ilvl="3">
      <w:start w:val="0"/>
      <w:numFmt w:val="bullet"/>
      <w:lvlText w:val="•"/>
      <w:lvlJc w:val="left"/>
      <w:pPr>
        <w:ind w:left="4460" w:hanging="387"/>
      </w:pPr>
      <w:rPr>
        <w:rFonts w:hint="default"/>
        <w:lang w:val="en-US" w:eastAsia="en-US" w:bidi="ar-SA"/>
      </w:rPr>
    </w:lvl>
    <w:lvl w:ilvl="4">
      <w:start w:val="0"/>
      <w:numFmt w:val="bullet"/>
      <w:lvlText w:val="•"/>
      <w:lvlJc w:val="left"/>
      <w:pPr>
        <w:ind w:left="5500" w:hanging="387"/>
      </w:pPr>
      <w:rPr>
        <w:rFonts w:hint="default"/>
        <w:lang w:val="en-US" w:eastAsia="en-US" w:bidi="ar-SA"/>
      </w:rPr>
    </w:lvl>
    <w:lvl w:ilvl="5">
      <w:start w:val="0"/>
      <w:numFmt w:val="bullet"/>
      <w:lvlText w:val="•"/>
      <w:lvlJc w:val="left"/>
      <w:pPr>
        <w:ind w:left="6540" w:hanging="387"/>
      </w:pPr>
      <w:rPr>
        <w:rFonts w:hint="default"/>
        <w:lang w:val="en-US" w:eastAsia="en-US" w:bidi="ar-SA"/>
      </w:rPr>
    </w:lvl>
    <w:lvl w:ilvl="6">
      <w:start w:val="0"/>
      <w:numFmt w:val="bullet"/>
      <w:lvlText w:val="•"/>
      <w:lvlJc w:val="left"/>
      <w:pPr>
        <w:ind w:left="7580" w:hanging="387"/>
      </w:pPr>
      <w:rPr>
        <w:rFonts w:hint="default"/>
        <w:lang w:val="en-US" w:eastAsia="en-US" w:bidi="ar-SA"/>
      </w:rPr>
    </w:lvl>
    <w:lvl w:ilvl="7">
      <w:start w:val="0"/>
      <w:numFmt w:val="bullet"/>
      <w:lvlText w:val="•"/>
      <w:lvlJc w:val="left"/>
      <w:pPr>
        <w:ind w:left="8620" w:hanging="387"/>
      </w:pPr>
      <w:rPr>
        <w:rFonts w:hint="default"/>
        <w:lang w:val="en-US" w:eastAsia="en-US" w:bidi="ar-SA"/>
      </w:rPr>
    </w:lvl>
    <w:lvl w:ilvl="8">
      <w:start w:val="0"/>
      <w:numFmt w:val="bullet"/>
      <w:lvlText w:val="•"/>
      <w:lvlJc w:val="left"/>
      <w:pPr>
        <w:ind w:left="9660" w:hanging="387"/>
      </w:pPr>
      <w:rPr>
        <w:rFonts w:hint="default"/>
        <w:lang w:val="en-US" w:eastAsia="en-US" w:bidi="ar-SA"/>
      </w:rPr>
    </w:lvl>
  </w:abstractNum>
  <w:abstractNum w:abstractNumId="55">
    <w:multiLevelType w:val="hybridMultilevel"/>
    <w:lvl w:ilvl="0">
      <w:start w:val="1"/>
      <w:numFmt w:val="lowerRoman"/>
      <w:lvlText w:val="%1)"/>
      <w:lvlJc w:val="left"/>
      <w:pPr>
        <w:ind w:left="1231" w:hanging="272"/>
        <w:jc w:val="left"/>
      </w:pPr>
      <w:rPr>
        <w:rFonts w:hint="default"/>
        <w:spacing w:val="-1"/>
        <w:w w:val="99"/>
        <w:lang w:val="en-US" w:eastAsia="en-US" w:bidi="ar-SA"/>
      </w:rPr>
    </w:lvl>
    <w:lvl w:ilvl="1">
      <w:start w:val="1"/>
      <w:numFmt w:val="decimal"/>
      <w:lvlText w:val="%2."/>
      <w:lvlJc w:val="left"/>
      <w:pPr>
        <w:ind w:left="16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97" w:hanging="720"/>
      </w:pPr>
      <w:rPr>
        <w:rFonts w:hint="default"/>
        <w:lang w:val="en-US" w:eastAsia="en-US" w:bidi="ar-SA"/>
      </w:rPr>
    </w:lvl>
    <w:lvl w:ilvl="3">
      <w:start w:val="0"/>
      <w:numFmt w:val="bullet"/>
      <w:lvlText w:val="•"/>
      <w:lvlJc w:val="left"/>
      <w:pPr>
        <w:ind w:left="3915" w:hanging="720"/>
      </w:pPr>
      <w:rPr>
        <w:rFonts w:hint="default"/>
        <w:lang w:val="en-US" w:eastAsia="en-US" w:bidi="ar-SA"/>
      </w:rPr>
    </w:lvl>
    <w:lvl w:ilvl="4">
      <w:start w:val="0"/>
      <w:numFmt w:val="bullet"/>
      <w:lvlText w:val="•"/>
      <w:lvlJc w:val="left"/>
      <w:pPr>
        <w:ind w:left="5033" w:hanging="720"/>
      </w:pPr>
      <w:rPr>
        <w:rFonts w:hint="default"/>
        <w:lang w:val="en-US" w:eastAsia="en-US" w:bidi="ar-SA"/>
      </w:rPr>
    </w:lvl>
    <w:lvl w:ilvl="5">
      <w:start w:val="0"/>
      <w:numFmt w:val="bullet"/>
      <w:lvlText w:val="•"/>
      <w:lvlJc w:val="left"/>
      <w:pPr>
        <w:ind w:left="6151" w:hanging="720"/>
      </w:pPr>
      <w:rPr>
        <w:rFonts w:hint="default"/>
        <w:lang w:val="en-US" w:eastAsia="en-US" w:bidi="ar-SA"/>
      </w:rPr>
    </w:lvl>
    <w:lvl w:ilvl="6">
      <w:start w:val="0"/>
      <w:numFmt w:val="bullet"/>
      <w:lvlText w:val="•"/>
      <w:lvlJc w:val="left"/>
      <w:pPr>
        <w:ind w:left="7268" w:hanging="720"/>
      </w:pPr>
      <w:rPr>
        <w:rFonts w:hint="default"/>
        <w:lang w:val="en-US" w:eastAsia="en-US" w:bidi="ar-SA"/>
      </w:rPr>
    </w:lvl>
    <w:lvl w:ilvl="7">
      <w:start w:val="0"/>
      <w:numFmt w:val="bullet"/>
      <w:lvlText w:val="•"/>
      <w:lvlJc w:val="left"/>
      <w:pPr>
        <w:ind w:left="8386" w:hanging="720"/>
      </w:pPr>
      <w:rPr>
        <w:rFonts w:hint="default"/>
        <w:lang w:val="en-US" w:eastAsia="en-US" w:bidi="ar-SA"/>
      </w:rPr>
    </w:lvl>
    <w:lvl w:ilvl="8">
      <w:start w:val="0"/>
      <w:numFmt w:val="bullet"/>
      <w:lvlText w:val="•"/>
      <w:lvlJc w:val="left"/>
      <w:pPr>
        <w:ind w:left="9504" w:hanging="720"/>
      </w:pPr>
      <w:rPr>
        <w:rFonts w:hint="default"/>
        <w:lang w:val="en-US" w:eastAsia="en-US" w:bidi="ar-SA"/>
      </w:rPr>
    </w:lvl>
  </w:abstractNum>
  <w:abstractNum w:abstractNumId="54">
    <w:multiLevelType w:val="hybridMultilevel"/>
    <w:lvl w:ilvl="0">
      <w:start w:val="1"/>
      <w:numFmt w:val="decimal"/>
      <w:lvlText w:val="%1."/>
      <w:lvlJc w:val="left"/>
      <w:pPr>
        <w:ind w:left="16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86" w:hanging="360"/>
      </w:pPr>
      <w:rPr>
        <w:rFonts w:hint="default"/>
        <w:lang w:val="en-US" w:eastAsia="en-US" w:bidi="ar-SA"/>
      </w:rPr>
    </w:lvl>
    <w:lvl w:ilvl="2">
      <w:start w:val="0"/>
      <w:numFmt w:val="bullet"/>
      <w:lvlText w:val="•"/>
      <w:lvlJc w:val="left"/>
      <w:pPr>
        <w:ind w:left="3692" w:hanging="360"/>
      </w:pPr>
      <w:rPr>
        <w:rFonts w:hint="default"/>
        <w:lang w:val="en-US" w:eastAsia="en-US" w:bidi="ar-SA"/>
      </w:rPr>
    </w:lvl>
    <w:lvl w:ilvl="3">
      <w:start w:val="0"/>
      <w:numFmt w:val="bullet"/>
      <w:lvlText w:val="•"/>
      <w:lvlJc w:val="left"/>
      <w:pPr>
        <w:ind w:left="469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710" w:hanging="360"/>
      </w:pPr>
      <w:rPr>
        <w:rFonts w:hint="default"/>
        <w:lang w:val="en-US" w:eastAsia="en-US" w:bidi="ar-SA"/>
      </w:rPr>
    </w:lvl>
    <w:lvl w:ilvl="6">
      <w:start w:val="0"/>
      <w:numFmt w:val="bullet"/>
      <w:lvlText w:val="•"/>
      <w:lvlJc w:val="left"/>
      <w:pPr>
        <w:ind w:left="7716" w:hanging="360"/>
      </w:pPr>
      <w:rPr>
        <w:rFonts w:hint="default"/>
        <w:lang w:val="en-US" w:eastAsia="en-US" w:bidi="ar-SA"/>
      </w:rPr>
    </w:lvl>
    <w:lvl w:ilvl="7">
      <w:start w:val="0"/>
      <w:numFmt w:val="bullet"/>
      <w:lvlText w:val="•"/>
      <w:lvlJc w:val="left"/>
      <w:pPr>
        <w:ind w:left="8722" w:hanging="360"/>
      </w:pPr>
      <w:rPr>
        <w:rFonts w:hint="default"/>
        <w:lang w:val="en-US" w:eastAsia="en-US" w:bidi="ar-SA"/>
      </w:rPr>
    </w:lvl>
    <w:lvl w:ilvl="8">
      <w:start w:val="0"/>
      <w:numFmt w:val="bullet"/>
      <w:lvlText w:val="•"/>
      <w:lvlJc w:val="left"/>
      <w:pPr>
        <w:ind w:left="9728" w:hanging="360"/>
      </w:pPr>
      <w:rPr>
        <w:rFonts w:hint="default"/>
        <w:lang w:val="en-US" w:eastAsia="en-US" w:bidi="ar-SA"/>
      </w:rPr>
    </w:lvl>
  </w:abstractNum>
  <w:abstractNum w:abstractNumId="53">
    <w:multiLevelType w:val="hybridMultilevel"/>
    <w:lvl w:ilvl="0">
      <w:start w:val="1"/>
      <w:numFmt w:val="decimal"/>
      <w:lvlText w:val="%1."/>
      <w:lvlJc w:val="left"/>
      <w:pPr>
        <w:ind w:left="397" w:hanging="181"/>
        <w:jc w:val="left"/>
      </w:pPr>
      <w:rPr>
        <w:rFonts w:hint="default" w:ascii="Times New Roman" w:hAnsi="Times New Roman" w:eastAsia="Times New Roman" w:cs="Times New Roman"/>
        <w:b w:val="0"/>
        <w:bCs w:val="0"/>
        <w:i w:val="0"/>
        <w:iCs w:val="0"/>
        <w:spacing w:val="0"/>
        <w:w w:val="96"/>
        <w:sz w:val="22"/>
        <w:szCs w:val="22"/>
        <w:lang w:val="en-US" w:eastAsia="en-US" w:bidi="ar-SA"/>
      </w:rPr>
    </w:lvl>
    <w:lvl w:ilvl="1">
      <w:start w:val="0"/>
      <w:numFmt w:val="bullet"/>
      <w:lvlText w:val="•"/>
      <w:lvlJc w:val="left"/>
      <w:pPr>
        <w:ind w:left="746" w:hanging="181"/>
      </w:pPr>
      <w:rPr>
        <w:rFonts w:hint="default"/>
        <w:lang w:val="en-US" w:eastAsia="en-US" w:bidi="ar-SA"/>
      </w:rPr>
    </w:lvl>
    <w:lvl w:ilvl="2">
      <w:start w:val="0"/>
      <w:numFmt w:val="bullet"/>
      <w:lvlText w:val="•"/>
      <w:lvlJc w:val="left"/>
      <w:pPr>
        <w:ind w:left="1092" w:hanging="181"/>
      </w:pPr>
      <w:rPr>
        <w:rFonts w:hint="default"/>
        <w:lang w:val="en-US" w:eastAsia="en-US" w:bidi="ar-SA"/>
      </w:rPr>
    </w:lvl>
    <w:lvl w:ilvl="3">
      <w:start w:val="0"/>
      <w:numFmt w:val="bullet"/>
      <w:lvlText w:val="•"/>
      <w:lvlJc w:val="left"/>
      <w:pPr>
        <w:ind w:left="1438" w:hanging="181"/>
      </w:pPr>
      <w:rPr>
        <w:rFonts w:hint="default"/>
        <w:lang w:val="en-US" w:eastAsia="en-US" w:bidi="ar-SA"/>
      </w:rPr>
    </w:lvl>
    <w:lvl w:ilvl="4">
      <w:start w:val="0"/>
      <w:numFmt w:val="bullet"/>
      <w:lvlText w:val="•"/>
      <w:lvlJc w:val="left"/>
      <w:pPr>
        <w:ind w:left="1784" w:hanging="181"/>
      </w:pPr>
      <w:rPr>
        <w:rFonts w:hint="default"/>
        <w:lang w:val="en-US" w:eastAsia="en-US" w:bidi="ar-SA"/>
      </w:rPr>
    </w:lvl>
    <w:lvl w:ilvl="5">
      <w:start w:val="0"/>
      <w:numFmt w:val="bullet"/>
      <w:lvlText w:val="•"/>
      <w:lvlJc w:val="left"/>
      <w:pPr>
        <w:ind w:left="2130" w:hanging="181"/>
      </w:pPr>
      <w:rPr>
        <w:rFonts w:hint="default"/>
        <w:lang w:val="en-US" w:eastAsia="en-US" w:bidi="ar-SA"/>
      </w:rPr>
    </w:lvl>
    <w:lvl w:ilvl="6">
      <w:start w:val="0"/>
      <w:numFmt w:val="bullet"/>
      <w:lvlText w:val="•"/>
      <w:lvlJc w:val="left"/>
      <w:pPr>
        <w:ind w:left="2476" w:hanging="181"/>
      </w:pPr>
      <w:rPr>
        <w:rFonts w:hint="default"/>
        <w:lang w:val="en-US" w:eastAsia="en-US" w:bidi="ar-SA"/>
      </w:rPr>
    </w:lvl>
    <w:lvl w:ilvl="7">
      <w:start w:val="0"/>
      <w:numFmt w:val="bullet"/>
      <w:lvlText w:val="•"/>
      <w:lvlJc w:val="left"/>
      <w:pPr>
        <w:ind w:left="2822" w:hanging="181"/>
      </w:pPr>
      <w:rPr>
        <w:rFonts w:hint="default"/>
        <w:lang w:val="en-US" w:eastAsia="en-US" w:bidi="ar-SA"/>
      </w:rPr>
    </w:lvl>
    <w:lvl w:ilvl="8">
      <w:start w:val="0"/>
      <w:numFmt w:val="bullet"/>
      <w:lvlText w:val="•"/>
      <w:lvlJc w:val="left"/>
      <w:pPr>
        <w:ind w:left="3168" w:hanging="181"/>
      </w:pPr>
      <w:rPr>
        <w:rFonts w:hint="default"/>
        <w:lang w:val="en-US" w:eastAsia="en-US" w:bidi="ar-SA"/>
      </w:rPr>
    </w:lvl>
  </w:abstractNum>
  <w:abstractNum w:abstractNumId="52">
    <w:multiLevelType w:val="hybridMultilevel"/>
    <w:lvl w:ilvl="0">
      <w:start w:val="1"/>
      <w:numFmt w:val="decimal"/>
      <w:lvlText w:val="%1."/>
      <w:lvlJc w:val="left"/>
      <w:pPr>
        <w:ind w:left="16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86" w:hanging="360"/>
      </w:pPr>
      <w:rPr>
        <w:rFonts w:hint="default"/>
        <w:lang w:val="en-US" w:eastAsia="en-US" w:bidi="ar-SA"/>
      </w:rPr>
    </w:lvl>
    <w:lvl w:ilvl="2">
      <w:start w:val="0"/>
      <w:numFmt w:val="bullet"/>
      <w:lvlText w:val="•"/>
      <w:lvlJc w:val="left"/>
      <w:pPr>
        <w:ind w:left="3692" w:hanging="360"/>
      </w:pPr>
      <w:rPr>
        <w:rFonts w:hint="default"/>
        <w:lang w:val="en-US" w:eastAsia="en-US" w:bidi="ar-SA"/>
      </w:rPr>
    </w:lvl>
    <w:lvl w:ilvl="3">
      <w:start w:val="0"/>
      <w:numFmt w:val="bullet"/>
      <w:lvlText w:val="•"/>
      <w:lvlJc w:val="left"/>
      <w:pPr>
        <w:ind w:left="469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710" w:hanging="360"/>
      </w:pPr>
      <w:rPr>
        <w:rFonts w:hint="default"/>
        <w:lang w:val="en-US" w:eastAsia="en-US" w:bidi="ar-SA"/>
      </w:rPr>
    </w:lvl>
    <w:lvl w:ilvl="6">
      <w:start w:val="0"/>
      <w:numFmt w:val="bullet"/>
      <w:lvlText w:val="•"/>
      <w:lvlJc w:val="left"/>
      <w:pPr>
        <w:ind w:left="7716" w:hanging="360"/>
      </w:pPr>
      <w:rPr>
        <w:rFonts w:hint="default"/>
        <w:lang w:val="en-US" w:eastAsia="en-US" w:bidi="ar-SA"/>
      </w:rPr>
    </w:lvl>
    <w:lvl w:ilvl="7">
      <w:start w:val="0"/>
      <w:numFmt w:val="bullet"/>
      <w:lvlText w:val="•"/>
      <w:lvlJc w:val="left"/>
      <w:pPr>
        <w:ind w:left="8722" w:hanging="360"/>
      </w:pPr>
      <w:rPr>
        <w:rFonts w:hint="default"/>
        <w:lang w:val="en-US" w:eastAsia="en-US" w:bidi="ar-SA"/>
      </w:rPr>
    </w:lvl>
    <w:lvl w:ilvl="8">
      <w:start w:val="0"/>
      <w:numFmt w:val="bullet"/>
      <w:lvlText w:val="•"/>
      <w:lvlJc w:val="left"/>
      <w:pPr>
        <w:ind w:left="9728" w:hanging="360"/>
      </w:pPr>
      <w:rPr>
        <w:rFonts w:hint="default"/>
        <w:lang w:val="en-US" w:eastAsia="en-US" w:bidi="ar-SA"/>
      </w:rPr>
    </w:lvl>
  </w:abstractNum>
  <w:abstractNum w:abstractNumId="51">
    <w:multiLevelType w:val="hybridMultilevel"/>
    <w:lvl w:ilvl="0">
      <w:start w:val="1"/>
      <w:numFmt w:val="decimal"/>
      <w:lvlText w:val="%1."/>
      <w:lvlJc w:val="left"/>
      <w:pPr>
        <w:ind w:left="55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89" w:hanging="360"/>
      </w:pPr>
      <w:rPr>
        <w:rFonts w:hint="default"/>
        <w:lang w:val="en-US" w:eastAsia="en-US" w:bidi="ar-SA"/>
      </w:rPr>
    </w:lvl>
    <w:lvl w:ilvl="2">
      <w:start w:val="0"/>
      <w:numFmt w:val="bullet"/>
      <w:lvlText w:val="•"/>
      <w:lvlJc w:val="left"/>
      <w:pPr>
        <w:ind w:left="1218" w:hanging="360"/>
      </w:pPr>
      <w:rPr>
        <w:rFonts w:hint="default"/>
        <w:lang w:val="en-US" w:eastAsia="en-US" w:bidi="ar-SA"/>
      </w:rPr>
    </w:lvl>
    <w:lvl w:ilvl="3">
      <w:start w:val="0"/>
      <w:numFmt w:val="bullet"/>
      <w:lvlText w:val="•"/>
      <w:lvlJc w:val="left"/>
      <w:pPr>
        <w:ind w:left="1547" w:hanging="360"/>
      </w:pPr>
      <w:rPr>
        <w:rFonts w:hint="default"/>
        <w:lang w:val="en-US" w:eastAsia="en-US" w:bidi="ar-SA"/>
      </w:rPr>
    </w:lvl>
    <w:lvl w:ilvl="4">
      <w:start w:val="0"/>
      <w:numFmt w:val="bullet"/>
      <w:lvlText w:val="•"/>
      <w:lvlJc w:val="left"/>
      <w:pPr>
        <w:ind w:left="1876" w:hanging="360"/>
      </w:pPr>
      <w:rPr>
        <w:rFonts w:hint="default"/>
        <w:lang w:val="en-US" w:eastAsia="en-US" w:bidi="ar-SA"/>
      </w:rPr>
    </w:lvl>
    <w:lvl w:ilvl="5">
      <w:start w:val="0"/>
      <w:numFmt w:val="bullet"/>
      <w:lvlText w:val="•"/>
      <w:lvlJc w:val="left"/>
      <w:pPr>
        <w:ind w:left="2205" w:hanging="360"/>
      </w:pPr>
      <w:rPr>
        <w:rFonts w:hint="default"/>
        <w:lang w:val="en-US" w:eastAsia="en-US" w:bidi="ar-SA"/>
      </w:rPr>
    </w:lvl>
    <w:lvl w:ilvl="6">
      <w:start w:val="0"/>
      <w:numFmt w:val="bullet"/>
      <w:lvlText w:val="•"/>
      <w:lvlJc w:val="left"/>
      <w:pPr>
        <w:ind w:left="2534" w:hanging="360"/>
      </w:pPr>
      <w:rPr>
        <w:rFonts w:hint="default"/>
        <w:lang w:val="en-US" w:eastAsia="en-US" w:bidi="ar-SA"/>
      </w:rPr>
    </w:lvl>
    <w:lvl w:ilvl="7">
      <w:start w:val="0"/>
      <w:numFmt w:val="bullet"/>
      <w:lvlText w:val="•"/>
      <w:lvlJc w:val="left"/>
      <w:pPr>
        <w:ind w:left="2863" w:hanging="360"/>
      </w:pPr>
      <w:rPr>
        <w:rFonts w:hint="default"/>
        <w:lang w:val="en-US" w:eastAsia="en-US" w:bidi="ar-SA"/>
      </w:rPr>
    </w:lvl>
    <w:lvl w:ilvl="8">
      <w:start w:val="0"/>
      <w:numFmt w:val="bullet"/>
      <w:lvlText w:val="•"/>
      <w:lvlJc w:val="left"/>
      <w:pPr>
        <w:ind w:left="3192" w:hanging="360"/>
      </w:pPr>
      <w:rPr>
        <w:rFonts w:hint="default"/>
        <w:lang w:val="en-US" w:eastAsia="en-US" w:bidi="ar-SA"/>
      </w:rPr>
    </w:lvl>
  </w:abstractNum>
  <w:abstractNum w:abstractNumId="50">
    <w:multiLevelType w:val="hybridMultilevel"/>
    <w:lvl w:ilvl="0">
      <w:start w:val="2"/>
      <w:numFmt w:val="lowerLetter"/>
      <w:lvlText w:val="%1."/>
      <w:lvlJc w:val="left"/>
      <w:pPr>
        <w:ind w:left="559"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889" w:hanging="360"/>
      </w:pPr>
      <w:rPr>
        <w:rFonts w:hint="default"/>
        <w:lang w:val="en-US" w:eastAsia="en-US" w:bidi="ar-SA"/>
      </w:rPr>
    </w:lvl>
    <w:lvl w:ilvl="2">
      <w:start w:val="0"/>
      <w:numFmt w:val="bullet"/>
      <w:lvlText w:val="•"/>
      <w:lvlJc w:val="left"/>
      <w:pPr>
        <w:ind w:left="1218" w:hanging="360"/>
      </w:pPr>
      <w:rPr>
        <w:rFonts w:hint="default"/>
        <w:lang w:val="en-US" w:eastAsia="en-US" w:bidi="ar-SA"/>
      </w:rPr>
    </w:lvl>
    <w:lvl w:ilvl="3">
      <w:start w:val="0"/>
      <w:numFmt w:val="bullet"/>
      <w:lvlText w:val="•"/>
      <w:lvlJc w:val="left"/>
      <w:pPr>
        <w:ind w:left="1547" w:hanging="360"/>
      </w:pPr>
      <w:rPr>
        <w:rFonts w:hint="default"/>
        <w:lang w:val="en-US" w:eastAsia="en-US" w:bidi="ar-SA"/>
      </w:rPr>
    </w:lvl>
    <w:lvl w:ilvl="4">
      <w:start w:val="0"/>
      <w:numFmt w:val="bullet"/>
      <w:lvlText w:val="•"/>
      <w:lvlJc w:val="left"/>
      <w:pPr>
        <w:ind w:left="1876" w:hanging="360"/>
      </w:pPr>
      <w:rPr>
        <w:rFonts w:hint="default"/>
        <w:lang w:val="en-US" w:eastAsia="en-US" w:bidi="ar-SA"/>
      </w:rPr>
    </w:lvl>
    <w:lvl w:ilvl="5">
      <w:start w:val="0"/>
      <w:numFmt w:val="bullet"/>
      <w:lvlText w:val="•"/>
      <w:lvlJc w:val="left"/>
      <w:pPr>
        <w:ind w:left="2205" w:hanging="360"/>
      </w:pPr>
      <w:rPr>
        <w:rFonts w:hint="default"/>
        <w:lang w:val="en-US" w:eastAsia="en-US" w:bidi="ar-SA"/>
      </w:rPr>
    </w:lvl>
    <w:lvl w:ilvl="6">
      <w:start w:val="0"/>
      <w:numFmt w:val="bullet"/>
      <w:lvlText w:val="•"/>
      <w:lvlJc w:val="left"/>
      <w:pPr>
        <w:ind w:left="2534" w:hanging="360"/>
      </w:pPr>
      <w:rPr>
        <w:rFonts w:hint="default"/>
        <w:lang w:val="en-US" w:eastAsia="en-US" w:bidi="ar-SA"/>
      </w:rPr>
    </w:lvl>
    <w:lvl w:ilvl="7">
      <w:start w:val="0"/>
      <w:numFmt w:val="bullet"/>
      <w:lvlText w:val="•"/>
      <w:lvlJc w:val="left"/>
      <w:pPr>
        <w:ind w:left="2863" w:hanging="360"/>
      </w:pPr>
      <w:rPr>
        <w:rFonts w:hint="default"/>
        <w:lang w:val="en-US" w:eastAsia="en-US" w:bidi="ar-SA"/>
      </w:rPr>
    </w:lvl>
    <w:lvl w:ilvl="8">
      <w:start w:val="0"/>
      <w:numFmt w:val="bullet"/>
      <w:lvlText w:val="•"/>
      <w:lvlJc w:val="left"/>
      <w:pPr>
        <w:ind w:left="3192" w:hanging="360"/>
      </w:pPr>
      <w:rPr>
        <w:rFonts w:hint="default"/>
        <w:lang w:val="en-US" w:eastAsia="en-US" w:bidi="ar-SA"/>
      </w:rPr>
    </w:lvl>
  </w:abstractNum>
  <w:abstractNum w:abstractNumId="49">
    <w:multiLevelType w:val="hybridMultilevel"/>
    <w:lvl w:ilvl="0">
      <w:start w:val="1"/>
      <w:numFmt w:val="lowerLetter"/>
      <w:lvlText w:val="%1."/>
      <w:lvlJc w:val="left"/>
      <w:pPr>
        <w:ind w:left="379" w:hanging="272"/>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727" w:hanging="272"/>
      </w:pPr>
      <w:rPr>
        <w:rFonts w:hint="default"/>
        <w:lang w:val="en-US" w:eastAsia="en-US" w:bidi="ar-SA"/>
      </w:rPr>
    </w:lvl>
    <w:lvl w:ilvl="2">
      <w:start w:val="0"/>
      <w:numFmt w:val="bullet"/>
      <w:lvlText w:val="•"/>
      <w:lvlJc w:val="left"/>
      <w:pPr>
        <w:ind w:left="1074" w:hanging="272"/>
      </w:pPr>
      <w:rPr>
        <w:rFonts w:hint="default"/>
        <w:lang w:val="en-US" w:eastAsia="en-US" w:bidi="ar-SA"/>
      </w:rPr>
    </w:lvl>
    <w:lvl w:ilvl="3">
      <w:start w:val="0"/>
      <w:numFmt w:val="bullet"/>
      <w:lvlText w:val="•"/>
      <w:lvlJc w:val="left"/>
      <w:pPr>
        <w:ind w:left="1421" w:hanging="272"/>
      </w:pPr>
      <w:rPr>
        <w:rFonts w:hint="default"/>
        <w:lang w:val="en-US" w:eastAsia="en-US" w:bidi="ar-SA"/>
      </w:rPr>
    </w:lvl>
    <w:lvl w:ilvl="4">
      <w:start w:val="0"/>
      <w:numFmt w:val="bullet"/>
      <w:lvlText w:val="•"/>
      <w:lvlJc w:val="left"/>
      <w:pPr>
        <w:ind w:left="1768" w:hanging="272"/>
      </w:pPr>
      <w:rPr>
        <w:rFonts w:hint="default"/>
        <w:lang w:val="en-US" w:eastAsia="en-US" w:bidi="ar-SA"/>
      </w:rPr>
    </w:lvl>
    <w:lvl w:ilvl="5">
      <w:start w:val="0"/>
      <w:numFmt w:val="bullet"/>
      <w:lvlText w:val="•"/>
      <w:lvlJc w:val="left"/>
      <w:pPr>
        <w:ind w:left="2115" w:hanging="272"/>
      </w:pPr>
      <w:rPr>
        <w:rFonts w:hint="default"/>
        <w:lang w:val="en-US" w:eastAsia="en-US" w:bidi="ar-SA"/>
      </w:rPr>
    </w:lvl>
    <w:lvl w:ilvl="6">
      <w:start w:val="0"/>
      <w:numFmt w:val="bullet"/>
      <w:lvlText w:val="•"/>
      <w:lvlJc w:val="left"/>
      <w:pPr>
        <w:ind w:left="2462" w:hanging="272"/>
      </w:pPr>
      <w:rPr>
        <w:rFonts w:hint="default"/>
        <w:lang w:val="en-US" w:eastAsia="en-US" w:bidi="ar-SA"/>
      </w:rPr>
    </w:lvl>
    <w:lvl w:ilvl="7">
      <w:start w:val="0"/>
      <w:numFmt w:val="bullet"/>
      <w:lvlText w:val="•"/>
      <w:lvlJc w:val="left"/>
      <w:pPr>
        <w:ind w:left="2809" w:hanging="272"/>
      </w:pPr>
      <w:rPr>
        <w:rFonts w:hint="default"/>
        <w:lang w:val="en-US" w:eastAsia="en-US" w:bidi="ar-SA"/>
      </w:rPr>
    </w:lvl>
    <w:lvl w:ilvl="8">
      <w:start w:val="0"/>
      <w:numFmt w:val="bullet"/>
      <w:lvlText w:val="•"/>
      <w:lvlJc w:val="left"/>
      <w:pPr>
        <w:ind w:left="3156" w:hanging="272"/>
      </w:pPr>
      <w:rPr>
        <w:rFonts w:hint="default"/>
        <w:lang w:val="en-US" w:eastAsia="en-US" w:bidi="ar-SA"/>
      </w:rPr>
    </w:lvl>
  </w:abstractNum>
  <w:abstractNum w:abstractNumId="48">
    <w:multiLevelType w:val="hybridMultilevel"/>
    <w:lvl w:ilvl="0">
      <w:start w:val="1"/>
      <w:numFmt w:val="lowerLetter"/>
      <w:lvlText w:val="%1."/>
      <w:lvlJc w:val="left"/>
      <w:pPr>
        <w:ind w:left="379" w:hanging="272"/>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727" w:hanging="272"/>
      </w:pPr>
      <w:rPr>
        <w:rFonts w:hint="default"/>
        <w:lang w:val="en-US" w:eastAsia="en-US" w:bidi="ar-SA"/>
      </w:rPr>
    </w:lvl>
    <w:lvl w:ilvl="2">
      <w:start w:val="0"/>
      <w:numFmt w:val="bullet"/>
      <w:lvlText w:val="•"/>
      <w:lvlJc w:val="left"/>
      <w:pPr>
        <w:ind w:left="1074" w:hanging="272"/>
      </w:pPr>
      <w:rPr>
        <w:rFonts w:hint="default"/>
        <w:lang w:val="en-US" w:eastAsia="en-US" w:bidi="ar-SA"/>
      </w:rPr>
    </w:lvl>
    <w:lvl w:ilvl="3">
      <w:start w:val="0"/>
      <w:numFmt w:val="bullet"/>
      <w:lvlText w:val="•"/>
      <w:lvlJc w:val="left"/>
      <w:pPr>
        <w:ind w:left="1421" w:hanging="272"/>
      </w:pPr>
      <w:rPr>
        <w:rFonts w:hint="default"/>
        <w:lang w:val="en-US" w:eastAsia="en-US" w:bidi="ar-SA"/>
      </w:rPr>
    </w:lvl>
    <w:lvl w:ilvl="4">
      <w:start w:val="0"/>
      <w:numFmt w:val="bullet"/>
      <w:lvlText w:val="•"/>
      <w:lvlJc w:val="left"/>
      <w:pPr>
        <w:ind w:left="1768" w:hanging="272"/>
      </w:pPr>
      <w:rPr>
        <w:rFonts w:hint="default"/>
        <w:lang w:val="en-US" w:eastAsia="en-US" w:bidi="ar-SA"/>
      </w:rPr>
    </w:lvl>
    <w:lvl w:ilvl="5">
      <w:start w:val="0"/>
      <w:numFmt w:val="bullet"/>
      <w:lvlText w:val="•"/>
      <w:lvlJc w:val="left"/>
      <w:pPr>
        <w:ind w:left="2115" w:hanging="272"/>
      </w:pPr>
      <w:rPr>
        <w:rFonts w:hint="default"/>
        <w:lang w:val="en-US" w:eastAsia="en-US" w:bidi="ar-SA"/>
      </w:rPr>
    </w:lvl>
    <w:lvl w:ilvl="6">
      <w:start w:val="0"/>
      <w:numFmt w:val="bullet"/>
      <w:lvlText w:val="•"/>
      <w:lvlJc w:val="left"/>
      <w:pPr>
        <w:ind w:left="2462" w:hanging="272"/>
      </w:pPr>
      <w:rPr>
        <w:rFonts w:hint="default"/>
        <w:lang w:val="en-US" w:eastAsia="en-US" w:bidi="ar-SA"/>
      </w:rPr>
    </w:lvl>
    <w:lvl w:ilvl="7">
      <w:start w:val="0"/>
      <w:numFmt w:val="bullet"/>
      <w:lvlText w:val="•"/>
      <w:lvlJc w:val="left"/>
      <w:pPr>
        <w:ind w:left="2809" w:hanging="272"/>
      </w:pPr>
      <w:rPr>
        <w:rFonts w:hint="default"/>
        <w:lang w:val="en-US" w:eastAsia="en-US" w:bidi="ar-SA"/>
      </w:rPr>
    </w:lvl>
    <w:lvl w:ilvl="8">
      <w:start w:val="0"/>
      <w:numFmt w:val="bullet"/>
      <w:lvlText w:val="•"/>
      <w:lvlJc w:val="left"/>
      <w:pPr>
        <w:ind w:left="3156" w:hanging="272"/>
      </w:pPr>
      <w:rPr>
        <w:rFonts w:hint="default"/>
        <w:lang w:val="en-US" w:eastAsia="en-US" w:bidi="ar-SA"/>
      </w:rPr>
    </w:lvl>
  </w:abstractNum>
  <w:abstractNum w:abstractNumId="47">
    <w:multiLevelType w:val="hybridMultilevel"/>
    <w:lvl w:ilvl="0">
      <w:start w:val="1"/>
      <w:numFmt w:val="lowerLetter"/>
      <w:lvlText w:val="%1."/>
      <w:lvlJc w:val="left"/>
      <w:pPr>
        <w:ind w:left="391" w:hanging="198"/>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0"/>
      <w:numFmt w:val="bullet"/>
      <w:lvlText w:val="•"/>
      <w:lvlJc w:val="left"/>
      <w:pPr>
        <w:ind w:left="717" w:hanging="198"/>
      </w:pPr>
      <w:rPr>
        <w:rFonts w:hint="default"/>
        <w:lang w:val="en-US" w:eastAsia="en-US" w:bidi="ar-SA"/>
      </w:rPr>
    </w:lvl>
    <w:lvl w:ilvl="2">
      <w:start w:val="0"/>
      <w:numFmt w:val="bullet"/>
      <w:lvlText w:val="•"/>
      <w:lvlJc w:val="left"/>
      <w:pPr>
        <w:ind w:left="1034" w:hanging="198"/>
      </w:pPr>
      <w:rPr>
        <w:rFonts w:hint="default"/>
        <w:lang w:val="en-US" w:eastAsia="en-US" w:bidi="ar-SA"/>
      </w:rPr>
    </w:lvl>
    <w:lvl w:ilvl="3">
      <w:start w:val="0"/>
      <w:numFmt w:val="bullet"/>
      <w:lvlText w:val="•"/>
      <w:lvlJc w:val="left"/>
      <w:pPr>
        <w:ind w:left="1352" w:hanging="198"/>
      </w:pPr>
      <w:rPr>
        <w:rFonts w:hint="default"/>
        <w:lang w:val="en-US" w:eastAsia="en-US" w:bidi="ar-SA"/>
      </w:rPr>
    </w:lvl>
    <w:lvl w:ilvl="4">
      <w:start w:val="0"/>
      <w:numFmt w:val="bullet"/>
      <w:lvlText w:val="•"/>
      <w:lvlJc w:val="left"/>
      <w:pPr>
        <w:ind w:left="1669" w:hanging="198"/>
      </w:pPr>
      <w:rPr>
        <w:rFonts w:hint="default"/>
        <w:lang w:val="en-US" w:eastAsia="en-US" w:bidi="ar-SA"/>
      </w:rPr>
    </w:lvl>
    <w:lvl w:ilvl="5">
      <w:start w:val="0"/>
      <w:numFmt w:val="bullet"/>
      <w:lvlText w:val="•"/>
      <w:lvlJc w:val="left"/>
      <w:pPr>
        <w:ind w:left="1987" w:hanging="198"/>
      </w:pPr>
      <w:rPr>
        <w:rFonts w:hint="default"/>
        <w:lang w:val="en-US" w:eastAsia="en-US" w:bidi="ar-SA"/>
      </w:rPr>
    </w:lvl>
    <w:lvl w:ilvl="6">
      <w:start w:val="0"/>
      <w:numFmt w:val="bullet"/>
      <w:lvlText w:val="•"/>
      <w:lvlJc w:val="left"/>
      <w:pPr>
        <w:ind w:left="2304" w:hanging="198"/>
      </w:pPr>
      <w:rPr>
        <w:rFonts w:hint="default"/>
        <w:lang w:val="en-US" w:eastAsia="en-US" w:bidi="ar-SA"/>
      </w:rPr>
    </w:lvl>
    <w:lvl w:ilvl="7">
      <w:start w:val="0"/>
      <w:numFmt w:val="bullet"/>
      <w:lvlText w:val="•"/>
      <w:lvlJc w:val="left"/>
      <w:pPr>
        <w:ind w:left="2621" w:hanging="198"/>
      </w:pPr>
      <w:rPr>
        <w:rFonts w:hint="default"/>
        <w:lang w:val="en-US" w:eastAsia="en-US" w:bidi="ar-SA"/>
      </w:rPr>
    </w:lvl>
    <w:lvl w:ilvl="8">
      <w:start w:val="0"/>
      <w:numFmt w:val="bullet"/>
      <w:lvlText w:val="•"/>
      <w:lvlJc w:val="left"/>
      <w:pPr>
        <w:ind w:left="2939" w:hanging="198"/>
      </w:pPr>
      <w:rPr>
        <w:rFonts w:hint="default"/>
        <w:lang w:val="en-US" w:eastAsia="en-US" w:bidi="ar-SA"/>
      </w:rPr>
    </w:lvl>
  </w:abstractNum>
  <w:abstractNum w:abstractNumId="46">
    <w:multiLevelType w:val="hybridMultilevel"/>
    <w:lvl w:ilvl="0">
      <w:start w:val="1"/>
      <w:numFmt w:val="decimal"/>
      <w:lvlText w:val="%1."/>
      <w:lvlJc w:val="left"/>
      <w:pPr>
        <w:ind w:left="1680"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86" w:hanging="360"/>
      </w:pPr>
      <w:rPr>
        <w:rFonts w:hint="default"/>
        <w:lang w:val="en-US" w:eastAsia="en-US" w:bidi="ar-SA"/>
      </w:rPr>
    </w:lvl>
    <w:lvl w:ilvl="2">
      <w:start w:val="0"/>
      <w:numFmt w:val="bullet"/>
      <w:lvlText w:val="•"/>
      <w:lvlJc w:val="left"/>
      <w:pPr>
        <w:ind w:left="3692" w:hanging="360"/>
      </w:pPr>
      <w:rPr>
        <w:rFonts w:hint="default"/>
        <w:lang w:val="en-US" w:eastAsia="en-US" w:bidi="ar-SA"/>
      </w:rPr>
    </w:lvl>
    <w:lvl w:ilvl="3">
      <w:start w:val="0"/>
      <w:numFmt w:val="bullet"/>
      <w:lvlText w:val="•"/>
      <w:lvlJc w:val="left"/>
      <w:pPr>
        <w:ind w:left="469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710" w:hanging="360"/>
      </w:pPr>
      <w:rPr>
        <w:rFonts w:hint="default"/>
        <w:lang w:val="en-US" w:eastAsia="en-US" w:bidi="ar-SA"/>
      </w:rPr>
    </w:lvl>
    <w:lvl w:ilvl="6">
      <w:start w:val="0"/>
      <w:numFmt w:val="bullet"/>
      <w:lvlText w:val="•"/>
      <w:lvlJc w:val="left"/>
      <w:pPr>
        <w:ind w:left="7716" w:hanging="360"/>
      </w:pPr>
      <w:rPr>
        <w:rFonts w:hint="default"/>
        <w:lang w:val="en-US" w:eastAsia="en-US" w:bidi="ar-SA"/>
      </w:rPr>
    </w:lvl>
    <w:lvl w:ilvl="7">
      <w:start w:val="0"/>
      <w:numFmt w:val="bullet"/>
      <w:lvlText w:val="•"/>
      <w:lvlJc w:val="left"/>
      <w:pPr>
        <w:ind w:left="8722" w:hanging="360"/>
      </w:pPr>
      <w:rPr>
        <w:rFonts w:hint="default"/>
        <w:lang w:val="en-US" w:eastAsia="en-US" w:bidi="ar-SA"/>
      </w:rPr>
    </w:lvl>
    <w:lvl w:ilvl="8">
      <w:start w:val="0"/>
      <w:numFmt w:val="bullet"/>
      <w:lvlText w:val="•"/>
      <w:lvlJc w:val="left"/>
      <w:pPr>
        <w:ind w:left="9728" w:hanging="360"/>
      </w:pPr>
      <w:rPr>
        <w:rFonts w:hint="default"/>
        <w:lang w:val="en-US" w:eastAsia="en-US" w:bidi="ar-SA"/>
      </w:rPr>
    </w:lvl>
  </w:abstractNum>
  <w:abstractNum w:abstractNumId="45">
    <w:multiLevelType w:val="hybridMultilevel"/>
    <w:lvl w:ilvl="0">
      <w:start w:val="1"/>
      <w:numFmt w:val="lowerLetter"/>
      <w:lvlText w:val="%1."/>
      <w:lvlJc w:val="left"/>
      <w:pPr>
        <w:ind w:left="828"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172" w:hanging="360"/>
      </w:pPr>
      <w:rPr>
        <w:rFonts w:hint="default"/>
        <w:lang w:val="en-US" w:eastAsia="en-US" w:bidi="ar-SA"/>
      </w:rPr>
    </w:lvl>
    <w:lvl w:ilvl="2">
      <w:start w:val="0"/>
      <w:numFmt w:val="bullet"/>
      <w:lvlText w:val="•"/>
      <w:lvlJc w:val="left"/>
      <w:pPr>
        <w:ind w:left="1525" w:hanging="360"/>
      </w:pPr>
      <w:rPr>
        <w:rFonts w:hint="default"/>
        <w:lang w:val="en-US" w:eastAsia="en-US" w:bidi="ar-SA"/>
      </w:rPr>
    </w:lvl>
    <w:lvl w:ilvl="3">
      <w:start w:val="0"/>
      <w:numFmt w:val="bullet"/>
      <w:lvlText w:val="•"/>
      <w:lvlJc w:val="left"/>
      <w:pPr>
        <w:ind w:left="1878" w:hanging="360"/>
      </w:pPr>
      <w:rPr>
        <w:rFonts w:hint="default"/>
        <w:lang w:val="en-US" w:eastAsia="en-US" w:bidi="ar-SA"/>
      </w:rPr>
    </w:lvl>
    <w:lvl w:ilvl="4">
      <w:start w:val="0"/>
      <w:numFmt w:val="bullet"/>
      <w:lvlText w:val="•"/>
      <w:lvlJc w:val="left"/>
      <w:pPr>
        <w:ind w:left="2230" w:hanging="360"/>
      </w:pPr>
      <w:rPr>
        <w:rFonts w:hint="default"/>
        <w:lang w:val="en-US" w:eastAsia="en-US" w:bidi="ar-SA"/>
      </w:rPr>
    </w:lvl>
    <w:lvl w:ilvl="5">
      <w:start w:val="0"/>
      <w:numFmt w:val="bullet"/>
      <w:lvlText w:val="•"/>
      <w:lvlJc w:val="left"/>
      <w:pPr>
        <w:ind w:left="2583" w:hanging="360"/>
      </w:pPr>
      <w:rPr>
        <w:rFonts w:hint="default"/>
        <w:lang w:val="en-US" w:eastAsia="en-US" w:bidi="ar-SA"/>
      </w:rPr>
    </w:lvl>
    <w:lvl w:ilvl="6">
      <w:start w:val="0"/>
      <w:numFmt w:val="bullet"/>
      <w:lvlText w:val="•"/>
      <w:lvlJc w:val="left"/>
      <w:pPr>
        <w:ind w:left="2936" w:hanging="360"/>
      </w:pPr>
      <w:rPr>
        <w:rFonts w:hint="default"/>
        <w:lang w:val="en-US" w:eastAsia="en-US" w:bidi="ar-SA"/>
      </w:rPr>
    </w:lvl>
    <w:lvl w:ilvl="7">
      <w:start w:val="0"/>
      <w:numFmt w:val="bullet"/>
      <w:lvlText w:val="•"/>
      <w:lvlJc w:val="left"/>
      <w:pPr>
        <w:ind w:left="3288" w:hanging="360"/>
      </w:pPr>
      <w:rPr>
        <w:rFonts w:hint="default"/>
        <w:lang w:val="en-US" w:eastAsia="en-US" w:bidi="ar-SA"/>
      </w:rPr>
    </w:lvl>
    <w:lvl w:ilvl="8">
      <w:start w:val="0"/>
      <w:numFmt w:val="bullet"/>
      <w:lvlText w:val="•"/>
      <w:lvlJc w:val="left"/>
      <w:pPr>
        <w:ind w:left="3641" w:hanging="360"/>
      </w:pPr>
      <w:rPr>
        <w:rFonts w:hint="default"/>
        <w:lang w:val="en-US" w:eastAsia="en-US" w:bidi="ar-SA"/>
      </w:rPr>
    </w:lvl>
  </w:abstractNum>
  <w:abstractNum w:abstractNumId="44">
    <w:multiLevelType w:val="hybridMultilevel"/>
    <w:lvl w:ilvl="0">
      <w:start w:val="7"/>
      <w:numFmt w:val="lowerLetter"/>
      <w:lvlText w:val="%1."/>
      <w:lvlJc w:val="left"/>
      <w:pPr>
        <w:ind w:left="828" w:hanging="360"/>
        <w:jc w:val="left"/>
      </w:pPr>
      <w:rPr>
        <w:rFonts w:hint="default" w:ascii="Times New Roman" w:hAnsi="Times New Roman" w:eastAsia="Times New Roman" w:cs="Times New Roman"/>
        <w:b w:val="0"/>
        <w:bCs w:val="0"/>
        <w:i w:val="0"/>
        <w:iCs w:val="0"/>
        <w:spacing w:val="-3"/>
        <w:w w:val="100"/>
        <w:sz w:val="24"/>
        <w:szCs w:val="24"/>
        <w:lang w:val="en-US" w:eastAsia="en-US" w:bidi="ar-SA"/>
      </w:rPr>
    </w:lvl>
    <w:lvl w:ilvl="1">
      <w:start w:val="0"/>
      <w:numFmt w:val="bullet"/>
      <w:lvlText w:val="•"/>
      <w:lvlJc w:val="left"/>
      <w:pPr>
        <w:ind w:left="1172" w:hanging="360"/>
      </w:pPr>
      <w:rPr>
        <w:rFonts w:hint="default"/>
        <w:lang w:val="en-US" w:eastAsia="en-US" w:bidi="ar-SA"/>
      </w:rPr>
    </w:lvl>
    <w:lvl w:ilvl="2">
      <w:start w:val="0"/>
      <w:numFmt w:val="bullet"/>
      <w:lvlText w:val="•"/>
      <w:lvlJc w:val="left"/>
      <w:pPr>
        <w:ind w:left="1525" w:hanging="360"/>
      </w:pPr>
      <w:rPr>
        <w:rFonts w:hint="default"/>
        <w:lang w:val="en-US" w:eastAsia="en-US" w:bidi="ar-SA"/>
      </w:rPr>
    </w:lvl>
    <w:lvl w:ilvl="3">
      <w:start w:val="0"/>
      <w:numFmt w:val="bullet"/>
      <w:lvlText w:val="•"/>
      <w:lvlJc w:val="left"/>
      <w:pPr>
        <w:ind w:left="1878" w:hanging="360"/>
      </w:pPr>
      <w:rPr>
        <w:rFonts w:hint="default"/>
        <w:lang w:val="en-US" w:eastAsia="en-US" w:bidi="ar-SA"/>
      </w:rPr>
    </w:lvl>
    <w:lvl w:ilvl="4">
      <w:start w:val="0"/>
      <w:numFmt w:val="bullet"/>
      <w:lvlText w:val="•"/>
      <w:lvlJc w:val="left"/>
      <w:pPr>
        <w:ind w:left="2230" w:hanging="360"/>
      </w:pPr>
      <w:rPr>
        <w:rFonts w:hint="default"/>
        <w:lang w:val="en-US" w:eastAsia="en-US" w:bidi="ar-SA"/>
      </w:rPr>
    </w:lvl>
    <w:lvl w:ilvl="5">
      <w:start w:val="0"/>
      <w:numFmt w:val="bullet"/>
      <w:lvlText w:val="•"/>
      <w:lvlJc w:val="left"/>
      <w:pPr>
        <w:ind w:left="2583" w:hanging="360"/>
      </w:pPr>
      <w:rPr>
        <w:rFonts w:hint="default"/>
        <w:lang w:val="en-US" w:eastAsia="en-US" w:bidi="ar-SA"/>
      </w:rPr>
    </w:lvl>
    <w:lvl w:ilvl="6">
      <w:start w:val="0"/>
      <w:numFmt w:val="bullet"/>
      <w:lvlText w:val="•"/>
      <w:lvlJc w:val="left"/>
      <w:pPr>
        <w:ind w:left="2936" w:hanging="360"/>
      </w:pPr>
      <w:rPr>
        <w:rFonts w:hint="default"/>
        <w:lang w:val="en-US" w:eastAsia="en-US" w:bidi="ar-SA"/>
      </w:rPr>
    </w:lvl>
    <w:lvl w:ilvl="7">
      <w:start w:val="0"/>
      <w:numFmt w:val="bullet"/>
      <w:lvlText w:val="•"/>
      <w:lvlJc w:val="left"/>
      <w:pPr>
        <w:ind w:left="3288" w:hanging="360"/>
      </w:pPr>
      <w:rPr>
        <w:rFonts w:hint="default"/>
        <w:lang w:val="en-US" w:eastAsia="en-US" w:bidi="ar-SA"/>
      </w:rPr>
    </w:lvl>
    <w:lvl w:ilvl="8">
      <w:start w:val="0"/>
      <w:numFmt w:val="bullet"/>
      <w:lvlText w:val="•"/>
      <w:lvlJc w:val="left"/>
      <w:pPr>
        <w:ind w:left="3641" w:hanging="360"/>
      </w:pPr>
      <w:rPr>
        <w:rFonts w:hint="default"/>
        <w:lang w:val="en-US" w:eastAsia="en-US" w:bidi="ar-SA"/>
      </w:rPr>
    </w:lvl>
  </w:abstractNum>
  <w:abstractNum w:abstractNumId="43">
    <w:multiLevelType w:val="hybridMultilevel"/>
    <w:lvl w:ilvl="0">
      <w:start w:val="3"/>
      <w:numFmt w:val="lowerRoman"/>
      <w:lvlText w:val="%1."/>
      <w:lvlJc w:val="left"/>
      <w:pPr>
        <w:ind w:left="305" w:hanging="272"/>
        <w:jc w:val="left"/>
      </w:pPr>
      <w:rPr>
        <w:rFonts w:hint="default" w:ascii="Arial MT" w:hAnsi="Arial MT" w:eastAsia="Arial MT" w:cs="Arial MT"/>
        <w:b w:val="0"/>
        <w:bCs w:val="0"/>
        <w:i w:val="0"/>
        <w:iCs w:val="0"/>
        <w:spacing w:val="-2"/>
        <w:w w:val="99"/>
        <w:sz w:val="20"/>
        <w:szCs w:val="20"/>
        <w:lang w:val="en-US" w:eastAsia="en-US" w:bidi="ar-SA"/>
      </w:rPr>
    </w:lvl>
    <w:lvl w:ilvl="1">
      <w:start w:val="0"/>
      <w:numFmt w:val="bullet"/>
      <w:lvlText w:val="•"/>
      <w:lvlJc w:val="left"/>
      <w:pPr>
        <w:ind w:left="553" w:hanging="272"/>
      </w:pPr>
      <w:rPr>
        <w:rFonts w:hint="default"/>
        <w:lang w:val="en-US" w:eastAsia="en-US" w:bidi="ar-SA"/>
      </w:rPr>
    </w:lvl>
    <w:lvl w:ilvl="2">
      <w:start w:val="0"/>
      <w:numFmt w:val="bullet"/>
      <w:lvlText w:val="•"/>
      <w:lvlJc w:val="left"/>
      <w:pPr>
        <w:ind w:left="807" w:hanging="272"/>
      </w:pPr>
      <w:rPr>
        <w:rFonts w:hint="default"/>
        <w:lang w:val="en-US" w:eastAsia="en-US" w:bidi="ar-SA"/>
      </w:rPr>
    </w:lvl>
    <w:lvl w:ilvl="3">
      <w:start w:val="0"/>
      <w:numFmt w:val="bullet"/>
      <w:lvlText w:val="•"/>
      <w:lvlJc w:val="left"/>
      <w:pPr>
        <w:ind w:left="1060" w:hanging="272"/>
      </w:pPr>
      <w:rPr>
        <w:rFonts w:hint="default"/>
        <w:lang w:val="en-US" w:eastAsia="en-US" w:bidi="ar-SA"/>
      </w:rPr>
    </w:lvl>
    <w:lvl w:ilvl="4">
      <w:start w:val="0"/>
      <w:numFmt w:val="bullet"/>
      <w:lvlText w:val="•"/>
      <w:lvlJc w:val="left"/>
      <w:pPr>
        <w:ind w:left="1314" w:hanging="272"/>
      </w:pPr>
      <w:rPr>
        <w:rFonts w:hint="default"/>
        <w:lang w:val="en-US" w:eastAsia="en-US" w:bidi="ar-SA"/>
      </w:rPr>
    </w:lvl>
    <w:lvl w:ilvl="5">
      <w:start w:val="0"/>
      <w:numFmt w:val="bullet"/>
      <w:lvlText w:val="•"/>
      <w:lvlJc w:val="left"/>
      <w:pPr>
        <w:ind w:left="1567" w:hanging="272"/>
      </w:pPr>
      <w:rPr>
        <w:rFonts w:hint="default"/>
        <w:lang w:val="en-US" w:eastAsia="en-US" w:bidi="ar-SA"/>
      </w:rPr>
    </w:lvl>
    <w:lvl w:ilvl="6">
      <w:start w:val="0"/>
      <w:numFmt w:val="bullet"/>
      <w:lvlText w:val="•"/>
      <w:lvlJc w:val="left"/>
      <w:pPr>
        <w:ind w:left="1821" w:hanging="272"/>
      </w:pPr>
      <w:rPr>
        <w:rFonts w:hint="default"/>
        <w:lang w:val="en-US" w:eastAsia="en-US" w:bidi="ar-SA"/>
      </w:rPr>
    </w:lvl>
    <w:lvl w:ilvl="7">
      <w:start w:val="0"/>
      <w:numFmt w:val="bullet"/>
      <w:lvlText w:val="•"/>
      <w:lvlJc w:val="left"/>
      <w:pPr>
        <w:ind w:left="2074" w:hanging="272"/>
      </w:pPr>
      <w:rPr>
        <w:rFonts w:hint="default"/>
        <w:lang w:val="en-US" w:eastAsia="en-US" w:bidi="ar-SA"/>
      </w:rPr>
    </w:lvl>
    <w:lvl w:ilvl="8">
      <w:start w:val="0"/>
      <w:numFmt w:val="bullet"/>
      <w:lvlText w:val="•"/>
      <w:lvlJc w:val="left"/>
      <w:pPr>
        <w:ind w:left="2328" w:hanging="272"/>
      </w:pPr>
      <w:rPr>
        <w:rFonts w:hint="default"/>
        <w:lang w:val="en-US" w:eastAsia="en-US" w:bidi="ar-SA"/>
      </w:rPr>
    </w:lvl>
  </w:abstractNum>
  <w:abstractNum w:abstractNumId="42">
    <w:multiLevelType w:val="hybridMultilevel"/>
    <w:lvl w:ilvl="0">
      <w:start w:val="1"/>
      <w:numFmt w:val="lowerLetter"/>
      <w:lvlText w:val="%1."/>
      <w:lvlJc w:val="left"/>
      <w:pPr>
        <w:ind w:left="828"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172" w:hanging="360"/>
      </w:pPr>
      <w:rPr>
        <w:rFonts w:hint="default"/>
        <w:lang w:val="en-US" w:eastAsia="en-US" w:bidi="ar-SA"/>
      </w:rPr>
    </w:lvl>
    <w:lvl w:ilvl="2">
      <w:start w:val="0"/>
      <w:numFmt w:val="bullet"/>
      <w:lvlText w:val="•"/>
      <w:lvlJc w:val="left"/>
      <w:pPr>
        <w:ind w:left="1525" w:hanging="360"/>
      </w:pPr>
      <w:rPr>
        <w:rFonts w:hint="default"/>
        <w:lang w:val="en-US" w:eastAsia="en-US" w:bidi="ar-SA"/>
      </w:rPr>
    </w:lvl>
    <w:lvl w:ilvl="3">
      <w:start w:val="0"/>
      <w:numFmt w:val="bullet"/>
      <w:lvlText w:val="•"/>
      <w:lvlJc w:val="left"/>
      <w:pPr>
        <w:ind w:left="1878" w:hanging="360"/>
      </w:pPr>
      <w:rPr>
        <w:rFonts w:hint="default"/>
        <w:lang w:val="en-US" w:eastAsia="en-US" w:bidi="ar-SA"/>
      </w:rPr>
    </w:lvl>
    <w:lvl w:ilvl="4">
      <w:start w:val="0"/>
      <w:numFmt w:val="bullet"/>
      <w:lvlText w:val="•"/>
      <w:lvlJc w:val="left"/>
      <w:pPr>
        <w:ind w:left="2230" w:hanging="360"/>
      </w:pPr>
      <w:rPr>
        <w:rFonts w:hint="default"/>
        <w:lang w:val="en-US" w:eastAsia="en-US" w:bidi="ar-SA"/>
      </w:rPr>
    </w:lvl>
    <w:lvl w:ilvl="5">
      <w:start w:val="0"/>
      <w:numFmt w:val="bullet"/>
      <w:lvlText w:val="•"/>
      <w:lvlJc w:val="left"/>
      <w:pPr>
        <w:ind w:left="2583" w:hanging="360"/>
      </w:pPr>
      <w:rPr>
        <w:rFonts w:hint="default"/>
        <w:lang w:val="en-US" w:eastAsia="en-US" w:bidi="ar-SA"/>
      </w:rPr>
    </w:lvl>
    <w:lvl w:ilvl="6">
      <w:start w:val="0"/>
      <w:numFmt w:val="bullet"/>
      <w:lvlText w:val="•"/>
      <w:lvlJc w:val="left"/>
      <w:pPr>
        <w:ind w:left="2936" w:hanging="360"/>
      </w:pPr>
      <w:rPr>
        <w:rFonts w:hint="default"/>
        <w:lang w:val="en-US" w:eastAsia="en-US" w:bidi="ar-SA"/>
      </w:rPr>
    </w:lvl>
    <w:lvl w:ilvl="7">
      <w:start w:val="0"/>
      <w:numFmt w:val="bullet"/>
      <w:lvlText w:val="•"/>
      <w:lvlJc w:val="left"/>
      <w:pPr>
        <w:ind w:left="3288" w:hanging="360"/>
      </w:pPr>
      <w:rPr>
        <w:rFonts w:hint="default"/>
        <w:lang w:val="en-US" w:eastAsia="en-US" w:bidi="ar-SA"/>
      </w:rPr>
    </w:lvl>
    <w:lvl w:ilvl="8">
      <w:start w:val="0"/>
      <w:numFmt w:val="bullet"/>
      <w:lvlText w:val="•"/>
      <w:lvlJc w:val="left"/>
      <w:pPr>
        <w:ind w:left="3641" w:hanging="360"/>
      </w:pPr>
      <w:rPr>
        <w:rFonts w:hint="default"/>
        <w:lang w:val="en-US" w:eastAsia="en-US" w:bidi="ar-SA"/>
      </w:rPr>
    </w:lvl>
  </w:abstractNum>
  <w:abstractNum w:abstractNumId="41">
    <w:multiLevelType w:val="hybridMultilevel"/>
    <w:lvl w:ilvl="0">
      <w:start w:val="1"/>
      <w:numFmt w:val="lowerRoman"/>
      <w:lvlText w:val="%1."/>
      <w:lvlJc w:val="left"/>
      <w:pPr>
        <w:ind w:left="305" w:hanging="180"/>
        <w:jc w:val="left"/>
      </w:pPr>
      <w:rPr>
        <w:rFonts w:hint="default" w:ascii="Arial MT" w:hAnsi="Arial MT" w:eastAsia="Arial MT" w:cs="Arial MT"/>
        <w:b w:val="0"/>
        <w:bCs w:val="0"/>
        <w:i w:val="0"/>
        <w:iCs w:val="0"/>
        <w:spacing w:val="-2"/>
        <w:w w:val="99"/>
        <w:sz w:val="20"/>
        <w:szCs w:val="20"/>
        <w:lang w:val="en-US" w:eastAsia="en-US" w:bidi="ar-SA"/>
      </w:rPr>
    </w:lvl>
    <w:lvl w:ilvl="1">
      <w:start w:val="0"/>
      <w:numFmt w:val="bullet"/>
      <w:lvlText w:val="•"/>
      <w:lvlJc w:val="left"/>
      <w:pPr>
        <w:ind w:left="553" w:hanging="180"/>
      </w:pPr>
      <w:rPr>
        <w:rFonts w:hint="default"/>
        <w:lang w:val="en-US" w:eastAsia="en-US" w:bidi="ar-SA"/>
      </w:rPr>
    </w:lvl>
    <w:lvl w:ilvl="2">
      <w:start w:val="0"/>
      <w:numFmt w:val="bullet"/>
      <w:lvlText w:val="•"/>
      <w:lvlJc w:val="left"/>
      <w:pPr>
        <w:ind w:left="807" w:hanging="180"/>
      </w:pPr>
      <w:rPr>
        <w:rFonts w:hint="default"/>
        <w:lang w:val="en-US" w:eastAsia="en-US" w:bidi="ar-SA"/>
      </w:rPr>
    </w:lvl>
    <w:lvl w:ilvl="3">
      <w:start w:val="0"/>
      <w:numFmt w:val="bullet"/>
      <w:lvlText w:val="•"/>
      <w:lvlJc w:val="left"/>
      <w:pPr>
        <w:ind w:left="1060" w:hanging="180"/>
      </w:pPr>
      <w:rPr>
        <w:rFonts w:hint="default"/>
        <w:lang w:val="en-US" w:eastAsia="en-US" w:bidi="ar-SA"/>
      </w:rPr>
    </w:lvl>
    <w:lvl w:ilvl="4">
      <w:start w:val="0"/>
      <w:numFmt w:val="bullet"/>
      <w:lvlText w:val="•"/>
      <w:lvlJc w:val="left"/>
      <w:pPr>
        <w:ind w:left="1314" w:hanging="180"/>
      </w:pPr>
      <w:rPr>
        <w:rFonts w:hint="default"/>
        <w:lang w:val="en-US" w:eastAsia="en-US" w:bidi="ar-SA"/>
      </w:rPr>
    </w:lvl>
    <w:lvl w:ilvl="5">
      <w:start w:val="0"/>
      <w:numFmt w:val="bullet"/>
      <w:lvlText w:val="•"/>
      <w:lvlJc w:val="left"/>
      <w:pPr>
        <w:ind w:left="1567" w:hanging="180"/>
      </w:pPr>
      <w:rPr>
        <w:rFonts w:hint="default"/>
        <w:lang w:val="en-US" w:eastAsia="en-US" w:bidi="ar-SA"/>
      </w:rPr>
    </w:lvl>
    <w:lvl w:ilvl="6">
      <w:start w:val="0"/>
      <w:numFmt w:val="bullet"/>
      <w:lvlText w:val="•"/>
      <w:lvlJc w:val="left"/>
      <w:pPr>
        <w:ind w:left="1821" w:hanging="180"/>
      </w:pPr>
      <w:rPr>
        <w:rFonts w:hint="default"/>
        <w:lang w:val="en-US" w:eastAsia="en-US" w:bidi="ar-SA"/>
      </w:rPr>
    </w:lvl>
    <w:lvl w:ilvl="7">
      <w:start w:val="0"/>
      <w:numFmt w:val="bullet"/>
      <w:lvlText w:val="•"/>
      <w:lvlJc w:val="left"/>
      <w:pPr>
        <w:ind w:left="2074" w:hanging="180"/>
      </w:pPr>
      <w:rPr>
        <w:rFonts w:hint="default"/>
        <w:lang w:val="en-US" w:eastAsia="en-US" w:bidi="ar-SA"/>
      </w:rPr>
    </w:lvl>
    <w:lvl w:ilvl="8">
      <w:start w:val="0"/>
      <w:numFmt w:val="bullet"/>
      <w:lvlText w:val="•"/>
      <w:lvlJc w:val="left"/>
      <w:pPr>
        <w:ind w:left="2328" w:hanging="180"/>
      </w:pPr>
      <w:rPr>
        <w:rFonts w:hint="default"/>
        <w:lang w:val="en-US" w:eastAsia="en-US" w:bidi="ar-SA"/>
      </w:rPr>
    </w:lvl>
  </w:abstractNum>
  <w:abstractNum w:abstractNumId="40">
    <w:multiLevelType w:val="hybridMultilevel"/>
    <w:lvl w:ilvl="0">
      <w:start w:val="4"/>
      <w:numFmt w:val="upperRoman"/>
      <w:lvlText w:val="%1."/>
      <w:lvlJc w:val="left"/>
      <w:pPr>
        <w:ind w:left="396" w:hanging="315"/>
        <w:jc w:val="right"/>
      </w:pPr>
      <w:rPr>
        <w:rFonts w:hint="default" w:ascii="Times New Roman" w:hAnsi="Times New Roman" w:eastAsia="Times New Roman" w:cs="Times New Roman"/>
        <w:b w:val="0"/>
        <w:bCs w:val="0"/>
        <w:i w:val="0"/>
        <w:iCs w:val="0"/>
        <w:spacing w:val="-4"/>
        <w:w w:val="100"/>
        <w:sz w:val="22"/>
        <w:szCs w:val="22"/>
        <w:lang w:val="en-US" w:eastAsia="en-US" w:bidi="ar-SA"/>
      </w:rPr>
    </w:lvl>
    <w:lvl w:ilvl="1">
      <w:start w:val="0"/>
      <w:numFmt w:val="bullet"/>
      <w:lvlText w:val="•"/>
      <w:lvlJc w:val="left"/>
      <w:pPr>
        <w:ind w:left="794" w:hanging="315"/>
      </w:pPr>
      <w:rPr>
        <w:rFonts w:hint="default"/>
        <w:lang w:val="en-US" w:eastAsia="en-US" w:bidi="ar-SA"/>
      </w:rPr>
    </w:lvl>
    <w:lvl w:ilvl="2">
      <w:start w:val="0"/>
      <w:numFmt w:val="bullet"/>
      <w:lvlText w:val="•"/>
      <w:lvlJc w:val="left"/>
      <w:pPr>
        <w:ind w:left="1189" w:hanging="315"/>
      </w:pPr>
      <w:rPr>
        <w:rFonts w:hint="default"/>
        <w:lang w:val="en-US" w:eastAsia="en-US" w:bidi="ar-SA"/>
      </w:rPr>
    </w:lvl>
    <w:lvl w:ilvl="3">
      <w:start w:val="0"/>
      <w:numFmt w:val="bullet"/>
      <w:lvlText w:val="•"/>
      <w:lvlJc w:val="left"/>
      <w:pPr>
        <w:ind w:left="1584" w:hanging="315"/>
      </w:pPr>
      <w:rPr>
        <w:rFonts w:hint="default"/>
        <w:lang w:val="en-US" w:eastAsia="en-US" w:bidi="ar-SA"/>
      </w:rPr>
    </w:lvl>
    <w:lvl w:ilvl="4">
      <w:start w:val="0"/>
      <w:numFmt w:val="bullet"/>
      <w:lvlText w:val="•"/>
      <w:lvlJc w:val="left"/>
      <w:pPr>
        <w:ind w:left="1978" w:hanging="315"/>
      </w:pPr>
      <w:rPr>
        <w:rFonts w:hint="default"/>
        <w:lang w:val="en-US" w:eastAsia="en-US" w:bidi="ar-SA"/>
      </w:rPr>
    </w:lvl>
    <w:lvl w:ilvl="5">
      <w:start w:val="0"/>
      <w:numFmt w:val="bullet"/>
      <w:lvlText w:val="•"/>
      <w:lvlJc w:val="left"/>
      <w:pPr>
        <w:ind w:left="2373" w:hanging="315"/>
      </w:pPr>
      <w:rPr>
        <w:rFonts w:hint="default"/>
        <w:lang w:val="en-US" w:eastAsia="en-US" w:bidi="ar-SA"/>
      </w:rPr>
    </w:lvl>
    <w:lvl w:ilvl="6">
      <w:start w:val="0"/>
      <w:numFmt w:val="bullet"/>
      <w:lvlText w:val="•"/>
      <w:lvlJc w:val="left"/>
      <w:pPr>
        <w:ind w:left="2768" w:hanging="315"/>
      </w:pPr>
      <w:rPr>
        <w:rFonts w:hint="default"/>
        <w:lang w:val="en-US" w:eastAsia="en-US" w:bidi="ar-SA"/>
      </w:rPr>
    </w:lvl>
    <w:lvl w:ilvl="7">
      <w:start w:val="0"/>
      <w:numFmt w:val="bullet"/>
      <w:lvlText w:val="•"/>
      <w:lvlJc w:val="left"/>
      <w:pPr>
        <w:ind w:left="3162" w:hanging="315"/>
      </w:pPr>
      <w:rPr>
        <w:rFonts w:hint="default"/>
        <w:lang w:val="en-US" w:eastAsia="en-US" w:bidi="ar-SA"/>
      </w:rPr>
    </w:lvl>
    <w:lvl w:ilvl="8">
      <w:start w:val="0"/>
      <w:numFmt w:val="bullet"/>
      <w:lvlText w:val="•"/>
      <w:lvlJc w:val="left"/>
      <w:pPr>
        <w:ind w:left="3557" w:hanging="315"/>
      </w:pPr>
      <w:rPr>
        <w:rFonts w:hint="default"/>
        <w:lang w:val="en-US" w:eastAsia="en-US" w:bidi="ar-SA"/>
      </w:rPr>
    </w:lvl>
  </w:abstractNum>
  <w:abstractNum w:abstractNumId="39">
    <w:multiLevelType w:val="hybridMultilevel"/>
    <w:lvl w:ilvl="0">
      <w:start w:val="1"/>
      <w:numFmt w:val="lowerRoman"/>
      <w:lvlText w:val="%1."/>
      <w:lvlJc w:val="left"/>
      <w:pPr>
        <w:ind w:left="396" w:hanging="30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794" w:hanging="308"/>
      </w:pPr>
      <w:rPr>
        <w:rFonts w:hint="default"/>
        <w:lang w:val="en-US" w:eastAsia="en-US" w:bidi="ar-SA"/>
      </w:rPr>
    </w:lvl>
    <w:lvl w:ilvl="2">
      <w:start w:val="0"/>
      <w:numFmt w:val="bullet"/>
      <w:lvlText w:val="•"/>
      <w:lvlJc w:val="left"/>
      <w:pPr>
        <w:ind w:left="1189" w:hanging="308"/>
      </w:pPr>
      <w:rPr>
        <w:rFonts w:hint="default"/>
        <w:lang w:val="en-US" w:eastAsia="en-US" w:bidi="ar-SA"/>
      </w:rPr>
    </w:lvl>
    <w:lvl w:ilvl="3">
      <w:start w:val="0"/>
      <w:numFmt w:val="bullet"/>
      <w:lvlText w:val="•"/>
      <w:lvlJc w:val="left"/>
      <w:pPr>
        <w:ind w:left="1584" w:hanging="308"/>
      </w:pPr>
      <w:rPr>
        <w:rFonts w:hint="default"/>
        <w:lang w:val="en-US" w:eastAsia="en-US" w:bidi="ar-SA"/>
      </w:rPr>
    </w:lvl>
    <w:lvl w:ilvl="4">
      <w:start w:val="0"/>
      <w:numFmt w:val="bullet"/>
      <w:lvlText w:val="•"/>
      <w:lvlJc w:val="left"/>
      <w:pPr>
        <w:ind w:left="1978" w:hanging="308"/>
      </w:pPr>
      <w:rPr>
        <w:rFonts w:hint="default"/>
        <w:lang w:val="en-US" w:eastAsia="en-US" w:bidi="ar-SA"/>
      </w:rPr>
    </w:lvl>
    <w:lvl w:ilvl="5">
      <w:start w:val="0"/>
      <w:numFmt w:val="bullet"/>
      <w:lvlText w:val="•"/>
      <w:lvlJc w:val="left"/>
      <w:pPr>
        <w:ind w:left="2373" w:hanging="308"/>
      </w:pPr>
      <w:rPr>
        <w:rFonts w:hint="default"/>
        <w:lang w:val="en-US" w:eastAsia="en-US" w:bidi="ar-SA"/>
      </w:rPr>
    </w:lvl>
    <w:lvl w:ilvl="6">
      <w:start w:val="0"/>
      <w:numFmt w:val="bullet"/>
      <w:lvlText w:val="•"/>
      <w:lvlJc w:val="left"/>
      <w:pPr>
        <w:ind w:left="2768" w:hanging="308"/>
      </w:pPr>
      <w:rPr>
        <w:rFonts w:hint="default"/>
        <w:lang w:val="en-US" w:eastAsia="en-US" w:bidi="ar-SA"/>
      </w:rPr>
    </w:lvl>
    <w:lvl w:ilvl="7">
      <w:start w:val="0"/>
      <w:numFmt w:val="bullet"/>
      <w:lvlText w:val="•"/>
      <w:lvlJc w:val="left"/>
      <w:pPr>
        <w:ind w:left="3162" w:hanging="308"/>
      </w:pPr>
      <w:rPr>
        <w:rFonts w:hint="default"/>
        <w:lang w:val="en-US" w:eastAsia="en-US" w:bidi="ar-SA"/>
      </w:rPr>
    </w:lvl>
    <w:lvl w:ilvl="8">
      <w:start w:val="0"/>
      <w:numFmt w:val="bullet"/>
      <w:lvlText w:val="•"/>
      <w:lvlJc w:val="left"/>
      <w:pPr>
        <w:ind w:left="3557" w:hanging="308"/>
      </w:pPr>
      <w:rPr>
        <w:rFonts w:hint="default"/>
        <w:lang w:val="en-US" w:eastAsia="en-US" w:bidi="ar-SA"/>
      </w:rPr>
    </w:lvl>
  </w:abstractNum>
  <w:abstractNum w:abstractNumId="38">
    <w:multiLevelType w:val="hybridMultilevel"/>
    <w:lvl w:ilvl="0">
      <w:start w:val="1"/>
      <w:numFmt w:val="lowerRoman"/>
      <w:lvlText w:val="%1."/>
      <w:lvlJc w:val="left"/>
      <w:pPr>
        <w:ind w:left="305" w:hanging="212"/>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553" w:hanging="212"/>
      </w:pPr>
      <w:rPr>
        <w:rFonts w:hint="default"/>
        <w:lang w:val="en-US" w:eastAsia="en-US" w:bidi="ar-SA"/>
      </w:rPr>
    </w:lvl>
    <w:lvl w:ilvl="2">
      <w:start w:val="0"/>
      <w:numFmt w:val="bullet"/>
      <w:lvlText w:val="•"/>
      <w:lvlJc w:val="left"/>
      <w:pPr>
        <w:ind w:left="807" w:hanging="212"/>
      </w:pPr>
      <w:rPr>
        <w:rFonts w:hint="default"/>
        <w:lang w:val="en-US" w:eastAsia="en-US" w:bidi="ar-SA"/>
      </w:rPr>
    </w:lvl>
    <w:lvl w:ilvl="3">
      <w:start w:val="0"/>
      <w:numFmt w:val="bullet"/>
      <w:lvlText w:val="•"/>
      <w:lvlJc w:val="left"/>
      <w:pPr>
        <w:ind w:left="1060" w:hanging="212"/>
      </w:pPr>
      <w:rPr>
        <w:rFonts w:hint="default"/>
        <w:lang w:val="en-US" w:eastAsia="en-US" w:bidi="ar-SA"/>
      </w:rPr>
    </w:lvl>
    <w:lvl w:ilvl="4">
      <w:start w:val="0"/>
      <w:numFmt w:val="bullet"/>
      <w:lvlText w:val="•"/>
      <w:lvlJc w:val="left"/>
      <w:pPr>
        <w:ind w:left="1314" w:hanging="212"/>
      </w:pPr>
      <w:rPr>
        <w:rFonts w:hint="default"/>
        <w:lang w:val="en-US" w:eastAsia="en-US" w:bidi="ar-SA"/>
      </w:rPr>
    </w:lvl>
    <w:lvl w:ilvl="5">
      <w:start w:val="0"/>
      <w:numFmt w:val="bullet"/>
      <w:lvlText w:val="•"/>
      <w:lvlJc w:val="left"/>
      <w:pPr>
        <w:ind w:left="1567" w:hanging="212"/>
      </w:pPr>
      <w:rPr>
        <w:rFonts w:hint="default"/>
        <w:lang w:val="en-US" w:eastAsia="en-US" w:bidi="ar-SA"/>
      </w:rPr>
    </w:lvl>
    <w:lvl w:ilvl="6">
      <w:start w:val="0"/>
      <w:numFmt w:val="bullet"/>
      <w:lvlText w:val="•"/>
      <w:lvlJc w:val="left"/>
      <w:pPr>
        <w:ind w:left="1821" w:hanging="212"/>
      </w:pPr>
      <w:rPr>
        <w:rFonts w:hint="default"/>
        <w:lang w:val="en-US" w:eastAsia="en-US" w:bidi="ar-SA"/>
      </w:rPr>
    </w:lvl>
    <w:lvl w:ilvl="7">
      <w:start w:val="0"/>
      <w:numFmt w:val="bullet"/>
      <w:lvlText w:val="•"/>
      <w:lvlJc w:val="left"/>
      <w:pPr>
        <w:ind w:left="2074" w:hanging="212"/>
      </w:pPr>
      <w:rPr>
        <w:rFonts w:hint="default"/>
        <w:lang w:val="en-US" w:eastAsia="en-US" w:bidi="ar-SA"/>
      </w:rPr>
    </w:lvl>
    <w:lvl w:ilvl="8">
      <w:start w:val="0"/>
      <w:numFmt w:val="bullet"/>
      <w:lvlText w:val="•"/>
      <w:lvlJc w:val="left"/>
      <w:pPr>
        <w:ind w:left="2328" w:hanging="212"/>
      </w:pPr>
      <w:rPr>
        <w:rFonts w:hint="default"/>
        <w:lang w:val="en-US" w:eastAsia="en-US" w:bidi="ar-SA"/>
      </w:rPr>
    </w:lvl>
  </w:abstractNum>
  <w:abstractNum w:abstractNumId="37">
    <w:multiLevelType w:val="hybridMultilevel"/>
    <w:lvl w:ilvl="0">
      <w:start w:val="1"/>
      <w:numFmt w:val="lowerRoman"/>
      <w:lvlText w:val="%1."/>
      <w:lvlJc w:val="left"/>
      <w:pPr>
        <w:ind w:left="216" w:hanging="216"/>
        <w:jc w:val="right"/>
      </w:pPr>
      <w:rPr>
        <w:rFonts w:hint="default" w:ascii="Times New Roman" w:hAnsi="Times New Roman" w:eastAsia="Times New Roman" w:cs="Times New Roman"/>
        <w:b w:val="0"/>
        <w:bCs w:val="0"/>
        <w:i w:val="0"/>
        <w:iCs w:val="0"/>
        <w:spacing w:val="0"/>
        <w:w w:val="91"/>
        <w:sz w:val="24"/>
        <w:szCs w:val="24"/>
        <w:lang w:val="en-US" w:eastAsia="en-US" w:bidi="ar-SA"/>
      </w:rPr>
    </w:lvl>
    <w:lvl w:ilvl="1">
      <w:start w:val="0"/>
      <w:numFmt w:val="bullet"/>
      <w:lvlText w:val="•"/>
      <w:lvlJc w:val="left"/>
      <w:pPr>
        <w:ind w:left="481" w:hanging="216"/>
      </w:pPr>
      <w:rPr>
        <w:rFonts w:hint="default"/>
        <w:lang w:val="en-US" w:eastAsia="en-US" w:bidi="ar-SA"/>
      </w:rPr>
    </w:lvl>
    <w:lvl w:ilvl="2">
      <w:start w:val="0"/>
      <w:numFmt w:val="bullet"/>
      <w:lvlText w:val="•"/>
      <w:lvlJc w:val="left"/>
      <w:pPr>
        <w:ind w:left="743" w:hanging="216"/>
      </w:pPr>
      <w:rPr>
        <w:rFonts w:hint="default"/>
        <w:lang w:val="en-US" w:eastAsia="en-US" w:bidi="ar-SA"/>
      </w:rPr>
    </w:lvl>
    <w:lvl w:ilvl="3">
      <w:start w:val="0"/>
      <w:numFmt w:val="bullet"/>
      <w:lvlText w:val="•"/>
      <w:lvlJc w:val="left"/>
      <w:pPr>
        <w:ind w:left="1004" w:hanging="216"/>
      </w:pPr>
      <w:rPr>
        <w:rFonts w:hint="default"/>
        <w:lang w:val="en-US" w:eastAsia="en-US" w:bidi="ar-SA"/>
      </w:rPr>
    </w:lvl>
    <w:lvl w:ilvl="4">
      <w:start w:val="0"/>
      <w:numFmt w:val="bullet"/>
      <w:lvlText w:val="•"/>
      <w:lvlJc w:val="left"/>
      <w:pPr>
        <w:ind w:left="1266" w:hanging="216"/>
      </w:pPr>
      <w:rPr>
        <w:rFonts w:hint="default"/>
        <w:lang w:val="en-US" w:eastAsia="en-US" w:bidi="ar-SA"/>
      </w:rPr>
    </w:lvl>
    <w:lvl w:ilvl="5">
      <w:start w:val="0"/>
      <w:numFmt w:val="bullet"/>
      <w:lvlText w:val="•"/>
      <w:lvlJc w:val="left"/>
      <w:pPr>
        <w:ind w:left="1527" w:hanging="216"/>
      </w:pPr>
      <w:rPr>
        <w:rFonts w:hint="default"/>
        <w:lang w:val="en-US" w:eastAsia="en-US" w:bidi="ar-SA"/>
      </w:rPr>
    </w:lvl>
    <w:lvl w:ilvl="6">
      <w:start w:val="0"/>
      <w:numFmt w:val="bullet"/>
      <w:lvlText w:val="•"/>
      <w:lvlJc w:val="left"/>
      <w:pPr>
        <w:ind w:left="1789" w:hanging="216"/>
      </w:pPr>
      <w:rPr>
        <w:rFonts w:hint="default"/>
        <w:lang w:val="en-US" w:eastAsia="en-US" w:bidi="ar-SA"/>
      </w:rPr>
    </w:lvl>
    <w:lvl w:ilvl="7">
      <w:start w:val="0"/>
      <w:numFmt w:val="bullet"/>
      <w:lvlText w:val="•"/>
      <w:lvlJc w:val="left"/>
      <w:pPr>
        <w:ind w:left="2050" w:hanging="216"/>
      </w:pPr>
      <w:rPr>
        <w:rFonts w:hint="default"/>
        <w:lang w:val="en-US" w:eastAsia="en-US" w:bidi="ar-SA"/>
      </w:rPr>
    </w:lvl>
    <w:lvl w:ilvl="8">
      <w:start w:val="0"/>
      <w:numFmt w:val="bullet"/>
      <w:lvlText w:val="•"/>
      <w:lvlJc w:val="left"/>
      <w:pPr>
        <w:ind w:left="2312" w:hanging="216"/>
      </w:pPr>
      <w:rPr>
        <w:rFonts w:hint="default"/>
        <w:lang w:val="en-US" w:eastAsia="en-US" w:bidi="ar-SA"/>
      </w:rPr>
    </w:lvl>
  </w:abstractNum>
  <w:abstractNum w:abstractNumId="36">
    <w:multiLevelType w:val="hybridMultilevel"/>
    <w:lvl w:ilvl="0">
      <w:start w:val="1"/>
      <w:numFmt w:val="upperRoman"/>
      <w:lvlText w:val="%1."/>
      <w:lvlJc w:val="left"/>
      <w:pPr>
        <w:ind w:left="396" w:hanging="320"/>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794" w:hanging="320"/>
      </w:pPr>
      <w:rPr>
        <w:rFonts w:hint="default"/>
        <w:lang w:val="en-US" w:eastAsia="en-US" w:bidi="ar-SA"/>
      </w:rPr>
    </w:lvl>
    <w:lvl w:ilvl="2">
      <w:start w:val="0"/>
      <w:numFmt w:val="bullet"/>
      <w:lvlText w:val="•"/>
      <w:lvlJc w:val="left"/>
      <w:pPr>
        <w:ind w:left="1189" w:hanging="320"/>
      </w:pPr>
      <w:rPr>
        <w:rFonts w:hint="default"/>
        <w:lang w:val="en-US" w:eastAsia="en-US" w:bidi="ar-SA"/>
      </w:rPr>
    </w:lvl>
    <w:lvl w:ilvl="3">
      <w:start w:val="0"/>
      <w:numFmt w:val="bullet"/>
      <w:lvlText w:val="•"/>
      <w:lvlJc w:val="left"/>
      <w:pPr>
        <w:ind w:left="1584" w:hanging="320"/>
      </w:pPr>
      <w:rPr>
        <w:rFonts w:hint="default"/>
        <w:lang w:val="en-US" w:eastAsia="en-US" w:bidi="ar-SA"/>
      </w:rPr>
    </w:lvl>
    <w:lvl w:ilvl="4">
      <w:start w:val="0"/>
      <w:numFmt w:val="bullet"/>
      <w:lvlText w:val="•"/>
      <w:lvlJc w:val="left"/>
      <w:pPr>
        <w:ind w:left="1978" w:hanging="320"/>
      </w:pPr>
      <w:rPr>
        <w:rFonts w:hint="default"/>
        <w:lang w:val="en-US" w:eastAsia="en-US" w:bidi="ar-SA"/>
      </w:rPr>
    </w:lvl>
    <w:lvl w:ilvl="5">
      <w:start w:val="0"/>
      <w:numFmt w:val="bullet"/>
      <w:lvlText w:val="•"/>
      <w:lvlJc w:val="left"/>
      <w:pPr>
        <w:ind w:left="2373" w:hanging="320"/>
      </w:pPr>
      <w:rPr>
        <w:rFonts w:hint="default"/>
        <w:lang w:val="en-US" w:eastAsia="en-US" w:bidi="ar-SA"/>
      </w:rPr>
    </w:lvl>
    <w:lvl w:ilvl="6">
      <w:start w:val="0"/>
      <w:numFmt w:val="bullet"/>
      <w:lvlText w:val="•"/>
      <w:lvlJc w:val="left"/>
      <w:pPr>
        <w:ind w:left="2768" w:hanging="320"/>
      </w:pPr>
      <w:rPr>
        <w:rFonts w:hint="default"/>
        <w:lang w:val="en-US" w:eastAsia="en-US" w:bidi="ar-SA"/>
      </w:rPr>
    </w:lvl>
    <w:lvl w:ilvl="7">
      <w:start w:val="0"/>
      <w:numFmt w:val="bullet"/>
      <w:lvlText w:val="•"/>
      <w:lvlJc w:val="left"/>
      <w:pPr>
        <w:ind w:left="3162" w:hanging="320"/>
      </w:pPr>
      <w:rPr>
        <w:rFonts w:hint="default"/>
        <w:lang w:val="en-US" w:eastAsia="en-US" w:bidi="ar-SA"/>
      </w:rPr>
    </w:lvl>
    <w:lvl w:ilvl="8">
      <w:start w:val="0"/>
      <w:numFmt w:val="bullet"/>
      <w:lvlText w:val="•"/>
      <w:lvlJc w:val="left"/>
      <w:pPr>
        <w:ind w:left="3557" w:hanging="320"/>
      </w:pPr>
      <w:rPr>
        <w:rFonts w:hint="default"/>
        <w:lang w:val="en-US" w:eastAsia="en-US" w:bidi="ar-SA"/>
      </w:rPr>
    </w:lvl>
  </w:abstractNum>
  <w:abstractNum w:abstractNumId="35">
    <w:multiLevelType w:val="hybridMultilevel"/>
    <w:lvl w:ilvl="0">
      <w:start w:val="1"/>
      <w:numFmt w:val="decimal"/>
      <w:lvlText w:val="%1."/>
      <w:lvlJc w:val="left"/>
      <w:pPr>
        <w:ind w:left="16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86" w:hanging="360"/>
      </w:pPr>
      <w:rPr>
        <w:rFonts w:hint="default"/>
        <w:lang w:val="en-US" w:eastAsia="en-US" w:bidi="ar-SA"/>
      </w:rPr>
    </w:lvl>
    <w:lvl w:ilvl="2">
      <w:start w:val="0"/>
      <w:numFmt w:val="bullet"/>
      <w:lvlText w:val="•"/>
      <w:lvlJc w:val="left"/>
      <w:pPr>
        <w:ind w:left="3692" w:hanging="360"/>
      </w:pPr>
      <w:rPr>
        <w:rFonts w:hint="default"/>
        <w:lang w:val="en-US" w:eastAsia="en-US" w:bidi="ar-SA"/>
      </w:rPr>
    </w:lvl>
    <w:lvl w:ilvl="3">
      <w:start w:val="0"/>
      <w:numFmt w:val="bullet"/>
      <w:lvlText w:val="•"/>
      <w:lvlJc w:val="left"/>
      <w:pPr>
        <w:ind w:left="469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710" w:hanging="360"/>
      </w:pPr>
      <w:rPr>
        <w:rFonts w:hint="default"/>
        <w:lang w:val="en-US" w:eastAsia="en-US" w:bidi="ar-SA"/>
      </w:rPr>
    </w:lvl>
    <w:lvl w:ilvl="6">
      <w:start w:val="0"/>
      <w:numFmt w:val="bullet"/>
      <w:lvlText w:val="•"/>
      <w:lvlJc w:val="left"/>
      <w:pPr>
        <w:ind w:left="7716" w:hanging="360"/>
      </w:pPr>
      <w:rPr>
        <w:rFonts w:hint="default"/>
        <w:lang w:val="en-US" w:eastAsia="en-US" w:bidi="ar-SA"/>
      </w:rPr>
    </w:lvl>
    <w:lvl w:ilvl="7">
      <w:start w:val="0"/>
      <w:numFmt w:val="bullet"/>
      <w:lvlText w:val="•"/>
      <w:lvlJc w:val="left"/>
      <w:pPr>
        <w:ind w:left="8722" w:hanging="360"/>
      </w:pPr>
      <w:rPr>
        <w:rFonts w:hint="default"/>
        <w:lang w:val="en-US" w:eastAsia="en-US" w:bidi="ar-SA"/>
      </w:rPr>
    </w:lvl>
    <w:lvl w:ilvl="8">
      <w:start w:val="0"/>
      <w:numFmt w:val="bullet"/>
      <w:lvlText w:val="•"/>
      <w:lvlJc w:val="left"/>
      <w:pPr>
        <w:ind w:left="9728" w:hanging="360"/>
      </w:pPr>
      <w:rPr>
        <w:rFonts w:hint="default"/>
        <w:lang w:val="en-US" w:eastAsia="en-US" w:bidi="ar-SA"/>
      </w:rPr>
    </w:lvl>
  </w:abstractNum>
  <w:abstractNum w:abstractNumId="34">
    <w:multiLevelType w:val="hybridMultilevel"/>
    <w:lvl w:ilvl="0">
      <w:start w:val="1"/>
      <w:numFmt w:val="decimal"/>
      <w:lvlText w:val="%1."/>
      <w:lvlJc w:val="left"/>
      <w:pPr>
        <w:ind w:left="395" w:hanging="27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746" w:hanging="272"/>
      </w:pPr>
      <w:rPr>
        <w:rFonts w:hint="default"/>
        <w:lang w:val="en-US" w:eastAsia="en-US" w:bidi="ar-SA"/>
      </w:rPr>
    </w:lvl>
    <w:lvl w:ilvl="2">
      <w:start w:val="0"/>
      <w:numFmt w:val="bullet"/>
      <w:lvlText w:val="•"/>
      <w:lvlJc w:val="left"/>
      <w:pPr>
        <w:ind w:left="1092" w:hanging="272"/>
      </w:pPr>
      <w:rPr>
        <w:rFonts w:hint="default"/>
        <w:lang w:val="en-US" w:eastAsia="en-US" w:bidi="ar-SA"/>
      </w:rPr>
    </w:lvl>
    <w:lvl w:ilvl="3">
      <w:start w:val="0"/>
      <w:numFmt w:val="bullet"/>
      <w:lvlText w:val="•"/>
      <w:lvlJc w:val="left"/>
      <w:pPr>
        <w:ind w:left="1438" w:hanging="272"/>
      </w:pPr>
      <w:rPr>
        <w:rFonts w:hint="default"/>
        <w:lang w:val="en-US" w:eastAsia="en-US" w:bidi="ar-SA"/>
      </w:rPr>
    </w:lvl>
    <w:lvl w:ilvl="4">
      <w:start w:val="0"/>
      <w:numFmt w:val="bullet"/>
      <w:lvlText w:val="•"/>
      <w:lvlJc w:val="left"/>
      <w:pPr>
        <w:ind w:left="1784" w:hanging="272"/>
      </w:pPr>
      <w:rPr>
        <w:rFonts w:hint="default"/>
        <w:lang w:val="en-US" w:eastAsia="en-US" w:bidi="ar-SA"/>
      </w:rPr>
    </w:lvl>
    <w:lvl w:ilvl="5">
      <w:start w:val="0"/>
      <w:numFmt w:val="bullet"/>
      <w:lvlText w:val="•"/>
      <w:lvlJc w:val="left"/>
      <w:pPr>
        <w:ind w:left="2131" w:hanging="272"/>
      </w:pPr>
      <w:rPr>
        <w:rFonts w:hint="default"/>
        <w:lang w:val="en-US" w:eastAsia="en-US" w:bidi="ar-SA"/>
      </w:rPr>
    </w:lvl>
    <w:lvl w:ilvl="6">
      <w:start w:val="0"/>
      <w:numFmt w:val="bullet"/>
      <w:lvlText w:val="•"/>
      <w:lvlJc w:val="left"/>
      <w:pPr>
        <w:ind w:left="2477" w:hanging="272"/>
      </w:pPr>
      <w:rPr>
        <w:rFonts w:hint="default"/>
        <w:lang w:val="en-US" w:eastAsia="en-US" w:bidi="ar-SA"/>
      </w:rPr>
    </w:lvl>
    <w:lvl w:ilvl="7">
      <w:start w:val="0"/>
      <w:numFmt w:val="bullet"/>
      <w:lvlText w:val="•"/>
      <w:lvlJc w:val="left"/>
      <w:pPr>
        <w:ind w:left="2823" w:hanging="272"/>
      </w:pPr>
      <w:rPr>
        <w:rFonts w:hint="default"/>
        <w:lang w:val="en-US" w:eastAsia="en-US" w:bidi="ar-SA"/>
      </w:rPr>
    </w:lvl>
    <w:lvl w:ilvl="8">
      <w:start w:val="0"/>
      <w:numFmt w:val="bullet"/>
      <w:lvlText w:val="•"/>
      <w:lvlJc w:val="left"/>
      <w:pPr>
        <w:ind w:left="3169" w:hanging="272"/>
      </w:pPr>
      <w:rPr>
        <w:rFonts w:hint="default"/>
        <w:lang w:val="en-US" w:eastAsia="en-US" w:bidi="ar-SA"/>
      </w:rPr>
    </w:lvl>
  </w:abstractNum>
  <w:abstractNum w:abstractNumId="33">
    <w:multiLevelType w:val="hybridMultilevel"/>
    <w:lvl w:ilvl="0">
      <w:start w:val="2"/>
      <w:numFmt w:val="lowerRoman"/>
      <w:lvlText w:val="%1."/>
      <w:lvlJc w:val="left"/>
      <w:pPr>
        <w:ind w:left="393" w:hanging="284"/>
        <w:jc w:val="right"/>
      </w:pPr>
      <w:rPr>
        <w:rFonts w:hint="default" w:ascii="Times New Roman" w:hAnsi="Times New Roman" w:eastAsia="Times New Roman" w:cs="Times New Roman"/>
        <w:b w:val="0"/>
        <w:bCs w:val="0"/>
        <w:i w:val="0"/>
        <w:iCs w:val="0"/>
        <w:spacing w:val="0"/>
        <w:w w:val="88"/>
        <w:sz w:val="24"/>
        <w:szCs w:val="24"/>
        <w:lang w:val="en-US" w:eastAsia="en-US" w:bidi="ar-SA"/>
      </w:rPr>
    </w:lvl>
    <w:lvl w:ilvl="1">
      <w:start w:val="0"/>
      <w:numFmt w:val="bullet"/>
      <w:lvlText w:val="•"/>
      <w:lvlJc w:val="left"/>
      <w:pPr>
        <w:ind w:left="691" w:hanging="284"/>
      </w:pPr>
      <w:rPr>
        <w:rFonts w:hint="default"/>
        <w:lang w:val="en-US" w:eastAsia="en-US" w:bidi="ar-SA"/>
      </w:rPr>
    </w:lvl>
    <w:lvl w:ilvl="2">
      <w:start w:val="0"/>
      <w:numFmt w:val="bullet"/>
      <w:lvlText w:val="•"/>
      <w:lvlJc w:val="left"/>
      <w:pPr>
        <w:ind w:left="983" w:hanging="284"/>
      </w:pPr>
      <w:rPr>
        <w:rFonts w:hint="default"/>
        <w:lang w:val="en-US" w:eastAsia="en-US" w:bidi="ar-SA"/>
      </w:rPr>
    </w:lvl>
    <w:lvl w:ilvl="3">
      <w:start w:val="0"/>
      <w:numFmt w:val="bullet"/>
      <w:lvlText w:val="•"/>
      <w:lvlJc w:val="left"/>
      <w:pPr>
        <w:ind w:left="1275" w:hanging="284"/>
      </w:pPr>
      <w:rPr>
        <w:rFonts w:hint="default"/>
        <w:lang w:val="en-US" w:eastAsia="en-US" w:bidi="ar-SA"/>
      </w:rPr>
    </w:lvl>
    <w:lvl w:ilvl="4">
      <w:start w:val="0"/>
      <w:numFmt w:val="bullet"/>
      <w:lvlText w:val="•"/>
      <w:lvlJc w:val="left"/>
      <w:pPr>
        <w:ind w:left="1567" w:hanging="284"/>
      </w:pPr>
      <w:rPr>
        <w:rFonts w:hint="default"/>
        <w:lang w:val="en-US" w:eastAsia="en-US" w:bidi="ar-SA"/>
      </w:rPr>
    </w:lvl>
    <w:lvl w:ilvl="5">
      <w:start w:val="0"/>
      <w:numFmt w:val="bullet"/>
      <w:lvlText w:val="•"/>
      <w:lvlJc w:val="left"/>
      <w:pPr>
        <w:ind w:left="1859" w:hanging="284"/>
      </w:pPr>
      <w:rPr>
        <w:rFonts w:hint="default"/>
        <w:lang w:val="en-US" w:eastAsia="en-US" w:bidi="ar-SA"/>
      </w:rPr>
    </w:lvl>
    <w:lvl w:ilvl="6">
      <w:start w:val="0"/>
      <w:numFmt w:val="bullet"/>
      <w:lvlText w:val="•"/>
      <w:lvlJc w:val="left"/>
      <w:pPr>
        <w:ind w:left="2151" w:hanging="284"/>
      </w:pPr>
      <w:rPr>
        <w:rFonts w:hint="default"/>
        <w:lang w:val="en-US" w:eastAsia="en-US" w:bidi="ar-SA"/>
      </w:rPr>
    </w:lvl>
    <w:lvl w:ilvl="7">
      <w:start w:val="0"/>
      <w:numFmt w:val="bullet"/>
      <w:lvlText w:val="•"/>
      <w:lvlJc w:val="left"/>
      <w:pPr>
        <w:ind w:left="2443" w:hanging="284"/>
      </w:pPr>
      <w:rPr>
        <w:rFonts w:hint="default"/>
        <w:lang w:val="en-US" w:eastAsia="en-US" w:bidi="ar-SA"/>
      </w:rPr>
    </w:lvl>
    <w:lvl w:ilvl="8">
      <w:start w:val="0"/>
      <w:numFmt w:val="bullet"/>
      <w:lvlText w:val="•"/>
      <w:lvlJc w:val="left"/>
      <w:pPr>
        <w:ind w:left="2735" w:hanging="284"/>
      </w:pPr>
      <w:rPr>
        <w:rFonts w:hint="default"/>
        <w:lang w:val="en-US" w:eastAsia="en-US" w:bidi="ar-SA"/>
      </w:rPr>
    </w:lvl>
  </w:abstractNum>
  <w:abstractNum w:abstractNumId="32">
    <w:multiLevelType w:val="hybridMultilevel"/>
    <w:lvl w:ilvl="0">
      <w:start w:val="3"/>
      <w:numFmt w:val="lowerRoman"/>
      <w:lvlText w:val="%1."/>
      <w:lvlJc w:val="left"/>
      <w:pPr>
        <w:ind w:left="482" w:hanging="4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763" w:hanging="440"/>
      </w:pPr>
      <w:rPr>
        <w:rFonts w:hint="default"/>
        <w:lang w:val="en-US" w:eastAsia="en-US" w:bidi="ar-SA"/>
      </w:rPr>
    </w:lvl>
    <w:lvl w:ilvl="2">
      <w:start w:val="0"/>
      <w:numFmt w:val="bullet"/>
      <w:lvlText w:val="•"/>
      <w:lvlJc w:val="left"/>
      <w:pPr>
        <w:ind w:left="1047" w:hanging="440"/>
      </w:pPr>
      <w:rPr>
        <w:rFonts w:hint="default"/>
        <w:lang w:val="en-US" w:eastAsia="en-US" w:bidi="ar-SA"/>
      </w:rPr>
    </w:lvl>
    <w:lvl w:ilvl="3">
      <w:start w:val="0"/>
      <w:numFmt w:val="bullet"/>
      <w:lvlText w:val="•"/>
      <w:lvlJc w:val="left"/>
      <w:pPr>
        <w:ind w:left="1331" w:hanging="440"/>
      </w:pPr>
      <w:rPr>
        <w:rFonts w:hint="default"/>
        <w:lang w:val="en-US" w:eastAsia="en-US" w:bidi="ar-SA"/>
      </w:rPr>
    </w:lvl>
    <w:lvl w:ilvl="4">
      <w:start w:val="0"/>
      <w:numFmt w:val="bullet"/>
      <w:lvlText w:val="•"/>
      <w:lvlJc w:val="left"/>
      <w:pPr>
        <w:ind w:left="1615" w:hanging="440"/>
      </w:pPr>
      <w:rPr>
        <w:rFonts w:hint="default"/>
        <w:lang w:val="en-US" w:eastAsia="en-US" w:bidi="ar-SA"/>
      </w:rPr>
    </w:lvl>
    <w:lvl w:ilvl="5">
      <w:start w:val="0"/>
      <w:numFmt w:val="bullet"/>
      <w:lvlText w:val="•"/>
      <w:lvlJc w:val="left"/>
      <w:pPr>
        <w:ind w:left="1899" w:hanging="440"/>
      </w:pPr>
      <w:rPr>
        <w:rFonts w:hint="default"/>
        <w:lang w:val="en-US" w:eastAsia="en-US" w:bidi="ar-SA"/>
      </w:rPr>
    </w:lvl>
    <w:lvl w:ilvl="6">
      <w:start w:val="0"/>
      <w:numFmt w:val="bullet"/>
      <w:lvlText w:val="•"/>
      <w:lvlJc w:val="left"/>
      <w:pPr>
        <w:ind w:left="2183" w:hanging="440"/>
      </w:pPr>
      <w:rPr>
        <w:rFonts w:hint="default"/>
        <w:lang w:val="en-US" w:eastAsia="en-US" w:bidi="ar-SA"/>
      </w:rPr>
    </w:lvl>
    <w:lvl w:ilvl="7">
      <w:start w:val="0"/>
      <w:numFmt w:val="bullet"/>
      <w:lvlText w:val="•"/>
      <w:lvlJc w:val="left"/>
      <w:pPr>
        <w:ind w:left="2467" w:hanging="440"/>
      </w:pPr>
      <w:rPr>
        <w:rFonts w:hint="default"/>
        <w:lang w:val="en-US" w:eastAsia="en-US" w:bidi="ar-SA"/>
      </w:rPr>
    </w:lvl>
    <w:lvl w:ilvl="8">
      <w:start w:val="0"/>
      <w:numFmt w:val="bullet"/>
      <w:lvlText w:val="•"/>
      <w:lvlJc w:val="left"/>
      <w:pPr>
        <w:ind w:left="2751" w:hanging="440"/>
      </w:pPr>
      <w:rPr>
        <w:rFonts w:hint="default"/>
        <w:lang w:val="en-US" w:eastAsia="en-US" w:bidi="ar-SA"/>
      </w:rPr>
    </w:lvl>
  </w:abstractNum>
  <w:abstractNum w:abstractNumId="31">
    <w:multiLevelType w:val="hybridMultilevel"/>
    <w:lvl w:ilvl="0">
      <w:start w:val="1"/>
      <w:numFmt w:val="lowerRoman"/>
      <w:lvlText w:val="%1."/>
      <w:lvlJc w:val="left"/>
      <w:pPr>
        <w:ind w:left="482" w:hanging="212"/>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763" w:hanging="212"/>
      </w:pPr>
      <w:rPr>
        <w:rFonts w:hint="default"/>
        <w:lang w:val="en-US" w:eastAsia="en-US" w:bidi="ar-SA"/>
      </w:rPr>
    </w:lvl>
    <w:lvl w:ilvl="2">
      <w:start w:val="0"/>
      <w:numFmt w:val="bullet"/>
      <w:lvlText w:val="•"/>
      <w:lvlJc w:val="left"/>
      <w:pPr>
        <w:ind w:left="1047" w:hanging="212"/>
      </w:pPr>
      <w:rPr>
        <w:rFonts w:hint="default"/>
        <w:lang w:val="en-US" w:eastAsia="en-US" w:bidi="ar-SA"/>
      </w:rPr>
    </w:lvl>
    <w:lvl w:ilvl="3">
      <w:start w:val="0"/>
      <w:numFmt w:val="bullet"/>
      <w:lvlText w:val="•"/>
      <w:lvlJc w:val="left"/>
      <w:pPr>
        <w:ind w:left="1331" w:hanging="212"/>
      </w:pPr>
      <w:rPr>
        <w:rFonts w:hint="default"/>
        <w:lang w:val="en-US" w:eastAsia="en-US" w:bidi="ar-SA"/>
      </w:rPr>
    </w:lvl>
    <w:lvl w:ilvl="4">
      <w:start w:val="0"/>
      <w:numFmt w:val="bullet"/>
      <w:lvlText w:val="•"/>
      <w:lvlJc w:val="left"/>
      <w:pPr>
        <w:ind w:left="1615" w:hanging="212"/>
      </w:pPr>
      <w:rPr>
        <w:rFonts w:hint="default"/>
        <w:lang w:val="en-US" w:eastAsia="en-US" w:bidi="ar-SA"/>
      </w:rPr>
    </w:lvl>
    <w:lvl w:ilvl="5">
      <w:start w:val="0"/>
      <w:numFmt w:val="bullet"/>
      <w:lvlText w:val="•"/>
      <w:lvlJc w:val="left"/>
      <w:pPr>
        <w:ind w:left="1899" w:hanging="212"/>
      </w:pPr>
      <w:rPr>
        <w:rFonts w:hint="default"/>
        <w:lang w:val="en-US" w:eastAsia="en-US" w:bidi="ar-SA"/>
      </w:rPr>
    </w:lvl>
    <w:lvl w:ilvl="6">
      <w:start w:val="0"/>
      <w:numFmt w:val="bullet"/>
      <w:lvlText w:val="•"/>
      <w:lvlJc w:val="left"/>
      <w:pPr>
        <w:ind w:left="2183" w:hanging="212"/>
      </w:pPr>
      <w:rPr>
        <w:rFonts w:hint="default"/>
        <w:lang w:val="en-US" w:eastAsia="en-US" w:bidi="ar-SA"/>
      </w:rPr>
    </w:lvl>
    <w:lvl w:ilvl="7">
      <w:start w:val="0"/>
      <w:numFmt w:val="bullet"/>
      <w:lvlText w:val="•"/>
      <w:lvlJc w:val="left"/>
      <w:pPr>
        <w:ind w:left="2467" w:hanging="212"/>
      </w:pPr>
      <w:rPr>
        <w:rFonts w:hint="default"/>
        <w:lang w:val="en-US" w:eastAsia="en-US" w:bidi="ar-SA"/>
      </w:rPr>
    </w:lvl>
    <w:lvl w:ilvl="8">
      <w:start w:val="0"/>
      <w:numFmt w:val="bullet"/>
      <w:lvlText w:val="•"/>
      <w:lvlJc w:val="left"/>
      <w:pPr>
        <w:ind w:left="2751" w:hanging="212"/>
      </w:pPr>
      <w:rPr>
        <w:rFonts w:hint="default"/>
        <w:lang w:val="en-US" w:eastAsia="en-US" w:bidi="ar-SA"/>
      </w:rPr>
    </w:lvl>
  </w:abstractNum>
  <w:abstractNum w:abstractNumId="30">
    <w:multiLevelType w:val="hybridMultilevel"/>
    <w:lvl w:ilvl="0">
      <w:start w:val="1"/>
      <w:numFmt w:val="upperRoman"/>
      <w:lvlText w:val="%1."/>
      <w:lvlJc w:val="left"/>
      <w:pPr>
        <w:ind w:left="304" w:hanging="320"/>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656" w:hanging="320"/>
      </w:pPr>
      <w:rPr>
        <w:rFonts w:hint="default"/>
        <w:lang w:val="en-US" w:eastAsia="en-US" w:bidi="ar-SA"/>
      </w:rPr>
    </w:lvl>
    <w:lvl w:ilvl="2">
      <w:start w:val="0"/>
      <w:numFmt w:val="bullet"/>
      <w:lvlText w:val="•"/>
      <w:lvlJc w:val="left"/>
      <w:pPr>
        <w:ind w:left="1012" w:hanging="320"/>
      </w:pPr>
      <w:rPr>
        <w:rFonts w:hint="default"/>
        <w:lang w:val="en-US" w:eastAsia="en-US" w:bidi="ar-SA"/>
      </w:rPr>
    </w:lvl>
    <w:lvl w:ilvl="3">
      <w:start w:val="0"/>
      <w:numFmt w:val="bullet"/>
      <w:lvlText w:val="•"/>
      <w:lvlJc w:val="left"/>
      <w:pPr>
        <w:ind w:left="1368" w:hanging="320"/>
      </w:pPr>
      <w:rPr>
        <w:rFonts w:hint="default"/>
        <w:lang w:val="en-US" w:eastAsia="en-US" w:bidi="ar-SA"/>
      </w:rPr>
    </w:lvl>
    <w:lvl w:ilvl="4">
      <w:start w:val="0"/>
      <w:numFmt w:val="bullet"/>
      <w:lvlText w:val="•"/>
      <w:lvlJc w:val="left"/>
      <w:pPr>
        <w:ind w:left="1724" w:hanging="320"/>
      </w:pPr>
      <w:rPr>
        <w:rFonts w:hint="default"/>
        <w:lang w:val="en-US" w:eastAsia="en-US" w:bidi="ar-SA"/>
      </w:rPr>
    </w:lvl>
    <w:lvl w:ilvl="5">
      <w:start w:val="0"/>
      <w:numFmt w:val="bullet"/>
      <w:lvlText w:val="•"/>
      <w:lvlJc w:val="left"/>
      <w:pPr>
        <w:ind w:left="2081" w:hanging="320"/>
      </w:pPr>
      <w:rPr>
        <w:rFonts w:hint="default"/>
        <w:lang w:val="en-US" w:eastAsia="en-US" w:bidi="ar-SA"/>
      </w:rPr>
    </w:lvl>
    <w:lvl w:ilvl="6">
      <w:start w:val="0"/>
      <w:numFmt w:val="bullet"/>
      <w:lvlText w:val="•"/>
      <w:lvlJc w:val="left"/>
      <w:pPr>
        <w:ind w:left="2437" w:hanging="320"/>
      </w:pPr>
      <w:rPr>
        <w:rFonts w:hint="default"/>
        <w:lang w:val="en-US" w:eastAsia="en-US" w:bidi="ar-SA"/>
      </w:rPr>
    </w:lvl>
    <w:lvl w:ilvl="7">
      <w:start w:val="0"/>
      <w:numFmt w:val="bullet"/>
      <w:lvlText w:val="•"/>
      <w:lvlJc w:val="left"/>
      <w:pPr>
        <w:ind w:left="2793" w:hanging="320"/>
      </w:pPr>
      <w:rPr>
        <w:rFonts w:hint="default"/>
        <w:lang w:val="en-US" w:eastAsia="en-US" w:bidi="ar-SA"/>
      </w:rPr>
    </w:lvl>
    <w:lvl w:ilvl="8">
      <w:start w:val="0"/>
      <w:numFmt w:val="bullet"/>
      <w:lvlText w:val="•"/>
      <w:lvlJc w:val="left"/>
      <w:pPr>
        <w:ind w:left="3149" w:hanging="320"/>
      </w:pPr>
      <w:rPr>
        <w:rFonts w:hint="default"/>
        <w:lang w:val="en-US" w:eastAsia="en-US" w:bidi="ar-SA"/>
      </w:rPr>
    </w:lvl>
  </w:abstractNum>
  <w:abstractNum w:abstractNumId="29">
    <w:multiLevelType w:val="hybridMultilevel"/>
    <w:lvl w:ilvl="0">
      <w:start w:val="1"/>
      <w:numFmt w:val="lowerRoman"/>
      <w:lvlText w:val="%1."/>
      <w:lvlJc w:val="left"/>
      <w:pPr>
        <w:ind w:left="357" w:hanging="180"/>
        <w:jc w:val="left"/>
      </w:pPr>
      <w:rPr>
        <w:rFonts w:hint="default" w:ascii="Times New Roman" w:hAnsi="Times New Roman" w:eastAsia="Times New Roman" w:cs="Times New Roman"/>
        <w:b w:val="0"/>
        <w:bCs w:val="0"/>
        <w:i w:val="0"/>
        <w:iCs w:val="0"/>
        <w:spacing w:val="0"/>
        <w:w w:val="95"/>
        <w:sz w:val="24"/>
        <w:szCs w:val="24"/>
        <w:lang w:val="en-US" w:eastAsia="en-US" w:bidi="ar-SA"/>
      </w:rPr>
    </w:lvl>
    <w:lvl w:ilvl="1">
      <w:start w:val="0"/>
      <w:numFmt w:val="bullet"/>
      <w:lvlText w:val="•"/>
      <w:lvlJc w:val="left"/>
      <w:pPr>
        <w:ind w:left="655" w:hanging="180"/>
      </w:pPr>
      <w:rPr>
        <w:rFonts w:hint="default"/>
        <w:lang w:val="en-US" w:eastAsia="en-US" w:bidi="ar-SA"/>
      </w:rPr>
    </w:lvl>
    <w:lvl w:ilvl="2">
      <w:start w:val="0"/>
      <w:numFmt w:val="bullet"/>
      <w:lvlText w:val="•"/>
      <w:lvlJc w:val="left"/>
      <w:pPr>
        <w:ind w:left="951" w:hanging="180"/>
      </w:pPr>
      <w:rPr>
        <w:rFonts w:hint="default"/>
        <w:lang w:val="en-US" w:eastAsia="en-US" w:bidi="ar-SA"/>
      </w:rPr>
    </w:lvl>
    <w:lvl w:ilvl="3">
      <w:start w:val="0"/>
      <w:numFmt w:val="bullet"/>
      <w:lvlText w:val="•"/>
      <w:lvlJc w:val="left"/>
      <w:pPr>
        <w:ind w:left="1247" w:hanging="180"/>
      </w:pPr>
      <w:rPr>
        <w:rFonts w:hint="default"/>
        <w:lang w:val="en-US" w:eastAsia="en-US" w:bidi="ar-SA"/>
      </w:rPr>
    </w:lvl>
    <w:lvl w:ilvl="4">
      <w:start w:val="0"/>
      <w:numFmt w:val="bullet"/>
      <w:lvlText w:val="•"/>
      <w:lvlJc w:val="left"/>
      <w:pPr>
        <w:ind w:left="1543" w:hanging="180"/>
      </w:pPr>
      <w:rPr>
        <w:rFonts w:hint="default"/>
        <w:lang w:val="en-US" w:eastAsia="en-US" w:bidi="ar-SA"/>
      </w:rPr>
    </w:lvl>
    <w:lvl w:ilvl="5">
      <w:start w:val="0"/>
      <w:numFmt w:val="bullet"/>
      <w:lvlText w:val="•"/>
      <w:lvlJc w:val="left"/>
      <w:pPr>
        <w:ind w:left="1839" w:hanging="180"/>
      </w:pPr>
      <w:rPr>
        <w:rFonts w:hint="default"/>
        <w:lang w:val="en-US" w:eastAsia="en-US" w:bidi="ar-SA"/>
      </w:rPr>
    </w:lvl>
    <w:lvl w:ilvl="6">
      <w:start w:val="0"/>
      <w:numFmt w:val="bullet"/>
      <w:lvlText w:val="•"/>
      <w:lvlJc w:val="left"/>
      <w:pPr>
        <w:ind w:left="2135" w:hanging="180"/>
      </w:pPr>
      <w:rPr>
        <w:rFonts w:hint="default"/>
        <w:lang w:val="en-US" w:eastAsia="en-US" w:bidi="ar-SA"/>
      </w:rPr>
    </w:lvl>
    <w:lvl w:ilvl="7">
      <w:start w:val="0"/>
      <w:numFmt w:val="bullet"/>
      <w:lvlText w:val="•"/>
      <w:lvlJc w:val="left"/>
      <w:pPr>
        <w:ind w:left="2431" w:hanging="180"/>
      </w:pPr>
      <w:rPr>
        <w:rFonts w:hint="default"/>
        <w:lang w:val="en-US" w:eastAsia="en-US" w:bidi="ar-SA"/>
      </w:rPr>
    </w:lvl>
    <w:lvl w:ilvl="8">
      <w:start w:val="0"/>
      <w:numFmt w:val="bullet"/>
      <w:lvlText w:val="•"/>
      <w:lvlJc w:val="left"/>
      <w:pPr>
        <w:ind w:left="2727" w:hanging="180"/>
      </w:pPr>
      <w:rPr>
        <w:rFonts w:hint="default"/>
        <w:lang w:val="en-US" w:eastAsia="en-US" w:bidi="ar-SA"/>
      </w:rPr>
    </w:lvl>
  </w:abstractNum>
  <w:abstractNum w:abstractNumId="28">
    <w:multiLevelType w:val="hybridMultilevel"/>
    <w:lvl w:ilvl="0">
      <w:start w:val="1"/>
      <w:numFmt w:val="upperRoman"/>
      <w:lvlText w:val="%1."/>
      <w:lvlJc w:val="left"/>
      <w:pPr>
        <w:ind w:left="395" w:hanging="320"/>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746" w:hanging="320"/>
      </w:pPr>
      <w:rPr>
        <w:rFonts w:hint="default"/>
        <w:lang w:val="en-US" w:eastAsia="en-US" w:bidi="ar-SA"/>
      </w:rPr>
    </w:lvl>
    <w:lvl w:ilvl="2">
      <w:start w:val="0"/>
      <w:numFmt w:val="bullet"/>
      <w:lvlText w:val="•"/>
      <w:lvlJc w:val="left"/>
      <w:pPr>
        <w:ind w:left="1092" w:hanging="320"/>
      </w:pPr>
      <w:rPr>
        <w:rFonts w:hint="default"/>
        <w:lang w:val="en-US" w:eastAsia="en-US" w:bidi="ar-SA"/>
      </w:rPr>
    </w:lvl>
    <w:lvl w:ilvl="3">
      <w:start w:val="0"/>
      <w:numFmt w:val="bullet"/>
      <w:lvlText w:val="•"/>
      <w:lvlJc w:val="left"/>
      <w:pPr>
        <w:ind w:left="1438" w:hanging="320"/>
      </w:pPr>
      <w:rPr>
        <w:rFonts w:hint="default"/>
        <w:lang w:val="en-US" w:eastAsia="en-US" w:bidi="ar-SA"/>
      </w:rPr>
    </w:lvl>
    <w:lvl w:ilvl="4">
      <w:start w:val="0"/>
      <w:numFmt w:val="bullet"/>
      <w:lvlText w:val="•"/>
      <w:lvlJc w:val="left"/>
      <w:pPr>
        <w:ind w:left="1784" w:hanging="320"/>
      </w:pPr>
      <w:rPr>
        <w:rFonts w:hint="default"/>
        <w:lang w:val="en-US" w:eastAsia="en-US" w:bidi="ar-SA"/>
      </w:rPr>
    </w:lvl>
    <w:lvl w:ilvl="5">
      <w:start w:val="0"/>
      <w:numFmt w:val="bullet"/>
      <w:lvlText w:val="•"/>
      <w:lvlJc w:val="left"/>
      <w:pPr>
        <w:ind w:left="2131" w:hanging="320"/>
      </w:pPr>
      <w:rPr>
        <w:rFonts w:hint="default"/>
        <w:lang w:val="en-US" w:eastAsia="en-US" w:bidi="ar-SA"/>
      </w:rPr>
    </w:lvl>
    <w:lvl w:ilvl="6">
      <w:start w:val="0"/>
      <w:numFmt w:val="bullet"/>
      <w:lvlText w:val="•"/>
      <w:lvlJc w:val="left"/>
      <w:pPr>
        <w:ind w:left="2477" w:hanging="320"/>
      </w:pPr>
      <w:rPr>
        <w:rFonts w:hint="default"/>
        <w:lang w:val="en-US" w:eastAsia="en-US" w:bidi="ar-SA"/>
      </w:rPr>
    </w:lvl>
    <w:lvl w:ilvl="7">
      <w:start w:val="0"/>
      <w:numFmt w:val="bullet"/>
      <w:lvlText w:val="•"/>
      <w:lvlJc w:val="left"/>
      <w:pPr>
        <w:ind w:left="2823" w:hanging="320"/>
      </w:pPr>
      <w:rPr>
        <w:rFonts w:hint="default"/>
        <w:lang w:val="en-US" w:eastAsia="en-US" w:bidi="ar-SA"/>
      </w:rPr>
    </w:lvl>
    <w:lvl w:ilvl="8">
      <w:start w:val="0"/>
      <w:numFmt w:val="bullet"/>
      <w:lvlText w:val="•"/>
      <w:lvlJc w:val="left"/>
      <w:pPr>
        <w:ind w:left="3169" w:hanging="320"/>
      </w:pPr>
      <w:rPr>
        <w:rFonts w:hint="default"/>
        <w:lang w:val="en-US" w:eastAsia="en-US" w:bidi="ar-SA"/>
      </w:rPr>
    </w:lvl>
  </w:abstractNum>
  <w:abstractNum w:abstractNumId="27">
    <w:multiLevelType w:val="hybridMultilevel"/>
    <w:lvl w:ilvl="0">
      <w:start w:val="1"/>
      <w:numFmt w:val="decimal"/>
      <w:lvlText w:val="%1."/>
      <w:lvlJc w:val="left"/>
      <w:pPr>
        <w:ind w:left="544"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72" w:hanging="420"/>
      </w:pPr>
      <w:rPr>
        <w:rFonts w:hint="default"/>
        <w:lang w:val="en-US" w:eastAsia="en-US" w:bidi="ar-SA"/>
      </w:rPr>
    </w:lvl>
    <w:lvl w:ilvl="2">
      <w:start w:val="0"/>
      <w:numFmt w:val="bullet"/>
      <w:lvlText w:val="•"/>
      <w:lvlJc w:val="left"/>
      <w:pPr>
        <w:ind w:left="1204" w:hanging="420"/>
      </w:pPr>
      <w:rPr>
        <w:rFonts w:hint="default"/>
        <w:lang w:val="en-US" w:eastAsia="en-US" w:bidi="ar-SA"/>
      </w:rPr>
    </w:lvl>
    <w:lvl w:ilvl="3">
      <w:start w:val="0"/>
      <w:numFmt w:val="bullet"/>
      <w:lvlText w:val="•"/>
      <w:lvlJc w:val="left"/>
      <w:pPr>
        <w:ind w:left="1536" w:hanging="420"/>
      </w:pPr>
      <w:rPr>
        <w:rFonts w:hint="default"/>
        <w:lang w:val="en-US" w:eastAsia="en-US" w:bidi="ar-SA"/>
      </w:rPr>
    </w:lvl>
    <w:lvl w:ilvl="4">
      <w:start w:val="0"/>
      <w:numFmt w:val="bullet"/>
      <w:lvlText w:val="•"/>
      <w:lvlJc w:val="left"/>
      <w:pPr>
        <w:ind w:left="1868" w:hanging="420"/>
      </w:pPr>
      <w:rPr>
        <w:rFonts w:hint="default"/>
        <w:lang w:val="en-US" w:eastAsia="en-US" w:bidi="ar-SA"/>
      </w:rPr>
    </w:lvl>
    <w:lvl w:ilvl="5">
      <w:start w:val="0"/>
      <w:numFmt w:val="bullet"/>
      <w:lvlText w:val="•"/>
      <w:lvlJc w:val="left"/>
      <w:pPr>
        <w:ind w:left="2201" w:hanging="420"/>
      </w:pPr>
      <w:rPr>
        <w:rFonts w:hint="default"/>
        <w:lang w:val="en-US" w:eastAsia="en-US" w:bidi="ar-SA"/>
      </w:rPr>
    </w:lvl>
    <w:lvl w:ilvl="6">
      <w:start w:val="0"/>
      <w:numFmt w:val="bullet"/>
      <w:lvlText w:val="•"/>
      <w:lvlJc w:val="left"/>
      <w:pPr>
        <w:ind w:left="2533" w:hanging="420"/>
      </w:pPr>
      <w:rPr>
        <w:rFonts w:hint="default"/>
        <w:lang w:val="en-US" w:eastAsia="en-US" w:bidi="ar-SA"/>
      </w:rPr>
    </w:lvl>
    <w:lvl w:ilvl="7">
      <w:start w:val="0"/>
      <w:numFmt w:val="bullet"/>
      <w:lvlText w:val="•"/>
      <w:lvlJc w:val="left"/>
      <w:pPr>
        <w:ind w:left="2865" w:hanging="420"/>
      </w:pPr>
      <w:rPr>
        <w:rFonts w:hint="default"/>
        <w:lang w:val="en-US" w:eastAsia="en-US" w:bidi="ar-SA"/>
      </w:rPr>
    </w:lvl>
    <w:lvl w:ilvl="8">
      <w:start w:val="0"/>
      <w:numFmt w:val="bullet"/>
      <w:lvlText w:val="•"/>
      <w:lvlJc w:val="left"/>
      <w:pPr>
        <w:ind w:left="3197" w:hanging="420"/>
      </w:pPr>
      <w:rPr>
        <w:rFonts w:hint="default"/>
        <w:lang w:val="en-US" w:eastAsia="en-US" w:bidi="ar-SA"/>
      </w:rPr>
    </w:lvl>
  </w:abstractNum>
  <w:abstractNum w:abstractNumId="26">
    <w:multiLevelType w:val="hybridMultilevel"/>
    <w:lvl w:ilvl="0">
      <w:start w:val="1"/>
      <w:numFmt w:val="decimal"/>
      <w:lvlText w:val="%1."/>
      <w:lvlJc w:val="left"/>
      <w:pPr>
        <w:ind w:left="16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86" w:hanging="360"/>
      </w:pPr>
      <w:rPr>
        <w:rFonts w:hint="default"/>
        <w:lang w:val="en-US" w:eastAsia="en-US" w:bidi="ar-SA"/>
      </w:rPr>
    </w:lvl>
    <w:lvl w:ilvl="2">
      <w:start w:val="0"/>
      <w:numFmt w:val="bullet"/>
      <w:lvlText w:val="•"/>
      <w:lvlJc w:val="left"/>
      <w:pPr>
        <w:ind w:left="3692" w:hanging="360"/>
      </w:pPr>
      <w:rPr>
        <w:rFonts w:hint="default"/>
        <w:lang w:val="en-US" w:eastAsia="en-US" w:bidi="ar-SA"/>
      </w:rPr>
    </w:lvl>
    <w:lvl w:ilvl="3">
      <w:start w:val="0"/>
      <w:numFmt w:val="bullet"/>
      <w:lvlText w:val="•"/>
      <w:lvlJc w:val="left"/>
      <w:pPr>
        <w:ind w:left="469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710" w:hanging="360"/>
      </w:pPr>
      <w:rPr>
        <w:rFonts w:hint="default"/>
        <w:lang w:val="en-US" w:eastAsia="en-US" w:bidi="ar-SA"/>
      </w:rPr>
    </w:lvl>
    <w:lvl w:ilvl="6">
      <w:start w:val="0"/>
      <w:numFmt w:val="bullet"/>
      <w:lvlText w:val="•"/>
      <w:lvlJc w:val="left"/>
      <w:pPr>
        <w:ind w:left="7716" w:hanging="360"/>
      </w:pPr>
      <w:rPr>
        <w:rFonts w:hint="default"/>
        <w:lang w:val="en-US" w:eastAsia="en-US" w:bidi="ar-SA"/>
      </w:rPr>
    </w:lvl>
    <w:lvl w:ilvl="7">
      <w:start w:val="0"/>
      <w:numFmt w:val="bullet"/>
      <w:lvlText w:val="•"/>
      <w:lvlJc w:val="left"/>
      <w:pPr>
        <w:ind w:left="8722" w:hanging="360"/>
      </w:pPr>
      <w:rPr>
        <w:rFonts w:hint="default"/>
        <w:lang w:val="en-US" w:eastAsia="en-US" w:bidi="ar-SA"/>
      </w:rPr>
    </w:lvl>
    <w:lvl w:ilvl="8">
      <w:start w:val="0"/>
      <w:numFmt w:val="bullet"/>
      <w:lvlText w:val="•"/>
      <w:lvlJc w:val="left"/>
      <w:pPr>
        <w:ind w:left="9728" w:hanging="360"/>
      </w:pPr>
      <w:rPr>
        <w:rFonts w:hint="default"/>
        <w:lang w:val="en-US" w:eastAsia="en-US" w:bidi="ar-SA"/>
      </w:rPr>
    </w:lvl>
  </w:abstractNum>
  <w:abstractNum w:abstractNumId="25">
    <w:multiLevelType w:val="hybridMultilevel"/>
    <w:lvl w:ilvl="0">
      <w:start w:val="1"/>
      <w:numFmt w:val="decimal"/>
      <w:lvlText w:val="%1."/>
      <w:lvlJc w:val="left"/>
      <w:pPr>
        <w:ind w:left="16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86" w:hanging="360"/>
      </w:pPr>
      <w:rPr>
        <w:rFonts w:hint="default"/>
        <w:lang w:val="en-US" w:eastAsia="en-US" w:bidi="ar-SA"/>
      </w:rPr>
    </w:lvl>
    <w:lvl w:ilvl="2">
      <w:start w:val="0"/>
      <w:numFmt w:val="bullet"/>
      <w:lvlText w:val="•"/>
      <w:lvlJc w:val="left"/>
      <w:pPr>
        <w:ind w:left="3692" w:hanging="360"/>
      </w:pPr>
      <w:rPr>
        <w:rFonts w:hint="default"/>
        <w:lang w:val="en-US" w:eastAsia="en-US" w:bidi="ar-SA"/>
      </w:rPr>
    </w:lvl>
    <w:lvl w:ilvl="3">
      <w:start w:val="0"/>
      <w:numFmt w:val="bullet"/>
      <w:lvlText w:val="•"/>
      <w:lvlJc w:val="left"/>
      <w:pPr>
        <w:ind w:left="469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710" w:hanging="360"/>
      </w:pPr>
      <w:rPr>
        <w:rFonts w:hint="default"/>
        <w:lang w:val="en-US" w:eastAsia="en-US" w:bidi="ar-SA"/>
      </w:rPr>
    </w:lvl>
    <w:lvl w:ilvl="6">
      <w:start w:val="0"/>
      <w:numFmt w:val="bullet"/>
      <w:lvlText w:val="•"/>
      <w:lvlJc w:val="left"/>
      <w:pPr>
        <w:ind w:left="7716" w:hanging="360"/>
      </w:pPr>
      <w:rPr>
        <w:rFonts w:hint="default"/>
        <w:lang w:val="en-US" w:eastAsia="en-US" w:bidi="ar-SA"/>
      </w:rPr>
    </w:lvl>
    <w:lvl w:ilvl="7">
      <w:start w:val="0"/>
      <w:numFmt w:val="bullet"/>
      <w:lvlText w:val="•"/>
      <w:lvlJc w:val="left"/>
      <w:pPr>
        <w:ind w:left="8722" w:hanging="360"/>
      </w:pPr>
      <w:rPr>
        <w:rFonts w:hint="default"/>
        <w:lang w:val="en-US" w:eastAsia="en-US" w:bidi="ar-SA"/>
      </w:rPr>
    </w:lvl>
    <w:lvl w:ilvl="8">
      <w:start w:val="0"/>
      <w:numFmt w:val="bullet"/>
      <w:lvlText w:val="•"/>
      <w:lvlJc w:val="left"/>
      <w:pPr>
        <w:ind w:left="9728" w:hanging="360"/>
      </w:pPr>
      <w:rPr>
        <w:rFonts w:hint="default"/>
        <w:lang w:val="en-US" w:eastAsia="en-US" w:bidi="ar-SA"/>
      </w:rPr>
    </w:lvl>
  </w:abstractNum>
  <w:abstractNum w:abstractNumId="24">
    <w:multiLevelType w:val="hybridMultilevel"/>
    <w:lvl w:ilvl="0">
      <w:start w:val="1"/>
      <w:numFmt w:val="decimal"/>
      <w:lvlText w:val="%1."/>
      <w:lvlJc w:val="left"/>
      <w:pPr>
        <w:ind w:left="46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799" w:hanging="360"/>
      </w:pPr>
      <w:rPr>
        <w:rFonts w:hint="default"/>
        <w:lang w:val="en-US" w:eastAsia="en-US" w:bidi="ar-SA"/>
      </w:rPr>
    </w:lvl>
    <w:lvl w:ilvl="2">
      <w:start w:val="0"/>
      <w:numFmt w:val="bullet"/>
      <w:lvlText w:val="•"/>
      <w:lvlJc w:val="left"/>
      <w:pPr>
        <w:ind w:left="1138" w:hanging="360"/>
      </w:pPr>
      <w:rPr>
        <w:rFonts w:hint="default"/>
        <w:lang w:val="en-US" w:eastAsia="en-US" w:bidi="ar-SA"/>
      </w:rPr>
    </w:lvl>
    <w:lvl w:ilvl="3">
      <w:start w:val="0"/>
      <w:numFmt w:val="bullet"/>
      <w:lvlText w:val="•"/>
      <w:lvlJc w:val="left"/>
      <w:pPr>
        <w:ind w:left="1477" w:hanging="360"/>
      </w:pPr>
      <w:rPr>
        <w:rFonts w:hint="default"/>
        <w:lang w:val="en-US" w:eastAsia="en-US" w:bidi="ar-SA"/>
      </w:rPr>
    </w:lvl>
    <w:lvl w:ilvl="4">
      <w:start w:val="0"/>
      <w:numFmt w:val="bullet"/>
      <w:lvlText w:val="•"/>
      <w:lvlJc w:val="left"/>
      <w:pPr>
        <w:ind w:left="1816" w:hanging="360"/>
      </w:pPr>
      <w:rPr>
        <w:rFonts w:hint="default"/>
        <w:lang w:val="en-US" w:eastAsia="en-US" w:bidi="ar-SA"/>
      </w:rPr>
    </w:lvl>
    <w:lvl w:ilvl="5">
      <w:start w:val="0"/>
      <w:numFmt w:val="bullet"/>
      <w:lvlText w:val="•"/>
      <w:lvlJc w:val="left"/>
      <w:pPr>
        <w:ind w:left="2155" w:hanging="360"/>
      </w:pPr>
      <w:rPr>
        <w:rFonts w:hint="default"/>
        <w:lang w:val="en-US" w:eastAsia="en-US" w:bidi="ar-SA"/>
      </w:rPr>
    </w:lvl>
    <w:lvl w:ilvl="6">
      <w:start w:val="0"/>
      <w:numFmt w:val="bullet"/>
      <w:lvlText w:val="•"/>
      <w:lvlJc w:val="left"/>
      <w:pPr>
        <w:ind w:left="2494" w:hanging="360"/>
      </w:pPr>
      <w:rPr>
        <w:rFonts w:hint="default"/>
        <w:lang w:val="en-US" w:eastAsia="en-US" w:bidi="ar-SA"/>
      </w:rPr>
    </w:lvl>
    <w:lvl w:ilvl="7">
      <w:start w:val="0"/>
      <w:numFmt w:val="bullet"/>
      <w:lvlText w:val="•"/>
      <w:lvlJc w:val="left"/>
      <w:pPr>
        <w:ind w:left="2833" w:hanging="360"/>
      </w:pPr>
      <w:rPr>
        <w:rFonts w:hint="default"/>
        <w:lang w:val="en-US" w:eastAsia="en-US" w:bidi="ar-SA"/>
      </w:rPr>
    </w:lvl>
    <w:lvl w:ilvl="8">
      <w:start w:val="0"/>
      <w:numFmt w:val="bullet"/>
      <w:lvlText w:val="•"/>
      <w:lvlJc w:val="left"/>
      <w:pPr>
        <w:ind w:left="3172" w:hanging="360"/>
      </w:pPr>
      <w:rPr>
        <w:rFonts w:hint="default"/>
        <w:lang w:val="en-US" w:eastAsia="en-US" w:bidi="ar-SA"/>
      </w:rPr>
    </w:lvl>
  </w:abstractNum>
  <w:abstractNum w:abstractNumId="23">
    <w:multiLevelType w:val="hybridMultilevel"/>
    <w:lvl w:ilvl="0">
      <w:start w:val="3"/>
      <w:numFmt w:val="lowerRoman"/>
      <w:lvlText w:val="%1."/>
      <w:lvlJc w:val="left"/>
      <w:pPr>
        <w:ind w:left="468" w:hanging="421"/>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771" w:hanging="421"/>
      </w:pPr>
      <w:rPr>
        <w:rFonts w:hint="default"/>
        <w:lang w:val="en-US" w:eastAsia="en-US" w:bidi="ar-SA"/>
      </w:rPr>
    </w:lvl>
    <w:lvl w:ilvl="2">
      <w:start w:val="0"/>
      <w:numFmt w:val="bullet"/>
      <w:lvlText w:val="•"/>
      <w:lvlJc w:val="left"/>
      <w:pPr>
        <w:ind w:left="1082" w:hanging="421"/>
      </w:pPr>
      <w:rPr>
        <w:rFonts w:hint="default"/>
        <w:lang w:val="en-US" w:eastAsia="en-US" w:bidi="ar-SA"/>
      </w:rPr>
    </w:lvl>
    <w:lvl w:ilvl="3">
      <w:start w:val="0"/>
      <w:numFmt w:val="bullet"/>
      <w:lvlText w:val="•"/>
      <w:lvlJc w:val="left"/>
      <w:pPr>
        <w:ind w:left="1394" w:hanging="421"/>
      </w:pPr>
      <w:rPr>
        <w:rFonts w:hint="default"/>
        <w:lang w:val="en-US" w:eastAsia="en-US" w:bidi="ar-SA"/>
      </w:rPr>
    </w:lvl>
    <w:lvl w:ilvl="4">
      <w:start w:val="0"/>
      <w:numFmt w:val="bullet"/>
      <w:lvlText w:val="•"/>
      <w:lvlJc w:val="left"/>
      <w:pPr>
        <w:ind w:left="1705" w:hanging="421"/>
      </w:pPr>
      <w:rPr>
        <w:rFonts w:hint="default"/>
        <w:lang w:val="en-US" w:eastAsia="en-US" w:bidi="ar-SA"/>
      </w:rPr>
    </w:lvl>
    <w:lvl w:ilvl="5">
      <w:start w:val="0"/>
      <w:numFmt w:val="bullet"/>
      <w:lvlText w:val="•"/>
      <w:lvlJc w:val="left"/>
      <w:pPr>
        <w:ind w:left="2017" w:hanging="421"/>
      </w:pPr>
      <w:rPr>
        <w:rFonts w:hint="default"/>
        <w:lang w:val="en-US" w:eastAsia="en-US" w:bidi="ar-SA"/>
      </w:rPr>
    </w:lvl>
    <w:lvl w:ilvl="6">
      <w:start w:val="0"/>
      <w:numFmt w:val="bullet"/>
      <w:lvlText w:val="•"/>
      <w:lvlJc w:val="left"/>
      <w:pPr>
        <w:ind w:left="2328" w:hanging="421"/>
      </w:pPr>
      <w:rPr>
        <w:rFonts w:hint="default"/>
        <w:lang w:val="en-US" w:eastAsia="en-US" w:bidi="ar-SA"/>
      </w:rPr>
    </w:lvl>
    <w:lvl w:ilvl="7">
      <w:start w:val="0"/>
      <w:numFmt w:val="bullet"/>
      <w:lvlText w:val="•"/>
      <w:lvlJc w:val="left"/>
      <w:pPr>
        <w:ind w:left="2639" w:hanging="421"/>
      </w:pPr>
      <w:rPr>
        <w:rFonts w:hint="default"/>
        <w:lang w:val="en-US" w:eastAsia="en-US" w:bidi="ar-SA"/>
      </w:rPr>
    </w:lvl>
    <w:lvl w:ilvl="8">
      <w:start w:val="0"/>
      <w:numFmt w:val="bullet"/>
      <w:lvlText w:val="•"/>
      <w:lvlJc w:val="left"/>
      <w:pPr>
        <w:ind w:left="2951" w:hanging="421"/>
      </w:pPr>
      <w:rPr>
        <w:rFonts w:hint="default"/>
        <w:lang w:val="en-US" w:eastAsia="en-US" w:bidi="ar-SA"/>
      </w:rPr>
    </w:lvl>
  </w:abstractNum>
  <w:abstractNum w:abstractNumId="22">
    <w:multiLevelType w:val="hybridMultilevel"/>
    <w:lvl w:ilvl="0">
      <w:start w:val="1"/>
      <w:numFmt w:val="lowerRoman"/>
      <w:lvlText w:val="%1."/>
      <w:lvlJc w:val="left"/>
      <w:pPr>
        <w:ind w:left="307" w:hanging="20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627" w:hanging="209"/>
      </w:pPr>
      <w:rPr>
        <w:rFonts w:hint="default"/>
        <w:lang w:val="en-US" w:eastAsia="en-US" w:bidi="ar-SA"/>
      </w:rPr>
    </w:lvl>
    <w:lvl w:ilvl="2">
      <w:start w:val="0"/>
      <w:numFmt w:val="bullet"/>
      <w:lvlText w:val="•"/>
      <w:lvlJc w:val="left"/>
      <w:pPr>
        <w:ind w:left="954" w:hanging="209"/>
      </w:pPr>
      <w:rPr>
        <w:rFonts w:hint="default"/>
        <w:lang w:val="en-US" w:eastAsia="en-US" w:bidi="ar-SA"/>
      </w:rPr>
    </w:lvl>
    <w:lvl w:ilvl="3">
      <w:start w:val="0"/>
      <w:numFmt w:val="bullet"/>
      <w:lvlText w:val="•"/>
      <w:lvlJc w:val="left"/>
      <w:pPr>
        <w:ind w:left="1282" w:hanging="209"/>
      </w:pPr>
      <w:rPr>
        <w:rFonts w:hint="default"/>
        <w:lang w:val="en-US" w:eastAsia="en-US" w:bidi="ar-SA"/>
      </w:rPr>
    </w:lvl>
    <w:lvl w:ilvl="4">
      <w:start w:val="0"/>
      <w:numFmt w:val="bullet"/>
      <w:lvlText w:val="•"/>
      <w:lvlJc w:val="left"/>
      <w:pPr>
        <w:ind w:left="1609" w:hanging="209"/>
      </w:pPr>
      <w:rPr>
        <w:rFonts w:hint="default"/>
        <w:lang w:val="en-US" w:eastAsia="en-US" w:bidi="ar-SA"/>
      </w:rPr>
    </w:lvl>
    <w:lvl w:ilvl="5">
      <w:start w:val="0"/>
      <w:numFmt w:val="bullet"/>
      <w:lvlText w:val="•"/>
      <w:lvlJc w:val="left"/>
      <w:pPr>
        <w:ind w:left="1937" w:hanging="209"/>
      </w:pPr>
      <w:rPr>
        <w:rFonts w:hint="default"/>
        <w:lang w:val="en-US" w:eastAsia="en-US" w:bidi="ar-SA"/>
      </w:rPr>
    </w:lvl>
    <w:lvl w:ilvl="6">
      <w:start w:val="0"/>
      <w:numFmt w:val="bullet"/>
      <w:lvlText w:val="•"/>
      <w:lvlJc w:val="left"/>
      <w:pPr>
        <w:ind w:left="2264" w:hanging="209"/>
      </w:pPr>
      <w:rPr>
        <w:rFonts w:hint="default"/>
        <w:lang w:val="en-US" w:eastAsia="en-US" w:bidi="ar-SA"/>
      </w:rPr>
    </w:lvl>
    <w:lvl w:ilvl="7">
      <w:start w:val="0"/>
      <w:numFmt w:val="bullet"/>
      <w:lvlText w:val="•"/>
      <w:lvlJc w:val="left"/>
      <w:pPr>
        <w:ind w:left="2591" w:hanging="209"/>
      </w:pPr>
      <w:rPr>
        <w:rFonts w:hint="default"/>
        <w:lang w:val="en-US" w:eastAsia="en-US" w:bidi="ar-SA"/>
      </w:rPr>
    </w:lvl>
    <w:lvl w:ilvl="8">
      <w:start w:val="0"/>
      <w:numFmt w:val="bullet"/>
      <w:lvlText w:val="•"/>
      <w:lvlJc w:val="left"/>
      <w:pPr>
        <w:ind w:left="2919" w:hanging="209"/>
      </w:pPr>
      <w:rPr>
        <w:rFonts w:hint="default"/>
        <w:lang w:val="en-US" w:eastAsia="en-US" w:bidi="ar-SA"/>
      </w:rPr>
    </w:lvl>
  </w:abstractNum>
  <w:abstractNum w:abstractNumId="21">
    <w:multiLevelType w:val="hybridMultilevel"/>
    <w:lvl w:ilvl="0">
      <w:start w:val="1"/>
      <w:numFmt w:val="lowerRoman"/>
      <w:lvlText w:val="%1."/>
      <w:lvlJc w:val="left"/>
      <w:pPr>
        <w:ind w:left="82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23" w:hanging="360"/>
      </w:pPr>
      <w:rPr>
        <w:rFonts w:hint="default"/>
        <w:lang w:val="en-US" w:eastAsia="en-US" w:bidi="ar-SA"/>
      </w:rPr>
    </w:lvl>
    <w:lvl w:ilvl="2">
      <w:start w:val="0"/>
      <w:numFmt w:val="bullet"/>
      <w:lvlText w:val="•"/>
      <w:lvlJc w:val="left"/>
      <w:pPr>
        <w:ind w:left="1426" w:hanging="360"/>
      </w:pPr>
      <w:rPr>
        <w:rFonts w:hint="default"/>
        <w:lang w:val="en-US" w:eastAsia="en-US" w:bidi="ar-SA"/>
      </w:rPr>
    </w:lvl>
    <w:lvl w:ilvl="3">
      <w:start w:val="0"/>
      <w:numFmt w:val="bullet"/>
      <w:lvlText w:val="•"/>
      <w:lvlJc w:val="left"/>
      <w:pPr>
        <w:ind w:left="1729" w:hanging="360"/>
      </w:pPr>
      <w:rPr>
        <w:rFonts w:hint="default"/>
        <w:lang w:val="en-US" w:eastAsia="en-US" w:bidi="ar-SA"/>
      </w:rPr>
    </w:lvl>
    <w:lvl w:ilvl="4">
      <w:start w:val="0"/>
      <w:numFmt w:val="bullet"/>
      <w:lvlText w:val="•"/>
      <w:lvlJc w:val="left"/>
      <w:pPr>
        <w:ind w:left="2032" w:hanging="360"/>
      </w:pPr>
      <w:rPr>
        <w:rFonts w:hint="default"/>
        <w:lang w:val="en-US" w:eastAsia="en-US" w:bidi="ar-SA"/>
      </w:rPr>
    </w:lvl>
    <w:lvl w:ilvl="5">
      <w:start w:val="0"/>
      <w:numFmt w:val="bullet"/>
      <w:lvlText w:val="•"/>
      <w:lvlJc w:val="left"/>
      <w:pPr>
        <w:ind w:left="2335" w:hanging="360"/>
      </w:pPr>
      <w:rPr>
        <w:rFonts w:hint="default"/>
        <w:lang w:val="en-US" w:eastAsia="en-US" w:bidi="ar-SA"/>
      </w:rPr>
    </w:lvl>
    <w:lvl w:ilvl="6">
      <w:start w:val="0"/>
      <w:numFmt w:val="bullet"/>
      <w:lvlText w:val="•"/>
      <w:lvlJc w:val="left"/>
      <w:pPr>
        <w:ind w:left="2638" w:hanging="360"/>
      </w:pPr>
      <w:rPr>
        <w:rFonts w:hint="default"/>
        <w:lang w:val="en-US" w:eastAsia="en-US" w:bidi="ar-SA"/>
      </w:rPr>
    </w:lvl>
    <w:lvl w:ilvl="7">
      <w:start w:val="0"/>
      <w:numFmt w:val="bullet"/>
      <w:lvlText w:val="•"/>
      <w:lvlJc w:val="left"/>
      <w:pPr>
        <w:ind w:left="2941" w:hanging="360"/>
      </w:pPr>
      <w:rPr>
        <w:rFonts w:hint="default"/>
        <w:lang w:val="en-US" w:eastAsia="en-US" w:bidi="ar-SA"/>
      </w:rPr>
    </w:lvl>
    <w:lvl w:ilvl="8">
      <w:start w:val="0"/>
      <w:numFmt w:val="bullet"/>
      <w:lvlText w:val="•"/>
      <w:lvlJc w:val="left"/>
      <w:pPr>
        <w:ind w:left="3244" w:hanging="360"/>
      </w:pPr>
      <w:rPr>
        <w:rFonts w:hint="default"/>
        <w:lang w:val="en-US" w:eastAsia="en-US" w:bidi="ar-SA"/>
      </w:rPr>
    </w:lvl>
  </w:abstractNum>
  <w:abstractNum w:abstractNumId="20">
    <w:multiLevelType w:val="hybridMultilevel"/>
    <w:lvl w:ilvl="0">
      <w:start w:val="1"/>
      <w:numFmt w:val="lowerRoman"/>
      <w:lvlText w:val="%1."/>
      <w:lvlJc w:val="left"/>
      <w:pPr>
        <w:ind w:left="468" w:hanging="360"/>
        <w:jc w:val="left"/>
      </w:pPr>
      <w:rPr>
        <w:rFonts w:hint="default" w:ascii="Arial MT" w:hAnsi="Arial MT" w:eastAsia="Arial MT" w:cs="Arial MT"/>
        <w:b w:val="0"/>
        <w:bCs w:val="0"/>
        <w:i w:val="0"/>
        <w:iCs w:val="0"/>
        <w:spacing w:val="-2"/>
        <w:w w:val="99"/>
        <w:sz w:val="20"/>
        <w:szCs w:val="20"/>
        <w:lang w:val="en-US" w:eastAsia="en-US" w:bidi="ar-SA"/>
      </w:rPr>
    </w:lvl>
    <w:lvl w:ilvl="1">
      <w:start w:val="0"/>
      <w:numFmt w:val="bullet"/>
      <w:lvlText w:val="•"/>
      <w:lvlJc w:val="left"/>
      <w:pPr>
        <w:ind w:left="799" w:hanging="360"/>
      </w:pPr>
      <w:rPr>
        <w:rFonts w:hint="default"/>
        <w:lang w:val="en-US" w:eastAsia="en-US" w:bidi="ar-SA"/>
      </w:rPr>
    </w:lvl>
    <w:lvl w:ilvl="2">
      <w:start w:val="0"/>
      <w:numFmt w:val="bullet"/>
      <w:lvlText w:val="•"/>
      <w:lvlJc w:val="left"/>
      <w:pPr>
        <w:ind w:left="1138" w:hanging="360"/>
      </w:pPr>
      <w:rPr>
        <w:rFonts w:hint="default"/>
        <w:lang w:val="en-US" w:eastAsia="en-US" w:bidi="ar-SA"/>
      </w:rPr>
    </w:lvl>
    <w:lvl w:ilvl="3">
      <w:start w:val="0"/>
      <w:numFmt w:val="bullet"/>
      <w:lvlText w:val="•"/>
      <w:lvlJc w:val="left"/>
      <w:pPr>
        <w:ind w:left="1477" w:hanging="360"/>
      </w:pPr>
      <w:rPr>
        <w:rFonts w:hint="default"/>
        <w:lang w:val="en-US" w:eastAsia="en-US" w:bidi="ar-SA"/>
      </w:rPr>
    </w:lvl>
    <w:lvl w:ilvl="4">
      <w:start w:val="0"/>
      <w:numFmt w:val="bullet"/>
      <w:lvlText w:val="•"/>
      <w:lvlJc w:val="left"/>
      <w:pPr>
        <w:ind w:left="1816" w:hanging="360"/>
      </w:pPr>
      <w:rPr>
        <w:rFonts w:hint="default"/>
        <w:lang w:val="en-US" w:eastAsia="en-US" w:bidi="ar-SA"/>
      </w:rPr>
    </w:lvl>
    <w:lvl w:ilvl="5">
      <w:start w:val="0"/>
      <w:numFmt w:val="bullet"/>
      <w:lvlText w:val="•"/>
      <w:lvlJc w:val="left"/>
      <w:pPr>
        <w:ind w:left="2155" w:hanging="360"/>
      </w:pPr>
      <w:rPr>
        <w:rFonts w:hint="default"/>
        <w:lang w:val="en-US" w:eastAsia="en-US" w:bidi="ar-SA"/>
      </w:rPr>
    </w:lvl>
    <w:lvl w:ilvl="6">
      <w:start w:val="0"/>
      <w:numFmt w:val="bullet"/>
      <w:lvlText w:val="•"/>
      <w:lvlJc w:val="left"/>
      <w:pPr>
        <w:ind w:left="2494" w:hanging="360"/>
      </w:pPr>
      <w:rPr>
        <w:rFonts w:hint="default"/>
        <w:lang w:val="en-US" w:eastAsia="en-US" w:bidi="ar-SA"/>
      </w:rPr>
    </w:lvl>
    <w:lvl w:ilvl="7">
      <w:start w:val="0"/>
      <w:numFmt w:val="bullet"/>
      <w:lvlText w:val="•"/>
      <w:lvlJc w:val="left"/>
      <w:pPr>
        <w:ind w:left="2833" w:hanging="360"/>
      </w:pPr>
      <w:rPr>
        <w:rFonts w:hint="default"/>
        <w:lang w:val="en-US" w:eastAsia="en-US" w:bidi="ar-SA"/>
      </w:rPr>
    </w:lvl>
    <w:lvl w:ilvl="8">
      <w:start w:val="0"/>
      <w:numFmt w:val="bullet"/>
      <w:lvlText w:val="•"/>
      <w:lvlJc w:val="left"/>
      <w:pPr>
        <w:ind w:left="3172" w:hanging="360"/>
      </w:pPr>
      <w:rPr>
        <w:rFonts w:hint="default"/>
        <w:lang w:val="en-US" w:eastAsia="en-US" w:bidi="ar-SA"/>
      </w:rPr>
    </w:lvl>
  </w:abstractNum>
  <w:abstractNum w:abstractNumId="19">
    <w:multiLevelType w:val="hybridMultilevel"/>
    <w:lvl w:ilvl="0">
      <w:start w:val="3"/>
      <w:numFmt w:val="lowerRoman"/>
      <w:lvlText w:val="%1."/>
      <w:lvlJc w:val="left"/>
      <w:pPr>
        <w:ind w:left="211" w:hanging="277"/>
        <w:jc w:val="righ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555" w:hanging="277"/>
      </w:pPr>
      <w:rPr>
        <w:rFonts w:hint="default"/>
        <w:lang w:val="en-US" w:eastAsia="en-US" w:bidi="ar-SA"/>
      </w:rPr>
    </w:lvl>
    <w:lvl w:ilvl="2">
      <w:start w:val="0"/>
      <w:numFmt w:val="bullet"/>
      <w:lvlText w:val="•"/>
      <w:lvlJc w:val="left"/>
      <w:pPr>
        <w:ind w:left="890" w:hanging="277"/>
      </w:pPr>
      <w:rPr>
        <w:rFonts w:hint="default"/>
        <w:lang w:val="en-US" w:eastAsia="en-US" w:bidi="ar-SA"/>
      </w:rPr>
    </w:lvl>
    <w:lvl w:ilvl="3">
      <w:start w:val="0"/>
      <w:numFmt w:val="bullet"/>
      <w:lvlText w:val="•"/>
      <w:lvlJc w:val="left"/>
      <w:pPr>
        <w:ind w:left="1226" w:hanging="277"/>
      </w:pPr>
      <w:rPr>
        <w:rFonts w:hint="default"/>
        <w:lang w:val="en-US" w:eastAsia="en-US" w:bidi="ar-SA"/>
      </w:rPr>
    </w:lvl>
    <w:lvl w:ilvl="4">
      <w:start w:val="0"/>
      <w:numFmt w:val="bullet"/>
      <w:lvlText w:val="•"/>
      <w:lvlJc w:val="left"/>
      <w:pPr>
        <w:ind w:left="1561" w:hanging="277"/>
      </w:pPr>
      <w:rPr>
        <w:rFonts w:hint="default"/>
        <w:lang w:val="en-US" w:eastAsia="en-US" w:bidi="ar-SA"/>
      </w:rPr>
    </w:lvl>
    <w:lvl w:ilvl="5">
      <w:start w:val="0"/>
      <w:numFmt w:val="bullet"/>
      <w:lvlText w:val="•"/>
      <w:lvlJc w:val="left"/>
      <w:pPr>
        <w:ind w:left="1897" w:hanging="277"/>
      </w:pPr>
      <w:rPr>
        <w:rFonts w:hint="default"/>
        <w:lang w:val="en-US" w:eastAsia="en-US" w:bidi="ar-SA"/>
      </w:rPr>
    </w:lvl>
    <w:lvl w:ilvl="6">
      <w:start w:val="0"/>
      <w:numFmt w:val="bullet"/>
      <w:lvlText w:val="•"/>
      <w:lvlJc w:val="left"/>
      <w:pPr>
        <w:ind w:left="2232" w:hanging="277"/>
      </w:pPr>
      <w:rPr>
        <w:rFonts w:hint="default"/>
        <w:lang w:val="en-US" w:eastAsia="en-US" w:bidi="ar-SA"/>
      </w:rPr>
    </w:lvl>
    <w:lvl w:ilvl="7">
      <w:start w:val="0"/>
      <w:numFmt w:val="bullet"/>
      <w:lvlText w:val="•"/>
      <w:lvlJc w:val="left"/>
      <w:pPr>
        <w:ind w:left="2567" w:hanging="277"/>
      </w:pPr>
      <w:rPr>
        <w:rFonts w:hint="default"/>
        <w:lang w:val="en-US" w:eastAsia="en-US" w:bidi="ar-SA"/>
      </w:rPr>
    </w:lvl>
    <w:lvl w:ilvl="8">
      <w:start w:val="0"/>
      <w:numFmt w:val="bullet"/>
      <w:lvlText w:val="•"/>
      <w:lvlJc w:val="left"/>
      <w:pPr>
        <w:ind w:left="2903" w:hanging="277"/>
      </w:pPr>
      <w:rPr>
        <w:rFonts w:hint="default"/>
        <w:lang w:val="en-US" w:eastAsia="en-US" w:bidi="ar-SA"/>
      </w:rPr>
    </w:lvl>
  </w:abstractNum>
  <w:abstractNum w:abstractNumId="18">
    <w:multiLevelType w:val="hybridMultilevel"/>
    <w:lvl w:ilvl="0">
      <w:start w:val="1"/>
      <w:numFmt w:val="upperRoman"/>
      <w:lvlText w:val="%1."/>
      <w:lvlJc w:val="left"/>
      <w:pPr>
        <w:ind w:left="379" w:hanging="320"/>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1"/>
      <w:numFmt w:val="lowerLetter"/>
      <w:lvlText w:val="%2."/>
      <w:lvlJc w:val="left"/>
      <w:pPr>
        <w:ind w:left="828"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156" w:hanging="360"/>
      </w:pPr>
      <w:rPr>
        <w:rFonts w:hint="default"/>
        <w:lang w:val="en-US" w:eastAsia="en-US" w:bidi="ar-SA"/>
      </w:rPr>
    </w:lvl>
    <w:lvl w:ilvl="3">
      <w:start w:val="0"/>
      <w:numFmt w:val="bullet"/>
      <w:lvlText w:val="•"/>
      <w:lvlJc w:val="left"/>
      <w:pPr>
        <w:ind w:left="1493" w:hanging="360"/>
      </w:pPr>
      <w:rPr>
        <w:rFonts w:hint="default"/>
        <w:lang w:val="en-US" w:eastAsia="en-US" w:bidi="ar-SA"/>
      </w:rPr>
    </w:lvl>
    <w:lvl w:ilvl="4">
      <w:start w:val="0"/>
      <w:numFmt w:val="bullet"/>
      <w:lvlText w:val="•"/>
      <w:lvlJc w:val="left"/>
      <w:pPr>
        <w:ind w:left="1830" w:hanging="360"/>
      </w:pPr>
      <w:rPr>
        <w:rFonts w:hint="default"/>
        <w:lang w:val="en-US" w:eastAsia="en-US" w:bidi="ar-SA"/>
      </w:rPr>
    </w:lvl>
    <w:lvl w:ilvl="5">
      <w:start w:val="0"/>
      <w:numFmt w:val="bullet"/>
      <w:lvlText w:val="•"/>
      <w:lvlJc w:val="left"/>
      <w:pPr>
        <w:ind w:left="2166" w:hanging="360"/>
      </w:pPr>
      <w:rPr>
        <w:rFonts w:hint="default"/>
        <w:lang w:val="en-US" w:eastAsia="en-US" w:bidi="ar-SA"/>
      </w:rPr>
    </w:lvl>
    <w:lvl w:ilvl="6">
      <w:start w:val="0"/>
      <w:numFmt w:val="bullet"/>
      <w:lvlText w:val="•"/>
      <w:lvlJc w:val="left"/>
      <w:pPr>
        <w:ind w:left="2503" w:hanging="360"/>
      </w:pPr>
      <w:rPr>
        <w:rFonts w:hint="default"/>
        <w:lang w:val="en-US" w:eastAsia="en-US" w:bidi="ar-SA"/>
      </w:rPr>
    </w:lvl>
    <w:lvl w:ilvl="7">
      <w:start w:val="0"/>
      <w:numFmt w:val="bullet"/>
      <w:lvlText w:val="•"/>
      <w:lvlJc w:val="left"/>
      <w:pPr>
        <w:ind w:left="2840" w:hanging="360"/>
      </w:pPr>
      <w:rPr>
        <w:rFonts w:hint="default"/>
        <w:lang w:val="en-US" w:eastAsia="en-US" w:bidi="ar-SA"/>
      </w:rPr>
    </w:lvl>
    <w:lvl w:ilvl="8">
      <w:start w:val="0"/>
      <w:numFmt w:val="bullet"/>
      <w:lvlText w:val="•"/>
      <w:lvlJc w:val="left"/>
      <w:pPr>
        <w:ind w:left="3176" w:hanging="360"/>
      </w:pPr>
      <w:rPr>
        <w:rFonts w:hint="default"/>
        <w:lang w:val="en-US" w:eastAsia="en-US" w:bidi="ar-SA"/>
      </w:rPr>
    </w:lvl>
  </w:abstractNum>
  <w:abstractNum w:abstractNumId="17">
    <w:multiLevelType w:val="hybridMultilevel"/>
    <w:lvl w:ilvl="0">
      <w:start w:val="3"/>
      <w:numFmt w:val="lowerRoman"/>
      <w:lvlText w:val="%1."/>
      <w:lvlJc w:val="left"/>
      <w:pPr>
        <w:ind w:left="299" w:hanging="272"/>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627" w:hanging="272"/>
      </w:pPr>
      <w:rPr>
        <w:rFonts w:hint="default"/>
        <w:lang w:val="en-US" w:eastAsia="en-US" w:bidi="ar-SA"/>
      </w:rPr>
    </w:lvl>
    <w:lvl w:ilvl="2">
      <w:start w:val="0"/>
      <w:numFmt w:val="bullet"/>
      <w:lvlText w:val="•"/>
      <w:lvlJc w:val="left"/>
      <w:pPr>
        <w:ind w:left="954" w:hanging="272"/>
      </w:pPr>
      <w:rPr>
        <w:rFonts w:hint="default"/>
        <w:lang w:val="en-US" w:eastAsia="en-US" w:bidi="ar-SA"/>
      </w:rPr>
    </w:lvl>
    <w:lvl w:ilvl="3">
      <w:start w:val="0"/>
      <w:numFmt w:val="bullet"/>
      <w:lvlText w:val="•"/>
      <w:lvlJc w:val="left"/>
      <w:pPr>
        <w:ind w:left="1282" w:hanging="272"/>
      </w:pPr>
      <w:rPr>
        <w:rFonts w:hint="default"/>
        <w:lang w:val="en-US" w:eastAsia="en-US" w:bidi="ar-SA"/>
      </w:rPr>
    </w:lvl>
    <w:lvl w:ilvl="4">
      <w:start w:val="0"/>
      <w:numFmt w:val="bullet"/>
      <w:lvlText w:val="•"/>
      <w:lvlJc w:val="left"/>
      <w:pPr>
        <w:ind w:left="1609" w:hanging="272"/>
      </w:pPr>
      <w:rPr>
        <w:rFonts w:hint="default"/>
        <w:lang w:val="en-US" w:eastAsia="en-US" w:bidi="ar-SA"/>
      </w:rPr>
    </w:lvl>
    <w:lvl w:ilvl="5">
      <w:start w:val="0"/>
      <w:numFmt w:val="bullet"/>
      <w:lvlText w:val="•"/>
      <w:lvlJc w:val="left"/>
      <w:pPr>
        <w:ind w:left="1937" w:hanging="272"/>
      </w:pPr>
      <w:rPr>
        <w:rFonts w:hint="default"/>
        <w:lang w:val="en-US" w:eastAsia="en-US" w:bidi="ar-SA"/>
      </w:rPr>
    </w:lvl>
    <w:lvl w:ilvl="6">
      <w:start w:val="0"/>
      <w:numFmt w:val="bullet"/>
      <w:lvlText w:val="•"/>
      <w:lvlJc w:val="left"/>
      <w:pPr>
        <w:ind w:left="2264" w:hanging="272"/>
      </w:pPr>
      <w:rPr>
        <w:rFonts w:hint="default"/>
        <w:lang w:val="en-US" w:eastAsia="en-US" w:bidi="ar-SA"/>
      </w:rPr>
    </w:lvl>
    <w:lvl w:ilvl="7">
      <w:start w:val="0"/>
      <w:numFmt w:val="bullet"/>
      <w:lvlText w:val="•"/>
      <w:lvlJc w:val="left"/>
      <w:pPr>
        <w:ind w:left="2591" w:hanging="272"/>
      </w:pPr>
      <w:rPr>
        <w:rFonts w:hint="default"/>
        <w:lang w:val="en-US" w:eastAsia="en-US" w:bidi="ar-SA"/>
      </w:rPr>
    </w:lvl>
    <w:lvl w:ilvl="8">
      <w:start w:val="0"/>
      <w:numFmt w:val="bullet"/>
      <w:lvlText w:val="•"/>
      <w:lvlJc w:val="left"/>
      <w:pPr>
        <w:ind w:left="2919" w:hanging="272"/>
      </w:pPr>
      <w:rPr>
        <w:rFonts w:hint="default"/>
        <w:lang w:val="en-US" w:eastAsia="en-US" w:bidi="ar-SA"/>
      </w:rPr>
    </w:lvl>
  </w:abstractNum>
  <w:abstractNum w:abstractNumId="16">
    <w:multiLevelType w:val="hybridMultilevel"/>
    <w:lvl w:ilvl="0">
      <w:start w:val="3"/>
      <w:numFmt w:val="upperRoman"/>
      <w:lvlText w:val="%1."/>
      <w:lvlJc w:val="left"/>
      <w:pPr>
        <w:ind w:left="468" w:hanging="478"/>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799" w:hanging="478"/>
      </w:pPr>
      <w:rPr>
        <w:rFonts w:hint="default"/>
        <w:lang w:val="en-US" w:eastAsia="en-US" w:bidi="ar-SA"/>
      </w:rPr>
    </w:lvl>
    <w:lvl w:ilvl="2">
      <w:start w:val="0"/>
      <w:numFmt w:val="bullet"/>
      <w:lvlText w:val="•"/>
      <w:lvlJc w:val="left"/>
      <w:pPr>
        <w:ind w:left="1138" w:hanging="478"/>
      </w:pPr>
      <w:rPr>
        <w:rFonts w:hint="default"/>
        <w:lang w:val="en-US" w:eastAsia="en-US" w:bidi="ar-SA"/>
      </w:rPr>
    </w:lvl>
    <w:lvl w:ilvl="3">
      <w:start w:val="0"/>
      <w:numFmt w:val="bullet"/>
      <w:lvlText w:val="•"/>
      <w:lvlJc w:val="left"/>
      <w:pPr>
        <w:ind w:left="1477" w:hanging="478"/>
      </w:pPr>
      <w:rPr>
        <w:rFonts w:hint="default"/>
        <w:lang w:val="en-US" w:eastAsia="en-US" w:bidi="ar-SA"/>
      </w:rPr>
    </w:lvl>
    <w:lvl w:ilvl="4">
      <w:start w:val="0"/>
      <w:numFmt w:val="bullet"/>
      <w:lvlText w:val="•"/>
      <w:lvlJc w:val="left"/>
      <w:pPr>
        <w:ind w:left="1816" w:hanging="478"/>
      </w:pPr>
      <w:rPr>
        <w:rFonts w:hint="default"/>
        <w:lang w:val="en-US" w:eastAsia="en-US" w:bidi="ar-SA"/>
      </w:rPr>
    </w:lvl>
    <w:lvl w:ilvl="5">
      <w:start w:val="0"/>
      <w:numFmt w:val="bullet"/>
      <w:lvlText w:val="•"/>
      <w:lvlJc w:val="left"/>
      <w:pPr>
        <w:ind w:left="2155" w:hanging="478"/>
      </w:pPr>
      <w:rPr>
        <w:rFonts w:hint="default"/>
        <w:lang w:val="en-US" w:eastAsia="en-US" w:bidi="ar-SA"/>
      </w:rPr>
    </w:lvl>
    <w:lvl w:ilvl="6">
      <w:start w:val="0"/>
      <w:numFmt w:val="bullet"/>
      <w:lvlText w:val="•"/>
      <w:lvlJc w:val="left"/>
      <w:pPr>
        <w:ind w:left="2494" w:hanging="478"/>
      </w:pPr>
      <w:rPr>
        <w:rFonts w:hint="default"/>
        <w:lang w:val="en-US" w:eastAsia="en-US" w:bidi="ar-SA"/>
      </w:rPr>
    </w:lvl>
    <w:lvl w:ilvl="7">
      <w:start w:val="0"/>
      <w:numFmt w:val="bullet"/>
      <w:lvlText w:val="•"/>
      <w:lvlJc w:val="left"/>
      <w:pPr>
        <w:ind w:left="2833" w:hanging="478"/>
      </w:pPr>
      <w:rPr>
        <w:rFonts w:hint="default"/>
        <w:lang w:val="en-US" w:eastAsia="en-US" w:bidi="ar-SA"/>
      </w:rPr>
    </w:lvl>
    <w:lvl w:ilvl="8">
      <w:start w:val="0"/>
      <w:numFmt w:val="bullet"/>
      <w:lvlText w:val="•"/>
      <w:lvlJc w:val="left"/>
      <w:pPr>
        <w:ind w:left="3172" w:hanging="478"/>
      </w:pPr>
      <w:rPr>
        <w:rFonts w:hint="default"/>
        <w:lang w:val="en-US" w:eastAsia="en-US" w:bidi="ar-SA"/>
      </w:rPr>
    </w:lvl>
  </w:abstractNum>
  <w:abstractNum w:abstractNumId="15">
    <w:multiLevelType w:val="hybridMultilevel"/>
    <w:lvl w:ilvl="0">
      <w:start w:val="1"/>
      <w:numFmt w:val="lowerRoman"/>
      <w:lvlText w:val="%1."/>
      <w:lvlJc w:val="left"/>
      <w:pPr>
        <w:ind w:left="211" w:hanging="260"/>
        <w:jc w:val="right"/>
      </w:pPr>
      <w:rPr>
        <w:rFonts w:hint="default" w:ascii="Times New Roman" w:hAnsi="Times New Roman" w:eastAsia="Times New Roman" w:cs="Times New Roman"/>
        <w:b w:val="0"/>
        <w:bCs w:val="0"/>
        <w:i w:val="0"/>
        <w:iCs w:val="0"/>
        <w:spacing w:val="0"/>
        <w:w w:val="95"/>
        <w:sz w:val="24"/>
        <w:szCs w:val="24"/>
        <w:lang w:val="en-US" w:eastAsia="en-US" w:bidi="ar-SA"/>
      </w:rPr>
    </w:lvl>
    <w:lvl w:ilvl="1">
      <w:start w:val="0"/>
      <w:numFmt w:val="bullet"/>
      <w:lvlText w:val="•"/>
      <w:lvlJc w:val="left"/>
      <w:pPr>
        <w:ind w:left="555" w:hanging="260"/>
      </w:pPr>
      <w:rPr>
        <w:rFonts w:hint="default"/>
        <w:lang w:val="en-US" w:eastAsia="en-US" w:bidi="ar-SA"/>
      </w:rPr>
    </w:lvl>
    <w:lvl w:ilvl="2">
      <w:start w:val="0"/>
      <w:numFmt w:val="bullet"/>
      <w:lvlText w:val="•"/>
      <w:lvlJc w:val="left"/>
      <w:pPr>
        <w:ind w:left="890" w:hanging="260"/>
      </w:pPr>
      <w:rPr>
        <w:rFonts w:hint="default"/>
        <w:lang w:val="en-US" w:eastAsia="en-US" w:bidi="ar-SA"/>
      </w:rPr>
    </w:lvl>
    <w:lvl w:ilvl="3">
      <w:start w:val="0"/>
      <w:numFmt w:val="bullet"/>
      <w:lvlText w:val="•"/>
      <w:lvlJc w:val="left"/>
      <w:pPr>
        <w:ind w:left="1226" w:hanging="260"/>
      </w:pPr>
      <w:rPr>
        <w:rFonts w:hint="default"/>
        <w:lang w:val="en-US" w:eastAsia="en-US" w:bidi="ar-SA"/>
      </w:rPr>
    </w:lvl>
    <w:lvl w:ilvl="4">
      <w:start w:val="0"/>
      <w:numFmt w:val="bullet"/>
      <w:lvlText w:val="•"/>
      <w:lvlJc w:val="left"/>
      <w:pPr>
        <w:ind w:left="1561" w:hanging="260"/>
      </w:pPr>
      <w:rPr>
        <w:rFonts w:hint="default"/>
        <w:lang w:val="en-US" w:eastAsia="en-US" w:bidi="ar-SA"/>
      </w:rPr>
    </w:lvl>
    <w:lvl w:ilvl="5">
      <w:start w:val="0"/>
      <w:numFmt w:val="bullet"/>
      <w:lvlText w:val="•"/>
      <w:lvlJc w:val="left"/>
      <w:pPr>
        <w:ind w:left="1897" w:hanging="260"/>
      </w:pPr>
      <w:rPr>
        <w:rFonts w:hint="default"/>
        <w:lang w:val="en-US" w:eastAsia="en-US" w:bidi="ar-SA"/>
      </w:rPr>
    </w:lvl>
    <w:lvl w:ilvl="6">
      <w:start w:val="0"/>
      <w:numFmt w:val="bullet"/>
      <w:lvlText w:val="•"/>
      <w:lvlJc w:val="left"/>
      <w:pPr>
        <w:ind w:left="2232" w:hanging="260"/>
      </w:pPr>
      <w:rPr>
        <w:rFonts w:hint="default"/>
        <w:lang w:val="en-US" w:eastAsia="en-US" w:bidi="ar-SA"/>
      </w:rPr>
    </w:lvl>
    <w:lvl w:ilvl="7">
      <w:start w:val="0"/>
      <w:numFmt w:val="bullet"/>
      <w:lvlText w:val="•"/>
      <w:lvlJc w:val="left"/>
      <w:pPr>
        <w:ind w:left="2567" w:hanging="260"/>
      </w:pPr>
      <w:rPr>
        <w:rFonts w:hint="default"/>
        <w:lang w:val="en-US" w:eastAsia="en-US" w:bidi="ar-SA"/>
      </w:rPr>
    </w:lvl>
    <w:lvl w:ilvl="8">
      <w:start w:val="0"/>
      <w:numFmt w:val="bullet"/>
      <w:lvlText w:val="•"/>
      <w:lvlJc w:val="left"/>
      <w:pPr>
        <w:ind w:left="2903" w:hanging="260"/>
      </w:pPr>
      <w:rPr>
        <w:rFonts w:hint="default"/>
        <w:lang w:val="en-US" w:eastAsia="en-US" w:bidi="ar-SA"/>
      </w:rPr>
    </w:lvl>
  </w:abstractNum>
  <w:abstractNum w:abstractNumId="14">
    <w:multiLevelType w:val="hybridMultilevel"/>
    <w:lvl w:ilvl="0">
      <w:start w:val="1"/>
      <w:numFmt w:val="upperRoman"/>
      <w:lvlText w:val="%1."/>
      <w:lvlJc w:val="left"/>
      <w:pPr>
        <w:ind w:left="468" w:hanging="408"/>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1"/>
      <w:numFmt w:val="lowerLetter"/>
      <w:lvlText w:val="%2."/>
      <w:lvlJc w:val="left"/>
      <w:pPr>
        <w:ind w:left="828"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156" w:hanging="360"/>
      </w:pPr>
      <w:rPr>
        <w:rFonts w:hint="default"/>
        <w:lang w:val="en-US" w:eastAsia="en-US" w:bidi="ar-SA"/>
      </w:rPr>
    </w:lvl>
    <w:lvl w:ilvl="3">
      <w:start w:val="0"/>
      <w:numFmt w:val="bullet"/>
      <w:lvlText w:val="•"/>
      <w:lvlJc w:val="left"/>
      <w:pPr>
        <w:ind w:left="1493" w:hanging="360"/>
      </w:pPr>
      <w:rPr>
        <w:rFonts w:hint="default"/>
        <w:lang w:val="en-US" w:eastAsia="en-US" w:bidi="ar-SA"/>
      </w:rPr>
    </w:lvl>
    <w:lvl w:ilvl="4">
      <w:start w:val="0"/>
      <w:numFmt w:val="bullet"/>
      <w:lvlText w:val="•"/>
      <w:lvlJc w:val="left"/>
      <w:pPr>
        <w:ind w:left="1830" w:hanging="360"/>
      </w:pPr>
      <w:rPr>
        <w:rFonts w:hint="default"/>
        <w:lang w:val="en-US" w:eastAsia="en-US" w:bidi="ar-SA"/>
      </w:rPr>
    </w:lvl>
    <w:lvl w:ilvl="5">
      <w:start w:val="0"/>
      <w:numFmt w:val="bullet"/>
      <w:lvlText w:val="•"/>
      <w:lvlJc w:val="left"/>
      <w:pPr>
        <w:ind w:left="2166" w:hanging="360"/>
      </w:pPr>
      <w:rPr>
        <w:rFonts w:hint="default"/>
        <w:lang w:val="en-US" w:eastAsia="en-US" w:bidi="ar-SA"/>
      </w:rPr>
    </w:lvl>
    <w:lvl w:ilvl="6">
      <w:start w:val="0"/>
      <w:numFmt w:val="bullet"/>
      <w:lvlText w:val="•"/>
      <w:lvlJc w:val="left"/>
      <w:pPr>
        <w:ind w:left="2503" w:hanging="360"/>
      </w:pPr>
      <w:rPr>
        <w:rFonts w:hint="default"/>
        <w:lang w:val="en-US" w:eastAsia="en-US" w:bidi="ar-SA"/>
      </w:rPr>
    </w:lvl>
    <w:lvl w:ilvl="7">
      <w:start w:val="0"/>
      <w:numFmt w:val="bullet"/>
      <w:lvlText w:val="•"/>
      <w:lvlJc w:val="left"/>
      <w:pPr>
        <w:ind w:left="2840" w:hanging="360"/>
      </w:pPr>
      <w:rPr>
        <w:rFonts w:hint="default"/>
        <w:lang w:val="en-US" w:eastAsia="en-US" w:bidi="ar-SA"/>
      </w:rPr>
    </w:lvl>
    <w:lvl w:ilvl="8">
      <w:start w:val="0"/>
      <w:numFmt w:val="bullet"/>
      <w:lvlText w:val="•"/>
      <w:lvlJc w:val="left"/>
      <w:pPr>
        <w:ind w:left="3176" w:hanging="360"/>
      </w:pPr>
      <w:rPr>
        <w:rFonts w:hint="default"/>
        <w:lang w:val="en-US" w:eastAsia="en-US" w:bidi="ar-SA"/>
      </w:rPr>
    </w:lvl>
  </w:abstractNum>
  <w:abstractNum w:abstractNumId="13">
    <w:multiLevelType w:val="hybridMultilevel"/>
    <w:lvl w:ilvl="0">
      <w:start w:val="3"/>
      <w:numFmt w:val="lowerRoman"/>
      <w:lvlText w:val="%1."/>
      <w:lvlJc w:val="left"/>
      <w:pPr>
        <w:ind w:left="480" w:hanging="4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789" w:hanging="440"/>
      </w:pPr>
      <w:rPr>
        <w:rFonts w:hint="default"/>
        <w:lang w:val="en-US" w:eastAsia="en-US" w:bidi="ar-SA"/>
      </w:rPr>
    </w:lvl>
    <w:lvl w:ilvl="2">
      <w:start w:val="0"/>
      <w:numFmt w:val="bullet"/>
      <w:lvlText w:val="•"/>
      <w:lvlJc w:val="left"/>
      <w:pPr>
        <w:ind w:left="1098" w:hanging="440"/>
      </w:pPr>
      <w:rPr>
        <w:rFonts w:hint="default"/>
        <w:lang w:val="en-US" w:eastAsia="en-US" w:bidi="ar-SA"/>
      </w:rPr>
    </w:lvl>
    <w:lvl w:ilvl="3">
      <w:start w:val="0"/>
      <w:numFmt w:val="bullet"/>
      <w:lvlText w:val="•"/>
      <w:lvlJc w:val="left"/>
      <w:pPr>
        <w:ind w:left="1408" w:hanging="440"/>
      </w:pPr>
      <w:rPr>
        <w:rFonts w:hint="default"/>
        <w:lang w:val="en-US" w:eastAsia="en-US" w:bidi="ar-SA"/>
      </w:rPr>
    </w:lvl>
    <w:lvl w:ilvl="4">
      <w:start w:val="0"/>
      <w:numFmt w:val="bullet"/>
      <w:lvlText w:val="•"/>
      <w:lvlJc w:val="left"/>
      <w:pPr>
        <w:ind w:left="1717" w:hanging="440"/>
      </w:pPr>
      <w:rPr>
        <w:rFonts w:hint="default"/>
        <w:lang w:val="en-US" w:eastAsia="en-US" w:bidi="ar-SA"/>
      </w:rPr>
    </w:lvl>
    <w:lvl w:ilvl="5">
      <w:start w:val="0"/>
      <w:numFmt w:val="bullet"/>
      <w:lvlText w:val="•"/>
      <w:lvlJc w:val="left"/>
      <w:pPr>
        <w:ind w:left="2027" w:hanging="440"/>
      </w:pPr>
      <w:rPr>
        <w:rFonts w:hint="default"/>
        <w:lang w:val="en-US" w:eastAsia="en-US" w:bidi="ar-SA"/>
      </w:rPr>
    </w:lvl>
    <w:lvl w:ilvl="6">
      <w:start w:val="0"/>
      <w:numFmt w:val="bullet"/>
      <w:lvlText w:val="•"/>
      <w:lvlJc w:val="left"/>
      <w:pPr>
        <w:ind w:left="2336" w:hanging="440"/>
      </w:pPr>
      <w:rPr>
        <w:rFonts w:hint="default"/>
        <w:lang w:val="en-US" w:eastAsia="en-US" w:bidi="ar-SA"/>
      </w:rPr>
    </w:lvl>
    <w:lvl w:ilvl="7">
      <w:start w:val="0"/>
      <w:numFmt w:val="bullet"/>
      <w:lvlText w:val="•"/>
      <w:lvlJc w:val="left"/>
      <w:pPr>
        <w:ind w:left="2645" w:hanging="440"/>
      </w:pPr>
      <w:rPr>
        <w:rFonts w:hint="default"/>
        <w:lang w:val="en-US" w:eastAsia="en-US" w:bidi="ar-SA"/>
      </w:rPr>
    </w:lvl>
    <w:lvl w:ilvl="8">
      <w:start w:val="0"/>
      <w:numFmt w:val="bullet"/>
      <w:lvlText w:val="•"/>
      <w:lvlJc w:val="left"/>
      <w:pPr>
        <w:ind w:left="2955" w:hanging="440"/>
      </w:pPr>
      <w:rPr>
        <w:rFonts w:hint="default"/>
        <w:lang w:val="en-US" w:eastAsia="en-US" w:bidi="ar-SA"/>
      </w:rPr>
    </w:lvl>
  </w:abstractNum>
  <w:abstractNum w:abstractNumId="12">
    <w:multiLevelType w:val="hybridMultilevel"/>
    <w:lvl w:ilvl="0">
      <w:start w:val="1"/>
      <w:numFmt w:val="upperRoman"/>
      <w:lvlText w:val="%1."/>
      <w:lvlJc w:val="left"/>
      <w:pPr>
        <w:ind w:left="379" w:hanging="320"/>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727" w:hanging="320"/>
      </w:pPr>
      <w:rPr>
        <w:rFonts w:hint="default"/>
        <w:lang w:val="en-US" w:eastAsia="en-US" w:bidi="ar-SA"/>
      </w:rPr>
    </w:lvl>
    <w:lvl w:ilvl="2">
      <w:start w:val="0"/>
      <w:numFmt w:val="bullet"/>
      <w:lvlText w:val="•"/>
      <w:lvlJc w:val="left"/>
      <w:pPr>
        <w:ind w:left="1074" w:hanging="320"/>
      </w:pPr>
      <w:rPr>
        <w:rFonts w:hint="default"/>
        <w:lang w:val="en-US" w:eastAsia="en-US" w:bidi="ar-SA"/>
      </w:rPr>
    </w:lvl>
    <w:lvl w:ilvl="3">
      <w:start w:val="0"/>
      <w:numFmt w:val="bullet"/>
      <w:lvlText w:val="•"/>
      <w:lvlJc w:val="left"/>
      <w:pPr>
        <w:ind w:left="1421" w:hanging="320"/>
      </w:pPr>
      <w:rPr>
        <w:rFonts w:hint="default"/>
        <w:lang w:val="en-US" w:eastAsia="en-US" w:bidi="ar-SA"/>
      </w:rPr>
    </w:lvl>
    <w:lvl w:ilvl="4">
      <w:start w:val="0"/>
      <w:numFmt w:val="bullet"/>
      <w:lvlText w:val="•"/>
      <w:lvlJc w:val="left"/>
      <w:pPr>
        <w:ind w:left="1768" w:hanging="320"/>
      </w:pPr>
      <w:rPr>
        <w:rFonts w:hint="default"/>
        <w:lang w:val="en-US" w:eastAsia="en-US" w:bidi="ar-SA"/>
      </w:rPr>
    </w:lvl>
    <w:lvl w:ilvl="5">
      <w:start w:val="0"/>
      <w:numFmt w:val="bullet"/>
      <w:lvlText w:val="•"/>
      <w:lvlJc w:val="left"/>
      <w:pPr>
        <w:ind w:left="2115" w:hanging="320"/>
      </w:pPr>
      <w:rPr>
        <w:rFonts w:hint="default"/>
        <w:lang w:val="en-US" w:eastAsia="en-US" w:bidi="ar-SA"/>
      </w:rPr>
    </w:lvl>
    <w:lvl w:ilvl="6">
      <w:start w:val="0"/>
      <w:numFmt w:val="bullet"/>
      <w:lvlText w:val="•"/>
      <w:lvlJc w:val="left"/>
      <w:pPr>
        <w:ind w:left="2462" w:hanging="320"/>
      </w:pPr>
      <w:rPr>
        <w:rFonts w:hint="default"/>
        <w:lang w:val="en-US" w:eastAsia="en-US" w:bidi="ar-SA"/>
      </w:rPr>
    </w:lvl>
    <w:lvl w:ilvl="7">
      <w:start w:val="0"/>
      <w:numFmt w:val="bullet"/>
      <w:lvlText w:val="•"/>
      <w:lvlJc w:val="left"/>
      <w:pPr>
        <w:ind w:left="2809" w:hanging="320"/>
      </w:pPr>
      <w:rPr>
        <w:rFonts w:hint="default"/>
        <w:lang w:val="en-US" w:eastAsia="en-US" w:bidi="ar-SA"/>
      </w:rPr>
    </w:lvl>
    <w:lvl w:ilvl="8">
      <w:start w:val="0"/>
      <w:numFmt w:val="bullet"/>
      <w:lvlText w:val="•"/>
      <w:lvlJc w:val="left"/>
      <w:pPr>
        <w:ind w:left="3156" w:hanging="320"/>
      </w:pPr>
      <w:rPr>
        <w:rFonts w:hint="default"/>
        <w:lang w:val="en-US" w:eastAsia="en-US" w:bidi="ar-SA"/>
      </w:rPr>
    </w:lvl>
  </w:abstractNum>
  <w:abstractNum w:abstractNumId="11">
    <w:multiLevelType w:val="hybridMultilevel"/>
    <w:lvl w:ilvl="0">
      <w:start w:val="1"/>
      <w:numFmt w:val="decimal"/>
      <w:lvlText w:val="%1."/>
      <w:lvlJc w:val="left"/>
      <w:pPr>
        <w:ind w:left="16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6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692" w:hanging="360"/>
      </w:pPr>
      <w:rPr>
        <w:rFonts w:hint="default"/>
        <w:lang w:val="en-US" w:eastAsia="en-US" w:bidi="ar-SA"/>
      </w:rPr>
    </w:lvl>
    <w:lvl w:ilvl="3">
      <w:start w:val="0"/>
      <w:numFmt w:val="bullet"/>
      <w:lvlText w:val="•"/>
      <w:lvlJc w:val="left"/>
      <w:pPr>
        <w:ind w:left="469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710" w:hanging="360"/>
      </w:pPr>
      <w:rPr>
        <w:rFonts w:hint="default"/>
        <w:lang w:val="en-US" w:eastAsia="en-US" w:bidi="ar-SA"/>
      </w:rPr>
    </w:lvl>
    <w:lvl w:ilvl="6">
      <w:start w:val="0"/>
      <w:numFmt w:val="bullet"/>
      <w:lvlText w:val="•"/>
      <w:lvlJc w:val="left"/>
      <w:pPr>
        <w:ind w:left="7716" w:hanging="360"/>
      </w:pPr>
      <w:rPr>
        <w:rFonts w:hint="default"/>
        <w:lang w:val="en-US" w:eastAsia="en-US" w:bidi="ar-SA"/>
      </w:rPr>
    </w:lvl>
    <w:lvl w:ilvl="7">
      <w:start w:val="0"/>
      <w:numFmt w:val="bullet"/>
      <w:lvlText w:val="•"/>
      <w:lvlJc w:val="left"/>
      <w:pPr>
        <w:ind w:left="8722" w:hanging="360"/>
      </w:pPr>
      <w:rPr>
        <w:rFonts w:hint="default"/>
        <w:lang w:val="en-US" w:eastAsia="en-US" w:bidi="ar-SA"/>
      </w:rPr>
    </w:lvl>
    <w:lvl w:ilvl="8">
      <w:start w:val="0"/>
      <w:numFmt w:val="bullet"/>
      <w:lvlText w:val="•"/>
      <w:lvlJc w:val="left"/>
      <w:pPr>
        <w:ind w:left="9728" w:hanging="360"/>
      </w:pPr>
      <w:rPr>
        <w:rFonts w:hint="default"/>
        <w:lang w:val="en-US" w:eastAsia="en-US" w:bidi="ar-SA"/>
      </w:rPr>
    </w:lvl>
  </w:abstractNum>
  <w:abstractNum w:abstractNumId="10">
    <w:multiLevelType w:val="hybridMultilevel"/>
    <w:lvl w:ilvl="0">
      <w:start w:val="1"/>
      <w:numFmt w:val="decimal"/>
      <w:lvlText w:val="%1."/>
      <w:lvlJc w:val="left"/>
      <w:pPr>
        <w:ind w:left="16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86" w:hanging="360"/>
      </w:pPr>
      <w:rPr>
        <w:rFonts w:hint="default"/>
        <w:lang w:val="en-US" w:eastAsia="en-US" w:bidi="ar-SA"/>
      </w:rPr>
    </w:lvl>
    <w:lvl w:ilvl="2">
      <w:start w:val="0"/>
      <w:numFmt w:val="bullet"/>
      <w:lvlText w:val="•"/>
      <w:lvlJc w:val="left"/>
      <w:pPr>
        <w:ind w:left="3692" w:hanging="360"/>
      </w:pPr>
      <w:rPr>
        <w:rFonts w:hint="default"/>
        <w:lang w:val="en-US" w:eastAsia="en-US" w:bidi="ar-SA"/>
      </w:rPr>
    </w:lvl>
    <w:lvl w:ilvl="3">
      <w:start w:val="0"/>
      <w:numFmt w:val="bullet"/>
      <w:lvlText w:val="•"/>
      <w:lvlJc w:val="left"/>
      <w:pPr>
        <w:ind w:left="469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710" w:hanging="360"/>
      </w:pPr>
      <w:rPr>
        <w:rFonts w:hint="default"/>
        <w:lang w:val="en-US" w:eastAsia="en-US" w:bidi="ar-SA"/>
      </w:rPr>
    </w:lvl>
    <w:lvl w:ilvl="6">
      <w:start w:val="0"/>
      <w:numFmt w:val="bullet"/>
      <w:lvlText w:val="•"/>
      <w:lvlJc w:val="left"/>
      <w:pPr>
        <w:ind w:left="7716" w:hanging="360"/>
      </w:pPr>
      <w:rPr>
        <w:rFonts w:hint="default"/>
        <w:lang w:val="en-US" w:eastAsia="en-US" w:bidi="ar-SA"/>
      </w:rPr>
    </w:lvl>
    <w:lvl w:ilvl="7">
      <w:start w:val="0"/>
      <w:numFmt w:val="bullet"/>
      <w:lvlText w:val="•"/>
      <w:lvlJc w:val="left"/>
      <w:pPr>
        <w:ind w:left="8722" w:hanging="360"/>
      </w:pPr>
      <w:rPr>
        <w:rFonts w:hint="default"/>
        <w:lang w:val="en-US" w:eastAsia="en-US" w:bidi="ar-SA"/>
      </w:rPr>
    </w:lvl>
    <w:lvl w:ilvl="8">
      <w:start w:val="0"/>
      <w:numFmt w:val="bullet"/>
      <w:lvlText w:val="•"/>
      <w:lvlJc w:val="left"/>
      <w:pPr>
        <w:ind w:left="9728" w:hanging="360"/>
      </w:pPr>
      <w:rPr>
        <w:rFonts w:hint="default"/>
        <w:lang w:val="en-US" w:eastAsia="en-US" w:bidi="ar-SA"/>
      </w:rPr>
    </w:lvl>
  </w:abstractNum>
  <w:abstractNum w:abstractNumId="9">
    <w:multiLevelType w:val="hybridMultilevel"/>
    <w:lvl w:ilvl="0">
      <w:start w:val="1"/>
      <w:numFmt w:val="decimal"/>
      <w:lvlText w:val="%1."/>
      <w:lvlJc w:val="left"/>
      <w:pPr>
        <w:ind w:left="16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86" w:hanging="360"/>
      </w:pPr>
      <w:rPr>
        <w:rFonts w:hint="default"/>
        <w:lang w:val="en-US" w:eastAsia="en-US" w:bidi="ar-SA"/>
      </w:rPr>
    </w:lvl>
    <w:lvl w:ilvl="2">
      <w:start w:val="0"/>
      <w:numFmt w:val="bullet"/>
      <w:lvlText w:val="•"/>
      <w:lvlJc w:val="left"/>
      <w:pPr>
        <w:ind w:left="3692" w:hanging="360"/>
      </w:pPr>
      <w:rPr>
        <w:rFonts w:hint="default"/>
        <w:lang w:val="en-US" w:eastAsia="en-US" w:bidi="ar-SA"/>
      </w:rPr>
    </w:lvl>
    <w:lvl w:ilvl="3">
      <w:start w:val="0"/>
      <w:numFmt w:val="bullet"/>
      <w:lvlText w:val="•"/>
      <w:lvlJc w:val="left"/>
      <w:pPr>
        <w:ind w:left="469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710" w:hanging="360"/>
      </w:pPr>
      <w:rPr>
        <w:rFonts w:hint="default"/>
        <w:lang w:val="en-US" w:eastAsia="en-US" w:bidi="ar-SA"/>
      </w:rPr>
    </w:lvl>
    <w:lvl w:ilvl="6">
      <w:start w:val="0"/>
      <w:numFmt w:val="bullet"/>
      <w:lvlText w:val="•"/>
      <w:lvlJc w:val="left"/>
      <w:pPr>
        <w:ind w:left="7716" w:hanging="360"/>
      </w:pPr>
      <w:rPr>
        <w:rFonts w:hint="default"/>
        <w:lang w:val="en-US" w:eastAsia="en-US" w:bidi="ar-SA"/>
      </w:rPr>
    </w:lvl>
    <w:lvl w:ilvl="7">
      <w:start w:val="0"/>
      <w:numFmt w:val="bullet"/>
      <w:lvlText w:val="•"/>
      <w:lvlJc w:val="left"/>
      <w:pPr>
        <w:ind w:left="8722" w:hanging="360"/>
      </w:pPr>
      <w:rPr>
        <w:rFonts w:hint="default"/>
        <w:lang w:val="en-US" w:eastAsia="en-US" w:bidi="ar-SA"/>
      </w:rPr>
    </w:lvl>
    <w:lvl w:ilvl="8">
      <w:start w:val="0"/>
      <w:numFmt w:val="bullet"/>
      <w:lvlText w:val="•"/>
      <w:lvlJc w:val="left"/>
      <w:pPr>
        <w:ind w:left="9728" w:hanging="360"/>
      </w:pPr>
      <w:rPr>
        <w:rFonts w:hint="default"/>
        <w:lang w:val="en-US" w:eastAsia="en-US" w:bidi="ar-SA"/>
      </w:rPr>
    </w:lvl>
  </w:abstractNum>
  <w:abstractNum w:abstractNumId="8">
    <w:multiLevelType w:val="hybridMultilevel"/>
    <w:lvl w:ilvl="0">
      <w:start w:val="1"/>
      <w:numFmt w:val="decimal"/>
      <w:lvlText w:val="%1."/>
      <w:lvlJc w:val="left"/>
      <w:pPr>
        <w:ind w:left="13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6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97" w:hanging="360"/>
      </w:pPr>
      <w:rPr>
        <w:rFonts w:hint="default"/>
        <w:lang w:val="en-US" w:eastAsia="en-US" w:bidi="ar-SA"/>
      </w:rPr>
    </w:lvl>
    <w:lvl w:ilvl="3">
      <w:start w:val="0"/>
      <w:numFmt w:val="bullet"/>
      <w:lvlText w:val="•"/>
      <w:lvlJc w:val="left"/>
      <w:pPr>
        <w:ind w:left="3915" w:hanging="360"/>
      </w:pPr>
      <w:rPr>
        <w:rFonts w:hint="default"/>
        <w:lang w:val="en-US" w:eastAsia="en-US" w:bidi="ar-SA"/>
      </w:rPr>
    </w:lvl>
    <w:lvl w:ilvl="4">
      <w:start w:val="0"/>
      <w:numFmt w:val="bullet"/>
      <w:lvlText w:val="•"/>
      <w:lvlJc w:val="left"/>
      <w:pPr>
        <w:ind w:left="5033" w:hanging="360"/>
      </w:pPr>
      <w:rPr>
        <w:rFonts w:hint="default"/>
        <w:lang w:val="en-US" w:eastAsia="en-US" w:bidi="ar-SA"/>
      </w:rPr>
    </w:lvl>
    <w:lvl w:ilvl="5">
      <w:start w:val="0"/>
      <w:numFmt w:val="bullet"/>
      <w:lvlText w:val="•"/>
      <w:lvlJc w:val="left"/>
      <w:pPr>
        <w:ind w:left="6151" w:hanging="360"/>
      </w:pPr>
      <w:rPr>
        <w:rFonts w:hint="default"/>
        <w:lang w:val="en-US" w:eastAsia="en-US" w:bidi="ar-SA"/>
      </w:rPr>
    </w:lvl>
    <w:lvl w:ilvl="6">
      <w:start w:val="0"/>
      <w:numFmt w:val="bullet"/>
      <w:lvlText w:val="•"/>
      <w:lvlJc w:val="left"/>
      <w:pPr>
        <w:ind w:left="7268" w:hanging="360"/>
      </w:pPr>
      <w:rPr>
        <w:rFonts w:hint="default"/>
        <w:lang w:val="en-US" w:eastAsia="en-US" w:bidi="ar-SA"/>
      </w:rPr>
    </w:lvl>
    <w:lvl w:ilvl="7">
      <w:start w:val="0"/>
      <w:numFmt w:val="bullet"/>
      <w:lvlText w:val="•"/>
      <w:lvlJc w:val="left"/>
      <w:pPr>
        <w:ind w:left="8386" w:hanging="360"/>
      </w:pPr>
      <w:rPr>
        <w:rFonts w:hint="default"/>
        <w:lang w:val="en-US" w:eastAsia="en-US" w:bidi="ar-SA"/>
      </w:rPr>
    </w:lvl>
    <w:lvl w:ilvl="8">
      <w:start w:val="0"/>
      <w:numFmt w:val="bullet"/>
      <w:lvlText w:val="•"/>
      <w:lvlJc w:val="left"/>
      <w:pPr>
        <w:ind w:left="9504" w:hanging="360"/>
      </w:pPr>
      <w:rPr>
        <w:rFonts w:hint="default"/>
        <w:lang w:val="en-US" w:eastAsia="en-US" w:bidi="ar-SA"/>
      </w:rPr>
    </w:lvl>
  </w:abstractNum>
  <w:abstractNum w:abstractNumId="7">
    <w:multiLevelType w:val="hybridMultilevel"/>
    <w:lvl w:ilvl="0">
      <w:start w:val="1"/>
      <w:numFmt w:val="lowerLetter"/>
      <w:lvlText w:val="%1."/>
      <w:lvlJc w:val="left"/>
      <w:pPr>
        <w:ind w:left="16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upperLetter"/>
      <w:lvlText w:val="%2."/>
      <w:lvlJc w:val="left"/>
      <w:pPr>
        <w:ind w:left="16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692" w:hanging="360"/>
      </w:pPr>
      <w:rPr>
        <w:rFonts w:hint="default"/>
        <w:lang w:val="en-US" w:eastAsia="en-US" w:bidi="ar-SA"/>
      </w:rPr>
    </w:lvl>
    <w:lvl w:ilvl="3">
      <w:start w:val="0"/>
      <w:numFmt w:val="bullet"/>
      <w:lvlText w:val="•"/>
      <w:lvlJc w:val="left"/>
      <w:pPr>
        <w:ind w:left="469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710" w:hanging="360"/>
      </w:pPr>
      <w:rPr>
        <w:rFonts w:hint="default"/>
        <w:lang w:val="en-US" w:eastAsia="en-US" w:bidi="ar-SA"/>
      </w:rPr>
    </w:lvl>
    <w:lvl w:ilvl="6">
      <w:start w:val="0"/>
      <w:numFmt w:val="bullet"/>
      <w:lvlText w:val="•"/>
      <w:lvlJc w:val="left"/>
      <w:pPr>
        <w:ind w:left="7716" w:hanging="360"/>
      </w:pPr>
      <w:rPr>
        <w:rFonts w:hint="default"/>
        <w:lang w:val="en-US" w:eastAsia="en-US" w:bidi="ar-SA"/>
      </w:rPr>
    </w:lvl>
    <w:lvl w:ilvl="7">
      <w:start w:val="0"/>
      <w:numFmt w:val="bullet"/>
      <w:lvlText w:val="•"/>
      <w:lvlJc w:val="left"/>
      <w:pPr>
        <w:ind w:left="8722" w:hanging="360"/>
      </w:pPr>
      <w:rPr>
        <w:rFonts w:hint="default"/>
        <w:lang w:val="en-US" w:eastAsia="en-US" w:bidi="ar-SA"/>
      </w:rPr>
    </w:lvl>
    <w:lvl w:ilvl="8">
      <w:start w:val="0"/>
      <w:numFmt w:val="bullet"/>
      <w:lvlText w:val="•"/>
      <w:lvlJc w:val="left"/>
      <w:pPr>
        <w:ind w:left="9728" w:hanging="360"/>
      </w:pPr>
      <w:rPr>
        <w:rFonts w:hint="default"/>
        <w:lang w:val="en-US" w:eastAsia="en-US" w:bidi="ar-SA"/>
      </w:rPr>
    </w:lvl>
  </w:abstractNum>
  <w:abstractNum w:abstractNumId="6">
    <w:multiLevelType w:val="hybridMultilevel"/>
    <w:lvl w:ilvl="0">
      <w:start w:val="1"/>
      <w:numFmt w:val="decimalZero"/>
      <w:lvlText w:val="%1"/>
      <w:lvlJc w:val="left"/>
      <w:pPr>
        <w:ind w:left="1222" w:hanging="26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320"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0"/>
      <w:numFmt w:val="bullet"/>
      <w:lvlText w:val=""/>
      <w:lvlJc w:val="left"/>
      <w:pPr>
        <w:ind w:left="2040" w:hanging="360"/>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3252" w:hanging="360"/>
      </w:pPr>
      <w:rPr>
        <w:rFonts w:hint="default"/>
        <w:lang w:val="en-US" w:eastAsia="en-US" w:bidi="ar-SA"/>
      </w:rPr>
    </w:lvl>
    <w:lvl w:ilvl="4">
      <w:start w:val="0"/>
      <w:numFmt w:val="bullet"/>
      <w:lvlText w:val="•"/>
      <w:lvlJc w:val="left"/>
      <w:pPr>
        <w:ind w:left="4465" w:hanging="360"/>
      </w:pPr>
      <w:rPr>
        <w:rFonts w:hint="default"/>
        <w:lang w:val="en-US" w:eastAsia="en-US" w:bidi="ar-SA"/>
      </w:rPr>
    </w:lvl>
    <w:lvl w:ilvl="5">
      <w:start w:val="0"/>
      <w:numFmt w:val="bullet"/>
      <w:lvlText w:val="•"/>
      <w:lvlJc w:val="left"/>
      <w:pPr>
        <w:ind w:left="5677" w:hanging="360"/>
      </w:pPr>
      <w:rPr>
        <w:rFonts w:hint="default"/>
        <w:lang w:val="en-US" w:eastAsia="en-US" w:bidi="ar-SA"/>
      </w:rPr>
    </w:lvl>
    <w:lvl w:ilvl="6">
      <w:start w:val="0"/>
      <w:numFmt w:val="bullet"/>
      <w:lvlText w:val="•"/>
      <w:lvlJc w:val="left"/>
      <w:pPr>
        <w:ind w:left="6890" w:hanging="360"/>
      </w:pPr>
      <w:rPr>
        <w:rFonts w:hint="default"/>
        <w:lang w:val="en-US" w:eastAsia="en-US" w:bidi="ar-SA"/>
      </w:rPr>
    </w:lvl>
    <w:lvl w:ilvl="7">
      <w:start w:val="0"/>
      <w:numFmt w:val="bullet"/>
      <w:lvlText w:val="•"/>
      <w:lvlJc w:val="left"/>
      <w:pPr>
        <w:ind w:left="8102" w:hanging="360"/>
      </w:pPr>
      <w:rPr>
        <w:rFonts w:hint="default"/>
        <w:lang w:val="en-US" w:eastAsia="en-US" w:bidi="ar-SA"/>
      </w:rPr>
    </w:lvl>
    <w:lvl w:ilvl="8">
      <w:start w:val="0"/>
      <w:numFmt w:val="bullet"/>
      <w:lvlText w:val="•"/>
      <w:lvlJc w:val="left"/>
      <w:pPr>
        <w:ind w:left="9315" w:hanging="360"/>
      </w:pPr>
      <w:rPr>
        <w:rFonts w:hint="default"/>
        <w:lang w:val="en-US" w:eastAsia="en-US" w:bidi="ar-SA"/>
      </w:rPr>
    </w:lvl>
  </w:abstractNum>
  <w:abstractNum w:abstractNumId="5">
    <w:multiLevelType w:val="hybridMultilevel"/>
    <w:lvl w:ilvl="0">
      <w:start w:val="1"/>
      <w:numFmt w:val="lowerLetter"/>
      <w:lvlText w:val="%1."/>
      <w:lvlJc w:val="left"/>
      <w:pPr>
        <w:ind w:left="132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362" w:hanging="360"/>
      </w:pPr>
      <w:rPr>
        <w:rFonts w:hint="default"/>
        <w:lang w:val="en-US" w:eastAsia="en-US" w:bidi="ar-SA"/>
      </w:rPr>
    </w:lvl>
    <w:lvl w:ilvl="2">
      <w:start w:val="0"/>
      <w:numFmt w:val="bullet"/>
      <w:lvlText w:val="•"/>
      <w:lvlJc w:val="left"/>
      <w:pPr>
        <w:ind w:left="3404" w:hanging="360"/>
      </w:pPr>
      <w:rPr>
        <w:rFonts w:hint="default"/>
        <w:lang w:val="en-US" w:eastAsia="en-US" w:bidi="ar-SA"/>
      </w:rPr>
    </w:lvl>
    <w:lvl w:ilvl="3">
      <w:start w:val="0"/>
      <w:numFmt w:val="bullet"/>
      <w:lvlText w:val="•"/>
      <w:lvlJc w:val="left"/>
      <w:pPr>
        <w:ind w:left="4446" w:hanging="360"/>
      </w:pPr>
      <w:rPr>
        <w:rFonts w:hint="default"/>
        <w:lang w:val="en-US" w:eastAsia="en-US" w:bidi="ar-SA"/>
      </w:rPr>
    </w:lvl>
    <w:lvl w:ilvl="4">
      <w:start w:val="0"/>
      <w:numFmt w:val="bullet"/>
      <w:lvlText w:val="•"/>
      <w:lvlJc w:val="left"/>
      <w:pPr>
        <w:ind w:left="5488" w:hanging="360"/>
      </w:pPr>
      <w:rPr>
        <w:rFonts w:hint="default"/>
        <w:lang w:val="en-US" w:eastAsia="en-US" w:bidi="ar-SA"/>
      </w:rPr>
    </w:lvl>
    <w:lvl w:ilvl="5">
      <w:start w:val="0"/>
      <w:numFmt w:val="bullet"/>
      <w:lvlText w:val="•"/>
      <w:lvlJc w:val="left"/>
      <w:pPr>
        <w:ind w:left="6530" w:hanging="360"/>
      </w:pPr>
      <w:rPr>
        <w:rFonts w:hint="default"/>
        <w:lang w:val="en-US" w:eastAsia="en-US" w:bidi="ar-SA"/>
      </w:rPr>
    </w:lvl>
    <w:lvl w:ilvl="6">
      <w:start w:val="0"/>
      <w:numFmt w:val="bullet"/>
      <w:lvlText w:val="•"/>
      <w:lvlJc w:val="left"/>
      <w:pPr>
        <w:ind w:left="7572" w:hanging="360"/>
      </w:pPr>
      <w:rPr>
        <w:rFonts w:hint="default"/>
        <w:lang w:val="en-US" w:eastAsia="en-US" w:bidi="ar-SA"/>
      </w:rPr>
    </w:lvl>
    <w:lvl w:ilvl="7">
      <w:start w:val="0"/>
      <w:numFmt w:val="bullet"/>
      <w:lvlText w:val="•"/>
      <w:lvlJc w:val="left"/>
      <w:pPr>
        <w:ind w:left="8614" w:hanging="360"/>
      </w:pPr>
      <w:rPr>
        <w:rFonts w:hint="default"/>
        <w:lang w:val="en-US" w:eastAsia="en-US" w:bidi="ar-SA"/>
      </w:rPr>
    </w:lvl>
    <w:lvl w:ilvl="8">
      <w:start w:val="0"/>
      <w:numFmt w:val="bullet"/>
      <w:lvlText w:val="•"/>
      <w:lvlJc w:val="left"/>
      <w:pPr>
        <w:ind w:left="9656" w:hanging="360"/>
      </w:pPr>
      <w:rPr>
        <w:rFonts w:hint="default"/>
        <w:lang w:val="en-US" w:eastAsia="en-US" w:bidi="ar-SA"/>
      </w:rPr>
    </w:lvl>
  </w:abstractNum>
  <w:abstractNum w:abstractNumId="4">
    <w:multiLevelType w:val="hybridMultilevel"/>
    <w:lvl w:ilvl="0">
      <w:start w:val="1"/>
      <w:numFmt w:val="lowerLetter"/>
      <w:lvlText w:val="%1."/>
      <w:lvlJc w:val="left"/>
      <w:pPr>
        <w:ind w:left="132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upperLetter"/>
      <w:lvlText w:val="%2."/>
      <w:lvlJc w:val="left"/>
      <w:pPr>
        <w:ind w:left="132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1"/>
      <w:numFmt w:val="lowerRoman"/>
      <w:lvlText w:val="%3."/>
      <w:lvlJc w:val="left"/>
      <w:pPr>
        <w:ind w:left="16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915" w:hanging="360"/>
      </w:pPr>
      <w:rPr>
        <w:rFonts w:hint="default"/>
        <w:lang w:val="en-US" w:eastAsia="en-US" w:bidi="ar-SA"/>
      </w:rPr>
    </w:lvl>
    <w:lvl w:ilvl="4">
      <w:start w:val="0"/>
      <w:numFmt w:val="bullet"/>
      <w:lvlText w:val="•"/>
      <w:lvlJc w:val="left"/>
      <w:pPr>
        <w:ind w:left="5033" w:hanging="360"/>
      </w:pPr>
      <w:rPr>
        <w:rFonts w:hint="default"/>
        <w:lang w:val="en-US" w:eastAsia="en-US" w:bidi="ar-SA"/>
      </w:rPr>
    </w:lvl>
    <w:lvl w:ilvl="5">
      <w:start w:val="0"/>
      <w:numFmt w:val="bullet"/>
      <w:lvlText w:val="•"/>
      <w:lvlJc w:val="left"/>
      <w:pPr>
        <w:ind w:left="6151" w:hanging="360"/>
      </w:pPr>
      <w:rPr>
        <w:rFonts w:hint="default"/>
        <w:lang w:val="en-US" w:eastAsia="en-US" w:bidi="ar-SA"/>
      </w:rPr>
    </w:lvl>
    <w:lvl w:ilvl="6">
      <w:start w:val="0"/>
      <w:numFmt w:val="bullet"/>
      <w:lvlText w:val="•"/>
      <w:lvlJc w:val="left"/>
      <w:pPr>
        <w:ind w:left="7268" w:hanging="360"/>
      </w:pPr>
      <w:rPr>
        <w:rFonts w:hint="default"/>
        <w:lang w:val="en-US" w:eastAsia="en-US" w:bidi="ar-SA"/>
      </w:rPr>
    </w:lvl>
    <w:lvl w:ilvl="7">
      <w:start w:val="0"/>
      <w:numFmt w:val="bullet"/>
      <w:lvlText w:val="•"/>
      <w:lvlJc w:val="left"/>
      <w:pPr>
        <w:ind w:left="8386" w:hanging="360"/>
      </w:pPr>
      <w:rPr>
        <w:rFonts w:hint="default"/>
        <w:lang w:val="en-US" w:eastAsia="en-US" w:bidi="ar-SA"/>
      </w:rPr>
    </w:lvl>
    <w:lvl w:ilvl="8">
      <w:start w:val="0"/>
      <w:numFmt w:val="bullet"/>
      <w:lvlText w:val="•"/>
      <w:lvlJc w:val="left"/>
      <w:pPr>
        <w:ind w:left="9504" w:hanging="360"/>
      </w:pPr>
      <w:rPr>
        <w:rFonts w:hint="default"/>
        <w:lang w:val="en-US" w:eastAsia="en-US" w:bidi="ar-SA"/>
      </w:rPr>
    </w:lvl>
  </w:abstractNum>
  <w:abstractNum w:abstractNumId="3">
    <w:multiLevelType w:val="hybridMultilevel"/>
    <w:lvl w:ilvl="0">
      <w:start w:val="1"/>
      <w:numFmt w:val="lowerLetter"/>
      <w:lvlText w:val="%1."/>
      <w:lvlJc w:val="left"/>
      <w:pPr>
        <w:ind w:left="16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686" w:hanging="360"/>
      </w:pPr>
      <w:rPr>
        <w:rFonts w:hint="default"/>
        <w:lang w:val="en-US" w:eastAsia="en-US" w:bidi="ar-SA"/>
      </w:rPr>
    </w:lvl>
    <w:lvl w:ilvl="2">
      <w:start w:val="0"/>
      <w:numFmt w:val="bullet"/>
      <w:lvlText w:val="•"/>
      <w:lvlJc w:val="left"/>
      <w:pPr>
        <w:ind w:left="3692" w:hanging="360"/>
      </w:pPr>
      <w:rPr>
        <w:rFonts w:hint="default"/>
        <w:lang w:val="en-US" w:eastAsia="en-US" w:bidi="ar-SA"/>
      </w:rPr>
    </w:lvl>
    <w:lvl w:ilvl="3">
      <w:start w:val="0"/>
      <w:numFmt w:val="bullet"/>
      <w:lvlText w:val="•"/>
      <w:lvlJc w:val="left"/>
      <w:pPr>
        <w:ind w:left="469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710" w:hanging="360"/>
      </w:pPr>
      <w:rPr>
        <w:rFonts w:hint="default"/>
        <w:lang w:val="en-US" w:eastAsia="en-US" w:bidi="ar-SA"/>
      </w:rPr>
    </w:lvl>
    <w:lvl w:ilvl="6">
      <w:start w:val="0"/>
      <w:numFmt w:val="bullet"/>
      <w:lvlText w:val="•"/>
      <w:lvlJc w:val="left"/>
      <w:pPr>
        <w:ind w:left="7716" w:hanging="360"/>
      </w:pPr>
      <w:rPr>
        <w:rFonts w:hint="default"/>
        <w:lang w:val="en-US" w:eastAsia="en-US" w:bidi="ar-SA"/>
      </w:rPr>
    </w:lvl>
    <w:lvl w:ilvl="7">
      <w:start w:val="0"/>
      <w:numFmt w:val="bullet"/>
      <w:lvlText w:val="•"/>
      <w:lvlJc w:val="left"/>
      <w:pPr>
        <w:ind w:left="8722" w:hanging="360"/>
      </w:pPr>
      <w:rPr>
        <w:rFonts w:hint="default"/>
        <w:lang w:val="en-US" w:eastAsia="en-US" w:bidi="ar-SA"/>
      </w:rPr>
    </w:lvl>
    <w:lvl w:ilvl="8">
      <w:start w:val="0"/>
      <w:numFmt w:val="bullet"/>
      <w:lvlText w:val="•"/>
      <w:lvlJc w:val="left"/>
      <w:pPr>
        <w:ind w:left="9728" w:hanging="360"/>
      </w:pPr>
      <w:rPr>
        <w:rFonts w:hint="default"/>
        <w:lang w:val="en-US" w:eastAsia="en-US" w:bidi="ar-SA"/>
      </w:rPr>
    </w:lvl>
  </w:abstractNum>
  <w:abstractNum w:abstractNumId="2">
    <w:multiLevelType w:val="hybridMultilevel"/>
    <w:lvl w:ilvl="0">
      <w:start w:val="1"/>
      <w:numFmt w:val="lowerLetter"/>
      <w:lvlText w:val="%1."/>
      <w:lvlJc w:val="left"/>
      <w:pPr>
        <w:ind w:left="16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686" w:hanging="360"/>
      </w:pPr>
      <w:rPr>
        <w:rFonts w:hint="default"/>
        <w:lang w:val="en-US" w:eastAsia="en-US" w:bidi="ar-SA"/>
      </w:rPr>
    </w:lvl>
    <w:lvl w:ilvl="2">
      <w:start w:val="0"/>
      <w:numFmt w:val="bullet"/>
      <w:lvlText w:val="•"/>
      <w:lvlJc w:val="left"/>
      <w:pPr>
        <w:ind w:left="3692" w:hanging="360"/>
      </w:pPr>
      <w:rPr>
        <w:rFonts w:hint="default"/>
        <w:lang w:val="en-US" w:eastAsia="en-US" w:bidi="ar-SA"/>
      </w:rPr>
    </w:lvl>
    <w:lvl w:ilvl="3">
      <w:start w:val="0"/>
      <w:numFmt w:val="bullet"/>
      <w:lvlText w:val="•"/>
      <w:lvlJc w:val="left"/>
      <w:pPr>
        <w:ind w:left="469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710" w:hanging="360"/>
      </w:pPr>
      <w:rPr>
        <w:rFonts w:hint="default"/>
        <w:lang w:val="en-US" w:eastAsia="en-US" w:bidi="ar-SA"/>
      </w:rPr>
    </w:lvl>
    <w:lvl w:ilvl="6">
      <w:start w:val="0"/>
      <w:numFmt w:val="bullet"/>
      <w:lvlText w:val="•"/>
      <w:lvlJc w:val="left"/>
      <w:pPr>
        <w:ind w:left="7716" w:hanging="360"/>
      </w:pPr>
      <w:rPr>
        <w:rFonts w:hint="default"/>
        <w:lang w:val="en-US" w:eastAsia="en-US" w:bidi="ar-SA"/>
      </w:rPr>
    </w:lvl>
    <w:lvl w:ilvl="7">
      <w:start w:val="0"/>
      <w:numFmt w:val="bullet"/>
      <w:lvlText w:val="•"/>
      <w:lvlJc w:val="left"/>
      <w:pPr>
        <w:ind w:left="8722" w:hanging="360"/>
      </w:pPr>
      <w:rPr>
        <w:rFonts w:hint="default"/>
        <w:lang w:val="en-US" w:eastAsia="en-US" w:bidi="ar-SA"/>
      </w:rPr>
    </w:lvl>
    <w:lvl w:ilvl="8">
      <w:start w:val="0"/>
      <w:numFmt w:val="bullet"/>
      <w:lvlText w:val="•"/>
      <w:lvlJc w:val="left"/>
      <w:pPr>
        <w:ind w:left="9728" w:hanging="360"/>
      </w:pPr>
      <w:rPr>
        <w:rFonts w:hint="default"/>
        <w:lang w:val="en-US" w:eastAsia="en-US" w:bidi="ar-SA"/>
      </w:rPr>
    </w:lvl>
  </w:abstractNum>
  <w:abstractNum w:abstractNumId="1">
    <w:multiLevelType w:val="hybridMultilevel"/>
    <w:lvl w:ilvl="0">
      <w:start w:val="1"/>
      <w:numFmt w:val="decimal"/>
      <w:lvlText w:val="%1."/>
      <w:lvlJc w:val="left"/>
      <w:pPr>
        <w:ind w:left="16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86" w:hanging="360"/>
      </w:pPr>
      <w:rPr>
        <w:rFonts w:hint="default"/>
        <w:lang w:val="en-US" w:eastAsia="en-US" w:bidi="ar-SA"/>
      </w:rPr>
    </w:lvl>
    <w:lvl w:ilvl="2">
      <w:start w:val="0"/>
      <w:numFmt w:val="bullet"/>
      <w:lvlText w:val="•"/>
      <w:lvlJc w:val="left"/>
      <w:pPr>
        <w:ind w:left="3692" w:hanging="360"/>
      </w:pPr>
      <w:rPr>
        <w:rFonts w:hint="default"/>
        <w:lang w:val="en-US" w:eastAsia="en-US" w:bidi="ar-SA"/>
      </w:rPr>
    </w:lvl>
    <w:lvl w:ilvl="3">
      <w:start w:val="0"/>
      <w:numFmt w:val="bullet"/>
      <w:lvlText w:val="•"/>
      <w:lvlJc w:val="left"/>
      <w:pPr>
        <w:ind w:left="4698" w:hanging="360"/>
      </w:pPr>
      <w:rPr>
        <w:rFonts w:hint="default"/>
        <w:lang w:val="en-US" w:eastAsia="en-US" w:bidi="ar-SA"/>
      </w:rPr>
    </w:lvl>
    <w:lvl w:ilvl="4">
      <w:start w:val="0"/>
      <w:numFmt w:val="bullet"/>
      <w:lvlText w:val="•"/>
      <w:lvlJc w:val="left"/>
      <w:pPr>
        <w:ind w:left="5704" w:hanging="360"/>
      </w:pPr>
      <w:rPr>
        <w:rFonts w:hint="default"/>
        <w:lang w:val="en-US" w:eastAsia="en-US" w:bidi="ar-SA"/>
      </w:rPr>
    </w:lvl>
    <w:lvl w:ilvl="5">
      <w:start w:val="0"/>
      <w:numFmt w:val="bullet"/>
      <w:lvlText w:val="•"/>
      <w:lvlJc w:val="left"/>
      <w:pPr>
        <w:ind w:left="6710" w:hanging="360"/>
      </w:pPr>
      <w:rPr>
        <w:rFonts w:hint="default"/>
        <w:lang w:val="en-US" w:eastAsia="en-US" w:bidi="ar-SA"/>
      </w:rPr>
    </w:lvl>
    <w:lvl w:ilvl="6">
      <w:start w:val="0"/>
      <w:numFmt w:val="bullet"/>
      <w:lvlText w:val="•"/>
      <w:lvlJc w:val="left"/>
      <w:pPr>
        <w:ind w:left="7716" w:hanging="360"/>
      </w:pPr>
      <w:rPr>
        <w:rFonts w:hint="default"/>
        <w:lang w:val="en-US" w:eastAsia="en-US" w:bidi="ar-SA"/>
      </w:rPr>
    </w:lvl>
    <w:lvl w:ilvl="7">
      <w:start w:val="0"/>
      <w:numFmt w:val="bullet"/>
      <w:lvlText w:val="•"/>
      <w:lvlJc w:val="left"/>
      <w:pPr>
        <w:ind w:left="8722" w:hanging="360"/>
      </w:pPr>
      <w:rPr>
        <w:rFonts w:hint="default"/>
        <w:lang w:val="en-US" w:eastAsia="en-US" w:bidi="ar-SA"/>
      </w:rPr>
    </w:lvl>
    <w:lvl w:ilvl="8">
      <w:start w:val="0"/>
      <w:numFmt w:val="bullet"/>
      <w:lvlText w:val="•"/>
      <w:lvlJc w:val="left"/>
      <w:pPr>
        <w:ind w:left="9728" w:hanging="360"/>
      </w:pPr>
      <w:rPr>
        <w:rFonts w:hint="default"/>
        <w:lang w:val="en-US" w:eastAsia="en-US" w:bidi="ar-SA"/>
      </w:rPr>
    </w:lvl>
  </w:abstractNum>
  <w:abstractNum w:abstractNumId="0">
    <w:multiLevelType w:val="hybridMultilevel"/>
    <w:lvl w:ilvl="0">
      <w:start w:val="1"/>
      <w:numFmt w:val="decimal"/>
      <w:lvlText w:val="%1."/>
      <w:lvlJc w:val="left"/>
      <w:pPr>
        <w:ind w:left="13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6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97" w:hanging="360"/>
      </w:pPr>
      <w:rPr>
        <w:rFonts w:hint="default"/>
        <w:lang w:val="en-US" w:eastAsia="en-US" w:bidi="ar-SA"/>
      </w:rPr>
    </w:lvl>
    <w:lvl w:ilvl="3">
      <w:start w:val="0"/>
      <w:numFmt w:val="bullet"/>
      <w:lvlText w:val="•"/>
      <w:lvlJc w:val="left"/>
      <w:pPr>
        <w:ind w:left="3915" w:hanging="360"/>
      </w:pPr>
      <w:rPr>
        <w:rFonts w:hint="default"/>
        <w:lang w:val="en-US" w:eastAsia="en-US" w:bidi="ar-SA"/>
      </w:rPr>
    </w:lvl>
    <w:lvl w:ilvl="4">
      <w:start w:val="0"/>
      <w:numFmt w:val="bullet"/>
      <w:lvlText w:val="•"/>
      <w:lvlJc w:val="left"/>
      <w:pPr>
        <w:ind w:left="5033" w:hanging="360"/>
      </w:pPr>
      <w:rPr>
        <w:rFonts w:hint="default"/>
        <w:lang w:val="en-US" w:eastAsia="en-US" w:bidi="ar-SA"/>
      </w:rPr>
    </w:lvl>
    <w:lvl w:ilvl="5">
      <w:start w:val="0"/>
      <w:numFmt w:val="bullet"/>
      <w:lvlText w:val="•"/>
      <w:lvlJc w:val="left"/>
      <w:pPr>
        <w:ind w:left="6151" w:hanging="360"/>
      </w:pPr>
      <w:rPr>
        <w:rFonts w:hint="default"/>
        <w:lang w:val="en-US" w:eastAsia="en-US" w:bidi="ar-SA"/>
      </w:rPr>
    </w:lvl>
    <w:lvl w:ilvl="6">
      <w:start w:val="0"/>
      <w:numFmt w:val="bullet"/>
      <w:lvlText w:val="•"/>
      <w:lvlJc w:val="left"/>
      <w:pPr>
        <w:ind w:left="7268" w:hanging="360"/>
      </w:pPr>
      <w:rPr>
        <w:rFonts w:hint="default"/>
        <w:lang w:val="en-US" w:eastAsia="en-US" w:bidi="ar-SA"/>
      </w:rPr>
    </w:lvl>
    <w:lvl w:ilvl="7">
      <w:start w:val="0"/>
      <w:numFmt w:val="bullet"/>
      <w:lvlText w:val="•"/>
      <w:lvlJc w:val="left"/>
      <w:pPr>
        <w:ind w:left="8386" w:hanging="360"/>
      </w:pPr>
      <w:rPr>
        <w:rFonts w:hint="default"/>
        <w:lang w:val="en-US" w:eastAsia="en-US" w:bidi="ar-SA"/>
      </w:rPr>
    </w:lvl>
    <w:lvl w:ilvl="8">
      <w:start w:val="0"/>
      <w:numFmt w:val="bullet"/>
      <w:lvlText w:val="•"/>
      <w:lvlJc w:val="left"/>
      <w:pPr>
        <w:ind w:left="9504" w:hanging="360"/>
      </w:pPr>
      <w:rPr>
        <w:rFonts w:hint="default"/>
        <w:lang w:val="en-US" w:eastAsia="en-US" w:bidi="ar-SA"/>
      </w:rPr>
    </w:lvl>
  </w:abstract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960"/>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140"/>
      <w:outlineLvl w:val="1"/>
    </w:pPr>
    <w:rPr>
      <w:rFonts w:ascii="Arial" w:hAnsi="Arial" w:eastAsia="Arial" w:cs="Arial"/>
      <w:b/>
      <w:bCs/>
      <w:sz w:val="26"/>
      <w:szCs w:val="26"/>
      <w:lang w:val="en-US" w:eastAsia="en-US" w:bidi="ar-SA"/>
    </w:rPr>
  </w:style>
  <w:style w:styleId="Heading2" w:type="paragraph">
    <w:name w:val="Heading 2"/>
    <w:basedOn w:val="Normal"/>
    <w:uiPriority w:val="1"/>
    <w:qFormat/>
    <w:pPr>
      <w:ind w:left="96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680"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innovatemyschool.com/article-content/author/3122-stevearmstrong" TargetMode="External"/><Relationship Id="rId7" Type="http://schemas.openxmlformats.org/officeDocument/2006/relationships/hyperlink" Target="https://www.collinsdictionary.com/dictionary/english/succeed" TargetMode="External"/><Relationship Id="rId8" Type="http://schemas.openxmlformats.org/officeDocument/2006/relationships/hyperlink" Target="https://www.collinsdictionary.com/dictionary/english/especially" TargetMode="External"/><Relationship Id="rId9" Type="http://schemas.openxmlformats.org/officeDocument/2006/relationships/hyperlink" Target="https://www.collinsdictionary.com/dictionary/english/lot" TargetMode="External"/><Relationship Id="rId10" Type="http://schemas.openxmlformats.org/officeDocument/2006/relationships/hyperlink" Target="https://www.collinsdictionary.com/dictionary/english/effort" TargetMode="External"/><Relationship Id="rId11" Type="http://schemas.openxmlformats.org/officeDocument/2006/relationships/hyperlink" Target="https://positivepsychologyprogram.com/self-esteem/" TargetMode="External"/><Relationship Id="rId12" Type="http://schemas.openxmlformats.org/officeDocument/2006/relationships/hyperlink" Target="https://en.wikipedia.org/wiki/Financial_statements" TargetMode="External"/><Relationship Id="rId13" Type="http://schemas.openxmlformats.org/officeDocument/2006/relationships/hyperlink" Target="https://en.wikipedia.org/wiki/Generally_Accepted_Accounting_Principles" TargetMode="External"/><Relationship Id="rId14" Type="http://schemas.openxmlformats.org/officeDocument/2006/relationships/hyperlink" Target="https://en.wikipedia.org/wiki/International_Financial_Reporting_Standards" TargetMode="External"/><Relationship Id="rId15" Type="http://schemas.openxmlformats.org/officeDocument/2006/relationships/hyperlink" Target="http://infed.org/mobi/david-a-kolb-on-experiential-learning/" TargetMode="External"/><Relationship Id="rId16" Type="http://schemas.openxmlformats.org/officeDocument/2006/relationships/hyperlink" Target="https://en.wikipedia.org/wiki/Elliot_Aronson" TargetMode="External"/><Relationship Id="rId17" Type="http://schemas.openxmlformats.org/officeDocument/2006/relationships/hyperlink" Target="http://www.readwritethink.org/about/bio/cathy-allen-simon-629.html" TargetMode="External"/><Relationship Id="rId18" Type="http://schemas.openxmlformats.org/officeDocument/2006/relationships/image" Target="media/image1.jpeg"/><Relationship Id="rId19" Type="http://schemas.openxmlformats.org/officeDocument/2006/relationships/hyperlink" Target="https://www.ncbi.nlm.nih.gov/pubmed/?term=Reynolds%20MR%5BAuthor%5D&amp;cauthor=true&amp;cauthor_uid=26135387" TargetMode="External"/><Relationship Id="rId20" Type="http://schemas.openxmlformats.org/officeDocument/2006/relationships/hyperlink" Target="https://www.ncbi.nlm.nih.gov/pubmed/?term=Hajovsky%20DB%5BAuthor%5D&amp;cauthor=true&amp;cauthor_uid=26135387" TargetMode="External"/><Relationship Id="rId21" Type="http://schemas.openxmlformats.org/officeDocument/2006/relationships/hyperlink" Target="https://www.ncbi.nlm.nih.gov/pubmed/?term=Schwartz%20B%5BAuthor%5D&amp;cauthor=true&amp;cauthor_uid=26135387" TargetMode="External"/><Relationship Id="rId22" Type="http://schemas.openxmlformats.org/officeDocument/2006/relationships/hyperlink" Target="https://www.ncbi.nlm.nih.gov/pubmed/?term=Kaufman%20AS%5BAuthor%5D&amp;cauthor=true&amp;cauthor_uid=26135387" TargetMode="External"/><Relationship Id="rId23" Type="http://schemas.openxmlformats.org/officeDocument/2006/relationships/hyperlink" Target="http://positivepsychology.org.uk/self-efficacy-definition-bandura-meaning/" TargetMode="External"/><Relationship Id="rId24" Type="http://schemas.openxmlformats.org/officeDocument/2006/relationships/hyperlink" Target="http://ies.ed.gov/funding/grantsearch/details.asp?ID=54" TargetMode="External"/><Relationship Id="rId25" Type="http://schemas.openxmlformats.org/officeDocument/2006/relationships/hyperlink" Target="http://www.innovatemyschool.com/ideas/the-10-most-powerful-teaching-strategies" TargetMode="External"/><Relationship Id="rId26" Type="http://schemas.openxmlformats.org/officeDocument/2006/relationships/hyperlink" Target="https://www.jigsaw.org/pdf/JigsawBasics.pdf" TargetMode="External"/><Relationship Id="rId27" Type="http://schemas.openxmlformats.org/officeDocument/2006/relationships/hyperlink" Target="http://www.accaglobal.com/" TargetMode="External"/><Relationship Id="rId28" Type="http://schemas.openxmlformats.org/officeDocument/2006/relationships/hyperlink" Target="http://www.researchgate.net/publication/271551107_Teaching_with_Visualization" TargetMode="External"/><Relationship Id="rId29" Type="http://schemas.openxmlformats.org/officeDocument/2006/relationships/hyperlink" Target="http://www/" TargetMode="External"/><Relationship Id="rId30" Type="http://schemas.openxmlformats.org/officeDocument/2006/relationships/hyperlink" Target="http://www.educause.edu/educatingthenetgen/" TargetMode="External"/><Relationship Id="rId31" Type="http://schemas.openxmlformats.org/officeDocument/2006/relationships/hyperlink" Target="https://www.cidde.pitt.edu/teaching/lecture-method" TargetMode="External"/><Relationship Id="rId32" Type="http://schemas.openxmlformats.org/officeDocument/2006/relationships/hyperlink" Target="http://www.unesco.org/" TargetMode="External"/><Relationship Id="rId33" Type="http://schemas.openxmlformats.org/officeDocument/2006/relationships/hyperlink" Target="http://whystudy/" TargetMode="External"/><Relationship Id="rId34" Type="http://schemas.openxmlformats.org/officeDocument/2006/relationships/hyperlink" Target="http://www.studylecturenotes.com/social-sciences/education/382-lecture-" TargetMode="External"/><Relationship Id="rId35" Type="http://schemas.openxmlformats.org/officeDocument/2006/relationships/hyperlink" Target="http://resources.cccframework.org/" TargetMode="External"/><Relationship Id="rId36" Type="http://schemas.openxmlformats.org/officeDocument/2006/relationships/hyperlink" Target="http://docplayer.net/43228736-Peer-tutoring-brittany-hott-and-jennifer-walker-george-mason-university-jasneen-sahni-marymount-university-april-2012.html" TargetMode="External"/><Relationship Id="rId37" Type="http://schemas.openxmlformats.org/officeDocument/2006/relationships/hyperlink" Target="http://www.iiste.org/" TargetMode="External"/><Relationship Id="rId38" Type="http://schemas.openxmlformats.org/officeDocument/2006/relationships/hyperlink" Target="http://www.fkipunisma.ac.id/wp.content/uploads/2013/Nikmatul-Jannah-2013.pdf" TargetMode="External"/><Relationship Id="rId39" Type="http://schemas.openxmlformats.org/officeDocument/2006/relationships/hyperlink" Target="http://www.cse.iitb/ac.in-sn/papers/tps-icer2013.pdf" TargetMode="External"/><Relationship Id="rId40" Type="http://schemas.openxmlformats.org/officeDocument/2006/relationships/hyperlink" Target="http://www.jigsaw.org/" TargetMode="External"/><Relationship Id="rId41" Type="http://schemas.openxmlformats.org/officeDocument/2006/relationships/hyperlink" Target="http://www.sciencepub.net/book/050_7051book_1_66.pdf" TargetMode="External"/><Relationship Id="rId42" Type="http://schemas.openxmlformats.org/officeDocument/2006/relationships/hyperlink" Target="http://www.nickols.us/strategy_definition.htm" TargetMode="External"/><Relationship Id="rId43" Type="http://schemas.openxmlformats.org/officeDocument/2006/relationships/hyperlink" Target="http://accountingexplained.com/financial/introduction/" TargetMode="External"/><Relationship Id="rId44" Type="http://schemas.openxmlformats.org/officeDocument/2006/relationships/hyperlink" Target="https://infoguidenigeria.com/role-accounting-national-development/on%2021/9/2018" TargetMode="External"/><Relationship Id="rId45" Type="http://schemas.openxmlformats.org/officeDocument/2006/relationships/hyperlink" Target="http://www.slideshare.net/Prakash97/financial-accounting-60299260" TargetMode="External"/><Relationship Id="rId46" Type="http://schemas.openxmlformats.org/officeDocument/2006/relationships/hyperlink" Target="https://en.wikipedia.org/wiki/Digital_object_identifier" TargetMode="External"/><Relationship Id="rId47" Type="http://schemas.openxmlformats.org/officeDocument/2006/relationships/hyperlink" Target="https://doi.org/10.1007/s11092-008-9068-5" TargetMode="External"/><Relationship Id="rId48" Type="http://schemas.openxmlformats.org/officeDocument/2006/relationships/hyperlink" Target="https://www.ncbi.nlm.nih.gov/pubmed/?term=Scheiber%20C%5BAuthor%5D&amp;cauthor=true&amp;cauthor_uid=26135387" TargetMode="External"/><Relationship Id="rId49" Type="http://schemas.openxmlformats.org/officeDocument/2006/relationships/hyperlink" Target="https://www.ncbi.nlm.nih.gov/pubmed/26135387" TargetMode="External"/><Relationship Id="rId50" Type="http://schemas.openxmlformats.org/officeDocument/2006/relationships/hyperlink" Target="http://www.wonsagoonline.com/" TargetMode="External"/><Relationship Id="rId51" Type="http://schemas.openxmlformats.org/officeDocument/2006/relationships/hyperlink" Target="https://scholarworks.bgsu.edu/honorsprojects/28" TargetMode="External"/><Relationship Id="rId52" Type="http://schemas.openxmlformats.org/officeDocument/2006/relationships/hyperlink" Target="https://doi.org/10.1177/0961463X17752652" TargetMode="External"/><Relationship Id="rId53" Type="http://schemas.openxmlformats.org/officeDocument/2006/relationships/hyperlink" Target="http://www.readwritethink.org/professional-development/strategy-guides/using-think-pair-share-30626.html" TargetMode="External"/><Relationship Id="rId54" Type="http://schemas.openxmlformats.org/officeDocument/2006/relationships/hyperlink" Target="http://www.oulk.edu.hk/cridal/misa/losteculture.htmll" TargetMode="External"/><Relationship Id="rId55" Type="http://schemas.openxmlformats.org/officeDocument/2006/relationships/hyperlink" Target="http://pps.sagepub.com/content/6/6/574" TargetMode="External"/><Relationship Id="rId56" Type="http://schemas.openxmlformats.org/officeDocument/2006/relationships/footer" Target="footer2.xml"/><Relationship Id="rId57" Type="http://schemas.openxmlformats.org/officeDocument/2006/relationships/hyperlink" Target="https://www.accountingtools.com/articles/2017/5/11/receivables" TargetMode="External"/><Relationship Id="rId58" Type="http://schemas.openxmlformats.org/officeDocument/2006/relationships/hyperlink" Target="https://www.accountingtools.com/articles/2017/5/14/prepaid-expense" TargetMode="External"/><Relationship Id="rId59" Type="http://schemas.openxmlformats.org/officeDocument/2006/relationships/hyperlink" Target="https://www.accountingtools.com/articles/2017/5/13/inventory" TargetMode="External"/><Relationship Id="rId60" Type="http://schemas.openxmlformats.org/officeDocument/2006/relationships/footer" Target="footer3.xml"/><Relationship Id="rId61" Type="http://schemas.openxmlformats.org/officeDocument/2006/relationships/footer" Target="footer4.xml"/><Relationship Id="rId62" Type="http://schemas.openxmlformats.org/officeDocument/2006/relationships/footer" Target="footer5.xml"/><Relationship Id="rId63" Type="http://schemas.openxmlformats.org/officeDocument/2006/relationships/footer" Target="footer6.xml"/><Relationship Id="rId64" Type="http://schemas.openxmlformats.org/officeDocument/2006/relationships/footer" Target="footer7.xml"/><Relationship Id="rId65" Type="http://schemas.openxmlformats.org/officeDocument/2006/relationships/image" Target="media/image2.png"/><Relationship Id="rId6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dcterms:created xsi:type="dcterms:W3CDTF">2023-11-07T19:33:55Z</dcterms:created>
  <dcterms:modified xsi:type="dcterms:W3CDTF">2023-11-07T19:33:55Z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Microsoft® Office Word 2007</vt:lpwstr>
  </property>
  <property fmtid="{D5CDD505-2E9C-101B-9397-08002B2CF9AE}" pid="4" name="LastSaved">
    <vt:filetime>2023-11-07T00:00:00Z</vt:filetime>
  </property>
  <property fmtid="{D5CDD505-2E9C-101B-9397-08002B2CF9AE}" pid="5" name="Producer">
    <vt:lpwstr>Microsoft® Office Word 2007</vt:lpwstr>
  </property>
</Properties>
</file>